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9D4" w:rsidRPr="0054045C" w:rsidRDefault="00951783" w:rsidP="00FA53F2">
      <w:pPr>
        <w:tabs>
          <w:tab w:val="left" w:pos="5954"/>
        </w:tabs>
        <w:ind w:left="-1559" w:right="-45" w:firstLine="142"/>
        <w:jc w:val="right"/>
        <w:rPr>
          <w:rFonts w:ascii="Arial" w:hAnsi="Arial" w:cs="Arial"/>
          <w:b/>
          <w:sz w:val="16"/>
          <w:szCs w:val="1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399415</wp:posOffset>
                </wp:positionV>
                <wp:extent cx="2435225" cy="19177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CD2" w:rsidRDefault="00902CD2" w:rsidP="00F3034B">
                            <w:pPr>
                              <w:rPr>
                                <w:rFonts w:ascii="Arial" w:hAnsi="Arial"/>
                                <w:b/>
                                <w:sz w:val="12"/>
                                <w:szCs w:val="12"/>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Pr="00283FD4" w:rsidRDefault="00902CD2">
                            <w:pPr>
                              <w:rPr>
                                <w:b/>
                              </w:rPr>
                            </w:pPr>
                          </w:p>
                          <w:p w:rsidR="00902CD2" w:rsidRPr="00283FD4" w:rsidRDefault="00902CD2" w:rsidP="003962F5">
                            <w:pPr>
                              <w:rPr>
                                <w:b/>
                                <w:sz w:val="22"/>
                                <w:szCs w:val="22"/>
                              </w:rPr>
                            </w:pPr>
                          </w:p>
                          <w:p w:rsidR="00902CD2" w:rsidRPr="007E55DE" w:rsidRDefault="00902CD2" w:rsidP="003962F5">
                            <w:pPr>
                              <w:rPr>
                                <w:b/>
                              </w:rPr>
                            </w:pPr>
                            <w:r>
                              <w:rPr>
                                <w:b/>
                              </w:rPr>
                              <w:t xml:space="preserve">13 </w:t>
                            </w:r>
                            <w:r w:rsidRPr="007E55DE">
                              <w:rPr>
                                <w:b/>
                              </w:rPr>
                              <w:t>(</w:t>
                            </w:r>
                            <w:r>
                              <w:rPr>
                                <w:b/>
                              </w:rPr>
                              <w:t>492</w:t>
                            </w:r>
                            <w:r w:rsidRPr="007E55DE">
                              <w:rPr>
                                <w:b/>
                              </w:rPr>
                              <w:t xml:space="preserve">) от </w:t>
                            </w:r>
                            <w:r>
                              <w:rPr>
                                <w:b/>
                              </w:rPr>
                              <w:t xml:space="preserve">18 марта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31.45pt;width:191.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w:txbxContent>
                    <w:p w:rsidR="00902CD2" w:rsidRDefault="00902CD2" w:rsidP="00F3034B">
                      <w:pPr>
                        <w:rPr>
                          <w:rFonts w:ascii="Arial" w:hAnsi="Arial"/>
                          <w:b/>
                          <w:sz w:val="12"/>
                          <w:szCs w:val="12"/>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Default="00902CD2">
                      <w:pPr>
                        <w:rPr>
                          <w:b/>
                          <w:sz w:val="28"/>
                          <w:szCs w:val="28"/>
                        </w:rPr>
                      </w:pPr>
                    </w:p>
                    <w:p w:rsidR="00902CD2" w:rsidRPr="00283FD4" w:rsidRDefault="00902CD2">
                      <w:pPr>
                        <w:rPr>
                          <w:b/>
                        </w:rPr>
                      </w:pPr>
                    </w:p>
                    <w:p w:rsidR="00902CD2" w:rsidRPr="00283FD4" w:rsidRDefault="00902CD2" w:rsidP="003962F5">
                      <w:pPr>
                        <w:rPr>
                          <w:b/>
                          <w:sz w:val="22"/>
                          <w:szCs w:val="22"/>
                        </w:rPr>
                      </w:pPr>
                    </w:p>
                    <w:p w:rsidR="00902CD2" w:rsidRPr="007E55DE" w:rsidRDefault="00902CD2" w:rsidP="003962F5">
                      <w:pPr>
                        <w:rPr>
                          <w:b/>
                        </w:rPr>
                      </w:pPr>
                      <w:r>
                        <w:rPr>
                          <w:b/>
                        </w:rPr>
                        <w:t xml:space="preserve">13 </w:t>
                      </w:r>
                      <w:r w:rsidRPr="007E55DE">
                        <w:rPr>
                          <w:b/>
                        </w:rPr>
                        <w:t>(</w:t>
                      </w:r>
                      <w:r>
                        <w:rPr>
                          <w:b/>
                        </w:rPr>
                        <w:t>492</w:t>
                      </w:r>
                      <w:r w:rsidRPr="007E55DE">
                        <w:rPr>
                          <w:b/>
                        </w:rPr>
                        <w:t xml:space="preserve">) от </w:t>
                      </w:r>
                      <w:r>
                        <w:rPr>
                          <w:b/>
                        </w:rPr>
                        <w:t xml:space="preserve">18 марта </w:t>
                      </w:r>
                      <w:r w:rsidRPr="007E55DE">
                        <w:rPr>
                          <w:b/>
                        </w:rPr>
                        <w:t>20</w:t>
                      </w:r>
                      <w:r>
                        <w:rPr>
                          <w:b/>
                        </w:rPr>
                        <w:t>22</w:t>
                      </w:r>
                      <w:r w:rsidRPr="007E55DE">
                        <w:rPr>
                          <w:b/>
                        </w:rPr>
                        <w:t xml:space="preserve"> года</w:t>
                      </w:r>
                    </w:p>
                  </w:txbxContent>
                </v:textbox>
              </v:shape>
            </w:pict>
          </mc:Fallback>
        </mc:AlternateContent>
      </w:r>
      <w:r w:rsidR="007D15DE">
        <w:rPr>
          <w:noProof/>
        </w:rPr>
        <w:drawing>
          <wp:anchor distT="36576" distB="36576" distL="36576" distR="36576" simplePos="0" relativeHeight="251656704" behindDoc="0" locked="0" layoutInCell="1" allowOverlap="0">
            <wp:simplePos x="0" y="0"/>
            <wp:positionH relativeFrom="column">
              <wp:posOffset>635</wp:posOffset>
            </wp:positionH>
            <wp:positionV relativeFrom="paragraph">
              <wp:posOffset>224790</wp:posOffset>
            </wp:positionV>
            <wp:extent cx="7126605" cy="2179320"/>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605" cy="2179320"/>
                    </a:xfrm>
                    <a:prstGeom prst="rect">
                      <a:avLst/>
                    </a:prstGeom>
                    <a:noFill/>
                    <a:ln>
                      <a:noFill/>
                    </a:ln>
                  </pic:spPr>
                </pic:pic>
              </a:graphicData>
            </a:graphic>
          </wp:anchor>
        </w:drawing>
      </w:r>
    </w:p>
    <w:p w:rsidR="001556E2" w:rsidRPr="001556E2" w:rsidRDefault="001556E2" w:rsidP="00C83F2E">
      <w:pPr>
        <w:jc w:val="center"/>
        <w:rPr>
          <w:rFonts w:ascii="Arial" w:hAnsi="Arial" w:cs="Arial"/>
          <w:b/>
          <w:sz w:val="8"/>
          <w:szCs w:val="8"/>
        </w:rPr>
      </w:pPr>
    </w:p>
    <w:p w:rsidR="00801820" w:rsidRPr="005F4AE4" w:rsidRDefault="00801820" w:rsidP="005F4AE4">
      <w:pPr>
        <w:jc w:val="center"/>
        <w:rPr>
          <w:rFonts w:ascii="Arial" w:hAnsi="Arial" w:cs="Arial"/>
          <w:b/>
          <w:sz w:val="16"/>
          <w:szCs w:val="16"/>
        </w:rPr>
      </w:pPr>
      <w:r w:rsidRPr="005F4AE4">
        <w:rPr>
          <w:rFonts w:ascii="Arial" w:hAnsi="Arial" w:cs="Arial"/>
          <w:b/>
          <w:sz w:val="16"/>
          <w:szCs w:val="16"/>
        </w:rPr>
        <w:t>ИНФОРМАЦИОННОЕ СООБЩЕНИЕ</w:t>
      </w:r>
    </w:p>
    <w:p w:rsidR="00801820" w:rsidRPr="005F4AE4" w:rsidRDefault="00801820" w:rsidP="005F4AE4">
      <w:pPr>
        <w:ind w:firstLine="284"/>
        <w:jc w:val="both"/>
        <w:rPr>
          <w:rFonts w:ascii="Arial" w:hAnsi="Arial" w:cs="Arial"/>
          <w:b/>
          <w:sz w:val="4"/>
          <w:szCs w:val="4"/>
        </w:rPr>
      </w:pPr>
    </w:p>
    <w:p w:rsidR="00801820" w:rsidRPr="005F4AE4" w:rsidRDefault="00801820" w:rsidP="005F4AE4">
      <w:pPr>
        <w:pStyle w:val="3"/>
        <w:ind w:firstLine="284"/>
        <w:jc w:val="both"/>
        <w:rPr>
          <w:rFonts w:ascii="Arial" w:hAnsi="Arial" w:cs="Arial"/>
          <w:b w:val="0"/>
          <w:sz w:val="16"/>
          <w:szCs w:val="16"/>
        </w:rPr>
      </w:pPr>
      <w:r w:rsidRPr="005F4AE4">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14.03.2022 № 423 «О проведении аукционов по продаже земельных участков», проводит аукционы (открытые по составу участников и по форме подачи предложений) по продаже земельных участков.</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Предметом аукционов являются следующие земельные участки:</w:t>
      </w:r>
    </w:p>
    <w:p w:rsidR="00801820" w:rsidRPr="005F4AE4" w:rsidRDefault="00801820" w:rsidP="005F4AE4">
      <w:pPr>
        <w:ind w:firstLine="284"/>
        <w:jc w:val="both"/>
        <w:rPr>
          <w:rFonts w:ascii="Arial" w:hAnsi="Arial" w:cs="Arial"/>
          <w:color w:val="000000"/>
          <w:sz w:val="16"/>
          <w:szCs w:val="16"/>
        </w:rPr>
      </w:pPr>
      <w:r w:rsidRPr="005F4AE4">
        <w:rPr>
          <w:rFonts w:ascii="Arial" w:hAnsi="Arial" w:cs="Arial"/>
          <w:sz w:val="16"/>
          <w:szCs w:val="16"/>
        </w:rPr>
        <w:t xml:space="preserve">лот № 1: кадастровый номер 53:03:0925001:133, площадью 1536 кв. м, расположенный по адресу: Российская Федерация, Новгородская область, Валдайский муниципальный район, Костковское сельское поселение, д. Ватцы, ул. Васильева, земельный участок 127. Категория земель – земли населенных пунктов. Разрешенное использование – для индивидуального жилищного строительства.Расположен в зоне застройки индивидуальными и малоэтажными жилыми домами (Ж.1). Начальная цена продажи земельного участка 212000 </w:t>
      </w:r>
      <w:r w:rsidRPr="005F4AE4">
        <w:rPr>
          <w:rFonts w:ascii="Arial" w:hAnsi="Arial" w:cs="Arial"/>
          <w:color w:val="000000"/>
          <w:sz w:val="16"/>
          <w:szCs w:val="16"/>
        </w:rPr>
        <w:t>(Двести двенадцать тысяч) рублей;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лот № 2: кадастровый номер 53:03:0925001:134, площадью 1967 кв. м, расположенный по адресу: Российская Федерация, Новгородская область, Валдайский муниципальный район, Костковское сельское поселение, д. Ватцы, ул. Васильева, земельный участок 129. Категория земель – земли населенных пунктов. Разрешенное использование – для индивидуального жилищного строительства. Расположен в зоне застройки индивидуальными и малоэтажными жилыми домами (Ж.1). Начальная цена продажи земельного участка 271000 (Двести семьдесят одна тысяча) рублей;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лот № 3: кадастровый номер 53:03:1412002:398, площадью 2994 кв. м, расположенный по адресу: Российская Федерация, Новгородская область, Валдайский муниципальный район, Рощинское сельское поселение,д. Байнёво, ул. Надежды, земельный участок 29.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419000 (Четыреста девятнадцать тысяч) рублей;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лот № 4: кадастровый номер 53:03:1412002:403, площадью 2997 кв. м, расположенный по адресу: Российская Федерация, Новгородская область, Валдайский муниципальный район, Рощинское сельское поселение, д. Байнёво, ул. Надежды, земельный участок 30. Категория земель – земли населенных пунктов. Разрешенное использование – для ведения личного подсобного хозяйства (приусадебный земельный участок). Расположен в зоне застройки индивидуальными и малоэтажными жилыми домами (Ж.1). Начальная цена продажи земельного участка 420000 (Четыреста двадцать тысяч) рублей.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Технические условия к лотам:существуют электрические сети, находящиеся на балансе Производственное отделение «Валдайские электрические сети» Новгородского филиала ПАО «Россети Северо-Запад». Плата за подключение к электрическим сетям будет в соответствии с постановлением комитета по ценовой и тарифной политике области от 17.12.2021 № 95-2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2022 год».</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Подключение к сетям теплоснабжения, водоснабжения и водоотведения невозможно, в связи с отсутствием инженерных сетей.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По лоту № 1 существует возможность подключения к инженерным сетям газоснабжения.</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Ближайшая точка подключения: подземный газопровод среднего давления диаметром 110 мм к д. Ящерово, Валдайского района, Новгородской области.</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Ориентировочное расстояние – 7,5 км.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По лоту № 2 существует возможность подключения к сетям газоснабжения.</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Ближайшая точка подключения: подземный газопровод среднего давления диаметром 110 мм к д. Ящерово, Валдайского района, Новгородской области.</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Ориентировочное расстояние – 7,5 км.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По лоту № 3 существует возможность подключения к сетям газоснабжения.</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Ближайшая точка подключения: подземный газопровод высокого давления диаметром 108 мм от ГРС Валдай-2 Валдайского района, Новгородской области.</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Ориентировочное расстояние – 22,4 км.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По лоту № 4 существует возможность подключения к сетям газоснабжения.</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Ближайшая точка подключения: подземный газопровод высокого давления диаметром 108 мм от ГРС Валдай-2 Валдайского района, Новгородской области.</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Ориентировочное расстояние – 22,5 км.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 xml:space="preserve">Подключение возможно на основании постановления Правительства Российской Федерации от </w:t>
      </w:r>
      <w:r w:rsidR="005F4AE4">
        <w:rPr>
          <w:rFonts w:ascii="Arial" w:hAnsi="Arial" w:cs="Arial"/>
          <w:sz w:val="16"/>
          <w:szCs w:val="16"/>
        </w:rPr>
        <w:t>13.09.</w:t>
      </w:r>
      <w:r w:rsidRPr="005F4AE4">
        <w:rPr>
          <w:rFonts w:ascii="Arial" w:hAnsi="Arial" w:cs="Arial"/>
          <w:sz w:val="16"/>
          <w:szCs w:val="16"/>
        </w:rPr>
        <w:t>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Расчет стоимости за подключение будет производиться в соответствии с постановлением комитета по ценовой и тарифной политике области «Об установлении стандартизированных тарифных ставок, используемых для определения величины, платы за технологическое присоединение газоиспользующего оборудования к газораспределительным сетям АО «Газпром газораспределение Великий Новгород», а также «Об установлении платы за технологическое присоединение газоиспользующего оборудования к газораспределительным сетям АО «Газпром газораспределение Великий Новгород».</w:t>
      </w:r>
    </w:p>
    <w:p w:rsidR="00801820" w:rsidRPr="005F4AE4" w:rsidRDefault="00801820" w:rsidP="00B26BE2">
      <w:pPr>
        <w:jc w:val="right"/>
        <w:rPr>
          <w:rFonts w:ascii="Arial" w:hAnsi="Arial" w:cs="Arial"/>
          <w:sz w:val="16"/>
          <w:szCs w:val="16"/>
        </w:rPr>
      </w:pPr>
      <w:r w:rsidRPr="005F4AE4">
        <w:rPr>
          <w:rFonts w:ascii="Arial" w:hAnsi="Arial" w:cs="Arial"/>
          <w:b/>
          <w:sz w:val="16"/>
          <w:szCs w:val="16"/>
        </w:rPr>
        <w:t>Предельные параметры разрешенного строительства,реконструкции объектов капитального строительства для зоны Ж.1</w:t>
      </w:r>
      <w:r w:rsidR="005F4AE4">
        <w:rPr>
          <w:rFonts w:ascii="Arial" w:hAnsi="Arial" w:cs="Arial"/>
          <w:b/>
          <w:sz w:val="16"/>
          <w:szCs w:val="16"/>
        </w:rPr>
        <w:t xml:space="preserve"> (л</w:t>
      </w:r>
      <w:r w:rsidRPr="005F4AE4">
        <w:rPr>
          <w:rFonts w:ascii="Arial" w:hAnsi="Arial" w:cs="Arial"/>
          <w:b/>
          <w:sz w:val="16"/>
          <w:szCs w:val="16"/>
        </w:rPr>
        <w:t>от №№ 1, 2).</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1. Коэффициент застройки (отношение суммы площадей застройки всех зданий и сооружений к площади земельного участка) земельного участка составляет:</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максимальный процент застройки земельного участка объектами жилищного строительства и хозяйственными постройками - 45%;</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максимальный процент застройки земельного участка образовательными учреждениями - 25%;</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максимальный процент застройки земельного участка гаражами - 80%;</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максимальный процент застройки земельного участка иными объектами капитального строительства данной зоны составляет 60%.</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2. Минимальные отступы от стен зданий и сооружений до границ земельных участков должны быть не менее: 3 м - до стены жилого дома; 1 м - до хозяйственных построек; 4 м - до построек для содержания скота и птицы.</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3. 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4.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lastRenderedPageBreak/>
        <w:t xml:space="preserve">5. Минимальное расстояние до красных линий от построек на земельном участке: </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- 5 м; </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до красных линий улиц от хозяйственных построек - 5м;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- 3 м; </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до красных линий проездов от хозяйственных построек - 5м.</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6. 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7.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8.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9. 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w:t>
      </w:r>
      <w:r w:rsidRPr="005F4AE4">
        <w:rPr>
          <w:rFonts w:ascii="Arial" w:hAnsi="Arial" w:cs="Arial"/>
          <w:sz w:val="16"/>
          <w:szCs w:val="16"/>
          <w:vertAlign w:val="superscript"/>
        </w:rPr>
        <w:t>2</w:t>
      </w:r>
      <w:r w:rsidRPr="005F4AE4">
        <w:rPr>
          <w:rFonts w:ascii="Arial" w:hAnsi="Arial" w:cs="Arial"/>
          <w:sz w:val="16"/>
          <w:szCs w:val="16"/>
        </w:rPr>
        <w:t>.</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10.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11. 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м</w:t>
      </w:r>
      <w:r w:rsidRPr="005F4AE4">
        <w:rPr>
          <w:rFonts w:ascii="Arial" w:hAnsi="Arial" w:cs="Arial"/>
          <w:sz w:val="16"/>
          <w:szCs w:val="16"/>
          <w:vertAlign w:val="superscript"/>
        </w:rPr>
        <w:t>2</w:t>
      </w:r>
      <w:r w:rsidRPr="005F4AE4">
        <w:rPr>
          <w:rFonts w:ascii="Arial" w:hAnsi="Arial" w:cs="Arial"/>
          <w:sz w:val="16"/>
          <w:szCs w:val="16"/>
        </w:rPr>
        <w:t>.</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801820" w:rsidRPr="005F4AE4" w:rsidRDefault="00801820" w:rsidP="005F4AE4">
      <w:pPr>
        <w:ind w:firstLine="284"/>
        <w:jc w:val="both"/>
        <w:rPr>
          <w:rFonts w:ascii="Arial" w:hAnsi="Arial" w:cs="Arial"/>
          <w:sz w:val="16"/>
          <w:szCs w:val="16"/>
        </w:rPr>
      </w:pPr>
      <w:r w:rsidRPr="005F4AE4">
        <w:rPr>
          <w:rFonts w:ascii="Arial" w:hAnsi="Arial" w:cs="Arial"/>
          <w:sz w:val="16"/>
          <w:szCs w:val="16"/>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801820" w:rsidRPr="005F4AE4" w:rsidRDefault="007D21FC" w:rsidP="005F4AE4">
      <w:pPr>
        <w:ind w:firstLine="284"/>
        <w:jc w:val="both"/>
        <w:rPr>
          <w:rFonts w:ascii="Arial" w:hAnsi="Arial" w:cs="Arial"/>
          <w:b/>
          <w:sz w:val="16"/>
          <w:szCs w:val="16"/>
        </w:rPr>
      </w:pPr>
      <w:hyperlink r:id="rId9" w:history="1">
        <w:r w:rsidR="00801820" w:rsidRPr="005F4AE4">
          <w:rPr>
            <w:rStyle w:val="af0"/>
            <w:rFonts w:ascii="Arial" w:hAnsi="Arial" w:cs="Arial"/>
            <w:b/>
            <w:color w:val="000000" w:themeColor="text1"/>
            <w:sz w:val="16"/>
            <w:szCs w:val="16"/>
            <w:u w:val="none"/>
          </w:rPr>
          <w:t>Предельные</w:t>
        </w:r>
      </w:hyperlink>
      <w:r w:rsidR="00801820" w:rsidRPr="005F4AE4">
        <w:rPr>
          <w:rFonts w:ascii="Arial" w:hAnsi="Arial" w:cs="Arial"/>
          <w:sz w:val="16"/>
          <w:szCs w:val="16"/>
        </w:rPr>
        <w:t xml:space="preserve"> </w:t>
      </w:r>
      <w:r w:rsidR="00801820" w:rsidRPr="005F4AE4">
        <w:rPr>
          <w:rFonts w:ascii="Arial" w:hAnsi="Arial" w:cs="Arial"/>
          <w:b/>
          <w:sz w:val="16"/>
          <w:szCs w:val="16"/>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(лот №№ 3, 4).</w:t>
      </w:r>
    </w:p>
    <w:p w:rsidR="00801820" w:rsidRPr="0084690C" w:rsidRDefault="00801820" w:rsidP="005F4AE4">
      <w:pPr>
        <w:ind w:firstLine="284"/>
        <w:jc w:val="both"/>
        <w:rPr>
          <w:rFonts w:ascii="Arial" w:hAnsi="Arial" w:cs="Arial"/>
          <w:b/>
          <w:sz w:val="4"/>
          <w:szCs w:val="4"/>
        </w:rPr>
      </w:pPr>
    </w:p>
    <w:tbl>
      <w:tblPr>
        <w:tblW w:w="5000" w:type="pct"/>
        <w:jc w:val="center"/>
        <w:tblLook w:val="04A0" w:firstRow="1" w:lastRow="0" w:firstColumn="1" w:lastColumn="0" w:noHBand="0" w:noVBand="1"/>
      </w:tblPr>
      <w:tblGrid>
        <w:gridCol w:w="483"/>
        <w:gridCol w:w="6855"/>
        <w:gridCol w:w="3990"/>
      </w:tblGrid>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vAlign w:val="center"/>
            <w:hideMark/>
          </w:tcPr>
          <w:p w:rsidR="00801820" w:rsidRPr="00164F18" w:rsidRDefault="00801820" w:rsidP="00B26BE2">
            <w:pPr>
              <w:jc w:val="center"/>
              <w:rPr>
                <w:rFonts w:ascii="Arial" w:hAnsi="Arial" w:cs="Arial"/>
                <w:b/>
                <w:sz w:val="12"/>
                <w:szCs w:val="12"/>
              </w:rPr>
            </w:pPr>
            <w:r w:rsidRPr="00164F18">
              <w:rPr>
                <w:rFonts w:ascii="Arial" w:hAnsi="Arial" w:cs="Arial"/>
                <w:b/>
                <w:sz w:val="12"/>
                <w:szCs w:val="12"/>
              </w:rPr>
              <w:t>№</w:t>
            </w:r>
          </w:p>
        </w:tc>
        <w:tc>
          <w:tcPr>
            <w:tcW w:w="3028" w:type="pct"/>
            <w:tcBorders>
              <w:top w:val="single" w:sz="4" w:space="0" w:color="000000"/>
              <w:left w:val="single" w:sz="4" w:space="0" w:color="000000"/>
              <w:bottom w:val="single" w:sz="4" w:space="0" w:color="000000"/>
              <w:right w:val="nil"/>
            </w:tcBorders>
            <w:vAlign w:val="center"/>
            <w:hideMark/>
          </w:tcPr>
          <w:p w:rsidR="00801820" w:rsidRPr="00164F18" w:rsidRDefault="00801820" w:rsidP="00B26BE2">
            <w:pPr>
              <w:jc w:val="center"/>
              <w:rPr>
                <w:rFonts w:ascii="Arial" w:hAnsi="Arial" w:cs="Arial"/>
                <w:b/>
                <w:sz w:val="12"/>
                <w:szCs w:val="12"/>
              </w:rPr>
            </w:pPr>
            <w:r w:rsidRPr="00164F18">
              <w:rPr>
                <w:rFonts w:ascii="Arial" w:hAnsi="Arial" w:cs="Arial"/>
                <w:b/>
                <w:sz w:val="12"/>
                <w:szCs w:val="12"/>
              </w:rPr>
              <w:t>Предельные размеры и параметры</w:t>
            </w:r>
          </w:p>
        </w:tc>
        <w:tc>
          <w:tcPr>
            <w:tcW w:w="1763" w:type="pct"/>
            <w:tcBorders>
              <w:top w:val="single" w:sz="4" w:space="0" w:color="000000"/>
              <w:left w:val="single" w:sz="4" w:space="0" w:color="000000"/>
              <w:bottom w:val="single" w:sz="4" w:space="0" w:color="000000"/>
              <w:right w:val="single" w:sz="4" w:space="0" w:color="000000"/>
            </w:tcBorders>
            <w:vAlign w:val="center"/>
            <w:hideMark/>
          </w:tcPr>
          <w:p w:rsidR="00B26BE2" w:rsidRDefault="00801820" w:rsidP="00B26BE2">
            <w:pPr>
              <w:jc w:val="center"/>
              <w:rPr>
                <w:rFonts w:ascii="Arial" w:hAnsi="Arial" w:cs="Arial"/>
                <w:b/>
                <w:sz w:val="12"/>
                <w:szCs w:val="12"/>
              </w:rPr>
            </w:pPr>
            <w:r w:rsidRPr="00164F18">
              <w:rPr>
                <w:rFonts w:ascii="Arial" w:hAnsi="Arial" w:cs="Arial"/>
                <w:b/>
                <w:sz w:val="12"/>
                <w:szCs w:val="12"/>
              </w:rPr>
              <w:t xml:space="preserve">Значения предельных размеров </w:t>
            </w:r>
          </w:p>
          <w:p w:rsidR="00801820" w:rsidRPr="00164F18" w:rsidRDefault="00801820" w:rsidP="00B26BE2">
            <w:pPr>
              <w:jc w:val="center"/>
              <w:rPr>
                <w:rFonts w:ascii="Arial" w:hAnsi="Arial" w:cs="Arial"/>
                <w:b/>
                <w:sz w:val="12"/>
                <w:szCs w:val="12"/>
              </w:rPr>
            </w:pPr>
            <w:r w:rsidRPr="00164F18">
              <w:rPr>
                <w:rFonts w:ascii="Arial" w:hAnsi="Arial" w:cs="Arial"/>
                <w:b/>
                <w:sz w:val="12"/>
                <w:szCs w:val="12"/>
              </w:rPr>
              <w:t>и параметров</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1</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Минимальная площадь земельных участков</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both"/>
              <w:rPr>
                <w:rFonts w:ascii="Arial" w:hAnsi="Arial" w:cs="Arial"/>
                <w:b/>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1</w:t>
            </w:r>
            <w:r w:rsidR="00164F18">
              <w:rPr>
                <w:rFonts w:ascii="Arial" w:hAnsi="Arial" w:cs="Arial"/>
                <w:sz w:val="12"/>
                <w:szCs w:val="12"/>
              </w:rPr>
              <w:t>.</w:t>
            </w:r>
            <w:r w:rsidR="00801820" w:rsidRPr="00164F18">
              <w:rPr>
                <w:rFonts w:ascii="Arial" w:hAnsi="Arial" w:cs="Arial"/>
                <w:sz w:val="12"/>
                <w:szCs w:val="12"/>
              </w:rPr>
              <w:t>1</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видом разрешенного использования "Для индивидуального жилищного строительства" или "Для ведения личного подсобного хозяйства"</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300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1</w:t>
            </w:r>
            <w:r w:rsidR="00164F18">
              <w:rPr>
                <w:rFonts w:ascii="Arial" w:hAnsi="Arial" w:cs="Arial"/>
                <w:sz w:val="12"/>
                <w:szCs w:val="12"/>
              </w:rPr>
              <w:t>.</w:t>
            </w:r>
            <w:r w:rsidR="00801820" w:rsidRPr="00164F18">
              <w:rPr>
                <w:rFonts w:ascii="Arial" w:hAnsi="Arial" w:cs="Arial"/>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видом разрешенного использования "Магазины", "Общественное питание"</w:t>
            </w:r>
          </w:p>
        </w:tc>
        <w:tc>
          <w:tcPr>
            <w:tcW w:w="1763" w:type="pct"/>
            <w:tcBorders>
              <w:top w:val="single" w:sz="4" w:space="0" w:color="000000"/>
              <w:left w:val="single" w:sz="4" w:space="0" w:color="000000"/>
              <w:bottom w:val="single" w:sz="4" w:space="0" w:color="000000"/>
              <w:right w:val="single" w:sz="4" w:space="0" w:color="000000"/>
            </w:tcBorders>
            <w:shd w:val="clear" w:color="auto" w:fill="FFFFFF"/>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 xml:space="preserve">25 </w:t>
            </w:r>
            <w:r w:rsidR="0084690C" w:rsidRPr="00164F18">
              <w:rPr>
                <w:rFonts w:ascii="Arial" w:hAnsi="Arial" w:cs="Arial"/>
                <w:sz w:val="12"/>
                <w:szCs w:val="12"/>
              </w:rPr>
              <w:t>м</w:t>
            </w:r>
            <w:r w:rsidR="0084690C"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1</w:t>
            </w:r>
            <w:r w:rsidR="00164F18">
              <w:rPr>
                <w:rFonts w:ascii="Arial" w:hAnsi="Arial" w:cs="Arial"/>
                <w:sz w:val="12"/>
                <w:szCs w:val="12"/>
              </w:rPr>
              <w:t>.</w:t>
            </w:r>
            <w:r w:rsidR="00801820" w:rsidRPr="00164F18">
              <w:rPr>
                <w:rFonts w:ascii="Arial" w:hAnsi="Arial" w:cs="Arial"/>
                <w:sz w:val="12"/>
                <w:szCs w:val="12"/>
              </w:rPr>
              <w:t>3</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sz w:val="12"/>
                <w:szCs w:val="12"/>
              </w:rPr>
            </w:pPr>
            <w:r w:rsidRPr="00164F18">
              <w:rPr>
                <w:rFonts w:ascii="Arial" w:hAnsi="Arial" w:cs="Arial"/>
                <w:sz w:val="12"/>
                <w:szCs w:val="12"/>
              </w:rPr>
              <w:t>Объекты гаражного назначения</w:t>
            </w:r>
          </w:p>
        </w:tc>
        <w:tc>
          <w:tcPr>
            <w:tcW w:w="1763" w:type="pct"/>
            <w:tcBorders>
              <w:top w:val="single" w:sz="4" w:space="0" w:color="000000"/>
              <w:left w:val="single" w:sz="4" w:space="0" w:color="000000"/>
              <w:bottom w:val="single" w:sz="4" w:space="0" w:color="000000"/>
              <w:right w:val="single" w:sz="4" w:space="0" w:color="000000"/>
            </w:tcBorders>
            <w:shd w:val="clear" w:color="auto" w:fill="FFFFFF"/>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 xml:space="preserve">18 </w:t>
            </w:r>
            <w:r w:rsidR="0084690C" w:rsidRPr="00164F18">
              <w:rPr>
                <w:rFonts w:ascii="Arial" w:hAnsi="Arial" w:cs="Arial"/>
                <w:sz w:val="12"/>
                <w:szCs w:val="12"/>
              </w:rPr>
              <w:t>м</w:t>
            </w:r>
            <w:r w:rsidR="0084690C"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1</w:t>
            </w:r>
            <w:r w:rsidR="00164F18">
              <w:rPr>
                <w:rFonts w:ascii="Arial" w:hAnsi="Arial" w:cs="Arial"/>
                <w:sz w:val="12"/>
                <w:szCs w:val="12"/>
              </w:rPr>
              <w:t>.</w:t>
            </w:r>
            <w:r w:rsidRPr="00164F18">
              <w:rPr>
                <w:rFonts w:ascii="Arial" w:hAnsi="Arial" w:cs="Arial"/>
                <w:sz w:val="12"/>
                <w:szCs w:val="12"/>
              </w:rPr>
              <w:t>4</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sz w:val="12"/>
                <w:szCs w:val="12"/>
              </w:rPr>
            </w:pPr>
            <w:r w:rsidRPr="00164F18">
              <w:rPr>
                <w:rFonts w:ascii="Arial" w:hAnsi="Arial" w:cs="Arial"/>
                <w:sz w:val="12"/>
                <w:szCs w:val="12"/>
              </w:rPr>
              <w:t>Отдых (рекреация)</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150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1</w:t>
            </w:r>
            <w:r w:rsidR="00164F18">
              <w:rPr>
                <w:rFonts w:ascii="Arial" w:hAnsi="Arial" w:cs="Arial"/>
                <w:sz w:val="12"/>
                <w:szCs w:val="12"/>
              </w:rPr>
              <w:t>.</w:t>
            </w:r>
            <w:r w:rsidR="00801820" w:rsidRPr="00164F18">
              <w:rPr>
                <w:rFonts w:ascii="Arial" w:hAnsi="Arial" w:cs="Arial"/>
                <w:sz w:val="12"/>
                <w:szCs w:val="12"/>
              </w:rPr>
              <w:t>5</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другими видами разрешенного использования </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не подлежит установлению</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Максимальная площадь земельных участков</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center"/>
              <w:rPr>
                <w:rFonts w:ascii="Arial" w:hAnsi="Arial" w:cs="Arial"/>
                <w:b/>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2</w:t>
            </w:r>
            <w:r w:rsidR="00164F18">
              <w:rPr>
                <w:rFonts w:ascii="Arial" w:hAnsi="Arial" w:cs="Arial"/>
                <w:sz w:val="12"/>
                <w:szCs w:val="12"/>
              </w:rPr>
              <w:t>.</w:t>
            </w:r>
            <w:r w:rsidR="00801820" w:rsidRPr="00164F18">
              <w:rPr>
                <w:rFonts w:ascii="Arial" w:hAnsi="Arial" w:cs="Arial"/>
                <w:sz w:val="12"/>
                <w:szCs w:val="12"/>
              </w:rPr>
              <w:t>1</w:t>
            </w:r>
          </w:p>
        </w:tc>
        <w:tc>
          <w:tcPr>
            <w:tcW w:w="3028" w:type="pct"/>
            <w:tcBorders>
              <w:top w:val="single" w:sz="4" w:space="0" w:color="000000"/>
              <w:left w:val="single" w:sz="4" w:space="0" w:color="000000"/>
              <w:bottom w:val="single" w:sz="4" w:space="0" w:color="000000"/>
              <w:right w:val="nil"/>
            </w:tcBorders>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видом разрешенного использования "Для индивидуального жилищного строительства" или "Для ведения личного подсобного хозяйства"</w:t>
            </w:r>
          </w:p>
          <w:p w:rsidR="00801820" w:rsidRPr="00164F18" w:rsidRDefault="00801820" w:rsidP="00164F18">
            <w:pPr>
              <w:jc w:val="both"/>
              <w:rPr>
                <w:rFonts w:ascii="Arial" w:hAnsi="Arial" w:cs="Arial"/>
                <w:sz w:val="12"/>
                <w:szCs w:val="12"/>
              </w:rPr>
            </w:pPr>
            <w:r w:rsidRPr="00164F18">
              <w:rPr>
                <w:rFonts w:ascii="Arial" w:hAnsi="Arial" w:cs="Arial"/>
                <w:sz w:val="12"/>
                <w:szCs w:val="12"/>
              </w:rPr>
              <w:t xml:space="preserve">Предельные (максимальные) размеры земельных участков распространяются на вновь предоставляемые земельные участки и не </w:t>
            </w:r>
            <w:r w:rsidR="0084690C" w:rsidRPr="00164F18">
              <w:rPr>
                <w:rFonts w:ascii="Arial" w:hAnsi="Arial" w:cs="Arial"/>
                <w:sz w:val="12"/>
                <w:szCs w:val="12"/>
              </w:rPr>
              <w:t>Р</w:t>
            </w:r>
            <w:r w:rsidRPr="00164F18">
              <w:rPr>
                <w:rFonts w:ascii="Arial" w:hAnsi="Arial" w:cs="Arial"/>
                <w:sz w:val="12"/>
                <w:szCs w:val="12"/>
              </w:rPr>
              <w:t>аспространяются на земельные участки, подлежащие объединению, разделу</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3000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2</w:t>
            </w:r>
            <w:r w:rsidR="00164F18">
              <w:rPr>
                <w:rFonts w:ascii="Arial" w:hAnsi="Arial" w:cs="Arial"/>
                <w:sz w:val="12"/>
                <w:szCs w:val="12"/>
              </w:rPr>
              <w:t>.</w:t>
            </w:r>
            <w:r w:rsidR="00801820" w:rsidRPr="00164F18">
              <w:rPr>
                <w:rFonts w:ascii="Arial" w:hAnsi="Arial" w:cs="Arial"/>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1800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2</w:t>
            </w:r>
            <w:r w:rsidR="00164F18">
              <w:rPr>
                <w:rFonts w:ascii="Arial" w:hAnsi="Arial" w:cs="Arial"/>
                <w:sz w:val="12"/>
                <w:szCs w:val="12"/>
              </w:rPr>
              <w:t>.</w:t>
            </w:r>
            <w:r w:rsidR="00801820" w:rsidRPr="00164F18">
              <w:rPr>
                <w:rFonts w:ascii="Arial" w:hAnsi="Arial" w:cs="Arial"/>
                <w:sz w:val="12"/>
                <w:szCs w:val="12"/>
              </w:rPr>
              <w:t>3</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sz w:val="12"/>
                <w:szCs w:val="12"/>
              </w:rPr>
            </w:pPr>
            <w:r w:rsidRPr="00164F18">
              <w:rPr>
                <w:rFonts w:ascii="Arial" w:hAnsi="Arial" w:cs="Arial"/>
                <w:sz w:val="12"/>
                <w:szCs w:val="12"/>
              </w:rPr>
              <w:t>Объекты гаражного назначения</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60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2</w:t>
            </w:r>
            <w:r w:rsidR="00164F18">
              <w:rPr>
                <w:rFonts w:ascii="Arial" w:hAnsi="Arial" w:cs="Arial"/>
                <w:sz w:val="12"/>
                <w:szCs w:val="12"/>
              </w:rPr>
              <w:t>.</w:t>
            </w:r>
            <w:r w:rsidR="00801820" w:rsidRPr="00164F18">
              <w:rPr>
                <w:rFonts w:ascii="Arial" w:hAnsi="Arial" w:cs="Arial"/>
                <w:sz w:val="12"/>
                <w:szCs w:val="12"/>
              </w:rPr>
              <w:t>4</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другими видами разрешенного использования </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не подлежит установлению</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3</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center"/>
              <w:rPr>
                <w:rFonts w:ascii="Arial" w:hAnsi="Arial" w:cs="Arial"/>
                <w:b/>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3</w:t>
            </w:r>
            <w:r w:rsidR="00164F18">
              <w:rPr>
                <w:rFonts w:ascii="Arial" w:hAnsi="Arial" w:cs="Arial"/>
                <w:sz w:val="12"/>
                <w:szCs w:val="12"/>
              </w:rPr>
              <w:t>.</w:t>
            </w:r>
            <w:r w:rsidR="00801820" w:rsidRPr="00164F18">
              <w:rPr>
                <w:rFonts w:ascii="Arial" w:hAnsi="Arial" w:cs="Arial"/>
                <w:sz w:val="12"/>
                <w:szCs w:val="12"/>
              </w:rPr>
              <w:t>1</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Д</w:t>
            </w:r>
            <w:r w:rsidR="00801820" w:rsidRPr="00164F18">
              <w:rPr>
                <w:rFonts w:ascii="Arial" w:hAnsi="Arial" w:cs="Arial"/>
                <w:sz w:val="12"/>
                <w:szCs w:val="12"/>
              </w:rPr>
              <w:t>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0 м</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3</w:t>
            </w:r>
            <w:r w:rsidR="00164F18">
              <w:rPr>
                <w:rFonts w:ascii="Arial" w:hAnsi="Arial" w:cs="Arial"/>
                <w:sz w:val="12"/>
                <w:szCs w:val="12"/>
              </w:rPr>
              <w:t>.</w:t>
            </w:r>
            <w:r w:rsidR="00801820" w:rsidRPr="00164F18">
              <w:rPr>
                <w:rFonts w:ascii="Arial" w:hAnsi="Arial" w:cs="Arial"/>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Д</w:t>
            </w:r>
            <w:r w:rsidR="00801820" w:rsidRPr="00164F18">
              <w:rPr>
                <w:rFonts w:ascii="Arial" w:hAnsi="Arial" w:cs="Arial"/>
                <w:sz w:val="12"/>
                <w:szCs w:val="12"/>
              </w:rPr>
              <w:t>ля хозяйственных построек</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1 м</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3</w:t>
            </w:r>
            <w:r w:rsidR="00164F18">
              <w:rPr>
                <w:rFonts w:ascii="Arial" w:hAnsi="Arial" w:cs="Arial"/>
                <w:sz w:val="12"/>
                <w:szCs w:val="12"/>
              </w:rPr>
              <w:t>.</w:t>
            </w:r>
            <w:r w:rsidR="00801820" w:rsidRPr="00164F18">
              <w:rPr>
                <w:rFonts w:ascii="Arial" w:hAnsi="Arial" w:cs="Arial"/>
                <w:sz w:val="12"/>
                <w:szCs w:val="12"/>
              </w:rPr>
              <w:t>3</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Д</w:t>
            </w:r>
            <w:r w:rsidR="00801820" w:rsidRPr="00164F18">
              <w:rPr>
                <w:rFonts w:ascii="Arial" w:hAnsi="Arial" w:cs="Arial"/>
                <w:sz w:val="12"/>
                <w:szCs w:val="12"/>
              </w:rPr>
              <w:t>ля других объектов капитального строительства</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3 м</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4</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center"/>
              <w:rPr>
                <w:rFonts w:ascii="Arial" w:hAnsi="Arial" w:cs="Arial"/>
                <w:b/>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4</w:t>
            </w:r>
            <w:r w:rsidR="00164F18">
              <w:rPr>
                <w:rFonts w:ascii="Arial" w:hAnsi="Arial" w:cs="Arial"/>
                <w:sz w:val="12"/>
                <w:szCs w:val="12"/>
              </w:rPr>
              <w:t>.</w:t>
            </w:r>
            <w:r w:rsidR="00801820" w:rsidRPr="00164F18">
              <w:rPr>
                <w:rFonts w:ascii="Arial" w:hAnsi="Arial" w:cs="Arial"/>
                <w:sz w:val="12"/>
                <w:szCs w:val="12"/>
              </w:rPr>
              <w:t>1</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Д</w:t>
            </w:r>
            <w:r w:rsidR="00801820" w:rsidRPr="00164F18">
              <w:rPr>
                <w:rFonts w:ascii="Arial" w:hAnsi="Arial" w:cs="Arial"/>
                <w:sz w:val="12"/>
                <w:szCs w:val="12"/>
              </w:rPr>
              <w:t>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0 м</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4</w:t>
            </w:r>
            <w:r w:rsidR="00164F18">
              <w:rPr>
                <w:rFonts w:ascii="Arial" w:hAnsi="Arial" w:cs="Arial"/>
                <w:sz w:val="12"/>
                <w:szCs w:val="12"/>
              </w:rPr>
              <w:t>.</w:t>
            </w:r>
            <w:r w:rsidR="00801820" w:rsidRPr="00164F18">
              <w:rPr>
                <w:rFonts w:ascii="Arial" w:hAnsi="Arial" w:cs="Arial"/>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Д</w:t>
            </w:r>
            <w:r w:rsidR="00801820" w:rsidRPr="00164F18">
              <w:rPr>
                <w:rFonts w:ascii="Arial" w:hAnsi="Arial" w:cs="Arial"/>
                <w:sz w:val="12"/>
                <w:szCs w:val="12"/>
              </w:rPr>
              <w:t>ля дошкольных образовательных организаций, общеобразовательных организаций</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25 м</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4</w:t>
            </w:r>
            <w:r w:rsidR="00164F18">
              <w:rPr>
                <w:rFonts w:ascii="Arial" w:hAnsi="Arial" w:cs="Arial"/>
                <w:sz w:val="12"/>
                <w:szCs w:val="12"/>
              </w:rPr>
              <w:t>.</w:t>
            </w:r>
            <w:r w:rsidR="00801820" w:rsidRPr="00164F18">
              <w:rPr>
                <w:rFonts w:ascii="Arial" w:hAnsi="Arial" w:cs="Arial"/>
                <w:sz w:val="12"/>
                <w:szCs w:val="12"/>
              </w:rPr>
              <w:t>3</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Д</w:t>
            </w:r>
            <w:r w:rsidR="00801820" w:rsidRPr="00164F18">
              <w:rPr>
                <w:rFonts w:ascii="Arial" w:hAnsi="Arial" w:cs="Arial"/>
                <w:sz w:val="12"/>
                <w:szCs w:val="12"/>
              </w:rPr>
              <w:t>ля других объектов капитального строительства</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5 м</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5</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Предельная (максимальная) высота объектов капитального строительства</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н</w:t>
            </w:r>
            <w:r w:rsidR="00801820" w:rsidRPr="00164F18">
              <w:rPr>
                <w:rFonts w:ascii="Arial" w:hAnsi="Arial" w:cs="Arial"/>
                <w:sz w:val="12"/>
                <w:szCs w:val="12"/>
              </w:rPr>
              <w:t>е выше 3 этажей</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6</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Максимальный процент застройки</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center"/>
              <w:rPr>
                <w:rFonts w:ascii="Arial" w:hAnsi="Arial" w:cs="Arial"/>
                <w:b/>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6</w:t>
            </w:r>
            <w:r w:rsidR="00164F18">
              <w:rPr>
                <w:rFonts w:ascii="Arial" w:hAnsi="Arial" w:cs="Arial"/>
                <w:sz w:val="12"/>
                <w:szCs w:val="12"/>
              </w:rPr>
              <w:t>.</w:t>
            </w:r>
            <w:r w:rsidR="00801820" w:rsidRPr="00164F18">
              <w:rPr>
                <w:rFonts w:ascii="Arial" w:hAnsi="Arial" w:cs="Arial"/>
                <w:sz w:val="12"/>
                <w:szCs w:val="12"/>
              </w:rPr>
              <w:t>1</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rPr>
                <w:rFonts w:ascii="Arial" w:hAnsi="Arial" w:cs="Arial"/>
                <w:sz w:val="12"/>
                <w:szCs w:val="12"/>
              </w:rPr>
            </w:pPr>
            <w:r w:rsidRPr="00164F18">
              <w:rPr>
                <w:rFonts w:ascii="Arial" w:hAnsi="Arial" w:cs="Arial"/>
                <w:sz w:val="12"/>
                <w:szCs w:val="12"/>
              </w:rPr>
              <w:t>а) 20%;при размере земельного участка 800 м</w:t>
            </w:r>
            <w:r w:rsidRPr="00164F18">
              <w:rPr>
                <w:rFonts w:ascii="Arial" w:hAnsi="Arial" w:cs="Arial"/>
                <w:sz w:val="12"/>
                <w:szCs w:val="12"/>
                <w:vertAlign w:val="superscript"/>
              </w:rPr>
              <w:t>2</w:t>
            </w:r>
            <w:r w:rsidRPr="00164F18">
              <w:rPr>
                <w:rFonts w:ascii="Arial" w:hAnsi="Arial" w:cs="Arial"/>
                <w:sz w:val="12"/>
                <w:szCs w:val="12"/>
              </w:rPr>
              <w:t xml:space="preserve"> и менее</w:t>
            </w:r>
          </w:p>
          <w:p w:rsidR="00801820" w:rsidRPr="00164F18" w:rsidRDefault="00801820" w:rsidP="00164F18">
            <w:pPr>
              <w:rPr>
                <w:rFonts w:ascii="Arial" w:hAnsi="Arial" w:cs="Arial"/>
                <w:sz w:val="12"/>
                <w:szCs w:val="12"/>
              </w:rPr>
            </w:pPr>
            <w:r w:rsidRPr="00164F18">
              <w:rPr>
                <w:rFonts w:ascii="Arial" w:hAnsi="Arial" w:cs="Arial"/>
                <w:sz w:val="12"/>
                <w:szCs w:val="12"/>
              </w:rPr>
              <w:t>б) 30%при размере земельного участка более 800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6</w:t>
            </w:r>
            <w:r w:rsidR="00164F18">
              <w:rPr>
                <w:rFonts w:ascii="Arial" w:hAnsi="Arial" w:cs="Arial"/>
                <w:sz w:val="12"/>
                <w:szCs w:val="12"/>
              </w:rPr>
              <w:t>.</w:t>
            </w:r>
            <w:r w:rsidR="00801820" w:rsidRPr="00164F18">
              <w:rPr>
                <w:rFonts w:ascii="Arial" w:hAnsi="Arial" w:cs="Arial"/>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основным видом разрешенного использования "Коммунальное обслужива</w:t>
            </w:r>
            <w:r w:rsidR="00164F18">
              <w:rPr>
                <w:rFonts w:ascii="Arial" w:hAnsi="Arial" w:cs="Arial"/>
                <w:sz w:val="12"/>
                <w:szCs w:val="12"/>
              </w:rPr>
              <w:t>ние" или "Бытовое обслуживание"</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center"/>
              <w:rPr>
                <w:rFonts w:ascii="Arial" w:hAnsi="Arial" w:cs="Arial"/>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tcPr>
          <w:p w:rsidR="00801820" w:rsidRPr="00164F18" w:rsidRDefault="00164F18" w:rsidP="00164F18">
            <w:pPr>
              <w:jc w:val="center"/>
              <w:rPr>
                <w:rFonts w:ascii="Arial" w:hAnsi="Arial" w:cs="Arial"/>
                <w:sz w:val="12"/>
                <w:szCs w:val="12"/>
              </w:rPr>
            </w:pPr>
            <w:r>
              <w:rPr>
                <w:rFonts w:ascii="Arial" w:hAnsi="Arial" w:cs="Arial"/>
                <w:sz w:val="12"/>
                <w:szCs w:val="12"/>
              </w:rPr>
              <w:t>6.2.1</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В</w:t>
            </w:r>
            <w:r w:rsidR="00801820" w:rsidRPr="00164F18">
              <w:rPr>
                <w:rFonts w:ascii="Arial" w:hAnsi="Arial" w:cs="Arial"/>
                <w:sz w:val="12"/>
                <w:szCs w:val="12"/>
              </w:rPr>
              <w:t xml:space="preserve"> случае размещения на земельном участке только объектов инженерно-технического обеспечения</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100 %</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tcPr>
          <w:p w:rsidR="00801820" w:rsidRPr="00164F18" w:rsidRDefault="00164F18" w:rsidP="00164F18">
            <w:pPr>
              <w:jc w:val="center"/>
              <w:rPr>
                <w:rFonts w:ascii="Arial" w:hAnsi="Arial" w:cs="Arial"/>
                <w:sz w:val="12"/>
                <w:szCs w:val="12"/>
              </w:rPr>
            </w:pPr>
            <w:r>
              <w:rPr>
                <w:rFonts w:ascii="Arial" w:hAnsi="Arial" w:cs="Arial"/>
                <w:sz w:val="12"/>
                <w:szCs w:val="12"/>
              </w:rPr>
              <w:t>6.2.2</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В</w:t>
            </w:r>
            <w:r w:rsidR="00801820" w:rsidRPr="00164F18">
              <w:rPr>
                <w:rFonts w:ascii="Arial" w:hAnsi="Arial" w:cs="Arial"/>
                <w:sz w:val="12"/>
                <w:szCs w:val="12"/>
              </w:rPr>
              <w:t xml:space="preserve"> случае размещения на земельном участке иных объектов</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80 %</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6</w:t>
            </w:r>
            <w:r w:rsidR="00164F18">
              <w:rPr>
                <w:rFonts w:ascii="Arial" w:hAnsi="Arial" w:cs="Arial"/>
                <w:sz w:val="12"/>
                <w:szCs w:val="12"/>
              </w:rPr>
              <w:t>.</w:t>
            </w:r>
            <w:r w:rsidR="00801820" w:rsidRPr="00164F18">
              <w:rPr>
                <w:rFonts w:ascii="Arial" w:hAnsi="Arial" w:cs="Arial"/>
                <w:sz w:val="12"/>
                <w:szCs w:val="12"/>
              </w:rPr>
              <w:t>3</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rPr>
                <w:rFonts w:ascii="Arial" w:hAnsi="Arial" w:cs="Arial"/>
                <w:sz w:val="12"/>
                <w:szCs w:val="12"/>
              </w:rPr>
            </w:pPr>
            <w:r w:rsidRPr="00164F18">
              <w:rPr>
                <w:rFonts w:ascii="Arial" w:hAnsi="Arial" w:cs="Arial"/>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01820" w:rsidRPr="00164F18" w:rsidRDefault="00801820" w:rsidP="00164F18">
            <w:pPr>
              <w:rPr>
                <w:rFonts w:ascii="Arial" w:hAnsi="Arial" w:cs="Arial"/>
                <w:sz w:val="12"/>
                <w:szCs w:val="12"/>
              </w:rPr>
            </w:pPr>
            <w:r w:rsidRPr="00164F18">
              <w:rPr>
                <w:rFonts w:ascii="Arial" w:hAnsi="Arial" w:cs="Arial"/>
                <w:sz w:val="12"/>
                <w:szCs w:val="12"/>
              </w:rPr>
              <w:t>б) 0 % в иных случаях</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6</w:t>
            </w:r>
            <w:r w:rsidR="00164F18">
              <w:rPr>
                <w:rFonts w:ascii="Arial" w:hAnsi="Arial" w:cs="Arial"/>
                <w:sz w:val="12"/>
                <w:szCs w:val="12"/>
              </w:rPr>
              <w:t>.</w:t>
            </w:r>
            <w:r w:rsidR="00801820" w:rsidRPr="00164F18">
              <w:rPr>
                <w:rFonts w:ascii="Arial" w:hAnsi="Arial" w:cs="Arial"/>
                <w:sz w:val="12"/>
                <w:szCs w:val="12"/>
              </w:rPr>
              <w:t>4</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С</w:t>
            </w:r>
            <w:r w:rsidR="00801820" w:rsidRPr="00164F18">
              <w:rPr>
                <w:rFonts w:ascii="Arial" w:hAnsi="Arial" w:cs="Arial"/>
                <w:sz w:val="12"/>
                <w:szCs w:val="12"/>
              </w:rPr>
              <w:t xml:space="preserve"> другими видами разрешенного использования</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80 %</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01820" w:rsidP="00164F18">
            <w:pPr>
              <w:jc w:val="center"/>
              <w:rPr>
                <w:rFonts w:ascii="Arial" w:hAnsi="Arial" w:cs="Arial"/>
                <w:b/>
                <w:sz w:val="12"/>
                <w:szCs w:val="12"/>
              </w:rPr>
            </w:pPr>
            <w:r w:rsidRPr="00164F18">
              <w:rPr>
                <w:rFonts w:ascii="Arial" w:hAnsi="Arial" w:cs="Arial"/>
                <w:b/>
                <w:sz w:val="12"/>
                <w:szCs w:val="12"/>
              </w:rPr>
              <w:t>7</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b/>
                <w:sz w:val="12"/>
                <w:szCs w:val="12"/>
              </w:rPr>
            </w:pPr>
            <w:r w:rsidRPr="00164F18">
              <w:rPr>
                <w:rFonts w:ascii="Arial" w:hAnsi="Arial" w:cs="Arial"/>
                <w:b/>
                <w:sz w:val="12"/>
                <w:szCs w:val="12"/>
              </w:rPr>
              <w:t>Максимальная площадь объектов капитального строительства</w:t>
            </w:r>
          </w:p>
        </w:tc>
        <w:tc>
          <w:tcPr>
            <w:tcW w:w="1763" w:type="pct"/>
            <w:tcBorders>
              <w:top w:val="single" w:sz="4" w:space="0" w:color="000000"/>
              <w:left w:val="single" w:sz="4" w:space="0" w:color="000000"/>
              <w:bottom w:val="single" w:sz="4" w:space="0" w:color="000000"/>
              <w:right w:val="single" w:sz="4" w:space="0" w:color="000000"/>
            </w:tcBorders>
          </w:tcPr>
          <w:p w:rsidR="00801820" w:rsidRPr="00164F18" w:rsidRDefault="00801820" w:rsidP="00164F18">
            <w:pPr>
              <w:jc w:val="center"/>
              <w:rPr>
                <w:rFonts w:ascii="Arial" w:hAnsi="Arial" w:cs="Arial"/>
                <w:b/>
                <w:sz w:val="12"/>
                <w:szCs w:val="12"/>
              </w:rPr>
            </w:pP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7</w:t>
            </w:r>
            <w:r w:rsidR="00164F18">
              <w:rPr>
                <w:rFonts w:ascii="Arial" w:hAnsi="Arial" w:cs="Arial"/>
                <w:sz w:val="12"/>
                <w:szCs w:val="12"/>
              </w:rPr>
              <w:t>.</w:t>
            </w:r>
            <w:r w:rsidR="00801820" w:rsidRPr="00164F18">
              <w:rPr>
                <w:rFonts w:ascii="Arial" w:hAnsi="Arial" w:cs="Arial"/>
                <w:sz w:val="12"/>
                <w:szCs w:val="12"/>
              </w:rPr>
              <w:t>1</w:t>
            </w:r>
          </w:p>
        </w:tc>
        <w:tc>
          <w:tcPr>
            <w:tcW w:w="3028" w:type="pct"/>
            <w:tcBorders>
              <w:top w:val="single" w:sz="4" w:space="0" w:color="000000"/>
              <w:left w:val="single" w:sz="4" w:space="0" w:color="000000"/>
              <w:bottom w:val="single" w:sz="4" w:space="0" w:color="000000"/>
              <w:right w:val="nil"/>
            </w:tcBorders>
            <w:hideMark/>
          </w:tcPr>
          <w:p w:rsidR="00801820" w:rsidRPr="00164F18" w:rsidRDefault="0084690C" w:rsidP="00164F18">
            <w:pPr>
              <w:jc w:val="both"/>
              <w:rPr>
                <w:rFonts w:ascii="Arial" w:hAnsi="Arial" w:cs="Arial"/>
                <w:sz w:val="12"/>
                <w:szCs w:val="12"/>
              </w:rPr>
            </w:pPr>
            <w:r w:rsidRPr="00164F18">
              <w:rPr>
                <w:rFonts w:ascii="Arial" w:hAnsi="Arial" w:cs="Arial"/>
                <w:sz w:val="12"/>
                <w:szCs w:val="12"/>
              </w:rPr>
              <w:t>П</w:t>
            </w:r>
            <w:r w:rsidR="00801820" w:rsidRPr="00164F18">
              <w:rPr>
                <w:rFonts w:ascii="Arial" w:hAnsi="Arial" w:cs="Arial"/>
                <w:sz w:val="12"/>
                <w:szCs w:val="12"/>
              </w:rPr>
              <w:t>редприятий розничной торговли, предприятий общественного питания, учреждений культуры</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500 м</w:t>
            </w:r>
            <w:r w:rsidRPr="00164F18">
              <w:rPr>
                <w:rFonts w:ascii="Arial" w:hAnsi="Arial" w:cs="Arial"/>
                <w:sz w:val="12"/>
                <w:szCs w:val="12"/>
                <w:vertAlign w:val="superscript"/>
              </w:rPr>
              <w:t>2</w:t>
            </w:r>
          </w:p>
        </w:tc>
      </w:tr>
      <w:tr w:rsidR="00801820" w:rsidRPr="00164F18" w:rsidTr="007F67D1">
        <w:trPr>
          <w:trHeight w:val="20"/>
          <w:jc w:val="center"/>
        </w:trPr>
        <w:tc>
          <w:tcPr>
            <w:tcW w:w="209" w:type="pct"/>
            <w:tcBorders>
              <w:top w:val="single" w:sz="4" w:space="0" w:color="000000"/>
              <w:left w:val="single" w:sz="4" w:space="0" w:color="000000"/>
              <w:bottom w:val="single" w:sz="4" w:space="0" w:color="000000"/>
              <w:right w:val="nil"/>
            </w:tcBorders>
            <w:hideMark/>
          </w:tcPr>
          <w:p w:rsidR="00801820" w:rsidRPr="00164F18" w:rsidRDefault="0084690C" w:rsidP="00164F18">
            <w:pPr>
              <w:jc w:val="center"/>
              <w:rPr>
                <w:rFonts w:ascii="Arial" w:hAnsi="Arial" w:cs="Arial"/>
                <w:sz w:val="12"/>
                <w:szCs w:val="12"/>
              </w:rPr>
            </w:pPr>
            <w:r w:rsidRPr="00164F18">
              <w:rPr>
                <w:rFonts w:ascii="Arial" w:hAnsi="Arial" w:cs="Arial"/>
                <w:sz w:val="12"/>
                <w:szCs w:val="12"/>
              </w:rPr>
              <w:t>7</w:t>
            </w:r>
            <w:r w:rsidR="00164F18">
              <w:rPr>
                <w:rFonts w:ascii="Arial" w:hAnsi="Arial" w:cs="Arial"/>
                <w:sz w:val="12"/>
                <w:szCs w:val="12"/>
              </w:rPr>
              <w:t>.</w:t>
            </w:r>
            <w:r w:rsidRPr="00164F18">
              <w:rPr>
                <w:rFonts w:ascii="Arial" w:hAnsi="Arial" w:cs="Arial"/>
                <w:sz w:val="12"/>
                <w:szCs w:val="12"/>
              </w:rPr>
              <w:t>2</w:t>
            </w:r>
          </w:p>
        </w:tc>
        <w:tc>
          <w:tcPr>
            <w:tcW w:w="3028" w:type="pct"/>
            <w:tcBorders>
              <w:top w:val="single" w:sz="4" w:space="0" w:color="000000"/>
              <w:left w:val="single" w:sz="4" w:space="0" w:color="000000"/>
              <w:bottom w:val="single" w:sz="4" w:space="0" w:color="000000"/>
              <w:right w:val="nil"/>
            </w:tcBorders>
            <w:hideMark/>
          </w:tcPr>
          <w:p w:rsidR="00801820" w:rsidRPr="00164F18" w:rsidRDefault="00801820" w:rsidP="00164F18">
            <w:pPr>
              <w:jc w:val="both"/>
              <w:rPr>
                <w:rFonts w:ascii="Arial" w:hAnsi="Arial" w:cs="Arial"/>
                <w:sz w:val="12"/>
                <w:szCs w:val="12"/>
              </w:rPr>
            </w:pPr>
            <w:r w:rsidRPr="00164F18">
              <w:rPr>
                <w:rFonts w:ascii="Arial" w:hAnsi="Arial" w:cs="Arial"/>
                <w:sz w:val="12"/>
                <w:szCs w:val="12"/>
              </w:rPr>
              <w:t>С другими видами</w:t>
            </w:r>
          </w:p>
        </w:tc>
        <w:tc>
          <w:tcPr>
            <w:tcW w:w="1763" w:type="pct"/>
            <w:tcBorders>
              <w:top w:val="single" w:sz="4" w:space="0" w:color="000000"/>
              <w:left w:val="single" w:sz="4" w:space="0" w:color="000000"/>
              <w:bottom w:val="single" w:sz="4" w:space="0" w:color="000000"/>
              <w:right w:val="single" w:sz="4" w:space="0" w:color="000000"/>
            </w:tcBorders>
            <w:hideMark/>
          </w:tcPr>
          <w:p w:rsidR="00801820" w:rsidRPr="00164F18" w:rsidRDefault="00801820" w:rsidP="00164F18">
            <w:pPr>
              <w:jc w:val="center"/>
              <w:rPr>
                <w:rFonts w:ascii="Arial" w:hAnsi="Arial" w:cs="Arial"/>
                <w:sz w:val="12"/>
                <w:szCs w:val="12"/>
              </w:rPr>
            </w:pPr>
            <w:r w:rsidRPr="00164F18">
              <w:rPr>
                <w:rFonts w:ascii="Arial" w:hAnsi="Arial" w:cs="Arial"/>
                <w:sz w:val="12"/>
                <w:szCs w:val="12"/>
              </w:rPr>
              <w:t>не подлежит установлению</w:t>
            </w:r>
          </w:p>
        </w:tc>
      </w:tr>
    </w:tbl>
    <w:p w:rsidR="00801820" w:rsidRPr="00194806" w:rsidRDefault="00801820" w:rsidP="00194806">
      <w:pPr>
        <w:ind w:firstLine="708"/>
        <w:jc w:val="both"/>
        <w:rPr>
          <w:rFonts w:ascii="Arial" w:hAnsi="Arial" w:cs="Arial"/>
          <w:sz w:val="4"/>
          <w:szCs w:val="4"/>
        </w:rPr>
      </w:pP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Границы земельных участков определены в соответствии с проведёнными межевыми работами, без закрепления границ на местности.</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Организатором аукционов является Администрация Валдайского муниципального района: Новгородская область, г.</w:t>
      </w:r>
      <w:r w:rsidR="0084690C" w:rsidRPr="00194806">
        <w:rPr>
          <w:rFonts w:ascii="Arial" w:hAnsi="Arial" w:cs="Arial"/>
          <w:sz w:val="16"/>
          <w:szCs w:val="16"/>
        </w:rPr>
        <w:t xml:space="preserve"> </w:t>
      </w:r>
      <w:r w:rsidRPr="00194806">
        <w:rPr>
          <w:rFonts w:ascii="Arial" w:hAnsi="Arial" w:cs="Arial"/>
          <w:sz w:val="16"/>
          <w:szCs w:val="16"/>
        </w:rPr>
        <w:t>Валдай, Комсомольский пр., д.</w:t>
      </w:r>
      <w:r w:rsidR="0084690C" w:rsidRPr="00194806">
        <w:rPr>
          <w:rFonts w:ascii="Arial" w:hAnsi="Arial" w:cs="Arial"/>
          <w:sz w:val="16"/>
          <w:szCs w:val="16"/>
        </w:rPr>
        <w:t xml:space="preserve"> </w:t>
      </w:r>
      <w:r w:rsidRPr="00194806">
        <w:rPr>
          <w:rFonts w:ascii="Arial" w:hAnsi="Arial" w:cs="Arial"/>
          <w:sz w:val="16"/>
          <w:szCs w:val="16"/>
        </w:rPr>
        <w:t>19/21.</w:t>
      </w:r>
    </w:p>
    <w:p w:rsidR="00801820" w:rsidRPr="00B26BE2" w:rsidRDefault="00801820" w:rsidP="00194806">
      <w:pPr>
        <w:ind w:firstLine="284"/>
        <w:jc w:val="both"/>
        <w:rPr>
          <w:rFonts w:ascii="Arial" w:hAnsi="Arial" w:cs="Arial"/>
          <w:sz w:val="16"/>
          <w:szCs w:val="16"/>
        </w:rPr>
      </w:pPr>
      <w:r w:rsidRPr="00B26BE2">
        <w:rPr>
          <w:rFonts w:ascii="Arial" w:hAnsi="Arial" w:cs="Arial"/>
          <w:sz w:val="16"/>
          <w:szCs w:val="16"/>
        </w:rPr>
        <w:t>Место проведения аукционов: Новгородская область, г.</w:t>
      </w:r>
      <w:r w:rsidR="0084690C" w:rsidRPr="00B26BE2">
        <w:rPr>
          <w:rFonts w:ascii="Arial" w:hAnsi="Arial" w:cs="Arial"/>
          <w:sz w:val="16"/>
          <w:szCs w:val="16"/>
        </w:rPr>
        <w:t xml:space="preserve"> </w:t>
      </w:r>
      <w:r w:rsidRPr="00B26BE2">
        <w:rPr>
          <w:rFonts w:ascii="Arial" w:hAnsi="Arial" w:cs="Arial"/>
          <w:sz w:val="16"/>
          <w:szCs w:val="16"/>
        </w:rPr>
        <w:t>Валдай, Комсомольский пр., д.</w:t>
      </w:r>
      <w:r w:rsidR="0084690C" w:rsidRPr="00B26BE2">
        <w:rPr>
          <w:rFonts w:ascii="Arial" w:hAnsi="Arial" w:cs="Arial"/>
          <w:sz w:val="16"/>
          <w:szCs w:val="16"/>
        </w:rPr>
        <w:t xml:space="preserve"> </w:t>
      </w:r>
      <w:r w:rsidRPr="00B26BE2">
        <w:rPr>
          <w:rFonts w:ascii="Arial" w:hAnsi="Arial" w:cs="Arial"/>
          <w:sz w:val="16"/>
          <w:szCs w:val="16"/>
        </w:rPr>
        <w:t>19/21, кабинет № 311.</w:t>
      </w:r>
    </w:p>
    <w:p w:rsidR="00801820" w:rsidRPr="00B26BE2" w:rsidRDefault="00801820" w:rsidP="00194806">
      <w:pPr>
        <w:ind w:firstLine="284"/>
        <w:jc w:val="both"/>
        <w:rPr>
          <w:rFonts w:ascii="Arial" w:hAnsi="Arial" w:cs="Arial"/>
          <w:sz w:val="16"/>
          <w:szCs w:val="16"/>
        </w:rPr>
      </w:pPr>
      <w:r w:rsidRPr="00B26BE2">
        <w:rPr>
          <w:rFonts w:ascii="Arial" w:hAnsi="Arial" w:cs="Arial"/>
          <w:sz w:val="16"/>
          <w:szCs w:val="16"/>
        </w:rPr>
        <w:t>Дата и время проведения аукционов: 18</w:t>
      </w:r>
      <w:r w:rsidR="0084690C" w:rsidRPr="00B26BE2">
        <w:rPr>
          <w:rFonts w:ascii="Arial" w:hAnsi="Arial" w:cs="Arial"/>
          <w:sz w:val="16"/>
          <w:szCs w:val="16"/>
        </w:rPr>
        <w:t xml:space="preserve"> </w:t>
      </w:r>
      <w:r w:rsidRPr="00B26BE2">
        <w:rPr>
          <w:rFonts w:ascii="Arial" w:hAnsi="Arial" w:cs="Arial"/>
          <w:sz w:val="16"/>
          <w:szCs w:val="16"/>
        </w:rPr>
        <w:t>апреля 2022 года начало в 09 часов 00 минут.</w:t>
      </w:r>
    </w:p>
    <w:p w:rsidR="00801820" w:rsidRPr="00B26BE2" w:rsidRDefault="00801820" w:rsidP="00194806">
      <w:pPr>
        <w:ind w:firstLine="284"/>
        <w:jc w:val="both"/>
        <w:rPr>
          <w:rFonts w:ascii="Arial" w:hAnsi="Arial" w:cs="Arial"/>
          <w:sz w:val="16"/>
          <w:szCs w:val="16"/>
        </w:rPr>
      </w:pPr>
      <w:r w:rsidRPr="00B26BE2">
        <w:rPr>
          <w:rFonts w:ascii="Arial" w:hAnsi="Arial" w:cs="Arial"/>
          <w:sz w:val="16"/>
          <w:szCs w:val="16"/>
        </w:rPr>
        <w:t>Шаг аукциона составляет три процента от начальной цены продажи земельного участка.</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 xml:space="preserve">Решение об отказе в проведении аукционов к лотам может быть принято организатором торгов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аукционов размещается на официальном сайте организатором аукционов в течение трех дней со дня принятия данного решения. Организатор аукционов в течение трех дней со дня принятия решения об отказе в проведении аукционов обязан известить участников аукционов об отказе в проведении аукционов и возвратить его участникам внесенные задатки. </w:t>
      </w:r>
    </w:p>
    <w:p w:rsidR="00801820" w:rsidRPr="00194806" w:rsidRDefault="00801820" w:rsidP="00194806">
      <w:pPr>
        <w:ind w:firstLine="284"/>
        <w:jc w:val="both"/>
        <w:rPr>
          <w:rFonts w:ascii="Arial" w:hAnsi="Arial" w:cs="Arial"/>
          <w:sz w:val="16"/>
          <w:szCs w:val="16"/>
        </w:rPr>
      </w:pPr>
      <w:r w:rsidRPr="00194806">
        <w:rPr>
          <w:rStyle w:val="aff1"/>
          <w:rFonts w:ascii="Arial" w:hAnsi="Arial" w:cs="Arial"/>
          <w:b w:val="0"/>
          <w:color w:val="000000"/>
          <w:sz w:val="16"/>
          <w:szCs w:val="16"/>
        </w:rPr>
        <w:t>Осмотр земельных участков на местности состоится 25</w:t>
      </w:r>
      <w:r w:rsidR="0084690C" w:rsidRPr="00194806">
        <w:rPr>
          <w:rStyle w:val="aff1"/>
          <w:rFonts w:ascii="Arial" w:hAnsi="Arial" w:cs="Arial"/>
          <w:b w:val="0"/>
          <w:color w:val="000000"/>
          <w:sz w:val="16"/>
          <w:szCs w:val="16"/>
        </w:rPr>
        <w:t xml:space="preserve"> </w:t>
      </w:r>
      <w:r w:rsidR="0084690C" w:rsidRPr="00194806">
        <w:rPr>
          <w:rFonts w:ascii="Arial" w:hAnsi="Arial" w:cs="Arial"/>
          <w:sz w:val="16"/>
          <w:szCs w:val="16"/>
        </w:rPr>
        <w:t>марта 2022 года</w:t>
      </w:r>
      <w:r w:rsidRPr="00194806">
        <w:rPr>
          <w:rFonts w:ascii="Arial" w:hAnsi="Arial" w:cs="Arial"/>
          <w:sz w:val="16"/>
          <w:szCs w:val="16"/>
        </w:rPr>
        <w:t>, начало осмотра с 11 часов 00 минут.</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lastRenderedPageBreak/>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r w:rsidR="0084690C" w:rsidRPr="00194806">
        <w:rPr>
          <w:rFonts w:ascii="Arial" w:hAnsi="Arial" w:cs="Arial"/>
          <w:sz w:val="16"/>
          <w:szCs w:val="16"/>
        </w:rPr>
        <w:t xml:space="preserve"> </w:t>
      </w:r>
      <w:r w:rsidRPr="00194806">
        <w:rPr>
          <w:rFonts w:ascii="Arial" w:hAnsi="Arial" w:cs="Arial"/>
          <w:sz w:val="16"/>
          <w:szCs w:val="16"/>
        </w:rPr>
        <w:t>Валдай, пр.</w:t>
      </w:r>
      <w:r w:rsidR="0084690C" w:rsidRPr="00194806">
        <w:rPr>
          <w:rFonts w:ascii="Arial" w:hAnsi="Arial" w:cs="Arial"/>
          <w:sz w:val="16"/>
          <w:szCs w:val="16"/>
        </w:rPr>
        <w:t xml:space="preserve"> </w:t>
      </w:r>
      <w:r w:rsidRPr="00194806">
        <w:rPr>
          <w:rFonts w:ascii="Arial" w:hAnsi="Arial" w:cs="Arial"/>
          <w:sz w:val="16"/>
          <w:szCs w:val="16"/>
        </w:rPr>
        <w:t>Комсомольский, д.</w:t>
      </w:r>
      <w:r w:rsidR="0084690C" w:rsidRPr="00194806">
        <w:rPr>
          <w:rFonts w:ascii="Arial" w:hAnsi="Arial" w:cs="Arial"/>
          <w:sz w:val="16"/>
          <w:szCs w:val="16"/>
        </w:rPr>
        <w:t xml:space="preserve"> </w:t>
      </w:r>
      <w:r w:rsidRPr="00194806">
        <w:rPr>
          <w:rFonts w:ascii="Arial" w:hAnsi="Arial" w:cs="Arial"/>
          <w:sz w:val="16"/>
          <w:szCs w:val="16"/>
        </w:rPr>
        <w:t>19/21, каб.</w:t>
      </w:r>
      <w:r w:rsidR="0084690C" w:rsidRPr="00194806">
        <w:rPr>
          <w:rFonts w:ascii="Arial" w:hAnsi="Arial" w:cs="Arial"/>
          <w:sz w:val="16"/>
          <w:szCs w:val="16"/>
        </w:rPr>
        <w:t xml:space="preserve"> </w:t>
      </w:r>
      <w:r w:rsidRPr="00194806">
        <w:rPr>
          <w:rFonts w:ascii="Arial" w:hAnsi="Arial" w:cs="Arial"/>
          <w:sz w:val="16"/>
          <w:szCs w:val="16"/>
        </w:rPr>
        <w:t>№</w:t>
      </w:r>
      <w:r w:rsidR="0084690C" w:rsidRPr="00194806">
        <w:rPr>
          <w:rFonts w:ascii="Arial" w:hAnsi="Arial" w:cs="Arial"/>
          <w:sz w:val="16"/>
          <w:szCs w:val="16"/>
        </w:rPr>
        <w:t xml:space="preserve"> </w:t>
      </w:r>
      <w:r w:rsidRPr="00194806">
        <w:rPr>
          <w:rFonts w:ascii="Arial" w:hAnsi="Arial" w:cs="Arial"/>
          <w:sz w:val="16"/>
          <w:szCs w:val="16"/>
        </w:rPr>
        <w:t>409 в назначенное время указанной даты осмотра земельных участков.</w:t>
      </w:r>
    </w:p>
    <w:p w:rsidR="00801820" w:rsidRPr="00194806" w:rsidRDefault="00801820" w:rsidP="00194806">
      <w:pPr>
        <w:ind w:firstLine="284"/>
        <w:jc w:val="both"/>
        <w:rPr>
          <w:rFonts w:ascii="Arial" w:hAnsi="Arial" w:cs="Arial"/>
          <w:b/>
          <w:sz w:val="16"/>
          <w:szCs w:val="16"/>
        </w:rPr>
      </w:pPr>
      <w:r w:rsidRPr="00194806">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аукционах в Администрации муниципального района каб.</w:t>
      </w:r>
      <w:r w:rsidR="0084690C" w:rsidRPr="00194806">
        <w:rPr>
          <w:rFonts w:ascii="Arial" w:hAnsi="Arial" w:cs="Arial"/>
          <w:sz w:val="16"/>
          <w:szCs w:val="16"/>
        </w:rPr>
        <w:t xml:space="preserve"> </w:t>
      </w:r>
      <w:r w:rsidRPr="00194806">
        <w:rPr>
          <w:rFonts w:ascii="Arial" w:hAnsi="Arial" w:cs="Arial"/>
          <w:sz w:val="16"/>
          <w:szCs w:val="16"/>
        </w:rPr>
        <w:t>409.</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Для участия в аукционе заявители должны представить организатору торгов (лично или через своего представителя) следующие документы:</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копию документа, удостоверяющего личность заявителя (для граждан);</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документ, подтверждающий внесение задатка.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Предоставление документов, подтверждающих внесение задатка, признается заключением соглашения о задатке.</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Один заявитель вправе подать только одну заявку на участие в аукционе.</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аукционов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01820" w:rsidRPr="00B26BE2" w:rsidRDefault="00801820" w:rsidP="00194806">
      <w:pPr>
        <w:pStyle w:val="a8"/>
        <w:ind w:firstLine="284"/>
        <w:jc w:val="both"/>
        <w:rPr>
          <w:rFonts w:ascii="Arial" w:hAnsi="Arial" w:cs="Arial"/>
          <w:sz w:val="16"/>
          <w:szCs w:val="16"/>
        </w:rPr>
      </w:pPr>
      <w:r w:rsidRPr="00194806">
        <w:rPr>
          <w:rFonts w:ascii="Arial" w:hAnsi="Arial" w:cs="Arial"/>
          <w:sz w:val="16"/>
          <w:szCs w:val="16"/>
        </w:rPr>
        <w:t xml:space="preserve">Заявки на участие в аукционах и указанные документы принимаются </w:t>
      </w:r>
      <w:r w:rsidRPr="00B26BE2">
        <w:rPr>
          <w:rFonts w:ascii="Arial" w:hAnsi="Arial" w:cs="Arial"/>
          <w:sz w:val="16"/>
          <w:szCs w:val="16"/>
        </w:rPr>
        <w:t>организатором торгов по адресу: Новгородская область, г.</w:t>
      </w:r>
      <w:r w:rsidR="0084690C" w:rsidRPr="00B26BE2">
        <w:rPr>
          <w:rFonts w:ascii="Arial" w:hAnsi="Arial" w:cs="Arial"/>
          <w:sz w:val="16"/>
          <w:szCs w:val="16"/>
        </w:rPr>
        <w:t xml:space="preserve"> </w:t>
      </w:r>
      <w:r w:rsidRPr="00B26BE2">
        <w:rPr>
          <w:rFonts w:ascii="Arial" w:hAnsi="Arial" w:cs="Arial"/>
          <w:sz w:val="16"/>
          <w:szCs w:val="16"/>
        </w:rPr>
        <w:t>Валдай, Комсомольский пр., д.</w:t>
      </w:r>
      <w:r w:rsidR="0084690C" w:rsidRPr="00B26BE2">
        <w:rPr>
          <w:rFonts w:ascii="Arial" w:hAnsi="Arial" w:cs="Arial"/>
          <w:sz w:val="16"/>
          <w:szCs w:val="16"/>
        </w:rPr>
        <w:t xml:space="preserve"> </w:t>
      </w:r>
      <w:r w:rsidRPr="00B26BE2">
        <w:rPr>
          <w:rFonts w:ascii="Arial" w:hAnsi="Arial" w:cs="Arial"/>
          <w:sz w:val="16"/>
          <w:szCs w:val="16"/>
        </w:rPr>
        <w:t>19/21, каб. 409, после опубликования объявления в газете с 18</w:t>
      </w:r>
      <w:r w:rsidR="0084690C" w:rsidRPr="00B26BE2">
        <w:rPr>
          <w:rFonts w:ascii="Arial" w:hAnsi="Arial" w:cs="Arial"/>
          <w:sz w:val="16"/>
          <w:szCs w:val="16"/>
        </w:rPr>
        <w:t xml:space="preserve"> </w:t>
      </w:r>
      <w:r w:rsidRPr="00B26BE2">
        <w:rPr>
          <w:rFonts w:ascii="Arial" w:hAnsi="Arial" w:cs="Arial"/>
          <w:sz w:val="16"/>
          <w:szCs w:val="16"/>
        </w:rPr>
        <w:t>марта</w:t>
      </w:r>
      <w:r w:rsidR="0084690C" w:rsidRPr="00B26BE2">
        <w:rPr>
          <w:rFonts w:ascii="Arial" w:hAnsi="Arial" w:cs="Arial"/>
          <w:sz w:val="16"/>
          <w:szCs w:val="16"/>
        </w:rPr>
        <w:t xml:space="preserve"> </w:t>
      </w:r>
      <w:r w:rsidRPr="00B26BE2">
        <w:rPr>
          <w:rFonts w:ascii="Arial" w:hAnsi="Arial" w:cs="Arial"/>
          <w:sz w:val="16"/>
          <w:szCs w:val="16"/>
        </w:rPr>
        <w:t>2022</w:t>
      </w:r>
      <w:r w:rsidR="0084690C" w:rsidRPr="00B26BE2">
        <w:rPr>
          <w:rFonts w:ascii="Arial" w:hAnsi="Arial" w:cs="Arial"/>
          <w:sz w:val="16"/>
          <w:szCs w:val="16"/>
        </w:rPr>
        <w:t xml:space="preserve"> </w:t>
      </w:r>
      <w:r w:rsidRPr="00B26BE2">
        <w:rPr>
          <w:rFonts w:ascii="Arial" w:hAnsi="Arial" w:cs="Arial"/>
          <w:sz w:val="16"/>
          <w:szCs w:val="16"/>
        </w:rPr>
        <w:t>года</w:t>
      </w:r>
      <w:r w:rsidR="0084690C" w:rsidRPr="00B26BE2">
        <w:rPr>
          <w:rFonts w:ascii="Arial" w:hAnsi="Arial" w:cs="Arial"/>
          <w:sz w:val="16"/>
          <w:szCs w:val="16"/>
        </w:rPr>
        <w:t xml:space="preserve"> </w:t>
      </w:r>
      <w:r w:rsidRPr="00B26BE2">
        <w:rPr>
          <w:rFonts w:ascii="Arial" w:hAnsi="Arial" w:cs="Arial"/>
          <w:sz w:val="16"/>
          <w:szCs w:val="16"/>
        </w:rPr>
        <w:t>по 14</w:t>
      </w:r>
      <w:r w:rsidR="0084690C" w:rsidRPr="00B26BE2">
        <w:rPr>
          <w:rFonts w:ascii="Arial" w:hAnsi="Arial" w:cs="Arial"/>
          <w:sz w:val="16"/>
          <w:szCs w:val="16"/>
        </w:rPr>
        <w:t xml:space="preserve"> </w:t>
      </w:r>
      <w:r w:rsidRPr="00B26BE2">
        <w:rPr>
          <w:rFonts w:ascii="Arial" w:hAnsi="Arial" w:cs="Arial"/>
          <w:sz w:val="16"/>
          <w:szCs w:val="16"/>
        </w:rPr>
        <w:t>апреля 2022 года в рабочее времяс 8 часов 30 мин. до 17 часов 30 мин., перерыв: с 13 часов 00 мин. до 14 часов 00 мин.</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Претенденту необходимо оплатить задаток в счет обеспечения оплаты приобретаемого на торгах земельного участка в размере 20% от начальной цены продажи земельного участка,</w:t>
      </w:r>
      <w:r w:rsidR="0084690C" w:rsidRPr="00194806">
        <w:rPr>
          <w:rFonts w:ascii="Arial" w:hAnsi="Arial" w:cs="Arial"/>
          <w:sz w:val="16"/>
          <w:szCs w:val="16"/>
        </w:rPr>
        <w:t xml:space="preserve"> </w:t>
      </w:r>
      <w:r w:rsidRPr="00194806">
        <w:rPr>
          <w:rFonts w:ascii="Arial" w:hAnsi="Arial" w:cs="Arial"/>
          <w:color w:val="000000" w:themeColor="text1"/>
          <w:sz w:val="16"/>
          <w:szCs w:val="16"/>
        </w:rPr>
        <w:t xml:space="preserve">на который подаётся заявка на следующие реквизиты получатель платежа: </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Получатель: Управление Федерального казначейства по Новгородской области (Администрация Валдайского муниципального района; л/с 04503012240),</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ИНН: 5302001218, КПП: 530201001</w:t>
      </w:r>
    </w:p>
    <w:p w:rsidR="00801820" w:rsidRPr="00194806" w:rsidRDefault="0084690C" w:rsidP="00194806">
      <w:pPr>
        <w:ind w:firstLine="284"/>
        <w:jc w:val="both"/>
        <w:rPr>
          <w:rFonts w:ascii="Arial" w:hAnsi="Arial" w:cs="Arial"/>
          <w:sz w:val="16"/>
          <w:szCs w:val="16"/>
        </w:rPr>
      </w:pPr>
      <w:r w:rsidRPr="00194806">
        <w:rPr>
          <w:rFonts w:ascii="Arial" w:hAnsi="Arial" w:cs="Arial"/>
          <w:sz w:val="16"/>
          <w:szCs w:val="16"/>
        </w:rPr>
        <w:t xml:space="preserve">Банк получателя: ОТДЕЛЕНИЕ НОВГОРОД БАНКА РОССИИ//УФК ПО НОВГОРОДСКОЙ </w:t>
      </w:r>
      <w:r w:rsidR="00801820" w:rsidRPr="00194806">
        <w:rPr>
          <w:rFonts w:ascii="Arial" w:hAnsi="Arial" w:cs="Arial"/>
          <w:sz w:val="16"/>
          <w:szCs w:val="16"/>
        </w:rPr>
        <w:t xml:space="preserve">ОБЛАСТИ г. Великий Новгород </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расчетный счет 03100643000000015000, коррес</w:t>
      </w:r>
      <w:r w:rsidR="00164F18" w:rsidRPr="00194806">
        <w:rPr>
          <w:rFonts w:ascii="Arial" w:hAnsi="Arial" w:cs="Arial"/>
          <w:sz w:val="16"/>
          <w:szCs w:val="16"/>
        </w:rPr>
        <w:t xml:space="preserve">пондентский счет банка </w:t>
      </w:r>
      <w:r w:rsidRPr="00194806">
        <w:rPr>
          <w:rFonts w:ascii="Arial" w:hAnsi="Arial" w:cs="Arial"/>
          <w:sz w:val="16"/>
          <w:szCs w:val="16"/>
        </w:rPr>
        <w:t>40102810145370000042, БИК 014959900, Код бюджетной классифика</w:t>
      </w:r>
      <w:r w:rsidR="00164F18" w:rsidRPr="00194806">
        <w:rPr>
          <w:rFonts w:ascii="Arial" w:hAnsi="Arial" w:cs="Arial"/>
          <w:sz w:val="16"/>
          <w:szCs w:val="16"/>
        </w:rPr>
        <w:t xml:space="preserve">ции: </w:t>
      </w:r>
      <w:r w:rsidRPr="00194806">
        <w:rPr>
          <w:rFonts w:ascii="Arial" w:hAnsi="Arial" w:cs="Arial"/>
          <w:sz w:val="16"/>
          <w:szCs w:val="16"/>
        </w:rPr>
        <w:t>90011406013050000430</w:t>
      </w:r>
      <w:r w:rsidR="00164F18" w:rsidRPr="00194806">
        <w:rPr>
          <w:rFonts w:ascii="Arial" w:hAnsi="Arial" w:cs="Arial"/>
          <w:sz w:val="16"/>
          <w:szCs w:val="16"/>
        </w:rPr>
        <w:t>, ОКТМО: 49608428 (</w:t>
      </w:r>
      <w:r w:rsidRPr="00194806">
        <w:rPr>
          <w:rFonts w:ascii="Arial" w:hAnsi="Arial" w:cs="Arial"/>
          <w:sz w:val="16"/>
          <w:szCs w:val="16"/>
        </w:rPr>
        <w:t>Костковское сельское поселение),</w:t>
      </w:r>
    </w:p>
    <w:p w:rsidR="00801820" w:rsidRPr="00194806" w:rsidRDefault="00164F18" w:rsidP="00194806">
      <w:pPr>
        <w:ind w:firstLine="284"/>
        <w:jc w:val="both"/>
        <w:rPr>
          <w:rFonts w:ascii="Arial" w:hAnsi="Arial" w:cs="Arial"/>
          <w:sz w:val="16"/>
          <w:szCs w:val="16"/>
        </w:rPr>
      </w:pPr>
      <w:r w:rsidRPr="00194806">
        <w:rPr>
          <w:rFonts w:ascii="Arial" w:hAnsi="Arial" w:cs="Arial"/>
          <w:sz w:val="16"/>
          <w:szCs w:val="16"/>
        </w:rPr>
        <w:t>49608440 (</w:t>
      </w:r>
      <w:r w:rsidR="00801820" w:rsidRPr="00194806">
        <w:rPr>
          <w:rFonts w:ascii="Arial" w:hAnsi="Arial" w:cs="Arial"/>
          <w:sz w:val="16"/>
          <w:szCs w:val="16"/>
        </w:rPr>
        <w:t>Рощинское сельское поселение).</w:t>
      </w:r>
    </w:p>
    <w:p w:rsidR="00801820" w:rsidRPr="00194806" w:rsidRDefault="00164F18" w:rsidP="00194806">
      <w:pPr>
        <w:ind w:firstLine="284"/>
        <w:jc w:val="both"/>
        <w:rPr>
          <w:rFonts w:ascii="Arial" w:hAnsi="Arial" w:cs="Arial"/>
          <w:b/>
          <w:sz w:val="16"/>
          <w:szCs w:val="16"/>
        </w:rPr>
      </w:pPr>
      <w:r w:rsidRPr="00194806">
        <w:rPr>
          <w:rFonts w:ascii="Arial" w:hAnsi="Arial" w:cs="Arial"/>
          <w:b/>
          <w:sz w:val="16"/>
          <w:szCs w:val="16"/>
        </w:rPr>
        <w:t>Наименование платежа:</w:t>
      </w:r>
      <w:r w:rsidR="00801820" w:rsidRPr="00194806">
        <w:rPr>
          <w:rFonts w:ascii="Arial" w:hAnsi="Arial" w:cs="Arial"/>
          <w:b/>
          <w:sz w:val="16"/>
          <w:szCs w:val="16"/>
        </w:rPr>
        <w:t xml:space="preserve"> задаток за участие в аукционе по продаже земельного участка.</w:t>
      </w:r>
    </w:p>
    <w:p w:rsidR="00801820" w:rsidRPr="00194806" w:rsidRDefault="00801820" w:rsidP="00194806">
      <w:pPr>
        <w:ind w:firstLine="284"/>
        <w:jc w:val="both"/>
        <w:rPr>
          <w:rFonts w:ascii="Arial" w:hAnsi="Arial" w:cs="Arial"/>
          <w:sz w:val="16"/>
          <w:szCs w:val="16"/>
        </w:rPr>
      </w:pPr>
      <w:r w:rsidRPr="00194806">
        <w:rPr>
          <w:rFonts w:ascii="Arial" w:hAnsi="Arial" w:cs="Arial"/>
          <w:sz w:val="16"/>
          <w:szCs w:val="16"/>
        </w:rPr>
        <w:t>Организатор аукциона ведет протокол рассмотрения заявок на участие в аукционе, который подписывается организатором торгов и размещается на официальном сайте в течение одного дня (15</w:t>
      </w:r>
      <w:r w:rsidR="00164F18" w:rsidRPr="00194806">
        <w:rPr>
          <w:rFonts w:ascii="Arial" w:hAnsi="Arial" w:cs="Arial"/>
          <w:sz w:val="16"/>
          <w:szCs w:val="16"/>
        </w:rPr>
        <w:t xml:space="preserve"> </w:t>
      </w:r>
      <w:r w:rsidRPr="00194806">
        <w:rPr>
          <w:rFonts w:ascii="Arial" w:hAnsi="Arial" w:cs="Arial"/>
          <w:sz w:val="16"/>
          <w:szCs w:val="16"/>
        </w:rPr>
        <w:t>апреля 2022 г</w:t>
      </w:r>
      <w:r w:rsidR="00164F18" w:rsidRPr="00194806">
        <w:rPr>
          <w:rFonts w:ascii="Arial" w:hAnsi="Arial" w:cs="Arial"/>
          <w:sz w:val="16"/>
          <w:szCs w:val="16"/>
        </w:rPr>
        <w:t>ода</w:t>
      </w:r>
      <w:r w:rsidRPr="00194806">
        <w:rPr>
          <w:rFonts w:ascii="Arial" w:hAnsi="Arial" w:cs="Arial"/>
          <w:sz w:val="16"/>
          <w:szCs w:val="16"/>
        </w:rPr>
        <w:t xml:space="preserve">) со дня окончания срока приема заявок. Заявитель становится участником аукциона с даты подписания организатором аукциона протокола рассмотрения заявок. </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уведомление о принятых в отношении них решениях не позднее дня, следующего после дня подписания протокола.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Победителем аукциона признается участник аукциона, предложивший наибольшую цену за покупку земельного участка.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В случае, если на основании результатов рассмотрения заявок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аренды. При этом договор купли-продажи земельного участка заключается по начальной цене предмета аукциона.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Результаты аукциона оформляются протоколом, который составляет организатор аукциона.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протокола.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участвующим в аукционе, но не победившим в нем.</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купли-продажи направляются в десятидневный срок со дня составления протокола о результатах аукциона.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Итоги аукционов будут подведены по месту проведения аукционов по адресу: Новгородская область, г.</w:t>
      </w:r>
      <w:r w:rsidR="00164F18" w:rsidRPr="00194806">
        <w:rPr>
          <w:rFonts w:ascii="Arial" w:hAnsi="Arial" w:cs="Arial"/>
          <w:sz w:val="16"/>
          <w:szCs w:val="16"/>
        </w:rPr>
        <w:t xml:space="preserve"> </w:t>
      </w:r>
      <w:r w:rsidRPr="00194806">
        <w:rPr>
          <w:rFonts w:ascii="Arial" w:hAnsi="Arial" w:cs="Arial"/>
          <w:sz w:val="16"/>
          <w:szCs w:val="16"/>
        </w:rPr>
        <w:t>Валдай, пр.</w:t>
      </w:r>
      <w:r w:rsidR="00164F18" w:rsidRPr="00194806">
        <w:rPr>
          <w:rFonts w:ascii="Arial" w:hAnsi="Arial" w:cs="Arial"/>
          <w:sz w:val="16"/>
          <w:szCs w:val="16"/>
        </w:rPr>
        <w:t xml:space="preserve"> </w:t>
      </w:r>
      <w:r w:rsidRPr="00194806">
        <w:rPr>
          <w:rFonts w:ascii="Arial" w:hAnsi="Arial" w:cs="Arial"/>
          <w:sz w:val="16"/>
          <w:szCs w:val="16"/>
        </w:rPr>
        <w:t>Комсомольский, д.</w:t>
      </w:r>
      <w:r w:rsidR="00164F18" w:rsidRPr="00194806">
        <w:rPr>
          <w:rFonts w:ascii="Arial" w:hAnsi="Arial" w:cs="Arial"/>
          <w:sz w:val="16"/>
          <w:szCs w:val="16"/>
        </w:rPr>
        <w:t xml:space="preserve"> </w:t>
      </w:r>
      <w:r w:rsidRPr="00194806">
        <w:rPr>
          <w:rFonts w:ascii="Arial" w:hAnsi="Arial" w:cs="Arial"/>
          <w:sz w:val="16"/>
          <w:szCs w:val="16"/>
        </w:rPr>
        <w:t xml:space="preserve">19/21 </w:t>
      </w:r>
      <w:r w:rsidR="00164F18" w:rsidRPr="00194806">
        <w:rPr>
          <w:rFonts w:ascii="Arial" w:hAnsi="Arial" w:cs="Arial"/>
          <w:color w:val="000000"/>
          <w:sz w:val="16"/>
          <w:szCs w:val="16"/>
        </w:rPr>
        <w:t xml:space="preserve">в </w:t>
      </w:r>
      <w:r w:rsidRPr="00194806">
        <w:rPr>
          <w:rFonts w:ascii="Arial" w:hAnsi="Arial" w:cs="Arial"/>
          <w:color w:val="000000"/>
          <w:sz w:val="16"/>
          <w:szCs w:val="16"/>
        </w:rPr>
        <w:t xml:space="preserve">кабинете 311, </w:t>
      </w:r>
      <w:r w:rsidRPr="00194806">
        <w:rPr>
          <w:rFonts w:ascii="Arial" w:hAnsi="Arial" w:cs="Arial"/>
          <w:sz w:val="16"/>
          <w:szCs w:val="16"/>
        </w:rPr>
        <w:t>по окончании проведения аукционов18</w:t>
      </w:r>
      <w:r w:rsidR="00164F18" w:rsidRPr="00194806">
        <w:rPr>
          <w:rFonts w:ascii="Arial" w:hAnsi="Arial" w:cs="Arial"/>
          <w:sz w:val="16"/>
          <w:szCs w:val="16"/>
        </w:rPr>
        <w:t xml:space="preserve"> </w:t>
      </w:r>
      <w:r w:rsidRPr="00194806">
        <w:rPr>
          <w:rFonts w:ascii="Arial" w:hAnsi="Arial" w:cs="Arial"/>
          <w:sz w:val="16"/>
          <w:szCs w:val="16"/>
        </w:rPr>
        <w:t xml:space="preserve">апреля 2022 года. </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Задаток, внесенный лицом, признанным победителем аукциона засчитывается в оплату приобретенного земельного участка.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 xml:space="preserve">Задатки, внесенные заявителями, </w:t>
      </w:r>
      <w:r w:rsidR="00164F18" w:rsidRPr="00194806">
        <w:rPr>
          <w:rFonts w:ascii="Arial" w:hAnsi="Arial" w:cs="Arial"/>
          <w:sz w:val="16"/>
          <w:szCs w:val="16"/>
        </w:rPr>
        <w:t>не заключившими в установленном</w:t>
      </w:r>
      <w:r w:rsidRPr="00194806">
        <w:rPr>
          <w:rFonts w:ascii="Arial" w:hAnsi="Arial" w:cs="Arial"/>
          <w:sz w:val="16"/>
          <w:szCs w:val="16"/>
        </w:rPr>
        <w:t xml:space="preserve"> порядке договора купли-продажи земельных участков вследствие уклонения от заключения договоров, не возвращаются.</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Если договор купли-продажи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 пяти дней после истечения тридцатидневного срока.</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 xml:space="preserve">Сведения о победителях аукциона, уклонившихся от заключения договора купли-продажи,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w:t>
      </w:r>
    </w:p>
    <w:p w:rsidR="00801820" w:rsidRPr="00194806" w:rsidRDefault="00801820" w:rsidP="00194806">
      <w:pPr>
        <w:pStyle w:val="a8"/>
        <w:ind w:firstLine="284"/>
        <w:jc w:val="both"/>
        <w:rPr>
          <w:rFonts w:ascii="Arial" w:hAnsi="Arial" w:cs="Arial"/>
          <w:sz w:val="16"/>
          <w:szCs w:val="16"/>
        </w:rPr>
      </w:pPr>
      <w:r w:rsidRPr="00194806">
        <w:rPr>
          <w:rFonts w:ascii="Arial" w:hAnsi="Arial" w:cs="Arial"/>
          <w:sz w:val="16"/>
          <w:szCs w:val="16"/>
        </w:rPr>
        <w:t>Договора</w:t>
      </w:r>
      <w:r w:rsidR="00164F18" w:rsidRPr="00194806">
        <w:rPr>
          <w:rFonts w:ascii="Arial" w:hAnsi="Arial" w:cs="Arial"/>
          <w:sz w:val="16"/>
          <w:szCs w:val="16"/>
        </w:rPr>
        <w:t xml:space="preserve"> </w:t>
      </w:r>
      <w:r w:rsidRPr="00194806">
        <w:rPr>
          <w:rFonts w:ascii="Arial" w:hAnsi="Arial" w:cs="Arial"/>
          <w:sz w:val="16"/>
          <w:szCs w:val="16"/>
        </w:rPr>
        <w:t>купли-продажи подлежат заключению не ранее, чем через десять дней со дня размещения информации о результатах аукционов на официальном сайте Российской Федерации в сети «Интернет».</w:t>
      </w:r>
    </w:p>
    <w:p w:rsidR="00801820" w:rsidRPr="00194806" w:rsidRDefault="00801820" w:rsidP="00194806">
      <w:pPr>
        <w:pStyle w:val="a8"/>
        <w:ind w:firstLine="284"/>
        <w:jc w:val="both"/>
        <w:rPr>
          <w:rFonts w:ascii="Arial" w:hAnsi="Arial" w:cs="Arial"/>
          <w:color w:val="000000"/>
          <w:sz w:val="16"/>
          <w:szCs w:val="16"/>
        </w:rPr>
      </w:pPr>
      <w:r w:rsidRPr="00194806">
        <w:rPr>
          <w:rFonts w:ascii="Arial" w:hAnsi="Arial" w:cs="Arial"/>
          <w:sz w:val="16"/>
          <w:szCs w:val="16"/>
        </w:rPr>
        <w:t xml:space="preserve">С формой заявки на участие в аукционах, проектом договоровкупли-продажи, с актом приёма-передачи, а также дополнительной информацией об аукционах, предмете торгов, можно ознакомиться на сайте </w:t>
      </w:r>
      <w:r w:rsidRPr="00194806">
        <w:rPr>
          <w:rFonts w:ascii="Arial" w:hAnsi="Arial" w:cs="Arial"/>
          <w:color w:val="000000"/>
          <w:sz w:val="16"/>
          <w:szCs w:val="16"/>
        </w:rPr>
        <w:t xml:space="preserve">Администрации </w:t>
      </w:r>
      <w:r w:rsidRPr="00194806">
        <w:rPr>
          <w:rFonts w:ascii="Arial" w:hAnsi="Arial" w:cs="Arial"/>
          <w:sz w:val="16"/>
          <w:szCs w:val="16"/>
          <w:lang w:val="en-US"/>
        </w:rPr>
        <w:t>valdayadm</w:t>
      </w:r>
      <w:r w:rsidRPr="00194806">
        <w:rPr>
          <w:rFonts w:ascii="Arial" w:hAnsi="Arial" w:cs="Arial"/>
          <w:sz w:val="16"/>
          <w:szCs w:val="16"/>
        </w:rPr>
        <w:t>.</w:t>
      </w:r>
      <w:r w:rsidRPr="00194806">
        <w:rPr>
          <w:rFonts w:ascii="Arial" w:hAnsi="Arial" w:cs="Arial"/>
          <w:sz w:val="16"/>
          <w:szCs w:val="16"/>
          <w:lang w:val="en-US"/>
        </w:rPr>
        <w:t>ru</w:t>
      </w:r>
      <w:r w:rsidRPr="00194806">
        <w:rPr>
          <w:rFonts w:ascii="Arial" w:hAnsi="Arial" w:cs="Arial"/>
          <w:sz w:val="16"/>
          <w:szCs w:val="16"/>
        </w:rPr>
        <w:t>,</w:t>
      </w:r>
      <w:r w:rsidRPr="00194806">
        <w:rPr>
          <w:rFonts w:ascii="Arial" w:hAnsi="Arial" w:cs="Arial"/>
          <w:color w:val="000000"/>
          <w:sz w:val="16"/>
          <w:szCs w:val="16"/>
        </w:rPr>
        <w:t xml:space="preserve">на сайте </w:t>
      </w:r>
      <w:r w:rsidRPr="00194806">
        <w:rPr>
          <w:rFonts w:ascii="Arial" w:hAnsi="Arial" w:cs="Arial"/>
          <w:color w:val="000000"/>
          <w:sz w:val="16"/>
          <w:szCs w:val="16"/>
          <w:lang w:val="en-US"/>
        </w:rPr>
        <w:t>torgi</w:t>
      </w:r>
      <w:r w:rsidRPr="00194806">
        <w:rPr>
          <w:rFonts w:ascii="Arial" w:hAnsi="Arial" w:cs="Arial"/>
          <w:color w:val="000000"/>
          <w:sz w:val="16"/>
          <w:szCs w:val="16"/>
        </w:rPr>
        <w:t>.</w:t>
      </w:r>
      <w:r w:rsidRPr="00194806">
        <w:rPr>
          <w:rFonts w:ascii="Arial" w:hAnsi="Arial" w:cs="Arial"/>
          <w:color w:val="000000"/>
          <w:sz w:val="16"/>
          <w:szCs w:val="16"/>
          <w:lang w:val="en-US"/>
        </w:rPr>
        <w:t>gov</w:t>
      </w:r>
      <w:r w:rsidRPr="00194806">
        <w:rPr>
          <w:rFonts w:ascii="Arial" w:hAnsi="Arial" w:cs="Arial"/>
          <w:color w:val="000000"/>
          <w:sz w:val="16"/>
          <w:szCs w:val="16"/>
        </w:rPr>
        <w:t>.</w:t>
      </w:r>
      <w:r w:rsidRPr="00194806">
        <w:rPr>
          <w:rFonts w:ascii="Arial" w:hAnsi="Arial" w:cs="Arial"/>
          <w:color w:val="000000"/>
          <w:sz w:val="16"/>
          <w:szCs w:val="16"/>
          <w:lang w:val="en-US"/>
        </w:rPr>
        <w:t>ru</w:t>
      </w:r>
      <w:r w:rsidRPr="00194806">
        <w:rPr>
          <w:rFonts w:ascii="Arial" w:hAnsi="Arial" w:cs="Arial"/>
          <w:color w:val="000000"/>
          <w:sz w:val="16"/>
          <w:szCs w:val="16"/>
        </w:rPr>
        <w:t xml:space="preserve"> и у организатора торгов – в Администрации Валдайского муниципального района, по адресу: г.</w:t>
      </w:r>
      <w:r w:rsidR="00164F18" w:rsidRPr="00194806">
        <w:rPr>
          <w:rFonts w:ascii="Arial" w:hAnsi="Arial" w:cs="Arial"/>
          <w:color w:val="000000"/>
          <w:sz w:val="16"/>
          <w:szCs w:val="16"/>
        </w:rPr>
        <w:t xml:space="preserve"> </w:t>
      </w:r>
      <w:r w:rsidRPr="00194806">
        <w:rPr>
          <w:rFonts w:ascii="Arial" w:hAnsi="Arial" w:cs="Arial"/>
          <w:color w:val="000000"/>
          <w:sz w:val="16"/>
          <w:szCs w:val="16"/>
        </w:rPr>
        <w:t>Валдай, Комсомольский пр., д.</w:t>
      </w:r>
      <w:r w:rsidR="00164F18" w:rsidRPr="00194806">
        <w:rPr>
          <w:rFonts w:ascii="Arial" w:hAnsi="Arial" w:cs="Arial"/>
          <w:color w:val="000000"/>
          <w:sz w:val="16"/>
          <w:szCs w:val="16"/>
        </w:rPr>
        <w:t xml:space="preserve"> </w:t>
      </w:r>
      <w:r w:rsidRPr="00194806">
        <w:rPr>
          <w:rFonts w:ascii="Arial" w:hAnsi="Arial" w:cs="Arial"/>
          <w:color w:val="000000"/>
          <w:sz w:val="16"/>
          <w:szCs w:val="16"/>
        </w:rPr>
        <w:t xml:space="preserve">19/21, </w:t>
      </w:r>
      <w:r w:rsidRPr="00194806">
        <w:rPr>
          <w:rFonts w:ascii="Arial" w:hAnsi="Arial" w:cs="Arial"/>
          <w:sz w:val="16"/>
          <w:szCs w:val="16"/>
        </w:rPr>
        <w:t>с 8 часов 30 мин. до 17 часов 30 мин., перерыв: с 13 часов 00 мин. до 14 часов 00 мин.</w:t>
      </w:r>
      <w:r w:rsidRPr="00194806">
        <w:rPr>
          <w:rFonts w:ascii="Arial" w:hAnsi="Arial" w:cs="Arial"/>
          <w:color w:val="000000"/>
          <w:sz w:val="16"/>
          <w:szCs w:val="16"/>
        </w:rPr>
        <w:t>,каб. 409, телефон 46-318.</w:t>
      </w:r>
    </w:p>
    <w:p w:rsidR="00801820" w:rsidRPr="00194806" w:rsidRDefault="00801820" w:rsidP="00194806">
      <w:pPr>
        <w:pStyle w:val="a8"/>
        <w:rPr>
          <w:rFonts w:ascii="Arial" w:hAnsi="Arial" w:cs="Arial"/>
          <w:b/>
          <w:sz w:val="4"/>
          <w:szCs w:val="4"/>
          <w:u w:val="single"/>
        </w:rPr>
      </w:pPr>
    </w:p>
    <w:p w:rsidR="00801820" w:rsidRPr="00194806" w:rsidRDefault="00801820" w:rsidP="00194806">
      <w:pPr>
        <w:rPr>
          <w:rFonts w:ascii="Arial" w:hAnsi="Arial" w:cs="Arial"/>
          <w:b/>
          <w:sz w:val="16"/>
          <w:szCs w:val="16"/>
        </w:rPr>
      </w:pPr>
      <w:r w:rsidRPr="00194806">
        <w:rPr>
          <w:rFonts w:ascii="Arial" w:hAnsi="Arial" w:cs="Arial"/>
          <w:b/>
          <w:sz w:val="16"/>
          <w:szCs w:val="16"/>
        </w:rPr>
        <w:t>Председатель комитета</w:t>
      </w:r>
      <w:r w:rsidR="00194806">
        <w:rPr>
          <w:rFonts w:ascii="Arial" w:hAnsi="Arial" w:cs="Arial"/>
          <w:b/>
          <w:sz w:val="16"/>
          <w:szCs w:val="16"/>
        </w:rPr>
        <w:tab/>
      </w:r>
      <w:r w:rsidR="00194806">
        <w:rPr>
          <w:rFonts w:ascii="Arial" w:hAnsi="Arial" w:cs="Arial"/>
          <w:b/>
          <w:sz w:val="16"/>
          <w:szCs w:val="16"/>
        </w:rPr>
        <w:tab/>
      </w:r>
      <w:r w:rsidRPr="00194806">
        <w:rPr>
          <w:rFonts w:ascii="Arial" w:hAnsi="Arial" w:cs="Arial"/>
          <w:b/>
          <w:sz w:val="16"/>
          <w:szCs w:val="16"/>
        </w:rPr>
        <w:t>Е.А. Растригина</w:t>
      </w:r>
    </w:p>
    <w:p w:rsidR="00902CD2" w:rsidRPr="00902CD2" w:rsidRDefault="00902CD2" w:rsidP="00902CD2">
      <w:pPr>
        <w:ind w:left="-120"/>
        <w:jc w:val="both"/>
        <w:rPr>
          <w:rFonts w:ascii="Arial" w:hAnsi="Arial" w:cs="Arial"/>
          <w:sz w:val="16"/>
          <w:szCs w:val="16"/>
        </w:rPr>
      </w:pPr>
    </w:p>
    <w:p w:rsidR="00902CD2" w:rsidRPr="00902CD2" w:rsidRDefault="00902CD2" w:rsidP="00902CD2">
      <w:pPr>
        <w:ind w:left="-120"/>
        <w:jc w:val="center"/>
        <w:rPr>
          <w:rFonts w:ascii="Arial" w:hAnsi="Arial" w:cs="Arial"/>
          <w:b/>
          <w:sz w:val="16"/>
          <w:szCs w:val="16"/>
        </w:rPr>
      </w:pPr>
      <w:r w:rsidRPr="00902CD2">
        <w:rPr>
          <w:rFonts w:ascii="Arial" w:hAnsi="Arial" w:cs="Arial"/>
          <w:b/>
          <w:sz w:val="16"/>
          <w:szCs w:val="16"/>
        </w:rPr>
        <w:t>ИНФОРМАЦИОННОЕ СООБЩЕНИЕ</w:t>
      </w:r>
    </w:p>
    <w:p w:rsidR="00902CD2" w:rsidRPr="00902CD2" w:rsidRDefault="00902CD2" w:rsidP="00902CD2">
      <w:pPr>
        <w:ind w:firstLine="284"/>
        <w:jc w:val="both"/>
        <w:rPr>
          <w:rFonts w:ascii="Arial" w:hAnsi="Arial" w:cs="Arial"/>
          <w:sz w:val="16"/>
          <w:szCs w:val="16"/>
        </w:rPr>
      </w:pPr>
      <w:r w:rsidRPr="00902CD2">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902CD2" w:rsidRPr="00902CD2" w:rsidRDefault="00902CD2" w:rsidP="00902CD2">
      <w:pPr>
        <w:ind w:firstLine="284"/>
        <w:jc w:val="both"/>
        <w:rPr>
          <w:rFonts w:ascii="Arial" w:hAnsi="Arial" w:cs="Arial"/>
          <w:sz w:val="16"/>
          <w:szCs w:val="16"/>
        </w:rPr>
      </w:pPr>
      <w:r w:rsidRPr="00902CD2">
        <w:rPr>
          <w:rFonts w:ascii="Arial" w:hAnsi="Arial" w:cs="Arial"/>
          <w:sz w:val="16"/>
          <w:szCs w:val="16"/>
        </w:rPr>
        <w:t>Российская Федерация, Новгородская область, Валдайский муниципальный район, Ивантеевское сельское поселение, д. Ивантеево, площадью 1500 кв. м (ориентир: данный земельный участок расположен на расстоянии ориентировочно 15 м в юго-восточном направлении от земельного участка с кадастровым номером 53:03:0732001:18);</w:t>
      </w:r>
    </w:p>
    <w:p w:rsidR="00902CD2" w:rsidRPr="00902CD2" w:rsidRDefault="00902CD2" w:rsidP="00902CD2">
      <w:pPr>
        <w:ind w:firstLine="284"/>
        <w:jc w:val="both"/>
        <w:rPr>
          <w:rFonts w:ascii="Arial" w:hAnsi="Arial" w:cs="Arial"/>
          <w:sz w:val="16"/>
          <w:szCs w:val="16"/>
        </w:rPr>
      </w:pPr>
      <w:r w:rsidRPr="00902CD2">
        <w:rPr>
          <w:rFonts w:ascii="Arial" w:hAnsi="Arial" w:cs="Arial"/>
          <w:sz w:val="16"/>
          <w:szCs w:val="16"/>
        </w:rPr>
        <w:t>Российская Федерация, Новгородская область, Валдайский муниципальный район, Яжелбицкое сельское поселение, д. Горушки, площадью 1500 кв. м (ориентир: данный земельный участок примыкает с юго-восточной стороны к земельному участку с кадастровым номером 53:03:1517001:37).</w:t>
      </w:r>
    </w:p>
    <w:p w:rsidR="00902CD2" w:rsidRPr="00902CD2" w:rsidRDefault="00902CD2" w:rsidP="00902CD2">
      <w:pPr>
        <w:ind w:firstLine="284"/>
        <w:jc w:val="both"/>
        <w:rPr>
          <w:rFonts w:ascii="Arial" w:hAnsi="Arial" w:cs="Arial"/>
          <w:sz w:val="16"/>
          <w:szCs w:val="16"/>
        </w:rPr>
      </w:pPr>
      <w:r w:rsidRPr="00902CD2">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902CD2" w:rsidRPr="00902CD2" w:rsidRDefault="00902CD2" w:rsidP="00902CD2">
      <w:pPr>
        <w:ind w:firstLine="284"/>
        <w:jc w:val="both"/>
        <w:rPr>
          <w:rStyle w:val="apple-style-span"/>
          <w:rFonts w:ascii="Arial" w:hAnsi="Arial" w:cs="Arial"/>
          <w:sz w:val="16"/>
          <w:szCs w:val="16"/>
        </w:rPr>
      </w:pPr>
      <w:r w:rsidRPr="00902CD2">
        <w:rPr>
          <w:rFonts w:ascii="Arial" w:hAnsi="Arial" w:cs="Arial"/>
          <w:sz w:val="16"/>
          <w:szCs w:val="16"/>
        </w:rPr>
        <w:t>Заявления принимаются в течение тридцати дней со дня опубликования данного сообщения (по 18.04.2022 включительно).</w:t>
      </w:r>
    </w:p>
    <w:p w:rsidR="00902CD2" w:rsidRPr="00902CD2" w:rsidRDefault="00902CD2" w:rsidP="00902CD2">
      <w:pPr>
        <w:ind w:firstLine="284"/>
        <w:jc w:val="both"/>
        <w:rPr>
          <w:rFonts w:ascii="Arial" w:hAnsi="Arial" w:cs="Arial"/>
          <w:sz w:val="16"/>
          <w:szCs w:val="16"/>
        </w:rPr>
      </w:pPr>
      <w:r w:rsidRPr="00902CD2">
        <w:rPr>
          <w:rStyle w:val="apple-style-span"/>
          <w:rFonts w:ascii="Arial" w:hAnsi="Arial" w:cs="Arial"/>
          <w:color w:val="252525"/>
          <w:sz w:val="16"/>
          <w:szCs w:val="16"/>
          <w:shd w:val="clear" w:color="auto" w:fill="FFFFFF"/>
        </w:rPr>
        <w:lastRenderedPageBreak/>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w:t>
      </w:r>
    </w:p>
    <w:p w:rsidR="00902CD2" w:rsidRPr="00902CD2" w:rsidRDefault="00902CD2" w:rsidP="00902CD2">
      <w:pPr>
        <w:ind w:firstLine="284"/>
        <w:jc w:val="both"/>
        <w:rPr>
          <w:rFonts w:ascii="Arial" w:hAnsi="Arial" w:cs="Arial"/>
          <w:sz w:val="16"/>
          <w:szCs w:val="16"/>
        </w:rPr>
      </w:pPr>
      <w:r w:rsidRPr="00902CD2">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902CD2" w:rsidRPr="00902CD2" w:rsidRDefault="00902CD2" w:rsidP="00902CD2">
      <w:pPr>
        <w:ind w:firstLine="284"/>
        <w:jc w:val="both"/>
        <w:rPr>
          <w:rFonts w:ascii="Arial" w:hAnsi="Arial" w:cs="Arial"/>
          <w:sz w:val="16"/>
          <w:szCs w:val="16"/>
        </w:rPr>
      </w:pPr>
      <w:r w:rsidRPr="00902CD2">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902CD2" w:rsidRPr="00902CD2" w:rsidRDefault="00902CD2" w:rsidP="00902CD2">
      <w:pPr>
        <w:ind w:firstLine="284"/>
        <w:jc w:val="both"/>
        <w:rPr>
          <w:rFonts w:ascii="Arial" w:hAnsi="Arial" w:cs="Arial"/>
          <w:b/>
          <w:bCs/>
          <w:sz w:val="4"/>
          <w:szCs w:val="4"/>
        </w:rPr>
      </w:pPr>
    </w:p>
    <w:p w:rsidR="00902CD2" w:rsidRPr="00902CD2" w:rsidRDefault="00902CD2" w:rsidP="00902CD2">
      <w:pPr>
        <w:jc w:val="both"/>
        <w:rPr>
          <w:rFonts w:ascii="Arial" w:hAnsi="Arial" w:cs="Arial"/>
          <w:b/>
          <w:bCs/>
          <w:sz w:val="16"/>
          <w:szCs w:val="16"/>
        </w:rPr>
      </w:pPr>
      <w:r w:rsidRPr="00902CD2">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902CD2">
        <w:rPr>
          <w:rFonts w:ascii="Arial" w:hAnsi="Arial" w:cs="Arial"/>
          <w:b/>
          <w:bCs/>
          <w:sz w:val="16"/>
          <w:szCs w:val="16"/>
        </w:rPr>
        <w:t>Е.А. Растригина</w:t>
      </w:r>
    </w:p>
    <w:p w:rsidR="00902CD2" w:rsidRPr="00902CD2" w:rsidRDefault="00902CD2" w:rsidP="00902CD2">
      <w:pPr>
        <w:jc w:val="center"/>
        <w:rPr>
          <w:rFonts w:ascii="Arial" w:hAnsi="Arial" w:cs="Arial"/>
          <w:b/>
          <w:sz w:val="16"/>
          <w:szCs w:val="16"/>
        </w:rPr>
      </w:pPr>
    </w:p>
    <w:p w:rsidR="00252305" w:rsidRPr="00252305" w:rsidRDefault="00252305" w:rsidP="00252305">
      <w:pPr>
        <w:jc w:val="center"/>
        <w:rPr>
          <w:rFonts w:ascii="Arial" w:hAnsi="Arial" w:cs="Arial"/>
          <w:b/>
          <w:sz w:val="16"/>
          <w:szCs w:val="16"/>
        </w:rPr>
      </w:pPr>
      <w:r w:rsidRPr="00252305">
        <w:rPr>
          <w:rFonts w:ascii="Arial" w:hAnsi="Arial" w:cs="Arial"/>
          <w:b/>
          <w:sz w:val="16"/>
          <w:szCs w:val="16"/>
        </w:rPr>
        <w:t>ИТОГОВЫЙ ДОКУМЕНТ</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Проведения публичных слушаний 11 марта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бани – 2,4 метра до северной и о метров до северо-восточной границы земельного участка</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Решили:</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1. Признать публичные слушания состоявшимися.</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бани – 2,4 метра до северной и о метров до северо-восточной границы земельного участка</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3. Направить протокол публичных слушаний Главе муниципального района для принятия решения.</w:t>
      </w:r>
    </w:p>
    <w:p w:rsidR="00252305" w:rsidRPr="00252305" w:rsidRDefault="00252305" w:rsidP="00252305">
      <w:pPr>
        <w:jc w:val="both"/>
        <w:rPr>
          <w:rFonts w:ascii="Arial" w:hAnsi="Arial" w:cs="Arial"/>
          <w:sz w:val="4"/>
          <w:szCs w:val="4"/>
        </w:rPr>
      </w:pPr>
    </w:p>
    <w:p w:rsidR="00252305" w:rsidRPr="00252305" w:rsidRDefault="00252305" w:rsidP="00252305">
      <w:pPr>
        <w:tabs>
          <w:tab w:val="left" w:pos="8355"/>
        </w:tabs>
        <w:jc w:val="both"/>
        <w:rPr>
          <w:rFonts w:ascii="Arial" w:hAnsi="Arial" w:cs="Arial"/>
          <w:b/>
          <w:sz w:val="16"/>
          <w:szCs w:val="16"/>
        </w:rPr>
      </w:pPr>
      <w:r w:rsidRPr="00252305">
        <w:rPr>
          <w:rFonts w:ascii="Arial" w:hAnsi="Arial" w:cs="Arial"/>
          <w:b/>
          <w:sz w:val="16"/>
          <w:szCs w:val="16"/>
        </w:rPr>
        <w:t>Ответственный за проведение публичных слушаний</w:t>
      </w:r>
      <w:r>
        <w:rPr>
          <w:rFonts w:ascii="Arial" w:hAnsi="Arial" w:cs="Arial"/>
          <w:b/>
          <w:sz w:val="16"/>
          <w:szCs w:val="16"/>
        </w:rPr>
        <w:t xml:space="preserve">      </w:t>
      </w:r>
      <w:r w:rsidRPr="00252305">
        <w:rPr>
          <w:rFonts w:ascii="Arial" w:hAnsi="Arial" w:cs="Arial"/>
          <w:b/>
          <w:sz w:val="16"/>
          <w:szCs w:val="16"/>
        </w:rPr>
        <w:t>А.В.Рыбкин</w:t>
      </w:r>
    </w:p>
    <w:p w:rsidR="00252305" w:rsidRPr="00252305" w:rsidRDefault="00252305" w:rsidP="00252305">
      <w:pPr>
        <w:shd w:val="clear" w:color="auto" w:fill="FFFFFF"/>
        <w:suppressAutoHyphens/>
        <w:jc w:val="center"/>
        <w:rPr>
          <w:rFonts w:ascii="Arial" w:hAnsi="Arial" w:cs="Arial"/>
          <w:b/>
          <w:sz w:val="16"/>
          <w:szCs w:val="16"/>
        </w:rPr>
      </w:pPr>
    </w:p>
    <w:p w:rsidR="00252305" w:rsidRPr="00252305" w:rsidRDefault="00252305" w:rsidP="00252305">
      <w:pPr>
        <w:jc w:val="center"/>
        <w:rPr>
          <w:rFonts w:ascii="Arial" w:hAnsi="Arial" w:cs="Arial"/>
          <w:b/>
          <w:sz w:val="16"/>
          <w:szCs w:val="16"/>
        </w:rPr>
      </w:pPr>
      <w:r w:rsidRPr="00252305">
        <w:rPr>
          <w:rFonts w:ascii="Arial" w:hAnsi="Arial" w:cs="Arial"/>
          <w:b/>
          <w:sz w:val="16"/>
          <w:szCs w:val="16"/>
        </w:rPr>
        <w:t>ИТОГОВЫЙ ДОКУМЕНТ</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Проведения публичных слушаний 11 марта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гаража – 1,1 метра до северной границы земельного участка.</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Решили:</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1. Признать публичные слушания состоявшимися.</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гаража – 1,1 метра до северной границы земельного участка.</w:t>
      </w:r>
    </w:p>
    <w:p w:rsidR="00252305" w:rsidRPr="00252305" w:rsidRDefault="00252305" w:rsidP="00252305">
      <w:pPr>
        <w:ind w:firstLine="284"/>
        <w:jc w:val="both"/>
        <w:rPr>
          <w:rFonts w:ascii="Arial" w:hAnsi="Arial" w:cs="Arial"/>
          <w:sz w:val="16"/>
          <w:szCs w:val="16"/>
        </w:rPr>
      </w:pPr>
      <w:r w:rsidRPr="00252305">
        <w:rPr>
          <w:rFonts w:ascii="Arial" w:hAnsi="Arial" w:cs="Arial"/>
          <w:sz w:val="16"/>
          <w:szCs w:val="16"/>
        </w:rPr>
        <w:t>3. Направить протокол публичных слушаний Главе муниципального района для принятия решения.</w:t>
      </w:r>
    </w:p>
    <w:p w:rsidR="00252305" w:rsidRPr="00252305" w:rsidRDefault="00252305" w:rsidP="00252305">
      <w:pPr>
        <w:jc w:val="both"/>
        <w:rPr>
          <w:rFonts w:ascii="Arial" w:hAnsi="Arial" w:cs="Arial"/>
          <w:sz w:val="4"/>
          <w:szCs w:val="4"/>
        </w:rPr>
      </w:pPr>
    </w:p>
    <w:p w:rsidR="00252305" w:rsidRPr="00252305" w:rsidRDefault="00252305" w:rsidP="00252305">
      <w:pPr>
        <w:tabs>
          <w:tab w:val="left" w:pos="8355"/>
        </w:tabs>
        <w:jc w:val="both"/>
        <w:rPr>
          <w:rFonts w:ascii="Arial" w:hAnsi="Arial" w:cs="Arial"/>
          <w:b/>
          <w:sz w:val="16"/>
          <w:szCs w:val="16"/>
        </w:rPr>
      </w:pPr>
      <w:r w:rsidRPr="00252305">
        <w:rPr>
          <w:rFonts w:ascii="Arial" w:hAnsi="Arial" w:cs="Arial"/>
          <w:b/>
          <w:sz w:val="16"/>
          <w:szCs w:val="16"/>
        </w:rPr>
        <w:t>Ответственный за проведение публичных слушаний</w:t>
      </w:r>
      <w:r w:rsidR="00FA5457">
        <w:rPr>
          <w:rFonts w:ascii="Arial" w:hAnsi="Arial" w:cs="Arial"/>
          <w:b/>
          <w:sz w:val="16"/>
          <w:szCs w:val="16"/>
        </w:rPr>
        <w:t xml:space="preserve">      А.В.</w:t>
      </w:r>
      <w:r w:rsidRPr="00252305">
        <w:rPr>
          <w:rFonts w:ascii="Arial" w:hAnsi="Arial" w:cs="Arial"/>
          <w:b/>
          <w:sz w:val="16"/>
          <w:szCs w:val="16"/>
        </w:rPr>
        <w:t>Рыбкин</w:t>
      </w:r>
    </w:p>
    <w:p w:rsidR="00252305" w:rsidRPr="00252305" w:rsidRDefault="00252305" w:rsidP="00252305">
      <w:pPr>
        <w:rPr>
          <w:rFonts w:ascii="Arial" w:hAnsi="Arial" w:cs="Arial"/>
          <w:sz w:val="16"/>
          <w:szCs w:val="16"/>
        </w:rPr>
      </w:pPr>
    </w:p>
    <w:p w:rsidR="00252305" w:rsidRPr="00252305" w:rsidRDefault="00252305" w:rsidP="00252305">
      <w:pPr>
        <w:jc w:val="center"/>
        <w:rPr>
          <w:rFonts w:ascii="Arial" w:hAnsi="Arial" w:cs="Arial"/>
          <w:b/>
          <w:sz w:val="16"/>
          <w:szCs w:val="16"/>
        </w:rPr>
      </w:pPr>
      <w:r w:rsidRPr="00252305">
        <w:rPr>
          <w:rFonts w:ascii="Arial" w:hAnsi="Arial" w:cs="Arial"/>
          <w:b/>
          <w:sz w:val="16"/>
          <w:szCs w:val="16"/>
        </w:rPr>
        <w:t>ИТОГОВЫЙ ДОКУМЕНТ</w:t>
      </w:r>
    </w:p>
    <w:p w:rsidR="00252305" w:rsidRPr="00252305" w:rsidRDefault="00252305" w:rsidP="00FA5457">
      <w:pPr>
        <w:ind w:firstLine="284"/>
        <w:jc w:val="both"/>
        <w:rPr>
          <w:rFonts w:ascii="Arial" w:hAnsi="Arial" w:cs="Arial"/>
          <w:sz w:val="16"/>
          <w:szCs w:val="16"/>
        </w:rPr>
      </w:pPr>
      <w:r w:rsidRPr="00252305">
        <w:rPr>
          <w:rFonts w:ascii="Arial" w:hAnsi="Arial" w:cs="Arial"/>
          <w:sz w:val="16"/>
          <w:szCs w:val="16"/>
        </w:rPr>
        <w:t>Проведения публичных слушаний 11 марта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Матусовского, д. 30 с кадастровым номером 53:03:0101006:47 в территориальной зоне Ж.1. для строительства индивидуального жилого дома – 1 метр до северо-западной границы земельного участка.</w:t>
      </w:r>
    </w:p>
    <w:p w:rsidR="00252305" w:rsidRPr="00252305" w:rsidRDefault="00252305" w:rsidP="00FA5457">
      <w:pPr>
        <w:ind w:firstLine="284"/>
        <w:jc w:val="both"/>
        <w:rPr>
          <w:rFonts w:ascii="Arial" w:hAnsi="Arial" w:cs="Arial"/>
          <w:sz w:val="16"/>
          <w:szCs w:val="16"/>
        </w:rPr>
      </w:pPr>
      <w:r w:rsidRPr="00252305">
        <w:rPr>
          <w:rFonts w:ascii="Arial" w:hAnsi="Arial" w:cs="Arial"/>
          <w:sz w:val="16"/>
          <w:szCs w:val="16"/>
        </w:rPr>
        <w:t>Решили:</w:t>
      </w:r>
    </w:p>
    <w:p w:rsidR="00252305" w:rsidRPr="00252305" w:rsidRDefault="00252305" w:rsidP="00FA5457">
      <w:pPr>
        <w:ind w:firstLine="284"/>
        <w:jc w:val="both"/>
        <w:rPr>
          <w:rFonts w:ascii="Arial" w:hAnsi="Arial" w:cs="Arial"/>
          <w:sz w:val="16"/>
          <w:szCs w:val="16"/>
        </w:rPr>
      </w:pPr>
      <w:r w:rsidRPr="00252305">
        <w:rPr>
          <w:rFonts w:ascii="Arial" w:hAnsi="Arial" w:cs="Arial"/>
          <w:sz w:val="16"/>
          <w:szCs w:val="16"/>
        </w:rPr>
        <w:t>1. Признать публичные слушания состоявшимися.</w:t>
      </w:r>
    </w:p>
    <w:p w:rsidR="00252305" w:rsidRPr="00252305" w:rsidRDefault="00252305" w:rsidP="00FA5457">
      <w:pPr>
        <w:ind w:firstLine="284"/>
        <w:jc w:val="both"/>
        <w:rPr>
          <w:rFonts w:ascii="Arial" w:hAnsi="Arial" w:cs="Arial"/>
          <w:sz w:val="16"/>
          <w:szCs w:val="16"/>
        </w:rPr>
      </w:pPr>
      <w:r w:rsidRPr="00252305">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Матусовского, д. 30 с кадастровым номером 53:03:0101006:47 в территориальной зоне Ж.1. для строительства индивидуального жилого дома – 1 метр до северо-западной границы земельного участка.</w:t>
      </w:r>
    </w:p>
    <w:p w:rsidR="00252305" w:rsidRPr="00252305" w:rsidRDefault="00252305" w:rsidP="00FA5457">
      <w:pPr>
        <w:ind w:firstLine="284"/>
        <w:jc w:val="both"/>
        <w:rPr>
          <w:rFonts w:ascii="Arial" w:hAnsi="Arial" w:cs="Arial"/>
          <w:sz w:val="16"/>
          <w:szCs w:val="16"/>
        </w:rPr>
      </w:pPr>
      <w:r w:rsidRPr="00252305">
        <w:rPr>
          <w:rFonts w:ascii="Arial" w:hAnsi="Arial" w:cs="Arial"/>
          <w:sz w:val="16"/>
          <w:szCs w:val="16"/>
        </w:rPr>
        <w:t>3. Направить протокол публичных слушаний Главе муниципального района для принятия решения.</w:t>
      </w:r>
    </w:p>
    <w:p w:rsidR="00252305" w:rsidRPr="00FA5457" w:rsidRDefault="00252305" w:rsidP="00252305">
      <w:pPr>
        <w:jc w:val="both"/>
        <w:rPr>
          <w:rFonts w:ascii="Arial" w:hAnsi="Arial" w:cs="Arial"/>
          <w:sz w:val="4"/>
          <w:szCs w:val="4"/>
        </w:rPr>
      </w:pPr>
    </w:p>
    <w:p w:rsidR="00252305" w:rsidRPr="00252305" w:rsidRDefault="00252305" w:rsidP="00252305">
      <w:pPr>
        <w:tabs>
          <w:tab w:val="left" w:pos="8355"/>
        </w:tabs>
        <w:jc w:val="both"/>
        <w:rPr>
          <w:rFonts w:ascii="Arial" w:hAnsi="Arial" w:cs="Arial"/>
          <w:b/>
          <w:sz w:val="16"/>
          <w:szCs w:val="16"/>
        </w:rPr>
      </w:pPr>
      <w:r w:rsidRPr="00252305">
        <w:rPr>
          <w:rFonts w:ascii="Arial" w:hAnsi="Arial" w:cs="Arial"/>
          <w:b/>
          <w:sz w:val="16"/>
          <w:szCs w:val="16"/>
        </w:rPr>
        <w:t>Ответственный за проведение публичных слушаний</w:t>
      </w:r>
      <w:r w:rsidR="00FA5457">
        <w:rPr>
          <w:rFonts w:ascii="Arial" w:hAnsi="Arial" w:cs="Arial"/>
          <w:b/>
          <w:sz w:val="16"/>
          <w:szCs w:val="16"/>
        </w:rPr>
        <w:t xml:space="preserve">      А.В.</w:t>
      </w:r>
      <w:r w:rsidRPr="00252305">
        <w:rPr>
          <w:rFonts w:ascii="Arial" w:hAnsi="Arial" w:cs="Arial"/>
          <w:b/>
          <w:sz w:val="16"/>
          <w:szCs w:val="16"/>
        </w:rPr>
        <w:t>Рыбкин</w:t>
      </w:r>
    </w:p>
    <w:p w:rsidR="00252305" w:rsidRPr="00252305" w:rsidRDefault="00252305" w:rsidP="00252305">
      <w:pPr>
        <w:rPr>
          <w:rFonts w:ascii="Arial" w:hAnsi="Arial" w:cs="Arial"/>
          <w:sz w:val="16"/>
          <w:szCs w:val="16"/>
        </w:rPr>
      </w:pPr>
    </w:p>
    <w:p w:rsidR="00E544A8" w:rsidRPr="00E544A8" w:rsidRDefault="00E544A8" w:rsidP="00E544A8">
      <w:pPr>
        <w:pStyle w:val="2"/>
        <w:rPr>
          <w:rFonts w:ascii="Arial" w:hAnsi="Arial" w:cs="Arial"/>
          <w:color w:val="000000"/>
          <w:sz w:val="16"/>
          <w:szCs w:val="16"/>
        </w:rPr>
      </w:pPr>
      <w:r w:rsidRPr="00E544A8">
        <w:rPr>
          <w:rFonts w:ascii="Arial" w:hAnsi="Arial" w:cs="Arial"/>
          <w:color w:val="000000"/>
          <w:sz w:val="16"/>
          <w:szCs w:val="16"/>
        </w:rPr>
        <w:t>АДМИНИСТРАЦИЯ ВАЛДАЙСКОГО МУНИЦИПАЛЬНОГО РАЙОНА</w:t>
      </w:r>
    </w:p>
    <w:p w:rsidR="00E544A8" w:rsidRPr="00E544A8" w:rsidRDefault="00E544A8" w:rsidP="00E544A8">
      <w:pPr>
        <w:pStyle w:val="3"/>
        <w:rPr>
          <w:rFonts w:ascii="Arial" w:hAnsi="Arial" w:cs="Arial"/>
          <w:sz w:val="16"/>
          <w:szCs w:val="16"/>
        </w:rPr>
      </w:pPr>
      <w:r w:rsidRPr="00E544A8">
        <w:rPr>
          <w:rFonts w:ascii="Arial" w:hAnsi="Arial" w:cs="Arial"/>
          <w:sz w:val="16"/>
          <w:szCs w:val="16"/>
        </w:rPr>
        <w:t>П О С Т А Н О В Л Е Н И Е</w:t>
      </w:r>
    </w:p>
    <w:p w:rsidR="00E544A8" w:rsidRPr="00E544A8" w:rsidRDefault="00E544A8" w:rsidP="00E544A8">
      <w:pPr>
        <w:jc w:val="center"/>
        <w:rPr>
          <w:rFonts w:ascii="Arial" w:hAnsi="Arial" w:cs="Arial"/>
          <w:color w:val="000000"/>
          <w:sz w:val="16"/>
          <w:szCs w:val="16"/>
        </w:rPr>
      </w:pPr>
      <w:r w:rsidRPr="00E544A8">
        <w:rPr>
          <w:rFonts w:ascii="Arial" w:hAnsi="Arial" w:cs="Arial"/>
          <w:color w:val="000000"/>
          <w:sz w:val="16"/>
          <w:szCs w:val="16"/>
        </w:rPr>
        <w:t>10.03.2022 № 402</w:t>
      </w:r>
    </w:p>
    <w:p w:rsidR="00E544A8" w:rsidRPr="00E544A8" w:rsidRDefault="00E544A8" w:rsidP="00E544A8">
      <w:pPr>
        <w:jc w:val="center"/>
        <w:rPr>
          <w:rFonts w:ascii="Arial" w:hAnsi="Arial" w:cs="Arial"/>
          <w:b/>
          <w:sz w:val="16"/>
          <w:szCs w:val="16"/>
        </w:rPr>
      </w:pPr>
      <w:r w:rsidRPr="00E544A8">
        <w:rPr>
          <w:rFonts w:ascii="Arial" w:eastAsia="MS Mincho" w:hAnsi="Arial" w:cs="Arial"/>
          <w:b/>
          <w:sz w:val="16"/>
          <w:szCs w:val="16"/>
        </w:rPr>
        <w:t xml:space="preserve">Об </w:t>
      </w:r>
      <w:r w:rsidRPr="00E544A8">
        <w:rPr>
          <w:rFonts w:ascii="Arial" w:hAnsi="Arial" w:cs="Arial"/>
          <w:b/>
          <w:sz w:val="16"/>
          <w:szCs w:val="16"/>
        </w:rPr>
        <w:t>утверждении Плана мероприятий</w:t>
      </w:r>
      <w:r>
        <w:rPr>
          <w:rFonts w:ascii="Arial" w:hAnsi="Arial" w:cs="Arial"/>
          <w:b/>
          <w:sz w:val="16"/>
          <w:szCs w:val="16"/>
        </w:rPr>
        <w:t xml:space="preserve"> </w:t>
      </w:r>
      <w:r w:rsidRPr="00E544A8">
        <w:rPr>
          <w:rFonts w:ascii="Arial" w:hAnsi="Arial" w:cs="Arial"/>
          <w:b/>
          <w:sz w:val="16"/>
          <w:szCs w:val="16"/>
        </w:rPr>
        <w:t>по устранению с 1 января 2023 года</w:t>
      </w:r>
      <w:r>
        <w:rPr>
          <w:rFonts w:ascii="Arial" w:hAnsi="Arial" w:cs="Arial"/>
          <w:b/>
          <w:sz w:val="16"/>
          <w:szCs w:val="16"/>
        </w:rPr>
        <w:t xml:space="preserve"> </w:t>
      </w:r>
      <w:r w:rsidRPr="00E544A8">
        <w:rPr>
          <w:rFonts w:ascii="Arial" w:hAnsi="Arial" w:cs="Arial"/>
          <w:b/>
          <w:sz w:val="16"/>
          <w:szCs w:val="16"/>
        </w:rPr>
        <w:t>неэффективных налоговых расходов</w:t>
      </w:r>
    </w:p>
    <w:p w:rsidR="00E544A8" w:rsidRPr="00E544A8" w:rsidRDefault="00E544A8" w:rsidP="00E544A8">
      <w:pPr>
        <w:jc w:val="center"/>
        <w:rPr>
          <w:rFonts w:ascii="Arial" w:hAnsi="Arial" w:cs="Arial"/>
          <w:b/>
          <w:sz w:val="16"/>
          <w:szCs w:val="16"/>
        </w:rPr>
      </w:pPr>
      <w:r w:rsidRPr="00E544A8">
        <w:rPr>
          <w:rFonts w:ascii="Arial" w:hAnsi="Arial" w:cs="Arial"/>
          <w:b/>
          <w:sz w:val="16"/>
          <w:szCs w:val="16"/>
        </w:rPr>
        <w:t>(налоговых льгот и пониженных ставок),</w:t>
      </w:r>
      <w:r>
        <w:rPr>
          <w:rFonts w:ascii="Arial" w:hAnsi="Arial" w:cs="Arial"/>
          <w:b/>
          <w:sz w:val="16"/>
          <w:szCs w:val="16"/>
        </w:rPr>
        <w:t xml:space="preserve"> </w:t>
      </w:r>
      <w:r w:rsidRPr="00E544A8">
        <w:rPr>
          <w:rFonts w:ascii="Arial" w:hAnsi="Arial" w:cs="Arial"/>
          <w:b/>
          <w:sz w:val="16"/>
          <w:szCs w:val="16"/>
        </w:rPr>
        <w:t>предоставляемых органами местного самоуправления</w:t>
      </w:r>
    </w:p>
    <w:p w:rsidR="00E544A8" w:rsidRPr="00E544A8" w:rsidRDefault="00E544A8" w:rsidP="00E544A8">
      <w:pPr>
        <w:ind w:firstLine="709"/>
        <w:jc w:val="both"/>
        <w:rPr>
          <w:rFonts w:ascii="Arial" w:eastAsia="MS Mincho" w:hAnsi="Arial" w:cs="Arial"/>
          <w:sz w:val="4"/>
          <w:szCs w:val="4"/>
        </w:rPr>
      </w:pPr>
    </w:p>
    <w:p w:rsidR="00E544A8" w:rsidRPr="00E544A8" w:rsidRDefault="00E544A8" w:rsidP="00E544A8">
      <w:pPr>
        <w:ind w:firstLine="284"/>
        <w:jc w:val="both"/>
        <w:rPr>
          <w:rFonts w:ascii="Arial" w:hAnsi="Arial" w:cs="Arial"/>
          <w:sz w:val="16"/>
          <w:szCs w:val="16"/>
          <w:highlight w:val="yellow"/>
        </w:rPr>
      </w:pPr>
      <w:r w:rsidRPr="00E544A8">
        <w:rPr>
          <w:rFonts w:ascii="Arial" w:hAnsi="Arial" w:cs="Arial"/>
          <w:sz w:val="16"/>
          <w:szCs w:val="16"/>
        </w:rPr>
        <w:t xml:space="preserve">В соответствии с заключенным Соглашением об осуществлении мер, направленных на социально-экономическое развитие и оздоровление муниципальных финансов Валдайского муниципального района от 07 февраля 2022 года Администрация Валдайского муниципального района </w:t>
      </w:r>
      <w:r w:rsidRPr="00E544A8">
        <w:rPr>
          <w:rFonts w:ascii="Arial" w:hAnsi="Arial" w:cs="Arial"/>
          <w:b/>
          <w:sz w:val="16"/>
          <w:szCs w:val="16"/>
        </w:rPr>
        <w:t>ПОСТАНОВЛЯЕТ:</w:t>
      </w:r>
    </w:p>
    <w:p w:rsidR="00E544A8" w:rsidRPr="00E544A8" w:rsidRDefault="00E544A8" w:rsidP="00E544A8">
      <w:pPr>
        <w:ind w:firstLine="284"/>
        <w:jc w:val="both"/>
        <w:rPr>
          <w:rFonts w:ascii="Arial" w:hAnsi="Arial" w:cs="Arial"/>
          <w:sz w:val="16"/>
          <w:szCs w:val="16"/>
        </w:rPr>
      </w:pPr>
      <w:r w:rsidRPr="00E544A8">
        <w:rPr>
          <w:rFonts w:ascii="Arial" w:hAnsi="Arial" w:cs="Arial"/>
          <w:sz w:val="16"/>
          <w:szCs w:val="16"/>
        </w:rPr>
        <w:t>1. Утвердить прилагаемый План мероприятий по устранению с 1 января 2023 года неэффективных налоговых расходов (налоговых льгот и пониженных ставок), предоставленных органами местного самоуправления Валдайского муниципального района (далее - план).</w:t>
      </w:r>
    </w:p>
    <w:p w:rsidR="00E544A8" w:rsidRPr="00E544A8" w:rsidRDefault="00E544A8" w:rsidP="00E544A8">
      <w:pPr>
        <w:pStyle w:val="ConsPlusNormal"/>
        <w:ind w:firstLine="284"/>
        <w:jc w:val="both"/>
        <w:rPr>
          <w:sz w:val="16"/>
          <w:szCs w:val="16"/>
        </w:rPr>
      </w:pPr>
      <w:r w:rsidRPr="00E544A8">
        <w:rPr>
          <w:spacing w:val="-8"/>
          <w:sz w:val="16"/>
          <w:szCs w:val="16"/>
        </w:rPr>
        <w:t>2.</w:t>
      </w:r>
      <w:r w:rsidRPr="00E544A8">
        <w:rPr>
          <w:sz w:val="16"/>
          <w:szCs w:val="16"/>
        </w:rPr>
        <w:t xml:space="preserve"> Рекомендовать главам сельских поселений Валдайского муниципального района обеспечить выполнение мероприятий плана.</w:t>
      </w:r>
    </w:p>
    <w:p w:rsidR="00E544A8" w:rsidRPr="00E544A8" w:rsidRDefault="00E544A8" w:rsidP="00E544A8">
      <w:pPr>
        <w:ind w:firstLine="284"/>
        <w:jc w:val="both"/>
        <w:rPr>
          <w:rFonts w:ascii="Arial" w:hAnsi="Arial" w:cs="Arial"/>
          <w:spacing w:val="-4"/>
          <w:sz w:val="16"/>
          <w:szCs w:val="16"/>
        </w:rPr>
      </w:pPr>
      <w:r w:rsidRPr="00E544A8">
        <w:rPr>
          <w:rFonts w:ascii="Arial" w:hAnsi="Arial" w:cs="Arial"/>
          <w:sz w:val="16"/>
          <w:szCs w:val="16"/>
        </w:rPr>
        <w:t>3. Комитету финансов Администрации Валдайского муниципального района</w:t>
      </w:r>
      <w:r w:rsidRPr="00E544A8">
        <w:rPr>
          <w:rFonts w:ascii="Arial" w:hAnsi="Arial" w:cs="Arial"/>
          <w:spacing w:val="-4"/>
          <w:sz w:val="16"/>
          <w:szCs w:val="16"/>
        </w:rPr>
        <w:t>:</w:t>
      </w:r>
    </w:p>
    <w:p w:rsidR="00E544A8" w:rsidRPr="00E544A8" w:rsidRDefault="00E544A8" w:rsidP="00E544A8">
      <w:pPr>
        <w:ind w:firstLine="284"/>
        <w:jc w:val="both"/>
        <w:rPr>
          <w:rFonts w:ascii="Arial" w:hAnsi="Arial" w:cs="Arial"/>
          <w:spacing w:val="-4"/>
          <w:sz w:val="16"/>
          <w:szCs w:val="16"/>
        </w:rPr>
      </w:pPr>
      <w:r w:rsidRPr="00E544A8">
        <w:rPr>
          <w:rFonts w:ascii="Arial" w:hAnsi="Arial" w:cs="Arial"/>
          <w:spacing w:val="-4"/>
          <w:sz w:val="16"/>
          <w:szCs w:val="16"/>
        </w:rPr>
        <w:t>3.1. Обеспечить выполнение мероприятий плана по Валдайскому городскому поселению.</w:t>
      </w:r>
    </w:p>
    <w:p w:rsidR="00E544A8" w:rsidRPr="00E544A8" w:rsidRDefault="00E544A8" w:rsidP="00E544A8">
      <w:pPr>
        <w:ind w:firstLine="284"/>
        <w:jc w:val="both"/>
        <w:rPr>
          <w:rFonts w:ascii="Arial" w:hAnsi="Arial" w:cs="Arial"/>
          <w:sz w:val="16"/>
          <w:szCs w:val="16"/>
        </w:rPr>
      </w:pPr>
      <w:r w:rsidRPr="00E544A8">
        <w:rPr>
          <w:rFonts w:ascii="Arial" w:hAnsi="Arial" w:cs="Arial"/>
          <w:spacing w:val="-4"/>
          <w:sz w:val="16"/>
          <w:szCs w:val="16"/>
        </w:rPr>
        <w:t>3.2. Обеспечить контроль за выполнением плана администрациями сельских поселений.</w:t>
      </w:r>
    </w:p>
    <w:p w:rsidR="00E544A8" w:rsidRPr="00E544A8" w:rsidRDefault="00E544A8" w:rsidP="00E544A8">
      <w:pPr>
        <w:ind w:firstLine="284"/>
        <w:jc w:val="both"/>
        <w:rPr>
          <w:rFonts w:ascii="Arial" w:hAnsi="Arial" w:cs="Arial"/>
          <w:sz w:val="16"/>
          <w:szCs w:val="16"/>
        </w:rPr>
      </w:pPr>
      <w:r w:rsidRPr="00E544A8">
        <w:rPr>
          <w:rFonts w:ascii="Arial" w:hAnsi="Arial" w:cs="Arial"/>
          <w:sz w:val="16"/>
          <w:szCs w:val="16"/>
        </w:rPr>
        <w:t>4. Признать утратившим силу постановление Администрации Валдайского муниципального района от 12.03.2021 № 391 «</w:t>
      </w:r>
      <w:r w:rsidRPr="00E544A8">
        <w:rPr>
          <w:rFonts w:ascii="Arial" w:eastAsia="MS Mincho" w:hAnsi="Arial" w:cs="Arial"/>
          <w:sz w:val="16"/>
          <w:szCs w:val="16"/>
        </w:rPr>
        <w:t xml:space="preserve">Об </w:t>
      </w:r>
      <w:r w:rsidRPr="00E544A8">
        <w:rPr>
          <w:rFonts w:ascii="Arial" w:hAnsi="Arial" w:cs="Arial"/>
          <w:sz w:val="16"/>
          <w:szCs w:val="16"/>
        </w:rPr>
        <w:t>утверждении Плана мероприятий по устранению с 1 января 2022 года неэффективных налоговых льгот (налоговых расходов), предоставляемых органами местного самоуправления».</w:t>
      </w:r>
    </w:p>
    <w:p w:rsidR="00E544A8" w:rsidRPr="00E544A8" w:rsidRDefault="00E544A8" w:rsidP="00E544A8">
      <w:pPr>
        <w:pStyle w:val="ConsPlusNormal"/>
        <w:ind w:firstLine="284"/>
        <w:jc w:val="both"/>
        <w:rPr>
          <w:sz w:val="16"/>
          <w:szCs w:val="16"/>
        </w:rPr>
      </w:pPr>
      <w:r w:rsidRPr="00E544A8">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544A8" w:rsidRPr="00E544A8" w:rsidRDefault="00E544A8" w:rsidP="00E544A8">
      <w:pPr>
        <w:ind w:firstLine="709"/>
        <w:jc w:val="both"/>
        <w:rPr>
          <w:rFonts w:ascii="Arial" w:hAnsi="Arial" w:cs="Arial"/>
          <w:sz w:val="4"/>
          <w:szCs w:val="4"/>
        </w:rPr>
      </w:pPr>
    </w:p>
    <w:p w:rsidR="00E544A8" w:rsidRPr="00E544A8" w:rsidRDefault="00E544A8" w:rsidP="00E544A8">
      <w:pPr>
        <w:jc w:val="both"/>
        <w:rPr>
          <w:rFonts w:ascii="Arial" w:hAnsi="Arial" w:cs="Arial"/>
          <w:b/>
          <w:sz w:val="16"/>
          <w:szCs w:val="16"/>
        </w:rPr>
      </w:pPr>
      <w:r w:rsidRPr="00E544A8">
        <w:rPr>
          <w:rFonts w:ascii="Arial" w:hAnsi="Arial" w:cs="Arial"/>
          <w:b/>
          <w:sz w:val="16"/>
          <w:szCs w:val="16"/>
        </w:rPr>
        <w:t>Глава муниципального района</w:t>
      </w:r>
      <w:r w:rsidRPr="00E544A8">
        <w:rPr>
          <w:rFonts w:ascii="Arial" w:hAnsi="Arial" w:cs="Arial"/>
          <w:b/>
          <w:sz w:val="16"/>
          <w:szCs w:val="16"/>
        </w:rPr>
        <w:tab/>
      </w:r>
      <w:r w:rsidRPr="00E544A8">
        <w:rPr>
          <w:rFonts w:ascii="Arial" w:hAnsi="Arial" w:cs="Arial"/>
          <w:b/>
          <w:sz w:val="16"/>
          <w:szCs w:val="16"/>
        </w:rPr>
        <w:tab/>
        <w:t>Ю.В.Стадэ</w:t>
      </w:r>
    </w:p>
    <w:p w:rsidR="00E544A8" w:rsidRPr="00E544A8" w:rsidRDefault="00E544A8" w:rsidP="00E544A8">
      <w:pPr>
        <w:ind w:left="9072"/>
        <w:jc w:val="center"/>
        <w:rPr>
          <w:rFonts w:ascii="Arial" w:hAnsi="Arial" w:cs="Arial"/>
          <w:sz w:val="12"/>
          <w:szCs w:val="12"/>
        </w:rPr>
      </w:pPr>
      <w:r w:rsidRPr="00E544A8">
        <w:rPr>
          <w:rFonts w:ascii="Arial" w:hAnsi="Arial" w:cs="Arial"/>
          <w:sz w:val="12"/>
          <w:szCs w:val="12"/>
        </w:rPr>
        <w:t>УТВЕРЖДЕН</w:t>
      </w:r>
    </w:p>
    <w:p w:rsidR="00E544A8" w:rsidRPr="00E544A8" w:rsidRDefault="00E544A8" w:rsidP="00E544A8">
      <w:pPr>
        <w:ind w:left="9072"/>
        <w:jc w:val="center"/>
        <w:rPr>
          <w:rFonts w:ascii="Arial" w:hAnsi="Arial" w:cs="Arial"/>
          <w:sz w:val="12"/>
          <w:szCs w:val="12"/>
        </w:rPr>
      </w:pPr>
      <w:r w:rsidRPr="00E544A8">
        <w:rPr>
          <w:rFonts w:ascii="Arial" w:hAnsi="Arial" w:cs="Arial"/>
          <w:sz w:val="12"/>
          <w:szCs w:val="12"/>
        </w:rPr>
        <w:t>постановлением Администрации</w:t>
      </w:r>
    </w:p>
    <w:p w:rsidR="00E544A8" w:rsidRPr="00E544A8" w:rsidRDefault="00E544A8" w:rsidP="00E544A8">
      <w:pPr>
        <w:ind w:left="9072"/>
        <w:jc w:val="center"/>
        <w:rPr>
          <w:rFonts w:ascii="Arial" w:hAnsi="Arial" w:cs="Arial"/>
          <w:sz w:val="12"/>
          <w:szCs w:val="12"/>
        </w:rPr>
      </w:pPr>
      <w:r w:rsidRPr="00E544A8">
        <w:rPr>
          <w:rFonts w:ascii="Arial" w:hAnsi="Arial" w:cs="Arial"/>
          <w:sz w:val="12"/>
          <w:szCs w:val="12"/>
        </w:rPr>
        <w:t>муниципального района</w:t>
      </w:r>
    </w:p>
    <w:p w:rsidR="00E544A8" w:rsidRPr="00E544A8" w:rsidRDefault="00E544A8" w:rsidP="00E544A8">
      <w:pPr>
        <w:ind w:left="9072"/>
        <w:jc w:val="center"/>
        <w:rPr>
          <w:rFonts w:ascii="Arial" w:hAnsi="Arial" w:cs="Arial"/>
          <w:sz w:val="12"/>
          <w:szCs w:val="12"/>
        </w:rPr>
      </w:pPr>
      <w:r w:rsidRPr="00E544A8">
        <w:rPr>
          <w:rFonts w:ascii="Arial" w:hAnsi="Arial" w:cs="Arial"/>
          <w:sz w:val="12"/>
          <w:szCs w:val="12"/>
        </w:rPr>
        <w:t>от 10.03.2022 № 402</w:t>
      </w:r>
    </w:p>
    <w:p w:rsidR="00E544A8" w:rsidRPr="00E544A8" w:rsidRDefault="00E544A8" w:rsidP="00E544A8">
      <w:pPr>
        <w:jc w:val="center"/>
        <w:rPr>
          <w:rFonts w:ascii="Arial" w:hAnsi="Arial" w:cs="Arial"/>
          <w:b/>
          <w:smallCaps/>
          <w:sz w:val="16"/>
          <w:szCs w:val="16"/>
        </w:rPr>
      </w:pPr>
      <w:r w:rsidRPr="00E544A8">
        <w:rPr>
          <w:rFonts w:ascii="Arial" w:hAnsi="Arial" w:cs="Arial"/>
          <w:b/>
          <w:smallCaps/>
          <w:sz w:val="16"/>
          <w:szCs w:val="16"/>
        </w:rPr>
        <w:t>ПЛАН</w:t>
      </w:r>
    </w:p>
    <w:p w:rsidR="00E544A8" w:rsidRPr="00E544A8" w:rsidRDefault="00E544A8" w:rsidP="00E544A8">
      <w:pPr>
        <w:jc w:val="center"/>
        <w:rPr>
          <w:rFonts w:ascii="Arial" w:hAnsi="Arial" w:cs="Arial"/>
          <w:b/>
          <w:sz w:val="16"/>
          <w:szCs w:val="16"/>
        </w:rPr>
      </w:pPr>
      <w:r w:rsidRPr="00E544A8">
        <w:rPr>
          <w:rFonts w:ascii="Arial" w:hAnsi="Arial" w:cs="Arial"/>
          <w:b/>
          <w:sz w:val="16"/>
          <w:szCs w:val="16"/>
        </w:rPr>
        <w:t>мероприятий по устранению с 1 января 2023 года неэффективных налоговых льгот (налоговых расходов),</w:t>
      </w:r>
    </w:p>
    <w:p w:rsidR="00E544A8" w:rsidRDefault="00E544A8" w:rsidP="00E544A8">
      <w:pPr>
        <w:jc w:val="center"/>
        <w:rPr>
          <w:rFonts w:ascii="Arial" w:hAnsi="Arial" w:cs="Arial"/>
          <w:b/>
          <w:sz w:val="16"/>
          <w:szCs w:val="16"/>
        </w:rPr>
      </w:pPr>
      <w:r w:rsidRPr="00E544A8">
        <w:rPr>
          <w:rFonts w:ascii="Arial" w:hAnsi="Arial" w:cs="Arial"/>
          <w:b/>
          <w:sz w:val="16"/>
          <w:szCs w:val="16"/>
        </w:rPr>
        <w:t>предоставленных органами местного самоуправления Валдайского муниципального района</w:t>
      </w:r>
    </w:p>
    <w:p w:rsidR="00E544A8" w:rsidRPr="00E544A8" w:rsidRDefault="00E544A8" w:rsidP="00E544A8">
      <w:pPr>
        <w:jc w:val="center"/>
        <w:rPr>
          <w:rFonts w:ascii="Arial" w:hAnsi="Arial" w:cs="Arial"/>
          <w:b/>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3956"/>
        <w:gridCol w:w="1110"/>
        <w:gridCol w:w="2501"/>
        <w:gridCol w:w="3301"/>
      </w:tblGrid>
      <w:tr w:rsidR="007F1540" w:rsidRPr="00E544A8" w:rsidTr="007F1540">
        <w:trPr>
          <w:trHeight w:val="138"/>
          <w:jc w:val="center"/>
        </w:trPr>
        <w:tc>
          <w:tcPr>
            <w:tcW w:w="203" w:type="pct"/>
            <w:vMerge w:val="restart"/>
            <w:vAlign w:val="center"/>
          </w:tcPr>
          <w:p w:rsidR="00E544A8" w:rsidRPr="00E544A8" w:rsidRDefault="00E544A8" w:rsidP="00E544A8">
            <w:pPr>
              <w:jc w:val="center"/>
              <w:rPr>
                <w:rFonts w:ascii="Arial" w:hAnsi="Arial" w:cs="Arial"/>
                <w:b/>
                <w:sz w:val="12"/>
                <w:szCs w:val="12"/>
              </w:rPr>
            </w:pPr>
            <w:r w:rsidRPr="00E544A8">
              <w:rPr>
                <w:rFonts w:ascii="Arial" w:hAnsi="Arial" w:cs="Arial"/>
                <w:b/>
                <w:sz w:val="12"/>
                <w:szCs w:val="12"/>
              </w:rPr>
              <w:t>№ п/п</w:t>
            </w:r>
          </w:p>
        </w:tc>
        <w:tc>
          <w:tcPr>
            <w:tcW w:w="1746" w:type="pct"/>
            <w:vMerge w:val="restart"/>
            <w:vAlign w:val="center"/>
          </w:tcPr>
          <w:p w:rsidR="00E544A8" w:rsidRPr="00E544A8" w:rsidRDefault="00E544A8" w:rsidP="00E544A8">
            <w:pPr>
              <w:jc w:val="center"/>
              <w:rPr>
                <w:rFonts w:ascii="Arial" w:hAnsi="Arial" w:cs="Arial"/>
                <w:b/>
                <w:sz w:val="12"/>
                <w:szCs w:val="12"/>
              </w:rPr>
            </w:pPr>
            <w:r w:rsidRPr="00E544A8">
              <w:rPr>
                <w:rFonts w:ascii="Arial" w:hAnsi="Arial" w:cs="Arial"/>
                <w:b/>
                <w:sz w:val="12"/>
                <w:szCs w:val="12"/>
              </w:rPr>
              <w:t>Наименование мероприятия</w:t>
            </w:r>
          </w:p>
        </w:tc>
        <w:tc>
          <w:tcPr>
            <w:tcW w:w="490" w:type="pct"/>
            <w:vMerge w:val="restart"/>
            <w:vAlign w:val="center"/>
          </w:tcPr>
          <w:p w:rsidR="00E544A8" w:rsidRPr="00E544A8" w:rsidRDefault="00E544A8" w:rsidP="00E544A8">
            <w:pPr>
              <w:jc w:val="center"/>
              <w:rPr>
                <w:rFonts w:ascii="Arial" w:hAnsi="Arial" w:cs="Arial"/>
                <w:b/>
                <w:sz w:val="12"/>
                <w:szCs w:val="12"/>
              </w:rPr>
            </w:pPr>
            <w:r w:rsidRPr="00E544A8">
              <w:rPr>
                <w:rFonts w:ascii="Arial" w:hAnsi="Arial" w:cs="Arial"/>
                <w:b/>
                <w:sz w:val="12"/>
                <w:szCs w:val="12"/>
              </w:rPr>
              <w:t>Срок исполнения</w:t>
            </w:r>
          </w:p>
        </w:tc>
        <w:tc>
          <w:tcPr>
            <w:tcW w:w="1104" w:type="pct"/>
            <w:vMerge w:val="restart"/>
            <w:vAlign w:val="center"/>
          </w:tcPr>
          <w:p w:rsidR="00E544A8" w:rsidRPr="00E544A8" w:rsidRDefault="00E544A8" w:rsidP="00E544A8">
            <w:pPr>
              <w:jc w:val="center"/>
              <w:rPr>
                <w:rFonts w:ascii="Arial" w:hAnsi="Arial" w:cs="Arial"/>
                <w:b/>
                <w:sz w:val="12"/>
                <w:szCs w:val="12"/>
              </w:rPr>
            </w:pPr>
            <w:r w:rsidRPr="00E544A8">
              <w:rPr>
                <w:rFonts w:ascii="Arial" w:hAnsi="Arial" w:cs="Arial"/>
                <w:b/>
                <w:sz w:val="12"/>
                <w:szCs w:val="12"/>
              </w:rPr>
              <w:t>Исполнитель</w:t>
            </w:r>
          </w:p>
        </w:tc>
        <w:tc>
          <w:tcPr>
            <w:tcW w:w="1457" w:type="pct"/>
            <w:vMerge w:val="restart"/>
            <w:vAlign w:val="center"/>
          </w:tcPr>
          <w:p w:rsidR="00E544A8" w:rsidRPr="00E544A8" w:rsidRDefault="00E544A8" w:rsidP="00E544A8">
            <w:pPr>
              <w:jc w:val="center"/>
              <w:rPr>
                <w:rFonts w:ascii="Arial" w:hAnsi="Arial" w:cs="Arial"/>
                <w:b/>
                <w:sz w:val="12"/>
                <w:szCs w:val="12"/>
              </w:rPr>
            </w:pPr>
            <w:r w:rsidRPr="00E544A8">
              <w:rPr>
                <w:rFonts w:ascii="Arial" w:hAnsi="Arial" w:cs="Arial"/>
                <w:b/>
                <w:spacing w:val="-6"/>
                <w:sz w:val="12"/>
                <w:szCs w:val="12"/>
              </w:rPr>
              <w:t xml:space="preserve">Ответственное </w:t>
            </w:r>
            <w:r w:rsidRPr="00E544A8">
              <w:rPr>
                <w:rFonts w:ascii="Arial" w:hAnsi="Arial" w:cs="Arial"/>
                <w:b/>
                <w:spacing w:val="-2"/>
                <w:sz w:val="12"/>
                <w:szCs w:val="12"/>
              </w:rPr>
              <w:t>должностное</w:t>
            </w:r>
            <w:r w:rsidRPr="00E544A8">
              <w:rPr>
                <w:rFonts w:ascii="Arial" w:hAnsi="Arial" w:cs="Arial"/>
                <w:b/>
                <w:sz w:val="12"/>
                <w:szCs w:val="12"/>
              </w:rPr>
              <w:t xml:space="preserve"> лицо</w:t>
            </w:r>
          </w:p>
        </w:tc>
      </w:tr>
      <w:tr w:rsidR="007F1540" w:rsidRPr="00E544A8" w:rsidTr="007F1540">
        <w:trPr>
          <w:trHeight w:val="138"/>
          <w:jc w:val="center"/>
        </w:trPr>
        <w:tc>
          <w:tcPr>
            <w:tcW w:w="203" w:type="pct"/>
            <w:vMerge/>
            <w:vAlign w:val="center"/>
          </w:tcPr>
          <w:p w:rsidR="00E544A8" w:rsidRPr="00E544A8" w:rsidRDefault="00E544A8" w:rsidP="00E544A8">
            <w:pPr>
              <w:jc w:val="center"/>
              <w:rPr>
                <w:rFonts w:ascii="Arial" w:hAnsi="Arial" w:cs="Arial"/>
                <w:sz w:val="12"/>
                <w:szCs w:val="12"/>
              </w:rPr>
            </w:pPr>
          </w:p>
        </w:tc>
        <w:tc>
          <w:tcPr>
            <w:tcW w:w="1746" w:type="pct"/>
            <w:vMerge/>
            <w:vAlign w:val="center"/>
          </w:tcPr>
          <w:p w:rsidR="00E544A8" w:rsidRPr="00E544A8" w:rsidRDefault="00E544A8" w:rsidP="00E544A8">
            <w:pPr>
              <w:jc w:val="center"/>
              <w:rPr>
                <w:rFonts w:ascii="Arial" w:hAnsi="Arial" w:cs="Arial"/>
                <w:sz w:val="12"/>
                <w:szCs w:val="12"/>
              </w:rPr>
            </w:pPr>
          </w:p>
        </w:tc>
        <w:tc>
          <w:tcPr>
            <w:tcW w:w="490" w:type="pct"/>
            <w:vMerge/>
            <w:vAlign w:val="center"/>
          </w:tcPr>
          <w:p w:rsidR="00E544A8" w:rsidRPr="00E544A8" w:rsidRDefault="00E544A8" w:rsidP="00E544A8">
            <w:pPr>
              <w:jc w:val="center"/>
              <w:rPr>
                <w:rFonts w:ascii="Arial" w:hAnsi="Arial" w:cs="Arial"/>
                <w:sz w:val="12"/>
                <w:szCs w:val="12"/>
              </w:rPr>
            </w:pPr>
          </w:p>
        </w:tc>
        <w:tc>
          <w:tcPr>
            <w:tcW w:w="1104" w:type="pct"/>
            <w:vMerge/>
            <w:vAlign w:val="center"/>
          </w:tcPr>
          <w:p w:rsidR="00E544A8" w:rsidRPr="00E544A8" w:rsidRDefault="00E544A8" w:rsidP="00E544A8">
            <w:pPr>
              <w:jc w:val="center"/>
              <w:rPr>
                <w:rFonts w:ascii="Arial" w:hAnsi="Arial" w:cs="Arial"/>
                <w:sz w:val="12"/>
                <w:szCs w:val="12"/>
              </w:rPr>
            </w:pPr>
          </w:p>
        </w:tc>
        <w:tc>
          <w:tcPr>
            <w:tcW w:w="1457" w:type="pct"/>
            <w:vMerge/>
            <w:vAlign w:val="center"/>
          </w:tcPr>
          <w:p w:rsidR="00E544A8" w:rsidRPr="00E544A8" w:rsidRDefault="00E544A8" w:rsidP="00E544A8">
            <w:pPr>
              <w:jc w:val="center"/>
              <w:rPr>
                <w:rFonts w:ascii="Arial" w:hAnsi="Arial" w:cs="Arial"/>
                <w:sz w:val="12"/>
                <w:szCs w:val="12"/>
              </w:rPr>
            </w:pPr>
          </w:p>
        </w:tc>
      </w:tr>
      <w:tr w:rsidR="007F1540" w:rsidRPr="00E544A8" w:rsidTr="007F1540">
        <w:trPr>
          <w:trHeight w:val="20"/>
          <w:jc w:val="center"/>
        </w:trPr>
        <w:tc>
          <w:tcPr>
            <w:tcW w:w="203" w:type="pct"/>
            <w:tcMar>
              <w:left w:w="28" w:type="dxa"/>
              <w:right w:w="28" w:type="dxa"/>
            </w:tcMar>
            <w:vAlign w:val="center"/>
          </w:tcPr>
          <w:p w:rsidR="00E544A8" w:rsidRPr="00E544A8" w:rsidRDefault="00E544A8" w:rsidP="00E544A8">
            <w:pPr>
              <w:jc w:val="center"/>
              <w:rPr>
                <w:rFonts w:ascii="Arial" w:hAnsi="Arial" w:cs="Arial"/>
                <w:sz w:val="12"/>
                <w:szCs w:val="12"/>
              </w:rPr>
            </w:pPr>
            <w:r w:rsidRPr="00E544A8">
              <w:rPr>
                <w:rFonts w:ascii="Arial" w:hAnsi="Arial" w:cs="Arial"/>
                <w:sz w:val="12"/>
                <w:szCs w:val="12"/>
              </w:rPr>
              <w:t>1</w:t>
            </w:r>
          </w:p>
        </w:tc>
        <w:tc>
          <w:tcPr>
            <w:tcW w:w="1746" w:type="pct"/>
            <w:tcMar>
              <w:left w:w="28" w:type="dxa"/>
              <w:right w:w="28" w:type="dxa"/>
            </w:tcMar>
            <w:vAlign w:val="center"/>
          </w:tcPr>
          <w:p w:rsidR="00E544A8" w:rsidRPr="00E544A8" w:rsidRDefault="00E544A8" w:rsidP="00E544A8">
            <w:pPr>
              <w:jc w:val="center"/>
              <w:rPr>
                <w:rFonts w:ascii="Arial" w:hAnsi="Arial" w:cs="Arial"/>
                <w:sz w:val="12"/>
                <w:szCs w:val="12"/>
              </w:rPr>
            </w:pPr>
            <w:r w:rsidRPr="00E544A8">
              <w:rPr>
                <w:rFonts w:ascii="Arial" w:hAnsi="Arial" w:cs="Arial"/>
                <w:sz w:val="12"/>
                <w:szCs w:val="12"/>
              </w:rPr>
              <w:t>2</w:t>
            </w:r>
          </w:p>
        </w:tc>
        <w:tc>
          <w:tcPr>
            <w:tcW w:w="490" w:type="pct"/>
            <w:tcMar>
              <w:left w:w="28" w:type="dxa"/>
              <w:right w:w="28" w:type="dxa"/>
            </w:tcMar>
            <w:vAlign w:val="center"/>
          </w:tcPr>
          <w:p w:rsidR="00E544A8" w:rsidRPr="00E544A8" w:rsidRDefault="00E544A8" w:rsidP="00E544A8">
            <w:pPr>
              <w:jc w:val="center"/>
              <w:rPr>
                <w:rFonts w:ascii="Arial" w:hAnsi="Arial" w:cs="Arial"/>
                <w:sz w:val="12"/>
                <w:szCs w:val="12"/>
              </w:rPr>
            </w:pPr>
            <w:r w:rsidRPr="00E544A8">
              <w:rPr>
                <w:rFonts w:ascii="Arial" w:hAnsi="Arial" w:cs="Arial"/>
                <w:sz w:val="12"/>
                <w:szCs w:val="12"/>
              </w:rPr>
              <w:t>3</w:t>
            </w:r>
          </w:p>
        </w:tc>
        <w:tc>
          <w:tcPr>
            <w:tcW w:w="1104" w:type="pct"/>
            <w:tcMar>
              <w:left w:w="28" w:type="dxa"/>
              <w:right w:w="28" w:type="dxa"/>
            </w:tcMar>
            <w:vAlign w:val="center"/>
          </w:tcPr>
          <w:p w:rsidR="00E544A8" w:rsidRPr="00E544A8" w:rsidRDefault="00E544A8" w:rsidP="00E544A8">
            <w:pPr>
              <w:jc w:val="center"/>
              <w:rPr>
                <w:rFonts w:ascii="Arial" w:hAnsi="Arial" w:cs="Arial"/>
                <w:sz w:val="12"/>
                <w:szCs w:val="12"/>
              </w:rPr>
            </w:pPr>
            <w:r w:rsidRPr="00E544A8">
              <w:rPr>
                <w:rFonts w:ascii="Arial" w:hAnsi="Arial" w:cs="Arial"/>
                <w:sz w:val="12"/>
                <w:szCs w:val="12"/>
              </w:rPr>
              <w:t>4</w:t>
            </w:r>
          </w:p>
        </w:tc>
        <w:tc>
          <w:tcPr>
            <w:tcW w:w="1457" w:type="pct"/>
            <w:tcMar>
              <w:left w:w="28" w:type="dxa"/>
              <w:right w:w="28" w:type="dxa"/>
            </w:tcMar>
            <w:vAlign w:val="center"/>
          </w:tcPr>
          <w:p w:rsidR="00E544A8" w:rsidRPr="00E544A8" w:rsidRDefault="00E544A8" w:rsidP="00E544A8">
            <w:pPr>
              <w:jc w:val="center"/>
              <w:rPr>
                <w:rFonts w:ascii="Arial" w:hAnsi="Arial" w:cs="Arial"/>
                <w:sz w:val="12"/>
                <w:szCs w:val="12"/>
              </w:rPr>
            </w:pPr>
            <w:r w:rsidRPr="00E544A8">
              <w:rPr>
                <w:rFonts w:ascii="Arial" w:hAnsi="Arial" w:cs="Arial"/>
                <w:sz w:val="12"/>
                <w:szCs w:val="12"/>
              </w:rPr>
              <w:t>5</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1.</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Обеспечить сбор сведений для оценки эффективности налоговых расходов в органах местного самоуправления Валдайского муниципального района</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01.04.2022</w:t>
            </w:r>
          </w:p>
        </w:tc>
        <w:tc>
          <w:tcPr>
            <w:tcW w:w="1104" w:type="pct"/>
          </w:tcPr>
          <w:p w:rsidR="007F1540"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2.</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Провести оценку эффективности  предостав-ленных налоговых расходов, предусмотренных нормативными правовыми актами органов местного самоуправления Валдайского муниципального района, поселений и предоставить результаты в комитет финансов Администрации Валдайского муниципального района</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01.05.2022</w:t>
            </w:r>
          </w:p>
        </w:tc>
        <w:tc>
          <w:tcPr>
            <w:tcW w:w="1104" w:type="pct"/>
          </w:tcPr>
          <w:p w:rsidR="00E544A8"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lastRenderedPageBreak/>
              <w:t>3.</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Представить в министерство финансов Новгородской области результаты оценки эффективности предоставленных налоговых расходов с приложением аналитических справок</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11.05.2022</w:t>
            </w:r>
          </w:p>
        </w:tc>
        <w:tc>
          <w:tcPr>
            <w:tcW w:w="1104" w:type="pct"/>
          </w:tcPr>
          <w:p w:rsidR="00E544A8"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4.</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Провести оценку эффективности предостав-ленных (планируемых к пролонгации) налоговых льгот и пониженных ставок (налоговых расходов), предоставленных нормативно-правовыми актами представительных органов местного самоуправления Валдайского муниципального района, поселений</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01.07.2022</w:t>
            </w:r>
          </w:p>
        </w:tc>
        <w:tc>
          <w:tcPr>
            <w:tcW w:w="1104" w:type="pct"/>
          </w:tcPr>
          <w:p w:rsidR="00E544A8"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r>
              <w:rPr>
                <w:rFonts w:ascii="Arial" w:hAnsi="Arial" w:cs="Arial"/>
                <w:sz w:val="12"/>
                <w:szCs w:val="12"/>
              </w:rPr>
              <w:t xml:space="preserve"> </w:t>
            </w: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5.</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Актуализировать планы по отмене неэффективных налоговых расходов органов местного самоуправления в случае, если результаты оценка эффективности налоговых расходов, предоставленных органами местного самоуправления, выявлены неэффективные налоговые расходы</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01.07.2022</w:t>
            </w:r>
          </w:p>
        </w:tc>
        <w:tc>
          <w:tcPr>
            <w:tcW w:w="1104" w:type="pct"/>
          </w:tcPr>
          <w:p w:rsidR="00E544A8"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r>
              <w:rPr>
                <w:rFonts w:ascii="Arial" w:hAnsi="Arial" w:cs="Arial"/>
                <w:sz w:val="12"/>
                <w:szCs w:val="12"/>
              </w:rPr>
              <w:t xml:space="preserve"> </w:t>
            </w: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6.</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Обобщить информацию о результатах оценки эффективности предоставленных (планируемых к пролонгации)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района, поселений</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04.07.2022</w:t>
            </w:r>
          </w:p>
        </w:tc>
        <w:tc>
          <w:tcPr>
            <w:tcW w:w="1104"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Администрации сельских поселений</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w:t>
            </w:r>
            <w:r w:rsidR="007F67D1">
              <w:rPr>
                <w:rFonts w:ascii="Arial" w:hAnsi="Arial" w:cs="Arial"/>
                <w:sz w:val="12"/>
                <w:szCs w:val="12"/>
              </w:rPr>
              <w:t xml:space="preserve">,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7.</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Представить в министерство финансов Новгородской области результаты оценки эффективности предоставленных (планируемых к пролонгации) налоговых расходов (налоговых льгот и пониженных ставок по налогам) с приложением аналитической справки</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01.08.2022</w:t>
            </w:r>
          </w:p>
        </w:tc>
        <w:tc>
          <w:tcPr>
            <w:tcW w:w="1104"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8.</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 xml:space="preserve">Организовать подготовку предложений по оптимизации налоговых расходов (налоговых льгот и пониженных ставок по налогам), предусмотренных нормативными правовыми актами органов местного самоуправления Валдайского муниципального </w:t>
            </w:r>
            <w:r w:rsidRPr="00E544A8">
              <w:rPr>
                <w:rFonts w:ascii="Arial" w:hAnsi="Arial" w:cs="Arial"/>
                <w:sz w:val="12"/>
                <w:szCs w:val="12"/>
                <w:shd w:val="clear" w:color="auto" w:fill="FFFFFF"/>
              </w:rPr>
              <w:t>района, поселений с целью рассмотрения вопроса об отмене неэффективных налоговых льгот (налоговых расходов) и пониженных налоговых ставок на территории Валдайского муниципального района</w:t>
            </w:r>
          </w:p>
        </w:tc>
        <w:tc>
          <w:tcPr>
            <w:tcW w:w="490" w:type="pct"/>
          </w:tcPr>
          <w:p w:rsidR="00E544A8" w:rsidRPr="00E544A8" w:rsidRDefault="00E544A8" w:rsidP="007F1540">
            <w:pPr>
              <w:jc w:val="center"/>
              <w:rPr>
                <w:rFonts w:ascii="Arial" w:hAnsi="Arial" w:cs="Arial"/>
                <w:sz w:val="12"/>
                <w:szCs w:val="12"/>
              </w:rPr>
            </w:pPr>
            <w:r w:rsidRPr="00E544A8">
              <w:rPr>
                <w:rFonts w:ascii="Arial" w:hAnsi="Arial" w:cs="Arial"/>
                <w:sz w:val="12"/>
                <w:szCs w:val="12"/>
              </w:rPr>
              <w:t>до 10.07.2022 по мере необходимости</w:t>
            </w:r>
          </w:p>
        </w:tc>
        <w:tc>
          <w:tcPr>
            <w:tcW w:w="1104" w:type="pct"/>
          </w:tcPr>
          <w:p w:rsidR="00E544A8"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r>
              <w:rPr>
                <w:rFonts w:ascii="Arial" w:hAnsi="Arial" w:cs="Arial"/>
                <w:sz w:val="12"/>
                <w:szCs w:val="12"/>
              </w:rPr>
              <w:t xml:space="preserve"> </w:t>
            </w: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9.</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Обеспечить разработку проектов нормативно-правовых актов органов местного самоуправления Валдайского муниципального района, поселений об устранении неэффективных налоговых расходов (налоговых льгот и пониженных ставок по налогам) на территории Валдайского муниципального района(по мере необходимости)</w:t>
            </w:r>
          </w:p>
        </w:tc>
        <w:tc>
          <w:tcPr>
            <w:tcW w:w="490" w:type="pct"/>
          </w:tcPr>
          <w:p w:rsidR="00E544A8" w:rsidRPr="00E544A8" w:rsidRDefault="00E544A8" w:rsidP="007F1540">
            <w:pPr>
              <w:jc w:val="center"/>
              <w:rPr>
                <w:rFonts w:ascii="Arial" w:hAnsi="Arial" w:cs="Arial"/>
                <w:sz w:val="12"/>
                <w:szCs w:val="12"/>
              </w:rPr>
            </w:pPr>
            <w:r w:rsidRPr="00E544A8">
              <w:rPr>
                <w:rFonts w:ascii="Arial" w:hAnsi="Arial" w:cs="Arial"/>
                <w:sz w:val="12"/>
                <w:szCs w:val="12"/>
              </w:rPr>
              <w:t>до 01.10.2022</w:t>
            </w:r>
            <w:r w:rsidR="007F1540">
              <w:rPr>
                <w:rFonts w:ascii="Arial" w:hAnsi="Arial" w:cs="Arial"/>
                <w:sz w:val="12"/>
                <w:szCs w:val="12"/>
              </w:rPr>
              <w:t xml:space="preserve"> </w:t>
            </w:r>
            <w:r w:rsidRPr="00E544A8">
              <w:rPr>
                <w:rFonts w:ascii="Arial" w:hAnsi="Arial" w:cs="Arial"/>
                <w:sz w:val="12"/>
                <w:szCs w:val="12"/>
              </w:rPr>
              <w:t>по мере необходимости</w:t>
            </w:r>
          </w:p>
        </w:tc>
        <w:tc>
          <w:tcPr>
            <w:tcW w:w="1104" w:type="pct"/>
          </w:tcPr>
          <w:p w:rsidR="00E544A8" w:rsidRDefault="00E544A8" w:rsidP="00E544A8">
            <w:pPr>
              <w:jc w:val="center"/>
              <w:rPr>
                <w:rFonts w:ascii="Arial" w:hAnsi="Arial" w:cs="Arial"/>
                <w:sz w:val="12"/>
                <w:szCs w:val="12"/>
              </w:rPr>
            </w:pPr>
            <w:r w:rsidRPr="00E544A8">
              <w:rPr>
                <w:rFonts w:ascii="Arial" w:hAnsi="Arial" w:cs="Arial"/>
                <w:sz w:val="12"/>
                <w:szCs w:val="12"/>
              </w:rPr>
              <w:t xml:space="preserve">Администрации сельских поселений </w:t>
            </w:r>
          </w:p>
          <w:p w:rsidR="00E544A8" w:rsidRPr="00E544A8" w:rsidRDefault="00E544A8" w:rsidP="00E544A8">
            <w:pPr>
              <w:jc w:val="center"/>
              <w:rPr>
                <w:rFonts w:ascii="Arial" w:hAnsi="Arial" w:cs="Arial"/>
                <w:sz w:val="12"/>
                <w:szCs w:val="12"/>
              </w:rPr>
            </w:pPr>
            <w:r w:rsidRPr="00E544A8">
              <w:rPr>
                <w:rFonts w:ascii="Arial" w:hAnsi="Arial" w:cs="Arial"/>
                <w:sz w:val="12"/>
                <w:szCs w:val="12"/>
              </w:rPr>
              <w:t>(по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Главы сельских поселений (по согласованию),</w:t>
            </w:r>
          </w:p>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r w:rsidR="007F1540" w:rsidRPr="00E544A8" w:rsidTr="007F1540">
        <w:trPr>
          <w:trHeight w:val="20"/>
          <w:jc w:val="center"/>
        </w:trPr>
        <w:tc>
          <w:tcPr>
            <w:tcW w:w="203"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10.</w:t>
            </w:r>
          </w:p>
        </w:tc>
        <w:tc>
          <w:tcPr>
            <w:tcW w:w="1746" w:type="pct"/>
          </w:tcPr>
          <w:p w:rsidR="00E544A8" w:rsidRPr="00E544A8" w:rsidRDefault="00E544A8" w:rsidP="00E544A8">
            <w:pPr>
              <w:jc w:val="both"/>
              <w:rPr>
                <w:rFonts w:ascii="Arial" w:hAnsi="Arial" w:cs="Arial"/>
                <w:sz w:val="12"/>
                <w:szCs w:val="12"/>
              </w:rPr>
            </w:pPr>
            <w:r w:rsidRPr="00E544A8">
              <w:rPr>
                <w:rFonts w:ascii="Arial" w:hAnsi="Arial" w:cs="Arial"/>
                <w:sz w:val="12"/>
                <w:szCs w:val="12"/>
              </w:rPr>
              <w:t>Представить информацию по результатам проведенных мероприятий по устранению неэффективных налоговых расходов (налоговых льгот и пониженных ставок по налогам) Главе Валдайского муниципального района</w:t>
            </w:r>
          </w:p>
        </w:tc>
        <w:tc>
          <w:tcPr>
            <w:tcW w:w="490"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до 02.11.2022</w:t>
            </w:r>
          </w:p>
        </w:tc>
        <w:tc>
          <w:tcPr>
            <w:tcW w:w="1104"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комитет финансов Администрации муниципального района</w:t>
            </w:r>
          </w:p>
        </w:tc>
        <w:tc>
          <w:tcPr>
            <w:tcW w:w="1457" w:type="pct"/>
          </w:tcPr>
          <w:p w:rsidR="00E544A8" w:rsidRPr="00E544A8" w:rsidRDefault="00E544A8" w:rsidP="00E544A8">
            <w:pPr>
              <w:jc w:val="center"/>
              <w:rPr>
                <w:rFonts w:ascii="Arial" w:hAnsi="Arial" w:cs="Arial"/>
                <w:sz w:val="12"/>
                <w:szCs w:val="12"/>
              </w:rPr>
            </w:pPr>
            <w:r w:rsidRPr="00E544A8">
              <w:rPr>
                <w:rFonts w:ascii="Arial" w:hAnsi="Arial" w:cs="Arial"/>
                <w:sz w:val="12"/>
                <w:szCs w:val="12"/>
              </w:rPr>
              <w:t>заместитель Главы администрации муниципального района Никулина И.В.</w:t>
            </w:r>
          </w:p>
        </w:tc>
      </w:tr>
    </w:tbl>
    <w:p w:rsidR="00252305" w:rsidRPr="00E544A8" w:rsidRDefault="00252305" w:rsidP="00E544A8">
      <w:pPr>
        <w:shd w:val="clear" w:color="auto" w:fill="FFFFFF"/>
        <w:suppressAutoHyphens/>
        <w:jc w:val="center"/>
        <w:rPr>
          <w:rFonts w:ascii="Arial" w:hAnsi="Arial" w:cs="Arial"/>
          <w:b/>
          <w:sz w:val="16"/>
          <w:szCs w:val="16"/>
        </w:rPr>
      </w:pPr>
    </w:p>
    <w:p w:rsidR="008303A5" w:rsidRPr="008303A5" w:rsidRDefault="008303A5" w:rsidP="008303A5">
      <w:pPr>
        <w:pStyle w:val="2"/>
        <w:rPr>
          <w:rFonts w:ascii="Arial" w:hAnsi="Arial" w:cs="Arial"/>
          <w:color w:val="000000"/>
          <w:sz w:val="16"/>
          <w:szCs w:val="16"/>
        </w:rPr>
      </w:pPr>
      <w:r w:rsidRPr="008303A5">
        <w:rPr>
          <w:rFonts w:ascii="Arial" w:hAnsi="Arial" w:cs="Arial"/>
          <w:color w:val="000000"/>
          <w:sz w:val="16"/>
          <w:szCs w:val="16"/>
        </w:rPr>
        <w:t>АДМИНИСТРАЦИЯ ВАЛДАЙСКОГО МУНИЦИПАЛЬНОГО РАЙОНА</w:t>
      </w:r>
    </w:p>
    <w:p w:rsidR="008303A5" w:rsidRPr="008303A5" w:rsidRDefault="008303A5" w:rsidP="008303A5">
      <w:pPr>
        <w:pStyle w:val="3"/>
        <w:rPr>
          <w:rFonts w:ascii="Arial" w:hAnsi="Arial" w:cs="Arial"/>
          <w:sz w:val="16"/>
          <w:szCs w:val="16"/>
        </w:rPr>
      </w:pPr>
      <w:r w:rsidRPr="008303A5">
        <w:rPr>
          <w:rFonts w:ascii="Arial" w:hAnsi="Arial" w:cs="Arial"/>
          <w:sz w:val="16"/>
          <w:szCs w:val="16"/>
        </w:rPr>
        <w:t>П О С Т А Н О В Л Е Н И Е</w:t>
      </w:r>
    </w:p>
    <w:p w:rsidR="008303A5" w:rsidRPr="008303A5" w:rsidRDefault="008303A5" w:rsidP="008303A5">
      <w:pPr>
        <w:jc w:val="center"/>
        <w:rPr>
          <w:rFonts w:ascii="Arial" w:hAnsi="Arial" w:cs="Arial"/>
          <w:color w:val="000000"/>
          <w:sz w:val="16"/>
          <w:szCs w:val="16"/>
        </w:rPr>
      </w:pPr>
      <w:r w:rsidRPr="008303A5">
        <w:rPr>
          <w:rFonts w:ascii="Arial" w:hAnsi="Arial" w:cs="Arial"/>
          <w:color w:val="000000"/>
          <w:sz w:val="16"/>
          <w:szCs w:val="16"/>
        </w:rPr>
        <w:t>11.03.2022 № 406</w:t>
      </w: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 xml:space="preserve">О внесении изменений в </w:t>
      </w:r>
      <w:r w:rsidRPr="008303A5">
        <w:rPr>
          <w:rFonts w:ascii="Arial" w:hAnsi="Arial" w:cs="Arial"/>
          <w:b/>
          <w:kern w:val="24"/>
          <w:sz w:val="16"/>
          <w:szCs w:val="16"/>
        </w:rPr>
        <w:t xml:space="preserve">муниципальную программу </w:t>
      </w:r>
      <w:r w:rsidRPr="008303A5">
        <w:rPr>
          <w:rFonts w:ascii="Arial" w:hAnsi="Arial" w:cs="Arial"/>
          <w:b/>
          <w:sz w:val="16"/>
          <w:szCs w:val="16"/>
        </w:rPr>
        <w:t xml:space="preserve">«Комплексные меры </w:t>
      </w:r>
    </w:p>
    <w:p w:rsidR="008303A5" w:rsidRPr="008303A5" w:rsidRDefault="008303A5" w:rsidP="008303A5">
      <w:pPr>
        <w:jc w:val="center"/>
        <w:rPr>
          <w:rFonts w:ascii="Arial" w:hAnsi="Arial" w:cs="Arial"/>
          <w:b/>
          <w:kern w:val="24"/>
          <w:sz w:val="16"/>
          <w:szCs w:val="16"/>
        </w:rPr>
      </w:pPr>
      <w:r w:rsidRPr="008303A5">
        <w:rPr>
          <w:rFonts w:ascii="Arial" w:hAnsi="Arial" w:cs="Arial"/>
          <w:b/>
          <w:sz w:val="16"/>
          <w:szCs w:val="16"/>
        </w:rPr>
        <w:t>по обеспечению законности и противодействию правонарушениям</w:t>
      </w:r>
      <w:r w:rsidRPr="008303A5">
        <w:rPr>
          <w:rFonts w:ascii="Arial" w:hAnsi="Arial" w:cs="Arial"/>
          <w:b/>
          <w:kern w:val="24"/>
          <w:sz w:val="16"/>
          <w:szCs w:val="16"/>
        </w:rPr>
        <w:t xml:space="preserve"> на 2020-2022 годы»</w:t>
      </w:r>
    </w:p>
    <w:p w:rsidR="008303A5" w:rsidRPr="008303A5" w:rsidRDefault="008303A5" w:rsidP="008303A5">
      <w:pPr>
        <w:ind w:firstLine="709"/>
        <w:jc w:val="both"/>
        <w:rPr>
          <w:rFonts w:ascii="Arial" w:hAnsi="Arial" w:cs="Arial"/>
          <w:sz w:val="4"/>
          <w:szCs w:val="4"/>
        </w:rPr>
      </w:pP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Администрация Валдайского муниципального района </w:t>
      </w:r>
      <w:r w:rsidRPr="008303A5">
        <w:rPr>
          <w:rFonts w:ascii="Arial" w:hAnsi="Arial" w:cs="Arial"/>
          <w:b/>
          <w:sz w:val="16"/>
          <w:szCs w:val="16"/>
        </w:rPr>
        <w:t>ПОСТАНОВЛЯЕТ:</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8303A5">
        <w:rPr>
          <w:rFonts w:ascii="Arial" w:hAnsi="Arial" w:cs="Arial"/>
          <w:kern w:val="24"/>
          <w:sz w:val="16"/>
          <w:szCs w:val="16"/>
        </w:rPr>
        <w:t xml:space="preserve"> на 2020-2022 годы»</w:t>
      </w:r>
      <w:r w:rsidRPr="008303A5">
        <w:rPr>
          <w:rFonts w:ascii="Arial" w:hAnsi="Arial" w:cs="Arial"/>
          <w:sz w:val="16"/>
          <w:szCs w:val="16"/>
        </w:rPr>
        <w:t xml:space="preserve">, утвержденную постановлением Администрации Валдайского муниципального района от 28.11.2019 № 2031, изложив в редакции: </w:t>
      </w:r>
    </w:p>
    <w:p w:rsidR="008303A5" w:rsidRPr="00165F91" w:rsidRDefault="008303A5" w:rsidP="008303A5">
      <w:pPr>
        <w:jc w:val="center"/>
        <w:rPr>
          <w:rFonts w:ascii="Arial" w:hAnsi="Arial" w:cs="Arial"/>
          <w:sz w:val="4"/>
          <w:szCs w:val="4"/>
        </w:rPr>
      </w:pPr>
    </w:p>
    <w:p w:rsidR="008303A5" w:rsidRPr="008303A5" w:rsidRDefault="008303A5" w:rsidP="008303A5">
      <w:pPr>
        <w:jc w:val="center"/>
        <w:rPr>
          <w:rFonts w:ascii="Arial" w:hAnsi="Arial" w:cs="Arial"/>
          <w:b/>
          <w:kern w:val="24"/>
          <w:sz w:val="16"/>
          <w:szCs w:val="16"/>
        </w:rPr>
      </w:pPr>
      <w:r w:rsidRPr="008303A5">
        <w:rPr>
          <w:rFonts w:ascii="Arial" w:hAnsi="Arial" w:cs="Arial"/>
          <w:b/>
          <w:kern w:val="24"/>
          <w:sz w:val="16"/>
          <w:szCs w:val="16"/>
        </w:rPr>
        <w:t>«Муниципальная программа</w:t>
      </w: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«Комплексные меры по обеспечению законности</w:t>
      </w:r>
      <w:r w:rsidR="00165F91">
        <w:rPr>
          <w:rFonts w:ascii="Arial" w:hAnsi="Arial" w:cs="Arial"/>
          <w:b/>
          <w:sz w:val="16"/>
          <w:szCs w:val="16"/>
        </w:rPr>
        <w:t xml:space="preserve"> </w:t>
      </w:r>
      <w:r w:rsidRPr="008303A5">
        <w:rPr>
          <w:rFonts w:ascii="Arial" w:hAnsi="Arial" w:cs="Arial"/>
          <w:b/>
          <w:sz w:val="16"/>
          <w:szCs w:val="16"/>
        </w:rPr>
        <w:t>и противодействию правонарушениям</w:t>
      </w:r>
      <w:r w:rsidRPr="008303A5">
        <w:rPr>
          <w:rFonts w:ascii="Arial" w:hAnsi="Arial" w:cs="Arial"/>
          <w:b/>
          <w:kern w:val="24"/>
          <w:sz w:val="16"/>
          <w:szCs w:val="16"/>
        </w:rPr>
        <w:t xml:space="preserve"> на 2020-2022 годы»</w:t>
      </w:r>
    </w:p>
    <w:p w:rsidR="008303A5" w:rsidRPr="00165F91" w:rsidRDefault="008303A5" w:rsidP="008303A5">
      <w:pPr>
        <w:jc w:val="center"/>
        <w:rPr>
          <w:rFonts w:ascii="Arial" w:hAnsi="Arial" w:cs="Arial"/>
          <w:sz w:val="8"/>
          <w:szCs w:val="8"/>
        </w:rPr>
      </w:pP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Паспорт муниципальной программы</w:t>
      </w: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«Комплексные меры по обеспечению законности и противодействию правонарушениям</w:t>
      </w:r>
      <w:r w:rsidRPr="008303A5">
        <w:rPr>
          <w:rFonts w:ascii="Arial" w:hAnsi="Arial" w:cs="Arial"/>
          <w:b/>
          <w:kern w:val="24"/>
          <w:sz w:val="16"/>
          <w:szCs w:val="16"/>
        </w:rPr>
        <w:t xml:space="preserve"> на 2020-2022 годы»</w:t>
      </w:r>
      <w:r w:rsidR="00165F91">
        <w:rPr>
          <w:rFonts w:ascii="Arial" w:hAnsi="Arial" w:cs="Arial"/>
          <w:b/>
          <w:kern w:val="24"/>
          <w:sz w:val="16"/>
          <w:szCs w:val="16"/>
        </w:rPr>
        <w:t xml:space="preserve"> </w:t>
      </w: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(далее муниципальная программа)</w:t>
      </w:r>
    </w:p>
    <w:p w:rsidR="008303A5" w:rsidRPr="00165F91" w:rsidRDefault="008303A5" w:rsidP="008303A5">
      <w:pPr>
        <w:ind w:firstLine="709"/>
        <w:jc w:val="both"/>
        <w:rPr>
          <w:rFonts w:ascii="Arial" w:hAnsi="Arial" w:cs="Arial"/>
          <w:sz w:val="4"/>
          <w:szCs w:val="4"/>
        </w:rPr>
      </w:pPr>
    </w:p>
    <w:p w:rsidR="008303A5" w:rsidRPr="008303A5" w:rsidRDefault="008303A5" w:rsidP="00165F91">
      <w:pPr>
        <w:ind w:firstLine="284"/>
        <w:jc w:val="both"/>
        <w:rPr>
          <w:rFonts w:ascii="Arial" w:hAnsi="Arial" w:cs="Arial"/>
          <w:sz w:val="16"/>
          <w:szCs w:val="16"/>
        </w:rPr>
      </w:pPr>
      <w:r w:rsidRPr="008303A5">
        <w:rPr>
          <w:rFonts w:ascii="Arial" w:hAnsi="Arial" w:cs="Arial"/>
          <w:b/>
          <w:sz w:val="16"/>
          <w:szCs w:val="16"/>
        </w:rPr>
        <w:t>1. Ответственный исполнитель муниципальной программы:</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Ответственный исполнитель муниципальной программы: отдел правового регулирования Администрации Валдайского муниципального района.</w:t>
      </w:r>
    </w:p>
    <w:p w:rsidR="008303A5" w:rsidRPr="008303A5" w:rsidRDefault="008303A5" w:rsidP="00165F91">
      <w:pPr>
        <w:ind w:firstLine="284"/>
        <w:jc w:val="both"/>
        <w:rPr>
          <w:rFonts w:ascii="Arial" w:hAnsi="Arial" w:cs="Arial"/>
          <w:b/>
          <w:sz w:val="16"/>
          <w:szCs w:val="16"/>
        </w:rPr>
      </w:pPr>
      <w:r w:rsidRPr="008303A5">
        <w:rPr>
          <w:rFonts w:ascii="Arial" w:hAnsi="Arial" w:cs="Arial"/>
          <w:b/>
          <w:sz w:val="16"/>
          <w:szCs w:val="16"/>
        </w:rPr>
        <w:t>2. Соисполнители муниципальной программы:</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Администрация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антитеррористическая комиссия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антинаркотическая комиссия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комиссия по противодействию коррупции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межведомственная комиссия в сфере профилактики правонарушений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комиссия по делам несовершеннолетних и защите их прав Администрации Валдайского муниципального района;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комитет образования Администрации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комитет культуры и туризма Администрации Валдайского муниципального района;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отдел по физической культуре и спорту Администрации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комитет экономического развития Администрации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комитет финансов Администрации Валдайского муниципального района;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комитет по организационным и общим вопросам Администрации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главный специалист по гражданской обороне и чрезвычайным ситуациям Администрации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отдел Министерства внутренних дел России по Валдайскому району (далее ОМВД России по Валдайскому району) (по согласованию);</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Новгородский линейный отдел Министерства внутренних дел Российской Федерации на транспорте (далее Новгородский ЛО МВД России на транспорте) (по согласованию);</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отдел занятости населения Валдайского района (по согласованию);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филиал по Валдайскому району ФКУ УИИ УФСИН России по Новгородской области (по согласованию);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ОАУСО «Валдайский комплексный центр социального обслуживания» (по согласованию);</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муниципальное бюджетное учреждение культуры «Межпоселенческая библиотека имени Б.С. Романова Валдайского муниципального района»;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ГОБУЗ Валдайская центральная районная больница (по согласованию);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ГОБУЗ "НОНД "Катарсис" (по согласованию);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муниципальные учреждения образования и культуры;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редакция газеты «Валдай» (по согласованию).</w:t>
      </w:r>
    </w:p>
    <w:p w:rsidR="008303A5" w:rsidRPr="008303A5" w:rsidRDefault="008303A5" w:rsidP="00165F91">
      <w:pPr>
        <w:autoSpaceDE w:val="0"/>
        <w:autoSpaceDN w:val="0"/>
        <w:adjustRightInd w:val="0"/>
        <w:ind w:firstLine="284"/>
        <w:jc w:val="both"/>
        <w:rPr>
          <w:rFonts w:ascii="Arial" w:hAnsi="Arial" w:cs="Arial"/>
          <w:b/>
          <w:sz w:val="16"/>
          <w:szCs w:val="16"/>
        </w:rPr>
      </w:pPr>
      <w:r w:rsidRPr="008303A5">
        <w:rPr>
          <w:rFonts w:ascii="Arial" w:hAnsi="Arial" w:cs="Arial"/>
          <w:b/>
          <w:sz w:val="16"/>
          <w:szCs w:val="16"/>
        </w:rPr>
        <w:t xml:space="preserve">3. Цели муниципальной программы: </w:t>
      </w:r>
    </w:p>
    <w:p w:rsidR="008303A5" w:rsidRPr="008303A5" w:rsidRDefault="008303A5" w:rsidP="00165F91">
      <w:pPr>
        <w:autoSpaceDE w:val="0"/>
        <w:autoSpaceDN w:val="0"/>
        <w:adjustRightInd w:val="0"/>
        <w:ind w:firstLine="284"/>
        <w:jc w:val="both"/>
        <w:rPr>
          <w:rFonts w:ascii="Arial" w:hAnsi="Arial" w:cs="Arial"/>
          <w:sz w:val="16"/>
          <w:szCs w:val="16"/>
        </w:rPr>
      </w:pPr>
      <w:r w:rsidRPr="008303A5">
        <w:rPr>
          <w:rFonts w:ascii="Arial" w:hAnsi="Arial" w:cs="Arial"/>
          <w:sz w:val="16"/>
          <w:szCs w:val="16"/>
        </w:rPr>
        <w:t>профилактика терроризма, экстремизма и других правонарушений в Валдайском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противодействие наркомании и зависимости от других психоактивных веществ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противодействие коррупции в Валдайском муниципальном районе.</w:t>
      </w:r>
    </w:p>
    <w:p w:rsidR="008303A5" w:rsidRPr="008303A5" w:rsidRDefault="008303A5" w:rsidP="00165F91">
      <w:pPr>
        <w:autoSpaceDE w:val="0"/>
        <w:autoSpaceDN w:val="0"/>
        <w:adjustRightInd w:val="0"/>
        <w:ind w:firstLine="284"/>
        <w:jc w:val="both"/>
        <w:rPr>
          <w:rFonts w:ascii="Arial" w:hAnsi="Arial" w:cs="Arial"/>
          <w:b/>
          <w:sz w:val="16"/>
          <w:szCs w:val="16"/>
        </w:rPr>
      </w:pPr>
      <w:r w:rsidRPr="008303A5">
        <w:rPr>
          <w:rFonts w:ascii="Arial" w:hAnsi="Arial" w:cs="Arial"/>
          <w:b/>
          <w:sz w:val="16"/>
          <w:szCs w:val="16"/>
        </w:rPr>
        <w:t>4. Задачи муниципальной программы:</w:t>
      </w:r>
    </w:p>
    <w:p w:rsidR="008303A5" w:rsidRPr="008303A5" w:rsidRDefault="008303A5" w:rsidP="00165F91">
      <w:pPr>
        <w:autoSpaceDE w:val="0"/>
        <w:autoSpaceDN w:val="0"/>
        <w:adjustRightInd w:val="0"/>
        <w:ind w:firstLine="284"/>
        <w:jc w:val="both"/>
        <w:rPr>
          <w:rFonts w:ascii="Arial" w:hAnsi="Arial" w:cs="Arial"/>
          <w:sz w:val="16"/>
          <w:szCs w:val="16"/>
        </w:rPr>
      </w:pPr>
      <w:r w:rsidRPr="008303A5">
        <w:rPr>
          <w:rFonts w:ascii="Arial" w:hAnsi="Arial" w:cs="Arial"/>
          <w:sz w:val="16"/>
          <w:szCs w:val="16"/>
        </w:rPr>
        <w:t>обеспечение взаимодействия в работе по профилактике терроризма, экстремизма и других правонарушений;</w:t>
      </w:r>
    </w:p>
    <w:p w:rsidR="008303A5" w:rsidRPr="008303A5" w:rsidRDefault="008303A5" w:rsidP="00165F91">
      <w:pPr>
        <w:autoSpaceDE w:val="0"/>
        <w:autoSpaceDN w:val="0"/>
        <w:adjustRightInd w:val="0"/>
        <w:ind w:firstLine="284"/>
        <w:jc w:val="both"/>
        <w:rPr>
          <w:rFonts w:ascii="Arial" w:hAnsi="Arial" w:cs="Arial"/>
          <w:sz w:val="16"/>
          <w:szCs w:val="16"/>
          <w:lang w:eastAsia="en-US"/>
        </w:rPr>
      </w:pPr>
      <w:r w:rsidRPr="008303A5">
        <w:rPr>
          <w:rFonts w:ascii="Arial" w:hAnsi="Arial" w:cs="Arial"/>
          <w:sz w:val="16"/>
          <w:szCs w:val="16"/>
          <w:lang w:eastAsia="en-US"/>
        </w:rPr>
        <w:t>формирование нетерпимости к проявлениям терроризма и экстремизма; проведение пропагандистской работы с населением, направленной на предупреждение террористической и экстремистской деятельности;</w:t>
      </w:r>
    </w:p>
    <w:p w:rsidR="008303A5" w:rsidRPr="008303A5" w:rsidRDefault="008303A5" w:rsidP="00165F91">
      <w:pPr>
        <w:autoSpaceDE w:val="0"/>
        <w:autoSpaceDN w:val="0"/>
        <w:adjustRightInd w:val="0"/>
        <w:ind w:firstLine="284"/>
        <w:jc w:val="both"/>
        <w:rPr>
          <w:rFonts w:ascii="Arial" w:hAnsi="Arial" w:cs="Arial"/>
          <w:sz w:val="16"/>
          <w:szCs w:val="16"/>
        </w:rPr>
      </w:pPr>
      <w:r w:rsidRPr="008303A5">
        <w:rPr>
          <w:rFonts w:ascii="Arial" w:hAnsi="Arial" w:cs="Arial"/>
          <w:sz w:val="16"/>
          <w:szCs w:val="16"/>
        </w:rPr>
        <w:t>профилактика безнадзорности и правонарушений;</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lastRenderedPageBreak/>
        <w:t>снижение актуальности проблем, связанных со злоупотреблением наркотиками и другими психоактивными веществами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формирование антикоррупционного мировоззрения муниципальных служащих;</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обеспечение антикоррупционного мониторинга;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p w:rsidR="008303A5" w:rsidRPr="008303A5" w:rsidRDefault="008303A5" w:rsidP="00165F91">
      <w:pPr>
        <w:ind w:firstLine="284"/>
        <w:jc w:val="both"/>
        <w:rPr>
          <w:rFonts w:ascii="Arial" w:hAnsi="Arial" w:cs="Arial"/>
          <w:sz w:val="16"/>
          <w:szCs w:val="16"/>
        </w:rPr>
      </w:pPr>
      <w:r w:rsidRPr="008303A5">
        <w:rPr>
          <w:rFonts w:ascii="Arial" w:hAnsi="Arial" w:cs="Arial"/>
          <w:b/>
          <w:sz w:val="16"/>
          <w:szCs w:val="16"/>
        </w:rPr>
        <w:t>5. Сроки реализации муниципальной программы:</w:t>
      </w:r>
      <w:r w:rsidRPr="008303A5">
        <w:rPr>
          <w:rFonts w:ascii="Arial" w:hAnsi="Arial" w:cs="Arial"/>
          <w:sz w:val="16"/>
          <w:szCs w:val="16"/>
        </w:rPr>
        <w:t xml:space="preserve">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2020-2022 годы.</w:t>
      </w:r>
    </w:p>
    <w:p w:rsidR="008303A5" w:rsidRPr="008303A5" w:rsidRDefault="008303A5" w:rsidP="00165F91">
      <w:pPr>
        <w:ind w:firstLine="284"/>
        <w:jc w:val="both"/>
        <w:rPr>
          <w:rFonts w:ascii="Arial" w:hAnsi="Arial" w:cs="Arial"/>
          <w:b/>
          <w:sz w:val="16"/>
          <w:szCs w:val="16"/>
        </w:rPr>
      </w:pPr>
      <w:r w:rsidRPr="008303A5">
        <w:rPr>
          <w:rFonts w:ascii="Arial" w:hAnsi="Arial" w:cs="Arial"/>
          <w:b/>
          <w:sz w:val="16"/>
          <w:szCs w:val="16"/>
        </w:rPr>
        <w:t>6. Объемы и источники финансирования муниципальной программы в целом и по годам реализации (руб.):</w:t>
      </w:r>
    </w:p>
    <w:p w:rsidR="008303A5" w:rsidRPr="00165F91" w:rsidRDefault="008303A5" w:rsidP="008303A5">
      <w:pPr>
        <w:jc w:val="both"/>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3335"/>
        <w:gridCol w:w="3056"/>
        <w:gridCol w:w="2084"/>
        <w:gridCol w:w="1912"/>
      </w:tblGrid>
      <w:tr w:rsidR="008303A5" w:rsidRPr="00165F91" w:rsidTr="00165F91">
        <w:trPr>
          <w:trHeight w:val="20"/>
        </w:trPr>
        <w:tc>
          <w:tcPr>
            <w:tcW w:w="415" w:type="pct"/>
            <w:vMerge w:val="restar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Год</w:t>
            </w:r>
          </w:p>
        </w:tc>
        <w:tc>
          <w:tcPr>
            <w:tcW w:w="4585" w:type="pct"/>
            <w:gridSpan w:val="4"/>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Источник финансирования</w:t>
            </w:r>
          </w:p>
        </w:tc>
      </w:tr>
      <w:tr w:rsidR="008303A5" w:rsidRPr="00165F91" w:rsidTr="00165F91">
        <w:trPr>
          <w:trHeight w:val="20"/>
        </w:trPr>
        <w:tc>
          <w:tcPr>
            <w:tcW w:w="415" w:type="pct"/>
            <w:vMerge/>
            <w:shd w:val="clear" w:color="auto" w:fill="auto"/>
            <w:vAlign w:val="center"/>
          </w:tcPr>
          <w:p w:rsidR="008303A5" w:rsidRPr="00165F91" w:rsidRDefault="008303A5" w:rsidP="008303A5">
            <w:pPr>
              <w:jc w:val="center"/>
              <w:rPr>
                <w:rFonts w:ascii="Arial" w:hAnsi="Arial" w:cs="Arial"/>
                <w:b/>
                <w:sz w:val="12"/>
                <w:szCs w:val="12"/>
              </w:rPr>
            </w:pPr>
          </w:p>
        </w:tc>
        <w:tc>
          <w:tcPr>
            <w:tcW w:w="1472" w:type="pc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бюджет Валдайского муниципального района</w:t>
            </w:r>
          </w:p>
        </w:tc>
        <w:tc>
          <w:tcPr>
            <w:tcW w:w="1349" w:type="pct"/>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Бюджет Валдайского городского поселения</w:t>
            </w:r>
          </w:p>
        </w:tc>
        <w:tc>
          <w:tcPr>
            <w:tcW w:w="920" w:type="pc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внебюджетные средства</w:t>
            </w:r>
          </w:p>
        </w:tc>
        <w:tc>
          <w:tcPr>
            <w:tcW w:w="844" w:type="pc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всего</w:t>
            </w:r>
          </w:p>
        </w:tc>
      </w:tr>
      <w:tr w:rsidR="008303A5" w:rsidRPr="00165F91" w:rsidTr="00165F91">
        <w:trPr>
          <w:trHeight w:val="20"/>
        </w:trPr>
        <w:tc>
          <w:tcPr>
            <w:tcW w:w="415"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2020</w:t>
            </w:r>
          </w:p>
        </w:tc>
        <w:tc>
          <w:tcPr>
            <w:tcW w:w="1472"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27000</w:t>
            </w:r>
          </w:p>
        </w:tc>
        <w:tc>
          <w:tcPr>
            <w:tcW w:w="1349" w:type="pct"/>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96500</w:t>
            </w:r>
          </w:p>
        </w:tc>
        <w:tc>
          <w:tcPr>
            <w:tcW w:w="920" w:type="pct"/>
            <w:shd w:val="clear" w:color="auto" w:fill="auto"/>
            <w:vAlign w:val="center"/>
          </w:tcPr>
          <w:p w:rsidR="008303A5" w:rsidRPr="00165F91" w:rsidRDefault="008303A5" w:rsidP="008303A5">
            <w:pPr>
              <w:jc w:val="center"/>
              <w:rPr>
                <w:rFonts w:ascii="Arial" w:hAnsi="Arial" w:cs="Arial"/>
                <w:sz w:val="12"/>
                <w:szCs w:val="12"/>
              </w:rPr>
            </w:pPr>
          </w:p>
        </w:tc>
        <w:tc>
          <w:tcPr>
            <w:tcW w:w="844"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123500</w:t>
            </w:r>
          </w:p>
        </w:tc>
      </w:tr>
      <w:tr w:rsidR="008303A5" w:rsidRPr="00165F91" w:rsidTr="00165F91">
        <w:trPr>
          <w:trHeight w:val="20"/>
        </w:trPr>
        <w:tc>
          <w:tcPr>
            <w:tcW w:w="415"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2021</w:t>
            </w:r>
          </w:p>
        </w:tc>
        <w:tc>
          <w:tcPr>
            <w:tcW w:w="1472"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24000</w:t>
            </w:r>
          </w:p>
        </w:tc>
        <w:tc>
          <w:tcPr>
            <w:tcW w:w="1349" w:type="pct"/>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1301810</w:t>
            </w:r>
          </w:p>
        </w:tc>
        <w:tc>
          <w:tcPr>
            <w:tcW w:w="920" w:type="pct"/>
            <w:shd w:val="clear" w:color="auto" w:fill="auto"/>
            <w:vAlign w:val="center"/>
          </w:tcPr>
          <w:p w:rsidR="008303A5" w:rsidRPr="00165F91" w:rsidRDefault="008303A5" w:rsidP="008303A5">
            <w:pPr>
              <w:jc w:val="center"/>
              <w:rPr>
                <w:rFonts w:ascii="Arial" w:hAnsi="Arial" w:cs="Arial"/>
                <w:b/>
                <w:sz w:val="12"/>
                <w:szCs w:val="12"/>
              </w:rPr>
            </w:pPr>
          </w:p>
        </w:tc>
        <w:tc>
          <w:tcPr>
            <w:tcW w:w="844"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1325810</w:t>
            </w:r>
          </w:p>
        </w:tc>
      </w:tr>
      <w:tr w:rsidR="008303A5" w:rsidRPr="00165F91" w:rsidTr="00165F91">
        <w:trPr>
          <w:trHeight w:val="20"/>
        </w:trPr>
        <w:tc>
          <w:tcPr>
            <w:tcW w:w="415"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2022</w:t>
            </w:r>
          </w:p>
        </w:tc>
        <w:tc>
          <w:tcPr>
            <w:tcW w:w="1472"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27000</w:t>
            </w:r>
          </w:p>
        </w:tc>
        <w:tc>
          <w:tcPr>
            <w:tcW w:w="1349" w:type="pct"/>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1918200</w:t>
            </w:r>
          </w:p>
        </w:tc>
        <w:tc>
          <w:tcPr>
            <w:tcW w:w="920" w:type="pct"/>
            <w:shd w:val="clear" w:color="auto" w:fill="auto"/>
            <w:vAlign w:val="center"/>
          </w:tcPr>
          <w:p w:rsidR="008303A5" w:rsidRPr="00165F91" w:rsidRDefault="008303A5" w:rsidP="008303A5">
            <w:pPr>
              <w:jc w:val="center"/>
              <w:rPr>
                <w:rFonts w:ascii="Arial" w:hAnsi="Arial" w:cs="Arial"/>
                <w:b/>
                <w:sz w:val="12"/>
                <w:szCs w:val="12"/>
              </w:rPr>
            </w:pPr>
          </w:p>
        </w:tc>
        <w:tc>
          <w:tcPr>
            <w:tcW w:w="844" w:type="pct"/>
            <w:shd w:val="clear" w:color="auto" w:fill="auto"/>
            <w:vAlign w:val="center"/>
          </w:tcPr>
          <w:p w:rsidR="008303A5" w:rsidRPr="00165F91" w:rsidRDefault="008303A5" w:rsidP="008303A5">
            <w:pPr>
              <w:jc w:val="center"/>
              <w:rPr>
                <w:rFonts w:ascii="Arial" w:hAnsi="Arial" w:cs="Arial"/>
                <w:sz w:val="12"/>
                <w:szCs w:val="12"/>
              </w:rPr>
            </w:pPr>
            <w:r w:rsidRPr="00165F91">
              <w:rPr>
                <w:rFonts w:ascii="Arial" w:hAnsi="Arial" w:cs="Arial"/>
                <w:sz w:val="12"/>
                <w:szCs w:val="12"/>
              </w:rPr>
              <w:t>1945200</w:t>
            </w:r>
          </w:p>
        </w:tc>
      </w:tr>
      <w:tr w:rsidR="008303A5" w:rsidRPr="00165F91" w:rsidTr="00165F91">
        <w:trPr>
          <w:trHeight w:val="20"/>
        </w:trPr>
        <w:tc>
          <w:tcPr>
            <w:tcW w:w="415" w:type="pc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ВСЕГО</w:t>
            </w:r>
          </w:p>
        </w:tc>
        <w:tc>
          <w:tcPr>
            <w:tcW w:w="1472" w:type="pc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78000</w:t>
            </w:r>
          </w:p>
        </w:tc>
        <w:tc>
          <w:tcPr>
            <w:tcW w:w="1349" w:type="pct"/>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3316510</w:t>
            </w:r>
          </w:p>
        </w:tc>
        <w:tc>
          <w:tcPr>
            <w:tcW w:w="920" w:type="pct"/>
            <w:shd w:val="clear" w:color="auto" w:fill="auto"/>
            <w:vAlign w:val="center"/>
          </w:tcPr>
          <w:p w:rsidR="008303A5" w:rsidRPr="00165F91" w:rsidRDefault="008303A5" w:rsidP="008303A5">
            <w:pPr>
              <w:jc w:val="center"/>
              <w:rPr>
                <w:rFonts w:ascii="Arial" w:hAnsi="Arial" w:cs="Arial"/>
                <w:b/>
                <w:sz w:val="12"/>
                <w:szCs w:val="12"/>
              </w:rPr>
            </w:pPr>
          </w:p>
        </w:tc>
        <w:tc>
          <w:tcPr>
            <w:tcW w:w="844" w:type="pct"/>
            <w:shd w:val="clear" w:color="auto" w:fill="auto"/>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3394510</w:t>
            </w:r>
          </w:p>
        </w:tc>
      </w:tr>
    </w:tbl>
    <w:p w:rsidR="008303A5" w:rsidRPr="00165F91" w:rsidRDefault="008303A5" w:rsidP="008303A5">
      <w:pPr>
        <w:ind w:firstLine="567"/>
        <w:jc w:val="both"/>
        <w:rPr>
          <w:rFonts w:ascii="Arial" w:hAnsi="Arial" w:cs="Arial"/>
          <w:b/>
          <w:sz w:val="4"/>
          <w:szCs w:val="4"/>
        </w:rPr>
      </w:pPr>
    </w:p>
    <w:p w:rsidR="008303A5" w:rsidRPr="008303A5" w:rsidRDefault="008303A5" w:rsidP="00165F91">
      <w:pPr>
        <w:ind w:firstLine="284"/>
        <w:jc w:val="both"/>
        <w:rPr>
          <w:rFonts w:ascii="Arial" w:hAnsi="Arial" w:cs="Arial"/>
          <w:b/>
          <w:sz w:val="16"/>
          <w:szCs w:val="16"/>
        </w:rPr>
      </w:pPr>
      <w:r w:rsidRPr="008303A5">
        <w:rPr>
          <w:rFonts w:ascii="Arial" w:hAnsi="Arial" w:cs="Arial"/>
          <w:b/>
          <w:sz w:val="16"/>
          <w:szCs w:val="16"/>
        </w:rPr>
        <w:t>7. Ожидаемые конечные результаты реализации муниципальной программы:</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отсутствие проявлений актов терроризма и экстремизма;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снижение уровня безнадзорности и правонарушений на территории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повышение правовой грамотности населения;</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повышение уровня доверия населения к органам местного самоуправления;</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снижение уровня распространенности наркомании и других зависимостей ПАВ;</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повышение количества граждан, ведущих здоровый образ жизни.</w:t>
      </w:r>
    </w:p>
    <w:p w:rsidR="008303A5" w:rsidRPr="00165F91" w:rsidRDefault="008303A5" w:rsidP="008303A5">
      <w:pPr>
        <w:jc w:val="center"/>
        <w:rPr>
          <w:rFonts w:ascii="Arial" w:hAnsi="Arial" w:cs="Arial"/>
          <w:sz w:val="4"/>
          <w:szCs w:val="4"/>
        </w:rPr>
      </w:pPr>
    </w:p>
    <w:p w:rsidR="00165F91" w:rsidRDefault="008303A5" w:rsidP="008303A5">
      <w:pPr>
        <w:pStyle w:val="ConsPlusNormal"/>
        <w:ind w:firstLine="709"/>
        <w:jc w:val="center"/>
        <w:rPr>
          <w:b/>
          <w:sz w:val="16"/>
          <w:szCs w:val="16"/>
        </w:rPr>
      </w:pPr>
      <w:r w:rsidRPr="008303A5">
        <w:rPr>
          <w:b/>
          <w:sz w:val="16"/>
          <w:szCs w:val="16"/>
        </w:rPr>
        <w:t xml:space="preserve">Характеристика текущего состояния правопорядка на территории Валдайского муниципального района, </w:t>
      </w:r>
    </w:p>
    <w:p w:rsidR="008303A5" w:rsidRPr="008303A5" w:rsidRDefault="008303A5" w:rsidP="008303A5">
      <w:pPr>
        <w:pStyle w:val="ConsPlusNormal"/>
        <w:ind w:firstLine="709"/>
        <w:jc w:val="center"/>
        <w:rPr>
          <w:b/>
          <w:sz w:val="16"/>
          <w:szCs w:val="16"/>
        </w:rPr>
      </w:pPr>
      <w:r w:rsidRPr="008303A5">
        <w:rPr>
          <w:b/>
          <w:sz w:val="16"/>
          <w:szCs w:val="16"/>
        </w:rPr>
        <w:t>приоритеты и цели муниципальной политики в указанной сфере</w:t>
      </w:r>
    </w:p>
    <w:p w:rsidR="008303A5" w:rsidRPr="00165F91" w:rsidRDefault="008303A5" w:rsidP="008303A5">
      <w:pPr>
        <w:pStyle w:val="ConsPlusNormal"/>
        <w:ind w:firstLine="708"/>
        <w:jc w:val="both"/>
        <w:rPr>
          <w:sz w:val="4"/>
          <w:szCs w:val="4"/>
        </w:rPr>
      </w:pPr>
    </w:p>
    <w:p w:rsidR="008303A5" w:rsidRPr="008303A5" w:rsidRDefault="008303A5" w:rsidP="00165F91">
      <w:pPr>
        <w:pStyle w:val="ConsPlusNormal"/>
        <w:ind w:firstLine="284"/>
        <w:jc w:val="both"/>
        <w:rPr>
          <w:sz w:val="16"/>
          <w:szCs w:val="16"/>
        </w:rPr>
      </w:pPr>
      <w:r w:rsidRPr="008303A5">
        <w:rPr>
          <w:sz w:val="16"/>
          <w:szCs w:val="16"/>
        </w:rPr>
        <w:t xml:space="preserve">Состояние правопорядка на территории Валдайского муниципального района является относительно стабильным. </w:t>
      </w:r>
    </w:p>
    <w:p w:rsidR="008303A5" w:rsidRPr="008303A5" w:rsidRDefault="008303A5" w:rsidP="00165F91">
      <w:pPr>
        <w:pStyle w:val="212"/>
        <w:shd w:val="clear" w:color="auto" w:fill="FFFFFF"/>
        <w:spacing w:before="0" w:beforeAutospacing="0" w:after="0" w:afterAutospacing="0"/>
        <w:ind w:firstLine="284"/>
        <w:jc w:val="both"/>
        <w:rPr>
          <w:rFonts w:ascii="Arial" w:hAnsi="Arial" w:cs="Arial"/>
          <w:color w:val="000000"/>
          <w:sz w:val="16"/>
          <w:szCs w:val="16"/>
        </w:rPr>
      </w:pPr>
      <w:r w:rsidRPr="008303A5">
        <w:rPr>
          <w:rFonts w:ascii="Arial" w:hAnsi="Arial" w:cs="Arial"/>
          <w:sz w:val="16"/>
          <w:szCs w:val="16"/>
        </w:rPr>
        <w:t>В 2018 году</w:t>
      </w:r>
      <w:r w:rsidRPr="008303A5">
        <w:rPr>
          <w:rFonts w:ascii="Arial" w:hAnsi="Arial" w:cs="Arial"/>
          <w:color w:val="FF0000"/>
          <w:sz w:val="16"/>
          <w:szCs w:val="16"/>
        </w:rPr>
        <w:t xml:space="preserve"> </w:t>
      </w:r>
      <w:r w:rsidRPr="008303A5">
        <w:rPr>
          <w:rFonts w:ascii="Arial" w:hAnsi="Arial" w:cs="Arial"/>
          <w:color w:val="000000"/>
          <w:sz w:val="16"/>
          <w:szCs w:val="16"/>
        </w:rPr>
        <w:t>количество совершенных преступлений на территории района, сократилось на 2,4%. Остаток нераскрытых преступлений снизился с 206 до 185. Сотрудниками полиции установлено 197 лиц совершивших преступления на территории района.</w:t>
      </w:r>
    </w:p>
    <w:p w:rsidR="008303A5" w:rsidRPr="008303A5" w:rsidRDefault="008303A5" w:rsidP="00165F91">
      <w:pPr>
        <w:pStyle w:val="212"/>
        <w:shd w:val="clear" w:color="auto" w:fill="FFFFFF"/>
        <w:spacing w:before="0" w:beforeAutospacing="0" w:after="0" w:afterAutospacing="0"/>
        <w:ind w:firstLine="284"/>
        <w:jc w:val="both"/>
        <w:rPr>
          <w:rFonts w:ascii="Arial" w:hAnsi="Arial" w:cs="Arial"/>
          <w:color w:val="000000"/>
          <w:sz w:val="16"/>
          <w:szCs w:val="16"/>
        </w:rPr>
      </w:pPr>
      <w:r w:rsidRPr="008303A5">
        <w:rPr>
          <w:rFonts w:ascii="Arial" w:hAnsi="Arial" w:cs="Arial"/>
          <w:color w:val="000000"/>
          <w:sz w:val="16"/>
          <w:szCs w:val="16"/>
        </w:rPr>
        <w:t>На территории Валдайского района удается сохранить 100 % раскрываемости разбоев, причинение тяжкого вреда здоровью - а это, как правило, преступления, имеющие общественный резонанс. Удалось улучшить по сравнению с прошлым годом количество раскрытых грабежей, из 15 зарегистрированных, не раскрытым остался только один.</w:t>
      </w:r>
    </w:p>
    <w:p w:rsidR="008303A5" w:rsidRPr="008303A5" w:rsidRDefault="008303A5" w:rsidP="00165F91">
      <w:pPr>
        <w:pStyle w:val="ConsPlusNormal"/>
        <w:ind w:firstLine="284"/>
        <w:jc w:val="both"/>
        <w:rPr>
          <w:color w:val="000000"/>
          <w:sz w:val="16"/>
          <w:szCs w:val="16"/>
          <w:shd w:val="clear" w:color="auto" w:fill="FFFFFF"/>
        </w:rPr>
      </w:pPr>
      <w:r w:rsidRPr="008303A5">
        <w:rPr>
          <w:color w:val="000000"/>
          <w:sz w:val="16"/>
          <w:szCs w:val="16"/>
          <w:shd w:val="clear" w:color="auto" w:fill="FFFFFF"/>
        </w:rPr>
        <w:t xml:space="preserve">В основном на территории района совершаются кражи. Не исключением стал и прошлый год. Из 487 зарегистрированных преступлений 197 – это кражи, то есть практически, каждое второе преступление. </w:t>
      </w:r>
    </w:p>
    <w:p w:rsidR="008303A5" w:rsidRPr="008303A5" w:rsidRDefault="008303A5" w:rsidP="00165F91">
      <w:pPr>
        <w:shd w:val="clear" w:color="auto" w:fill="FFFFFF"/>
        <w:ind w:firstLine="284"/>
        <w:jc w:val="both"/>
        <w:rPr>
          <w:rFonts w:ascii="Arial" w:hAnsi="Arial" w:cs="Arial"/>
          <w:color w:val="000000"/>
          <w:sz w:val="16"/>
          <w:szCs w:val="16"/>
        </w:rPr>
      </w:pPr>
      <w:r w:rsidRPr="008303A5">
        <w:rPr>
          <w:rFonts w:ascii="Arial" w:hAnsi="Arial" w:cs="Arial"/>
          <w:color w:val="000000"/>
          <w:sz w:val="16"/>
          <w:szCs w:val="16"/>
        </w:rPr>
        <w:t xml:space="preserve">Сотрудниками ОМВД осуществляется целенаправленная работа по выявлению преступлений и административных правонарушений в сфере незаконного оборота наркотиков (НОН). Всего сотрудниками ОМВД выявлено 30 административных правонарушений в сфере НОН, во взаимодействии с сотрудниками УМВД области выявлено 26 таких преступлений, расследовано и направлено в суд - 11 уголовных дел. В настоящее время следователями ОМВД России по Валдайскому району, и следователями следственного управления УМВД области расследуются еще 20 уголовных дел по фактам НОН, которые в 2019 году будут направлены в суд. </w:t>
      </w:r>
    </w:p>
    <w:p w:rsidR="008303A5" w:rsidRPr="008303A5" w:rsidRDefault="008303A5" w:rsidP="00165F91">
      <w:pPr>
        <w:shd w:val="clear" w:color="auto" w:fill="FFFFFF"/>
        <w:ind w:firstLine="284"/>
        <w:jc w:val="both"/>
        <w:rPr>
          <w:rFonts w:ascii="Arial" w:hAnsi="Arial" w:cs="Arial"/>
          <w:color w:val="000000"/>
          <w:sz w:val="16"/>
          <w:szCs w:val="16"/>
        </w:rPr>
      </w:pPr>
      <w:r w:rsidRPr="008303A5">
        <w:rPr>
          <w:rFonts w:ascii="Arial" w:hAnsi="Arial" w:cs="Arial"/>
          <w:color w:val="000000"/>
          <w:sz w:val="16"/>
          <w:szCs w:val="16"/>
        </w:rPr>
        <w:t>Работа по выявлению преступлений в сфере экономики, имеет огромную степень влияния на различные сферы не только экономической, но и социальной жизни общества. В 2018 году по материалам сотрудников экономической безопасности и противодействия коррупции ОМВД России по Валдайскому району возбуждено 9 уголовных дел.</w:t>
      </w:r>
    </w:p>
    <w:p w:rsidR="008303A5" w:rsidRPr="008303A5" w:rsidRDefault="008303A5" w:rsidP="00165F91">
      <w:pPr>
        <w:shd w:val="clear" w:color="auto" w:fill="FFFFFF"/>
        <w:ind w:firstLine="284"/>
        <w:jc w:val="both"/>
        <w:rPr>
          <w:rFonts w:ascii="Arial" w:hAnsi="Arial" w:cs="Arial"/>
          <w:color w:val="000000"/>
          <w:sz w:val="16"/>
          <w:szCs w:val="16"/>
        </w:rPr>
      </w:pPr>
      <w:r w:rsidRPr="008303A5">
        <w:rPr>
          <w:rFonts w:ascii="Arial" w:hAnsi="Arial" w:cs="Arial"/>
          <w:color w:val="000000"/>
          <w:sz w:val="16"/>
          <w:szCs w:val="16"/>
        </w:rPr>
        <w:t>В течении 2018 года было выявлено 40 несовершеннолетних правонарушителей. Выявлено 2 факта продажи алкоголя несовершеннолетним. Составлено 50 административных протоколов за неисполнение родителями обязанностей по воспитанию своих детей.</w:t>
      </w:r>
    </w:p>
    <w:p w:rsidR="008303A5" w:rsidRPr="008303A5" w:rsidRDefault="008303A5" w:rsidP="00165F91">
      <w:pPr>
        <w:shd w:val="clear" w:color="auto" w:fill="FFFFFF"/>
        <w:ind w:firstLine="284"/>
        <w:jc w:val="both"/>
        <w:rPr>
          <w:rFonts w:ascii="Arial" w:hAnsi="Arial" w:cs="Arial"/>
          <w:color w:val="000000"/>
          <w:sz w:val="16"/>
          <w:szCs w:val="16"/>
        </w:rPr>
      </w:pPr>
      <w:r w:rsidRPr="008303A5">
        <w:rPr>
          <w:rFonts w:ascii="Arial" w:hAnsi="Arial" w:cs="Arial"/>
          <w:color w:val="000000"/>
          <w:sz w:val="16"/>
          <w:szCs w:val="16"/>
        </w:rPr>
        <w:t>В 2018 сотрудниками правоохранительных органов окончено 7 уголовных дел, по преступлениям совершенным несовершеннолетними, в том числе одно преступление тяжкой категории.</w:t>
      </w:r>
    </w:p>
    <w:p w:rsidR="008303A5" w:rsidRPr="008303A5" w:rsidRDefault="008303A5" w:rsidP="00165F91">
      <w:pPr>
        <w:shd w:val="clear" w:color="auto" w:fill="FFFFFF"/>
        <w:ind w:firstLine="284"/>
        <w:jc w:val="both"/>
        <w:rPr>
          <w:rFonts w:ascii="Arial" w:hAnsi="Arial" w:cs="Arial"/>
          <w:color w:val="000000"/>
          <w:sz w:val="16"/>
          <w:szCs w:val="16"/>
        </w:rPr>
      </w:pPr>
      <w:r w:rsidRPr="008303A5">
        <w:rPr>
          <w:rFonts w:ascii="Arial" w:hAnsi="Arial" w:cs="Arial"/>
          <w:color w:val="000000"/>
          <w:sz w:val="16"/>
          <w:szCs w:val="16"/>
        </w:rPr>
        <w:t>Рост преступности в общественных местах остается проблемным вопросом на протяжении длительного времени. И 2018 год не стал исключением. 134 преступления зарегистрированы в общественных местах, это составляет 27% от общего числа зарегистрированных преступлений.</w:t>
      </w:r>
    </w:p>
    <w:p w:rsidR="008303A5" w:rsidRPr="008303A5" w:rsidRDefault="008303A5" w:rsidP="00165F91">
      <w:pPr>
        <w:pStyle w:val="ConsPlusNormal"/>
        <w:ind w:firstLine="284"/>
        <w:jc w:val="both"/>
        <w:rPr>
          <w:sz w:val="16"/>
          <w:szCs w:val="16"/>
        </w:rPr>
      </w:pPr>
      <w:r w:rsidRPr="008303A5">
        <w:rPr>
          <w:sz w:val="16"/>
          <w:szCs w:val="16"/>
        </w:rPr>
        <w:t>В Валдайском муниципальном районе по итогам 2018 года оценка состояния наркоситуации «Предкризисное» наблюдается по двум значениям показателей «Первичная заболеваемость наркоманией» и «Первичная обращаемость лиц, употребляющих наркотики с вредными последствиями».</w:t>
      </w:r>
    </w:p>
    <w:p w:rsidR="008303A5" w:rsidRPr="008303A5" w:rsidRDefault="008303A5" w:rsidP="00165F91">
      <w:pPr>
        <w:pStyle w:val="ConsPlusNormal"/>
        <w:ind w:firstLine="284"/>
        <w:jc w:val="both"/>
        <w:rPr>
          <w:sz w:val="16"/>
          <w:szCs w:val="16"/>
        </w:rPr>
      </w:pPr>
      <w:r w:rsidRPr="008303A5">
        <w:rPr>
          <w:sz w:val="16"/>
          <w:szCs w:val="16"/>
        </w:rPr>
        <w:t>По показателю «Первичная заболеваемость наркоманией» и «Первичная обращаемость лиц, употребляющих наркотики с вредными последствиями» наркоситуация улучшилась, в сравнении с 2017 годом, когда значение данного показателя оценивалось как «Кризисное».</w:t>
      </w:r>
    </w:p>
    <w:p w:rsidR="008303A5" w:rsidRPr="008303A5" w:rsidRDefault="008303A5" w:rsidP="00165F91">
      <w:pPr>
        <w:pStyle w:val="ConsPlusNormal"/>
        <w:ind w:firstLine="284"/>
        <w:jc w:val="both"/>
        <w:rPr>
          <w:sz w:val="16"/>
          <w:szCs w:val="16"/>
        </w:rPr>
      </w:pPr>
      <w:r w:rsidRPr="008303A5">
        <w:rPr>
          <w:sz w:val="16"/>
          <w:szCs w:val="16"/>
        </w:rPr>
        <w:t>Состояние наркоситуации по показателю</w:t>
      </w:r>
      <w:r w:rsidRPr="008303A5">
        <w:rPr>
          <w:color w:val="FF0000"/>
          <w:sz w:val="16"/>
          <w:szCs w:val="16"/>
        </w:rPr>
        <w:t xml:space="preserve"> </w:t>
      </w:r>
      <w:r w:rsidRPr="008303A5">
        <w:rPr>
          <w:sz w:val="16"/>
          <w:szCs w:val="16"/>
        </w:rPr>
        <w:t>«Первичная заболеваемость наркоманией» ухудшилось, в сравнении с 2017 годом, когда значение данного показателя оценивалось как «Удовлетворительное». Также ухудшилось значение показателя «Удельный вес наркопреступлений в общем количестве зарегистрированных преступных деяний», в 2018 году состояние оценивалось как «Тяжелое», а в 2017 году было «Удовлетворительное».</w:t>
      </w:r>
    </w:p>
    <w:p w:rsidR="008303A5" w:rsidRPr="008303A5" w:rsidRDefault="008303A5" w:rsidP="00165F91">
      <w:pPr>
        <w:pStyle w:val="ConsPlusNormal"/>
        <w:ind w:firstLine="284"/>
        <w:jc w:val="both"/>
        <w:rPr>
          <w:sz w:val="16"/>
          <w:szCs w:val="16"/>
        </w:rPr>
      </w:pPr>
      <w:r w:rsidRPr="008303A5">
        <w:rPr>
          <w:sz w:val="16"/>
          <w:szCs w:val="16"/>
        </w:rPr>
        <w:t>Указанное свидетельствует об актуальности проблем предупреждения проявлений правонарушений, коррупции и наркомании на территории Валдайского муниципального района.</w:t>
      </w:r>
    </w:p>
    <w:p w:rsidR="008303A5" w:rsidRPr="008303A5" w:rsidRDefault="008303A5" w:rsidP="00165F91">
      <w:pPr>
        <w:pStyle w:val="ConsPlusNormal"/>
        <w:ind w:firstLine="284"/>
        <w:jc w:val="both"/>
        <w:rPr>
          <w:sz w:val="16"/>
          <w:szCs w:val="16"/>
        </w:rPr>
      </w:pPr>
      <w:r w:rsidRPr="008303A5">
        <w:rPr>
          <w:sz w:val="16"/>
          <w:szCs w:val="16"/>
        </w:rPr>
        <w:t>Основными приоритетами и целями муниципальной политики в сфере поддержания правопорядка на территории Валдайского муниципального района являются:</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оздоровление криминогенной обстановки на территории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создание условий для повышения роли населения в сфере охраны правопорядка;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снижение количества незаконных мигрантов на территории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исключение конфликтов на межконфессиональной и межнациональной почве;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недопущение актов терроризма и экстремизма на территории района;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предупреждение правонарушений, предупреждение правонарушений в среде несовершеннолетних и молодежи, в том числе находящихся в трудной жизненной ситуации;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повышение уровня доверия населения к правоохранительным органам и органам местного самоуправления;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противодействие наркомании и зависимости от других психоактивных веществ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развитие системы профилактики немедицинского потребления наркотиков, злоупотребления другими ПАВ;</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противодействие коррупции в Валдайском муниципальном районе;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p w:rsidR="008303A5" w:rsidRPr="00165F91" w:rsidRDefault="008303A5" w:rsidP="008303A5">
      <w:pPr>
        <w:jc w:val="both"/>
        <w:rPr>
          <w:rFonts w:ascii="Arial" w:hAnsi="Arial" w:cs="Arial"/>
          <w:sz w:val="4"/>
          <w:szCs w:val="4"/>
        </w:rPr>
      </w:pP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Основные показатели и анализ социальных, финансово-экономических и прочих рисков реализации программы</w:t>
      </w:r>
    </w:p>
    <w:p w:rsidR="008303A5" w:rsidRPr="00165F91" w:rsidRDefault="008303A5" w:rsidP="008303A5">
      <w:pPr>
        <w:ind w:firstLine="567"/>
        <w:jc w:val="both"/>
        <w:rPr>
          <w:rFonts w:ascii="Arial" w:hAnsi="Arial" w:cs="Arial"/>
          <w:sz w:val="4"/>
          <w:szCs w:val="4"/>
        </w:rPr>
      </w:pPr>
    </w:p>
    <w:p w:rsidR="008303A5" w:rsidRPr="008303A5" w:rsidRDefault="008303A5" w:rsidP="00165F91">
      <w:pPr>
        <w:pStyle w:val="ConsPlusNormal"/>
        <w:ind w:firstLine="284"/>
        <w:jc w:val="both"/>
        <w:rPr>
          <w:sz w:val="16"/>
          <w:szCs w:val="16"/>
        </w:rPr>
      </w:pPr>
      <w:r w:rsidRPr="008303A5">
        <w:rPr>
          <w:sz w:val="16"/>
          <w:szCs w:val="16"/>
        </w:rPr>
        <w:t>В 2018 году количество совершенных преступлений на территории района сократилось на 2,4 %.</w:t>
      </w:r>
    </w:p>
    <w:p w:rsidR="008303A5" w:rsidRPr="008303A5" w:rsidRDefault="008303A5" w:rsidP="00165F91">
      <w:pPr>
        <w:pStyle w:val="ConsPlusNormal"/>
        <w:ind w:firstLine="284"/>
        <w:jc w:val="both"/>
        <w:rPr>
          <w:sz w:val="16"/>
          <w:szCs w:val="16"/>
          <w:shd w:val="clear" w:color="auto" w:fill="FFFFFF"/>
        </w:rPr>
      </w:pPr>
      <w:r w:rsidRPr="008303A5">
        <w:rPr>
          <w:sz w:val="16"/>
          <w:szCs w:val="16"/>
          <w:shd w:val="clear" w:color="auto" w:fill="FFFFFF"/>
        </w:rPr>
        <w:t>Одним из фактором, оказывающим немаловажное негативное влияние на оперативную обстановку на территории района - это мошенничества. В 2018 году зарегистрировано 30 преступлений по фактам мошенничеств, что в 2 раза ниже прошлого года. Жертвами мошенников становятся, как правило, пенсионеры. Пользуясь их доверием, мошенники ходят по квартирам и домам предлагают товары, а так же различного рода услуги, и, вводя пожилых людей в заблуждение, похищают их денежные средства. Поэтому в таких ситуациях очень важна бдительность.</w:t>
      </w:r>
    </w:p>
    <w:p w:rsidR="008303A5" w:rsidRPr="008303A5" w:rsidRDefault="008303A5" w:rsidP="00165F91">
      <w:pPr>
        <w:shd w:val="clear" w:color="auto" w:fill="FFFFFF"/>
        <w:ind w:firstLine="284"/>
        <w:jc w:val="both"/>
        <w:rPr>
          <w:rFonts w:ascii="Arial" w:hAnsi="Arial" w:cs="Arial"/>
          <w:sz w:val="16"/>
          <w:szCs w:val="16"/>
        </w:rPr>
      </w:pPr>
      <w:r w:rsidRPr="008303A5">
        <w:rPr>
          <w:rFonts w:ascii="Arial" w:hAnsi="Arial" w:cs="Arial"/>
          <w:sz w:val="16"/>
          <w:szCs w:val="16"/>
        </w:rPr>
        <w:t>Продолжают иметь место мошенничества и кражи денежных средств с помощью Интернет-технологий. В 2018 году зарегистрировано 30 фактов краж денег с банковских карт граждан. По 5 преступлениям личности преступников удалось установить.</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В связи с этим работу по противодействию правонарушениям стоит продолжать и дальше.</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lastRenderedPageBreak/>
        <w:t>Общая заболеваемость наркоманией и обращаемость лиц, употребляющих наркотики с вредными последствиями в районе составила на 2018 год 437,4 человека на 100 тыс. человек населения. Состояние оценивается как «тяжелое». Превышение данного показателя сохраняется, несмотря на сокращение в 2018 году по сравнению с 2017 годом числа пациентов, состоящих на диспансерном наркологическом учете с диагнозом наркомания: в 2017 году на учете состояло 101 человека, в 2018 году 93, что меньше предыдущего периода.</w:t>
      </w:r>
      <w:r w:rsidRPr="008303A5">
        <w:rPr>
          <w:rFonts w:ascii="Arial" w:hAnsi="Arial" w:cs="Arial"/>
          <w:color w:val="FF0000"/>
          <w:sz w:val="16"/>
          <w:szCs w:val="16"/>
        </w:rPr>
        <w:t xml:space="preserve"> </w:t>
      </w:r>
      <w:r w:rsidRPr="008303A5">
        <w:rPr>
          <w:rFonts w:ascii="Arial" w:hAnsi="Arial" w:cs="Arial"/>
          <w:sz w:val="16"/>
          <w:szCs w:val="16"/>
        </w:rPr>
        <w:t>С диагнозом алкоголизм в 2017 году состояло на учете 501 человек, в 2018 году 471 человек.</w:t>
      </w:r>
      <w:r w:rsidRPr="008303A5">
        <w:rPr>
          <w:rFonts w:ascii="Arial" w:hAnsi="Arial" w:cs="Arial"/>
          <w:color w:val="FF0000"/>
          <w:sz w:val="16"/>
          <w:szCs w:val="16"/>
        </w:rPr>
        <w:t xml:space="preserve"> </w:t>
      </w:r>
      <w:r w:rsidRPr="008303A5">
        <w:rPr>
          <w:rFonts w:ascii="Arial" w:hAnsi="Arial" w:cs="Arial"/>
          <w:sz w:val="16"/>
          <w:szCs w:val="16"/>
        </w:rPr>
        <w:t>Приведенная наркологическая статистика представлена на основании оперативной информации о наркологической ситуации в Валдайском муниципальном районе. Напряженной остается и ситуация в сфере борьбы с незаконным оборотом наркотиков, психотропных веществ и их прекурсоров.</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 учетом изложенного можно констатировать, что наркотическая и алкогольная ситуация требует продолжение ранее начатой работы, в том числе в рамках программы, с использованием комплексного подхода, направленного на системное противодействие не только наркомании, но и другим видам зависимости от ПАВ, а также преступности и правонарушениям в сфере незаконного оборота наркотиков. В качестве приоритета программы избрана реализация профилактических мер общественного, административного и немедицинского характера, направленных на сокращение спроса на наркотики и иные ПАВ путем минимизации угроз, связанных со злоупотреблением наркотиками и другими ПАВ.</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Для предупреждения и пресечения коррупционных нарушений, требуется широкий общесоциальный подход, применение не только правовых, но и экономических, политических, организационно-управленческих, культурно-воспитательных и иных мер. Реализация настоящей муниципальной программы даст возможность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 Важным элементом муниципальной программы является проверка проектов правовых нормативных актов органов местного самоуправления Валдайского муниципального района на коррупциогенность. Одним из приоритетных направлений муниципальной программы является информирование общества о противодействии коррупции в органах местного самоуправления.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Ожидаемые риски: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снижение качества и эффективности мероприятий профилактики правонарушений, проявлений терроризма и экстремизма на территории Валдайского муниципального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увеличение доли граждан, отрицательно оценивающих деятельность органов местного самоуправления района;</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 xml:space="preserve">понижение качества муниципальных нормативных правовых актов; </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снижение качества и эффективности мероприятий профилактики немедицинского потребления наркотиков, профилактики злоупотребления другими ПАВ;</w:t>
      </w: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снижения качества лечения и реабилитации лиц, потребляющих наркотики, другие ПАВ, сокращение специализированных наркологических медицинских учреждений и численности врачей психиаторов-наркологов, других специалистов.</w:t>
      </w:r>
    </w:p>
    <w:p w:rsidR="008303A5" w:rsidRPr="00165F91" w:rsidRDefault="008303A5" w:rsidP="008303A5">
      <w:pPr>
        <w:ind w:firstLine="567"/>
        <w:jc w:val="both"/>
        <w:rPr>
          <w:rFonts w:ascii="Arial" w:hAnsi="Arial" w:cs="Arial"/>
          <w:sz w:val="4"/>
          <w:szCs w:val="4"/>
        </w:rPr>
      </w:pP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Механизм управления реализацией муниципальной программы</w:t>
      </w:r>
    </w:p>
    <w:p w:rsidR="008303A5" w:rsidRPr="00165F91" w:rsidRDefault="008303A5" w:rsidP="008303A5">
      <w:pPr>
        <w:jc w:val="center"/>
        <w:rPr>
          <w:rFonts w:ascii="Arial" w:hAnsi="Arial" w:cs="Arial"/>
          <w:sz w:val="4"/>
          <w:szCs w:val="4"/>
        </w:rPr>
      </w:pPr>
    </w:p>
    <w:p w:rsidR="008303A5" w:rsidRPr="008303A5" w:rsidRDefault="008303A5" w:rsidP="00165F91">
      <w:pPr>
        <w:ind w:firstLine="284"/>
        <w:jc w:val="both"/>
        <w:rPr>
          <w:rFonts w:ascii="Arial" w:hAnsi="Arial" w:cs="Arial"/>
          <w:sz w:val="16"/>
          <w:szCs w:val="16"/>
        </w:rPr>
      </w:pPr>
      <w:r w:rsidRPr="008303A5">
        <w:rPr>
          <w:rFonts w:ascii="Arial" w:hAnsi="Arial" w:cs="Arial"/>
          <w:sz w:val="16"/>
          <w:szCs w:val="16"/>
        </w:rPr>
        <w:t>В целях управления реализацией муниципальной программы отдел правового регулирования как ответственный 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 5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утвержденного постановлением Администрации муниципального района от 16.01.2020 № 48 и направляет в комитет экономического развития Администрации муниципального района.</w:t>
      </w:r>
    </w:p>
    <w:p w:rsidR="008303A5" w:rsidRPr="00165F91" w:rsidRDefault="008303A5" w:rsidP="008303A5">
      <w:pPr>
        <w:rPr>
          <w:rFonts w:ascii="Arial" w:hAnsi="Arial" w:cs="Arial"/>
          <w:sz w:val="4"/>
          <w:szCs w:val="4"/>
        </w:rPr>
      </w:pPr>
    </w:p>
    <w:p w:rsidR="008303A5" w:rsidRPr="008303A5" w:rsidRDefault="008303A5" w:rsidP="008303A5">
      <w:pPr>
        <w:autoSpaceDE w:val="0"/>
        <w:autoSpaceDN w:val="0"/>
        <w:adjustRightInd w:val="0"/>
        <w:jc w:val="center"/>
        <w:rPr>
          <w:rFonts w:ascii="Arial" w:hAnsi="Arial" w:cs="Arial"/>
          <w:b/>
          <w:sz w:val="16"/>
          <w:szCs w:val="16"/>
        </w:rPr>
      </w:pPr>
      <w:r w:rsidRPr="008303A5">
        <w:rPr>
          <w:rFonts w:ascii="Arial" w:hAnsi="Arial" w:cs="Arial"/>
          <w:b/>
          <w:sz w:val="16"/>
          <w:szCs w:val="16"/>
        </w:rPr>
        <w:t>ПЕРЕЧЕНЬ</w:t>
      </w:r>
    </w:p>
    <w:p w:rsidR="00165F91" w:rsidRDefault="008303A5" w:rsidP="00165F91">
      <w:pPr>
        <w:autoSpaceDE w:val="0"/>
        <w:autoSpaceDN w:val="0"/>
        <w:adjustRightInd w:val="0"/>
        <w:jc w:val="center"/>
        <w:rPr>
          <w:rFonts w:ascii="Arial" w:hAnsi="Arial" w:cs="Arial"/>
          <w:b/>
          <w:sz w:val="16"/>
          <w:szCs w:val="16"/>
        </w:rPr>
      </w:pPr>
      <w:r w:rsidRPr="008303A5">
        <w:rPr>
          <w:rFonts w:ascii="Arial" w:hAnsi="Arial" w:cs="Arial"/>
          <w:b/>
          <w:sz w:val="16"/>
          <w:szCs w:val="16"/>
        </w:rPr>
        <w:t>целевых показателей муниципальной программы</w:t>
      </w:r>
      <w:r w:rsidR="00165F91">
        <w:rPr>
          <w:rFonts w:ascii="Arial" w:hAnsi="Arial" w:cs="Arial"/>
          <w:b/>
          <w:sz w:val="16"/>
          <w:szCs w:val="16"/>
        </w:rPr>
        <w:t xml:space="preserve"> </w:t>
      </w:r>
    </w:p>
    <w:p w:rsidR="008303A5" w:rsidRPr="008303A5" w:rsidRDefault="008303A5" w:rsidP="00165F91">
      <w:pPr>
        <w:autoSpaceDE w:val="0"/>
        <w:autoSpaceDN w:val="0"/>
        <w:adjustRightInd w:val="0"/>
        <w:jc w:val="center"/>
        <w:rPr>
          <w:rFonts w:ascii="Arial" w:hAnsi="Arial" w:cs="Arial"/>
          <w:sz w:val="16"/>
          <w:szCs w:val="16"/>
        </w:rPr>
      </w:pPr>
      <w:r w:rsidRPr="008303A5">
        <w:rPr>
          <w:rFonts w:ascii="Arial" w:hAnsi="Arial" w:cs="Arial"/>
          <w:b/>
          <w:sz w:val="16"/>
          <w:szCs w:val="16"/>
        </w:rPr>
        <w:t>«Комплексные меры по обеспечению законности и противодействию</w:t>
      </w:r>
      <w:r w:rsidR="00165F91">
        <w:rPr>
          <w:rFonts w:ascii="Arial" w:hAnsi="Arial" w:cs="Arial"/>
          <w:b/>
          <w:sz w:val="16"/>
          <w:szCs w:val="16"/>
        </w:rPr>
        <w:t xml:space="preserve"> </w:t>
      </w:r>
      <w:r w:rsidRPr="008303A5">
        <w:rPr>
          <w:rFonts w:ascii="Arial" w:hAnsi="Arial" w:cs="Arial"/>
          <w:b/>
          <w:sz w:val="16"/>
          <w:szCs w:val="16"/>
        </w:rPr>
        <w:t>правонарушениям</w:t>
      </w:r>
      <w:r w:rsidRPr="008303A5">
        <w:rPr>
          <w:rFonts w:ascii="Arial" w:hAnsi="Arial" w:cs="Arial"/>
          <w:b/>
          <w:kern w:val="24"/>
          <w:sz w:val="16"/>
          <w:szCs w:val="16"/>
        </w:rPr>
        <w:t xml:space="preserve"> на 2020-2022 годы»</w:t>
      </w:r>
    </w:p>
    <w:p w:rsidR="008303A5" w:rsidRPr="00165F91" w:rsidRDefault="008303A5" w:rsidP="008303A5">
      <w:pPr>
        <w:autoSpaceDE w:val="0"/>
        <w:autoSpaceDN w:val="0"/>
        <w:adjustRightInd w:val="0"/>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53"/>
        <w:gridCol w:w="7907"/>
        <w:gridCol w:w="989"/>
        <w:gridCol w:w="989"/>
        <w:gridCol w:w="990"/>
      </w:tblGrid>
      <w:tr w:rsidR="00165F91" w:rsidRPr="00165F91" w:rsidTr="00165F91">
        <w:trPr>
          <w:trHeight w:val="20"/>
        </w:trPr>
        <w:tc>
          <w:tcPr>
            <w:tcW w:w="454" w:type="dxa"/>
            <w:vMerge w:val="restart"/>
            <w:tcBorders>
              <w:bottom w:val="nil"/>
            </w:tcBorders>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w:t>
            </w:r>
            <w:r w:rsidRPr="00165F91">
              <w:rPr>
                <w:rFonts w:ascii="Arial" w:hAnsi="Arial" w:cs="Arial"/>
                <w:b/>
                <w:sz w:val="12"/>
                <w:szCs w:val="12"/>
              </w:rPr>
              <w:br/>
              <w:t>п/п</w:t>
            </w:r>
          </w:p>
        </w:tc>
        <w:tc>
          <w:tcPr>
            <w:tcW w:w="7938" w:type="dxa"/>
            <w:vMerge w:val="restart"/>
            <w:tcBorders>
              <w:bottom w:val="nil"/>
            </w:tcBorders>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Задачи государственной программы, наименование и единица измерения целевого показателя</w:t>
            </w:r>
          </w:p>
        </w:tc>
        <w:tc>
          <w:tcPr>
            <w:tcW w:w="2977" w:type="dxa"/>
            <w:gridSpan w:val="3"/>
            <w:tcBorders>
              <w:left w:val="nil"/>
            </w:tcBorders>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Значение целевого показателя по годам</w:t>
            </w:r>
          </w:p>
        </w:tc>
      </w:tr>
      <w:tr w:rsidR="00165F91" w:rsidRPr="00165F91" w:rsidTr="00165F91">
        <w:trPr>
          <w:trHeight w:val="20"/>
        </w:trPr>
        <w:tc>
          <w:tcPr>
            <w:tcW w:w="454" w:type="dxa"/>
            <w:vMerge/>
            <w:vAlign w:val="center"/>
          </w:tcPr>
          <w:p w:rsidR="008303A5" w:rsidRPr="00165F91" w:rsidRDefault="008303A5" w:rsidP="008303A5">
            <w:pPr>
              <w:rPr>
                <w:rFonts w:ascii="Arial" w:hAnsi="Arial" w:cs="Arial"/>
                <w:b/>
                <w:sz w:val="12"/>
                <w:szCs w:val="12"/>
              </w:rPr>
            </w:pPr>
          </w:p>
        </w:tc>
        <w:tc>
          <w:tcPr>
            <w:tcW w:w="7938" w:type="dxa"/>
            <w:vMerge/>
            <w:vAlign w:val="center"/>
          </w:tcPr>
          <w:p w:rsidR="008303A5" w:rsidRPr="00165F91" w:rsidRDefault="008303A5" w:rsidP="008303A5">
            <w:pPr>
              <w:rPr>
                <w:rFonts w:ascii="Arial" w:hAnsi="Arial" w:cs="Arial"/>
                <w:b/>
                <w:sz w:val="12"/>
                <w:szCs w:val="12"/>
              </w:rPr>
            </w:pPr>
          </w:p>
        </w:tc>
        <w:tc>
          <w:tcPr>
            <w:tcW w:w="992" w:type="dxa"/>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2020</w:t>
            </w:r>
          </w:p>
        </w:tc>
        <w:tc>
          <w:tcPr>
            <w:tcW w:w="992" w:type="dxa"/>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2021</w:t>
            </w:r>
          </w:p>
        </w:tc>
        <w:tc>
          <w:tcPr>
            <w:tcW w:w="993" w:type="dxa"/>
            <w:vAlign w:val="center"/>
          </w:tcPr>
          <w:p w:rsidR="008303A5" w:rsidRPr="00165F91" w:rsidRDefault="008303A5" w:rsidP="008303A5">
            <w:pPr>
              <w:jc w:val="center"/>
              <w:rPr>
                <w:rFonts w:ascii="Arial" w:hAnsi="Arial" w:cs="Arial"/>
                <w:b/>
                <w:sz w:val="12"/>
                <w:szCs w:val="12"/>
              </w:rPr>
            </w:pPr>
            <w:r w:rsidRPr="00165F91">
              <w:rPr>
                <w:rFonts w:ascii="Arial" w:hAnsi="Arial" w:cs="Arial"/>
                <w:b/>
                <w:sz w:val="12"/>
                <w:szCs w:val="12"/>
              </w:rPr>
              <w:t>2022</w:t>
            </w:r>
          </w:p>
        </w:tc>
      </w:tr>
    </w:tbl>
    <w:p w:rsidR="008303A5" w:rsidRPr="00165F91" w:rsidRDefault="008303A5" w:rsidP="008303A5">
      <w:pPr>
        <w:rPr>
          <w:rFonts w:ascii="Arial" w:hAnsi="Arial" w:cs="Arial"/>
          <w:sz w:val="2"/>
          <w:szCs w:val="2"/>
        </w:rPr>
      </w:pPr>
    </w:p>
    <w:tbl>
      <w:tblPr>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48"/>
        <w:gridCol w:w="7957"/>
        <w:gridCol w:w="957"/>
        <w:gridCol w:w="1014"/>
        <w:gridCol w:w="1134"/>
      </w:tblGrid>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Профилактика терроризма, экстремизма и других правонарушений в Валдайском районе</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1.1.</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1. Обеспечение взаимодействия в работе по профилактике терроризма, экстремизма и других правонарушений</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1.1.1.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Заслушивание на заседаниях антитеррористической комиссии в Валдайском муниципальном районе руководителей критически важных, потенциально опасных объектов и объектов жизнеобеспечения, находящихся на территории муниципального района о проводимой работе по предупреждению террористических актов в подведомственных организациях</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 раза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 раза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 xml:space="preserve">Задача 2. </w:t>
            </w:r>
            <w:r w:rsidRPr="00165F91">
              <w:rPr>
                <w:rFonts w:ascii="Arial" w:hAnsi="Arial" w:cs="Arial"/>
                <w:sz w:val="12"/>
                <w:szCs w:val="12"/>
                <w:lang w:eastAsia="en-US"/>
              </w:rPr>
              <w:t xml:space="preserve">Формирование нетерпимости к проявлениям терроризма и экстремизма; проведение пропагандистской работы с населением, направленной на предупреждение террористической и экстремистской деятельности </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Проведение мероприятий о недопустимости совершения деяний террористического и экстремистского характера, отображения рисунков и надписей националистического и экстремистского характера, межнациональной и межрелигиозной розни, ответственности за эти действия и проявления</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 раза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 раза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1.2.2.</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Проведение учебно-тренировочного занятия по обучению навыкам безопасного поведения при угрозе совершения теракта, ЧС</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1.2.3.</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Предупреждение проявлений терроризма на территории муниципального района путем проведения мероприятий по организации передвижного оповещения населения, шт.</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1.2.4.</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Разработка проектно – сметной документации для проведения мероприятий по установке видеокамер в г. Валдай, шт.</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1.2.5.</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Проведение мероприятий по обслуживанию /ремонту системы видеонаблюдения в г. Валдай, шт.</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17</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25</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1.2.6.</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Проведение мероприятий по обслуживанию /ремонту системы оповещения г. Валдай, шт.</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25</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25</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25</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1.2.7.</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Предупреждение проявлений терроризма, экстремизма и других правонарушений путем проведения мероприятий по установке и/или приобретению видеокамер в г. Валдай, шт.</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8/3</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8</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1.3.</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 xml:space="preserve">Задача 3. Профилактика безнадзорности и правонарушений </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1.3.1.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Проведение профилактической операции «Подросток», направленной на предупреждение безнадзорност</w:t>
            </w:r>
            <w:r w:rsidR="00584B03">
              <w:rPr>
                <w:rFonts w:ascii="Arial" w:hAnsi="Arial" w:cs="Arial"/>
                <w:sz w:val="12"/>
                <w:szCs w:val="12"/>
              </w:rPr>
              <w:t>и и правонарушений несовершенно</w:t>
            </w:r>
            <w:r w:rsidRPr="00165F91">
              <w:rPr>
                <w:rFonts w:ascii="Arial" w:hAnsi="Arial" w:cs="Arial"/>
                <w:sz w:val="12"/>
                <w:szCs w:val="12"/>
              </w:rPr>
              <w:t>летних, улучшение индивидуально – воспитательной работы с ними, выявление детей «группы риска» и детей из неблагополучных семей</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1.3.2.</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Проведение мероприятий по профилактики правонарушений</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4 раз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4 раз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4 раз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1.3.3.</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Количество членов добровольных народных дружин поощренных в отчетном периоде</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 xml:space="preserve">3 </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1.4.</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1.4.1.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Информирование населения, по вопросам предупреждения терроризма и экстремизма, в том числе размещение информационных материалов о действиях в случае возникновения угроз террористического характера, а также размещение соответствующей информации на стендах</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1.4.2.</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shd w:val="clear" w:color="auto" w:fill="FFFFFF"/>
              </w:rPr>
              <w:t xml:space="preserve">Информирование населения </w:t>
            </w:r>
            <w:r w:rsidRPr="00165F91">
              <w:rPr>
                <w:rFonts w:ascii="Arial" w:hAnsi="Arial" w:cs="Arial"/>
                <w:sz w:val="12"/>
                <w:szCs w:val="12"/>
              </w:rPr>
              <w:t>по вопросам профилактики правонарушений,</w:t>
            </w:r>
            <w:r w:rsidRPr="00165F91">
              <w:rPr>
                <w:rFonts w:ascii="Arial" w:hAnsi="Arial" w:cs="Arial"/>
                <w:sz w:val="12"/>
                <w:szCs w:val="12"/>
                <w:shd w:val="clear" w:color="auto" w:fill="FFFFFF"/>
              </w:rPr>
              <w:t xml:space="preserve"> </w:t>
            </w:r>
            <w:r w:rsidRPr="00165F91">
              <w:rPr>
                <w:rFonts w:ascii="Arial" w:hAnsi="Arial" w:cs="Arial"/>
                <w:sz w:val="12"/>
                <w:szCs w:val="12"/>
              </w:rPr>
              <w:t xml:space="preserve">в том числе размещение информационных материалов </w:t>
            </w:r>
            <w:r w:rsidRPr="00165F91">
              <w:rPr>
                <w:rFonts w:ascii="Arial" w:hAnsi="Arial" w:cs="Arial"/>
                <w:sz w:val="12"/>
                <w:szCs w:val="12"/>
                <w:shd w:val="clear" w:color="auto" w:fill="FFFFFF"/>
              </w:rPr>
              <w:t>о способах и средствах правомерной защиты от преступных посягательств</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1.4.3.</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shd w:val="clear" w:color="auto" w:fill="FFFFFF"/>
              </w:rPr>
              <w:t>Разъяснение сущности терроризма и его общественной опасности, формирование стойкого неприятия обществом идеологии терроризма в различных ее проявлениях</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Цель 2. Противодействие наркомании и зависимости от других психоактивных веществ в Валдайском муниципальном районе</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2.1.</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1. Снижение актуальности проблем, связанных со злоупотреблением наркотиками и другими психоактивными веществами в Валдайском муниципальном районе</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2.1.1.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Количество потребителей ПАВ, зарегистрированных в Валдайском районе, суммарно по всем видам наркологических расстройств (чел., в расчете на 100 тыс. человек населения)</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2511,5</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2499,9</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2487,4</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2.1.2.</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Информирование населения, по вопросам противодействия/профилактики наркомании и зависимости от других психоактивных веществ, реализации государственной антинаркотической политики</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 xml:space="preserve">не менее </w:t>
            </w:r>
          </w:p>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 xml:space="preserve">не менее </w:t>
            </w:r>
          </w:p>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 xml:space="preserve">не менее </w:t>
            </w:r>
          </w:p>
          <w:p w:rsidR="008303A5" w:rsidRPr="00165F91" w:rsidRDefault="008303A5" w:rsidP="008303A5">
            <w:pPr>
              <w:jc w:val="center"/>
              <w:rPr>
                <w:rFonts w:ascii="Arial" w:hAnsi="Arial" w:cs="Arial"/>
                <w:sz w:val="12"/>
                <w:szCs w:val="12"/>
              </w:rPr>
            </w:pPr>
            <w:r w:rsidRPr="00165F91">
              <w:rPr>
                <w:rFonts w:ascii="Arial" w:hAnsi="Arial" w:cs="Arial"/>
                <w:sz w:val="12"/>
                <w:szCs w:val="12"/>
              </w:rPr>
              <w:t>1 раз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2.1.3.</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Создание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ЗОЖ, шт.</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10</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10</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10</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w:t>
            </w:r>
          </w:p>
        </w:tc>
        <w:tc>
          <w:tcPr>
            <w:tcW w:w="11062" w:type="dxa"/>
            <w:gridSpan w:val="4"/>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Цель 3. Противодействие коррупции в Валдайском муниципальном районе</w:t>
            </w:r>
          </w:p>
        </w:tc>
      </w:tr>
      <w:tr w:rsidR="008303A5" w:rsidRPr="00165F91" w:rsidTr="008F462D">
        <w:trPr>
          <w:trHeight w:val="20"/>
        </w:trPr>
        <w:tc>
          <w:tcPr>
            <w:tcW w:w="448" w:type="dxa"/>
            <w:tcBorders>
              <w:top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3.1.</w:t>
            </w:r>
          </w:p>
        </w:tc>
        <w:tc>
          <w:tcPr>
            <w:tcW w:w="11062" w:type="dxa"/>
            <w:gridSpan w:val="4"/>
            <w:tcBorders>
              <w:top w:val="single" w:sz="4" w:space="0" w:color="auto"/>
            </w:tcBorders>
          </w:tcPr>
          <w:p w:rsidR="008303A5" w:rsidRPr="00165F91" w:rsidRDefault="008303A5" w:rsidP="008303A5">
            <w:pPr>
              <w:rPr>
                <w:rFonts w:ascii="Arial" w:hAnsi="Arial" w:cs="Arial"/>
                <w:sz w:val="12"/>
                <w:szCs w:val="12"/>
              </w:rPr>
            </w:pPr>
            <w:r w:rsidRPr="00165F91">
              <w:rPr>
                <w:rFonts w:ascii="Arial" w:hAnsi="Arial" w:cs="Arial"/>
                <w:sz w:val="12"/>
                <w:szCs w:val="12"/>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3.1.1.</w:t>
            </w:r>
          </w:p>
        </w:tc>
        <w:tc>
          <w:tcPr>
            <w:tcW w:w="7957" w:type="dxa"/>
          </w:tcPr>
          <w:p w:rsidR="008303A5" w:rsidRPr="00165F91" w:rsidRDefault="008303A5" w:rsidP="008303A5">
            <w:pPr>
              <w:rPr>
                <w:rFonts w:ascii="Arial" w:hAnsi="Arial" w:cs="Arial"/>
                <w:sz w:val="12"/>
                <w:szCs w:val="12"/>
                <w:shd w:val="clear" w:color="auto" w:fill="FFFFFF"/>
              </w:rPr>
            </w:pPr>
            <w:r w:rsidRPr="00165F91">
              <w:rPr>
                <w:rFonts w:ascii="Arial" w:hAnsi="Arial" w:cs="Arial"/>
                <w:sz w:val="12"/>
                <w:szCs w:val="12"/>
                <w:shd w:val="clear" w:color="auto" w:fill="FFFFFF"/>
              </w:rPr>
              <w:t xml:space="preserve">Информирование населения </w:t>
            </w:r>
            <w:r w:rsidRPr="00165F91">
              <w:rPr>
                <w:rFonts w:ascii="Arial" w:hAnsi="Arial" w:cs="Arial"/>
                <w:sz w:val="12"/>
                <w:szCs w:val="12"/>
              </w:rPr>
              <w:t>по вопросам противодействия коррупции,</w:t>
            </w:r>
            <w:r w:rsidRPr="00165F91">
              <w:rPr>
                <w:rFonts w:ascii="Arial" w:hAnsi="Arial" w:cs="Arial"/>
                <w:sz w:val="12"/>
                <w:szCs w:val="12"/>
                <w:shd w:val="clear" w:color="auto" w:fill="FFFFFF"/>
              </w:rPr>
              <w:t xml:space="preserve"> </w:t>
            </w:r>
            <w:r w:rsidRPr="00165F91">
              <w:rPr>
                <w:rFonts w:ascii="Arial" w:hAnsi="Arial" w:cs="Arial"/>
                <w:sz w:val="12"/>
                <w:szCs w:val="12"/>
              </w:rPr>
              <w:t xml:space="preserve">в том числе подготовка и размещение информационных материалов </w:t>
            </w:r>
            <w:r w:rsidRPr="00165F91">
              <w:rPr>
                <w:rFonts w:ascii="Arial" w:hAnsi="Arial" w:cs="Arial"/>
                <w:sz w:val="12"/>
                <w:szCs w:val="12"/>
                <w:shd w:val="clear" w:color="auto" w:fill="FFFFFF"/>
              </w:rPr>
              <w:t>по профилактике коррупционных преступлений</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не менее 1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3.1.2.</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Доля проектов нормативных правовых актов района, разработчиками которых являются органы местного самоуправления района, подлежащих обсуждению на общественные (публичные) слушанья прошедших таковые (%)</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3.2.</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3.2.1.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Доля нормативных правовых актов, прошедших антикоррупционную экспертизу (%)</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3.3.</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3. Формирование антикоррупционного мировоззрения муниципальных служащих</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3.3.1.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Количество муниципальных служащих и служащих прошедших обучение по вопросам противодействия коррупции</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2</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3.3.2.</w:t>
            </w:r>
          </w:p>
        </w:tc>
        <w:tc>
          <w:tcPr>
            <w:tcW w:w="7957" w:type="dxa"/>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Доля муниципальных служащих, относящихся к категории лиц, обязанных предоставлять сведении о доходах и расходах, и предоставивших таковые (%)</w:t>
            </w:r>
          </w:p>
        </w:tc>
        <w:tc>
          <w:tcPr>
            <w:tcW w:w="957"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01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13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3.3.3.</w:t>
            </w:r>
          </w:p>
        </w:tc>
        <w:tc>
          <w:tcPr>
            <w:tcW w:w="7957" w:type="dxa"/>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Повышение уровня правосознания и правовой культуры муниципальных служащих в сфере противодействия коррупции</w:t>
            </w:r>
          </w:p>
        </w:tc>
        <w:tc>
          <w:tcPr>
            <w:tcW w:w="957"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4 раза в год</w:t>
            </w:r>
          </w:p>
        </w:tc>
        <w:tc>
          <w:tcPr>
            <w:tcW w:w="101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4 раза в год</w:t>
            </w:r>
          </w:p>
        </w:tc>
        <w:tc>
          <w:tcPr>
            <w:tcW w:w="113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4 раза в год</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3.4.</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4. Обеспечение антикоррупционного мониторинга</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3.4.1.</w:t>
            </w:r>
          </w:p>
        </w:tc>
        <w:tc>
          <w:tcPr>
            <w:tcW w:w="7957" w:type="dxa"/>
          </w:tcPr>
          <w:p w:rsidR="008303A5" w:rsidRPr="00165F91" w:rsidRDefault="008303A5" w:rsidP="008303A5">
            <w:pPr>
              <w:rPr>
                <w:rFonts w:ascii="Arial" w:hAnsi="Arial" w:cs="Arial"/>
                <w:sz w:val="12"/>
                <w:szCs w:val="12"/>
              </w:rPr>
            </w:pPr>
            <w:r w:rsidRPr="00165F91">
              <w:rPr>
                <w:rFonts w:ascii="Arial" w:hAnsi="Arial" w:cs="Arial"/>
                <w:sz w:val="12"/>
                <w:szCs w:val="12"/>
              </w:rPr>
              <w:t>Использование представленной правоохранительными органами информации при подготовке отчета о состоянии коррупции и реализации мер антикоррупционной политики (%)</w:t>
            </w:r>
          </w:p>
        </w:tc>
        <w:tc>
          <w:tcPr>
            <w:tcW w:w="957"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01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134"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r>
      <w:tr w:rsidR="008303A5" w:rsidRPr="00165F91" w:rsidTr="008F462D">
        <w:trPr>
          <w:trHeight w:val="20"/>
        </w:trPr>
        <w:tc>
          <w:tcPr>
            <w:tcW w:w="448" w:type="dxa"/>
          </w:tcPr>
          <w:p w:rsidR="008303A5" w:rsidRPr="00165F91" w:rsidRDefault="008303A5" w:rsidP="008303A5">
            <w:pPr>
              <w:jc w:val="center"/>
              <w:rPr>
                <w:rFonts w:ascii="Arial" w:hAnsi="Arial" w:cs="Arial"/>
                <w:sz w:val="12"/>
                <w:szCs w:val="12"/>
              </w:rPr>
            </w:pPr>
            <w:r w:rsidRPr="00165F91">
              <w:rPr>
                <w:rFonts w:ascii="Arial" w:hAnsi="Arial" w:cs="Arial"/>
                <w:sz w:val="12"/>
                <w:szCs w:val="12"/>
              </w:rPr>
              <w:lastRenderedPageBreak/>
              <w:t>3.5.</w:t>
            </w:r>
          </w:p>
        </w:tc>
        <w:tc>
          <w:tcPr>
            <w:tcW w:w="11062" w:type="dxa"/>
            <w:gridSpan w:val="4"/>
          </w:tcPr>
          <w:p w:rsidR="008303A5" w:rsidRPr="00165F91" w:rsidRDefault="008303A5" w:rsidP="008303A5">
            <w:pPr>
              <w:rPr>
                <w:rFonts w:ascii="Arial" w:hAnsi="Arial" w:cs="Arial"/>
                <w:sz w:val="12"/>
                <w:szCs w:val="12"/>
              </w:rPr>
            </w:pPr>
            <w:r w:rsidRPr="00165F91">
              <w:rPr>
                <w:rFonts w:ascii="Arial" w:hAnsi="Arial" w:cs="Arial"/>
                <w:sz w:val="12"/>
                <w:szCs w:val="12"/>
              </w:rPr>
              <w:t>Задача 5.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highlight w:val="lightGray"/>
              </w:rPr>
            </w:pPr>
            <w:r w:rsidRPr="00165F91">
              <w:rPr>
                <w:rFonts w:ascii="Arial" w:hAnsi="Arial" w:cs="Arial"/>
                <w:sz w:val="12"/>
                <w:szCs w:val="12"/>
              </w:rPr>
              <w:t>3.5.1.</w:t>
            </w:r>
          </w:p>
        </w:tc>
        <w:tc>
          <w:tcPr>
            <w:tcW w:w="7957" w:type="dxa"/>
            <w:tcBorders>
              <w:top w:val="nil"/>
            </w:tcBorders>
          </w:tcPr>
          <w:p w:rsidR="008303A5" w:rsidRPr="00165F91" w:rsidRDefault="008303A5" w:rsidP="008303A5">
            <w:pPr>
              <w:rPr>
                <w:rFonts w:ascii="Arial" w:hAnsi="Arial" w:cs="Arial"/>
                <w:sz w:val="12"/>
                <w:szCs w:val="12"/>
                <w:highlight w:val="lightGray"/>
              </w:rPr>
            </w:pPr>
            <w:r w:rsidRPr="00165F91">
              <w:rPr>
                <w:rFonts w:ascii="Arial" w:hAnsi="Arial" w:cs="Arial"/>
                <w:sz w:val="12"/>
                <w:szCs w:val="12"/>
              </w:rPr>
              <w:t>Доля рассмотренных предложений по устранению коррупциогенных факторов, препятствующих созданию благоприятных условий для привлечения инвестиций, от числа внесенных инвестиций %</w:t>
            </w:r>
          </w:p>
        </w:tc>
        <w:tc>
          <w:tcPr>
            <w:tcW w:w="957"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01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13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3.5.2.</w:t>
            </w:r>
          </w:p>
        </w:tc>
        <w:tc>
          <w:tcPr>
            <w:tcW w:w="7957" w:type="dxa"/>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Доля устраненных необоснованных запретов и ограничений в сфере экономической деятельности от числа выявленных %</w:t>
            </w:r>
          </w:p>
        </w:tc>
        <w:tc>
          <w:tcPr>
            <w:tcW w:w="957"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01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c>
          <w:tcPr>
            <w:tcW w:w="113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100</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3.5.3.</w:t>
            </w:r>
          </w:p>
        </w:tc>
        <w:tc>
          <w:tcPr>
            <w:tcW w:w="7957" w:type="dxa"/>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Доля выявленных нарушений по предоставлению субсидий субъектам малого и среднего бизнеса</w:t>
            </w:r>
          </w:p>
        </w:tc>
        <w:tc>
          <w:tcPr>
            <w:tcW w:w="957"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01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13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3.6.</w:t>
            </w:r>
          </w:p>
        </w:tc>
        <w:tc>
          <w:tcPr>
            <w:tcW w:w="11062" w:type="dxa"/>
            <w:gridSpan w:val="4"/>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Задача 6. 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8303A5" w:rsidRPr="00165F91" w:rsidTr="008F462D">
        <w:trPr>
          <w:trHeight w:val="20"/>
        </w:trPr>
        <w:tc>
          <w:tcPr>
            <w:tcW w:w="448" w:type="dxa"/>
            <w:tcBorders>
              <w:top w:val="nil"/>
              <w:bottom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3.6.1.</w:t>
            </w:r>
          </w:p>
        </w:tc>
        <w:tc>
          <w:tcPr>
            <w:tcW w:w="7957" w:type="dxa"/>
            <w:tcBorders>
              <w:top w:val="nil"/>
              <w:bottom w:val="single" w:sz="4" w:space="0" w:color="auto"/>
            </w:tcBorders>
          </w:tcPr>
          <w:p w:rsidR="008303A5" w:rsidRPr="00165F91" w:rsidRDefault="008303A5" w:rsidP="008303A5">
            <w:pPr>
              <w:rPr>
                <w:rFonts w:ascii="Arial" w:hAnsi="Arial" w:cs="Arial"/>
                <w:sz w:val="12"/>
                <w:szCs w:val="12"/>
              </w:rPr>
            </w:pPr>
            <w:r w:rsidRPr="00165F91">
              <w:rPr>
                <w:rFonts w:ascii="Arial" w:hAnsi="Arial" w:cs="Arial"/>
                <w:sz w:val="12"/>
                <w:szCs w:val="12"/>
              </w:rPr>
              <w:t>Количество плановых проверок при осуществлении закупок для обеспечения муниципальных нужд Валдайского муниципального района (ед.)</w:t>
            </w:r>
          </w:p>
        </w:tc>
        <w:tc>
          <w:tcPr>
            <w:tcW w:w="957" w:type="dxa"/>
            <w:tcBorders>
              <w:top w:val="nil"/>
              <w:bottom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014" w:type="dxa"/>
            <w:tcBorders>
              <w:top w:val="nil"/>
              <w:bottom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w:t>
            </w:r>
          </w:p>
        </w:tc>
        <w:tc>
          <w:tcPr>
            <w:tcW w:w="1134" w:type="dxa"/>
            <w:tcBorders>
              <w:top w:val="nil"/>
              <w:bottom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w:t>
            </w:r>
          </w:p>
        </w:tc>
      </w:tr>
      <w:tr w:rsidR="008303A5" w:rsidRPr="00165F91" w:rsidTr="008F462D">
        <w:trPr>
          <w:trHeight w:val="20"/>
        </w:trPr>
        <w:tc>
          <w:tcPr>
            <w:tcW w:w="448" w:type="dxa"/>
            <w:tcBorders>
              <w:top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3.6.2.</w:t>
            </w:r>
          </w:p>
        </w:tc>
        <w:tc>
          <w:tcPr>
            <w:tcW w:w="7957" w:type="dxa"/>
            <w:tcBorders>
              <w:top w:val="single" w:sz="4" w:space="0" w:color="auto"/>
            </w:tcBorders>
          </w:tcPr>
          <w:p w:rsidR="008303A5" w:rsidRPr="00165F91" w:rsidRDefault="008303A5" w:rsidP="008303A5">
            <w:pPr>
              <w:rPr>
                <w:rFonts w:ascii="Arial" w:hAnsi="Arial" w:cs="Arial"/>
                <w:sz w:val="12"/>
                <w:szCs w:val="12"/>
              </w:rPr>
            </w:pPr>
            <w:r w:rsidRPr="00165F91">
              <w:rPr>
                <w:rFonts w:ascii="Arial" w:hAnsi="Arial" w:cs="Arial"/>
                <w:sz w:val="12"/>
                <w:szCs w:val="12"/>
              </w:rPr>
              <w:t>Число заключенных органами местного самоуправления района муниципальных контрактов, исполненных поставщиком (подрядчиком, исполнителем) с нарушением условий, в отношении которых приняты меры ответственности (ед.)</w:t>
            </w:r>
          </w:p>
        </w:tc>
        <w:tc>
          <w:tcPr>
            <w:tcW w:w="957" w:type="dxa"/>
            <w:tcBorders>
              <w:top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014" w:type="dxa"/>
            <w:tcBorders>
              <w:top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c>
          <w:tcPr>
            <w:tcW w:w="1134" w:type="dxa"/>
            <w:tcBorders>
              <w:top w:val="single" w:sz="4" w:space="0" w:color="auto"/>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0</w:t>
            </w:r>
          </w:p>
        </w:tc>
      </w:tr>
      <w:tr w:rsidR="008303A5" w:rsidRPr="00165F91" w:rsidTr="008F462D">
        <w:trPr>
          <w:trHeight w:val="20"/>
        </w:trPr>
        <w:tc>
          <w:tcPr>
            <w:tcW w:w="448"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3.6.3.</w:t>
            </w:r>
          </w:p>
        </w:tc>
        <w:tc>
          <w:tcPr>
            <w:tcW w:w="7957" w:type="dxa"/>
            <w:tcBorders>
              <w:top w:val="nil"/>
            </w:tcBorders>
          </w:tcPr>
          <w:p w:rsidR="008303A5" w:rsidRPr="00165F91" w:rsidRDefault="008303A5" w:rsidP="008303A5">
            <w:pPr>
              <w:rPr>
                <w:rFonts w:ascii="Arial" w:hAnsi="Arial" w:cs="Arial"/>
                <w:sz w:val="12"/>
                <w:szCs w:val="12"/>
              </w:rPr>
            </w:pPr>
            <w:r w:rsidRPr="00165F91">
              <w:rPr>
                <w:rFonts w:ascii="Arial" w:hAnsi="Arial" w:cs="Arial"/>
                <w:sz w:val="12"/>
                <w:szCs w:val="12"/>
              </w:rPr>
              <w:t>Количество муниципальных служащих и служащих прошедших обучение по вопросам соблюдения законодательства в сфере размещения муниципального заказа</w:t>
            </w:r>
          </w:p>
        </w:tc>
        <w:tc>
          <w:tcPr>
            <w:tcW w:w="957"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w:t>
            </w:r>
          </w:p>
        </w:tc>
        <w:tc>
          <w:tcPr>
            <w:tcW w:w="101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w:t>
            </w:r>
          </w:p>
        </w:tc>
        <w:tc>
          <w:tcPr>
            <w:tcW w:w="1134" w:type="dxa"/>
            <w:tcBorders>
              <w:top w:val="nil"/>
            </w:tcBorders>
          </w:tcPr>
          <w:p w:rsidR="008303A5" w:rsidRPr="00165F91" w:rsidRDefault="008303A5" w:rsidP="008303A5">
            <w:pPr>
              <w:jc w:val="center"/>
              <w:rPr>
                <w:rFonts w:ascii="Arial" w:hAnsi="Arial" w:cs="Arial"/>
                <w:sz w:val="12"/>
                <w:szCs w:val="12"/>
              </w:rPr>
            </w:pPr>
            <w:r w:rsidRPr="00165F91">
              <w:rPr>
                <w:rFonts w:ascii="Arial" w:hAnsi="Arial" w:cs="Arial"/>
                <w:sz w:val="12"/>
                <w:szCs w:val="12"/>
              </w:rPr>
              <w:t>1</w:t>
            </w:r>
          </w:p>
        </w:tc>
      </w:tr>
    </w:tbl>
    <w:p w:rsidR="00252305" w:rsidRPr="00165F91" w:rsidRDefault="00252305" w:rsidP="008303A5">
      <w:pPr>
        <w:shd w:val="clear" w:color="auto" w:fill="FFFFFF"/>
        <w:suppressAutoHyphens/>
        <w:jc w:val="center"/>
        <w:rPr>
          <w:rFonts w:ascii="Arial" w:hAnsi="Arial" w:cs="Arial"/>
          <w:b/>
          <w:sz w:val="4"/>
          <w:szCs w:val="4"/>
        </w:rPr>
      </w:pPr>
    </w:p>
    <w:p w:rsidR="008303A5" w:rsidRPr="008303A5" w:rsidRDefault="008303A5" w:rsidP="008303A5">
      <w:pPr>
        <w:jc w:val="center"/>
        <w:rPr>
          <w:rFonts w:ascii="Arial" w:hAnsi="Arial" w:cs="Arial"/>
          <w:b/>
          <w:sz w:val="16"/>
          <w:szCs w:val="16"/>
        </w:rPr>
      </w:pPr>
      <w:r w:rsidRPr="008303A5">
        <w:rPr>
          <w:rFonts w:ascii="Arial" w:hAnsi="Arial" w:cs="Arial"/>
          <w:b/>
          <w:sz w:val="16"/>
          <w:szCs w:val="16"/>
        </w:rPr>
        <w:t>Мероприятия муниципальной программы</w:t>
      </w:r>
    </w:p>
    <w:p w:rsidR="00252305" w:rsidRPr="00165F91" w:rsidRDefault="00252305" w:rsidP="008303A5">
      <w:pPr>
        <w:shd w:val="clear" w:color="auto" w:fill="FFFFFF"/>
        <w:suppressAutoHyphens/>
        <w:jc w:val="center"/>
        <w:rPr>
          <w:rFonts w:ascii="Arial" w:hAnsi="Arial" w:cs="Arial"/>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2952"/>
        <w:gridCol w:w="2678"/>
        <w:gridCol w:w="834"/>
        <w:gridCol w:w="1153"/>
        <w:gridCol w:w="102"/>
        <w:gridCol w:w="11"/>
        <w:gridCol w:w="924"/>
        <w:gridCol w:w="102"/>
        <w:gridCol w:w="594"/>
        <w:gridCol w:w="104"/>
        <w:gridCol w:w="594"/>
        <w:gridCol w:w="102"/>
        <w:gridCol w:w="14"/>
        <w:gridCol w:w="573"/>
      </w:tblGrid>
      <w:tr w:rsidR="00BB1B0D" w:rsidRPr="00BB1B0D" w:rsidTr="00BB1B0D">
        <w:trPr>
          <w:trHeight w:val="20"/>
        </w:trPr>
        <w:tc>
          <w:tcPr>
            <w:tcW w:w="261" w:type="pct"/>
            <w:vMerge w:val="restart"/>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w:t>
            </w:r>
            <w:r w:rsidRPr="00BB1B0D">
              <w:rPr>
                <w:rFonts w:ascii="Arial" w:hAnsi="Arial" w:cs="Arial"/>
                <w:b/>
                <w:sz w:val="12"/>
                <w:szCs w:val="12"/>
              </w:rPr>
              <w:br/>
              <w:t>п/п</w:t>
            </w:r>
          </w:p>
        </w:tc>
        <w:tc>
          <w:tcPr>
            <w:tcW w:w="1303" w:type="pct"/>
            <w:vMerge w:val="restart"/>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 xml:space="preserve">Наименование </w:t>
            </w:r>
            <w:r w:rsidRPr="00BB1B0D">
              <w:rPr>
                <w:rFonts w:ascii="Arial" w:hAnsi="Arial" w:cs="Arial"/>
                <w:b/>
                <w:sz w:val="12"/>
                <w:szCs w:val="12"/>
              </w:rPr>
              <w:br/>
              <w:t>мероприятия</w:t>
            </w:r>
          </w:p>
        </w:tc>
        <w:tc>
          <w:tcPr>
            <w:tcW w:w="1182" w:type="pct"/>
            <w:vMerge w:val="restart"/>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Исполнитель</w:t>
            </w:r>
          </w:p>
        </w:tc>
        <w:tc>
          <w:tcPr>
            <w:tcW w:w="368" w:type="pct"/>
            <w:vMerge w:val="restart"/>
            <w:tcBorders>
              <w:bottom w:val="nil"/>
            </w:tcBorders>
            <w:vAlign w:val="center"/>
          </w:tcPr>
          <w:p w:rsidR="008303A5" w:rsidRPr="00BB1B0D" w:rsidRDefault="00BB1B0D" w:rsidP="008303A5">
            <w:pPr>
              <w:jc w:val="center"/>
              <w:rPr>
                <w:rFonts w:ascii="Arial" w:hAnsi="Arial" w:cs="Arial"/>
                <w:b/>
                <w:sz w:val="12"/>
                <w:szCs w:val="12"/>
              </w:rPr>
            </w:pPr>
            <w:r>
              <w:rPr>
                <w:rFonts w:ascii="Arial" w:hAnsi="Arial" w:cs="Arial"/>
                <w:b/>
                <w:sz w:val="12"/>
                <w:szCs w:val="12"/>
              </w:rPr>
              <w:t>Срок реализа-</w:t>
            </w:r>
            <w:r w:rsidR="008303A5" w:rsidRPr="00BB1B0D">
              <w:rPr>
                <w:rFonts w:ascii="Arial" w:hAnsi="Arial" w:cs="Arial"/>
                <w:b/>
                <w:sz w:val="12"/>
                <w:szCs w:val="12"/>
              </w:rPr>
              <w:t>ции*</w:t>
            </w:r>
          </w:p>
        </w:tc>
        <w:tc>
          <w:tcPr>
            <w:tcW w:w="559" w:type="pct"/>
            <w:gridSpan w:val="3"/>
            <w:vMerge w:val="restart"/>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Целевой показатель (номер целевого показателя из паспорта государственной программы)</w:t>
            </w:r>
          </w:p>
        </w:tc>
        <w:tc>
          <w:tcPr>
            <w:tcW w:w="408" w:type="pct"/>
            <w:vMerge w:val="restart"/>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Источник финансирования</w:t>
            </w:r>
          </w:p>
        </w:tc>
        <w:tc>
          <w:tcPr>
            <w:tcW w:w="919" w:type="pct"/>
            <w:gridSpan w:val="7"/>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Объем финансирования по годам (руб.)</w:t>
            </w:r>
          </w:p>
        </w:tc>
      </w:tr>
      <w:tr w:rsidR="00BB1B0D" w:rsidRPr="00BB1B0D" w:rsidTr="00BB1B0D">
        <w:trPr>
          <w:trHeight w:val="20"/>
        </w:trPr>
        <w:tc>
          <w:tcPr>
            <w:tcW w:w="261" w:type="pct"/>
            <w:vMerge/>
            <w:tcBorders>
              <w:bottom w:val="nil"/>
            </w:tcBorders>
            <w:vAlign w:val="center"/>
          </w:tcPr>
          <w:p w:rsidR="008303A5" w:rsidRPr="00BB1B0D" w:rsidRDefault="008303A5" w:rsidP="008303A5">
            <w:pPr>
              <w:jc w:val="center"/>
              <w:rPr>
                <w:rFonts w:ascii="Arial" w:hAnsi="Arial" w:cs="Arial"/>
                <w:b/>
                <w:sz w:val="12"/>
                <w:szCs w:val="12"/>
              </w:rPr>
            </w:pPr>
          </w:p>
        </w:tc>
        <w:tc>
          <w:tcPr>
            <w:tcW w:w="1303" w:type="pct"/>
            <w:vMerge/>
            <w:tcBorders>
              <w:bottom w:val="nil"/>
            </w:tcBorders>
            <w:vAlign w:val="center"/>
          </w:tcPr>
          <w:p w:rsidR="008303A5" w:rsidRPr="00BB1B0D" w:rsidRDefault="008303A5" w:rsidP="008303A5">
            <w:pPr>
              <w:jc w:val="center"/>
              <w:rPr>
                <w:rFonts w:ascii="Arial" w:hAnsi="Arial" w:cs="Arial"/>
                <w:b/>
                <w:sz w:val="12"/>
                <w:szCs w:val="12"/>
              </w:rPr>
            </w:pPr>
          </w:p>
        </w:tc>
        <w:tc>
          <w:tcPr>
            <w:tcW w:w="1182" w:type="pct"/>
            <w:vMerge/>
            <w:tcBorders>
              <w:bottom w:val="nil"/>
            </w:tcBorders>
            <w:vAlign w:val="center"/>
          </w:tcPr>
          <w:p w:rsidR="008303A5" w:rsidRPr="00BB1B0D" w:rsidRDefault="008303A5" w:rsidP="008303A5">
            <w:pPr>
              <w:jc w:val="center"/>
              <w:rPr>
                <w:rFonts w:ascii="Arial" w:hAnsi="Arial" w:cs="Arial"/>
                <w:b/>
                <w:sz w:val="12"/>
                <w:szCs w:val="12"/>
              </w:rPr>
            </w:pPr>
          </w:p>
        </w:tc>
        <w:tc>
          <w:tcPr>
            <w:tcW w:w="368" w:type="pct"/>
            <w:vMerge/>
            <w:tcBorders>
              <w:bottom w:val="nil"/>
            </w:tcBorders>
            <w:vAlign w:val="center"/>
          </w:tcPr>
          <w:p w:rsidR="008303A5" w:rsidRPr="00BB1B0D" w:rsidRDefault="008303A5" w:rsidP="008303A5">
            <w:pPr>
              <w:jc w:val="center"/>
              <w:rPr>
                <w:rFonts w:ascii="Arial" w:hAnsi="Arial" w:cs="Arial"/>
                <w:b/>
                <w:sz w:val="12"/>
                <w:szCs w:val="12"/>
              </w:rPr>
            </w:pPr>
          </w:p>
        </w:tc>
        <w:tc>
          <w:tcPr>
            <w:tcW w:w="559" w:type="pct"/>
            <w:gridSpan w:val="3"/>
            <w:vMerge/>
            <w:tcBorders>
              <w:bottom w:val="nil"/>
            </w:tcBorders>
            <w:vAlign w:val="center"/>
          </w:tcPr>
          <w:p w:rsidR="008303A5" w:rsidRPr="00BB1B0D" w:rsidRDefault="008303A5" w:rsidP="008303A5">
            <w:pPr>
              <w:jc w:val="center"/>
              <w:rPr>
                <w:rFonts w:ascii="Arial" w:hAnsi="Arial" w:cs="Arial"/>
                <w:b/>
                <w:sz w:val="12"/>
                <w:szCs w:val="12"/>
              </w:rPr>
            </w:pPr>
          </w:p>
        </w:tc>
        <w:tc>
          <w:tcPr>
            <w:tcW w:w="408" w:type="pct"/>
            <w:vMerge/>
            <w:tcBorders>
              <w:bottom w:val="nil"/>
            </w:tcBorders>
            <w:vAlign w:val="center"/>
          </w:tcPr>
          <w:p w:rsidR="008303A5" w:rsidRPr="00BB1B0D" w:rsidRDefault="008303A5" w:rsidP="008303A5">
            <w:pPr>
              <w:jc w:val="center"/>
              <w:rPr>
                <w:rFonts w:ascii="Arial" w:hAnsi="Arial" w:cs="Arial"/>
                <w:b/>
                <w:sz w:val="12"/>
                <w:szCs w:val="12"/>
              </w:rPr>
            </w:pPr>
          </w:p>
        </w:tc>
        <w:tc>
          <w:tcPr>
            <w:tcW w:w="307" w:type="pct"/>
            <w:gridSpan w:val="2"/>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2020</w:t>
            </w:r>
          </w:p>
        </w:tc>
        <w:tc>
          <w:tcPr>
            <w:tcW w:w="308" w:type="pct"/>
            <w:gridSpan w:val="2"/>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2021</w:t>
            </w:r>
          </w:p>
        </w:tc>
        <w:tc>
          <w:tcPr>
            <w:tcW w:w="304" w:type="pct"/>
            <w:gridSpan w:val="3"/>
            <w:tcBorders>
              <w:bottom w:val="nil"/>
            </w:tcBorders>
            <w:vAlign w:val="center"/>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2022</w:t>
            </w:r>
          </w:p>
        </w:tc>
      </w:tr>
      <w:tr w:rsidR="00BB1B0D" w:rsidRPr="00BB1B0D" w:rsidTr="00BB1B0D">
        <w:trPr>
          <w:trHeight w:val="20"/>
          <w:tblHeader/>
        </w:trPr>
        <w:tc>
          <w:tcPr>
            <w:tcW w:w="261" w:type="pct"/>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1</w:t>
            </w:r>
          </w:p>
        </w:tc>
        <w:tc>
          <w:tcPr>
            <w:tcW w:w="1303" w:type="pct"/>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2</w:t>
            </w:r>
          </w:p>
        </w:tc>
        <w:tc>
          <w:tcPr>
            <w:tcW w:w="1182" w:type="pct"/>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3</w:t>
            </w:r>
          </w:p>
        </w:tc>
        <w:tc>
          <w:tcPr>
            <w:tcW w:w="368" w:type="pct"/>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4</w:t>
            </w:r>
          </w:p>
        </w:tc>
        <w:tc>
          <w:tcPr>
            <w:tcW w:w="559" w:type="pct"/>
            <w:gridSpan w:val="3"/>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5</w:t>
            </w:r>
          </w:p>
        </w:tc>
        <w:tc>
          <w:tcPr>
            <w:tcW w:w="408" w:type="pct"/>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6</w:t>
            </w:r>
          </w:p>
        </w:tc>
        <w:tc>
          <w:tcPr>
            <w:tcW w:w="307" w:type="pct"/>
            <w:gridSpan w:val="2"/>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7</w:t>
            </w:r>
          </w:p>
        </w:tc>
        <w:tc>
          <w:tcPr>
            <w:tcW w:w="308" w:type="pct"/>
            <w:gridSpan w:val="2"/>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8</w:t>
            </w:r>
          </w:p>
        </w:tc>
        <w:tc>
          <w:tcPr>
            <w:tcW w:w="304" w:type="pct"/>
            <w:gridSpan w:val="3"/>
            <w:vAlign w:val="center"/>
          </w:tcPr>
          <w:p w:rsidR="008303A5" w:rsidRPr="00BB1B0D" w:rsidRDefault="008303A5" w:rsidP="008303A5">
            <w:pPr>
              <w:jc w:val="center"/>
              <w:rPr>
                <w:rFonts w:ascii="Arial" w:hAnsi="Arial" w:cs="Arial"/>
                <w:sz w:val="12"/>
                <w:szCs w:val="12"/>
              </w:rPr>
            </w:pPr>
            <w:r w:rsidRPr="00BB1B0D">
              <w:rPr>
                <w:rFonts w:ascii="Arial" w:hAnsi="Arial" w:cs="Arial"/>
                <w:sz w:val="12"/>
                <w:szCs w:val="12"/>
              </w:rPr>
              <w:t>9</w:t>
            </w: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w:t>
            </w:r>
          </w:p>
        </w:tc>
        <w:tc>
          <w:tcPr>
            <w:tcW w:w="4739" w:type="pct"/>
            <w:gridSpan w:val="14"/>
            <w:vAlign w:val="center"/>
          </w:tcPr>
          <w:p w:rsidR="008303A5" w:rsidRPr="00BB1B0D" w:rsidRDefault="008303A5" w:rsidP="008303A5">
            <w:pPr>
              <w:rPr>
                <w:rFonts w:ascii="Arial" w:hAnsi="Arial" w:cs="Arial"/>
                <w:sz w:val="12"/>
                <w:szCs w:val="12"/>
              </w:rPr>
            </w:pPr>
            <w:r w:rsidRPr="00BB1B0D">
              <w:rPr>
                <w:rFonts w:ascii="Arial" w:hAnsi="Arial" w:cs="Arial"/>
                <w:sz w:val="12"/>
                <w:szCs w:val="12"/>
              </w:rPr>
              <w:t>Цель 1. Профилактика терроризма, экстремизма и других правонарушений в Валдайском районе</w:t>
            </w:r>
          </w:p>
          <w:p w:rsidR="008303A5" w:rsidRPr="00BB1B0D" w:rsidRDefault="008303A5" w:rsidP="008303A5">
            <w:pP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1.1.</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1. Обеспечение взаимодействия в работе по профилактике терроризма, экстремизма и других правонарушений</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1.1.1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Заслушивание на заседаниях антитеррористической комиссии в Валдайском муниципальном районе руководителей критически важных, потенциально опасных объектов и объектов жизнеобеспечения, находящихся на территории Валдайского городского поселения, Едровского, Ивантеевского, Короцкого, Костковского, Любницкого, Рощинского, Семеновщинского, Яжелбицкого сельских поселений о проводимой работе по предупреждению террористических актов в подведомственных организациях</w:t>
            </w:r>
          </w:p>
        </w:tc>
        <w:tc>
          <w:tcPr>
            <w:tcW w:w="1182"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антитеррористическая комиссия в Валдайском муниципальном районе</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val="en-US" w:eastAsia="en-US"/>
              </w:rPr>
              <w:t xml:space="preserve">2 </w:t>
            </w:r>
            <w:r w:rsidRPr="00BB1B0D">
              <w:rPr>
                <w:rFonts w:ascii="Arial" w:hAnsi="Arial" w:cs="Arial"/>
                <w:sz w:val="12"/>
                <w:szCs w:val="12"/>
                <w:lang w:eastAsia="en-US"/>
              </w:rPr>
              <w:t>раза в год</w:t>
            </w:r>
          </w:p>
        </w:tc>
        <w:tc>
          <w:tcPr>
            <w:tcW w:w="559" w:type="pct"/>
            <w:gridSpan w:val="3"/>
          </w:tcPr>
          <w:p w:rsidR="008303A5" w:rsidRPr="00BB1B0D" w:rsidRDefault="008303A5" w:rsidP="008303A5">
            <w:pPr>
              <w:jc w:val="center"/>
              <w:rPr>
                <w:rFonts w:ascii="Arial" w:hAnsi="Arial" w:cs="Arial"/>
                <w:sz w:val="12"/>
                <w:szCs w:val="12"/>
                <w:highlight w:val="yellow"/>
                <w:lang w:eastAsia="en-US"/>
              </w:rPr>
            </w:pPr>
            <w:r w:rsidRPr="00BB1B0D">
              <w:rPr>
                <w:rFonts w:ascii="Arial" w:hAnsi="Arial" w:cs="Arial"/>
                <w:sz w:val="12"/>
                <w:szCs w:val="12"/>
                <w:lang w:eastAsia="en-US"/>
              </w:rPr>
              <w:t>1.1.1</w:t>
            </w:r>
          </w:p>
        </w:tc>
        <w:tc>
          <w:tcPr>
            <w:tcW w:w="453" w:type="pct"/>
            <w:gridSpan w:val="2"/>
          </w:tcPr>
          <w:p w:rsidR="008303A5" w:rsidRPr="00BB1B0D" w:rsidRDefault="008303A5" w:rsidP="008303A5">
            <w:pPr>
              <w:jc w:val="center"/>
              <w:rPr>
                <w:rFonts w:ascii="Arial" w:hAnsi="Arial" w:cs="Arial"/>
                <w:sz w:val="12"/>
                <w:szCs w:val="12"/>
                <w:highlight w:val="yellow"/>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07" w:type="pct"/>
            <w:gridSpan w:val="2"/>
          </w:tcPr>
          <w:p w:rsidR="008303A5" w:rsidRPr="00BB1B0D" w:rsidRDefault="008303A5" w:rsidP="008303A5">
            <w:pPr>
              <w:jc w:val="center"/>
              <w:rPr>
                <w:rFonts w:ascii="Arial" w:hAnsi="Arial" w:cs="Arial"/>
                <w:sz w:val="12"/>
                <w:szCs w:val="12"/>
                <w:lang w:eastAsia="en-US"/>
              </w:rPr>
            </w:pPr>
          </w:p>
        </w:tc>
        <w:tc>
          <w:tcPr>
            <w:tcW w:w="259" w:type="pct"/>
            <w:gridSpan w:val="2"/>
          </w:tcPr>
          <w:p w:rsidR="008303A5" w:rsidRPr="00BB1B0D" w:rsidRDefault="008303A5" w:rsidP="008303A5">
            <w:pPr>
              <w:jc w:val="center"/>
              <w:rPr>
                <w:rFonts w:ascii="Arial" w:hAnsi="Arial" w:cs="Arial"/>
                <w:sz w:val="12"/>
                <w:szCs w:val="12"/>
                <w:lang w:eastAsia="en-US"/>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2. Профилактика терроризма и экстремизма</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1.2.1.</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Проведение разъяснительно- воспитательной работы среди несовершеннолетних о недопустимости заведомо ложных сообщений террористического и экстремистского характера, отображения рисунков и надписей националистического и экстремистского характера, ответственности за эти действия и проявления</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культуры и туризма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отдел по физической культуре и спорту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ОМВД России по Валдайскому району;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 xml:space="preserve">в течении учебного года </w:t>
            </w:r>
          </w:p>
        </w:tc>
        <w:tc>
          <w:tcPr>
            <w:tcW w:w="559" w:type="pct"/>
            <w:gridSpan w:val="3"/>
          </w:tcPr>
          <w:p w:rsidR="008303A5" w:rsidRPr="00BB1B0D" w:rsidRDefault="008303A5" w:rsidP="008303A5">
            <w:pPr>
              <w:jc w:val="center"/>
              <w:rPr>
                <w:rFonts w:ascii="Arial" w:hAnsi="Arial" w:cs="Arial"/>
                <w:sz w:val="12"/>
                <w:szCs w:val="12"/>
                <w:highlight w:val="yellow"/>
                <w:lang w:eastAsia="en-US"/>
              </w:rPr>
            </w:pPr>
            <w:r w:rsidRPr="00BB1B0D">
              <w:rPr>
                <w:rFonts w:ascii="Arial" w:hAnsi="Arial" w:cs="Arial"/>
                <w:sz w:val="12"/>
                <w:szCs w:val="12"/>
                <w:lang w:eastAsia="en-US"/>
              </w:rPr>
              <w:t>1.2.1</w:t>
            </w:r>
          </w:p>
        </w:tc>
        <w:tc>
          <w:tcPr>
            <w:tcW w:w="453" w:type="pct"/>
            <w:gridSpan w:val="2"/>
          </w:tcPr>
          <w:p w:rsidR="008303A5" w:rsidRPr="00BB1B0D" w:rsidRDefault="008303A5" w:rsidP="008303A5">
            <w:pPr>
              <w:jc w:val="center"/>
              <w:rPr>
                <w:rFonts w:ascii="Arial" w:hAnsi="Arial" w:cs="Arial"/>
                <w:sz w:val="12"/>
                <w:szCs w:val="12"/>
                <w:highlight w:val="yellow"/>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1.2.2.</w:t>
            </w:r>
          </w:p>
        </w:tc>
        <w:tc>
          <w:tcPr>
            <w:tcW w:w="1303" w:type="pct"/>
          </w:tcPr>
          <w:p w:rsidR="008303A5" w:rsidRPr="00BB1B0D" w:rsidRDefault="008303A5" w:rsidP="008303A5">
            <w:pPr>
              <w:rPr>
                <w:rFonts w:ascii="Arial" w:hAnsi="Arial" w:cs="Arial"/>
                <w:spacing w:val="-4"/>
                <w:sz w:val="12"/>
                <w:szCs w:val="12"/>
                <w:lang w:eastAsia="en-US"/>
              </w:rPr>
            </w:pPr>
            <w:r w:rsidRPr="00BB1B0D">
              <w:rPr>
                <w:rFonts w:ascii="Arial" w:hAnsi="Arial" w:cs="Arial"/>
                <w:sz w:val="12"/>
                <w:szCs w:val="12"/>
              </w:rPr>
              <w:t>Проведение учебно-тренировочных занятий по обучению навыкам безопасного поведения при угрозе совершения теракта, ЧС</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Администрация муниципального района;</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комитет образования; подведомственные учреждения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Проведение мероприятий по организации передвижного оповещения населения </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главный специалист по делам гражданской обороны и чрезвычайным ситуациям </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2020 год</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1.2.3</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18200</w:t>
            </w:r>
          </w:p>
        </w:tc>
        <w:tc>
          <w:tcPr>
            <w:tcW w:w="313"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_</w:t>
            </w:r>
          </w:p>
        </w:tc>
        <w:tc>
          <w:tcPr>
            <w:tcW w:w="253"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_</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1.2.4.</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Разработка проектно – сметной документации для проведения мероприятий по установке видеокамер в г. Валдай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главный специалист по делам гражданской обороны и чрезвычайным ситуациям</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2020-2022</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1.2.4</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w:t>
            </w:r>
          </w:p>
        </w:tc>
        <w:tc>
          <w:tcPr>
            <w:tcW w:w="313"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160000</w:t>
            </w:r>
          </w:p>
        </w:tc>
        <w:tc>
          <w:tcPr>
            <w:tcW w:w="253"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1.2.5.</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Проведение мероприятий по обслуживанию/ремонту системы видеонаблюдения в г. Валдай </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главный специалист по делам гражданской обороны и чрезвычайным ситуациям</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года, в период 2020-2022 гг.</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1.2.5</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w:t>
            </w:r>
          </w:p>
        </w:tc>
        <w:tc>
          <w:tcPr>
            <w:tcW w:w="313"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3060</w:t>
            </w:r>
          </w:p>
        </w:tc>
        <w:tc>
          <w:tcPr>
            <w:tcW w:w="253"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225000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1.2.6.</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Проведение мероприятий по обслуживанию/ремонту системы оповещения в г. Валдай </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главный специалист по делам гражданской обороны и чрезвычайным ситуациям</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года, в период 2020-2022 гг.</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1.2.6</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60000</w:t>
            </w:r>
          </w:p>
        </w:tc>
        <w:tc>
          <w:tcPr>
            <w:tcW w:w="313"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0</w:t>
            </w:r>
          </w:p>
        </w:tc>
        <w:tc>
          <w:tcPr>
            <w:tcW w:w="253"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190000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1.2.7.</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мероприятий по установке и/или приобретению  видеокамер в г. Валдай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главный специалист по делам гражданской обороны и чрезвычайным ситуациям</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года</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1.2.7</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w:t>
            </w:r>
          </w:p>
        </w:tc>
        <w:tc>
          <w:tcPr>
            <w:tcW w:w="313"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1119 450</w:t>
            </w:r>
          </w:p>
        </w:tc>
        <w:tc>
          <w:tcPr>
            <w:tcW w:w="253"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1471 000</w:t>
            </w: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w:t>
            </w:r>
          </w:p>
        </w:tc>
        <w:tc>
          <w:tcPr>
            <w:tcW w:w="4739" w:type="pct"/>
            <w:gridSpan w:val="14"/>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Задача 3. Профилактика безнадзорности и правонарушений</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1.3.1.</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Ежегодное проведение профилактической операции «Подросток», направленной на предупреждение безнадзорности и правонарушений несовершеннолетних, улучшение индивидуально- воспитательной работы с ними, выявление детей «группы риска» и детей из неблагополучных семей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комиссия по делам несовершеннолетних и защите их прав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подведомственные учреждения;</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ОАУ СО «Валдайский комплексный центр социального обслуживания»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ежегодно в соответ-ствии с планом прове-дения</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1.3.1</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1.3.2.</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Организация проведения мероприятий на базе образовательных организаций профессионального образования с приглашением работников правоохранительных органов по вопросам профилактики конфликтов, возникающих на межнациональной и межрелигиозной почве</w:t>
            </w:r>
          </w:p>
        </w:tc>
        <w:tc>
          <w:tcPr>
            <w:tcW w:w="1182"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lang w:eastAsia="en-US"/>
              </w:rPr>
              <w:t>ОМВД России по Валдайскому району;</w:t>
            </w:r>
          </w:p>
          <w:p w:rsidR="008303A5" w:rsidRPr="00BB1B0D" w:rsidRDefault="008303A5" w:rsidP="008303A5">
            <w:pPr>
              <w:rPr>
                <w:rFonts w:ascii="Arial" w:hAnsi="Arial" w:cs="Arial"/>
                <w:sz w:val="12"/>
                <w:szCs w:val="12"/>
                <w:lang w:eastAsia="en-US"/>
              </w:rPr>
            </w:pPr>
            <w:r w:rsidRPr="00BB1B0D">
              <w:rPr>
                <w:rFonts w:ascii="Arial" w:hAnsi="Arial" w:cs="Arial"/>
                <w:sz w:val="12"/>
                <w:szCs w:val="12"/>
                <w:shd w:val="clear" w:color="auto" w:fill="FFFFFF"/>
              </w:rPr>
              <w:t>Валдайский филиал</w:t>
            </w:r>
            <w:r w:rsidRPr="00BB1B0D">
              <w:rPr>
                <w:rFonts w:ascii="Arial" w:hAnsi="Arial" w:cs="Arial"/>
                <w:sz w:val="12"/>
                <w:szCs w:val="12"/>
              </w:rPr>
              <w:t xml:space="preserve"> </w:t>
            </w:r>
            <w:r w:rsidRPr="00BB1B0D">
              <w:rPr>
                <w:rFonts w:ascii="Arial" w:hAnsi="Arial" w:cs="Arial"/>
                <w:sz w:val="12"/>
                <w:szCs w:val="12"/>
                <w:shd w:val="clear" w:color="auto" w:fill="FFFFFF"/>
              </w:rPr>
              <w:t>областного государственного бюджетного</w:t>
            </w:r>
            <w:r w:rsidRPr="00BB1B0D">
              <w:rPr>
                <w:rFonts w:ascii="Arial" w:hAnsi="Arial" w:cs="Arial"/>
                <w:sz w:val="12"/>
                <w:szCs w:val="12"/>
              </w:rPr>
              <w:t xml:space="preserve"> </w:t>
            </w:r>
            <w:r w:rsidRPr="00BB1B0D">
              <w:rPr>
                <w:rFonts w:ascii="Arial" w:hAnsi="Arial" w:cs="Arial"/>
                <w:sz w:val="12"/>
                <w:szCs w:val="12"/>
                <w:shd w:val="clear" w:color="auto" w:fill="FFFFFF"/>
              </w:rPr>
              <w:t>профессионального образовательного учреждения</w:t>
            </w:r>
            <w:r w:rsidRPr="00BB1B0D">
              <w:rPr>
                <w:rFonts w:ascii="Arial" w:hAnsi="Arial" w:cs="Arial"/>
                <w:sz w:val="12"/>
                <w:szCs w:val="12"/>
              </w:rPr>
              <w:t xml:space="preserve"> </w:t>
            </w:r>
            <w:r w:rsidRPr="00BB1B0D">
              <w:rPr>
                <w:rFonts w:ascii="Arial" w:hAnsi="Arial" w:cs="Arial"/>
                <w:sz w:val="12"/>
                <w:szCs w:val="12"/>
                <w:shd w:val="clear" w:color="auto" w:fill="FFFFFF"/>
              </w:rPr>
              <w:t>«Новгородский агротехничский техникум»</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учебного года</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1.3.1</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«круглого стола» для субъектов профилактики правонарушений и лиц, участвующих в профилактике правонарушений, в целях выявления проблем в рассматриваемой сфере</w:t>
            </w:r>
          </w:p>
        </w:tc>
        <w:tc>
          <w:tcPr>
            <w:tcW w:w="1182" w:type="pct"/>
          </w:tcPr>
          <w:p w:rsidR="008303A5" w:rsidRPr="00BB1B0D" w:rsidRDefault="00584B03" w:rsidP="008303A5">
            <w:pPr>
              <w:rPr>
                <w:rFonts w:ascii="Arial" w:hAnsi="Arial" w:cs="Arial"/>
                <w:sz w:val="12"/>
                <w:szCs w:val="12"/>
              </w:rPr>
            </w:pPr>
            <w:r>
              <w:rPr>
                <w:rFonts w:ascii="Arial" w:hAnsi="Arial" w:cs="Arial"/>
                <w:sz w:val="12"/>
                <w:szCs w:val="12"/>
              </w:rPr>
              <w:t>антитеррористичес</w:t>
            </w:r>
            <w:r w:rsidR="008303A5" w:rsidRPr="00BB1B0D">
              <w:rPr>
                <w:rFonts w:ascii="Arial" w:hAnsi="Arial" w:cs="Arial"/>
                <w:sz w:val="12"/>
                <w:szCs w:val="12"/>
              </w:rPr>
              <w:t>кая комиссия в Валдайском муниципальном районе;</w:t>
            </w:r>
          </w:p>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подведомственные учреждения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1.3.4.</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и проведение в образовательных организациях профилактических мероприятий по разъяснению уголовной и административной ответственности за совершение противоправных действий</w:t>
            </w:r>
          </w:p>
        </w:tc>
        <w:tc>
          <w:tcPr>
            <w:tcW w:w="1182"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lang w:eastAsia="en-US"/>
              </w:rPr>
              <w:t>комитет образования Администрации муниципального района; Новгородский ЛО МВД России на транспорте;</w:t>
            </w:r>
          </w:p>
          <w:p w:rsidR="008303A5" w:rsidRPr="00BB1B0D" w:rsidRDefault="008303A5" w:rsidP="008303A5">
            <w:pPr>
              <w:rPr>
                <w:rFonts w:ascii="Arial" w:hAnsi="Arial" w:cs="Arial"/>
                <w:sz w:val="12"/>
                <w:szCs w:val="12"/>
              </w:rPr>
            </w:pPr>
            <w:r w:rsidRPr="00BB1B0D">
              <w:rPr>
                <w:rFonts w:ascii="Arial" w:hAnsi="Arial" w:cs="Arial"/>
                <w:sz w:val="12"/>
                <w:szCs w:val="12"/>
                <w:lang w:eastAsia="en-US"/>
              </w:rPr>
              <w:t>ОМВД России по Валдайскому району;</w:t>
            </w:r>
            <w:r w:rsidRPr="00BB1B0D">
              <w:rPr>
                <w:rFonts w:ascii="Arial" w:hAnsi="Arial" w:cs="Arial"/>
                <w:sz w:val="12"/>
                <w:szCs w:val="12"/>
              </w:rPr>
              <w:t xml:space="preserve"> </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учебного года</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1.3.5.</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Трудоустройство несовершеннолетних в период летних каникул, в свободное от учебы время и предоставление временной работы подросткам из числа детей-сирот , детей , оставшихся без попечения родителей, из семей безработных граждан, многодетных и малообеспеченных семей , подросткам, состоящим на учете в комиссии по делам несовершеннолетних</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отдел занятости населения Валдайского района; 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ежегодно, в период каникул</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1.3.6.</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Организация обучения в системе дополнительного образования учащихся «группы риска», учащихся, состоящих на внутри</w:t>
            </w:r>
            <w:r w:rsidR="00584B03">
              <w:rPr>
                <w:rFonts w:ascii="Arial" w:hAnsi="Arial" w:cs="Arial"/>
                <w:sz w:val="12"/>
                <w:szCs w:val="12"/>
              </w:rPr>
              <w:t xml:space="preserve"> </w:t>
            </w:r>
            <w:r w:rsidRPr="00BB1B0D">
              <w:rPr>
                <w:rFonts w:ascii="Arial" w:hAnsi="Arial" w:cs="Arial"/>
                <w:sz w:val="12"/>
                <w:szCs w:val="12"/>
              </w:rPr>
              <w:t>школьном учете, учете в КДН, ОМВД по Валдайскому району</w:t>
            </w:r>
          </w:p>
        </w:tc>
        <w:tc>
          <w:tcPr>
            <w:tcW w:w="1182"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lang w:eastAsia="en-US"/>
              </w:rPr>
              <w:t>учреждения, подведомственные комитету образования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учебного года</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lastRenderedPageBreak/>
              <w:t>1.3.7.</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Привлечение к участию в мероприятиях, проводимых в каникулярное время, несовершеннолетних, состоящих на учете в ОМВД по Валдайскому району, а также осужденных к мерам наказания, не связанным с лишением свободы</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Администрации е</w:t>
            </w:r>
            <w:r w:rsidRPr="00BB1B0D">
              <w:rPr>
                <w:rFonts w:ascii="Arial" w:hAnsi="Arial" w:cs="Arial"/>
                <w:sz w:val="12"/>
                <w:szCs w:val="12"/>
                <w:lang w:eastAsia="en-US"/>
              </w:rPr>
              <w:t>жегодно, в период каникул</w:t>
            </w:r>
            <w:r w:rsidRPr="00BB1B0D">
              <w:rPr>
                <w:rFonts w:ascii="Arial" w:hAnsi="Arial" w:cs="Arial"/>
                <w:sz w:val="12"/>
                <w:szCs w:val="12"/>
              </w:rPr>
              <w:t xml:space="preserve">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 отдел по физической культуре и спорту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ОМВД России по Валдайскому району;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ФБУ МРУИИ №2 УФСИН России по НО</w:t>
            </w:r>
            <w:r w:rsidRPr="00BB1B0D">
              <w:rPr>
                <w:rFonts w:ascii="Arial" w:hAnsi="Arial" w:cs="Arial"/>
                <w:sz w:val="12"/>
                <w:szCs w:val="12"/>
                <w:lang w:eastAsia="en-US"/>
              </w:rPr>
              <w:t xml:space="preserve">;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ежегодно, в период каникул</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highlight w:val="yellow"/>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1.3.8.</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Проведение мониторинга досуга населения и на его основе организация работы клубных формирований, спортивных секций, спортзалов, кинотеатра, кружков, учебных курсов, работающих для определенных категорий граждан на бесплатной основе</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культуры и туризма Администрации муниципального района;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отдел по физической культуре и спорту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ежегодно</w:t>
            </w:r>
          </w:p>
        </w:tc>
        <w:tc>
          <w:tcPr>
            <w:tcW w:w="559" w:type="pct"/>
            <w:gridSpan w:val="3"/>
          </w:tcPr>
          <w:p w:rsidR="008303A5" w:rsidRPr="00BB1B0D" w:rsidRDefault="008303A5" w:rsidP="008303A5">
            <w:pPr>
              <w:jc w:val="center"/>
              <w:rPr>
                <w:rFonts w:ascii="Arial" w:hAnsi="Arial" w:cs="Arial"/>
                <w:sz w:val="12"/>
                <w:szCs w:val="12"/>
                <w:highlight w:val="yellow"/>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highlight w:val="yellow"/>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1.3.9.</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Проведение комплексных оздоровительных, физкультурно-спортивных и агитационно- пропагандистских мероприятий, использование разнообразных форм клубной и библиотечной работы (спартакиады, фестивали, летние и зимние игры, походы и слеты, спортивные праздники, олимпиады, экскурсии, дни здоровья и спорта, соревнования, чтение книг, занятия в клубных формированиях с привлечением к участию в мероприятиях несовершеннолетних, состоящих на учете в ОМВД района)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культуры и туризма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отдел по физической культуре и спорту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highlight w:val="yellow"/>
                <w:lang w:eastAsia="en-US"/>
              </w:rPr>
            </w:pPr>
            <w:r w:rsidRPr="00BB1B0D">
              <w:rPr>
                <w:rFonts w:ascii="Arial" w:hAnsi="Arial" w:cs="Arial"/>
                <w:sz w:val="12"/>
                <w:szCs w:val="12"/>
                <w:lang w:eastAsia="en-US"/>
              </w:rPr>
              <w:t>в течении года</w:t>
            </w:r>
          </w:p>
        </w:tc>
        <w:tc>
          <w:tcPr>
            <w:tcW w:w="559" w:type="pct"/>
            <w:gridSpan w:val="3"/>
          </w:tcPr>
          <w:p w:rsidR="008303A5" w:rsidRPr="00BB1B0D" w:rsidRDefault="008303A5" w:rsidP="008303A5">
            <w:pPr>
              <w:jc w:val="center"/>
              <w:rPr>
                <w:rFonts w:ascii="Arial" w:hAnsi="Arial" w:cs="Arial"/>
                <w:sz w:val="12"/>
                <w:szCs w:val="12"/>
                <w:highlight w:val="yellow"/>
                <w:lang w:eastAsia="en-US"/>
              </w:rPr>
            </w:pPr>
            <w:r w:rsidRPr="00BB1B0D">
              <w:rPr>
                <w:rFonts w:ascii="Arial" w:hAnsi="Arial" w:cs="Arial"/>
                <w:sz w:val="12"/>
                <w:szCs w:val="12"/>
                <w:lang w:eastAsia="en-US"/>
              </w:rPr>
              <w:t>1.3.2, 2.1.2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1.3.10.</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Организация профилактической работы в общеобразовательных учреждениях по предупреждению правонарушений, беспризорности, преступности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учебного года</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1.3.2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1.3.11</w:t>
            </w:r>
          </w:p>
        </w:tc>
        <w:tc>
          <w:tcPr>
            <w:tcW w:w="1303" w:type="pct"/>
          </w:tcPr>
          <w:p w:rsidR="008303A5" w:rsidRPr="00BB1B0D" w:rsidRDefault="008303A5" w:rsidP="008303A5">
            <w:pPr>
              <w:rPr>
                <w:rFonts w:ascii="Arial" w:hAnsi="Arial" w:cs="Arial"/>
                <w:sz w:val="12"/>
                <w:szCs w:val="12"/>
                <w:lang w:eastAsia="en-US"/>
              </w:rPr>
            </w:pPr>
            <w:r w:rsidRPr="00BB1B0D">
              <w:rPr>
                <w:rFonts w:ascii="Arial" w:hAnsi="Arial" w:cs="Arial"/>
                <w:sz w:val="12"/>
                <w:szCs w:val="12"/>
              </w:rPr>
              <w:t>Оказание содействия по созданию условий для деятельности добровольных формирований граждан по охране общественного порядка, оказание материального стимулирования членам добровольных народных дружин</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культуры и туризма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отдел по физической культуре и спорту Администрации муниципального района; </w:t>
            </w:r>
          </w:p>
          <w:p w:rsidR="008303A5" w:rsidRPr="00BB1B0D" w:rsidRDefault="008303A5" w:rsidP="008303A5">
            <w:pPr>
              <w:rPr>
                <w:rFonts w:ascii="Arial" w:hAnsi="Arial" w:cs="Arial"/>
                <w:sz w:val="12"/>
                <w:szCs w:val="12"/>
                <w:lang w:eastAsia="en-US"/>
              </w:rPr>
            </w:pPr>
            <w:r w:rsidRPr="00BB1B0D">
              <w:rPr>
                <w:rFonts w:ascii="Arial" w:hAnsi="Arial" w:cs="Arial"/>
                <w:sz w:val="12"/>
                <w:szCs w:val="12"/>
              </w:rPr>
              <w:t>Администрация Валдайского муниципального района</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highlight w:val="yellow"/>
                <w:lang w:eastAsia="en-US"/>
              </w:rPr>
            </w:pPr>
            <w:r w:rsidRPr="00BB1B0D">
              <w:rPr>
                <w:rFonts w:ascii="Arial" w:hAnsi="Arial" w:cs="Arial"/>
                <w:sz w:val="12"/>
                <w:szCs w:val="12"/>
                <w:lang w:eastAsia="en-US"/>
              </w:rPr>
              <w:t>1.3.3</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0</w:t>
            </w:r>
          </w:p>
        </w:tc>
        <w:tc>
          <w:tcPr>
            <w:tcW w:w="313"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0</w:t>
            </w:r>
          </w:p>
        </w:tc>
        <w:tc>
          <w:tcPr>
            <w:tcW w:w="253"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12900</w:t>
            </w: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w:t>
            </w:r>
          </w:p>
        </w:tc>
        <w:tc>
          <w:tcPr>
            <w:tcW w:w="4739" w:type="pct"/>
            <w:gridSpan w:val="14"/>
            <w:vAlign w:val="center"/>
          </w:tcPr>
          <w:p w:rsidR="008303A5" w:rsidRPr="00BB1B0D" w:rsidRDefault="008303A5" w:rsidP="008303A5">
            <w:pPr>
              <w:rPr>
                <w:rFonts w:ascii="Arial" w:hAnsi="Arial" w:cs="Arial"/>
                <w:sz w:val="12"/>
                <w:szCs w:val="12"/>
              </w:rPr>
            </w:pPr>
            <w:r w:rsidRPr="00BB1B0D">
              <w:rPr>
                <w:rFonts w:ascii="Arial" w:hAnsi="Arial" w:cs="Arial"/>
                <w:sz w:val="12"/>
                <w:szCs w:val="12"/>
              </w:rPr>
              <w:t>Задача 4. Информационно-методическое обеспечение профилактики терроризма, экстремизма и других правонарушений, повышение уровня доверия граждан к правоохранительным органам, организация и реализация мероприятий в соответствии с «Комплексным планом противодействия идеологии терроризма в Российской Федерации на 2019 – 2023 годы»</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 Едровского, Ивантеевского, Короцкого, Костковского, Любницкого, Рощинского, Семеновщинского, Яжелбицкого сельских поселений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отдел правового регулирования Администрации муниципального района </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года</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1.4.2</w:t>
            </w:r>
          </w:p>
        </w:tc>
        <w:tc>
          <w:tcPr>
            <w:tcW w:w="453" w:type="pct"/>
            <w:gridSpan w:val="2"/>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муниципаль</w:t>
            </w:r>
            <w:r w:rsidR="00BB1B0D">
              <w:rPr>
                <w:rFonts w:ascii="Arial" w:hAnsi="Arial" w:cs="Arial"/>
                <w:sz w:val="12"/>
                <w:szCs w:val="12"/>
                <w:lang w:eastAsia="en-US"/>
              </w:rPr>
              <w:t>-</w:t>
            </w:r>
            <w:r w:rsidRPr="00BB1B0D">
              <w:rPr>
                <w:rFonts w:ascii="Arial" w:hAnsi="Arial" w:cs="Arial"/>
                <w:sz w:val="12"/>
                <w:szCs w:val="12"/>
                <w:lang w:eastAsia="en-US"/>
              </w:rPr>
              <w:t>ного района</w:t>
            </w:r>
          </w:p>
          <w:p w:rsidR="008303A5" w:rsidRPr="00BB1B0D" w:rsidRDefault="008303A5" w:rsidP="008303A5">
            <w:pPr>
              <w:jc w:val="center"/>
              <w:rPr>
                <w:rFonts w:ascii="Arial" w:hAnsi="Arial" w:cs="Arial"/>
                <w:sz w:val="12"/>
                <w:szCs w:val="12"/>
                <w:lang w:eastAsia="en-US"/>
              </w:rPr>
            </w:pPr>
          </w:p>
          <w:p w:rsidR="008303A5" w:rsidRPr="00BB1B0D" w:rsidRDefault="008303A5" w:rsidP="008303A5">
            <w:pPr>
              <w:jc w:val="center"/>
              <w:rPr>
                <w:rFonts w:ascii="Arial" w:hAnsi="Arial" w:cs="Arial"/>
                <w:sz w:val="12"/>
                <w:szCs w:val="12"/>
                <w:lang w:eastAsia="en-US"/>
              </w:rPr>
            </w:pPr>
          </w:p>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r w:rsidRPr="00BB1B0D">
              <w:rPr>
                <w:rFonts w:ascii="Arial" w:hAnsi="Arial" w:cs="Arial"/>
                <w:sz w:val="12"/>
                <w:szCs w:val="12"/>
              </w:rPr>
              <w:t>12900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lang w:val="en-US"/>
              </w:rPr>
            </w:pPr>
            <w:r w:rsidRPr="00BB1B0D">
              <w:rPr>
                <w:rFonts w:ascii="Arial" w:hAnsi="Arial" w:cs="Arial"/>
                <w:sz w:val="12"/>
                <w:szCs w:val="12"/>
              </w:rPr>
              <w:t>13900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p>
          <w:p w:rsidR="008303A5" w:rsidRPr="00BB1B0D" w:rsidRDefault="008303A5" w:rsidP="008303A5">
            <w:pPr>
              <w:jc w:val="center"/>
              <w:rPr>
                <w:rFonts w:ascii="Arial" w:hAnsi="Arial" w:cs="Arial"/>
                <w:sz w:val="12"/>
                <w:szCs w:val="12"/>
              </w:rPr>
            </w:pPr>
            <w:r w:rsidRPr="00BB1B0D">
              <w:rPr>
                <w:rFonts w:ascii="Arial" w:hAnsi="Arial" w:cs="Arial"/>
                <w:sz w:val="12"/>
                <w:szCs w:val="12"/>
              </w:rPr>
              <w:t>13900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1.4.2.</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ОМВД России по Валдайскому району; </w:t>
            </w:r>
          </w:p>
          <w:p w:rsidR="008303A5" w:rsidRPr="00BB1B0D" w:rsidRDefault="008303A5" w:rsidP="008303A5">
            <w:pPr>
              <w:rPr>
                <w:rFonts w:ascii="Arial" w:hAnsi="Arial" w:cs="Arial"/>
                <w:sz w:val="12"/>
                <w:szCs w:val="12"/>
                <w:lang w:eastAsia="en-US"/>
              </w:rPr>
            </w:pPr>
            <w:r w:rsidRPr="00BB1B0D">
              <w:rPr>
                <w:rFonts w:ascii="Arial" w:hAnsi="Arial" w:cs="Arial"/>
                <w:sz w:val="12"/>
                <w:szCs w:val="12"/>
                <w:lang w:eastAsia="en-US"/>
              </w:rPr>
              <w:t>Новгородский ЛО МВД России на транспорте;</w:t>
            </w:r>
          </w:p>
          <w:p w:rsidR="008303A5" w:rsidRPr="00BB1B0D" w:rsidRDefault="008303A5" w:rsidP="008303A5">
            <w:pPr>
              <w:rPr>
                <w:rFonts w:ascii="Arial" w:hAnsi="Arial" w:cs="Arial"/>
                <w:sz w:val="12"/>
                <w:szCs w:val="12"/>
              </w:rPr>
            </w:pPr>
            <w:r w:rsidRPr="00BB1B0D">
              <w:rPr>
                <w:rFonts w:ascii="Arial" w:hAnsi="Arial" w:cs="Arial"/>
                <w:sz w:val="12"/>
                <w:szCs w:val="12"/>
              </w:rPr>
              <w:t>редакция газеты «Валдай»</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1.4.2</w:t>
            </w:r>
          </w:p>
        </w:tc>
        <w:tc>
          <w:tcPr>
            <w:tcW w:w="453" w:type="pct"/>
            <w:gridSpan w:val="2"/>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lang w:eastAsia="en-US"/>
              </w:rPr>
            </w:pPr>
          </w:p>
        </w:tc>
        <w:tc>
          <w:tcPr>
            <w:tcW w:w="313" w:type="pct"/>
            <w:gridSpan w:val="3"/>
          </w:tcPr>
          <w:p w:rsidR="008303A5" w:rsidRPr="00BB1B0D" w:rsidRDefault="008303A5" w:rsidP="008303A5">
            <w:pPr>
              <w:jc w:val="center"/>
              <w:rPr>
                <w:rFonts w:ascii="Arial" w:hAnsi="Arial" w:cs="Arial"/>
                <w:sz w:val="12"/>
                <w:szCs w:val="12"/>
                <w:lang w:eastAsia="en-US"/>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Информирование жителей Валдайского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Валдайского муниципального района в информационно-телекоммуникационной сети «Интернет» по адресу www.valdayadm.ru</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1.4.1, 1.4.2</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1.4.4.</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главный специалист по делам гражданской обороны и чрезвычайным ситуациям</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1 раз в год</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1.4.1.</w:t>
            </w:r>
          </w:p>
        </w:tc>
        <w:tc>
          <w:tcPr>
            <w:tcW w:w="453"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бюджет Валдайского муниципаль</w:t>
            </w:r>
            <w:r w:rsidR="00BB1B0D">
              <w:rPr>
                <w:rFonts w:ascii="Arial" w:hAnsi="Arial" w:cs="Arial"/>
                <w:sz w:val="12"/>
                <w:szCs w:val="12"/>
              </w:rPr>
              <w:t>-</w:t>
            </w:r>
            <w:r w:rsidRPr="00BB1B0D">
              <w:rPr>
                <w:rFonts w:ascii="Arial" w:hAnsi="Arial" w:cs="Arial"/>
                <w:sz w:val="12"/>
                <w:szCs w:val="12"/>
              </w:rPr>
              <w:t>ного района</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1.4.5.</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Подготовка информационных материалов для распространения в сети Интернет по вопросам профилактики терроризма, пропаганды социально – значимых ценностей и создания условий для мирных межнациональных  и межрелигиозных (межконфессиальных) отношений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антитеррористическая комиссия в Валдайском муниципальном районе</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1 раз в год</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1.4.6.</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с участием представителей общественных и религиозных организаций культурно – просветительских  и воспитательных мероприятий в общеобразовательных/образовательных организациях по привитию молодежи идей межнациональной и межрелигиозной  толерантности,  уважительного отношения ко всем национальностям, этносам и религиям</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культуры и туризма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в течении года</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1.4.7.</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в образовательных организациях занятий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 опасному поведению (в том числе вовлечению в экстремистскую деятельность) всеми законными способами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муниципального района, учреждения, подведомственные комитету культуры и туризма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rPr>
              <w:t>в течении учебного года</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1.4.8.</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Подготовка и размещение информации антитеррористического содержания, в том числе видеороликов, в социальных сетях и блогах сети Интернет</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антитеррористическая комиссия в Валдайском муниципальном районе;</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ОМВД России по Валдайскому району; </w:t>
            </w:r>
          </w:p>
          <w:p w:rsidR="008303A5" w:rsidRPr="00BB1B0D" w:rsidRDefault="008303A5" w:rsidP="008303A5">
            <w:pPr>
              <w:rPr>
                <w:rFonts w:ascii="Arial" w:hAnsi="Arial" w:cs="Arial"/>
                <w:sz w:val="12"/>
                <w:szCs w:val="12"/>
              </w:rPr>
            </w:pPr>
            <w:r w:rsidRPr="00BB1B0D">
              <w:rPr>
                <w:rFonts w:ascii="Arial" w:hAnsi="Arial" w:cs="Arial"/>
                <w:sz w:val="12"/>
                <w:szCs w:val="12"/>
              </w:rPr>
              <w:t>Новгородский ЛО МВД России на транспорте</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1.4.9.</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и проведение культурно – просветительских мероприятий, направленных на гармонизацию межнациональных  отношений (фестивалей, гастрольных программ, спектаклей)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культуры и туризма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1.4.10.</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и проведение мероприятий в области народного творчества, направленные на духовное и патриотическое воспитание молодежи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культуры и туризма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lastRenderedPageBreak/>
              <w:t>1.4.11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мероприятий, посвященных Дню солидарности в борьбе с терроризмом</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учреждения, подведомственные Комитету образования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учреждения, подведомственные комитету культуры и туризма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МАУ «Физкультурно – спортивный центр»</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59"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1.4.3.</w:t>
            </w:r>
          </w:p>
        </w:tc>
        <w:tc>
          <w:tcPr>
            <w:tcW w:w="453" w:type="pct"/>
            <w:gridSpan w:val="2"/>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Цель 2. Противодействие наркомании и зависимости от других психоактивных веществ в Валдайском муниципальном районе</w:t>
            </w: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1. Снижение актуальности проблем, связанных со злоупотреблением наркотиками и другими психоактивными веществами в Валдайском муниципальном районе</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мониторинга наркоситуации на территории Валдайского муниципального района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отдел правового регулирования</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2 раз в год</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2.1.2.</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Участие в тематических мероприятиях, проводимых Антинаркотической комиссией Новгородской области (по приглашению)</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аппарат и члены районной антинаркотической комиссии</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 (далее - фонд). Осуществление оцифровки фонда с целью обеспечения доступности его материалов для всех заинтересованных категорий и групп населения района, в том числе с использованием информационно-телекоммуникационной сети "Интернет". Обеспечение непрерывного пополнения материалов фонда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Администрации Валдайского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муниципальное бюджетное учреждение культуры «Межпоселенческая библиотека имени Б.С.Романова Валдайского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районный бюджет</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4100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4100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4100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2.1.4.</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информационного сопровождения мероприятий районной антинаркотической комиссии в средствах массовой информации и сети Интернет</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аппарат и члены районной антинаркотической комиссии</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lang w:eastAsia="en-US"/>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2.1.5.</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разработки  и распространения печатной продукции (буклетов, листовок, плакатов) по проблемам противодействия наркомании и зависимости от других психоактивных веществ, реализации государственной антинаркотической политики на территории Валдайского района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отдел правового регулирования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w:t>
            </w:r>
          </w:p>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Администрации</w:t>
            </w:r>
          </w:p>
          <w:p w:rsidR="008303A5" w:rsidRPr="00BB1B0D" w:rsidRDefault="008303A5" w:rsidP="008303A5">
            <w:pPr>
              <w:rPr>
                <w:rFonts w:ascii="Arial" w:hAnsi="Arial" w:cs="Arial"/>
                <w:sz w:val="12"/>
                <w:szCs w:val="12"/>
              </w:rPr>
            </w:pPr>
            <w:r w:rsidRPr="00BB1B0D">
              <w:rPr>
                <w:rFonts w:ascii="Arial" w:hAnsi="Arial" w:cs="Arial"/>
                <w:sz w:val="12"/>
                <w:szCs w:val="12"/>
              </w:rPr>
              <w:t>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2.1.6.</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профилактико-просветительской работы в рамках ежегодного проведения Всемирного дня здоровья (7 апреля), Международного дня борьбы с наркоманией и наркобизнесом (26 июня), Международного дня отказа от курения (третий четверг ноября), Всемирного дня борьбы со СПИДом (1 декабря)</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отдел по физической культуре и спорту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муниципальные учреждения образований, культуры;</w:t>
            </w:r>
          </w:p>
          <w:p w:rsidR="008303A5" w:rsidRPr="00BB1B0D" w:rsidRDefault="008303A5" w:rsidP="008303A5">
            <w:pPr>
              <w:rPr>
                <w:rFonts w:ascii="Arial" w:hAnsi="Arial" w:cs="Arial"/>
                <w:sz w:val="12"/>
                <w:szCs w:val="12"/>
              </w:rPr>
            </w:pPr>
            <w:r w:rsidRPr="00BB1B0D">
              <w:rPr>
                <w:rFonts w:ascii="Arial" w:hAnsi="Arial" w:cs="Arial"/>
                <w:sz w:val="12"/>
                <w:szCs w:val="12"/>
              </w:rPr>
              <w:t>ГОБУЗ "НОНД "Катарсис" (по согласованию);</w:t>
            </w:r>
          </w:p>
          <w:p w:rsidR="008303A5" w:rsidRPr="00BB1B0D" w:rsidRDefault="008303A5" w:rsidP="008303A5">
            <w:pPr>
              <w:rPr>
                <w:rFonts w:ascii="Arial" w:hAnsi="Arial" w:cs="Arial"/>
                <w:sz w:val="12"/>
                <w:szCs w:val="12"/>
              </w:rPr>
            </w:pPr>
            <w:r w:rsidRPr="00BB1B0D">
              <w:rPr>
                <w:rFonts w:ascii="Arial" w:hAnsi="Arial" w:cs="Arial"/>
                <w:sz w:val="12"/>
                <w:szCs w:val="12"/>
              </w:rPr>
              <w:t>ГОБУЗ «Валдайская центральная больница» (по согласованию);</w:t>
            </w:r>
          </w:p>
          <w:p w:rsidR="008303A5" w:rsidRPr="00BB1B0D" w:rsidRDefault="008303A5" w:rsidP="008303A5">
            <w:pPr>
              <w:rPr>
                <w:rFonts w:ascii="Arial" w:hAnsi="Arial" w:cs="Arial"/>
                <w:sz w:val="12"/>
                <w:szCs w:val="12"/>
              </w:rPr>
            </w:pPr>
            <w:r w:rsidRPr="00BB1B0D">
              <w:rPr>
                <w:rFonts w:ascii="Arial" w:hAnsi="Arial" w:cs="Arial"/>
                <w:sz w:val="12"/>
                <w:szCs w:val="12"/>
              </w:rPr>
              <w:t>ОМВД России по Валдайскому району (по согласованию); 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2.1.7.</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Внедрение в практику работы образовательных организаций активных форм первичной профилактики злоупотребления ПАВ (диспуты, дискуссии, тренинги и др.), в том числе направленных на формирование критического отношения к ценностям и стереотипам поведения, предлагаемым рекламой, на выработку навыков преодоления сложных жизненных ситуаций, на оптимизацию семейных и межличностных отношений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color w:val="FF0000"/>
                <w:sz w:val="12"/>
                <w:szCs w:val="12"/>
              </w:rPr>
            </w:pPr>
          </w:p>
        </w:tc>
        <w:tc>
          <w:tcPr>
            <w:tcW w:w="308" w:type="pct"/>
            <w:gridSpan w:val="2"/>
          </w:tcPr>
          <w:p w:rsidR="008303A5" w:rsidRPr="00BB1B0D" w:rsidRDefault="008303A5" w:rsidP="008303A5">
            <w:pPr>
              <w:jc w:val="center"/>
              <w:rPr>
                <w:rFonts w:ascii="Arial" w:hAnsi="Arial" w:cs="Arial"/>
                <w:color w:val="FF0000"/>
                <w:sz w:val="12"/>
                <w:szCs w:val="12"/>
              </w:rPr>
            </w:pPr>
          </w:p>
        </w:tc>
        <w:tc>
          <w:tcPr>
            <w:tcW w:w="313" w:type="pct"/>
            <w:gridSpan w:val="3"/>
          </w:tcPr>
          <w:p w:rsidR="008303A5" w:rsidRPr="00BB1B0D" w:rsidRDefault="008303A5" w:rsidP="008303A5">
            <w:pPr>
              <w:jc w:val="center"/>
              <w:rPr>
                <w:rFonts w:ascii="Arial" w:hAnsi="Arial" w:cs="Arial"/>
                <w:color w:val="FF0000"/>
                <w:sz w:val="12"/>
                <w:szCs w:val="12"/>
              </w:rPr>
            </w:pPr>
          </w:p>
        </w:tc>
        <w:tc>
          <w:tcPr>
            <w:tcW w:w="253" w:type="pct"/>
          </w:tcPr>
          <w:p w:rsidR="008303A5" w:rsidRPr="00BB1B0D" w:rsidRDefault="008303A5" w:rsidP="008303A5">
            <w:pPr>
              <w:jc w:val="center"/>
              <w:rPr>
                <w:rFonts w:ascii="Arial" w:hAnsi="Arial" w:cs="Arial"/>
                <w:color w:val="FF0000"/>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2.1.8.</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Организационное и информационно-методическое обеспечение деятельности межведомственных лекторских групп по профилактике злоупотребления ПАВ в муниципальных образовательных учреждениях района </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ГОБУЗ Валдайская центральная районная больница (по согласованию);</w:t>
            </w:r>
          </w:p>
          <w:p w:rsidR="008303A5" w:rsidRPr="00BB1B0D" w:rsidRDefault="008303A5" w:rsidP="008303A5">
            <w:pPr>
              <w:rPr>
                <w:rFonts w:ascii="Arial" w:hAnsi="Arial" w:cs="Arial"/>
                <w:sz w:val="12"/>
                <w:szCs w:val="12"/>
              </w:rPr>
            </w:pPr>
            <w:r w:rsidRPr="00BB1B0D">
              <w:rPr>
                <w:rFonts w:ascii="Arial" w:hAnsi="Arial" w:cs="Arial"/>
                <w:sz w:val="12"/>
                <w:szCs w:val="12"/>
              </w:rPr>
              <w:t>ОМВД России по Валдайскому району (по согласованию);</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ОМВД России по Валдайскому району; </w:t>
            </w:r>
          </w:p>
          <w:p w:rsidR="008303A5" w:rsidRPr="00BB1B0D" w:rsidRDefault="008303A5" w:rsidP="008303A5">
            <w:pPr>
              <w:rPr>
                <w:rFonts w:ascii="Arial" w:hAnsi="Arial" w:cs="Arial"/>
                <w:sz w:val="12"/>
                <w:szCs w:val="12"/>
              </w:rPr>
            </w:pPr>
            <w:r w:rsidRPr="00BB1B0D">
              <w:rPr>
                <w:rFonts w:ascii="Arial" w:hAnsi="Arial" w:cs="Arial"/>
                <w:sz w:val="12"/>
                <w:szCs w:val="12"/>
              </w:rPr>
              <w:t>Новгородский ЛО МВД России на транспорте;</w:t>
            </w:r>
          </w:p>
          <w:p w:rsidR="008303A5" w:rsidRPr="00BB1B0D" w:rsidRDefault="008303A5" w:rsidP="008303A5">
            <w:pPr>
              <w:rPr>
                <w:rFonts w:ascii="Arial" w:hAnsi="Arial" w:cs="Arial"/>
                <w:sz w:val="12"/>
                <w:szCs w:val="12"/>
              </w:rPr>
            </w:pPr>
            <w:r w:rsidRPr="00BB1B0D">
              <w:rPr>
                <w:rFonts w:ascii="Arial" w:hAnsi="Arial" w:cs="Arial"/>
                <w:sz w:val="12"/>
                <w:szCs w:val="12"/>
              </w:rPr>
              <w:t>ГОБУЗ "НОНД "Катарсис" (по согласованию); 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2.1.9.</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Пропаганда здорового образа жизни, занятий физической культурой и спортом с использованием форм и методов социальной рекламы</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отдел по физической культуре и спорту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образования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2.1.10.</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профилактических осмотров обучающихся образовательных организаций области с проведением тестирования на предмет выявления наркотических средств</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ГОБУЗ Валдайская центральная районная больница (по согласованию);</w:t>
            </w:r>
          </w:p>
          <w:p w:rsidR="008303A5" w:rsidRPr="00BB1B0D" w:rsidRDefault="008303A5" w:rsidP="008303A5">
            <w:pPr>
              <w:rPr>
                <w:rFonts w:ascii="Arial" w:hAnsi="Arial" w:cs="Arial"/>
                <w:sz w:val="12"/>
                <w:szCs w:val="12"/>
              </w:rPr>
            </w:pPr>
            <w:r w:rsidRPr="00BB1B0D">
              <w:rPr>
                <w:rFonts w:ascii="Arial" w:hAnsi="Arial" w:cs="Arial"/>
                <w:sz w:val="12"/>
                <w:szCs w:val="12"/>
              </w:rPr>
              <w:t>ГОБУЗ «НОНД «Катарсис» (по согласованию); учреждения, подведомственные комитету образования</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учебного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2.1.1, 2.1.2</w:t>
            </w:r>
          </w:p>
        </w:tc>
        <w:tc>
          <w:tcPr>
            <w:tcW w:w="458" w:type="pct"/>
            <w:gridSpan w:val="3"/>
          </w:tcPr>
          <w:p w:rsidR="008303A5" w:rsidRPr="00BB1B0D" w:rsidRDefault="008303A5" w:rsidP="008303A5">
            <w:pPr>
              <w:jc w:val="center"/>
              <w:rPr>
                <w:rFonts w:ascii="Arial" w:hAnsi="Arial" w:cs="Arial"/>
                <w:sz w:val="12"/>
                <w:szCs w:val="12"/>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Цель 3. Противодействие коррупции в Валдайском муниципальном районе</w:t>
            </w: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3.1</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1.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 района</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3.1.1.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разработки издания и безвозмездного распространения полиграфической продукции по тематике противодействия коррупции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отдел правового регулирования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3.1.1</w:t>
            </w:r>
          </w:p>
        </w:tc>
        <w:tc>
          <w:tcPr>
            <w:tcW w:w="458"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бюджет Валдайского городского поселения</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2700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3.1.2.</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Обеспечение рассмотрения нормативных правовых актов на общественных (публичных) слушаньях</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по организационным и общим вопросам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разработчики проектов</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3.1.2</w:t>
            </w:r>
          </w:p>
        </w:tc>
        <w:tc>
          <w:tcPr>
            <w:tcW w:w="458" w:type="pct"/>
            <w:gridSpan w:val="3"/>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3.1.3.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Размещение информации о противодействии коррупции в органах местного самоуправления района на официальном сайте Администрации муниципального района, в средствах массовой информации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отдел правового регулирования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54"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3.1.1</w:t>
            </w:r>
          </w:p>
        </w:tc>
        <w:tc>
          <w:tcPr>
            <w:tcW w:w="458" w:type="pct"/>
            <w:gridSpan w:val="3"/>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3.2.</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2. Повышение качества нормативных правовых актов Администрации Валдайского муниципального района и их проектов за счет проведения антикоррупционной экспертизы</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3.2.1.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Проведение в установленном порядке и ведение учета результатов антикоррупционной </w:t>
            </w:r>
            <w:r w:rsidRPr="00BB1B0D">
              <w:rPr>
                <w:rFonts w:ascii="Arial" w:hAnsi="Arial" w:cs="Arial"/>
                <w:sz w:val="12"/>
                <w:szCs w:val="12"/>
              </w:rPr>
              <w:lastRenderedPageBreak/>
              <w:t>экспертизы нормативных правовых актов и их проектов</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lastRenderedPageBreak/>
              <w:t>отдел правового регулирования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3.2.1</w:t>
            </w:r>
          </w:p>
        </w:tc>
        <w:tc>
          <w:tcPr>
            <w:tcW w:w="503" w:type="pct"/>
            <w:gridSpan w:val="4"/>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3.3.</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3. Формирование антикоррупционного мировоззрения муниципальных служащих</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3.3.1.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проведения обучения по вопросам противодействия коррупции муниципальных служащих и служащих</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по организационным и общим вопросам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3.3.1</w:t>
            </w:r>
          </w:p>
        </w:tc>
        <w:tc>
          <w:tcPr>
            <w:tcW w:w="503" w:type="pct"/>
            <w:gridSpan w:val="4"/>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районный бюджет</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8000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8000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8000</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3.3.2.</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Предоставление сведений о доходах, расходах, об имуществе и обязательствах имущественного характера муниципальными служащими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по организационным и общим вопросам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1 раз в год</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3.3.2</w:t>
            </w:r>
          </w:p>
        </w:tc>
        <w:tc>
          <w:tcPr>
            <w:tcW w:w="503" w:type="pct"/>
            <w:gridSpan w:val="4"/>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3.3.3.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семинаров по вопросам противодействия коррупции на муниципальной службе</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по организационным и общим вопросам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4 раза в год</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3.3.3</w:t>
            </w:r>
          </w:p>
        </w:tc>
        <w:tc>
          <w:tcPr>
            <w:tcW w:w="503" w:type="pct"/>
            <w:gridSpan w:val="4"/>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3.4.</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4. Обеспечение антикоррупционного мониторинга</w:t>
            </w:r>
          </w:p>
        </w:tc>
      </w:tr>
      <w:tr w:rsidR="00BB1B0D"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3.4.1.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анализа структуры правонарушений коррупционной направленности в органах в органах местного самоуправления района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отдел правового регулирования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3.4.1</w:t>
            </w:r>
          </w:p>
        </w:tc>
        <w:tc>
          <w:tcPr>
            <w:tcW w:w="503" w:type="pct"/>
            <w:gridSpan w:val="4"/>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3.5.</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5.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3.5.1.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Организация работы по созданию условий для развития экономики Валдайского района путем устранения необоснованных запретов и ограничений в экономической деятельности</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комитет экономического развития Администрации муниципального района; </w:t>
            </w:r>
          </w:p>
          <w:p w:rsidR="008303A5" w:rsidRPr="00BB1B0D" w:rsidRDefault="008303A5" w:rsidP="008303A5">
            <w:pPr>
              <w:rPr>
                <w:rFonts w:ascii="Arial" w:hAnsi="Arial" w:cs="Arial"/>
                <w:sz w:val="12"/>
                <w:szCs w:val="12"/>
              </w:rPr>
            </w:pPr>
            <w:r w:rsidRPr="00BB1B0D">
              <w:rPr>
                <w:rFonts w:ascii="Arial" w:hAnsi="Arial" w:cs="Arial"/>
                <w:sz w:val="12"/>
                <w:szCs w:val="12"/>
              </w:rPr>
              <w:t>комитет финансов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3.5.1-3.5.3</w:t>
            </w:r>
          </w:p>
        </w:tc>
        <w:tc>
          <w:tcPr>
            <w:tcW w:w="503" w:type="pct"/>
            <w:gridSpan w:val="4"/>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3.5.2.</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Сбор и анализ предложений по устранению коррупциогенных факторов, препятствующих созданию благоприятных условий для привлечения инвестиций в пределах предусмотренных полномочий</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экономического развития Администрации муниципального района</w:t>
            </w:r>
          </w:p>
        </w:tc>
        <w:tc>
          <w:tcPr>
            <w:tcW w:w="368" w:type="pct"/>
          </w:tcPr>
          <w:p w:rsidR="008303A5" w:rsidRPr="00BB1B0D" w:rsidRDefault="008303A5" w:rsidP="008303A5">
            <w:pPr>
              <w:jc w:val="center"/>
              <w:rPr>
                <w:rFonts w:ascii="Arial" w:hAnsi="Arial" w:cs="Arial"/>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3.5.1-3.5.3</w:t>
            </w:r>
          </w:p>
        </w:tc>
        <w:tc>
          <w:tcPr>
            <w:tcW w:w="503" w:type="pct"/>
            <w:gridSpan w:val="4"/>
          </w:tcPr>
          <w:p w:rsidR="008303A5" w:rsidRPr="00BB1B0D" w:rsidRDefault="008303A5" w:rsidP="008303A5">
            <w:pPr>
              <w:jc w:val="center"/>
              <w:rPr>
                <w:rFonts w:ascii="Arial" w:hAnsi="Arial" w:cs="Arial"/>
                <w:sz w:val="12"/>
                <w:szCs w:val="12"/>
                <w:lang w:eastAsia="en-US"/>
              </w:rPr>
            </w:pPr>
          </w:p>
        </w:tc>
        <w:tc>
          <w:tcPr>
            <w:tcW w:w="308" w:type="pct"/>
            <w:gridSpan w:val="2"/>
          </w:tcPr>
          <w:p w:rsidR="008303A5" w:rsidRPr="00BB1B0D" w:rsidRDefault="008303A5" w:rsidP="008303A5">
            <w:pPr>
              <w:jc w:val="center"/>
              <w:rPr>
                <w:rFonts w:ascii="Arial" w:hAnsi="Arial" w:cs="Arial"/>
                <w:sz w:val="12"/>
                <w:szCs w:val="12"/>
              </w:rPr>
            </w:pPr>
          </w:p>
        </w:tc>
        <w:tc>
          <w:tcPr>
            <w:tcW w:w="313" w:type="pct"/>
            <w:gridSpan w:val="3"/>
          </w:tcPr>
          <w:p w:rsidR="008303A5" w:rsidRPr="00BB1B0D" w:rsidRDefault="008303A5" w:rsidP="008303A5">
            <w:pPr>
              <w:jc w:val="center"/>
              <w:rPr>
                <w:rFonts w:ascii="Arial" w:hAnsi="Arial" w:cs="Arial"/>
                <w:sz w:val="12"/>
                <w:szCs w:val="12"/>
              </w:rPr>
            </w:pPr>
          </w:p>
        </w:tc>
        <w:tc>
          <w:tcPr>
            <w:tcW w:w="253" w:type="pct"/>
          </w:tcPr>
          <w:p w:rsidR="008303A5" w:rsidRPr="00BB1B0D" w:rsidRDefault="008303A5" w:rsidP="008303A5">
            <w:pPr>
              <w:jc w:val="center"/>
              <w:rPr>
                <w:rFonts w:ascii="Arial" w:hAnsi="Arial" w:cs="Arial"/>
                <w:sz w:val="12"/>
                <w:szCs w:val="12"/>
              </w:rPr>
            </w:pPr>
          </w:p>
        </w:tc>
      </w:tr>
      <w:tr w:rsidR="008303A5" w:rsidRPr="00BB1B0D" w:rsidTr="00BB1B0D">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3.6.</w:t>
            </w:r>
          </w:p>
        </w:tc>
        <w:tc>
          <w:tcPr>
            <w:tcW w:w="4739" w:type="pct"/>
            <w:gridSpan w:val="14"/>
          </w:tcPr>
          <w:p w:rsidR="008303A5" w:rsidRPr="00BB1B0D" w:rsidRDefault="008303A5" w:rsidP="008303A5">
            <w:pPr>
              <w:rPr>
                <w:rFonts w:ascii="Arial" w:hAnsi="Arial" w:cs="Arial"/>
                <w:sz w:val="12"/>
                <w:szCs w:val="12"/>
              </w:rPr>
            </w:pPr>
            <w:r w:rsidRPr="00BB1B0D">
              <w:rPr>
                <w:rFonts w:ascii="Arial" w:hAnsi="Arial" w:cs="Arial"/>
                <w:sz w:val="12"/>
                <w:szCs w:val="12"/>
              </w:rPr>
              <w:t>Задача 6. Обеспечение добросовестности, открытости, добросовестной конкуренции и объективности при осуществлении закупок для обеспечения муниципальных нужд района</w:t>
            </w: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3.6.1.</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 xml:space="preserve">Организация проведения обучения муниципальных служащих и служащих по вопросам соблюдения законодательства в сфере размещения муниципального заказа </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Администрация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образования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финансов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по социальным вопросам Администрации муниципального района;</w:t>
            </w:r>
          </w:p>
          <w:p w:rsidR="008303A5" w:rsidRPr="00BB1B0D" w:rsidRDefault="008303A5" w:rsidP="008303A5">
            <w:pPr>
              <w:rPr>
                <w:rFonts w:ascii="Arial" w:hAnsi="Arial" w:cs="Arial"/>
                <w:sz w:val="12"/>
                <w:szCs w:val="12"/>
              </w:rPr>
            </w:pPr>
            <w:r w:rsidRPr="00BB1B0D">
              <w:rPr>
                <w:rFonts w:ascii="Arial" w:hAnsi="Arial" w:cs="Arial"/>
                <w:sz w:val="12"/>
                <w:szCs w:val="12"/>
              </w:rPr>
              <w:t>комитет культуры и туризма Администрации муниципального района</w:t>
            </w:r>
          </w:p>
        </w:tc>
        <w:tc>
          <w:tcPr>
            <w:tcW w:w="368" w:type="pct"/>
          </w:tcPr>
          <w:p w:rsidR="008303A5" w:rsidRPr="00BB1B0D" w:rsidRDefault="008303A5" w:rsidP="008303A5">
            <w:pPr>
              <w:jc w:val="center"/>
              <w:rPr>
                <w:rFonts w:ascii="Arial" w:hAnsi="Arial" w:cs="Arial"/>
                <w:color w:val="FF0000"/>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3.6.3</w:t>
            </w:r>
          </w:p>
        </w:tc>
        <w:tc>
          <w:tcPr>
            <w:tcW w:w="503" w:type="pct"/>
            <w:gridSpan w:val="4"/>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районный бюджет</w:t>
            </w:r>
          </w:p>
        </w:tc>
        <w:tc>
          <w:tcPr>
            <w:tcW w:w="308" w:type="pct"/>
            <w:gridSpan w:val="2"/>
          </w:tcPr>
          <w:p w:rsidR="008303A5" w:rsidRPr="00BB1B0D" w:rsidRDefault="008303A5" w:rsidP="008303A5">
            <w:pPr>
              <w:jc w:val="center"/>
              <w:rPr>
                <w:rFonts w:ascii="Arial" w:hAnsi="Arial" w:cs="Arial"/>
                <w:sz w:val="12"/>
                <w:szCs w:val="12"/>
              </w:rPr>
            </w:pPr>
            <w:r w:rsidRPr="00BB1B0D">
              <w:rPr>
                <w:rFonts w:ascii="Arial" w:hAnsi="Arial" w:cs="Arial"/>
                <w:sz w:val="12"/>
                <w:szCs w:val="12"/>
              </w:rPr>
              <w:t>9500</w:t>
            </w:r>
          </w:p>
        </w:tc>
        <w:tc>
          <w:tcPr>
            <w:tcW w:w="313" w:type="pct"/>
            <w:gridSpan w:val="3"/>
          </w:tcPr>
          <w:p w:rsidR="008303A5" w:rsidRPr="00BB1B0D" w:rsidRDefault="008303A5" w:rsidP="008303A5">
            <w:pPr>
              <w:jc w:val="center"/>
              <w:rPr>
                <w:rFonts w:ascii="Arial" w:hAnsi="Arial" w:cs="Arial"/>
                <w:sz w:val="12"/>
                <w:szCs w:val="12"/>
              </w:rPr>
            </w:pPr>
            <w:r w:rsidRPr="00BB1B0D">
              <w:rPr>
                <w:rFonts w:ascii="Arial" w:hAnsi="Arial" w:cs="Arial"/>
                <w:sz w:val="12"/>
                <w:szCs w:val="12"/>
              </w:rPr>
              <w:t>6500</w:t>
            </w:r>
          </w:p>
        </w:tc>
        <w:tc>
          <w:tcPr>
            <w:tcW w:w="253"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9500</w:t>
            </w: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3.6.2.</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Проведение проверок в рамках муниципального контроля в сфере муниципального заказа</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отдел правового регулирования Администрации муниципального района</w:t>
            </w:r>
          </w:p>
        </w:tc>
        <w:tc>
          <w:tcPr>
            <w:tcW w:w="368" w:type="pct"/>
          </w:tcPr>
          <w:p w:rsidR="008303A5" w:rsidRPr="00BB1B0D" w:rsidRDefault="008303A5" w:rsidP="008303A5">
            <w:pPr>
              <w:jc w:val="center"/>
              <w:rPr>
                <w:rFonts w:ascii="Arial" w:hAnsi="Arial" w:cs="Arial"/>
                <w:color w:val="FF0000"/>
                <w:sz w:val="12"/>
                <w:szCs w:val="12"/>
              </w:rPr>
            </w:pPr>
            <w:r w:rsidRPr="00BB1B0D">
              <w:rPr>
                <w:rFonts w:ascii="Arial" w:hAnsi="Arial" w:cs="Arial"/>
                <w:sz w:val="12"/>
                <w:szCs w:val="12"/>
                <w:lang w:eastAsia="en-US"/>
              </w:rPr>
              <w:t>в течении года по плану</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3.6.1</w:t>
            </w:r>
          </w:p>
        </w:tc>
        <w:tc>
          <w:tcPr>
            <w:tcW w:w="503" w:type="pct"/>
            <w:gridSpan w:val="4"/>
          </w:tcPr>
          <w:p w:rsidR="008303A5" w:rsidRPr="00BB1B0D" w:rsidRDefault="008303A5" w:rsidP="008303A5">
            <w:pPr>
              <w:jc w:val="center"/>
              <w:rPr>
                <w:rFonts w:ascii="Arial" w:hAnsi="Arial" w:cs="Arial"/>
                <w:color w:val="FF0000"/>
                <w:sz w:val="12"/>
                <w:szCs w:val="12"/>
                <w:lang w:eastAsia="en-US"/>
              </w:rPr>
            </w:pPr>
          </w:p>
        </w:tc>
        <w:tc>
          <w:tcPr>
            <w:tcW w:w="308" w:type="pct"/>
            <w:gridSpan w:val="2"/>
          </w:tcPr>
          <w:p w:rsidR="008303A5" w:rsidRPr="00BB1B0D" w:rsidRDefault="008303A5" w:rsidP="008303A5">
            <w:pPr>
              <w:jc w:val="center"/>
              <w:rPr>
                <w:rFonts w:ascii="Arial" w:hAnsi="Arial" w:cs="Arial"/>
                <w:color w:val="FF0000"/>
                <w:sz w:val="12"/>
                <w:szCs w:val="12"/>
              </w:rPr>
            </w:pPr>
          </w:p>
        </w:tc>
        <w:tc>
          <w:tcPr>
            <w:tcW w:w="313" w:type="pct"/>
            <w:gridSpan w:val="3"/>
          </w:tcPr>
          <w:p w:rsidR="008303A5" w:rsidRPr="00BB1B0D" w:rsidRDefault="008303A5" w:rsidP="008303A5">
            <w:pPr>
              <w:jc w:val="center"/>
              <w:rPr>
                <w:rFonts w:ascii="Arial" w:hAnsi="Arial" w:cs="Arial"/>
                <w:color w:val="FF0000"/>
                <w:sz w:val="12"/>
                <w:szCs w:val="12"/>
              </w:rPr>
            </w:pPr>
          </w:p>
        </w:tc>
        <w:tc>
          <w:tcPr>
            <w:tcW w:w="253" w:type="pct"/>
          </w:tcPr>
          <w:p w:rsidR="008303A5" w:rsidRPr="00BB1B0D" w:rsidRDefault="008303A5" w:rsidP="008303A5">
            <w:pPr>
              <w:jc w:val="center"/>
              <w:rPr>
                <w:rFonts w:ascii="Arial" w:hAnsi="Arial" w:cs="Arial"/>
                <w:color w:val="FF0000"/>
                <w:sz w:val="12"/>
                <w:szCs w:val="12"/>
              </w:rPr>
            </w:pP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3.6.3.</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Создание условий по обеспечению соответствия результатов выполнения муниципальных контрактов их условиям</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комитет экономического развития Администрации муниципального района</w:t>
            </w:r>
          </w:p>
        </w:tc>
        <w:tc>
          <w:tcPr>
            <w:tcW w:w="368" w:type="pct"/>
          </w:tcPr>
          <w:p w:rsidR="008303A5" w:rsidRPr="00BB1B0D" w:rsidRDefault="008303A5" w:rsidP="008303A5">
            <w:pPr>
              <w:jc w:val="center"/>
              <w:rPr>
                <w:rFonts w:ascii="Arial" w:hAnsi="Arial" w:cs="Arial"/>
                <w:color w:val="FF0000"/>
                <w:sz w:val="12"/>
                <w:szCs w:val="12"/>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3.6.2</w:t>
            </w:r>
          </w:p>
        </w:tc>
        <w:tc>
          <w:tcPr>
            <w:tcW w:w="503" w:type="pct"/>
            <w:gridSpan w:val="4"/>
          </w:tcPr>
          <w:p w:rsidR="008303A5" w:rsidRPr="00BB1B0D" w:rsidRDefault="008303A5" w:rsidP="008303A5">
            <w:pPr>
              <w:jc w:val="center"/>
              <w:rPr>
                <w:rFonts w:ascii="Arial" w:hAnsi="Arial" w:cs="Arial"/>
                <w:color w:val="FF0000"/>
                <w:sz w:val="12"/>
                <w:szCs w:val="12"/>
                <w:lang w:eastAsia="en-US"/>
              </w:rPr>
            </w:pPr>
          </w:p>
        </w:tc>
        <w:tc>
          <w:tcPr>
            <w:tcW w:w="308" w:type="pct"/>
            <w:gridSpan w:val="2"/>
          </w:tcPr>
          <w:p w:rsidR="008303A5" w:rsidRPr="00BB1B0D" w:rsidRDefault="008303A5" w:rsidP="008303A5">
            <w:pPr>
              <w:jc w:val="center"/>
              <w:rPr>
                <w:rFonts w:ascii="Arial" w:hAnsi="Arial" w:cs="Arial"/>
                <w:color w:val="FF0000"/>
                <w:sz w:val="12"/>
                <w:szCs w:val="12"/>
              </w:rPr>
            </w:pPr>
          </w:p>
        </w:tc>
        <w:tc>
          <w:tcPr>
            <w:tcW w:w="313" w:type="pct"/>
            <w:gridSpan w:val="3"/>
          </w:tcPr>
          <w:p w:rsidR="008303A5" w:rsidRPr="00BB1B0D" w:rsidRDefault="008303A5" w:rsidP="008303A5">
            <w:pPr>
              <w:jc w:val="center"/>
              <w:rPr>
                <w:rFonts w:ascii="Arial" w:hAnsi="Arial" w:cs="Arial"/>
                <w:color w:val="FF0000"/>
                <w:sz w:val="12"/>
                <w:szCs w:val="12"/>
              </w:rPr>
            </w:pPr>
          </w:p>
        </w:tc>
        <w:tc>
          <w:tcPr>
            <w:tcW w:w="253" w:type="pct"/>
          </w:tcPr>
          <w:p w:rsidR="008303A5" w:rsidRPr="00BB1B0D" w:rsidRDefault="008303A5" w:rsidP="008303A5">
            <w:pPr>
              <w:jc w:val="center"/>
              <w:rPr>
                <w:rFonts w:ascii="Arial" w:hAnsi="Arial" w:cs="Arial"/>
                <w:color w:val="FF0000"/>
                <w:sz w:val="12"/>
                <w:szCs w:val="12"/>
              </w:rPr>
            </w:pP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r w:rsidRPr="00BB1B0D">
              <w:rPr>
                <w:rFonts w:ascii="Arial" w:hAnsi="Arial" w:cs="Arial"/>
                <w:sz w:val="12"/>
                <w:szCs w:val="12"/>
              </w:rPr>
              <w:t>3.6.4.</w:t>
            </w:r>
          </w:p>
        </w:tc>
        <w:tc>
          <w:tcPr>
            <w:tcW w:w="1303" w:type="pct"/>
          </w:tcPr>
          <w:p w:rsidR="008303A5" w:rsidRPr="00BB1B0D" w:rsidRDefault="008303A5" w:rsidP="008303A5">
            <w:pPr>
              <w:rPr>
                <w:rFonts w:ascii="Arial" w:hAnsi="Arial" w:cs="Arial"/>
                <w:sz w:val="12"/>
                <w:szCs w:val="12"/>
              </w:rPr>
            </w:pPr>
            <w:r w:rsidRPr="00BB1B0D">
              <w:rPr>
                <w:rFonts w:ascii="Arial" w:hAnsi="Arial" w:cs="Arial"/>
                <w:sz w:val="12"/>
                <w:szCs w:val="12"/>
              </w:rPr>
              <w:t>Осуществление ведомственного контроля в сфере закупок</w:t>
            </w:r>
          </w:p>
        </w:tc>
        <w:tc>
          <w:tcPr>
            <w:tcW w:w="1182" w:type="pct"/>
          </w:tcPr>
          <w:p w:rsidR="008303A5" w:rsidRPr="00BB1B0D" w:rsidRDefault="008303A5" w:rsidP="008303A5">
            <w:pPr>
              <w:rPr>
                <w:rFonts w:ascii="Arial" w:hAnsi="Arial" w:cs="Arial"/>
                <w:sz w:val="12"/>
                <w:szCs w:val="12"/>
              </w:rPr>
            </w:pPr>
            <w:r w:rsidRPr="00BB1B0D">
              <w:rPr>
                <w:rFonts w:ascii="Arial" w:hAnsi="Arial" w:cs="Arial"/>
                <w:sz w:val="12"/>
                <w:szCs w:val="12"/>
              </w:rPr>
              <w:t>администрация Валдайского муниципального района</w:t>
            </w:r>
          </w:p>
        </w:tc>
        <w:tc>
          <w:tcPr>
            <w:tcW w:w="368" w:type="pct"/>
          </w:tcPr>
          <w:p w:rsidR="008303A5" w:rsidRPr="00BB1B0D" w:rsidRDefault="008303A5" w:rsidP="008303A5">
            <w:pPr>
              <w:jc w:val="center"/>
              <w:rPr>
                <w:rFonts w:ascii="Arial" w:hAnsi="Arial" w:cs="Arial"/>
                <w:sz w:val="12"/>
                <w:szCs w:val="12"/>
                <w:lang w:eastAsia="en-US"/>
              </w:rPr>
            </w:pPr>
            <w:r w:rsidRPr="00BB1B0D">
              <w:rPr>
                <w:rFonts w:ascii="Arial" w:hAnsi="Arial" w:cs="Arial"/>
                <w:sz w:val="12"/>
                <w:szCs w:val="12"/>
                <w:lang w:eastAsia="en-US"/>
              </w:rPr>
              <w:t>в течении года</w:t>
            </w:r>
          </w:p>
        </w:tc>
        <w:tc>
          <w:tcPr>
            <w:tcW w:w="509" w:type="pct"/>
          </w:tcPr>
          <w:p w:rsidR="008303A5" w:rsidRPr="00BB1B0D" w:rsidRDefault="008303A5" w:rsidP="008303A5">
            <w:pPr>
              <w:jc w:val="center"/>
              <w:rPr>
                <w:rFonts w:ascii="Arial" w:hAnsi="Arial" w:cs="Arial"/>
                <w:sz w:val="12"/>
                <w:szCs w:val="12"/>
              </w:rPr>
            </w:pPr>
            <w:r w:rsidRPr="00BB1B0D">
              <w:rPr>
                <w:rFonts w:ascii="Arial" w:hAnsi="Arial" w:cs="Arial"/>
                <w:sz w:val="12"/>
                <w:szCs w:val="12"/>
              </w:rPr>
              <w:t>3.6.2.</w:t>
            </w:r>
          </w:p>
        </w:tc>
        <w:tc>
          <w:tcPr>
            <w:tcW w:w="503" w:type="pct"/>
            <w:gridSpan w:val="4"/>
          </w:tcPr>
          <w:p w:rsidR="008303A5" w:rsidRPr="00BB1B0D" w:rsidRDefault="008303A5" w:rsidP="008303A5">
            <w:pPr>
              <w:jc w:val="center"/>
              <w:rPr>
                <w:rFonts w:ascii="Arial" w:hAnsi="Arial" w:cs="Arial"/>
                <w:color w:val="FF0000"/>
                <w:sz w:val="12"/>
                <w:szCs w:val="12"/>
                <w:lang w:eastAsia="en-US"/>
              </w:rPr>
            </w:pPr>
          </w:p>
        </w:tc>
        <w:tc>
          <w:tcPr>
            <w:tcW w:w="308" w:type="pct"/>
            <w:gridSpan w:val="2"/>
          </w:tcPr>
          <w:p w:rsidR="008303A5" w:rsidRPr="00BB1B0D" w:rsidRDefault="008303A5" w:rsidP="008303A5">
            <w:pPr>
              <w:jc w:val="center"/>
              <w:rPr>
                <w:rFonts w:ascii="Arial" w:hAnsi="Arial" w:cs="Arial"/>
                <w:color w:val="FF0000"/>
                <w:sz w:val="12"/>
                <w:szCs w:val="12"/>
              </w:rPr>
            </w:pPr>
          </w:p>
        </w:tc>
        <w:tc>
          <w:tcPr>
            <w:tcW w:w="313" w:type="pct"/>
            <w:gridSpan w:val="3"/>
          </w:tcPr>
          <w:p w:rsidR="008303A5" w:rsidRPr="00BB1B0D" w:rsidRDefault="008303A5" w:rsidP="008303A5">
            <w:pPr>
              <w:jc w:val="center"/>
              <w:rPr>
                <w:rFonts w:ascii="Arial" w:hAnsi="Arial" w:cs="Arial"/>
                <w:color w:val="FF0000"/>
                <w:sz w:val="12"/>
                <w:szCs w:val="12"/>
              </w:rPr>
            </w:pPr>
          </w:p>
        </w:tc>
        <w:tc>
          <w:tcPr>
            <w:tcW w:w="253" w:type="pct"/>
          </w:tcPr>
          <w:p w:rsidR="008303A5" w:rsidRPr="00BB1B0D" w:rsidRDefault="008303A5" w:rsidP="008303A5">
            <w:pPr>
              <w:jc w:val="center"/>
              <w:rPr>
                <w:rFonts w:ascii="Arial" w:hAnsi="Arial" w:cs="Arial"/>
                <w:color w:val="FF0000"/>
                <w:sz w:val="12"/>
                <w:szCs w:val="12"/>
              </w:rPr>
            </w:pP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p>
        </w:tc>
        <w:tc>
          <w:tcPr>
            <w:tcW w:w="1303" w:type="pct"/>
          </w:tcPr>
          <w:p w:rsidR="008303A5" w:rsidRPr="00BB1B0D" w:rsidRDefault="008303A5" w:rsidP="008303A5">
            <w:pPr>
              <w:rPr>
                <w:rFonts w:ascii="Arial" w:hAnsi="Arial" w:cs="Arial"/>
                <w:sz w:val="12"/>
                <w:szCs w:val="12"/>
              </w:rPr>
            </w:pPr>
          </w:p>
        </w:tc>
        <w:tc>
          <w:tcPr>
            <w:tcW w:w="1182" w:type="pct"/>
          </w:tcPr>
          <w:p w:rsidR="008303A5" w:rsidRPr="00BB1B0D" w:rsidRDefault="008303A5" w:rsidP="008303A5">
            <w:pPr>
              <w:rPr>
                <w:rFonts w:ascii="Arial" w:hAnsi="Arial" w:cs="Arial"/>
                <w:sz w:val="12"/>
                <w:szCs w:val="12"/>
              </w:rPr>
            </w:pPr>
          </w:p>
        </w:tc>
        <w:tc>
          <w:tcPr>
            <w:tcW w:w="368" w:type="pct"/>
          </w:tcPr>
          <w:p w:rsidR="008303A5" w:rsidRPr="00BB1B0D" w:rsidRDefault="008303A5" w:rsidP="008303A5">
            <w:pPr>
              <w:jc w:val="center"/>
              <w:rPr>
                <w:rFonts w:ascii="Arial" w:hAnsi="Arial" w:cs="Arial"/>
                <w:sz w:val="12"/>
                <w:szCs w:val="12"/>
                <w:lang w:eastAsia="en-US"/>
              </w:rPr>
            </w:pPr>
          </w:p>
        </w:tc>
        <w:tc>
          <w:tcPr>
            <w:tcW w:w="509" w:type="pct"/>
          </w:tcPr>
          <w:p w:rsidR="008303A5" w:rsidRPr="00BB1B0D" w:rsidRDefault="008303A5" w:rsidP="008303A5">
            <w:pPr>
              <w:jc w:val="center"/>
              <w:rPr>
                <w:rFonts w:ascii="Arial" w:hAnsi="Arial" w:cs="Arial"/>
                <w:sz w:val="12"/>
                <w:szCs w:val="12"/>
              </w:rPr>
            </w:pPr>
          </w:p>
        </w:tc>
        <w:tc>
          <w:tcPr>
            <w:tcW w:w="503" w:type="pct"/>
            <w:gridSpan w:val="4"/>
          </w:tcPr>
          <w:p w:rsidR="008303A5" w:rsidRPr="00BB1B0D" w:rsidRDefault="008303A5" w:rsidP="008303A5">
            <w:pPr>
              <w:jc w:val="center"/>
              <w:rPr>
                <w:rFonts w:ascii="Arial" w:hAnsi="Arial" w:cs="Arial"/>
                <w:b/>
                <w:sz w:val="12"/>
                <w:szCs w:val="12"/>
                <w:lang w:eastAsia="en-US"/>
              </w:rPr>
            </w:pPr>
            <w:r w:rsidRPr="00BB1B0D">
              <w:rPr>
                <w:rFonts w:ascii="Arial" w:hAnsi="Arial" w:cs="Arial"/>
                <w:b/>
                <w:sz w:val="12"/>
                <w:szCs w:val="12"/>
                <w:lang w:eastAsia="en-US"/>
              </w:rPr>
              <w:t>Бюджет ВГП</w:t>
            </w:r>
          </w:p>
        </w:tc>
        <w:tc>
          <w:tcPr>
            <w:tcW w:w="308" w:type="pct"/>
            <w:gridSpan w:val="2"/>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96500</w:t>
            </w:r>
          </w:p>
        </w:tc>
        <w:tc>
          <w:tcPr>
            <w:tcW w:w="313" w:type="pct"/>
            <w:gridSpan w:val="3"/>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1301810</w:t>
            </w:r>
          </w:p>
        </w:tc>
        <w:tc>
          <w:tcPr>
            <w:tcW w:w="253" w:type="pct"/>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1918200</w:t>
            </w: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p>
        </w:tc>
        <w:tc>
          <w:tcPr>
            <w:tcW w:w="1303" w:type="pct"/>
          </w:tcPr>
          <w:p w:rsidR="008303A5" w:rsidRPr="00BB1B0D" w:rsidRDefault="008303A5" w:rsidP="008303A5">
            <w:pPr>
              <w:rPr>
                <w:rFonts w:ascii="Arial" w:hAnsi="Arial" w:cs="Arial"/>
                <w:sz w:val="12"/>
                <w:szCs w:val="12"/>
              </w:rPr>
            </w:pPr>
          </w:p>
        </w:tc>
        <w:tc>
          <w:tcPr>
            <w:tcW w:w="1182" w:type="pct"/>
          </w:tcPr>
          <w:p w:rsidR="008303A5" w:rsidRPr="00BB1B0D" w:rsidRDefault="008303A5" w:rsidP="008303A5">
            <w:pPr>
              <w:rPr>
                <w:rFonts w:ascii="Arial" w:hAnsi="Arial" w:cs="Arial"/>
                <w:sz w:val="12"/>
                <w:szCs w:val="12"/>
              </w:rPr>
            </w:pPr>
          </w:p>
        </w:tc>
        <w:tc>
          <w:tcPr>
            <w:tcW w:w="368" w:type="pct"/>
          </w:tcPr>
          <w:p w:rsidR="008303A5" w:rsidRPr="00BB1B0D" w:rsidRDefault="008303A5" w:rsidP="008303A5">
            <w:pPr>
              <w:jc w:val="center"/>
              <w:rPr>
                <w:rFonts w:ascii="Arial" w:hAnsi="Arial" w:cs="Arial"/>
                <w:sz w:val="12"/>
                <w:szCs w:val="12"/>
                <w:lang w:eastAsia="en-US"/>
              </w:rPr>
            </w:pPr>
          </w:p>
        </w:tc>
        <w:tc>
          <w:tcPr>
            <w:tcW w:w="509" w:type="pct"/>
          </w:tcPr>
          <w:p w:rsidR="008303A5" w:rsidRPr="00BB1B0D" w:rsidRDefault="008303A5" w:rsidP="008303A5">
            <w:pPr>
              <w:jc w:val="center"/>
              <w:rPr>
                <w:rFonts w:ascii="Arial" w:hAnsi="Arial" w:cs="Arial"/>
                <w:sz w:val="12"/>
                <w:szCs w:val="12"/>
              </w:rPr>
            </w:pPr>
          </w:p>
        </w:tc>
        <w:tc>
          <w:tcPr>
            <w:tcW w:w="503" w:type="pct"/>
            <w:gridSpan w:val="4"/>
          </w:tcPr>
          <w:p w:rsidR="008303A5" w:rsidRPr="00BB1B0D" w:rsidRDefault="008303A5" w:rsidP="008303A5">
            <w:pPr>
              <w:jc w:val="center"/>
              <w:rPr>
                <w:rFonts w:ascii="Arial" w:hAnsi="Arial" w:cs="Arial"/>
                <w:b/>
                <w:sz w:val="12"/>
                <w:szCs w:val="12"/>
                <w:lang w:eastAsia="en-US"/>
              </w:rPr>
            </w:pPr>
            <w:r w:rsidRPr="00BB1B0D">
              <w:rPr>
                <w:rFonts w:ascii="Arial" w:hAnsi="Arial" w:cs="Arial"/>
                <w:b/>
                <w:sz w:val="12"/>
                <w:szCs w:val="12"/>
                <w:lang w:eastAsia="en-US"/>
              </w:rPr>
              <w:t>Бюджет ВМР</w:t>
            </w:r>
          </w:p>
        </w:tc>
        <w:tc>
          <w:tcPr>
            <w:tcW w:w="308" w:type="pct"/>
            <w:gridSpan w:val="2"/>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27000</w:t>
            </w:r>
          </w:p>
        </w:tc>
        <w:tc>
          <w:tcPr>
            <w:tcW w:w="313" w:type="pct"/>
            <w:gridSpan w:val="3"/>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24000</w:t>
            </w:r>
          </w:p>
        </w:tc>
        <w:tc>
          <w:tcPr>
            <w:tcW w:w="253" w:type="pct"/>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27000</w:t>
            </w:r>
          </w:p>
        </w:tc>
      </w:tr>
      <w:tr w:rsidR="00BB1B0D" w:rsidRPr="00BB1B0D" w:rsidTr="00584B03">
        <w:trPr>
          <w:trHeight w:val="20"/>
        </w:trPr>
        <w:tc>
          <w:tcPr>
            <w:tcW w:w="261" w:type="pct"/>
          </w:tcPr>
          <w:p w:rsidR="008303A5" w:rsidRPr="00BB1B0D" w:rsidRDefault="008303A5" w:rsidP="008303A5">
            <w:pPr>
              <w:rPr>
                <w:rFonts w:ascii="Arial" w:hAnsi="Arial" w:cs="Arial"/>
                <w:sz w:val="12"/>
                <w:szCs w:val="12"/>
              </w:rPr>
            </w:pPr>
          </w:p>
        </w:tc>
        <w:tc>
          <w:tcPr>
            <w:tcW w:w="1303" w:type="pct"/>
          </w:tcPr>
          <w:p w:rsidR="008303A5" w:rsidRPr="00BB1B0D" w:rsidRDefault="008303A5" w:rsidP="008303A5">
            <w:pPr>
              <w:rPr>
                <w:rFonts w:ascii="Arial" w:hAnsi="Arial" w:cs="Arial"/>
                <w:sz w:val="12"/>
                <w:szCs w:val="12"/>
              </w:rPr>
            </w:pPr>
          </w:p>
        </w:tc>
        <w:tc>
          <w:tcPr>
            <w:tcW w:w="1182" w:type="pct"/>
          </w:tcPr>
          <w:p w:rsidR="008303A5" w:rsidRPr="00BB1B0D" w:rsidRDefault="008303A5" w:rsidP="008303A5">
            <w:pPr>
              <w:rPr>
                <w:rFonts w:ascii="Arial" w:hAnsi="Arial" w:cs="Arial"/>
                <w:sz w:val="12"/>
                <w:szCs w:val="12"/>
              </w:rPr>
            </w:pPr>
          </w:p>
        </w:tc>
        <w:tc>
          <w:tcPr>
            <w:tcW w:w="368" w:type="pct"/>
          </w:tcPr>
          <w:p w:rsidR="008303A5" w:rsidRPr="00BB1B0D" w:rsidRDefault="008303A5" w:rsidP="008303A5">
            <w:pPr>
              <w:jc w:val="center"/>
              <w:rPr>
                <w:rFonts w:ascii="Arial" w:hAnsi="Arial" w:cs="Arial"/>
                <w:sz w:val="12"/>
                <w:szCs w:val="12"/>
                <w:lang w:eastAsia="en-US"/>
              </w:rPr>
            </w:pPr>
          </w:p>
        </w:tc>
        <w:tc>
          <w:tcPr>
            <w:tcW w:w="509" w:type="pct"/>
          </w:tcPr>
          <w:p w:rsidR="008303A5" w:rsidRPr="00BB1B0D" w:rsidRDefault="008303A5" w:rsidP="008303A5">
            <w:pPr>
              <w:jc w:val="center"/>
              <w:rPr>
                <w:rFonts w:ascii="Arial" w:hAnsi="Arial" w:cs="Arial"/>
                <w:sz w:val="12"/>
                <w:szCs w:val="12"/>
              </w:rPr>
            </w:pPr>
          </w:p>
        </w:tc>
        <w:tc>
          <w:tcPr>
            <w:tcW w:w="503" w:type="pct"/>
            <w:gridSpan w:val="4"/>
          </w:tcPr>
          <w:p w:rsidR="008303A5" w:rsidRPr="00BB1B0D" w:rsidRDefault="008303A5" w:rsidP="008303A5">
            <w:pPr>
              <w:jc w:val="center"/>
              <w:rPr>
                <w:rFonts w:ascii="Arial" w:hAnsi="Arial" w:cs="Arial"/>
                <w:b/>
                <w:sz w:val="12"/>
                <w:szCs w:val="12"/>
                <w:lang w:eastAsia="en-US"/>
              </w:rPr>
            </w:pPr>
            <w:r w:rsidRPr="00BB1B0D">
              <w:rPr>
                <w:rFonts w:ascii="Arial" w:hAnsi="Arial" w:cs="Arial"/>
                <w:b/>
                <w:sz w:val="12"/>
                <w:szCs w:val="12"/>
                <w:lang w:eastAsia="en-US"/>
              </w:rPr>
              <w:t>ИТОГО:</w:t>
            </w:r>
          </w:p>
        </w:tc>
        <w:tc>
          <w:tcPr>
            <w:tcW w:w="308" w:type="pct"/>
            <w:gridSpan w:val="2"/>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123500</w:t>
            </w:r>
          </w:p>
        </w:tc>
        <w:tc>
          <w:tcPr>
            <w:tcW w:w="313" w:type="pct"/>
            <w:gridSpan w:val="3"/>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1325810</w:t>
            </w:r>
          </w:p>
        </w:tc>
        <w:tc>
          <w:tcPr>
            <w:tcW w:w="253" w:type="pct"/>
          </w:tcPr>
          <w:p w:rsidR="008303A5" w:rsidRPr="00BB1B0D" w:rsidRDefault="008303A5" w:rsidP="008303A5">
            <w:pPr>
              <w:jc w:val="center"/>
              <w:rPr>
                <w:rFonts w:ascii="Arial" w:hAnsi="Arial" w:cs="Arial"/>
                <w:b/>
                <w:sz w:val="12"/>
                <w:szCs w:val="12"/>
              </w:rPr>
            </w:pPr>
            <w:r w:rsidRPr="00BB1B0D">
              <w:rPr>
                <w:rFonts w:ascii="Arial" w:hAnsi="Arial" w:cs="Arial"/>
                <w:b/>
                <w:sz w:val="12"/>
                <w:szCs w:val="12"/>
              </w:rPr>
              <w:t>1945200</w:t>
            </w:r>
          </w:p>
        </w:tc>
      </w:tr>
    </w:tbl>
    <w:p w:rsidR="008303A5" w:rsidRPr="008303A5" w:rsidRDefault="008303A5" w:rsidP="00BB1B0D">
      <w:pPr>
        <w:ind w:firstLine="284"/>
        <w:jc w:val="both"/>
        <w:rPr>
          <w:rFonts w:ascii="Arial" w:hAnsi="Arial" w:cs="Arial"/>
          <w:sz w:val="16"/>
          <w:szCs w:val="16"/>
        </w:rPr>
      </w:pPr>
      <w:r w:rsidRPr="008303A5">
        <w:rPr>
          <w:rFonts w:ascii="Arial" w:hAnsi="Arial" w:cs="Arial"/>
          <w:sz w:val="16"/>
          <w:szCs w:val="16"/>
        </w:rPr>
        <w:t>* Исполнители (соисполнители) мероприятий программы предоставляют отчеты по реализации мероприятий программы в соответствии с установленными сроками муниципальной программы до 20 июля и до 1 марта текущего года.</w:t>
      </w:r>
    </w:p>
    <w:p w:rsidR="008303A5" w:rsidRPr="00BB1B0D" w:rsidRDefault="008303A5" w:rsidP="00BB1B0D">
      <w:pPr>
        <w:ind w:firstLine="284"/>
        <w:jc w:val="both"/>
        <w:rPr>
          <w:rFonts w:ascii="Arial" w:hAnsi="Arial" w:cs="Arial"/>
          <w:sz w:val="4"/>
          <w:szCs w:val="4"/>
        </w:rPr>
      </w:pPr>
    </w:p>
    <w:p w:rsidR="008303A5" w:rsidRPr="008303A5" w:rsidRDefault="008303A5" w:rsidP="00BB1B0D">
      <w:pPr>
        <w:ind w:firstLine="284"/>
        <w:jc w:val="both"/>
        <w:rPr>
          <w:rFonts w:ascii="Arial" w:hAnsi="Arial" w:cs="Arial"/>
          <w:sz w:val="16"/>
          <w:szCs w:val="16"/>
        </w:rPr>
      </w:pPr>
      <w:r w:rsidRPr="008303A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303A5" w:rsidRPr="00BB1B0D" w:rsidRDefault="008303A5" w:rsidP="008303A5">
      <w:pPr>
        <w:ind w:firstLine="709"/>
        <w:jc w:val="both"/>
        <w:rPr>
          <w:rFonts w:ascii="Arial" w:hAnsi="Arial" w:cs="Arial"/>
          <w:sz w:val="4"/>
          <w:szCs w:val="4"/>
        </w:rPr>
      </w:pPr>
    </w:p>
    <w:p w:rsidR="008303A5" w:rsidRPr="008303A5" w:rsidRDefault="008303A5" w:rsidP="008303A5">
      <w:pPr>
        <w:jc w:val="both"/>
        <w:rPr>
          <w:rFonts w:ascii="Arial" w:hAnsi="Arial" w:cs="Arial"/>
          <w:sz w:val="16"/>
          <w:szCs w:val="16"/>
        </w:rPr>
      </w:pPr>
      <w:r w:rsidRPr="008303A5">
        <w:rPr>
          <w:rFonts w:ascii="Arial" w:hAnsi="Arial" w:cs="Arial"/>
          <w:b/>
          <w:sz w:val="16"/>
          <w:szCs w:val="16"/>
        </w:rPr>
        <w:t>Глава муниципального района</w:t>
      </w:r>
      <w:r w:rsidRPr="008303A5">
        <w:rPr>
          <w:rFonts w:ascii="Arial" w:hAnsi="Arial" w:cs="Arial"/>
          <w:b/>
          <w:sz w:val="16"/>
          <w:szCs w:val="16"/>
        </w:rPr>
        <w:tab/>
      </w:r>
      <w:r w:rsidRPr="008303A5">
        <w:rPr>
          <w:rFonts w:ascii="Arial" w:hAnsi="Arial" w:cs="Arial"/>
          <w:b/>
          <w:sz w:val="16"/>
          <w:szCs w:val="16"/>
        </w:rPr>
        <w:tab/>
        <w:t>Ю.В.Стадэ</w:t>
      </w:r>
    </w:p>
    <w:p w:rsidR="00252305" w:rsidRPr="008303A5" w:rsidRDefault="00252305" w:rsidP="008303A5">
      <w:pPr>
        <w:shd w:val="clear" w:color="auto" w:fill="FFFFFF"/>
        <w:suppressAutoHyphens/>
        <w:jc w:val="center"/>
        <w:rPr>
          <w:rFonts w:ascii="Arial" w:hAnsi="Arial" w:cs="Arial"/>
          <w:b/>
          <w:sz w:val="16"/>
          <w:szCs w:val="16"/>
        </w:rPr>
      </w:pPr>
    </w:p>
    <w:p w:rsidR="001F37BF" w:rsidRPr="001F37BF" w:rsidRDefault="001F37BF" w:rsidP="001F37BF">
      <w:pPr>
        <w:pStyle w:val="2"/>
        <w:rPr>
          <w:rFonts w:ascii="Arial" w:hAnsi="Arial" w:cs="Arial"/>
          <w:color w:val="000000"/>
          <w:sz w:val="16"/>
          <w:szCs w:val="16"/>
        </w:rPr>
      </w:pPr>
      <w:r w:rsidRPr="001F37BF">
        <w:rPr>
          <w:rFonts w:ascii="Arial" w:hAnsi="Arial" w:cs="Arial"/>
          <w:color w:val="000000"/>
          <w:sz w:val="16"/>
          <w:szCs w:val="16"/>
        </w:rPr>
        <w:t>АДМИНИСТРАЦИЯ ВАЛДАЙСКОГО МУНИЦИПАЛЬНОГО РАЙОНА</w:t>
      </w:r>
    </w:p>
    <w:p w:rsidR="001F37BF" w:rsidRPr="001F37BF" w:rsidRDefault="001F37BF" w:rsidP="001F37BF">
      <w:pPr>
        <w:pStyle w:val="3"/>
        <w:rPr>
          <w:rFonts w:ascii="Arial" w:hAnsi="Arial" w:cs="Arial"/>
          <w:sz w:val="16"/>
          <w:szCs w:val="16"/>
        </w:rPr>
      </w:pPr>
      <w:r w:rsidRPr="001F37BF">
        <w:rPr>
          <w:rFonts w:ascii="Arial" w:hAnsi="Arial" w:cs="Arial"/>
          <w:sz w:val="16"/>
          <w:szCs w:val="16"/>
        </w:rPr>
        <w:t>П О С Т А Н О В Л Е Н И Е</w:t>
      </w:r>
    </w:p>
    <w:p w:rsidR="001F37BF" w:rsidRPr="001F37BF" w:rsidRDefault="001F37BF" w:rsidP="001F37BF">
      <w:pPr>
        <w:jc w:val="center"/>
        <w:rPr>
          <w:rFonts w:ascii="Arial" w:hAnsi="Arial" w:cs="Arial"/>
          <w:color w:val="000000"/>
          <w:sz w:val="16"/>
          <w:szCs w:val="16"/>
        </w:rPr>
      </w:pPr>
      <w:r w:rsidRPr="001F37BF">
        <w:rPr>
          <w:rFonts w:ascii="Arial" w:hAnsi="Arial" w:cs="Arial"/>
          <w:color w:val="000000"/>
          <w:sz w:val="16"/>
          <w:szCs w:val="16"/>
        </w:rPr>
        <w:t>14.03.2022 № 419</w:t>
      </w:r>
    </w:p>
    <w:p w:rsidR="001F37BF" w:rsidRPr="001F37BF" w:rsidRDefault="001F37BF" w:rsidP="001F37BF">
      <w:pPr>
        <w:jc w:val="center"/>
        <w:rPr>
          <w:rFonts w:ascii="Arial" w:hAnsi="Arial" w:cs="Arial"/>
          <w:b/>
          <w:sz w:val="16"/>
          <w:szCs w:val="16"/>
        </w:rPr>
      </w:pPr>
      <w:r w:rsidRPr="001F37BF">
        <w:rPr>
          <w:rFonts w:ascii="Arial" w:hAnsi="Arial" w:cs="Arial"/>
          <w:b/>
          <w:sz w:val="16"/>
          <w:szCs w:val="16"/>
        </w:rPr>
        <w:t>О предоставлении разрешения</w:t>
      </w:r>
      <w:r>
        <w:rPr>
          <w:rFonts w:ascii="Arial" w:hAnsi="Arial" w:cs="Arial"/>
          <w:b/>
          <w:sz w:val="16"/>
          <w:szCs w:val="16"/>
        </w:rPr>
        <w:t xml:space="preserve"> </w:t>
      </w:r>
      <w:r w:rsidRPr="001F37BF">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F37BF">
        <w:rPr>
          <w:rFonts w:ascii="Arial" w:hAnsi="Arial" w:cs="Arial"/>
          <w:b/>
          <w:sz w:val="16"/>
          <w:szCs w:val="16"/>
        </w:rPr>
        <w:t>разрешённого строительства</w:t>
      </w:r>
    </w:p>
    <w:p w:rsidR="001F37BF" w:rsidRPr="001F37BF" w:rsidRDefault="001F37BF" w:rsidP="001F37BF">
      <w:pPr>
        <w:jc w:val="center"/>
        <w:rPr>
          <w:rFonts w:ascii="Arial" w:hAnsi="Arial" w:cs="Arial"/>
          <w:sz w:val="4"/>
          <w:szCs w:val="4"/>
        </w:rPr>
      </w:pPr>
    </w:p>
    <w:p w:rsidR="001F37BF" w:rsidRPr="001F37BF" w:rsidRDefault="001F37BF" w:rsidP="001F37BF">
      <w:pPr>
        <w:ind w:firstLine="284"/>
        <w:jc w:val="both"/>
        <w:rPr>
          <w:rFonts w:ascii="Arial" w:hAnsi="Arial" w:cs="Arial"/>
          <w:b/>
          <w:sz w:val="16"/>
          <w:szCs w:val="16"/>
        </w:rPr>
      </w:pPr>
      <w:r w:rsidRPr="001F37BF">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11.03.2022 Администрация Валдайского муниципального района </w:t>
      </w:r>
      <w:r w:rsidRPr="001F37BF">
        <w:rPr>
          <w:rFonts w:ascii="Arial" w:hAnsi="Arial" w:cs="Arial"/>
          <w:b/>
          <w:sz w:val="16"/>
          <w:szCs w:val="16"/>
        </w:rPr>
        <w:t>ПОСТАНОВЛЯЕТ:</w:t>
      </w:r>
    </w:p>
    <w:p w:rsidR="001F37BF" w:rsidRPr="001F37BF" w:rsidRDefault="001F37BF" w:rsidP="001F37BF">
      <w:pPr>
        <w:ind w:firstLine="284"/>
        <w:jc w:val="both"/>
        <w:rPr>
          <w:rFonts w:ascii="Arial" w:hAnsi="Arial" w:cs="Arial"/>
          <w:sz w:val="16"/>
          <w:szCs w:val="16"/>
        </w:rPr>
      </w:pPr>
      <w:r w:rsidRPr="001F37BF">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Матусовского, д. 30 с кадастровым номером 53:03:0101006:47 в территориальной зоне Ж.1. для строительства индивидуального жилого дома – 1 метр до северо-западной границы земельного участка.</w:t>
      </w:r>
    </w:p>
    <w:p w:rsidR="001F37BF" w:rsidRPr="001F37BF" w:rsidRDefault="001F37BF" w:rsidP="001F37BF">
      <w:pPr>
        <w:ind w:firstLine="284"/>
        <w:jc w:val="both"/>
        <w:rPr>
          <w:rFonts w:ascii="Arial" w:hAnsi="Arial" w:cs="Arial"/>
          <w:sz w:val="16"/>
          <w:szCs w:val="16"/>
        </w:rPr>
      </w:pPr>
      <w:r w:rsidRPr="001F37BF">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1F37BF" w:rsidRPr="001F37BF" w:rsidRDefault="001F37BF" w:rsidP="001F37BF">
      <w:pPr>
        <w:ind w:firstLine="709"/>
        <w:jc w:val="both"/>
        <w:rPr>
          <w:rFonts w:ascii="Arial" w:hAnsi="Arial" w:cs="Arial"/>
          <w:sz w:val="4"/>
          <w:szCs w:val="4"/>
        </w:rPr>
      </w:pPr>
    </w:p>
    <w:p w:rsidR="001F37BF" w:rsidRPr="001F37BF" w:rsidRDefault="001F37BF" w:rsidP="001F37BF">
      <w:pPr>
        <w:jc w:val="both"/>
        <w:rPr>
          <w:rFonts w:ascii="Arial" w:hAnsi="Arial" w:cs="Arial"/>
          <w:sz w:val="16"/>
          <w:szCs w:val="16"/>
        </w:rPr>
      </w:pPr>
      <w:r w:rsidRPr="001F37BF">
        <w:rPr>
          <w:rFonts w:ascii="Arial" w:hAnsi="Arial" w:cs="Arial"/>
          <w:b/>
          <w:sz w:val="16"/>
          <w:szCs w:val="16"/>
        </w:rPr>
        <w:t>Глава муниципального района</w:t>
      </w:r>
      <w:r w:rsidRPr="001F37BF">
        <w:rPr>
          <w:rFonts w:ascii="Arial" w:hAnsi="Arial" w:cs="Arial"/>
          <w:b/>
          <w:sz w:val="16"/>
          <w:szCs w:val="16"/>
        </w:rPr>
        <w:tab/>
      </w:r>
      <w:r w:rsidRPr="001F37BF">
        <w:rPr>
          <w:rFonts w:ascii="Arial" w:hAnsi="Arial" w:cs="Arial"/>
          <w:b/>
          <w:sz w:val="16"/>
          <w:szCs w:val="16"/>
        </w:rPr>
        <w:tab/>
        <w:t>Ю.В.Стадэ</w:t>
      </w:r>
    </w:p>
    <w:p w:rsidR="00252305" w:rsidRPr="001F37BF" w:rsidRDefault="00252305" w:rsidP="001F37BF">
      <w:pPr>
        <w:shd w:val="clear" w:color="auto" w:fill="FFFFFF"/>
        <w:suppressAutoHyphens/>
        <w:jc w:val="center"/>
        <w:rPr>
          <w:rFonts w:ascii="Arial" w:hAnsi="Arial" w:cs="Arial"/>
          <w:b/>
          <w:sz w:val="16"/>
          <w:szCs w:val="16"/>
        </w:rPr>
      </w:pPr>
    </w:p>
    <w:p w:rsidR="001F37BF" w:rsidRPr="001F37BF" w:rsidRDefault="001F37BF" w:rsidP="001F37BF">
      <w:pPr>
        <w:pStyle w:val="2"/>
        <w:rPr>
          <w:rFonts w:ascii="Arial" w:hAnsi="Arial" w:cs="Arial"/>
          <w:color w:val="000000"/>
          <w:sz w:val="16"/>
          <w:szCs w:val="16"/>
        </w:rPr>
      </w:pPr>
      <w:r w:rsidRPr="001F37BF">
        <w:rPr>
          <w:rFonts w:ascii="Arial" w:hAnsi="Arial" w:cs="Arial"/>
          <w:color w:val="000000"/>
          <w:sz w:val="16"/>
          <w:szCs w:val="16"/>
        </w:rPr>
        <w:t>АДМИНИСТРАЦИЯ ВАЛДАЙСКОГО МУНИЦИПАЛЬНОГО РАЙОНА</w:t>
      </w:r>
    </w:p>
    <w:p w:rsidR="001F37BF" w:rsidRPr="001F37BF" w:rsidRDefault="001F37BF" w:rsidP="001F37BF">
      <w:pPr>
        <w:pStyle w:val="3"/>
        <w:rPr>
          <w:rFonts w:ascii="Arial" w:hAnsi="Arial" w:cs="Arial"/>
          <w:sz w:val="16"/>
          <w:szCs w:val="16"/>
        </w:rPr>
      </w:pPr>
      <w:r w:rsidRPr="001F37BF">
        <w:rPr>
          <w:rFonts w:ascii="Arial" w:hAnsi="Arial" w:cs="Arial"/>
          <w:sz w:val="16"/>
          <w:szCs w:val="16"/>
        </w:rPr>
        <w:t>П О С Т А Н О В Л Е Н И Е</w:t>
      </w:r>
    </w:p>
    <w:p w:rsidR="001F37BF" w:rsidRPr="001F37BF" w:rsidRDefault="001F37BF" w:rsidP="001F37BF">
      <w:pPr>
        <w:jc w:val="center"/>
        <w:rPr>
          <w:rFonts w:ascii="Arial" w:hAnsi="Arial" w:cs="Arial"/>
          <w:color w:val="000000"/>
          <w:sz w:val="16"/>
          <w:szCs w:val="16"/>
        </w:rPr>
      </w:pPr>
      <w:r w:rsidRPr="001F37BF">
        <w:rPr>
          <w:rFonts w:ascii="Arial" w:hAnsi="Arial" w:cs="Arial"/>
          <w:color w:val="000000"/>
          <w:sz w:val="16"/>
          <w:szCs w:val="16"/>
        </w:rPr>
        <w:t>14.03.2022 № 420</w:t>
      </w:r>
    </w:p>
    <w:p w:rsidR="001F37BF" w:rsidRPr="001F37BF" w:rsidRDefault="001F37BF" w:rsidP="001F37BF">
      <w:pPr>
        <w:jc w:val="center"/>
        <w:rPr>
          <w:rFonts w:ascii="Arial" w:hAnsi="Arial" w:cs="Arial"/>
          <w:b/>
          <w:sz w:val="16"/>
          <w:szCs w:val="16"/>
        </w:rPr>
      </w:pPr>
      <w:r w:rsidRPr="001F37BF">
        <w:rPr>
          <w:rFonts w:ascii="Arial" w:hAnsi="Arial" w:cs="Arial"/>
          <w:b/>
          <w:sz w:val="16"/>
          <w:szCs w:val="16"/>
        </w:rPr>
        <w:t>О предоставлении разрешения</w:t>
      </w:r>
      <w:r>
        <w:rPr>
          <w:rFonts w:ascii="Arial" w:hAnsi="Arial" w:cs="Arial"/>
          <w:b/>
          <w:sz w:val="16"/>
          <w:szCs w:val="16"/>
        </w:rPr>
        <w:t xml:space="preserve"> </w:t>
      </w:r>
      <w:r w:rsidRPr="001F37BF">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F37BF">
        <w:rPr>
          <w:rFonts w:ascii="Arial" w:hAnsi="Arial" w:cs="Arial"/>
          <w:b/>
          <w:sz w:val="16"/>
          <w:szCs w:val="16"/>
        </w:rPr>
        <w:t>разрешённого строительства</w:t>
      </w:r>
    </w:p>
    <w:p w:rsidR="001F37BF" w:rsidRPr="001F37BF" w:rsidRDefault="001F37BF" w:rsidP="001F37BF">
      <w:pPr>
        <w:jc w:val="center"/>
        <w:rPr>
          <w:rFonts w:ascii="Arial" w:hAnsi="Arial" w:cs="Arial"/>
          <w:sz w:val="4"/>
          <w:szCs w:val="4"/>
        </w:rPr>
      </w:pPr>
    </w:p>
    <w:p w:rsidR="001F37BF" w:rsidRPr="001F37BF" w:rsidRDefault="001F37BF" w:rsidP="001F37BF">
      <w:pPr>
        <w:ind w:firstLine="284"/>
        <w:jc w:val="both"/>
        <w:rPr>
          <w:rFonts w:ascii="Arial" w:hAnsi="Arial" w:cs="Arial"/>
          <w:b/>
          <w:sz w:val="16"/>
          <w:szCs w:val="16"/>
        </w:rPr>
      </w:pPr>
      <w:r w:rsidRPr="001F37BF">
        <w:rPr>
          <w:rFonts w:ascii="Arial" w:hAnsi="Arial" w:cs="Arial"/>
          <w:sz w:val="16"/>
          <w:szCs w:val="16"/>
        </w:rPr>
        <w:t xml:space="preserve">В соответствии со статьи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11.03.2022 Администрация Валдайского муниципального района </w:t>
      </w:r>
      <w:r w:rsidRPr="001F37BF">
        <w:rPr>
          <w:rFonts w:ascii="Arial" w:hAnsi="Arial" w:cs="Arial"/>
          <w:b/>
          <w:sz w:val="16"/>
          <w:szCs w:val="16"/>
        </w:rPr>
        <w:t>ПОСТАНОВЛЯЕТ:</w:t>
      </w:r>
    </w:p>
    <w:p w:rsidR="001F37BF" w:rsidRPr="001F37BF" w:rsidRDefault="001F37BF" w:rsidP="001F37BF">
      <w:pPr>
        <w:ind w:firstLine="284"/>
        <w:jc w:val="both"/>
        <w:rPr>
          <w:rFonts w:ascii="Arial" w:hAnsi="Arial" w:cs="Arial"/>
          <w:sz w:val="16"/>
          <w:szCs w:val="16"/>
        </w:rPr>
      </w:pPr>
      <w:r w:rsidRPr="001F37BF">
        <w:rPr>
          <w:rFonts w:ascii="Arial" w:hAnsi="Arial" w:cs="Arial"/>
          <w:sz w:val="16"/>
          <w:szCs w:val="16"/>
        </w:rPr>
        <w:t>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53:03:0101042:6 в территориальной зоне Ж.1. для строительства бани – 2,4 метра до северной и о метров до северо-восточной границы земельного участка</w:t>
      </w:r>
    </w:p>
    <w:p w:rsidR="001F37BF" w:rsidRPr="001F37BF" w:rsidRDefault="001F37BF" w:rsidP="001F37BF">
      <w:pPr>
        <w:ind w:firstLine="284"/>
        <w:jc w:val="both"/>
        <w:rPr>
          <w:rFonts w:ascii="Arial" w:hAnsi="Arial" w:cs="Arial"/>
          <w:sz w:val="16"/>
          <w:szCs w:val="16"/>
        </w:rPr>
      </w:pPr>
      <w:r w:rsidRPr="001F37BF">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1F37BF" w:rsidRPr="001F37BF" w:rsidRDefault="001F37BF" w:rsidP="001F37BF">
      <w:pPr>
        <w:ind w:firstLine="709"/>
        <w:jc w:val="both"/>
        <w:rPr>
          <w:rFonts w:ascii="Arial" w:hAnsi="Arial" w:cs="Arial"/>
          <w:sz w:val="4"/>
          <w:szCs w:val="4"/>
        </w:rPr>
      </w:pPr>
    </w:p>
    <w:p w:rsidR="001F37BF" w:rsidRPr="001F37BF" w:rsidRDefault="001F37BF" w:rsidP="001F37BF">
      <w:pPr>
        <w:jc w:val="both"/>
        <w:rPr>
          <w:rFonts w:ascii="Arial" w:hAnsi="Arial" w:cs="Arial"/>
          <w:sz w:val="16"/>
          <w:szCs w:val="16"/>
        </w:rPr>
      </w:pPr>
      <w:r w:rsidRPr="001F37BF">
        <w:rPr>
          <w:rFonts w:ascii="Arial" w:hAnsi="Arial" w:cs="Arial"/>
          <w:b/>
          <w:sz w:val="16"/>
          <w:szCs w:val="16"/>
        </w:rPr>
        <w:t>Глава муниципального района</w:t>
      </w:r>
      <w:r w:rsidRPr="001F37BF">
        <w:rPr>
          <w:rFonts w:ascii="Arial" w:hAnsi="Arial" w:cs="Arial"/>
          <w:b/>
          <w:sz w:val="16"/>
          <w:szCs w:val="16"/>
        </w:rPr>
        <w:tab/>
      </w:r>
      <w:r w:rsidRPr="001F37BF">
        <w:rPr>
          <w:rFonts w:ascii="Arial" w:hAnsi="Arial" w:cs="Arial"/>
          <w:b/>
          <w:sz w:val="16"/>
          <w:szCs w:val="16"/>
        </w:rPr>
        <w:tab/>
        <w:t>Ю.В.Стадэ</w:t>
      </w:r>
    </w:p>
    <w:p w:rsidR="00252305" w:rsidRPr="001F37BF" w:rsidRDefault="00252305" w:rsidP="001F37BF">
      <w:pPr>
        <w:shd w:val="clear" w:color="auto" w:fill="FFFFFF"/>
        <w:suppressAutoHyphens/>
        <w:jc w:val="center"/>
        <w:rPr>
          <w:rFonts w:ascii="Arial" w:hAnsi="Arial" w:cs="Arial"/>
          <w:b/>
          <w:sz w:val="16"/>
          <w:szCs w:val="16"/>
        </w:rPr>
      </w:pPr>
    </w:p>
    <w:p w:rsidR="001F37BF" w:rsidRPr="001F37BF" w:rsidRDefault="001F37BF" w:rsidP="001F37BF">
      <w:pPr>
        <w:pStyle w:val="2"/>
        <w:rPr>
          <w:rFonts w:ascii="Arial" w:hAnsi="Arial" w:cs="Arial"/>
          <w:color w:val="000000"/>
          <w:sz w:val="16"/>
          <w:szCs w:val="16"/>
        </w:rPr>
      </w:pPr>
      <w:r w:rsidRPr="001F37BF">
        <w:rPr>
          <w:rFonts w:ascii="Arial" w:hAnsi="Arial" w:cs="Arial"/>
          <w:color w:val="000000"/>
          <w:sz w:val="16"/>
          <w:szCs w:val="16"/>
        </w:rPr>
        <w:t>АДМИНИСТРАЦИЯ ВАЛДАЙСКОГО МУНИЦИПАЛЬНОГО РАЙОНА</w:t>
      </w:r>
    </w:p>
    <w:p w:rsidR="001F37BF" w:rsidRPr="001F37BF" w:rsidRDefault="001F37BF" w:rsidP="001F37BF">
      <w:pPr>
        <w:pStyle w:val="3"/>
        <w:rPr>
          <w:rFonts w:ascii="Arial" w:hAnsi="Arial" w:cs="Arial"/>
          <w:sz w:val="16"/>
          <w:szCs w:val="16"/>
        </w:rPr>
      </w:pPr>
      <w:r w:rsidRPr="001F37BF">
        <w:rPr>
          <w:rFonts w:ascii="Arial" w:hAnsi="Arial" w:cs="Arial"/>
          <w:sz w:val="16"/>
          <w:szCs w:val="16"/>
        </w:rPr>
        <w:t>П О С Т А Н О В Л Е Н И Е</w:t>
      </w:r>
    </w:p>
    <w:p w:rsidR="001F37BF" w:rsidRPr="001F37BF" w:rsidRDefault="001F37BF" w:rsidP="001F37BF">
      <w:pPr>
        <w:jc w:val="center"/>
        <w:rPr>
          <w:rFonts w:ascii="Arial" w:hAnsi="Arial" w:cs="Arial"/>
          <w:color w:val="000000"/>
          <w:sz w:val="16"/>
          <w:szCs w:val="16"/>
        </w:rPr>
      </w:pPr>
      <w:r w:rsidRPr="001F37BF">
        <w:rPr>
          <w:rFonts w:ascii="Arial" w:hAnsi="Arial" w:cs="Arial"/>
          <w:color w:val="000000"/>
          <w:sz w:val="16"/>
          <w:szCs w:val="16"/>
        </w:rPr>
        <w:t>14.03.2022 № 421</w:t>
      </w:r>
    </w:p>
    <w:p w:rsidR="001F37BF" w:rsidRPr="001F37BF" w:rsidRDefault="001F37BF" w:rsidP="001F37BF">
      <w:pPr>
        <w:jc w:val="center"/>
        <w:rPr>
          <w:rFonts w:ascii="Arial" w:hAnsi="Arial" w:cs="Arial"/>
          <w:b/>
          <w:sz w:val="16"/>
          <w:szCs w:val="16"/>
        </w:rPr>
      </w:pPr>
      <w:r w:rsidRPr="001F37BF">
        <w:rPr>
          <w:rFonts w:ascii="Arial" w:hAnsi="Arial" w:cs="Arial"/>
          <w:b/>
          <w:sz w:val="16"/>
          <w:szCs w:val="16"/>
        </w:rPr>
        <w:t>О предоставлении разрешения</w:t>
      </w:r>
      <w:r>
        <w:rPr>
          <w:rFonts w:ascii="Arial" w:hAnsi="Arial" w:cs="Arial"/>
          <w:b/>
          <w:sz w:val="16"/>
          <w:szCs w:val="16"/>
        </w:rPr>
        <w:t xml:space="preserve"> </w:t>
      </w:r>
      <w:r w:rsidRPr="001F37BF">
        <w:rPr>
          <w:rFonts w:ascii="Arial" w:hAnsi="Arial" w:cs="Arial"/>
          <w:b/>
          <w:sz w:val="16"/>
          <w:szCs w:val="16"/>
        </w:rPr>
        <w:t>на отклонение от предельных параметров разрешённого строительства</w:t>
      </w:r>
    </w:p>
    <w:p w:rsidR="001F37BF" w:rsidRPr="001F37BF" w:rsidRDefault="001F37BF" w:rsidP="001F37BF">
      <w:pPr>
        <w:jc w:val="center"/>
        <w:rPr>
          <w:rFonts w:ascii="Arial" w:hAnsi="Arial" w:cs="Arial"/>
          <w:sz w:val="4"/>
          <w:szCs w:val="4"/>
        </w:rPr>
      </w:pPr>
    </w:p>
    <w:p w:rsidR="001F37BF" w:rsidRPr="001F37BF" w:rsidRDefault="001F37BF" w:rsidP="001F37BF">
      <w:pPr>
        <w:ind w:firstLine="284"/>
        <w:jc w:val="both"/>
        <w:rPr>
          <w:rFonts w:ascii="Arial" w:hAnsi="Arial" w:cs="Arial"/>
          <w:b/>
          <w:sz w:val="16"/>
          <w:szCs w:val="16"/>
        </w:rPr>
      </w:pPr>
      <w:r w:rsidRPr="001F37BF">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рассмотрев заключение о результатах публичных слушаний от 11.03.2022 Администрация Валдайского муниципального района </w:t>
      </w:r>
      <w:r w:rsidRPr="001F37BF">
        <w:rPr>
          <w:rFonts w:ascii="Arial" w:hAnsi="Arial" w:cs="Arial"/>
          <w:b/>
          <w:sz w:val="16"/>
          <w:szCs w:val="16"/>
        </w:rPr>
        <w:t>ПОСТАНОВЛЯЕТ:</w:t>
      </w:r>
    </w:p>
    <w:p w:rsidR="001F37BF" w:rsidRPr="001F37BF" w:rsidRDefault="001F37BF" w:rsidP="001F37BF">
      <w:pPr>
        <w:ind w:firstLine="284"/>
        <w:jc w:val="both"/>
        <w:rPr>
          <w:rFonts w:ascii="Arial" w:hAnsi="Arial" w:cs="Arial"/>
          <w:sz w:val="16"/>
          <w:szCs w:val="16"/>
        </w:rPr>
      </w:pPr>
      <w:r w:rsidRPr="001F37BF">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w:t>
      </w:r>
      <w:r w:rsidRPr="001F37BF">
        <w:rPr>
          <w:rFonts w:ascii="Arial" w:hAnsi="Arial" w:cs="Arial"/>
          <w:sz w:val="16"/>
          <w:szCs w:val="16"/>
        </w:rPr>
        <w:lastRenderedPageBreak/>
        <w:t>Учхоз с кадастровым номером 53:03:0101042:6 в территориальной зоне Ж.1. для строительства гаража – 1,1 метра до северной границы земельного участка.</w:t>
      </w:r>
    </w:p>
    <w:p w:rsidR="001F37BF" w:rsidRPr="001F37BF" w:rsidRDefault="001F37BF" w:rsidP="001F37BF">
      <w:pPr>
        <w:ind w:firstLine="284"/>
        <w:jc w:val="both"/>
        <w:rPr>
          <w:rFonts w:ascii="Arial" w:hAnsi="Arial" w:cs="Arial"/>
          <w:sz w:val="16"/>
          <w:szCs w:val="16"/>
        </w:rPr>
      </w:pPr>
      <w:r w:rsidRPr="001F37BF">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1F37BF" w:rsidRPr="001F37BF" w:rsidRDefault="001F37BF" w:rsidP="001F37BF">
      <w:pPr>
        <w:ind w:firstLine="709"/>
        <w:jc w:val="both"/>
        <w:rPr>
          <w:rFonts w:ascii="Arial" w:hAnsi="Arial" w:cs="Arial"/>
          <w:sz w:val="4"/>
          <w:szCs w:val="4"/>
        </w:rPr>
      </w:pPr>
    </w:p>
    <w:p w:rsidR="001F37BF" w:rsidRPr="001F37BF" w:rsidRDefault="001F37BF" w:rsidP="001F37BF">
      <w:pPr>
        <w:jc w:val="both"/>
        <w:rPr>
          <w:rFonts w:ascii="Arial" w:hAnsi="Arial" w:cs="Arial"/>
          <w:sz w:val="16"/>
          <w:szCs w:val="16"/>
        </w:rPr>
      </w:pPr>
      <w:r w:rsidRPr="001F37BF">
        <w:rPr>
          <w:rFonts w:ascii="Arial" w:hAnsi="Arial" w:cs="Arial"/>
          <w:b/>
          <w:sz w:val="16"/>
          <w:szCs w:val="16"/>
        </w:rPr>
        <w:t>Глава муниципального района</w:t>
      </w:r>
      <w:r w:rsidRPr="001F37BF">
        <w:rPr>
          <w:rFonts w:ascii="Arial" w:hAnsi="Arial" w:cs="Arial"/>
          <w:b/>
          <w:sz w:val="16"/>
          <w:szCs w:val="16"/>
        </w:rPr>
        <w:tab/>
      </w:r>
      <w:r w:rsidRPr="001F37BF">
        <w:rPr>
          <w:rFonts w:ascii="Arial" w:hAnsi="Arial" w:cs="Arial"/>
          <w:b/>
          <w:sz w:val="16"/>
          <w:szCs w:val="16"/>
        </w:rPr>
        <w:tab/>
        <w:t>Ю.В.Стадэ</w:t>
      </w:r>
    </w:p>
    <w:p w:rsidR="00252305" w:rsidRPr="001F37BF" w:rsidRDefault="00252305" w:rsidP="001F37BF">
      <w:pPr>
        <w:shd w:val="clear" w:color="auto" w:fill="FFFFFF"/>
        <w:suppressAutoHyphens/>
        <w:jc w:val="center"/>
        <w:rPr>
          <w:rFonts w:ascii="Arial" w:hAnsi="Arial" w:cs="Arial"/>
          <w:b/>
          <w:sz w:val="16"/>
          <w:szCs w:val="16"/>
        </w:rPr>
      </w:pPr>
    </w:p>
    <w:p w:rsidR="002D02A3" w:rsidRPr="002D02A3" w:rsidRDefault="002D02A3" w:rsidP="002D02A3">
      <w:pPr>
        <w:pStyle w:val="2"/>
        <w:rPr>
          <w:rFonts w:ascii="Arial" w:hAnsi="Arial" w:cs="Arial"/>
          <w:color w:val="000000"/>
          <w:sz w:val="16"/>
          <w:szCs w:val="16"/>
        </w:rPr>
      </w:pPr>
      <w:r w:rsidRPr="002D02A3">
        <w:rPr>
          <w:rFonts w:ascii="Arial" w:hAnsi="Arial" w:cs="Arial"/>
          <w:color w:val="000000"/>
          <w:sz w:val="16"/>
          <w:szCs w:val="16"/>
        </w:rPr>
        <w:t>АДМИНИСТРАЦИЯ ВАЛДАЙСКОГО МУНИЦИПАЛЬНОГО РАЙОНА</w:t>
      </w:r>
    </w:p>
    <w:p w:rsidR="002D02A3" w:rsidRPr="002D02A3" w:rsidRDefault="002D02A3" w:rsidP="002D02A3">
      <w:pPr>
        <w:pStyle w:val="3"/>
        <w:rPr>
          <w:rFonts w:ascii="Arial" w:hAnsi="Arial" w:cs="Arial"/>
          <w:sz w:val="16"/>
          <w:szCs w:val="16"/>
        </w:rPr>
      </w:pPr>
      <w:r w:rsidRPr="002D02A3">
        <w:rPr>
          <w:rFonts w:ascii="Arial" w:hAnsi="Arial" w:cs="Arial"/>
          <w:sz w:val="16"/>
          <w:szCs w:val="16"/>
        </w:rPr>
        <w:t>П О С Т А Н О В Л Е Н И Е</w:t>
      </w:r>
    </w:p>
    <w:p w:rsidR="002D02A3" w:rsidRPr="002D02A3" w:rsidRDefault="002D02A3" w:rsidP="002D02A3">
      <w:pPr>
        <w:jc w:val="center"/>
        <w:rPr>
          <w:rFonts w:ascii="Arial" w:hAnsi="Arial" w:cs="Arial"/>
          <w:color w:val="000000"/>
          <w:sz w:val="16"/>
          <w:szCs w:val="16"/>
        </w:rPr>
      </w:pPr>
      <w:r w:rsidRPr="002D02A3">
        <w:rPr>
          <w:rFonts w:ascii="Arial" w:hAnsi="Arial" w:cs="Arial"/>
          <w:color w:val="000000"/>
          <w:sz w:val="16"/>
          <w:szCs w:val="16"/>
        </w:rPr>
        <w:t>16.03.2022 № 440</w:t>
      </w:r>
    </w:p>
    <w:p w:rsidR="002D02A3" w:rsidRPr="002D02A3" w:rsidRDefault="002D02A3" w:rsidP="002D02A3">
      <w:pPr>
        <w:jc w:val="center"/>
        <w:rPr>
          <w:rFonts w:ascii="Arial" w:hAnsi="Arial" w:cs="Arial"/>
          <w:b/>
          <w:sz w:val="16"/>
          <w:szCs w:val="16"/>
        </w:rPr>
      </w:pPr>
      <w:r w:rsidRPr="002D02A3">
        <w:rPr>
          <w:rFonts w:ascii="Arial" w:hAnsi="Arial" w:cs="Arial"/>
          <w:b/>
          <w:sz w:val="16"/>
          <w:szCs w:val="16"/>
        </w:rPr>
        <w:t>О запрете выхода (выезда) на лёд водных объектов на территории Валдайского муниципального района</w:t>
      </w:r>
      <w:r>
        <w:rPr>
          <w:rFonts w:ascii="Arial" w:hAnsi="Arial" w:cs="Arial"/>
          <w:b/>
          <w:sz w:val="16"/>
          <w:szCs w:val="16"/>
        </w:rPr>
        <w:t xml:space="preserve"> </w:t>
      </w:r>
      <w:r w:rsidRPr="002D02A3">
        <w:rPr>
          <w:rFonts w:ascii="Arial" w:hAnsi="Arial" w:cs="Arial"/>
          <w:b/>
          <w:sz w:val="16"/>
          <w:szCs w:val="16"/>
        </w:rPr>
        <w:t>в период весеннего таяния льда</w:t>
      </w:r>
    </w:p>
    <w:p w:rsidR="002D02A3" w:rsidRPr="002D02A3" w:rsidRDefault="002D02A3" w:rsidP="002D02A3">
      <w:pPr>
        <w:ind w:firstLine="709"/>
        <w:jc w:val="both"/>
        <w:rPr>
          <w:rFonts w:ascii="Arial" w:hAnsi="Arial" w:cs="Arial"/>
          <w:sz w:val="4"/>
          <w:szCs w:val="4"/>
        </w:rPr>
      </w:pP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 xml:space="preserve">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sidRPr="002D02A3">
        <w:rPr>
          <w:rFonts w:ascii="Arial" w:hAnsi="Arial" w:cs="Arial"/>
          <w:b/>
          <w:color w:val="000000"/>
          <w:sz w:val="16"/>
          <w:szCs w:val="16"/>
        </w:rPr>
        <w:t>ПОСТАНОВЛЯЕТ:</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юридическим и физическим лицам на лёд водных объектов Валдайского муниципального района с 18 марта 2022 года.</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(выезда) на лед, правилам поведения и изучению мер безопасности на льду, с привлечением к занятиям сотрудников инспекторского участка по Валдайскому и Крестецкому районам Центра ГИМС ГУ МЧС России по Новгородской области.</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3. Главному специалисту по делам гражданской обороны и чрезвычайным ситуациям Администрации муниципального района:</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3.1. Организовать оповещение населения в средствах массовой информа</w:t>
      </w:r>
      <w:r>
        <w:rPr>
          <w:rFonts w:ascii="Arial" w:hAnsi="Arial" w:cs="Arial"/>
          <w:color w:val="000000"/>
          <w:sz w:val="16"/>
          <w:szCs w:val="16"/>
        </w:rPr>
        <w:t xml:space="preserve">ции </w:t>
      </w:r>
      <w:r w:rsidRPr="002D02A3">
        <w:rPr>
          <w:rFonts w:ascii="Arial" w:hAnsi="Arial" w:cs="Arial"/>
          <w:color w:val="000000"/>
          <w:sz w:val="16"/>
          <w:szCs w:val="16"/>
        </w:rPr>
        <w:t>об установлении запрета выхода людей и выезда транспортных средств на лёд и административной ответственности за невыполнение данного постановления;</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3.2. Организовать размещение информационных знаков «Выход (выезд) на лед запрещен» в местах выхода (выезда) людей на лед.</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4. Рекомендовать Главам сельских поселений организовать в населённых  пунктах размещение на информационных стендах и официальных сайтах администраций, в местах массового пребывания людей объявлений, а также информирование населения на собраниях об установлении запрета выхода (выезда) на лёд водных объектов.</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Никулину И.В.</w:t>
      </w:r>
    </w:p>
    <w:p w:rsidR="002D02A3" w:rsidRPr="002D02A3" w:rsidRDefault="002D02A3" w:rsidP="002D02A3">
      <w:pPr>
        <w:ind w:firstLine="284"/>
        <w:jc w:val="both"/>
        <w:rPr>
          <w:rFonts w:ascii="Arial" w:hAnsi="Arial" w:cs="Arial"/>
          <w:sz w:val="16"/>
          <w:szCs w:val="16"/>
        </w:rPr>
      </w:pPr>
      <w:r w:rsidRPr="002D02A3">
        <w:rPr>
          <w:rFonts w:ascii="Arial" w:hAnsi="Arial" w:cs="Arial"/>
          <w:color w:val="000000"/>
          <w:sz w:val="16"/>
          <w:szCs w:val="16"/>
        </w:rPr>
        <w:t xml:space="preserve">7. Признать утратившими силу постановления Администрации Валдайского муниципального района от </w:t>
      </w:r>
      <w:r w:rsidRPr="002D02A3">
        <w:rPr>
          <w:rFonts w:ascii="Arial" w:hAnsi="Arial" w:cs="Arial"/>
          <w:sz w:val="16"/>
          <w:szCs w:val="16"/>
        </w:rPr>
        <w:t>06.12.2021 № 2266, от 12.01.2022 № 18.</w:t>
      </w:r>
    </w:p>
    <w:p w:rsidR="002D02A3" w:rsidRPr="002D02A3" w:rsidRDefault="002D02A3" w:rsidP="002D02A3">
      <w:pPr>
        <w:ind w:firstLine="284"/>
        <w:jc w:val="both"/>
        <w:rPr>
          <w:rFonts w:ascii="Arial" w:hAnsi="Arial" w:cs="Arial"/>
          <w:color w:val="000000"/>
          <w:sz w:val="16"/>
          <w:szCs w:val="16"/>
        </w:rPr>
      </w:pPr>
      <w:r w:rsidRPr="002D02A3">
        <w:rPr>
          <w:rFonts w:ascii="Arial" w:hAnsi="Arial" w:cs="Arial"/>
          <w:color w:val="000000"/>
          <w:sz w:val="16"/>
          <w:szCs w:val="16"/>
        </w:rPr>
        <w:t xml:space="preserve">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2D02A3" w:rsidRPr="002D02A3" w:rsidRDefault="002D02A3" w:rsidP="002D02A3">
      <w:pPr>
        <w:ind w:firstLine="284"/>
        <w:jc w:val="both"/>
        <w:rPr>
          <w:rFonts w:ascii="Arial" w:hAnsi="Arial" w:cs="Arial"/>
          <w:sz w:val="4"/>
          <w:szCs w:val="4"/>
        </w:rPr>
      </w:pPr>
    </w:p>
    <w:p w:rsidR="002D02A3" w:rsidRPr="002D02A3" w:rsidRDefault="002D02A3" w:rsidP="002D02A3">
      <w:pPr>
        <w:jc w:val="both"/>
        <w:rPr>
          <w:rFonts w:ascii="Arial" w:hAnsi="Arial" w:cs="Arial"/>
          <w:sz w:val="16"/>
          <w:szCs w:val="16"/>
        </w:rPr>
      </w:pPr>
      <w:r w:rsidRPr="002D02A3">
        <w:rPr>
          <w:rFonts w:ascii="Arial" w:hAnsi="Arial" w:cs="Arial"/>
          <w:b/>
          <w:sz w:val="16"/>
          <w:szCs w:val="16"/>
        </w:rPr>
        <w:t>Глава муниципального района</w:t>
      </w:r>
      <w:r w:rsidRPr="002D02A3">
        <w:rPr>
          <w:rFonts w:ascii="Arial" w:hAnsi="Arial" w:cs="Arial"/>
          <w:b/>
          <w:sz w:val="16"/>
          <w:szCs w:val="16"/>
        </w:rPr>
        <w:tab/>
      </w:r>
      <w:r w:rsidRPr="002D02A3">
        <w:rPr>
          <w:rFonts w:ascii="Arial" w:hAnsi="Arial" w:cs="Arial"/>
          <w:b/>
          <w:sz w:val="16"/>
          <w:szCs w:val="16"/>
        </w:rPr>
        <w:tab/>
        <w:t>Ю.В.Стадэ</w:t>
      </w:r>
    </w:p>
    <w:p w:rsidR="00252305" w:rsidRPr="002D02A3" w:rsidRDefault="00252305" w:rsidP="002D02A3">
      <w:pPr>
        <w:shd w:val="clear" w:color="auto" w:fill="FFFFFF"/>
        <w:suppressAutoHyphens/>
        <w:jc w:val="center"/>
        <w:rPr>
          <w:rFonts w:ascii="Arial" w:hAnsi="Arial" w:cs="Arial"/>
          <w:b/>
          <w:sz w:val="16"/>
          <w:szCs w:val="16"/>
        </w:rPr>
      </w:pPr>
    </w:p>
    <w:p w:rsidR="005E208A" w:rsidRPr="005E208A" w:rsidRDefault="005E208A" w:rsidP="005E208A">
      <w:pPr>
        <w:pStyle w:val="2"/>
        <w:rPr>
          <w:rFonts w:ascii="Arial" w:hAnsi="Arial" w:cs="Arial"/>
          <w:color w:val="000000"/>
          <w:sz w:val="16"/>
          <w:szCs w:val="16"/>
        </w:rPr>
      </w:pPr>
      <w:r w:rsidRPr="005E208A">
        <w:rPr>
          <w:rFonts w:ascii="Arial" w:hAnsi="Arial" w:cs="Arial"/>
          <w:color w:val="000000"/>
          <w:sz w:val="16"/>
          <w:szCs w:val="16"/>
        </w:rPr>
        <w:t>АДМИНИСТРАЦИЯ ВАЛДАЙСКОГО МУНИЦИПАЛЬНОГО РАЙОНА</w:t>
      </w:r>
    </w:p>
    <w:p w:rsidR="005E208A" w:rsidRPr="005E208A" w:rsidRDefault="005E208A" w:rsidP="005E208A">
      <w:pPr>
        <w:pStyle w:val="3"/>
        <w:rPr>
          <w:rFonts w:ascii="Arial" w:hAnsi="Arial" w:cs="Arial"/>
          <w:sz w:val="16"/>
          <w:szCs w:val="16"/>
        </w:rPr>
      </w:pPr>
      <w:r w:rsidRPr="005E208A">
        <w:rPr>
          <w:rFonts w:ascii="Arial" w:hAnsi="Arial" w:cs="Arial"/>
          <w:sz w:val="16"/>
          <w:szCs w:val="16"/>
        </w:rPr>
        <w:t>П О С Т А Н О В Л Е Н И Е</w:t>
      </w:r>
    </w:p>
    <w:p w:rsidR="005E208A" w:rsidRPr="005E208A" w:rsidRDefault="005E208A" w:rsidP="005E208A">
      <w:pPr>
        <w:jc w:val="center"/>
        <w:rPr>
          <w:rFonts w:ascii="Arial" w:hAnsi="Arial" w:cs="Arial"/>
          <w:color w:val="000000"/>
          <w:sz w:val="16"/>
          <w:szCs w:val="16"/>
        </w:rPr>
      </w:pPr>
      <w:r w:rsidRPr="005E208A">
        <w:rPr>
          <w:rFonts w:ascii="Arial" w:hAnsi="Arial" w:cs="Arial"/>
          <w:color w:val="000000"/>
          <w:sz w:val="16"/>
          <w:szCs w:val="16"/>
        </w:rPr>
        <w:t>17.03.2022 № 445</w:t>
      </w:r>
    </w:p>
    <w:p w:rsidR="005E208A" w:rsidRPr="005E208A" w:rsidRDefault="005E208A" w:rsidP="005E208A">
      <w:pPr>
        <w:shd w:val="clear" w:color="auto" w:fill="FFFFFF"/>
        <w:tabs>
          <w:tab w:val="left" w:pos="1418"/>
        </w:tabs>
        <w:jc w:val="center"/>
        <w:rPr>
          <w:rFonts w:ascii="Arial" w:hAnsi="Arial" w:cs="Arial"/>
          <w:b/>
          <w:sz w:val="16"/>
          <w:szCs w:val="16"/>
        </w:rPr>
      </w:pPr>
      <w:r w:rsidRPr="005E208A">
        <w:rPr>
          <w:rFonts w:ascii="Arial" w:hAnsi="Arial" w:cs="Arial"/>
          <w:b/>
          <w:sz w:val="16"/>
          <w:szCs w:val="16"/>
        </w:rPr>
        <w:t>О внесении изменения</w:t>
      </w:r>
      <w:r>
        <w:rPr>
          <w:rFonts w:ascii="Arial" w:hAnsi="Arial" w:cs="Arial"/>
          <w:b/>
          <w:sz w:val="16"/>
          <w:szCs w:val="16"/>
        </w:rPr>
        <w:t xml:space="preserve"> </w:t>
      </w:r>
      <w:r w:rsidRPr="005E208A">
        <w:rPr>
          <w:rFonts w:ascii="Arial" w:hAnsi="Arial" w:cs="Arial"/>
          <w:b/>
          <w:sz w:val="16"/>
          <w:szCs w:val="16"/>
        </w:rPr>
        <w:t>в Перечень многоквартирных домов,</w:t>
      </w:r>
    </w:p>
    <w:p w:rsidR="005E208A" w:rsidRPr="005E208A" w:rsidRDefault="005E208A" w:rsidP="005E208A">
      <w:pPr>
        <w:shd w:val="clear" w:color="auto" w:fill="FFFFFF"/>
        <w:tabs>
          <w:tab w:val="left" w:pos="1418"/>
        </w:tabs>
        <w:jc w:val="center"/>
        <w:rPr>
          <w:rFonts w:ascii="Arial" w:hAnsi="Arial" w:cs="Arial"/>
          <w:b/>
          <w:sz w:val="16"/>
          <w:szCs w:val="16"/>
        </w:rPr>
      </w:pPr>
      <w:r w:rsidRPr="005E208A">
        <w:rPr>
          <w:rFonts w:ascii="Arial" w:hAnsi="Arial" w:cs="Arial"/>
          <w:b/>
          <w:sz w:val="16"/>
          <w:szCs w:val="16"/>
        </w:rPr>
        <w:t>капитальный ремонт общего имущества</w:t>
      </w:r>
      <w:r>
        <w:rPr>
          <w:rFonts w:ascii="Arial" w:hAnsi="Arial" w:cs="Arial"/>
          <w:b/>
          <w:sz w:val="16"/>
          <w:szCs w:val="16"/>
        </w:rPr>
        <w:t xml:space="preserve"> </w:t>
      </w:r>
      <w:r w:rsidRPr="005E208A">
        <w:rPr>
          <w:rFonts w:ascii="Arial" w:hAnsi="Arial" w:cs="Arial"/>
          <w:b/>
          <w:sz w:val="16"/>
          <w:szCs w:val="16"/>
        </w:rPr>
        <w:t>в которых будет произведён в 2022 году</w:t>
      </w:r>
    </w:p>
    <w:p w:rsidR="005E208A" w:rsidRPr="005E208A" w:rsidRDefault="005E208A" w:rsidP="005E208A">
      <w:pPr>
        <w:ind w:firstLine="709"/>
        <w:jc w:val="both"/>
        <w:rPr>
          <w:rFonts w:ascii="Arial" w:hAnsi="Arial" w:cs="Arial"/>
          <w:sz w:val="4"/>
          <w:szCs w:val="4"/>
        </w:rPr>
      </w:pPr>
    </w:p>
    <w:p w:rsidR="005E208A" w:rsidRPr="005E208A" w:rsidRDefault="005E208A" w:rsidP="005E208A">
      <w:pPr>
        <w:shd w:val="clear" w:color="auto" w:fill="FFFFFF"/>
        <w:ind w:firstLine="284"/>
        <w:jc w:val="both"/>
        <w:rPr>
          <w:rFonts w:ascii="Arial" w:hAnsi="Arial" w:cs="Arial"/>
          <w:sz w:val="16"/>
          <w:szCs w:val="16"/>
        </w:rPr>
      </w:pPr>
      <w:r w:rsidRPr="005E208A">
        <w:rPr>
          <w:rFonts w:ascii="Arial" w:hAnsi="Arial" w:cs="Arial"/>
          <w:sz w:val="16"/>
          <w:szCs w:val="16"/>
        </w:rPr>
        <w:t xml:space="preserve">Администрация Валдайского муниципального района </w:t>
      </w:r>
      <w:r w:rsidRPr="005E208A">
        <w:rPr>
          <w:rFonts w:ascii="Arial" w:hAnsi="Arial" w:cs="Arial"/>
          <w:b/>
          <w:sz w:val="16"/>
          <w:szCs w:val="16"/>
        </w:rPr>
        <w:t>ПОСТАНОВЛЯЕТ:</w:t>
      </w:r>
    </w:p>
    <w:p w:rsidR="005E208A" w:rsidRPr="005E208A" w:rsidRDefault="005E208A" w:rsidP="005E208A">
      <w:pPr>
        <w:shd w:val="clear" w:color="auto" w:fill="FFFFFF"/>
        <w:ind w:firstLine="284"/>
        <w:jc w:val="both"/>
        <w:rPr>
          <w:rFonts w:ascii="Arial" w:hAnsi="Arial" w:cs="Arial"/>
          <w:sz w:val="16"/>
          <w:szCs w:val="16"/>
        </w:rPr>
      </w:pPr>
      <w:r w:rsidRPr="005E208A">
        <w:rPr>
          <w:rFonts w:ascii="Arial" w:hAnsi="Arial" w:cs="Arial"/>
          <w:sz w:val="16"/>
          <w:szCs w:val="16"/>
        </w:rPr>
        <w:t>1. Внести изменение в Перечень многоквартирных домов, капитальный ремонт общего имущества в которых будет произведён в 2022году, утверждённый постановлением администрации Валдайского муниципального района от 22.12.2021 № 2417:</w:t>
      </w:r>
    </w:p>
    <w:p w:rsidR="005E208A" w:rsidRPr="005E208A" w:rsidRDefault="005E208A" w:rsidP="005E208A">
      <w:pPr>
        <w:shd w:val="clear" w:color="auto" w:fill="FFFFFF"/>
        <w:ind w:firstLine="284"/>
        <w:jc w:val="both"/>
        <w:rPr>
          <w:rFonts w:ascii="Arial" w:hAnsi="Arial" w:cs="Arial"/>
          <w:sz w:val="16"/>
          <w:szCs w:val="16"/>
        </w:rPr>
      </w:pPr>
      <w:r w:rsidRPr="005E208A">
        <w:rPr>
          <w:rFonts w:ascii="Arial" w:hAnsi="Arial" w:cs="Arial"/>
          <w:sz w:val="16"/>
          <w:szCs w:val="16"/>
        </w:rPr>
        <w:t>1.1. Дополнить Перечень строкой следующего содержания:</w:t>
      </w:r>
    </w:p>
    <w:p w:rsidR="005E208A" w:rsidRPr="005E208A" w:rsidRDefault="005E208A" w:rsidP="005E208A">
      <w:pPr>
        <w:autoSpaceDE w:val="0"/>
        <w:autoSpaceDN w:val="0"/>
        <w:adjustRightInd w:val="0"/>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700"/>
        <w:gridCol w:w="4839"/>
        <w:gridCol w:w="2107"/>
      </w:tblGrid>
      <w:tr w:rsidR="005E208A" w:rsidRPr="005E208A" w:rsidTr="005E208A">
        <w:trPr>
          <w:trHeight w:val="20"/>
        </w:trPr>
        <w:tc>
          <w:tcPr>
            <w:tcW w:w="301" w:type="pct"/>
            <w:vAlign w:val="center"/>
          </w:tcPr>
          <w:p w:rsidR="005E208A" w:rsidRPr="005E208A" w:rsidRDefault="005E208A" w:rsidP="005E208A">
            <w:pPr>
              <w:autoSpaceDE w:val="0"/>
              <w:autoSpaceDN w:val="0"/>
              <w:adjustRightInd w:val="0"/>
              <w:jc w:val="center"/>
              <w:rPr>
                <w:rFonts w:ascii="Arial" w:hAnsi="Arial" w:cs="Arial"/>
                <w:sz w:val="12"/>
                <w:szCs w:val="12"/>
              </w:rPr>
            </w:pPr>
            <w:r w:rsidRPr="005E208A">
              <w:rPr>
                <w:rFonts w:ascii="Arial" w:hAnsi="Arial" w:cs="Arial"/>
                <w:sz w:val="12"/>
                <w:szCs w:val="12"/>
              </w:rPr>
              <w:t>122</w:t>
            </w:r>
          </w:p>
        </w:tc>
        <w:tc>
          <w:tcPr>
            <w:tcW w:w="1633" w:type="pct"/>
            <w:vAlign w:val="center"/>
          </w:tcPr>
          <w:p w:rsidR="005E208A" w:rsidRPr="005E208A" w:rsidRDefault="005E208A" w:rsidP="005E208A">
            <w:pPr>
              <w:autoSpaceDE w:val="0"/>
              <w:autoSpaceDN w:val="0"/>
              <w:adjustRightInd w:val="0"/>
              <w:jc w:val="center"/>
              <w:rPr>
                <w:rFonts w:ascii="Arial" w:hAnsi="Arial" w:cs="Arial"/>
                <w:sz w:val="12"/>
                <w:szCs w:val="12"/>
              </w:rPr>
            </w:pPr>
            <w:r w:rsidRPr="005E208A">
              <w:rPr>
                <w:rFonts w:ascii="Arial" w:hAnsi="Arial" w:cs="Arial"/>
                <w:sz w:val="12"/>
                <w:szCs w:val="12"/>
              </w:rPr>
              <w:t>ул. Васильева, д.1</w:t>
            </w:r>
          </w:p>
        </w:tc>
        <w:tc>
          <w:tcPr>
            <w:tcW w:w="2136" w:type="pct"/>
            <w:vAlign w:val="center"/>
          </w:tcPr>
          <w:p w:rsidR="005E208A" w:rsidRPr="005E208A" w:rsidRDefault="005E208A" w:rsidP="005E208A">
            <w:pPr>
              <w:autoSpaceDE w:val="0"/>
              <w:autoSpaceDN w:val="0"/>
              <w:adjustRightInd w:val="0"/>
              <w:jc w:val="center"/>
              <w:rPr>
                <w:rFonts w:ascii="Arial" w:hAnsi="Arial" w:cs="Arial"/>
                <w:sz w:val="12"/>
                <w:szCs w:val="12"/>
              </w:rPr>
            </w:pPr>
            <w:r w:rsidRPr="005E208A">
              <w:rPr>
                <w:rFonts w:ascii="Arial" w:hAnsi="Arial" w:cs="Arial"/>
                <w:sz w:val="12"/>
                <w:szCs w:val="12"/>
              </w:rPr>
              <w:t>ремонт крыши</w:t>
            </w:r>
          </w:p>
        </w:tc>
        <w:tc>
          <w:tcPr>
            <w:tcW w:w="930" w:type="pct"/>
            <w:vAlign w:val="center"/>
          </w:tcPr>
          <w:p w:rsidR="005E208A" w:rsidRPr="005E208A" w:rsidRDefault="005E208A" w:rsidP="005E208A">
            <w:pPr>
              <w:autoSpaceDE w:val="0"/>
              <w:autoSpaceDN w:val="0"/>
              <w:adjustRightInd w:val="0"/>
              <w:jc w:val="center"/>
              <w:rPr>
                <w:rFonts w:ascii="Arial" w:hAnsi="Arial" w:cs="Arial"/>
                <w:sz w:val="12"/>
                <w:szCs w:val="12"/>
              </w:rPr>
            </w:pPr>
            <w:r w:rsidRPr="005E208A">
              <w:rPr>
                <w:rFonts w:ascii="Arial" w:hAnsi="Arial" w:cs="Arial"/>
                <w:sz w:val="12"/>
                <w:szCs w:val="12"/>
              </w:rPr>
              <w:t>544841,40</w:t>
            </w:r>
          </w:p>
        </w:tc>
      </w:tr>
    </w:tbl>
    <w:p w:rsidR="005E208A" w:rsidRPr="005E208A" w:rsidRDefault="005E208A" w:rsidP="005E208A">
      <w:pPr>
        <w:autoSpaceDE w:val="0"/>
        <w:autoSpaceDN w:val="0"/>
        <w:adjustRightInd w:val="0"/>
        <w:jc w:val="both"/>
        <w:rPr>
          <w:rFonts w:ascii="Arial" w:hAnsi="Arial" w:cs="Arial"/>
          <w:sz w:val="4"/>
          <w:szCs w:val="4"/>
        </w:rPr>
      </w:pPr>
    </w:p>
    <w:p w:rsidR="005E208A" w:rsidRPr="005E208A" w:rsidRDefault="005E208A" w:rsidP="005E208A">
      <w:pPr>
        <w:autoSpaceDE w:val="0"/>
        <w:autoSpaceDN w:val="0"/>
        <w:adjustRightInd w:val="0"/>
        <w:ind w:firstLine="284"/>
        <w:jc w:val="both"/>
        <w:rPr>
          <w:rFonts w:ascii="Arial" w:hAnsi="Arial" w:cs="Arial"/>
          <w:sz w:val="16"/>
          <w:szCs w:val="16"/>
        </w:rPr>
      </w:pPr>
      <w:r w:rsidRPr="005E208A">
        <w:rPr>
          <w:rFonts w:ascii="Arial" w:hAnsi="Arial" w:cs="Arial"/>
          <w:sz w:val="16"/>
          <w:szCs w:val="16"/>
        </w:rPr>
        <w:t>2. Опубликовать в бюллетене «Валдайский Вестник» и разместить на официальном сайте Администрации Валдайского муниципального района в сети «Интернет».</w:t>
      </w:r>
    </w:p>
    <w:p w:rsidR="005E208A" w:rsidRPr="005E208A" w:rsidRDefault="005E208A" w:rsidP="005E208A">
      <w:pPr>
        <w:ind w:firstLine="709"/>
        <w:jc w:val="both"/>
        <w:rPr>
          <w:rFonts w:ascii="Arial" w:hAnsi="Arial" w:cs="Arial"/>
          <w:sz w:val="4"/>
          <w:szCs w:val="4"/>
        </w:rPr>
      </w:pPr>
    </w:p>
    <w:p w:rsidR="005E208A" w:rsidRPr="005E208A" w:rsidRDefault="005E208A" w:rsidP="005E208A">
      <w:pPr>
        <w:jc w:val="both"/>
        <w:rPr>
          <w:rFonts w:ascii="Arial" w:hAnsi="Arial" w:cs="Arial"/>
          <w:sz w:val="16"/>
          <w:szCs w:val="16"/>
        </w:rPr>
      </w:pPr>
      <w:r w:rsidRPr="005E208A">
        <w:rPr>
          <w:rFonts w:ascii="Arial" w:hAnsi="Arial" w:cs="Arial"/>
          <w:b/>
          <w:sz w:val="16"/>
          <w:szCs w:val="16"/>
        </w:rPr>
        <w:t>Глава муниципального района</w:t>
      </w:r>
      <w:r w:rsidRPr="005E208A">
        <w:rPr>
          <w:rFonts w:ascii="Arial" w:hAnsi="Arial" w:cs="Arial"/>
          <w:b/>
          <w:sz w:val="16"/>
          <w:szCs w:val="16"/>
        </w:rPr>
        <w:tab/>
      </w:r>
      <w:r w:rsidRPr="005E208A">
        <w:rPr>
          <w:rFonts w:ascii="Arial" w:hAnsi="Arial" w:cs="Arial"/>
          <w:b/>
          <w:sz w:val="16"/>
          <w:szCs w:val="16"/>
        </w:rPr>
        <w:tab/>
        <w:t>Ю.В.Стадэ</w:t>
      </w:r>
    </w:p>
    <w:p w:rsidR="00252305" w:rsidRPr="005E208A" w:rsidRDefault="00252305" w:rsidP="005E208A">
      <w:pPr>
        <w:shd w:val="clear" w:color="auto" w:fill="FFFFFF"/>
        <w:suppressAutoHyphens/>
        <w:jc w:val="center"/>
        <w:rPr>
          <w:rFonts w:ascii="Arial" w:hAnsi="Arial" w:cs="Arial"/>
          <w:b/>
          <w:sz w:val="16"/>
          <w:szCs w:val="16"/>
        </w:rPr>
      </w:pPr>
    </w:p>
    <w:p w:rsidR="00C34413" w:rsidRPr="00C34413" w:rsidRDefault="00C34413" w:rsidP="00C34413">
      <w:pPr>
        <w:pStyle w:val="2"/>
        <w:rPr>
          <w:rFonts w:ascii="Arial" w:hAnsi="Arial" w:cs="Arial"/>
          <w:color w:val="000000"/>
          <w:sz w:val="16"/>
          <w:szCs w:val="16"/>
        </w:rPr>
      </w:pPr>
      <w:r w:rsidRPr="00C34413">
        <w:rPr>
          <w:rFonts w:ascii="Arial" w:hAnsi="Arial" w:cs="Arial"/>
          <w:color w:val="000000"/>
          <w:sz w:val="16"/>
          <w:szCs w:val="16"/>
        </w:rPr>
        <w:t>АДМИНИСТРАЦИЯ ВАЛДАЙСКОГО МУНИЦИПАЛЬНОГО РАЙОНА</w:t>
      </w:r>
    </w:p>
    <w:p w:rsidR="00C34413" w:rsidRPr="00C34413" w:rsidRDefault="00C34413" w:rsidP="00C34413">
      <w:pPr>
        <w:pStyle w:val="3"/>
        <w:rPr>
          <w:rFonts w:ascii="Arial" w:hAnsi="Arial" w:cs="Arial"/>
          <w:sz w:val="16"/>
          <w:szCs w:val="16"/>
        </w:rPr>
      </w:pPr>
      <w:r w:rsidRPr="00C34413">
        <w:rPr>
          <w:rFonts w:ascii="Arial" w:hAnsi="Arial" w:cs="Arial"/>
          <w:sz w:val="16"/>
          <w:szCs w:val="16"/>
        </w:rPr>
        <w:t>П О С Т А Н О В Л Е Н И Е</w:t>
      </w:r>
    </w:p>
    <w:p w:rsidR="00C34413" w:rsidRPr="00C34413" w:rsidRDefault="00C34413" w:rsidP="00C34413">
      <w:pPr>
        <w:jc w:val="center"/>
        <w:rPr>
          <w:rFonts w:ascii="Arial" w:hAnsi="Arial" w:cs="Arial"/>
          <w:color w:val="000000"/>
          <w:sz w:val="16"/>
          <w:szCs w:val="16"/>
        </w:rPr>
      </w:pPr>
      <w:r w:rsidRPr="00C34413">
        <w:rPr>
          <w:rFonts w:ascii="Arial" w:hAnsi="Arial" w:cs="Arial"/>
          <w:color w:val="000000"/>
          <w:sz w:val="16"/>
          <w:szCs w:val="16"/>
        </w:rPr>
        <w:t>17.03.2022 № 451</w:t>
      </w:r>
    </w:p>
    <w:p w:rsidR="00C34413" w:rsidRDefault="00C34413" w:rsidP="00C34413">
      <w:pPr>
        <w:jc w:val="center"/>
        <w:rPr>
          <w:rFonts w:ascii="Arial" w:hAnsi="Arial" w:cs="Arial"/>
          <w:b/>
          <w:sz w:val="16"/>
          <w:szCs w:val="16"/>
        </w:rPr>
      </w:pPr>
      <w:r w:rsidRPr="00C34413">
        <w:rPr>
          <w:rFonts w:ascii="Arial" w:hAnsi="Arial" w:cs="Arial"/>
          <w:b/>
          <w:sz w:val="16"/>
          <w:szCs w:val="16"/>
        </w:rPr>
        <w:t>О проведении публичных слушаний</w:t>
      </w:r>
      <w:r>
        <w:rPr>
          <w:rFonts w:ascii="Arial" w:hAnsi="Arial" w:cs="Arial"/>
          <w:b/>
          <w:sz w:val="16"/>
          <w:szCs w:val="16"/>
        </w:rPr>
        <w:t xml:space="preserve"> </w:t>
      </w:r>
      <w:r w:rsidRPr="00C34413">
        <w:rPr>
          <w:rFonts w:ascii="Arial" w:hAnsi="Arial" w:cs="Arial"/>
          <w:b/>
          <w:sz w:val="16"/>
          <w:szCs w:val="16"/>
        </w:rPr>
        <w:t>по вопросу предоставления разрешения</w:t>
      </w:r>
      <w:r>
        <w:rPr>
          <w:rFonts w:ascii="Arial" w:hAnsi="Arial" w:cs="Arial"/>
          <w:b/>
          <w:sz w:val="16"/>
          <w:szCs w:val="16"/>
        </w:rPr>
        <w:t xml:space="preserve"> </w:t>
      </w:r>
    </w:p>
    <w:p w:rsidR="00C34413" w:rsidRPr="00C34413" w:rsidRDefault="00C34413" w:rsidP="00C34413">
      <w:pPr>
        <w:jc w:val="center"/>
        <w:rPr>
          <w:rFonts w:ascii="Arial" w:hAnsi="Arial" w:cs="Arial"/>
          <w:b/>
          <w:sz w:val="16"/>
          <w:szCs w:val="16"/>
        </w:rPr>
      </w:pPr>
      <w:r w:rsidRPr="00C34413">
        <w:rPr>
          <w:rFonts w:ascii="Arial" w:hAnsi="Arial" w:cs="Arial"/>
          <w:b/>
          <w:sz w:val="16"/>
          <w:szCs w:val="16"/>
        </w:rPr>
        <w:t>на отклонение от предельных параметров</w:t>
      </w:r>
      <w:r>
        <w:rPr>
          <w:rFonts w:ascii="Arial" w:hAnsi="Arial" w:cs="Arial"/>
          <w:b/>
          <w:sz w:val="16"/>
          <w:szCs w:val="16"/>
        </w:rPr>
        <w:t xml:space="preserve"> </w:t>
      </w:r>
      <w:r w:rsidRPr="00C34413">
        <w:rPr>
          <w:rFonts w:ascii="Arial" w:hAnsi="Arial" w:cs="Arial"/>
          <w:b/>
          <w:sz w:val="16"/>
          <w:szCs w:val="16"/>
        </w:rPr>
        <w:t>разрешённого строительства</w:t>
      </w:r>
    </w:p>
    <w:p w:rsidR="00C34413" w:rsidRPr="00C34413" w:rsidRDefault="00C34413" w:rsidP="00C34413">
      <w:pPr>
        <w:jc w:val="center"/>
        <w:rPr>
          <w:rFonts w:ascii="Arial" w:hAnsi="Arial" w:cs="Arial"/>
          <w:sz w:val="4"/>
          <w:szCs w:val="4"/>
        </w:rPr>
      </w:pPr>
    </w:p>
    <w:p w:rsidR="00C34413" w:rsidRPr="00C34413" w:rsidRDefault="00C34413" w:rsidP="00C34413">
      <w:pPr>
        <w:ind w:firstLine="284"/>
        <w:jc w:val="both"/>
        <w:rPr>
          <w:rFonts w:ascii="Arial" w:hAnsi="Arial" w:cs="Arial"/>
          <w:b/>
          <w:sz w:val="16"/>
          <w:szCs w:val="16"/>
        </w:rPr>
      </w:pPr>
      <w:r w:rsidRPr="00C34413">
        <w:rPr>
          <w:rFonts w:ascii="Arial" w:hAnsi="Arial" w:cs="Arial"/>
          <w:sz w:val="16"/>
          <w:szCs w:val="16"/>
        </w:rPr>
        <w:t xml:space="preserve">Рассмотрев заявление Денисова Дмитрия Валерьевича адрес: Новгородская область, Валдайский район, г. Валдай, ул. Октябрьская, д. 31, кв. 25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34413">
        <w:rPr>
          <w:rFonts w:ascii="Arial" w:hAnsi="Arial" w:cs="Arial"/>
          <w:b/>
          <w:sz w:val="16"/>
          <w:szCs w:val="16"/>
        </w:rPr>
        <w:t>ПОСТАНОВЛЯЕТ:</w:t>
      </w:r>
    </w:p>
    <w:p w:rsidR="00C34413" w:rsidRPr="00C34413" w:rsidRDefault="00C34413" w:rsidP="00C34413">
      <w:pPr>
        <w:ind w:firstLine="284"/>
        <w:jc w:val="both"/>
        <w:rPr>
          <w:rFonts w:ascii="Arial" w:hAnsi="Arial" w:cs="Arial"/>
          <w:sz w:val="16"/>
          <w:szCs w:val="16"/>
        </w:rPr>
      </w:pPr>
      <w:r w:rsidRPr="00C34413">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Валдайское городское поселение, г. Валдай, ул. Учхоз с кадастровым номером 53:03:0101032:482 в территориальной зоне Ж.1. для строительства индивидуального жилого дома – 1,32 метра до южной границы земельного участка.</w:t>
      </w:r>
    </w:p>
    <w:p w:rsidR="00C34413" w:rsidRPr="00C34413" w:rsidRDefault="00C34413" w:rsidP="00C34413">
      <w:pPr>
        <w:ind w:firstLine="284"/>
        <w:jc w:val="both"/>
        <w:rPr>
          <w:rFonts w:ascii="Arial" w:hAnsi="Arial" w:cs="Arial"/>
          <w:sz w:val="16"/>
          <w:szCs w:val="16"/>
        </w:rPr>
      </w:pPr>
      <w:r w:rsidRPr="00C34413">
        <w:rPr>
          <w:rFonts w:ascii="Arial" w:hAnsi="Arial" w:cs="Arial"/>
          <w:sz w:val="16"/>
          <w:szCs w:val="16"/>
        </w:rPr>
        <w:t>2. Срок проведения публичных слушаний с момента публикации информации в бюллетене "Валдайский Вестник" по 18 апреля 2022 года. Публичные слушания назначить на 18 апреля 2022 года в 15.00 часов в кабинете 408 Администрации Валдайского муниципального района по адресу: Новгородская область, г. Валдай, пр. Комсомольский, д. 19/21.</w:t>
      </w:r>
    </w:p>
    <w:p w:rsidR="00C34413" w:rsidRPr="00C34413" w:rsidRDefault="00C34413" w:rsidP="00C34413">
      <w:pPr>
        <w:ind w:firstLine="284"/>
        <w:jc w:val="both"/>
        <w:rPr>
          <w:rFonts w:ascii="Arial" w:hAnsi="Arial" w:cs="Arial"/>
          <w:b/>
          <w:sz w:val="16"/>
          <w:szCs w:val="16"/>
        </w:rPr>
      </w:pPr>
      <w:r w:rsidRPr="00C34413">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408 или на электронную почту </w:t>
      </w:r>
      <w:r w:rsidRPr="00C34413">
        <w:rPr>
          <w:rFonts w:ascii="Arial" w:hAnsi="Arial" w:cs="Arial"/>
          <w:sz w:val="16"/>
          <w:szCs w:val="16"/>
          <w:lang w:val="en-US"/>
        </w:rPr>
        <w:t>r</w:t>
      </w:r>
      <w:r w:rsidRPr="00C34413">
        <w:rPr>
          <w:rFonts w:ascii="Arial" w:hAnsi="Arial" w:cs="Arial"/>
          <w:sz w:val="16"/>
          <w:szCs w:val="16"/>
        </w:rPr>
        <w:t>.</w:t>
      </w:r>
      <w:r w:rsidRPr="00C34413">
        <w:rPr>
          <w:rFonts w:ascii="Arial" w:hAnsi="Arial" w:cs="Arial"/>
          <w:sz w:val="16"/>
          <w:szCs w:val="16"/>
          <w:lang w:val="en-US"/>
        </w:rPr>
        <w:t>a</w:t>
      </w:r>
      <w:r w:rsidRPr="00C34413">
        <w:rPr>
          <w:rFonts w:ascii="Arial" w:hAnsi="Arial" w:cs="Arial"/>
          <w:sz w:val="16"/>
          <w:szCs w:val="16"/>
        </w:rPr>
        <w:t>.</w:t>
      </w:r>
      <w:r w:rsidRPr="00C34413">
        <w:rPr>
          <w:rFonts w:ascii="Arial" w:hAnsi="Arial" w:cs="Arial"/>
          <w:sz w:val="16"/>
          <w:szCs w:val="16"/>
          <w:lang w:val="en-US"/>
        </w:rPr>
        <w:t>v</w:t>
      </w:r>
      <w:r w:rsidRPr="00C34413">
        <w:rPr>
          <w:rFonts w:ascii="Arial" w:hAnsi="Arial" w:cs="Arial"/>
          <w:sz w:val="16"/>
          <w:szCs w:val="16"/>
        </w:rPr>
        <w:t>2012@</w:t>
      </w:r>
      <w:r w:rsidRPr="00C34413">
        <w:rPr>
          <w:rFonts w:ascii="Arial" w:hAnsi="Arial" w:cs="Arial"/>
          <w:sz w:val="16"/>
          <w:szCs w:val="16"/>
          <w:lang w:val="en-US"/>
        </w:rPr>
        <w:t>mail</w:t>
      </w:r>
      <w:r w:rsidRPr="00C34413">
        <w:rPr>
          <w:rFonts w:ascii="Arial" w:hAnsi="Arial" w:cs="Arial"/>
          <w:sz w:val="16"/>
          <w:szCs w:val="16"/>
        </w:rPr>
        <w:t>.</w:t>
      </w:r>
      <w:r w:rsidRPr="00C34413">
        <w:rPr>
          <w:rFonts w:ascii="Arial" w:hAnsi="Arial" w:cs="Arial"/>
          <w:sz w:val="16"/>
          <w:szCs w:val="16"/>
          <w:lang w:val="en-US"/>
        </w:rPr>
        <w:t>ru</w:t>
      </w:r>
      <w:r w:rsidRPr="00C34413">
        <w:rPr>
          <w:rFonts w:ascii="Arial" w:hAnsi="Arial" w:cs="Arial"/>
          <w:sz w:val="16"/>
          <w:szCs w:val="16"/>
        </w:rPr>
        <w:t xml:space="preserve"> в рабочее время с момента публикации информации в бюллетене "Валдайский Вестник" по 18 апреля 2022 года.</w:t>
      </w:r>
    </w:p>
    <w:p w:rsidR="00C34413" w:rsidRPr="00C34413" w:rsidRDefault="00C34413" w:rsidP="00C34413">
      <w:pPr>
        <w:ind w:firstLine="284"/>
        <w:jc w:val="both"/>
        <w:rPr>
          <w:rFonts w:ascii="Arial" w:hAnsi="Arial" w:cs="Arial"/>
          <w:sz w:val="16"/>
          <w:szCs w:val="16"/>
        </w:rPr>
      </w:pPr>
      <w:r w:rsidRPr="00C34413">
        <w:rPr>
          <w:rFonts w:ascii="Arial" w:hAnsi="Arial" w:cs="Arial"/>
          <w:sz w:val="16"/>
          <w:szCs w:val="16"/>
        </w:rPr>
        <w:t>4. Опубликовать данное постановление в бюллетене «Валдайский Вестник» и разместить на сайте Администрации Валдайского муниципального района в сети «Интернет».</w:t>
      </w:r>
    </w:p>
    <w:p w:rsidR="00C34413" w:rsidRPr="00C34413" w:rsidRDefault="00C34413" w:rsidP="00C34413">
      <w:pPr>
        <w:ind w:firstLine="709"/>
        <w:jc w:val="both"/>
        <w:rPr>
          <w:rFonts w:ascii="Arial" w:hAnsi="Arial" w:cs="Arial"/>
          <w:sz w:val="4"/>
          <w:szCs w:val="4"/>
        </w:rPr>
      </w:pPr>
    </w:p>
    <w:p w:rsidR="00C34413" w:rsidRPr="00C34413" w:rsidRDefault="00C34413" w:rsidP="00C34413">
      <w:pPr>
        <w:rPr>
          <w:rFonts w:ascii="Arial" w:hAnsi="Arial" w:cs="Arial"/>
          <w:b/>
          <w:sz w:val="16"/>
          <w:szCs w:val="16"/>
        </w:rPr>
      </w:pPr>
      <w:r w:rsidRPr="00C34413">
        <w:rPr>
          <w:rFonts w:ascii="Arial" w:hAnsi="Arial" w:cs="Arial"/>
          <w:b/>
          <w:sz w:val="16"/>
          <w:szCs w:val="16"/>
        </w:rPr>
        <w:t>Глава муниципального района</w:t>
      </w:r>
      <w:r w:rsidRPr="00C34413">
        <w:rPr>
          <w:rFonts w:ascii="Arial" w:hAnsi="Arial" w:cs="Arial"/>
          <w:b/>
          <w:sz w:val="16"/>
          <w:szCs w:val="16"/>
        </w:rPr>
        <w:tab/>
      </w:r>
      <w:r w:rsidRPr="00C34413">
        <w:rPr>
          <w:rFonts w:ascii="Arial" w:hAnsi="Arial" w:cs="Arial"/>
          <w:b/>
          <w:sz w:val="16"/>
          <w:szCs w:val="16"/>
        </w:rPr>
        <w:tab/>
        <w:t>Ю.В.Стадэ</w:t>
      </w:r>
    </w:p>
    <w:p w:rsidR="00252305" w:rsidRPr="00C34413" w:rsidRDefault="00252305" w:rsidP="00C34413">
      <w:pPr>
        <w:shd w:val="clear" w:color="auto" w:fill="FFFFFF"/>
        <w:suppressAutoHyphens/>
        <w:jc w:val="center"/>
        <w:rPr>
          <w:rFonts w:ascii="Arial" w:hAnsi="Arial" w:cs="Arial"/>
          <w:b/>
          <w:sz w:val="16"/>
          <w:szCs w:val="16"/>
        </w:rPr>
      </w:pPr>
    </w:p>
    <w:p w:rsidR="00D07749" w:rsidRPr="00D07749" w:rsidRDefault="00D07749" w:rsidP="00D07749">
      <w:pPr>
        <w:pStyle w:val="2"/>
        <w:rPr>
          <w:rFonts w:ascii="Arial" w:hAnsi="Arial" w:cs="Arial"/>
          <w:color w:val="000000"/>
          <w:sz w:val="16"/>
          <w:szCs w:val="16"/>
        </w:rPr>
      </w:pPr>
      <w:r w:rsidRPr="00D07749">
        <w:rPr>
          <w:rFonts w:ascii="Arial" w:hAnsi="Arial" w:cs="Arial"/>
          <w:color w:val="000000"/>
          <w:sz w:val="16"/>
          <w:szCs w:val="16"/>
        </w:rPr>
        <w:t>АДМИНИСТРАЦИЯ ВАЛДАЙСКОГО МУНИЦИПАЛЬНОГО РАЙОНА</w:t>
      </w:r>
    </w:p>
    <w:p w:rsidR="00D07749" w:rsidRPr="00D07749" w:rsidRDefault="00D07749" w:rsidP="00D07749">
      <w:pPr>
        <w:pStyle w:val="3"/>
        <w:rPr>
          <w:rFonts w:ascii="Arial" w:hAnsi="Arial" w:cs="Arial"/>
          <w:sz w:val="16"/>
          <w:szCs w:val="16"/>
        </w:rPr>
      </w:pPr>
      <w:r w:rsidRPr="00D07749">
        <w:rPr>
          <w:rFonts w:ascii="Arial" w:hAnsi="Arial" w:cs="Arial"/>
          <w:sz w:val="16"/>
          <w:szCs w:val="16"/>
        </w:rPr>
        <w:t>П О С Т А Н О В Л Е Н И Е</w:t>
      </w:r>
    </w:p>
    <w:p w:rsidR="00D07749" w:rsidRPr="00D07749" w:rsidRDefault="00D07749" w:rsidP="00D07749">
      <w:pPr>
        <w:jc w:val="center"/>
        <w:rPr>
          <w:rFonts w:ascii="Arial" w:hAnsi="Arial" w:cs="Arial"/>
          <w:color w:val="000000"/>
          <w:sz w:val="16"/>
          <w:szCs w:val="16"/>
        </w:rPr>
      </w:pPr>
      <w:r w:rsidRPr="00D07749">
        <w:rPr>
          <w:rFonts w:ascii="Arial" w:hAnsi="Arial" w:cs="Arial"/>
          <w:color w:val="000000"/>
          <w:sz w:val="16"/>
          <w:szCs w:val="16"/>
        </w:rPr>
        <w:t>17.03.2022 № 452</w:t>
      </w:r>
    </w:p>
    <w:p w:rsidR="00D07749" w:rsidRPr="00D07749" w:rsidRDefault="00D07749" w:rsidP="00D07749">
      <w:pPr>
        <w:jc w:val="center"/>
        <w:rPr>
          <w:rFonts w:ascii="Arial" w:hAnsi="Arial" w:cs="Arial"/>
          <w:b/>
          <w:color w:val="000000"/>
          <w:sz w:val="16"/>
          <w:szCs w:val="16"/>
        </w:rPr>
      </w:pPr>
      <w:r w:rsidRPr="00D07749">
        <w:rPr>
          <w:rFonts w:ascii="Arial" w:hAnsi="Arial" w:cs="Arial"/>
          <w:b/>
          <w:color w:val="000000"/>
          <w:sz w:val="16"/>
          <w:szCs w:val="16"/>
        </w:rPr>
        <w:t>Об организации и проведении</w:t>
      </w:r>
      <w:r>
        <w:rPr>
          <w:rFonts w:ascii="Arial" w:hAnsi="Arial" w:cs="Arial"/>
          <w:b/>
          <w:color w:val="000000"/>
          <w:sz w:val="16"/>
          <w:szCs w:val="16"/>
        </w:rPr>
        <w:t xml:space="preserve"> </w:t>
      </w:r>
      <w:r w:rsidRPr="00D07749">
        <w:rPr>
          <w:rFonts w:ascii="Arial" w:hAnsi="Arial" w:cs="Arial"/>
          <w:b/>
          <w:color w:val="000000"/>
          <w:sz w:val="16"/>
          <w:szCs w:val="16"/>
        </w:rPr>
        <w:t>экологических субботников и акций</w:t>
      </w:r>
      <w:r>
        <w:rPr>
          <w:rFonts w:ascii="Arial" w:hAnsi="Arial" w:cs="Arial"/>
          <w:b/>
          <w:color w:val="000000"/>
          <w:sz w:val="16"/>
          <w:szCs w:val="16"/>
        </w:rPr>
        <w:t xml:space="preserve"> </w:t>
      </w:r>
      <w:r w:rsidRPr="00D07749">
        <w:rPr>
          <w:rFonts w:ascii="Arial" w:hAnsi="Arial" w:cs="Arial"/>
          <w:b/>
          <w:color w:val="000000"/>
          <w:sz w:val="16"/>
          <w:szCs w:val="16"/>
        </w:rPr>
        <w:t>по уборке территории Валдайского</w:t>
      </w:r>
      <w:r>
        <w:rPr>
          <w:rFonts w:ascii="Arial" w:hAnsi="Arial" w:cs="Arial"/>
          <w:b/>
          <w:color w:val="000000"/>
          <w:sz w:val="16"/>
          <w:szCs w:val="16"/>
        </w:rPr>
        <w:t xml:space="preserve"> </w:t>
      </w:r>
      <w:r w:rsidRPr="00D07749">
        <w:rPr>
          <w:rFonts w:ascii="Arial" w:hAnsi="Arial" w:cs="Arial"/>
          <w:b/>
          <w:color w:val="000000"/>
          <w:sz w:val="16"/>
          <w:szCs w:val="16"/>
        </w:rPr>
        <w:t>городского поселения на 2022 год</w:t>
      </w:r>
    </w:p>
    <w:p w:rsidR="00D07749" w:rsidRPr="00D07749" w:rsidRDefault="00D07749" w:rsidP="00D07749">
      <w:pPr>
        <w:ind w:firstLine="709"/>
        <w:jc w:val="both"/>
        <w:rPr>
          <w:rFonts w:ascii="Arial" w:hAnsi="Arial" w:cs="Arial"/>
          <w:color w:val="000000"/>
          <w:sz w:val="4"/>
          <w:szCs w:val="4"/>
        </w:rPr>
      </w:pP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с целью улучшения благоустройства территории городского поселения Администрация Валдайского муниципального района </w:t>
      </w:r>
      <w:r w:rsidRPr="00D07749">
        <w:rPr>
          <w:rFonts w:ascii="Arial" w:hAnsi="Arial" w:cs="Arial"/>
          <w:b/>
          <w:color w:val="000000"/>
          <w:sz w:val="16"/>
          <w:szCs w:val="16"/>
        </w:rPr>
        <w:t>ПОСТАНОВЛЯЕТ:</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1. Провести экологические субботники и акции по уборке территории Валдайского городского поселения в весенне-летний период 2022 год:</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23.04.2022 - Всероссийский экологический субботник «Зеленая весна»;</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29.04.2022 - общегородской субботник «К Дню Победы»;</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 xml:space="preserve">10.06.2022 - акция по очистке берегов водоемов «Вода России»; </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15.07.2022 - общегородской экологический субботник по уборке территории Валдайского городского поселения (без участия образовательных учреждений);</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lastRenderedPageBreak/>
        <w:t>12.08.2022 - общегородской экологический субботник по уборке территории Валдайского городского поселения (без участия образовательных учреждений);</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16.09.2022 - акция по очистке берегов водоемов «Чистый берег» (участники образовательных учреждений);</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14.10.2022 - общегородской экологический субботник по уборке территории Валдайского городского поселения (без участия образовательных учреждений).</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2. Создать штаб по организации субботника в составе:</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Стадэ Ю.В. - Глава муниципального района, руководитель штаба.</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 xml:space="preserve">Члены штаба: </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Иванова Ж.С. - главный специалист комитета жилищно-коммунального и дорожного хозяйства Администрации муниципального района;</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Семенов М.Ю. - директор АНО «Валдай МЕДИА» (по согласованию).</w:t>
      </w:r>
    </w:p>
    <w:p w:rsidR="00D07749" w:rsidRPr="00D07749" w:rsidRDefault="00D07749" w:rsidP="00D07749">
      <w:pPr>
        <w:suppressAutoHyphens/>
        <w:ind w:firstLine="284"/>
        <w:jc w:val="both"/>
        <w:rPr>
          <w:rFonts w:ascii="Arial" w:hAnsi="Arial" w:cs="Arial"/>
          <w:color w:val="000000"/>
          <w:sz w:val="16"/>
          <w:szCs w:val="16"/>
        </w:rPr>
      </w:pPr>
      <w:r w:rsidRPr="00D07749">
        <w:rPr>
          <w:rFonts w:ascii="Arial" w:hAnsi="Arial" w:cs="Arial"/>
          <w:color w:val="000000"/>
          <w:sz w:val="16"/>
          <w:szCs w:val="16"/>
        </w:rPr>
        <w:t>3. Рекомендовать организациям и предприятиям, независимо от форм собственности, расположенным на территории Валдайского городского поселения, произвести уборку и благоустройство закрепленных территорий согласно прилагаемому Перечню (приложение).</w:t>
      </w:r>
    </w:p>
    <w:p w:rsidR="00D07749" w:rsidRPr="00D07749" w:rsidRDefault="00D07749" w:rsidP="00D07749">
      <w:pPr>
        <w:suppressAutoHyphens/>
        <w:ind w:firstLine="284"/>
        <w:jc w:val="both"/>
        <w:rPr>
          <w:rFonts w:ascii="Arial" w:hAnsi="Arial" w:cs="Arial"/>
          <w:sz w:val="16"/>
          <w:szCs w:val="16"/>
        </w:rPr>
      </w:pPr>
      <w:r w:rsidRPr="00D07749">
        <w:rPr>
          <w:rFonts w:ascii="Arial" w:hAnsi="Arial" w:cs="Arial"/>
          <w:color w:val="000000"/>
          <w:sz w:val="16"/>
          <w:szCs w:val="16"/>
        </w:rPr>
        <w:t>4</w:t>
      </w:r>
      <w:r w:rsidRPr="00D07749">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07749" w:rsidRPr="00D07749" w:rsidRDefault="00D07749" w:rsidP="00D07749">
      <w:pPr>
        <w:ind w:firstLine="284"/>
        <w:jc w:val="both"/>
        <w:rPr>
          <w:rFonts w:ascii="Arial" w:hAnsi="Arial" w:cs="Arial"/>
          <w:sz w:val="4"/>
          <w:szCs w:val="4"/>
        </w:rPr>
      </w:pPr>
    </w:p>
    <w:p w:rsidR="00D07749" w:rsidRPr="00D07749" w:rsidRDefault="00D07749" w:rsidP="00D07749">
      <w:pPr>
        <w:jc w:val="both"/>
        <w:rPr>
          <w:rFonts w:ascii="Arial" w:hAnsi="Arial" w:cs="Arial"/>
          <w:b/>
          <w:sz w:val="16"/>
          <w:szCs w:val="16"/>
        </w:rPr>
      </w:pPr>
      <w:r w:rsidRPr="00D07749">
        <w:rPr>
          <w:rFonts w:ascii="Arial" w:hAnsi="Arial" w:cs="Arial"/>
          <w:b/>
          <w:sz w:val="16"/>
          <w:szCs w:val="16"/>
        </w:rPr>
        <w:t>Глава муниципального района</w:t>
      </w:r>
      <w:r w:rsidRPr="00D07749">
        <w:rPr>
          <w:rFonts w:ascii="Arial" w:hAnsi="Arial" w:cs="Arial"/>
          <w:b/>
          <w:sz w:val="16"/>
          <w:szCs w:val="16"/>
        </w:rPr>
        <w:tab/>
      </w:r>
      <w:r w:rsidRPr="00D07749">
        <w:rPr>
          <w:rFonts w:ascii="Arial" w:hAnsi="Arial" w:cs="Arial"/>
          <w:b/>
          <w:sz w:val="16"/>
          <w:szCs w:val="16"/>
        </w:rPr>
        <w:tab/>
        <w:t>Ю.В.Стадэ</w:t>
      </w:r>
    </w:p>
    <w:p w:rsidR="00D07749" w:rsidRPr="007A14C8" w:rsidRDefault="00D07749" w:rsidP="007A14C8">
      <w:pPr>
        <w:ind w:left="9072"/>
        <w:jc w:val="center"/>
        <w:rPr>
          <w:rFonts w:ascii="Arial" w:hAnsi="Arial" w:cs="Arial"/>
          <w:sz w:val="12"/>
          <w:szCs w:val="12"/>
        </w:rPr>
      </w:pPr>
      <w:r w:rsidRPr="007A14C8">
        <w:rPr>
          <w:rFonts w:ascii="Arial" w:hAnsi="Arial" w:cs="Arial"/>
          <w:sz w:val="12"/>
          <w:szCs w:val="12"/>
        </w:rPr>
        <w:t>Приложение</w:t>
      </w:r>
    </w:p>
    <w:p w:rsidR="00D07749" w:rsidRPr="007A14C8" w:rsidRDefault="00D07749" w:rsidP="007A14C8">
      <w:pPr>
        <w:ind w:left="9072"/>
        <w:jc w:val="center"/>
        <w:rPr>
          <w:rFonts w:ascii="Arial" w:hAnsi="Arial" w:cs="Arial"/>
          <w:sz w:val="12"/>
          <w:szCs w:val="12"/>
        </w:rPr>
      </w:pPr>
      <w:r w:rsidRPr="007A14C8">
        <w:rPr>
          <w:rFonts w:ascii="Arial" w:hAnsi="Arial" w:cs="Arial"/>
          <w:sz w:val="12"/>
          <w:szCs w:val="12"/>
        </w:rPr>
        <w:t>к постановлению Администрации</w:t>
      </w:r>
    </w:p>
    <w:p w:rsidR="00D07749" w:rsidRPr="007A14C8" w:rsidRDefault="00D07749" w:rsidP="007A14C8">
      <w:pPr>
        <w:ind w:left="9072"/>
        <w:jc w:val="center"/>
        <w:rPr>
          <w:rFonts w:ascii="Arial" w:hAnsi="Arial" w:cs="Arial"/>
          <w:sz w:val="12"/>
          <w:szCs w:val="12"/>
        </w:rPr>
      </w:pPr>
      <w:r w:rsidRPr="007A14C8">
        <w:rPr>
          <w:rFonts w:ascii="Arial" w:hAnsi="Arial" w:cs="Arial"/>
          <w:sz w:val="12"/>
          <w:szCs w:val="12"/>
        </w:rPr>
        <w:t>муниципального района</w:t>
      </w:r>
    </w:p>
    <w:p w:rsidR="00D07749" w:rsidRPr="007A14C8" w:rsidRDefault="00D07749" w:rsidP="007A14C8">
      <w:pPr>
        <w:ind w:left="9072"/>
        <w:jc w:val="center"/>
        <w:rPr>
          <w:rFonts w:ascii="Arial" w:hAnsi="Arial" w:cs="Arial"/>
          <w:sz w:val="12"/>
          <w:szCs w:val="12"/>
        </w:rPr>
      </w:pPr>
      <w:r w:rsidRPr="007A14C8">
        <w:rPr>
          <w:rFonts w:ascii="Arial" w:hAnsi="Arial" w:cs="Arial"/>
          <w:sz w:val="12"/>
          <w:szCs w:val="12"/>
        </w:rPr>
        <w:t>от 17.03 2022 № 452</w:t>
      </w:r>
    </w:p>
    <w:p w:rsidR="00D07749" w:rsidRPr="007A14C8" w:rsidRDefault="00D07749" w:rsidP="007A14C8">
      <w:pPr>
        <w:jc w:val="center"/>
        <w:rPr>
          <w:rFonts w:ascii="Arial" w:hAnsi="Arial" w:cs="Arial"/>
          <w:b/>
          <w:sz w:val="16"/>
          <w:szCs w:val="16"/>
        </w:rPr>
      </w:pPr>
      <w:r w:rsidRPr="007A14C8">
        <w:rPr>
          <w:rFonts w:ascii="Arial" w:hAnsi="Arial" w:cs="Arial"/>
          <w:b/>
          <w:sz w:val="16"/>
          <w:szCs w:val="16"/>
        </w:rPr>
        <w:t>ПЕРЕЧЕНЬ</w:t>
      </w:r>
    </w:p>
    <w:p w:rsidR="00D07749" w:rsidRPr="007A14C8" w:rsidRDefault="00D07749" w:rsidP="007A14C8">
      <w:pPr>
        <w:jc w:val="center"/>
        <w:rPr>
          <w:rFonts w:ascii="Arial" w:hAnsi="Arial" w:cs="Arial"/>
          <w:b/>
          <w:sz w:val="16"/>
          <w:szCs w:val="16"/>
        </w:rPr>
      </w:pPr>
      <w:r w:rsidRPr="007A14C8">
        <w:rPr>
          <w:rFonts w:ascii="Arial" w:hAnsi="Arial" w:cs="Arial"/>
          <w:b/>
          <w:sz w:val="16"/>
          <w:szCs w:val="16"/>
        </w:rPr>
        <w:t>закрепленных территорий за организациями и предприятиями города</w:t>
      </w:r>
    </w:p>
    <w:p w:rsidR="001F37BF" w:rsidRPr="007A14C8" w:rsidRDefault="001F37BF" w:rsidP="007A14C8">
      <w:pPr>
        <w:shd w:val="clear" w:color="auto" w:fill="FFFFFF"/>
        <w:suppressAutoHyphens/>
        <w:jc w:val="center"/>
        <w:rPr>
          <w:rFonts w:ascii="Arial" w:hAnsi="Arial" w:cs="Arial"/>
          <w:b/>
          <w:sz w:val="4"/>
          <w:szCs w:val="4"/>
        </w:rPr>
      </w:pP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0"/>
        <w:gridCol w:w="4792"/>
        <w:gridCol w:w="1269"/>
        <w:gridCol w:w="4817"/>
      </w:tblGrid>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jc w:val="center"/>
              <w:rPr>
                <w:rFonts w:ascii="Arial" w:hAnsi="Arial" w:cs="Arial"/>
                <w:b/>
                <w:sz w:val="12"/>
                <w:szCs w:val="12"/>
              </w:rPr>
            </w:pPr>
            <w:r w:rsidRPr="007A14C8">
              <w:rPr>
                <w:rFonts w:ascii="Arial" w:hAnsi="Arial" w:cs="Arial"/>
                <w:b/>
                <w:sz w:val="12"/>
                <w:szCs w:val="12"/>
              </w:rPr>
              <w:t>№ п/п</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jc w:val="center"/>
              <w:rPr>
                <w:rFonts w:ascii="Arial" w:hAnsi="Arial" w:cs="Arial"/>
                <w:b/>
                <w:sz w:val="12"/>
                <w:szCs w:val="12"/>
              </w:rPr>
            </w:pPr>
            <w:r w:rsidRPr="007A14C8">
              <w:rPr>
                <w:rFonts w:ascii="Arial" w:hAnsi="Arial" w:cs="Arial"/>
                <w:b/>
                <w:sz w:val="12"/>
                <w:szCs w:val="12"/>
              </w:rPr>
              <w:t>Наименование организации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b/>
                <w:sz w:val="12"/>
                <w:szCs w:val="12"/>
              </w:rPr>
            </w:pPr>
            <w:r w:rsidRPr="007A14C8">
              <w:rPr>
                <w:rFonts w:ascii="Arial" w:hAnsi="Arial" w:cs="Arial"/>
                <w:b/>
                <w:sz w:val="12"/>
                <w:szCs w:val="12"/>
              </w:rPr>
              <w:t>Ответственный</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jc w:val="center"/>
              <w:rPr>
                <w:rFonts w:ascii="Arial" w:hAnsi="Arial" w:cs="Arial"/>
                <w:b/>
                <w:sz w:val="12"/>
                <w:szCs w:val="12"/>
              </w:rPr>
            </w:pPr>
            <w:r w:rsidRPr="007A14C8">
              <w:rPr>
                <w:rFonts w:ascii="Arial" w:hAnsi="Arial" w:cs="Arial"/>
                <w:b/>
                <w:sz w:val="12"/>
                <w:szCs w:val="12"/>
              </w:rPr>
              <w:t>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Администрация Валдайского муниципального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Стадэ Ю.В.</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ул. Октябрьская (от ул. Труда до пл. Свободы), съезд с М-10 пр. Васильева,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Сквер у часовни (пр. Комсомольский)</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lang w:val="en-US"/>
              </w:rPr>
            </w:pPr>
            <w:r w:rsidRPr="007A14C8">
              <w:rPr>
                <w:rFonts w:ascii="Arial" w:hAnsi="Arial" w:cs="Arial"/>
                <w:sz w:val="12"/>
                <w:szCs w:val="12"/>
                <w:lang w:val="en-US"/>
              </w:rPr>
              <w:t>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«Новгородские пассажирские автостанции»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Песчаная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lang w:val="en-US"/>
              </w:rPr>
            </w:pPr>
            <w:r w:rsidRPr="007A14C8">
              <w:rPr>
                <w:rFonts w:ascii="Arial" w:hAnsi="Arial" w:cs="Arial"/>
                <w:sz w:val="12"/>
                <w:szCs w:val="12"/>
                <w:lang w:val="en-US"/>
              </w:rPr>
              <w:t>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«Валдайское АТП»</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 ул. Чехова (от ул. Гагарина до ул. Ломоносова)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lang w:val="en-US"/>
              </w:rPr>
            </w:pPr>
            <w:r w:rsidRPr="007A14C8">
              <w:rPr>
                <w:rFonts w:ascii="Arial" w:hAnsi="Arial" w:cs="Arial"/>
                <w:sz w:val="12"/>
                <w:szCs w:val="12"/>
                <w:lang w:val="en-US"/>
              </w:rPr>
              <w:t>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ОАО «Валдайагросервис»</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(включая территорию за ограждением)</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color w:val="000000"/>
                <w:sz w:val="12"/>
                <w:szCs w:val="12"/>
              </w:rPr>
            </w:pPr>
            <w:r w:rsidRPr="007A14C8">
              <w:rPr>
                <w:rFonts w:ascii="Arial" w:hAnsi="Arial" w:cs="Arial"/>
                <w:color w:val="000000"/>
                <w:sz w:val="12"/>
                <w:szCs w:val="12"/>
              </w:rPr>
              <w:t>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color w:val="000000"/>
                <w:sz w:val="12"/>
                <w:szCs w:val="12"/>
              </w:rPr>
            </w:pPr>
            <w:r w:rsidRPr="007A14C8">
              <w:rPr>
                <w:rFonts w:ascii="Arial" w:hAnsi="Arial" w:cs="Arial"/>
                <w:color w:val="000000"/>
                <w:sz w:val="12"/>
                <w:szCs w:val="12"/>
              </w:rPr>
              <w:t>Аптека ООО «Панацея-Н»</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color w:val="000000"/>
                <w:sz w:val="12"/>
                <w:szCs w:val="12"/>
              </w:rPr>
            </w:pPr>
            <w:r w:rsidRPr="007A14C8">
              <w:rPr>
                <w:rFonts w:ascii="Arial" w:hAnsi="Arial" w:cs="Arial"/>
                <w:color w:val="000000"/>
                <w:sz w:val="12"/>
                <w:szCs w:val="12"/>
              </w:rPr>
              <w:t>прилегающая территория*, спортплощадка по ул.Октябрьская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«ДСК-Валдай»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пр. Васильева от дома № 81 до дома № 40</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АО «ПО Росдорстрой»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прилегающая территория* к предприятию, пр. Васильева (от ул. Совхозная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до ул. Молодежная)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8.</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«Домоуправление»</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предприятия, ул. Зеленая, ул. Новгородская,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color w:val="000000"/>
                <w:sz w:val="12"/>
                <w:szCs w:val="12"/>
              </w:rPr>
            </w:pPr>
            <w:r w:rsidRPr="007A14C8">
              <w:rPr>
                <w:rFonts w:ascii="Arial" w:hAnsi="Arial" w:cs="Arial"/>
                <w:color w:val="000000"/>
                <w:sz w:val="12"/>
                <w:szCs w:val="12"/>
              </w:rPr>
              <w:t>9.</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color w:val="000000"/>
                <w:sz w:val="12"/>
                <w:szCs w:val="12"/>
              </w:rPr>
            </w:pPr>
            <w:r w:rsidRPr="007A14C8">
              <w:rPr>
                <w:rFonts w:ascii="Arial" w:hAnsi="Arial" w:cs="Arial"/>
                <w:color w:val="000000"/>
                <w:sz w:val="12"/>
                <w:szCs w:val="12"/>
              </w:rPr>
              <w:t>ООО «Валдайский механический завод»</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color w:val="000000"/>
                <w:sz w:val="12"/>
                <w:szCs w:val="12"/>
              </w:rPr>
            </w:pPr>
            <w:r w:rsidRPr="007A14C8">
              <w:rPr>
                <w:rFonts w:ascii="Arial" w:hAnsi="Arial" w:cs="Arial"/>
                <w:color w:val="000000"/>
                <w:sz w:val="12"/>
                <w:szCs w:val="12"/>
              </w:rPr>
              <w:t>прилегающая территория* завода, с. Зимогорье, д. 100</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завода, ул.Лесная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«Валдайский хлеб»</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территория у павильонов, ул. Гоголя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ФКУ ИК № 4 УФСИН России по Новгородской области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учреждения, пр. Васильева (от переезда до ОАО «ПКХ»)</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ЗАО «Завод Юпитер»</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завода, ул. Победы</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14.</w:t>
            </w:r>
          </w:p>
        </w:tc>
        <w:tc>
          <w:tcPr>
            <w:tcW w:w="2115"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ОКБ «Валдай»</w:t>
            </w:r>
          </w:p>
        </w:tc>
        <w:tc>
          <w:tcPr>
            <w:tcW w:w="560"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завода, ул. Победы</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«Профбумага»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завода, ул. Молодежная до пр. Васильева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ПАО «Сбербанк»</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по ул. Белова, детская площадка по ул. Белова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Муниципальное унитарное предприятие банно-прачечного хозяйства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территория*ул. Радищева (от ул. М. Горького до ул. Луначарского)</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18.</w:t>
            </w:r>
          </w:p>
        </w:tc>
        <w:tc>
          <w:tcPr>
            <w:tcW w:w="2115"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Гостиница – «Валдай»</w:t>
            </w:r>
          </w:p>
        </w:tc>
        <w:tc>
          <w:tcPr>
            <w:tcW w:w="560"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территория*,ул. Луначарского (от ул. Труда до пр. Комсомольский),</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19.</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Гостинично-развлекательный комплекс «Валдайские зори»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ул. Молотковская (от пр.Советский до гостиницы), 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ГОБУЗ Валдайская центральная районная больница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Отдел занятости населения Валдайского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Кирова, площадка от ул. Радищева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ОБУ «Валдайская районная ветеринарная станция»</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Военный комиссариат Новгородской области по г. Валдай, Валдайскому и Крестецкому районам</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военкомата (задний двор)</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Дновская дистанция пути филиала ОАО «РЖД»</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переезды</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«СУ-53»</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прилегающая территория* конторы, ул. Молодежная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(от пр. Васильева до ул. Песчаная), арт. скважины, водонапорной башни</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«ТК Новгородская»</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административного здания, прилегающие территории котельных и ЦТП, ул. Луначарского от пер. Октябрьский до ул. Труда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Отдел № 2 УФК по Новгородской области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учреждения до д. 21 по ул. Гагарина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28.</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Филиал ООО «Газпром Трансгаз Санкт-Петербург» Валдайское ЛПУ МГ</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пр. Советский (от ул. Народная до ул. Молотковская)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29.</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Филиал ОАО «Газпром газораспределение Великий Новгород» в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г.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до железнодорожных путей подстанции – 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МАУДО Центр «Пульс» г.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прилегающая территория*, пр. Комсомольский (от ул. Октябрьская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до ул. Луначарского, правая сторона)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МБУК «Межпоселенческая библиотека им. Романова Валдайского муниципального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прилегающая территория*, пр. Комсомольский (от ул.Октябрьская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до ул. Луначарского, левая сторона)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ФГБУ Национальный парк «Валдайский»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Победы (от ВФ ГГИ до ул. Крупской)</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color w:val="000000"/>
                <w:sz w:val="12"/>
                <w:szCs w:val="12"/>
              </w:rPr>
            </w:pPr>
            <w:r w:rsidRPr="007A14C8">
              <w:rPr>
                <w:rFonts w:ascii="Arial" w:hAnsi="Arial" w:cs="Arial"/>
                <w:color w:val="000000"/>
                <w:sz w:val="12"/>
                <w:szCs w:val="12"/>
              </w:rPr>
              <w:t>33.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ОГИБДД ОМВД России по Валдайскому району</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color w:val="000000"/>
                <w:sz w:val="12"/>
                <w:szCs w:val="12"/>
              </w:rPr>
            </w:pPr>
            <w:r w:rsidRPr="007A14C8">
              <w:rPr>
                <w:rFonts w:ascii="Arial" w:hAnsi="Arial" w:cs="Arial"/>
                <w:color w:val="000000"/>
                <w:sz w:val="12"/>
                <w:szCs w:val="12"/>
              </w:rPr>
              <w:t>ООО «Мелиодорстрой»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Мелиораторов</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ОМВД России по Валдайскому району</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Гагарина (от ул. Радищева до ул. Чехова)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Комитет культуры и туризма Администрации Валдайского муниципального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«Летний сад»</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МБУК Валдайская централизованная клубная система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прилегающая территория*, сквер между гостиницей «Валдай» и ККЗ «Мечта»,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до ул. Октябрьская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38.</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ФГКУ 2 отр. ФПС по Новгородской области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 пожарной части № 11</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jc w:val="center"/>
              <w:rPr>
                <w:rFonts w:ascii="Arial" w:hAnsi="Arial" w:cs="Arial"/>
                <w:sz w:val="12"/>
                <w:szCs w:val="12"/>
              </w:rPr>
            </w:pPr>
            <w:r w:rsidRPr="007A14C8">
              <w:rPr>
                <w:rFonts w:ascii="Arial" w:hAnsi="Arial" w:cs="Arial"/>
                <w:sz w:val="12"/>
                <w:szCs w:val="12"/>
              </w:rPr>
              <w:t>39.</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СПК «Объединение»</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color w:val="000000"/>
                <w:sz w:val="12"/>
                <w:szCs w:val="12"/>
              </w:rPr>
            </w:pPr>
            <w:r w:rsidRPr="007A14C8">
              <w:rPr>
                <w:rFonts w:ascii="Arial" w:hAnsi="Arial" w:cs="Arial"/>
                <w:color w:val="000000"/>
                <w:sz w:val="12"/>
                <w:szCs w:val="12"/>
              </w:rPr>
              <w:t>40.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ОПС Валдайского района УФПС Новгородской области филиала ФГУП «Почта России»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пр. Комсомольский (от ул. Октябрьская до ул.Гагарина)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ТО УФС по надзору в сфере защиты прав потребителей благополучия человека по Новгородской области в Валдайском районе «Роспотребнадзор»</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Труда (от ул.Октябрьская до ул. Луначарского)</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ГОКУ «Валдайское лесничество»</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Железнодорожная (от ул. Октябрьская до ул. Луначарского)</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jc w:val="center"/>
              <w:rPr>
                <w:rFonts w:ascii="Arial" w:hAnsi="Arial" w:cs="Arial"/>
                <w:sz w:val="12"/>
                <w:szCs w:val="12"/>
              </w:rPr>
            </w:pPr>
            <w:r w:rsidRPr="007A14C8">
              <w:rPr>
                <w:rFonts w:ascii="Arial" w:hAnsi="Arial" w:cs="Arial"/>
                <w:sz w:val="12"/>
                <w:szCs w:val="12"/>
              </w:rPr>
              <w:t>43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ОАПОУ Валдайский аграрный техникум</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 внутренняя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АО «Новгородоблэлектро» Валдайский филиал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 пер. Октябрьский, ул. Луначарского (территория вдоль забора гражданского кладбища) подстанции - 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Производственное отделение «Валдайские электрические сети» филиала ПАО «МРСК Северо-Запада» «Новгородэнерго»</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прилегающая территория* предприятия, ул. Энергетиков, ул. Строителей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(от ул. Молодежная до д. 69 пр. Васильева)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Валдайское отделение ООО «ТНС Энерго Великий Новгород»</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(за зданием «Сбербанк»)</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Валдайский филиал ФГБУ Государственный гидрологический институт</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филиала, парк (от ГГИ до ул. Февральская)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48.</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АНО «ВалдайМедиа»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ул .Гагарина (от здания № 30 по ул. Свободы до ул.Февральская)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49.</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ГОАУ «Многофункциональный центр предоставления государственных и муниципальных услуг» отдел МФЦ Валдайского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от ул. Гагарина до ул. Белова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МАОУ «СШ № 1 им. М.Аверина»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МАОУ «СШ № 2 г.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МАОУ «Гимназия» г.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МАУ «Спортивная школа»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спортплощадка возле городского спортзала, детская площадка по ул. Победы</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МБУК «Валдайский дом народного творчества»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от Комсомольского пр-та до пл. Свободы</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xml:space="preserve">Диспансерно-поликлиническое отделение </w:t>
            </w:r>
          </w:p>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 3 ГОБУЗ «НОНД «Катарсис» г.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ОАУСО «Валдайский КЦСО»</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склон ручья Язынец по ул. Труда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МАУ МЦ «Юность»</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площадка за детским садом</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58.</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ГУ ПФР в Старорусском районе Новгородской области (межрайонное)</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59.</w:t>
            </w:r>
          </w:p>
        </w:tc>
        <w:tc>
          <w:tcPr>
            <w:tcW w:w="2115"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ОСП Валдайского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склон ручья Язынец по ул. Труда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Вневедомственная охрана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задний двор за д. 15а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Предприниматели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(включая территорию за ограждением)</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Валдайский филиал Новгородского музея заповедника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музея «Уездный город», «Колокольный центр» (пр. Комсомольский), склон</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lastRenderedPageBreak/>
              <w:t>63.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«Межмуниципальная служба заказчика»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площадка пер. Октябрьский</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Межмуниципальный отдел по Демянскому, Валдайскому и Марёвскому районам Управления Росреестра по Новгородской области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склон у д. 6 по ул. К.Маркса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Домовые и уличные комитеты</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многоквартирных домов и частного сектора (включая территорию за ограждением)</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rPr>
                <w:rFonts w:ascii="Arial" w:hAnsi="Arial" w:cs="Arial"/>
                <w:sz w:val="12"/>
                <w:szCs w:val="12"/>
              </w:rPr>
            </w:pPr>
            <w:r w:rsidRPr="007A14C8">
              <w:rPr>
                <w:rFonts w:ascii="Arial" w:hAnsi="Arial" w:cs="Arial"/>
                <w:sz w:val="12"/>
                <w:szCs w:val="12"/>
              </w:rPr>
              <w:t>ИП Саковников С.АООО Валдай-Авто</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ул. Молодежная (от пр. Васильева до ул. Победы), прилегающий территории*</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67.</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«Транс-Экспресс»</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придомовые территории*</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68.</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ООО «КомпанияЕвродом»</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ул. Железнодорожная, прилегающая территория* (включая территорию за ограждением)</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69.</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Прокуратура Валдайского района</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(напротив входа)</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70.</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Валдайский межрайонный следственный отдел СУСК РФ по Новгородской области</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71.</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Валдайский районный суд</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72.</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Мировой суд</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73.</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ФОК «Кристалл»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74.</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МАУ «Физкультурно-спортивный центр»Спортивный стадион по ул. Студгородок</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75.</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Новгородский региональный филиал ОАО «Россельхозбанк» дополнительный офис г. Валдай</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w:t>
            </w:r>
          </w:p>
        </w:tc>
      </w:tr>
      <w:tr w:rsidR="007A14C8" w:rsidRPr="007A14C8" w:rsidTr="007A14C8">
        <w:trPr>
          <w:trHeight w:val="20"/>
        </w:trPr>
        <w:tc>
          <w:tcPr>
            <w:tcW w:w="199" w:type="pct"/>
            <w:tcBorders>
              <w:top w:val="single" w:sz="4" w:space="0" w:color="auto"/>
              <w:left w:val="single" w:sz="4" w:space="0" w:color="auto"/>
              <w:bottom w:val="single" w:sz="4" w:space="0" w:color="auto"/>
              <w:right w:val="single" w:sz="4" w:space="0" w:color="auto"/>
            </w:tcBorders>
            <w:vAlign w:val="center"/>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76.</w:t>
            </w:r>
          </w:p>
        </w:tc>
        <w:tc>
          <w:tcPr>
            <w:tcW w:w="2115"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Иные организации и предприятия</w:t>
            </w:r>
          </w:p>
        </w:tc>
        <w:tc>
          <w:tcPr>
            <w:tcW w:w="560"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jc w:val="center"/>
              <w:rPr>
                <w:rFonts w:ascii="Arial" w:hAnsi="Arial" w:cs="Arial"/>
                <w:sz w:val="12"/>
                <w:szCs w:val="12"/>
              </w:rPr>
            </w:pPr>
            <w:r w:rsidRPr="007A14C8">
              <w:rPr>
                <w:rFonts w:ascii="Arial" w:hAnsi="Arial" w:cs="Arial"/>
                <w:sz w:val="12"/>
                <w:szCs w:val="12"/>
              </w:rPr>
              <w:t>руководитель</w:t>
            </w:r>
          </w:p>
        </w:tc>
        <w:tc>
          <w:tcPr>
            <w:tcW w:w="2126" w:type="pct"/>
            <w:tcBorders>
              <w:top w:val="single" w:sz="4" w:space="0" w:color="auto"/>
              <w:left w:val="single" w:sz="4" w:space="0" w:color="auto"/>
              <w:bottom w:val="single" w:sz="4" w:space="0" w:color="auto"/>
              <w:right w:val="single" w:sz="4" w:space="0" w:color="auto"/>
            </w:tcBorders>
            <w:vAlign w:val="center"/>
            <w:hideMark/>
          </w:tcPr>
          <w:p w:rsidR="007A14C8" w:rsidRPr="007A14C8" w:rsidRDefault="007A14C8" w:rsidP="007A14C8">
            <w:pPr>
              <w:overflowPunct w:val="0"/>
              <w:autoSpaceDE w:val="0"/>
              <w:autoSpaceDN w:val="0"/>
              <w:adjustRightInd w:val="0"/>
              <w:rPr>
                <w:rFonts w:ascii="Arial" w:hAnsi="Arial" w:cs="Arial"/>
                <w:sz w:val="12"/>
                <w:szCs w:val="12"/>
              </w:rPr>
            </w:pPr>
            <w:r w:rsidRPr="007A14C8">
              <w:rPr>
                <w:rFonts w:ascii="Arial" w:hAnsi="Arial" w:cs="Arial"/>
                <w:sz w:val="12"/>
                <w:szCs w:val="12"/>
              </w:rPr>
              <w:t>прилегающая территория* (включая территорию за ограждением)</w:t>
            </w:r>
          </w:p>
        </w:tc>
      </w:tr>
    </w:tbl>
    <w:p w:rsidR="007A14C8" w:rsidRPr="007A14C8" w:rsidRDefault="007A14C8" w:rsidP="007A14C8">
      <w:pPr>
        <w:shd w:val="clear" w:color="auto" w:fill="FFFFFF"/>
        <w:suppressAutoHyphens/>
        <w:jc w:val="center"/>
        <w:rPr>
          <w:rFonts w:ascii="Arial" w:hAnsi="Arial" w:cs="Arial"/>
          <w:b/>
          <w:sz w:val="4"/>
          <w:szCs w:val="4"/>
        </w:rPr>
      </w:pPr>
    </w:p>
    <w:p w:rsidR="007A14C8" w:rsidRPr="007A14C8" w:rsidRDefault="007A14C8" w:rsidP="007A14C8">
      <w:pPr>
        <w:ind w:firstLine="284"/>
        <w:jc w:val="both"/>
        <w:rPr>
          <w:rFonts w:ascii="Arial" w:hAnsi="Arial" w:cs="Arial"/>
          <w:sz w:val="16"/>
          <w:szCs w:val="16"/>
        </w:rPr>
      </w:pPr>
      <w:r w:rsidRPr="007A14C8">
        <w:rPr>
          <w:rFonts w:ascii="Arial" w:hAnsi="Arial" w:cs="Arial"/>
          <w:sz w:val="16"/>
          <w:szCs w:val="16"/>
        </w:rPr>
        <w:t xml:space="preserve">* В соответствии с пунктом 3.6. главы </w:t>
      </w:r>
      <w:r w:rsidRPr="007A14C8">
        <w:rPr>
          <w:rFonts w:ascii="Arial" w:hAnsi="Arial" w:cs="Arial"/>
          <w:sz w:val="16"/>
          <w:szCs w:val="16"/>
          <w:lang w:val="en-US"/>
        </w:rPr>
        <w:t>III</w:t>
      </w:r>
      <w:r w:rsidRPr="007A14C8">
        <w:rPr>
          <w:rFonts w:ascii="Arial" w:hAnsi="Arial" w:cs="Arial"/>
          <w:sz w:val="16"/>
          <w:szCs w:val="16"/>
        </w:rPr>
        <w:t xml:space="preserve"> Правил благоустройства и санитарного содержания территории Валдайского городского поселения, утвержденные решением Совета депутатов Валдайского городского поселения от 28.09.2012 № 104, размер прилегающей территории определяется от границ отведенной территории исходя из следующих параметров:</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расположенных:</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на жилых территориях - 25 метров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на территории общего пользования - 25 метров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на производственных территориях - 10 метров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на посадочных площадках общественного транспорта - 25 метров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на прочих территориях - 10 метров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2) для индивидуальных жилых домов - 10 метров по периметру усадьбы, а со стороны въезда (входа) - до ближайшего бордюра ближнего к жилому дому тротуара, а при его отсутствии до проезжей части дороги;</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3) для многоквартирных домов - в пределах границ, прилегающей территории</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4) для нежилых зданий:</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по длине - на длину здания плюс половина санитарного разрыва с соседними зданиями, в случае отсутствия соседних зданий - 25 метров;</w:t>
      </w:r>
    </w:p>
    <w:p w:rsidR="007A14C8" w:rsidRPr="007A14C8" w:rsidRDefault="007A14C8" w:rsidP="007A14C8">
      <w:pPr>
        <w:ind w:firstLine="284"/>
        <w:jc w:val="both"/>
        <w:rPr>
          <w:rFonts w:ascii="Arial" w:hAnsi="Arial" w:cs="Arial"/>
          <w:sz w:val="16"/>
          <w:szCs w:val="16"/>
        </w:rPr>
      </w:pPr>
      <w:r w:rsidRPr="007A14C8">
        <w:rPr>
          <w:rFonts w:ascii="Arial" w:hAnsi="Arial" w:cs="Arial"/>
          <w:sz w:val="16"/>
          <w:szCs w:val="16"/>
        </w:rPr>
        <w:t xml:space="preserve">по ширине - от фасада здания до края проезжей части дороги или до ближайшего </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бордюра ближнего к зданию тротуара;</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5) для нежилых зданий (комплекса зданий), имеющих ограждение, - 25 метров от ограждения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6) для автостоянок - 25 метров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7) для промышленных объектов - 50 метров от ограждения по периметру;</w:t>
      </w:r>
    </w:p>
    <w:p w:rsidR="007A14C8" w:rsidRPr="007A14C8" w:rsidRDefault="007A14C8" w:rsidP="007A14C8">
      <w:pPr>
        <w:pStyle w:val="aff2"/>
        <w:ind w:left="0" w:firstLine="284"/>
        <w:jc w:val="both"/>
        <w:rPr>
          <w:rFonts w:ascii="Arial" w:hAnsi="Arial" w:cs="Arial"/>
          <w:sz w:val="16"/>
          <w:szCs w:val="16"/>
        </w:rPr>
      </w:pPr>
      <w:r w:rsidRPr="007A14C8">
        <w:rPr>
          <w:rFonts w:ascii="Arial" w:hAnsi="Arial" w:cs="Arial"/>
          <w:sz w:val="16"/>
          <w:szCs w:val="16"/>
        </w:rPr>
        <w:t>8) для строительных объектов - 15 метров от ограждения по периметру;</w:t>
      </w:r>
    </w:p>
    <w:p w:rsidR="007A14C8" w:rsidRPr="007A14C8" w:rsidRDefault="007A14C8" w:rsidP="007A14C8">
      <w:pPr>
        <w:ind w:firstLine="284"/>
        <w:jc w:val="both"/>
        <w:rPr>
          <w:rFonts w:ascii="Arial" w:hAnsi="Arial" w:cs="Arial"/>
          <w:sz w:val="16"/>
          <w:szCs w:val="16"/>
        </w:rPr>
      </w:pPr>
      <w:r w:rsidRPr="007A14C8">
        <w:rPr>
          <w:rFonts w:ascii="Arial" w:hAnsi="Arial" w:cs="Arial"/>
          <w:sz w:val="16"/>
          <w:szCs w:val="16"/>
        </w:rPr>
        <w:t>9)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p>
    <w:p w:rsidR="00252305" w:rsidRDefault="00252305" w:rsidP="009331A6">
      <w:pPr>
        <w:shd w:val="clear" w:color="auto" w:fill="FFFFFF"/>
        <w:suppressAutoHyphens/>
        <w:jc w:val="center"/>
        <w:rPr>
          <w:rFonts w:ascii="Arial" w:hAnsi="Arial" w:cs="Arial"/>
          <w:b/>
          <w:sz w:val="16"/>
          <w:szCs w:val="16"/>
        </w:rPr>
      </w:pPr>
    </w:p>
    <w:p w:rsidR="00E435D8" w:rsidRDefault="00E435D8" w:rsidP="009331A6">
      <w:pPr>
        <w:shd w:val="clear" w:color="auto" w:fill="FFFFFF"/>
        <w:suppressAutoHyphens/>
        <w:jc w:val="center"/>
        <w:rPr>
          <w:rFonts w:ascii="Arial" w:hAnsi="Arial" w:cs="Arial"/>
          <w:b/>
          <w:sz w:val="16"/>
          <w:szCs w:val="16"/>
        </w:rPr>
      </w:pPr>
    </w:p>
    <w:p w:rsidR="00E435D8" w:rsidRDefault="00E435D8" w:rsidP="009331A6">
      <w:pPr>
        <w:shd w:val="clear" w:color="auto" w:fill="FFFFFF"/>
        <w:suppressAutoHyphens/>
        <w:jc w:val="center"/>
        <w:rPr>
          <w:rFonts w:ascii="Arial" w:hAnsi="Arial" w:cs="Arial"/>
          <w:b/>
          <w:sz w:val="16"/>
          <w:szCs w:val="16"/>
        </w:rPr>
      </w:pPr>
    </w:p>
    <w:p w:rsidR="00716366" w:rsidRDefault="00716366" w:rsidP="009331A6">
      <w:pPr>
        <w:shd w:val="clear" w:color="auto" w:fill="FFFFFF"/>
        <w:suppressAutoHyphens/>
        <w:jc w:val="center"/>
        <w:rPr>
          <w:rFonts w:ascii="Arial" w:hAnsi="Arial" w:cs="Arial"/>
          <w:b/>
          <w:sz w:val="16"/>
          <w:szCs w:val="16"/>
        </w:rPr>
      </w:pPr>
    </w:p>
    <w:p w:rsidR="00716366" w:rsidRDefault="00716366" w:rsidP="009331A6">
      <w:pPr>
        <w:shd w:val="clear" w:color="auto" w:fill="FFFFFF"/>
        <w:suppressAutoHyphens/>
        <w:jc w:val="center"/>
        <w:rPr>
          <w:rFonts w:ascii="Arial" w:hAnsi="Arial" w:cs="Arial"/>
          <w:b/>
          <w:sz w:val="16"/>
          <w:szCs w:val="16"/>
        </w:rPr>
      </w:pPr>
    </w:p>
    <w:p w:rsidR="00716366" w:rsidRDefault="00716366" w:rsidP="009331A6">
      <w:pPr>
        <w:shd w:val="clear" w:color="auto" w:fill="FFFFFF"/>
        <w:suppressAutoHyphens/>
        <w:jc w:val="center"/>
        <w:rPr>
          <w:rFonts w:ascii="Arial" w:hAnsi="Arial" w:cs="Arial"/>
          <w:b/>
          <w:sz w:val="16"/>
          <w:szCs w:val="16"/>
        </w:rPr>
      </w:pPr>
    </w:p>
    <w:p w:rsidR="00E435D8" w:rsidRDefault="00E435D8"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801820" w:rsidRPr="00DE04B8" w:rsidTr="007931CB">
        <w:trPr>
          <w:trHeight w:val="227"/>
        </w:trPr>
        <w:tc>
          <w:tcPr>
            <w:tcW w:w="4437" w:type="pct"/>
          </w:tcPr>
          <w:p w:rsidR="00801820" w:rsidRPr="00252305" w:rsidRDefault="00801820">
            <w:pPr>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801820" w:rsidRDefault="00E435D8" w:rsidP="00D11B15">
            <w:pPr>
              <w:jc w:val="center"/>
              <w:rPr>
                <w:rFonts w:ascii="Arial" w:hAnsi="Arial" w:cs="Arial"/>
                <w:sz w:val="16"/>
                <w:szCs w:val="16"/>
              </w:rPr>
            </w:pPr>
            <w:r>
              <w:rPr>
                <w:rFonts w:ascii="Arial" w:hAnsi="Arial" w:cs="Arial"/>
                <w:sz w:val="16"/>
                <w:szCs w:val="16"/>
              </w:rPr>
              <w:t>1-3</w:t>
            </w:r>
          </w:p>
        </w:tc>
      </w:tr>
      <w:tr w:rsidR="00902CD2" w:rsidRPr="00DE04B8" w:rsidTr="007931CB">
        <w:trPr>
          <w:trHeight w:val="227"/>
        </w:trPr>
        <w:tc>
          <w:tcPr>
            <w:tcW w:w="4437" w:type="pct"/>
          </w:tcPr>
          <w:p w:rsidR="00902CD2" w:rsidRDefault="00902CD2">
            <w:pPr>
              <w:rPr>
                <w:rFonts w:ascii="Arial" w:hAnsi="Arial" w:cs="Arial"/>
                <w:sz w:val="16"/>
                <w:szCs w:val="16"/>
              </w:rPr>
            </w:pPr>
            <w:r>
              <w:rPr>
                <w:rFonts w:ascii="Arial" w:hAnsi="Arial" w:cs="Arial"/>
                <w:sz w:val="16"/>
                <w:szCs w:val="16"/>
              </w:rPr>
              <w:t>Информационное сообщение</w:t>
            </w:r>
          </w:p>
        </w:tc>
        <w:tc>
          <w:tcPr>
            <w:tcW w:w="563" w:type="pct"/>
            <w:vAlign w:val="center"/>
          </w:tcPr>
          <w:p w:rsidR="00902CD2" w:rsidRDefault="00902CD2" w:rsidP="00D11B15">
            <w:pPr>
              <w:jc w:val="center"/>
              <w:rPr>
                <w:rFonts w:ascii="Arial" w:hAnsi="Arial" w:cs="Arial"/>
                <w:sz w:val="16"/>
                <w:szCs w:val="16"/>
              </w:rPr>
            </w:pPr>
            <w:r>
              <w:rPr>
                <w:rFonts w:ascii="Arial" w:hAnsi="Arial" w:cs="Arial"/>
                <w:sz w:val="16"/>
                <w:szCs w:val="16"/>
              </w:rPr>
              <w:t>3-4</w:t>
            </w:r>
          </w:p>
        </w:tc>
      </w:tr>
      <w:tr w:rsidR="00252305" w:rsidRPr="00DE04B8" w:rsidTr="007931CB">
        <w:trPr>
          <w:trHeight w:val="227"/>
        </w:trPr>
        <w:tc>
          <w:tcPr>
            <w:tcW w:w="4437" w:type="pct"/>
          </w:tcPr>
          <w:p w:rsidR="00252305" w:rsidRPr="00252305" w:rsidRDefault="00252305">
            <w:pPr>
              <w:rPr>
                <w:sz w:val="14"/>
              </w:rPr>
            </w:pPr>
            <w:r w:rsidRPr="00252305">
              <w:rPr>
                <w:rFonts w:ascii="Arial" w:hAnsi="Arial" w:cs="Arial"/>
                <w:sz w:val="16"/>
                <w:szCs w:val="16"/>
              </w:rPr>
              <w:t>Итоговый документ</w:t>
            </w:r>
          </w:p>
        </w:tc>
        <w:tc>
          <w:tcPr>
            <w:tcW w:w="563" w:type="pct"/>
            <w:vAlign w:val="center"/>
          </w:tcPr>
          <w:p w:rsidR="00252305" w:rsidRDefault="00902CD2" w:rsidP="00D11B15">
            <w:pPr>
              <w:jc w:val="center"/>
              <w:rPr>
                <w:rFonts w:ascii="Arial" w:hAnsi="Arial" w:cs="Arial"/>
                <w:sz w:val="16"/>
                <w:szCs w:val="16"/>
              </w:rPr>
            </w:pPr>
            <w:r>
              <w:rPr>
                <w:rFonts w:ascii="Arial" w:hAnsi="Arial" w:cs="Arial"/>
                <w:sz w:val="16"/>
                <w:szCs w:val="16"/>
              </w:rPr>
              <w:t>4</w:t>
            </w:r>
          </w:p>
        </w:tc>
      </w:tr>
      <w:tr w:rsidR="00252305" w:rsidRPr="00DE04B8" w:rsidTr="007931CB">
        <w:trPr>
          <w:trHeight w:val="227"/>
        </w:trPr>
        <w:tc>
          <w:tcPr>
            <w:tcW w:w="4437" w:type="pct"/>
          </w:tcPr>
          <w:p w:rsidR="00252305" w:rsidRPr="00252305" w:rsidRDefault="00252305">
            <w:pPr>
              <w:rPr>
                <w:sz w:val="14"/>
              </w:rPr>
            </w:pPr>
            <w:r w:rsidRPr="00252305">
              <w:rPr>
                <w:rFonts w:ascii="Arial" w:hAnsi="Arial" w:cs="Arial"/>
                <w:sz w:val="16"/>
                <w:szCs w:val="16"/>
              </w:rPr>
              <w:t>Итоговый документ</w:t>
            </w:r>
          </w:p>
        </w:tc>
        <w:tc>
          <w:tcPr>
            <w:tcW w:w="563" w:type="pct"/>
            <w:vAlign w:val="center"/>
          </w:tcPr>
          <w:p w:rsidR="00252305" w:rsidRDefault="00E435D8" w:rsidP="00D11B15">
            <w:pPr>
              <w:jc w:val="center"/>
              <w:rPr>
                <w:rFonts w:ascii="Arial" w:hAnsi="Arial" w:cs="Arial"/>
                <w:sz w:val="16"/>
                <w:szCs w:val="16"/>
              </w:rPr>
            </w:pPr>
            <w:r>
              <w:rPr>
                <w:rFonts w:ascii="Arial" w:hAnsi="Arial" w:cs="Arial"/>
                <w:sz w:val="16"/>
                <w:szCs w:val="16"/>
              </w:rPr>
              <w:t>4</w:t>
            </w:r>
          </w:p>
        </w:tc>
      </w:tr>
      <w:tr w:rsidR="00252305" w:rsidRPr="00DE04B8" w:rsidTr="007931CB">
        <w:trPr>
          <w:trHeight w:val="227"/>
        </w:trPr>
        <w:tc>
          <w:tcPr>
            <w:tcW w:w="4437" w:type="pct"/>
          </w:tcPr>
          <w:p w:rsidR="00252305" w:rsidRPr="00252305" w:rsidRDefault="00252305">
            <w:pPr>
              <w:rPr>
                <w:sz w:val="14"/>
              </w:rPr>
            </w:pPr>
            <w:r w:rsidRPr="00252305">
              <w:rPr>
                <w:rFonts w:ascii="Arial" w:hAnsi="Arial" w:cs="Arial"/>
                <w:sz w:val="16"/>
                <w:szCs w:val="16"/>
              </w:rPr>
              <w:t>Итоговый документ</w:t>
            </w:r>
          </w:p>
        </w:tc>
        <w:tc>
          <w:tcPr>
            <w:tcW w:w="563" w:type="pct"/>
            <w:vAlign w:val="center"/>
          </w:tcPr>
          <w:p w:rsidR="00252305" w:rsidRDefault="00E435D8" w:rsidP="00D11B15">
            <w:pPr>
              <w:jc w:val="center"/>
              <w:rPr>
                <w:rFonts w:ascii="Arial" w:hAnsi="Arial" w:cs="Arial"/>
                <w:sz w:val="16"/>
                <w:szCs w:val="16"/>
              </w:rPr>
            </w:pPr>
            <w:r>
              <w:rPr>
                <w:rFonts w:ascii="Arial" w:hAnsi="Arial" w:cs="Arial"/>
                <w:sz w:val="16"/>
                <w:szCs w:val="16"/>
              </w:rPr>
              <w:t>4</w:t>
            </w:r>
          </w:p>
        </w:tc>
      </w:tr>
      <w:tr w:rsidR="00707076" w:rsidRPr="00DE04B8" w:rsidTr="007931CB">
        <w:trPr>
          <w:trHeight w:val="227"/>
        </w:trPr>
        <w:tc>
          <w:tcPr>
            <w:tcW w:w="4437" w:type="pct"/>
          </w:tcPr>
          <w:p w:rsidR="00707076" w:rsidRPr="007F1540" w:rsidRDefault="00707076" w:rsidP="007F1540">
            <w:pPr>
              <w:rPr>
                <w:sz w:val="14"/>
              </w:rPr>
            </w:pPr>
            <w:r w:rsidRPr="007F1540">
              <w:rPr>
                <w:rFonts w:ascii="Arial" w:hAnsi="Arial" w:cs="Arial"/>
                <w:sz w:val="16"/>
                <w:szCs w:val="16"/>
              </w:rPr>
              <w:t xml:space="preserve">Постановление Администрации Валдайского муниципального района от </w:t>
            </w:r>
            <w:r w:rsidR="007F1540" w:rsidRPr="007F1540">
              <w:rPr>
                <w:rFonts w:ascii="Arial" w:hAnsi="Arial" w:cs="Arial"/>
                <w:color w:val="000000"/>
                <w:sz w:val="16"/>
                <w:szCs w:val="16"/>
              </w:rPr>
              <w:t>10.03.2022 № 402 «</w:t>
            </w:r>
            <w:r w:rsidR="007F1540" w:rsidRPr="007F1540">
              <w:rPr>
                <w:rFonts w:ascii="Arial" w:eastAsia="MS Mincho" w:hAnsi="Arial" w:cs="Arial"/>
                <w:sz w:val="16"/>
                <w:szCs w:val="16"/>
              </w:rPr>
              <w:t xml:space="preserve">Об </w:t>
            </w:r>
            <w:r w:rsidR="007F1540" w:rsidRPr="007F1540">
              <w:rPr>
                <w:rFonts w:ascii="Arial" w:hAnsi="Arial" w:cs="Arial"/>
                <w:sz w:val="16"/>
                <w:szCs w:val="16"/>
              </w:rPr>
              <w:t>утверждении Плана мероприятий по устранению с 1 января 2023 года неэффективных налоговых расходов</w:t>
            </w:r>
            <w:r w:rsidR="007F1540">
              <w:rPr>
                <w:rFonts w:ascii="Arial" w:hAnsi="Arial" w:cs="Arial"/>
                <w:sz w:val="16"/>
                <w:szCs w:val="16"/>
              </w:rPr>
              <w:t xml:space="preserve"> </w:t>
            </w:r>
            <w:r w:rsidR="007F1540" w:rsidRPr="007F1540">
              <w:rPr>
                <w:rFonts w:ascii="Arial" w:hAnsi="Arial" w:cs="Arial"/>
                <w:sz w:val="16"/>
                <w:szCs w:val="16"/>
              </w:rPr>
              <w:t>(налоговых льгот и пониженных ставок), предоставляемых органами местного самоуправления»</w:t>
            </w:r>
          </w:p>
        </w:tc>
        <w:tc>
          <w:tcPr>
            <w:tcW w:w="563" w:type="pct"/>
            <w:vAlign w:val="center"/>
          </w:tcPr>
          <w:p w:rsidR="00707076" w:rsidRDefault="00E435D8" w:rsidP="00D11B15">
            <w:pPr>
              <w:jc w:val="center"/>
              <w:rPr>
                <w:rFonts w:ascii="Arial" w:hAnsi="Arial" w:cs="Arial"/>
                <w:sz w:val="16"/>
                <w:szCs w:val="16"/>
              </w:rPr>
            </w:pPr>
            <w:r>
              <w:rPr>
                <w:rFonts w:ascii="Arial" w:hAnsi="Arial" w:cs="Arial"/>
                <w:sz w:val="16"/>
                <w:szCs w:val="16"/>
              </w:rPr>
              <w:t>4-5</w:t>
            </w:r>
          </w:p>
        </w:tc>
      </w:tr>
      <w:tr w:rsidR="001F37BF" w:rsidRPr="00DE04B8" w:rsidTr="007931CB">
        <w:trPr>
          <w:trHeight w:val="227"/>
        </w:trPr>
        <w:tc>
          <w:tcPr>
            <w:tcW w:w="4437" w:type="pct"/>
          </w:tcPr>
          <w:p w:rsidR="001F37BF" w:rsidRPr="007F1540" w:rsidRDefault="001F37BF" w:rsidP="008F462D">
            <w:pPr>
              <w:rPr>
                <w:rFonts w:ascii="Arial" w:hAnsi="Arial" w:cs="Arial"/>
                <w:sz w:val="16"/>
                <w:szCs w:val="16"/>
              </w:rPr>
            </w:pPr>
            <w:r w:rsidRPr="008F462D">
              <w:rPr>
                <w:rFonts w:ascii="Arial" w:hAnsi="Arial" w:cs="Arial"/>
                <w:sz w:val="16"/>
                <w:szCs w:val="16"/>
              </w:rPr>
              <w:t xml:space="preserve">Постановление Администрации Валдайского муниципального района от </w:t>
            </w:r>
            <w:r w:rsidR="008F462D" w:rsidRPr="008F462D">
              <w:rPr>
                <w:rFonts w:ascii="Arial" w:hAnsi="Arial" w:cs="Arial"/>
                <w:color w:val="000000"/>
                <w:sz w:val="16"/>
                <w:szCs w:val="16"/>
              </w:rPr>
              <w:t>11.03.2022 № 406 «</w:t>
            </w:r>
            <w:r w:rsidR="008F462D" w:rsidRPr="008F462D">
              <w:rPr>
                <w:rFonts w:ascii="Arial" w:hAnsi="Arial" w:cs="Arial"/>
                <w:sz w:val="16"/>
                <w:szCs w:val="16"/>
              </w:rPr>
              <w:t xml:space="preserve">О внесении изменений в </w:t>
            </w:r>
            <w:r w:rsidR="008F462D" w:rsidRPr="008F462D">
              <w:rPr>
                <w:rFonts w:ascii="Arial" w:hAnsi="Arial" w:cs="Arial"/>
                <w:kern w:val="24"/>
                <w:sz w:val="16"/>
                <w:szCs w:val="16"/>
              </w:rPr>
              <w:t xml:space="preserve">муниципальную программу </w:t>
            </w:r>
            <w:r w:rsidR="008F462D" w:rsidRPr="008F462D">
              <w:rPr>
                <w:rFonts w:ascii="Arial" w:hAnsi="Arial" w:cs="Arial"/>
                <w:sz w:val="16"/>
                <w:szCs w:val="16"/>
              </w:rPr>
              <w:t>«Комплексные меры по обеспечению законности и противодействию правонарушениям</w:t>
            </w:r>
            <w:r w:rsidR="008F462D" w:rsidRPr="008F462D">
              <w:rPr>
                <w:rFonts w:ascii="Arial" w:hAnsi="Arial" w:cs="Arial"/>
                <w:kern w:val="24"/>
                <w:sz w:val="16"/>
                <w:szCs w:val="16"/>
              </w:rPr>
              <w:t xml:space="preserve"> на 2020-2022 годы»</w:t>
            </w:r>
          </w:p>
        </w:tc>
        <w:tc>
          <w:tcPr>
            <w:tcW w:w="563" w:type="pct"/>
            <w:vAlign w:val="center"/>
          </w:tcPr>
          <w:p w:rsidR="001F37BF" w:rsidRDefault="00E435D8" w:rsidP="00D11B15">
            <w:pPr>
              <w:jc w:val="center"/>
              <w:rPr>
                <w:rFonts w:ascii="Arial" w:hAnsi="Arial" w:cs="Arial"/>
                <w:sz w:val="16"/>
                <w:szCs w:val="16"/>
              </w:rPr>
            </w:pPr>
            <w:r>
              <w:rPr>
                <w:rFonts w:ascii="Arial" w:hAnsi="Arial" w:cs="Arial"/>
                <w:sz w:val="16"/>
                <w:szCs w:val="16"/>
              </w:rPr>
              <w:t>5-11</w:t>
            </w:r>
          </w:p>
        </w:tc>
      </w:tr>
      <w:tr w:rsidR="00252305" w:rsidRPr="00DE04B8" w:rsidTr="007931CB">
        <w:trPr>
          <w:trHeight w:val="227"/>
        </w:trPr>
        <w:tc>
          <w:tcPr>
            <w:tcW w:w="4437" w:type="pct"/>
          </w:tcPr>
          <w:p w:rsidR="00252305" w:rsidRPr="001F37BF" w:rsidRDefault="00252305" w:rsidP="001F37BF">
            <w:pPr>
              <w:rPr>
                <w:sz w:val="14"/>
              </w:rPr>
            </w:pPr>
            <w:r w:rsidRPr="001F37BF">
              <w:rPr>
                <w:rFonts w:ascii="Arial" w:hAnsi="Arial" w:cs="Arial"/>
                <w:sz w:val="16"/>
                <w:szCs w:val="16"/>
              </w:rPr>
              <w:t xml:space="preserve">Постановление Администрации Валдайского муниципального района от </w:t>
            </w:r>
            <w:r w:rsidR="001F37BF" w:rsidRPr="001F37BF">
              <w:rPr>
                <w:rFonts w:ascii="Arial" w:hAnsi="Arial" w:cs="Arial"/>
                <w:color w:val="000000"/>
                <w:sz w:val="16"/>
                <w:szCs w:val="16"/>
              </w:rPr>
              <w:t>14.03.2022 № 419 «</w:t>
            </w:r>
            <w:r w:rsidR="001F37BF" w:rsidRPr="001F37BF">
              <w:rPr>
                <w:rFonts w:ascii="Arial" w:hAnsi="Arial" w:cs="Arial"/>
                <w:sz w:val="16"/>
                <w:szCs w:val="16"/>
              </w:rPr>
              <w:t>О предоставлении разрешения на тклонение от предельных параметров разрешённого строительства»</w:t>
            </w:r>
          </w:p>
        </w:tc>
        <w:tc>
          <w:tcPr>
            <w:tcW w:w="563" w:type="pct"/>
            <w:vAlign w:val="center"/>
          </w:tcPr>
          <w:p w:rsidR="00252305" w:rsidRDefault="00E435D8" w:rsidP="00D11B15">
            <w:pPr>
              <w:jc w:val="center"/>
              <w:rPr>
                <w:rFonts w:ascii="Arial" w:hAnsi="Arial" w:cs="Arial"/>
                <w:sz w:val="16"/>
                <w:szCs w:val="16"/>
              </w:rPr>
            </w:pPr>
            <w:r>
              <w:rPr>
                <w:rFonts w:ascii="Arial" w:hAnsi="Arial" w:cs="Arial"/>
                <w:sz w:val="16"/>
                <w:szCs w:val="16"/>
              </w:rPr>
              <w:t>11</w:t>
            </w:r>
          </w:p>
        </w:tc>
      </w:tr>
      <w:tr w:rsidR="00252305" w:rsidRPr="00DE04B8" w:rsidTr="007931CB">
        <w:trPr>
          <w:trHeight w:val="227"/>
        </w:trPr>
        <w:tc>
          <w:tcPr>
            <w:tcW w:w="4437" w:type="pct"/>
          </w:tcPr>
          <w:p w:rsidR="00252305" w:rsidRPr="001F37BF" w:rsidRDefault="00252305" w:rsidP="001F37BF">
            <w:pPr>
              <w:rPr>
                <w:sz w:val="14"/>
              </w:rPr>
            </w:pPr>
            <w:r w:rsidRPr="001F37BF">
              <w:rPr>
                <w:rFonts w:ascii="Arial" w:hAnsi="Arial" w:cs="Arial"/>
                <w:sz w:val="16"/>
                <w:szCs w:val="16"/>
              </w:rPr>
              <w:t xml:space="preserve">Постановление Администрации Валдайского муниципального района от </w:t>
            </w:r>
            <w:r w:rsidR="001F37BF" w:rsidRPr="001F37BF">
              <w:rPr>
                <w:rFonts w:ascii="Arial" w:hAnsi="Arial" w:cs="Arial"/>
                <w:color w:val="000000"/>
                <w:sz w:val="16"/>
                <w:szCs w:val="16"/>
              </w:rPr>
              <w:t>14.03.2022 № 420 «</w:t>
            </w:r>
            <w:r w:rsidR="001F37BF" w:rsidRPr="001F37BF">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252305" w:rsidRDefault="00E435D8" w:rsidP="00D11B15">
            <w:pPr>
              <w:jc w:val="center"/>
              <w:rPr>
                <w:rFonts w:ascii="Arial" w:hAnsi="Arial" w:cs="Arial"/>
                <w:sz w:val="16"/>
                <w:szCs w:val="16"/>
              </w:rPr>
            </w:pPr>
            <w:r>
              <w:rPr>
                <w:rFonts w:ascii="Arial" w:hAnsi="Arial" w:cs="Arial"/>
                <w:sz w:val="16"/>
                <w:szCs w:val="16"/>
              </w:rPr>
              <w:t>11</w:t>
            </w:r>
          </w:p>
        </w:tc>
      </w:tr>
      <w:tr w:rsidR="00252305" w:rsidRPr="00DE04B8" w:rsidTr="007931CB">
        <w:trPr>
          <w:trHeight w:val="227"/>
        </w:trPr>
        <w:tc>
          <w:tcPr>
            <w:tcW w:w="4437" w:type="pct"/>
          </w:tcPr>
          <w:p w:rsidR="00252305" w:rsidRPr="001F37BF" w:rsidRDefault="00252305" w:rsidP="001F37BF">
            <w:pPr>
              <w:rPr>
                <w:sz w:val="14"/>
              </w:rPr>
            </w:pPr>
            <w:r w:rsidRPr="001F37BF">
              <w:rPr>
                <w:rFonts w:ascii="Arial" w:hAnsi="Arial" w:cs="Arial"/>
                <w:sz w:val="16"/>
                <w:szCs w:val="16"/>
              </w:rPr>
              <w:t xml:space="preserve">Постановление Администрации Валдайского муниципального района от </w:t>
            </w:r>
            <w:r w:rsidR="001F37BF" w:rsidRPr="001F37BF">
              <w:rPr>
                <w:rFonts w:ascii="Arial" w:hAnsi="Arial" w:cs="Arial"/>
                <w:color w:val="000000"/>
                <w:sz w:val="16"/>
                <w:szCs w:val="16"/>
              </w:rPr>
              <w:t>14.03.2022 № 421 «</w:t>
            </w:r>
            <w:r w:rsidR="001F37BF" w:rsidRPr="001F37BF">
              <w:rPr>
                <w:rFonts w:ascii="Arial" w:hAnsi="Arial" w:cs="Arial"/>
                <w:sz w:val="16"/>
                <w:szCs w:val="16"/>
              </w:rPr>
              <w:t>О предоставлении разрешения на отклонение от предельных параметров разрешённого строительства»</w:t>
            </w:r>
          </w:p>
        </w:tc>
        <w:tc>
          <w:tcPr>
            <w:tcW w:w="563" w:type="pct"/>
            <w:vAlign w:val="center"/>
          </w:tcPr>
          <w:p w:rsidR="00252305" w:rsidRDefault="00E435D8" w:rsidP="00D11B15">
            <w:pPr>
              <w:jc w:val="center"/>
              <w:rPr>
                <w:rFonts w:ascii="Arial" w:hAnsi="Arial" w:cs="Arial"/>
                <w:sz w:val="16"/>
                <w:szCs w:val="16"/>
              </w:rPr>
            </w:pPr>
            <w:r>
              <w:rPr>
                <w:rFonts w:ascii="Arial" w:hAnsi="Arial" w:cs="Arial"/>
                <w:sz w:val="16"/>
                <w:szCs w:val="16"/>
              </w:rPr>
              <w:t>11</w:t>
            </w:r>
          </w:p>
        </w:tc>
      </w:tr>
      <w:tr w:rsidR="00EE7273" w:rsidRPr="00DE04B8" w:rsidTr="007931CB">
        <w:trPr>
          <w:trHeight w:val="227"/>
        </w:trPr>
        <w:tc>
          <w:tcPr>
            <w:tcW w:w="4437" w:type="pct"/>
          </w:tcPr>
          <w:p w:rsidR="00EE7273" w:rsidRPr="00EE7273" w:rsidRDefault="00EE7273" w:rsidP="00EE7273">
            <w:pPr>
              <w:rPr>
                <w:rFonts w:ascii="Arial" w:hAnsi="Arial" w:cs="Arial"/>
                <w:sz w:val="16"/>
                <w:szCs w:val="16"/>
              </w:rPr>
            </w:pPr>
            <w:r w:rsidRPr="00EE7273">
              <w:rPr>
                <w:rFonts w:ascii="Arial" w:hAnsi="Arial" w:cs="Arial"/>
                <w:sz w:val="16"/>
                <w:szCs w:val="16"/>
              </w:rPr>
              <w:t xml:space="preserve">Постановление Администрации Валдайского муниципального района от </w:t>
            </w:r>
            <w:r w:rsidRPr="00EE7273">
              <w:rPr>
                <w:rFonts w:ascii="Arial" w:hAnsi="Arial" w:cs="Arial"/>
                <w:color w:val="000000"/>
                <w:sz w:val="16"/>
                <w:szCs w:val="16"/>
              </w:rPr>
              <w:t>16.03.2022 № 440 «</w:t>
            </w:r>
            <w:r w:rsidRPr="00EE7273">
              <w:rPr>
                <w:rFonts w:ascii="Arial" w:hAnsi="Arial" w:cs="Arial"/>
                <w:sz w:val="16"/>
                <w:szCs w:val="16"/>
              </w:rPr>
              <w:t>О запрете выхода (выезда) на лёд водных объектов на территории Валдайского муниципального района в период весеннего таяния льда»</w:t>
            </w:r>
          </w:p>
        </w:tc>
        <w:tc>
          <w:tcPr>
            <w:tcW w:w="563" w:type="pct"/>
            <w:vAlign w:val="center"/>
          </w:tcPr>
          <w:p w:rsidR="00EE7273" w:rsidRDefault="00E435D8" w:rsidP="00D11B15">
            <w:pPr>
              <w:jc w:val="center"/>
              <w:rPr>
                <w:rFonts w:ascii="Arial" w:hAnsi="Arial" w:cs="Arial"/>
                <w:sz w:val="16"/>
                <w:szCs w:val="16"/>
              </w:rPr>
            </w:pPr>
            <w:r>
              <w:rPr>
                <w:rFonts w:ascii="Arial" w:hAnsi="Arial" w:cs="Arial"/>
                <w:sz w:val="16"/>
                <w:szCs w:val="16"/>
              </w:rPr>
              <w:t>11-12</w:t>
            </w:r>
          </w:p>
        </w:tc>
      </w:tr>
      <w:tr w:rsidR="00252305" w:rsidRPr="00DE04B8" w:rsidTr="007931CB">
        <w:trPr>
          <w:trHeight w:val="227"/>
        </w:trPr>
        <w:tc>
          <w:tcPr>
            <w:tcW w:w="4437" w:type="pct"/>
          </w:tcPr>
          <w:p w:rsidR="00252305" w:rsidRPr="005E208A" w:rsidRDefault="00252305" w:rsidP="005E208A">
            <w:pPr>
              <w:rPr>
                <w:sz w:val="14"/>
              </w:rPr>
            </w:pPr>
            <w:r w:rsidRPr="005E208A">
              <w:rPr>
                <w:rFonts w:ascii="Arial" w:hAnsi="Arial" w:cs="Arial"/>
                <w:sz w:val="16"/>
                <w:szCs w:val="16"/>
              </w:rPr>
              <w:t xml:space="preserve">Постановление Администрации Валдайского муниципального района от </w:t>
            </w:r>
            <w:r w:rsidR="005E208A" w:rsidRPr="005E208A">
              <w:rPr>
                <w:rFonts w:ascii="Arial" w:hAnsi="Arial" w:cs="Arial"/>
                <w:color w:val="000000"/>
                <w:sz w:val="16"/>
                <w:szCs w:val="16"/>
              </w:rPr>
              <w:t>17.03.2022 № 445 «</w:t>
            </w:r>
            <w:r w:rsidR="005E208A" w:rsidRPr="005E208A">
              <w:rPr>
                <w:rFonts w:ascii="Arial" w:hAnsi="Arial" w:cs="Arial"/>
                <w:sz w:val="16"/>
                <w:szCs w:val="16"/>
              </w:rPr>
              <w:t>О внесении изменения в Перечень многоквартирных домов, капитальный ремонт общего имущества в которых будет произведён в 2022 году»</w:t>
            </w:r>
          </w:p>
        </w:tc>
        <w:tc>
          <w:tcPr>
            <w:tcW w:w="563" w:type="pct"/>
            <w:vAlign w:val="center"/>
          </w:tcPr>
          <w:p w:rsidR="00252305" w:rsidRDefault="00E435D8" w:rsidP="00D11B15">
            <w:pPr>
              <w:jc w:val="center"/>
              <w:rPr>
                <w:rFonts w:ascii="Arial" w:hAnsi="Arial" w:cs="Arial"/>
                <w:sz w:val="16"/>
                <w:szCs w:val="16"/>
              </w:rPr>
            </w:pPr>
            <w:r>
              <w:rPr>
                <w:rFonts w:ascii="Arial" w:hAnsi="Arial" w:cs="Arial"/>
                <w:sz w:val="16"/>
                <w:szCs w:val="16"/>
              </w:rPr>
              <w:t>12</w:t>
            </w:r>
          </w:p>
        </w:tc>
      </w:tr>
      <w:tr w:rsidR="00252305" w:rsidRPr="00DE04B8" w:rsidTr="007931CB">
        <w:trPr>
          <w:trHeight w:val="227"/>
        </w:trPr>
        <w:tc>
          <w:tcPr>
            <w:tcW w:w="4437" w:type="pct"/>
          </w:tcPr>
          <w:p w:rsidR="00252305" w:rsidRPr="00F6276F" w:rsidRDefault="00252305" w:rsidP="00F6276F">
            <w:pPr>
              <w:rPr>
                <w:sz w:val="14"/>
              </w:rPr>
            </w:pPr>
            <w:r w:rsidRPr="00F6276F">
              <w:rPr>
                <w:rFonts w:ascii="Arial" w:hAnsi="Arial" w:cs="Arial"/>
                <w:sz w:val="16"/>
                <w:szCs w:val="16"/>
              </w:rPr>
              <w:t xml:space="preserve">Постановление Администрации Валдайского муниципального района от </w:t>
            </w:r>
            <w:r w:rsidR="00F6276F" w:rsidRPr="00F6276F">
              <w:rPr>
                <w:rFonts w:ascii="Arial" w:hAnsi="Arial" w:cs="Arial"/>
                <w:color w:val="000000"/>
                <w:sz w:val="16"/>
                <w:szCs w:val="16"/>
              </w:rPr>
              <w:t>17.03.2022 № 451 «</w:t>
            </w:r>
            <w:r w:rsidR="00F6276F" w:rsidRPr="00F6276F">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252305" w:rsidRPr="00F6276F" w:rsidRDefault="00E435D8" w:rsidP="00F6276F">
            <w:pPr>
              <w:jc w:val="center"/>
              <w:rPr>
                <w:rFonts w:ascii="Arial" w:hAnsi="Arial" w:cs="Arial"/>
                <w:sz w:val="16"/>
                <w:szCs w:val="16"/>
              </w:rPr>
            </w:pPr>
            <w:r>
              <w:rPr>
                <w:rFonts w:ascii="Arial" w:hAnsi="Arial" w:cs="Arial"/>
                <w:sz w:val="16"/>
                <w:szCs w:val="16"/>
              </w:rPr>
              <w:t>12</w:t>
            </w:r>
          </w:p>
        </w:tc>
      </w:tr>
      <w:tr w:rsidR="00252305" w:rsidRPr="00DE04B8" w:rsidTr="007931CB">
        <w:trPr>
          <w:trHeight w:val="227"/>
        </w:trPr>
        <w:tc>
          <w:tcPr>
            <w:tcW w:w="4437" w:type="pct"/>
          </w:tcPr>
          <w:p w:rsidR="00252305" w:rsidRPr="007A14C8" w:rsidRDefault="00252305" w:rsidP="007A14C8">
            <w:pPr>
              <w:rPr>
                <w:sz w:val="14"/>
              </w:rPr>
            </w:pPr>
            <w:r w:rsidRPr="007A14C8">
              <w:rPr>
                <w:rFonts w:ascii="Arial" w:hAnsi="Arial" w:cs="Arial"/>
                <w:sz w:val="16"/>
                <w:szCs w:val="16"/>
              </w:rPr>
              <w:t xml:space="preserve">Постановление Администрации Валдайского муниципального района от </w:t>
            </w:r>
            <w:r w:rsidR="007A14C8" w:rsidRPr="007A14C8">
              <w:rPr>
                <w:rFonts w:ascii="Arial" w:hAnsi="Arial" w:cs="Arial"/>
                <w:color w:val="000000"/>
                <w:sz w:val="16"/>
                <w:szCs w:val="16"/>
              </w:rPr>
              <w:t>17.03.2022 № 452 «Об организации и проведении экологических субботников и акций по уборке территории Валдайского городского поселения на 2022 год»</w:t>
            </w:r>
          </w:p>
        </w:tc>
        <w:tc>
          <w:tcPr>
            <w:tcW w:w="563" w:type="pct"/>
            <w:vAlign w:val="center"/>
          </w:tcPr>
          <w:p w:rsidR="00252305" w:rsidRPr="007A14C8" w:rsidRDefault="00E435D8" w:rsidP="007A14C8">
            <w:pPr>
              <w:jc w:val="center"/>
              <w:rPr>
                <w:rFonts w:ascii="Arial" w:hAnsi="Arial" w:cs="Arial"/>
                <w:sz w:val="16"/>
                <w:szCs w:val="16"/>
              </w:rPr>
            </w:pPr>
            <w:r>
              <w:rPr>
                <w:rFonts w:ascii="Arial" w:hAnsi="Arial" w:cs="Arial"/>
                <w:sz w:val="16"/>
                <w:szCs w:val="16"/>
              </w:rPr>
              <w:t>12-14</w:t>
            </w:r>
          </w:p>
        </w:tc>
      </w:tr>
      <w:tr w:rsidR="004E072C" w:rsidRPr="00DE04B8" w:rsidTr="004F03D9">
        <w:trPr>
          <w:trHeight w:val="227"/>
        </w:trPr>
        <w:tc>
          <w:tcPr>
            <w:tcW w:w="4437" w:type="pct"/>
            <w:vAlign w:val="center"/>
          </w:tcPr>
          <w:p w:rsidR="004E072C" w:rsidRPr="00CC58EF" w:rsidRDefault="004E072C" w:rsidP="00D11B15">
            <w:pPr>
              <w:rPr>
                <w:rFonts w:ascii="Arial" w:hAnsi="Arial" w:cs="Arial"/>
                <w:sz w:val="16"/>
                <w:szCs w:val="16"/>
              </w:rPr>
            </w:pPr>
            <w:r w:rsidRPr="00CC58EF">
              <w:rPr>
                <w:rFonts w:ascii="Arial" w:hAnsi="Arial" w:cs="Arial"/>
                <w:sz w:val="16"/>
                <w:szCs w:val="16"/>
              </w:rPr>
              <w:t>Содержание</w:t>
            </w:r>
          </w:p>
        </w:tc>
        <w:tc>
          <w:tcPr>
            <w:tcW w:w="563" w:type="pct"/>
            <w:vAlign w:val="center"/>
          </w:tcPr>
          <w:p w:rsidR="004E072C" w:rsidRDefault="00E435D8" w:rsidP="00D11B15">
            <w:pPr>
              <w:jc w:val="center"/>
              <w:rPr>
                <w:rFonts w:ascii="Arial" w:hAnsi="Arial" w:cs="Arial"/>
                <w:sz w:val="16"/>
                <w:szCs w:val="16"/>
              </w:rPr>
            </w:pPr>
            <w:r>
              <w:rPr>
                <w:rFonts w:ascii="Arial" w:hAnsi="Arial" w:cs="Arial"/>
                <w:sz w:val="16"/>
                <w:szCs w:val="16"/>
              </w:rPr>
              <w:t>14</w:t>
            </w:r>
          </w:p>
        </w:tc>
      </w:tr>
    </w:tbl>
    <w:p w:rsidR="00FB2679" w:rsidRDefault="00FB2679" w:rsidP="00AF4AF7">
      <w:pPr>
        <w:rPr>
          <w:rFonts w:ascii="Arial" w:hAnsi="Arial" w:cs="Arial"/>
          <w:sz w:val="11"/>
          <w:szCs w:val="11"/>
        </w:rPr>
      </w:pPr>
    </w:p>
    <w:p w:rsidR="008D0F8F" w:rsidRDefault="008D0F8F" w:rsidP="00AF4AF7">
      <w:pPr>
        <w:rPr>
          <w:rFonts w:ascii="Arial" w:hAnsi="Arial" w:cs="Arial"/>
          <w:sz w:val="11"/>
          <w:szCs w:val="11"/>
        </w:rPr>
      </w:pPr>
    </w:p>
    <w:p w:rsidR="008D0F8F" w:rsidRDefault="008D0F8F"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4F03D9" w:rsidRDefault="004F03D9"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D11B15" w:rsidRDefault="00D11B15" w:rsidP="00AF4AF7">
      <w:pPr>
        <w:rPr>
          <w:rFonts w:ascii="Arial" w:hAnsi="Arial" w:cs="Arial"/>
          <w:sz w:val="11"/>
          <w:szCs w:val="11"/>
        </w:rPr>
      </w:pPr>
    </w:p>
    <w:p w:rsidR="00716366" w:rsidRDefault="00716366" w:rsidP="00AF4AF7">
      <w:pPr>
        <w:rPr>
          <w:rFonts w:ascii="Arial" w:hAnsi="Arial" w:cs="Arial"/>
          <w:sz w:val="11"/>
          <w:szCs w:val="11"/>
        </w:rPr>
      </w:pPr>
    </w:p>
    <w:p w:rsidR="00716366" w:rsidRDefault="00716366" w:rsidP="00AF4AF7">
      <w:pPr>
        <w:rPr>
          <w:rFonts w:ascii="Arial" w:hAnsi="Arial" w:cs="Arial"/>
          <w:sz w:val="11"/>
          <w:szCs w:val="11"/>
        </w:rPr>
      </w:pPr>
    </w:p>
    <w:p w:rsidR="00716366" w:rsidRDefault="00716366" w:rsidP="00AF4AF7">
      <w:pPr>
        <w:rPr>
          <w:rFonts w:ascii="Arial" w:hAnsi="Arial" w:cs="Arial"/>
          <w:sz w:val="11"/>
          <w:szCs w:val="11"/>
        </w:rPr>
      </w:pPr>
    </w:p>
    <w:p w:rsidR="00716366" w:rsidRDefault="00716366" w:rsidP="00AF4AF7">
      <w:pPr>
        <w:rPr>
          <w:rFonts w:ascii="Arial" w:hAnsi="Arial" w:cs="Arial"/>
          <w:sz w:val="11"/>
          <w:szCs w:val="11"/>
        </w:rPr>
      </w:pPr>
    </w:p>
    <w:p w:rsidR="00902CD2" w:rsidRDefault="00902CD2" w:rsidP="00AF4AF7">
      <w:pPr>
        <w:rPr>
          <w:rFonts w:ascii="Arial" w:hAnsi="Arial" w:cs="Arial"/>
          <w:sz w:val="11"/>
          <w:szCs w:val="11"/>
        </w:rPr>
      </w:pPr>
    </w:p>
    <w:p w:rsidR="00E435D8" w:rsidRDefault="00E435D8" w:rsidP="00AF4AF7">
      <w:pPr>
        <w:rPr>
          <w:rFonts w:ascii="Arial" w:hAnsi="Arial" w:cs="Arial"/>
          <w:sz w:val="11"/>
          <w:szCs w:val="11"/>
        </w:rPr>
      </w:pPr>
    </w:p>
    <w:p w:rsidR="00E435D8" w:rsidRDefault="00E435D8" w:rsidP="00AF4AF7">
      <w:pPr>
        <w:rPr>
          <w:rFonts w:ascii="Arial" w:hAnsi="Arial" w:cs="Arial"/>
          <w:sz w:val="11"/>
          <w:szCs w:val="11"/>
        </w:rPr>
      </w:pPr>
    </w:p>
    <w:p w:rsidR="00E435D8" w:rsidRDefault="00E435D8" w:rsidP="00AF4AF7">
      <w:pP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D21E3" w:rsidRPr="00D11B15">
        <w:rPr>
          <w:rFonts w:ascii="Arial" w:hAnsi="Arial" w:cs="Arial"/>
          <w:sz w:val="12"/>
          <w:szCs w:val="12"/>
        </w:rPr>
        <w:t xml:space="preserve"> </w:t>
      </w:r>
      <w:r w:rsidR="000128F6" w:rsidRPr="00D11B15">
        <w:rPr>
          <w:rFonts w:ascii="Arial" w:hAnsi="Arial" w:cs="Arial"/>
          <w:sz w:val="12"/>
          <w:szCs w:val="12"/>
        </w:rPr>
        <w:t>1</w:t>
      </w:r>
      <w:r w:rsidR="00EE7273">
        <w:rPr>
          <w:rFonts w:ascii="Arial" w:hAnsi="Arial" w:cs="Arial"/>
          <w:sz w:val="12"/>
          <w:szCs w:val="12"/>
        </w:rPr>
        <w:t>3</w:t>
      </w:r>
      <w:r w:rsidR="009D21E3" w:rsidRPr="00D11B15">
        <w:rPr>
          <w:rFonts w:ascii="Arial" w:hAnsi="Arial" w:cs="Arial"/>
          <w:sz w:val="12"/>
          <w:szCs w:val="12"/>
        </w:rPr>
        <w:t xml:space="preserve"> </w:t>
      </w:r>
      <w:r w:rsidRPr="00D11B15">
        <w:rPr>
          <w:rFonts w:ascii="Arial" w:hAnsi="Arial" w:cs="Arial"/>
          <w:sz w:val="12"/>
          <w:szCs w:val="12"/>
        </w:rPr>
        <w:t>(</w:t>
      </w:r>
      <w:r w:rsidR="001F0644" w:rsidRPr="00D11B15">
        <w:rPr>
          <w:rFonts w:ascii="Arial" w:hAnsi="Arial" w:cs="Arial"/>
          <w:sz w:val="12"/>
          <w:szCs w:val="12"/>
        </w:rPr>
        <w:t>4</w:t>
      </w:r>
      <w:r w:rsidR="000128F6" w:rsidRPr="00D11B15">
        <w:rPr>
          <w:rFonts w:ascii="Arial" w:hAnsi="Arial" w:cs="Arial"/>
          <w:sz w:val="12"/>
          <w:szCs w:val="12"/>
        </w:rPr>
        <w:t>9</w:t>
      </w:r>
      <w:r w:rsidR="00EE7273">
        <w:rPr>
          <w:rFonts w:ascii="Arial" w:hAnsi="Arial" w:cs="Arial"/>
          <w:sz w:val="12"/>
          <w:szCs w:val="12"/>
        </w:rPr>
        <w:t>2</w:t>
      </w:r>
      <w:r w:rsidRPr="00D11B15">
        <w:rPr>
          <w:rFonts w:ascii="Arial" w:hAnsi="Arial" w:cs="Arial"/>
          <w:sz w:val="12"/>
          <w:szCs w:val="12"/>
        </w:rPr>
        <w:t>) от</w:t>
      </w:r>
      <w:r w:rsidR="00793BD5" w:rsidRPr="00D11B15">
        <w:rPr>
          <w:rFonts w:ascii="Arial" w:hAnsi="Arial" w:cs="Arial"/>
          <w:sz w:val="12"/>
          <w:szCs w:val="12"/>
        </w:rPr>
        <w:t xml:space="preserve"> </w:t>
      </w:r>
      <w:r w:rsidR="00707076" w:rsidRPr="00D11B15">
        <w:rPr>
          <w:rFonts w:ascii="Arial" w:hAnsi="Arial" w:cs="Arial"/>
          <w:sz w:val="12"/>
          <w:szCs w:val="12"/>
        </w:rPr>
        <w:t>1</w:t>
      </w:r>
      <w:r w:rsidR="00EE7273">
        <w:rPr>
          <w:rFonts w:ascii="Arial" w:hAnsi="Arial" w:cs="Arial"/>
          <w:sz w:val="12"/>
          <w:szCs w:val="12"/>
        </w:rPr>
        <w:t>8</w:t>
      </w:r>
      <w:r w:rsidR="000128F6" w:rsidRPr="00D11B15">
        <w:rPr>
          <w:rFonts w:ascii="Arial" w:hAnsi="Arial" w:cs="Arial"/>
          <w:sz w:val="12"/>
          <w:szCs w:val="12"/>
        </w:rPr>
        <w:t>.03</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lastRenderedPageBreak/>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w:t>
      </w:r>
      <w:r w:rsidR="00716366">
        <w:rPr>
          <w:rFonts w:ascii="Arial" w:hAnsi="Arial" w:cs="Arial"/>
          <w:sz w:val="12"/>
          <w:szCs w:val="12"/>
        </w:rPr>
        <w:t xml:space="preserve"> </w:t>
      </w:r>
      <w:r w:rsidRPr="00D11B15">
        <w:rPr>
          <w:rFonts w:ascii="Arial" w:hAnsi="Arial" w:cs="Arial"/>
          <w:sz w:val="12"/>
          <w:szCs w:val="12"/>
        </w:rPr>
        <w:t>(доб.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Выходит по пятницам.</w:t>
      </w:r>
      <w:r w:rsidR="00E21881" w:rsidRPr="00D11B15">
        <w:rPr>
          <w:rFonts w:ascii="Arial" w:hAnsi="Arial" w:cs="Arial"/>
          <w:sz w:val="12"/>
          <w:szCs w:val="12"/>
        </w:rPr>
        <w:t xml:space="preserve"> Объем</w:t>
      </w:r>
      <w:r w:rsidR="009D21E3" w:rsidRPr="00D11B15">
        <w:rPr>
          <w:rFonts w:ascii="Arial" w:hAnsi="Arial" w:cs="Arial"/>
          <w:sz w:val="12"/>
          <w:szCs w:val="12"/>
        </w:rPr>
        <w:t xml:space="preserve"> </w:t>
      </w:r>
      <w:r w:rsidR="004F03D9" w:rsidRPr="00D11B15">
        <w:rPr>
          <w:rFonts w:ascii="Arial" w:hAnsi="Arial" w:cs="Arial"/>
          <w:color w:val="000000" w:themeColor="text1"/>
          <w:sz w:val="12"/>
          <w:szCs w:val="12"/>
        </w:rPr>
        <w:t>1</w:t>
      </w:r>
      <w:r w:rsidR="007C200D">
        <w:rPr>
          <w:rFonts w:ascii="Arial" w:hAnsi="Arial" w:cs="Arial"/>
          <w:color w:val="000000" w:themeColor="text1"/>
          <w:sz w:val="12"/>
          <w:szCs w:val="12"/>
        </w:rPr>
        <w:t>4</w:t>
      </w:r>
      <w:r w:rsidR="008D0F8F" w:rsidRPr="00D11B15">
        <w:rPr>
          <w:rFonts w:ascii="Arial" w:hAnsi="Arial" w:cs="Arial"/>
          <w:color w:val="000000" w:themeColor="text1"/>
          <w:sz w:val="12"/>
          <w:szCs w:val="12"/>
        </w:rPr>
        <w:t xml:space="preserve"> </w:t>
      </w:r>
      <w:r w:rsidRPr="00D11B15">
        <w:rPr>
          <w:rFonts w:ascii="Arial" w:hAnsi="Arial" w:cs="Arial"/>
          <w:sz w:val="12"/>
          <w:szCs w:val="12"/>
        </w:rPr>
        <w:t>п.л. Тираж 30 экз. Распространяется бесплатно.</w:t>
      </w:r>
    </w:p>
    <w:sectPr w:rsidR="00FF7F29" w:rsidRPr="0054045C" w:rsidSect="00925F88">
      <w:headerReference w:type="even" r:id="rId10"/>
      <w:headerReference w:type="default" r:id="rId11"/>
      <w:footnotePr>
        <w:pos w:val="beneathText"/>
      </w:footnotePr>
      <w:type w:val="continuous"/>
      <w:pgSz w:w="11906" w:h="16838"/>
      <w:pgMar w:top="567" w:right="284" w:bottom="142"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FC" w:rsidRDefault="007D21FC">
      <w:r>
        <w:separator/>
      </w:r>
    </w:p>
  </w:endnote>
  <w:endnote w:type="continuationSeparator" w:id="0">
    <w:p w:rsidR="007D21FC" w:rsidRDefault="007D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FC" w:rsidRDefault="007D21FC">
      <w:r>
        <w:separator/>
      </w:r>
    </w:p>
  </w:footnote>
  <w:footnote w:type="continuationSeparator" w:id="0">
    <w:p w:rsidR="007D21FC" w:rsidRDefault="007D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2" w:rsidRPr="00C14209" w:rsidRDefault="00902CD2"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951783">
      <w:rPr>
        <w:noProof/>
        <w:sz w:val="12"/>
        <w:szCs w:val="12"/>
      </w:rPr>
      <w:t>14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CD2" w:rsidRPr="008F785E" w:rsidRDefault="00902CD2"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951783">
      <w:rPr>
        <w:noProof/>
        <w:sz w:val="12"/>
        <w:szCs w:val="12"/>
      </w:rPr>
      <w:t>15</w:t>
    </w:r>
    <w:r w:rsidRPr="008F785E">
      <w:rPr>
        <w:sz w:val="12"/>
        <w:szCs w:val="12"/>
      </w:rPr>
      <w:fldChar w:fldCharType="end"/>
    </w:r>
  </w:p>
  <w:p w:rsidR="00902CD2" w:rsidRDefault="00902C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D4E5F5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14"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A434EC"/>
    <w:multiLevelType w:val="hybridMultilevel"/>
    <w:tmpl w:val="874E32A4"/>
    <w:lvl w:ilvl="0" w:tplc="B980ED5C">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093869B0"/>
    <w:multiLevelType w:val="singleLevel"/>
    <w:tmpl w:val="910AC94C"/>
    <w:lvl w:ilvl="0">
      <w:start w:val="2"/>
      <w:numFmt w:val="decimal"/>
      <w:lvlText w:val="1.%1."/>
      <w:legacy w:legacy="1" w:legacySpace="0" w:legacyIndent="638"/>
      <w:lvlJc w:val="left"/>
      <w:rPr>
        <w:rFonts w:ascii="Times New Roman" w:hAnsi="Times New Roman" w:cs="Times New Roman" w:hint="default"/>
      </w:rPr>
    </w:lvl>
  </w:abstractNum>
  <w:abstractNum w:abstractNumId="18" w15:restartNumberingAfterBreak="0">
    <w:nsid w:val="0D6922EC"/>
    <w:multiLevelType w:val="hybridMultilevel"/>
    <w:tmpl w:val="E62CCDEC"/>
    <w:lvl w:ilvl="0" w:tplc="342E10D4">
      <w:start w:val="1"/>
      <w:numFmt w:val="decimal"/>
      <w:lvlText w:val="4. %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0025DEC"/>
    <w:multiLevelType w:val="hybridMultilevel"/>
    <w:tmpl w:val="C00621FC"/>
    <w:lvl w:ilvl="0" w:tplc="C1CE6DD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36124A1"/>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92B0E30"/>
    <w:multiLevelType w:val="multilevel"/>
    <w:tmpl w:val="D340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D17A5A"/>
    <w:multiLevelType w:val="hybridMultilevel"/>
    <w:tmpl w:val="E8FCA71C"/>
    <w:lvl w:ilvl="0" w:tplc="3000FA10">
      <w:start w:val="1"/>
      <w:numFmt w:val="decimal"/>
      <w:lvlText w:val="3.%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9633BE"/>
    <w:multiLevelType w:val="hybridMultilevel"/>
    <w:tmpl w:val="7444F2B6"/>
    <w:lvl w:ilvl="0" w:tplc="2FC065D8">
      <w:start w:val="1"/>
      <w:numFmt w:val="decimal"/>
      <w:lvlText w:val="4.%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34" w15:restartNumberingAfterBreak="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6107"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35" w15:restartNumberingAfterBreak="0">
    <w:nsid w:val="40B344CD"/>
    <w:multiLevelType w:val="multilevel"/>
    <w:tmpl w:val="507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42D52FB3"/>
    <w:multiLevelType w:val="multilevel"/>
    <w:tmpl w:val="5E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5C02A6"/>
    <w:multiLevelType w:val="hybridMultilevel"/>
    <w:tmpl w:val="3146C71C"/>
    <w:lvl w:ilvl="0" w:tplc="5536617C">
      <w:start w:val="1"/>
      <w:numFmt w:val="decimal"/>
      <w:lvlText w:val="2.%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EB0056B"/>
    <w:multiLevelType w:val="hybridMultilevel"/>
    <w:tmpl w:val="EA542DCE"/>
    <w:lvl w:ilvl="0" w:tplc="0DD02B42">
      <w:start w:val="6"/>
      <w:numFmt w:val="decimal"/>
      <w:lvlText w:val="%1."/>
      <w:lvlJc w:val="left"/>
      <w:pPr>
        <w:tabs>
          <w:tab w:val="num" w:pos="4897"/>
        </w:tabs>
        <w:ind w:left="489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8713914"/>
    <w:multiLevelType w:val="hybridMultilevel"/>
    <w:tmpl w:val="6C348DA2"/>
    <w:lvl w:ilvl="0" w:tplc="AC163212">
      <w:start w:val="1"/>
      <w:numFmt w:val="decimal"/>
      <w:lvlText w:val="2.%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D9A259B"/>
    <w:multiLevelType w:val="hybridMultilevel"/>
    <w:tmpl w:val="6FB2A180"/>
    <w:lvl w:ilvl="0" w:tplc="23363FFE">
      <w:start w:val="1"/>
      <w:numFmt w:val="upperRoman"/>
      <w:lvlText w:val="%1."/>
      <w:lvlJc w:val="left"/>
      <w:pPr>
        <w:ind w:left="199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816FA2"/>
    <w:multiLevelType w:val="hybridMultilevel"/>
    <w:tmpl w:val="528E983E"/>
    <w:lvl w:ilvl="0" w:tplc="09B4BE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6CA37BF0"/>
    <w:multiLevelType w:val="hybridMultilevel"/>
    <w:tmpl w:val="E592CCE8"/>
    <w:lvl w:ilvl="0" w:tplc="77A203E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B4530E"/>
    <w:multiLevelType w:val="hybridMultilevel"/>
    <w:tmpl w:val="7E32C530"/>
    <w:lvl w:ilvl="0" w:tplc="D1BE104C">
      <w:start w:val="1"/>
      <w:numFmt w:val="upperRoman"/>
      <w:lvlText w:val="%1."/>
      <w:lvlJc w:val="left"/>
      <w:pPr>
        <w:ind w:left="851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ED36762"/>
    <w:multiLevelType w:val="hybridMultilevel"/>
    <w:tmpl w:val="CAE0AFD2"/>
    <w:lvl w:ilvl="0" w:tplc="4E3A8698">
      <w:start w:val="1"/>
      <w:numFmt w:val="decimal"/>
      <w:lvlText w:val="4.%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F747663"/>
    <w:multiLevelType w:val="hybridMultilevel"/>
    <w:tmpl w:val="1A66FFF8"/>
    <w:lvl w:ilvl="0" w:tplc="2746F198">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733A49F7"/>
    <w:multiLevelType w:val="hybridMultilevel"/>
    <w:tmpl w:val="46C439BA"/>
    <w:lvl w:ilvl="0" w:tplc="CB6C8D1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3"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15:restartNumberingAfterBreak="0">
    <w:nsid w:val="7AA13A96"/>
    <w:multiLevelType w:val="singleLevel"/>
    <w:tmpl w:val="76365FE8"/>
    <w:lvl w:ilvl="0">
      <w:start w:val="2"/>
      <w:numFmt w:val="decimal"/>
      <w:lvlText w:val="4.%1."/>
      <w:legacy w:legacy="1" w:legacySpace="0" w:legacyIndent="509"/>
      <w:lvlJc w:val="left"/>
      <w:rPr>
        <w:rFonts w:ascii="Times New Roman" w:hAnsi="Times New Roman" w:cs="Times New Roman" w:hint="default"/>
      </w:rPr>
    </w:lvl>
  </w:abstractNum>
  <w:num w:numId="1">
    <w:abstractNumId w:val="30"/>
  </w:num>
  <w:num w:numId="2">
    <w:abstractNumId w:val="23"/>
  </w:num>
  <w:num w:numId="3">
    <w:abstractNumId w:val="36"/>
  </w:num>
  <w:num w:numId="4">
    <w:abstractNumId w:val="45"/>
  </w:num>
  <w:num w:numId="5">
    <w:abstractNumId w:val="19"/>
  </w:num>
  <w:num w:numId="6">
    <w:abstractNumId w:val="17"/>
  </w:num>
  <w:num w:numId="7">
    <w:abstractNumId w:val="54"/>
  </w:num>
  <w:num w:numId="8">
    <w:abstractNumId w:val="40"/>
  </w:num>
  <w:num w:numId="9">
    <w:abstractNumId w:val="25"/>
  </w:num>
  <w:num w:numId="10">
    <w:abstractNumId w:val="15"/>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2"/>
  </w:num>
  <w:num w:numId="18">
    <w:abstractNumId w:val="38"/>
  </w:num>
  <w:num w:numId="19">
    <w:abstractNumId w:val="53"/>
  </w:num>
  <w:num w:numId="20">
    <w:abstractNumId w:val="14"/>
  </w:num>
  <w:num w:numId="21">
    <w:abstractNumId w:val="42"/>
  </w:num>
  <w:num w:numId="22">
    <w:abstractNumId w:val="41"/>
  </w:num>
  <w:num w:numId="23">
    <w:abstractNumId w:val="32"/>
  </w:num>
  <w:num w:numId="24">
    <w:abstractNumId w:val="21"/>
  </w:num>
  <w:num w:numId="25">
    <w:abstractNumId w:val="28"/>
  </w:num>
  <w:num w:numId="26">
    <w:abstractNumId w:val="18"/>
  </w:num>
  <w:num w:numId="27">
    <w:abstractNumId w:val="48"/>
  </w:num>
  <w:num w:numId="28">
    <w:abstractNumId w:val="39"/>
  </w:num>
  <w:num w:numId="29">
    <w:abstractNumId w:val="20"/>
  </w:num>
  <w:num w:numId="30">
    <w:abstractNumId w:val="50"/>
  </w:num>
  <w:num w:numId="31">
    <w:abstractNumId w:val="52"/>
  </w:num>
  <w:num w:numId="32">
    <w:abstractNumId w:val="33"/>
  </w:num>
  <w:num w:numId="33">
    <w:abstractNumId w:val="13"/>
  </w:num>
  <w:num w:numId="34">
    <w:abstractNumId w:val="49"/>
  </w:num>
  <w:num w:numId="3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6">
    <w:abstractNumId w:val="16"/>
  </w:num>
  <w:num w:numId="37">
    <w:abstractNumId w:val="47"/>
  </w:num>
  <w:num w:numId="38">
    <w:abstractNumId w:val="46"/>
  </w:num>
  <w:num w:numId="39">
    <w:abstractNumId w:val="31"/>
  </w:num>
  <w:num w:numId="40">
    <w:abstractNumId w:val="34"/>
  </w:num>
  <w:num w:numId="4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7"/>
  </w:num>
  <w:num w:numId="44">
    <w:abstractNumId w:val="35"/>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28F9"/>
    <w:rsid w:val="0002290F"/>
    <w:rsid w:val="0002338D"/>
    <w:rsid w:val="00023AE9"/>
    <w:rsid w:val="00023B7D"/>
    <w:rsid w:val="00023F71"/>
    <w:rsid w:val="0002536D"/>
    <w:rsid w:val="00025412"/>
    <w:rsid w:val="00025F9B"/>
    <w:rsid w:val="00026A7C"/>
    <w:rsid w:val="00026B5A"/>
    <w:rsid w:val="00027E01"/>
    <w:rsid w:val="00030816"/>
    <w:rsid w:val="00030DED"/>
    <w:rsid w:val="0003105D"/>
    <w:rsid w:val="00031B3A"/>
    <w:rsid w:val="00031E7D"/>
    <w:rsid w:val="000320B7"/>
    <w:rsid w:val="00032A48"/>
    <w:rsid w:val="000331E3"/>
    <w:rsid w:val="000334C3"/>
    <w:rsid w:val="0003393A"/>
    <w:rsid w:val="00033FA0"/>
    <w:rsid w:val="00034D66"/>
    <w:rsid w:val="000352BC"/>
    <w:rsid w:val="0003597C"/>
    <w:rsid w:val="0003613B"/>
    <w:rsid w:val="000361EC"/>
    <w:rsid w:val="00036B52"/>
    <w:rsid w:val="00036F19"/>
    <w:rsid w:val="00036F3C"/>
    <w:rsid w:val="000378A0"/>
    <w:rsid w:val="0004103A"/>
    <w:rsid w:val="0004115C"/>
    <w:rsid w:val="00041F2A"/>
    <w:rsid w:val="00042554"/>
    <w:rsid w:val="00042F7F"/>
    <w:rsid w:val="00042FA6"/>
    <w:rsid w:val="00043435"/>
    <w:rsid w:val="00044EBE"/>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60150"/>
    <w:rsid w:val="000608E2"/>
    <w:rsid w:val="00060E93"/>
    <w:rsid w:val="000615A8"/>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E9E"/>
    <w:rsid w:val="00073DB7"/>
    <w:rsid w:val="00075606"/>
    <w:rsid w:val="000757F2"/>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41BB"/>
    <w:rsid w:val="000849CC"/>
    <w:rsid w:val="00085C6F"/>
    <w:rsid w:val="00086235"/>
    <w:rsid w:val="00087E45"/>
    <w:rsid w:val="00090DF6"/>
    <w:rsid w:val="000911E0"/>
    <w:rsid w:val="000914D5"/>
    <w:rsid w:val="000916F5"/>
    <w:rsid w:val="00091A53"/>
    <w:rsid w:val="00091D88"/>
    <w:rsid w:val="00091E5F"/>
    <w:rsid w:val="000921A6"/>
    <w:rsid w:val="00092A9A"/>
    <w:rsid w:val="0009324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8A9"/>
    <w:rsid w:val="000C6CDE"/>
    <w:rsid w:val="000C6D82"/>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C14"/>
    <w:rsid w:val="000E1E9B"/>
    <w:rsid w:val="000E285B"/>
    <w:rsid w:val="000E2A32"/>
    <w:rsid w:val="000E2D2F"/>
    <w:rsid w:val="000E2DC5"/>
    <w:rsid w:val="000E2E11"/>
    <w:rsid w:val="000E3A35"/>
    <w:rsid w:val="000E3BB7"/>
    <w:rsid w:val="000E403F"/>
    <w:rsid w:val="000E4095"/>
    <w:rsid w:val="000E5145"/>
    <w:rsid w:val="000E553F"/>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57D3"/>
    <w:rsid w:val="0012603F"/>
    <w:rsid w:val="001261E8"/>
    <w:rsid w:val="001268BC"/>
    <w:rsid w:val="00126930"/>
    <w:rsid w:val="001269B7"/>
    <w:rsid w:val="00126AAA"/>
    <w:rsid w:val="00126DDA"/>
    <w:rsid w:val="00126E3C"/>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5266"/>
    <w:rsid w:val="00145B20"/>
    <w:rsid w:val="00145F5B"/>
    <w:rsid w:val="001461CF"/>
    <w:rsid w:val="00146BE9"/>
    <w:rsid w:val="00146EF5"/>
    <w:rsid w:val="00147A88"/>
    <w:rsid w:val="00147E15"/>
    <w:rsid w:val="001525F9"/>
    <w:rsid w:val="00152EDB"/>
    <w:rsid w:val="00153244"/>
    <w:rsid w:val="001537F9"/>
    <w:rsid w:val="00153982"/>
    <w:rsid w:val="00153E15"/>
    <w:rsid w:val="00153E24"/>
    <w:rsid w:val="00155227"/>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324"/>
    <w:rsid w:val="001657EE"/>
    <w:rsid w:val="00165F91"/>
    <w:rsid w:val="00166741"/>
    <w:rsid w:val="001669E6"/>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ECD"/>
    <w:rsid w:val="001756F8"/>
    <w:rsid w:val="00175F22"/>
    <w:rsid w:val="00176461"/>
    <w:rsid w:val="001769A6"/>
    <w:rsid w:val="0018063C"/>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E56"/>
    <w:rsid w:val="00193F68"/>
    <w:rsid w:val="001942AB"/>
    <w:rsid w:val="001942F6"/>
    <w:rsid w:val="00194417"/>
    <w:rsid w:val="001945C3"/>
    <w:rsid w:val="00194806"/>
    <w:rsid w:val="00194966"/>
    <w:rsid w:val="00194E7F"/>
    <w:rsid w:val="00194EE9"/>
    <w:rsid w:val="001956E4"/>
    <w:rsid w:val="00195FCD"/>
    <w:rsid w:val="00196C00"/>
    <w:rsid w:val="001A0817"/>
    <w:rsid w:val="001A0A85"/>
    <w:rsid w:val="001A1747"/>
    <w:rsid w:val="001A20B1"/>
    <w:rsid w:val="001A26EF"/>
    <w:rsid w:val="001A2D47"/>
    <w:rsid w:val="001A2F23"/>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D56"/>
    <w:rsid w:val="001B38D9"/>
    <w:rsid w:val="001B4B12"/>
    <w:rsid w:val="001B4C1C"/>
    <w:rsid w:val="001B4D59"/>
    <w:rsid w:val="001B4DE2"/>
    <w:rsid w:val="001B584D"/>
    <w:rsid w:val="001B59BA"/>
    <w:rsid w:val="001B6794"/>
    <w:rsid w:val="001B7A6B"/>
    <w:rsid w:val="001B7D1E"/>
    <w:rsid w:val="001C0711"/>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45D"/>
    <w:rsid w:val="001C6BED"/>
    <w:rsid w:val="001C7C5C"/>
    <w:rsid w:val="001D0810"/>
    <w:rsid w:val="001D0CFB"/>
    <w:rsid w:val="001D0D23"/>
    <w:rsid w:val="001D1AE7"/>
    <w:rsid w:val="001D21CB"/>
    <w:rsid w:val="001D2690"/>
    <w:rsid w:val="001D26AE"/>
    <w:rsid w:val="001D26DD"/>
    <w:rsid w:val="001D27A7"/>
    <w:rsid w:val="001D357F"/>
    <w:rsid w:val="001D4109"/>
    <w:rsid w:val="001D4562"/>
    <w:rsid w:val="001D55B5"/>
    <w:rsid w:val="001D58C7"/>
    <w:rsid w:val="001D5A28"/>
    <w:rsid w:val="001D5CAF"/>
    <w:rsid w:val="001D7C4D"/>
    <w:rsid w:val="001D7D99"/>
    <w:rsid w:val="001E003A"/>
    <w:rsid w:val="001E00D3"/>
    <w:rsid w:val="001E02D8"/>
    <w:rsid w:val="001E075D"/>
    <w:rsid w:val="001E1BC9"/>
    <w:rsid w:val="001E1E7B"/>
    <w:rsid w:val="001E22EE"/>
    <w:rsid w:val="001E3091"/>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53BF"/>
    <w:rsid w:val="001F5D23"/>
    <w:rsid w:val="001F5E7A"/>
    <w:rsid w:val="001F653A"/>
    <w:rsid w:val="001F6687"/>
    <w:rsid w:val="001F6C14"/>
    <w:rsid w:val="001F7A4B"/>
    <w:rsid w:val="00200171"/>
    <w:rsid w:val="002018C4"/>
    <w:rsid w:val="0020261F"/>
    <w:rsid w:val="00202DEA"/>
    <w:rsid w:val="0020305A"/>
    <w:rsid w:val="00204D23"/>
    <w:rsid w:val="002057B2"/>
    <w:rsid w:val="002058A2"/>
    <w:rsid w:val="0020670E"/>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20BEC"/>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021"/>
    <w:rsid w:val="0022634A"/>
    <w:rsid w:val="00226393"/>
    <w:rsid w:val="0022648D"/>
    <w:rsid w:val="002265E0"/>
    <w:rsid w:val="00226839"/>
    <w:rsid w:val="00226A27"/>
    <w:rsid w:val="00232832"/>
    <w:rsid w:val="00232851"/>
    <w:rsid w:val="00232E87"/>
    <w:rsid w:val="0023438D"/>
    <w:rsid w:val="0023469F"/>
    <w:rsid w:val="00234AF5"/>
    <w:rsid w:val="002360B8"/>
    <w:rsid w:val="002362FC"/>
    <w:rsid w:val="002363B0"/>
    <w:rsid w:val="00236F9C"/>
    <w:rsid w:val="0023702E"/>
    <w:rsid w:val="00237168"/>
    <w:rsid w:val="002374F4"/>
    <w:rsid w:val="0023754D"/>
    <w:rsid w:val="0023759A"/>
    <w:rsid w:val="00237F7A"/>
    <w:rsid w:val="00240842"/>
    <w:rsid w:val="002410CC"/>
    <w:rsid w:val="00241E60"/>
    <w:rsid w:val="00241F26"/>
    <w:rsid w:val="002425C9"/>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454B"/>
    <w:rsid w:val="00265AEA"/>
    <w:rsid w:val="002663C9"/>
    <w:rsid w:val="0026652A"/>
    <w:rsid w:val="00266862"/>
    <w:rsid w:val="00270205"/>
    <w:rsid w:val="0027047C"/>
    <w:rsid w:val="00270979"/>
    <w:rsid w:val="002714E0"/>
    <w:rsid w:val="00272772"/>
    <w:rsid w:val="00272800"/>
    <w:rsid w:val="00273BFA"/>
    <w:rsid w:val="00274CD9"/>
    <w:rsid w:val="00275D04"/>
    <w:rsid w:val="00275FDC"/>
    <w:rsid w:val="00277AEE"/>
    <w:rsid w:val="00280315"/>
    <w:rsid w:val="0028085A"/>
    <w:rsid w:val="00280D77"/>
    <w:rsid w:val="00280E09"/>
    <w:rsid w:val="00281066"/>
    <w:rsid w:val="00282705"/>
    <w:rsid w:val="00282A23"/>
    <w:rsid w:val="00282D4B"/>
    <w:rsid w:val="0028390E"/>
    <w:rsid w:val="00283FD4"/>
    <w:rsid w:val="002840AD"/>
    <w:rsid w:val="00284187"/>
    <w:rsid w:val="00284ACC"/>
    <w:rsid w:val="00284AD5"/>
    <w:rsid w:val="00284D79"/>
    <w:rsid w:val="00284EE3"/>
    <w:rsid w:val="00285046"/>
    <w:rsid w:val="00285872"/>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5033"/>
    <w:rsid w:val="002A5101"/>
    <w:rsid w:val="002A5A75"/>
    <w:rsid w:val="002A5BC7"/>
    <w:rsid w:val="002A6209"/>
    <w:rsid w:val="002A669F"/>
    <w:rsid w:val="002B0690"/>
    <w:rsid w:val="002B0E5F"/>
    <w:rsid w:val="002B0F56"/>
    <w:rsid w:val="002B1357"/>
    <w:rsid w:val="002B16D1"/>
    <w:rsid w:val="002B188C"/>
    <w:rsid w:val="002B18B4"/>
    <w:rsid w:val="002B2226"/>
    <w:rsid w:val="002B422C"/>
    <w:rsid w:val="002B4764"/>
    <w:rsid w:val="002B4C99"/>
    <w:rsid w:val="002B4ED9"/>
    <w:rsid w:val="002B5041"/>
    <w:rsid w:val="002B596C"/>
    <w:rsid w:val="002B6058"/>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DC6"/>
    <w:rsid w:val="002C7F55"/>
    <w:rsid w:val="002D024B"/>
    <w:rsid w:val="002D02A3"/>
    <w:rsid w:val="002D0C1F"/>
    <w:rsid w:val="002D1222"/>
    <w:rsid w:val="002D15DC"/>
    <w:rsid w:val="002D1EFA"/>
    <w:rsid w:val="002D30ED"/>
    <w:rsid w:val="002D3F36"/>
    <w:rsid w:val="002D4992"/>
    <w:rsid w:val="002D54FE"/>
    <w:rsid w:val="002D5BC4"/>
    <w:rsid w:val="002D6F46"/>
    <w:rsid w:val="002D7224"/>
    <w:rsid w:val="002D77C3"/>
    <w:rsid w:val="002D7F41"/>
    <w:rsid w:val="002E0041"/>
    <w:rsid w:val="002E0337"/>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21F8"/>
    <w:rsid w:val="00302C51"/>
    <w:rsid w:val="00303738"/>
    <w:rsid w:val="00304362"/>
    <w:rsid w:val="0030438D"/>
    <w:rsid w:val="00304658"/>
    <w:rsid w:val="003055BA"/>
    <w:rsid w:val="00306103"/>
    <w:rsid w:val="00306623"/>
    <w:rsid w:val="00306944"/>
    <w:rsid w:val="00307697"/>
    <w:rsid w:val="00310261"/>
    <w:rsid w:val="00310366"/>
    <w:rsid w:val="003107CD"/>
    <w:rsid w:val="00310BD9"/>
    <w:rsid w:val="00310EE3"/>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AB2"/>
    <w:rsid w:val="003302FF"/>
    <w:rsid w:val="00330C3C"/>
    <w:rsid w:val="00330D30"/>
    <w:rsid w:val="00330D6B"/>
    <w:rsid w:val="00330D81"/>
    <w:rsid w:val="00330E2F"/>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1212"/>
    <w:rsid w:val="003418F3"/>
    <w:rsid w:val="00341CFE"/>
    <w:rsid w:val="003420EA"/>
    <w:rsid w:val="00342746"/>
    <w:rsid w:val="00342783"/>
    <w:rsid w:val="003428B3"/>
    <w:rsid w:val="00342906"/>
    <w:rsid w:val="00342C68"/>
    <w:rsid w:val="00343253"/>
    <w:rsid w:val="00343526"/>
    <w:rsid w:val="003435FC"/>
    <w:rsid w:val="0034396B"/>
    <w:rsid w:val="00343C91"/>
    <w:rsid w:val="003440F9"/>
    <w:rsid w:val="0034450C"/>
    <w:rsid w:val="0034571F"/>
    <w:rsid w:val="003457F0"/>
    <w:rsid w:val="00345A2C"/>
    <w:rsid w:val="003473DF"/>
    <w:rsid w:val="0034774B"/>
    <w:rsid w:val="00350C30"/>
    <w:rsid w:val="003510DD"/>
    <w:rsid w:val="00351774"/>
    <w:rsid w:val="00352054"/>
    <w:rsid w:val="003527FE"/>
    <w:rsid w:val="00352D6A"/>
    <w:rsid w:val="00352F64"/>
    <w:rsid w:val="00353EDF"/>
    <w:rsid w:val="00353F94"/>
    <w:rsid w:val="0035403F"/>
    <w:rsid w:val="0035514F"/>
    <w:rsid w:val="00355902"/>
    <w:rsid w:val="00356CDC"/>
    <w:rsid w:val="003571FE"/>
    <w:rsid w:val="00357312"/>
    <w:rsid w:val="00360314"/>
    <w:rsid w:val="00360ABA"/>
    <w:rsid w:val="00360ACA"/>
    <w:rsid w:val="00360AE1"/>
    <w:rsid w:val="00360CE5"/>
    <w:rsid w:val="0036177E"/>
    <w:rsid w:val="00361AF1"/>
    <w:rsid w:val="00362093"/>
    <w:rsid w:val="003620A6"/>
    <w:rsid w:val="003621F9"/>
    <w:rsid w:val="00363899"/>
    <w:rsid w:val="00363D92"/>
    <w:rsid w:val="00363EB6"/>
    <w:rsid w:val="00363F75"/>
    <w:rsid w:val="003648FE"/>
    <w:rsid w:val="00365CCB"/>
    <w:rsid w:val="00366533"/>
    <w:rsid w:val="00366E9A"/>
    <w:rsid w:val="003674D4"/>
    <w:rsid w:val="0036798D"/>
    <w:rsid w:val="003706E4"/>
    <w:rsid w:val="0037124F"/>
    <w:rsid w:val="00371A70"/>
    <w:rsid w:val="00371B60"/>
    <w:rsid w:val="00372006"/>
    <w:rsid w:val="00373A3F"/>
    <w:rsid w:val="00373D7F"/>
    <w:rsid w:val="00374612"/>
    <w:rsid w:val="00374786"/>
    <w:rsid w:val="00374EC6"/>
    <w:rsid w:val="00374F8C"/>
    <w:rsid w:val="0037556A"/>
    <w:rsid w:val="003758C9"/>
    <w:rsid w:val="00375986"/>
    <w:rsid w:val="00375C66"/>
    <w:rsid w:val="00375DA1"/>
    <w:rsid w:val="00375E6F"/>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1EC"/>
    <w:rsid w:val="003A4204"/>
    <w:rsid w:val="003A43A8"/>
    <w:rsid w:val="003A4A11"/>
    <w:rsid w:val="003A4E93"/>
    <w:rsid w:val="003A52C8"/>
    <w:rsid w:val="003A63C5"/>
    <w:rsid w:val="003B00F4"/>
    <w:rsid w:val="003B0BFD"/>
    <w:rsid w:val="003B1037"/>
    <w:rsid w:val="003B1BB9"/>
    <w:rsid w:val="003B2F97"/>
    <w:rsid w:val="003B3636"/>
    <w:rsid w:val="003B3A8C"/>
    <w:rsid w:val="003B3CAB"/>
    <w:rsid w:val="003B44C7"/>
    <w:rsid w:val="003B60ED"/>
    <w:rsid w:val="003B63A0"/>
    <w:rsid w:val="003B680C"/>
    <w:rsid w:val="003B6BC7"/>
    <w:rsid w:val="003B720D"/>
    <w:rsid w:val="003B746D"/>
    <w:rsid w:val="003B7516"/>
    <w:rsid w:val="003B77C5"/>
    <w:rsid w:val="003C0A55"/>
    <w:rsid w:val="003C0CA3"/>
    <w:rsid w:val="003C118C"/>
    <w:rsid w:val="003C1630"/>
    <w:rsid w:val="003C16A0"/>
    <w:rsid w:val="003C1ED8"/>
    <w:rsid w:val="003C2692"/>
    <w:rsid w:val="003C2DC5"/>
    <w:rsid w:val="003C2E13"/>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430F"/>
    <w:rsid w:val="003D4722"/>
    <w:rsid w:val="003D5E30"/>
    <w:rsid w:val="003D5EDD"/>
    <w:rsid w:val="003D6058"/>
    <w:rsid w:val="003D648C"/>
    <w:rsid w:val="003D737E"/>
    <w:rsid w:val="003D7C46"/>
    <w:rsid w:val="003E05F0"/>
    <w:rsid w:val="003E099F"/>
    <w:rsid w:val="003E1549"/>
    <w:rsid w:val="003E255F"/>
    <w:rsid w:val="003E2991"/>
    <w:rsid w:val="003E3AF8"/>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70F1"/>
    <w:rsid w:val="003F7219"/>
    <w:rsid w:val="003F7C33"/>
    <w:rsid w:val="004001BE"/>
    <w:rsid w:val="004009FB"/>
    <w:rsid w:val="0040105C"/>
    <w:rsid w:val="0040123B"/>
    <w:rsid w:val="00401D6A"/>
    <w:rsid w:val="00402113"/>
    <w:rsid w:val="00402A2F"/>
    <w:rsid w:val="00403702"/>
    <w:rsid w:val="00403770"/>
    <w:rsid w:val="00403B76"/>
    <w:rsid w:val="00403DC0"/>
    <w:rsid w:val="004050A5"/>
    <w:rsid w:val="00405646"/>
    <w:rsid w:val="004057EE"/>
    <w:rsid w:val="00405E56"/>
    <w:rsid w:val="00405EB0"/>
    <w:rsid w:val="00405FBB"/>
    <w:rsid w:val="00406E74"/>
    <w:rsid w:val="00407310"/>
    <w:rsid w:val="004073D7"/>
    <w:rsid w:val="00410543"/>
    <w:rsid w:val="0041067B"/>
    <w:rsid w:val="004109F5"/>
    <w:rsid w:val="00410B18"/>
    <w:rsid w:val="004115BA"/>
    <w:rsid w:val="00411BB0"/>
    <w:rsid w:val="00412094"/>
    <w:rsid w:val="00412406"/>
    <w:rsid w:val="00412C06"/>
    <w:rsid w:val="00413178"/>
    <w:rsid w:val="0041339A"/>
    <w:rsid w:val="004138D2"/>
    <w:rsid w:val="00413FE3"/>
    <w:rsid w:val="00414217"/>
    <w:rsid w:val="00414AD2"/>
    <w:rsid w:val="00414B7C"/>
    <w:rsid w:val="00414D1A"/>
    <w:rsid w:val="00414DFB"/>
    <w:rsid w:val="00415A00"/>
    <w:rsid w:val="004161F5"/>
    <w:rsid w:val="0041698B"/>
    <w:rsid w:val="0041715A"/>
    <w:rsid w:val="004177BF"/>
    <w:rsid w:val="00421162"/>
    <w:rsid w:val="004214ED"/>
    <w:rsid w:val="00421A73"/>
    <w:rsid w:val="00421DE6"/>
    <w:rsid w:val="00422192"/>
    <w:rsid w:val="004228DB"/>
    <w:rsid w:val="00422D91"/>
    <w:rsid w:val="00424535"/>
    <w:rsid w:val="004245CF"/>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2FC0"/>
    <w:rsid w:val="00433D9C"/>
    <w:rsid w:val="00433E24"/>
    <w:rsid w:val="004340A5"/>
    <w:rsid w:val="004344BD"/>
    <w:rsid w:val="00434A44"/>
    <w:rsid w:val="00434AC9"/>
    <w:rsid w:val="00434EB7"/>
    <w:rsid w:val="00436708"/>
    <w:rsid w:val="00436984"/>
    <w:rsid w:val="004369F1"/>
    <w:rsid w:val="004376BE"/>
    <w:rsid w:val="00437921"/>
    <w:rsid w:val="00440F90"/>
    <w:rsid w:val="00441002"/>
    <w:rsid w:val="00441935"/>
    <w:rsid w:val="00442C9A"/>
    <w:rsid w:val="00442F25"/>
    <w:rsid w:val="004435DC"/>
    <w:rsid w:val="00443A1C"/>
    <w:rsid w:val="00443F4A"/>
    <w:rsid w:val="00444ACC"/>
    <w:rsid w:val="00444E37"/>
    <w:rsid w:val="0044508A"/>
    <w:rsid w:val="0044581C"/>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9D0"/>
    <w:rsid w:val="00466B34"/>
    <w:rsid w:val="00467399"/>
    <w:rsid w:val="00467630"/>
    <w:rsid w:val="00470357"/>
    <w:rsid w:val="00471043"/>
    <w:rsid w:val="004717BA"/>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5841"/>
    <w:rsid w:val="00485C8A"/>
    <w:rsid w:val="00486240"/>
    <w:rsid w:val="00486B29"/>
    <w:rsid w:val="00486C2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72F"/>
    <w:rsid w:val="004B7B5E"/>
    <w:rsid w:val="004B7F2C"/>
    <w:rsid w:val="004C02E7"/>
    <w:rsid w:val="004C0363"/>
    <w:rsid w:val="004C03DC"/>
    <w:rsid w:val="004C07A1"/>
    <w:rsid w:val="004C0AB5"/>
    <w:rsid w:val="004C19E0"/>
    <w:rsid w:val="004C2A7E"/>
    <w:rsid w:val="004C2B70"/>
    <w:rsid w:val="004C2ECB"/>
    <w:rsid w:val="004C368E"/>
    <w:rsid w:val="004C3CEC"/>
    <w:rsid w:val="004C40C4"/>
    <w:rsid w:val="004C47D8"/>
    <w:rsid w:val="004C487D"/>
    <w:rsid w:val="004C4AEA"/>
    <w:rsid w:val="004C51BD"/>
    <w:rsid w:val="004C5542"/>
    <w:rsid w:val="004C63A6"/>
    <w:rsid w:val="004C674A"/>
    <w:rsid w:val="004C6A6D"/>
    <w:rsid w:val="004C6B66"/>
    <w:rsid w:val="004C6E16"/>
    <w:rsid w:val="004C75BB"/>
    <w:rsid w:val="004C7862"/>
    <w:rsid w:val="004C7BBE"/>
    <w:rsid w:val="004D0E0B"/>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20A6"/>
    <w:rsid w:val="004E2404"/>
    <w:rsid w:val="004E2B6B"/>
    <w:rsid w:val="004E2B8D"/>
    <w:rsid w:val="004E2BA3"/>
    <w:rsid w:val="004E2D68"/>
    <w:rsid w:val="004E374D"/>
    <w:rsid w:val="004E41F6"/>
    <w:rsid w:val="004E42F1"/>
    <w:rsid w:val="004E4601"/>
    <w:rsid w:val="004E4689"/>
    <w:rsid w:val="004E4725"/>
    <w:rsid w:val="004E48C7"/>
    <w:rsid w:val="004E4D41"/>
    <w:rsid w:val="004E6489"/>
    <w:rsid w:val="004E6CC7"/>
    <w:rsid w:val="004E70F6"/>
    <w:rsid w:val="004E725F"/>
    <w:rsid w:val="004E73D2"/>
    <w:rsid w:val="004E74C1"/>
    <w:rsid w:val="004E7795"/>
    <w:rsid w:val="004E7DA3"/>
    <w:rsid w:val="004E7F0B"/>
    <w:rsid w:val="004F03D9"/>
    <w:rsid w:val="004F04F3"/>
    <w:rsid w:val="004F0FD6"/>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F3F"/>
    <w:rsid w:val="00500FCE"/>
    <w:rsid w:val="005012FE"/>
    <w:rsid w:val="00501813"/>
    <w:rsid w:val="00501E90"/>
    <w:rsid w:val="00501F07"/>
    <w:rsid w:val="00502198"/>
    <w:rsid w:val="00502A80"/>
    <w:rsid w:val="00503276"/>
    <w:rsid w:val="0050382D"/>
    <w:rsid w:val="00503832"/>
    <w:rsid w:val="00503998"/>
    <w:rsid w:val="00503AC4"/>
    <w:rsid w:val="00503B27"/>
    <w:rsid w:val="005047D2"/>
    <w:rsid w:val="00504BCD"/>
    <w:rsid w:val="00505267"/>
    <w:rsid w:val="00505505"/>
    <w:rsid w:val="005056A2"/>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31B8"/>
    <w:rsid w:val="00525108"/>
    <w:rsid w:val="0052530B"/>
    <w:rsid w:val="00525321"/>
    <w:rsid w:val="00525C4F"/>
    <w:rsid w:val="005262F1"/>
    <w:rsid w:val="005268D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2170"/>
    <w:rsid w:val="005622B9"/>
    <w:rsid w:val="00562EDA"/>
    <w:rsid w:val="00562FF1"/>
    <w:rsid w:val="005633D9"/>
    <w:rsid w:val="005647FE"/>
    <w:rsid w:val="005654CD"/>
    <w:rsid w:val="00565641"/>
    <w:rsid w:val="00565A58"/>
    <w:rsid w:val="00566519"/>
    <w:rsid w:val="0056683D"/>
    <w:rsid w:val="0057010B"/>
    <w:rsid w:val="00570493"/>
    <w:rsid w:val="00570937"/>
    <w:rsid w:val="00570FEE"/>
    <w:rsid w:val="00572B70"/>
    <w:rsid w:val="00572B76"/>
    <w:rsid w:val="00572C46"/>
    <w:rsid w:val="005732D7"/>
    <w:rsid w:val="005735AB"/>
    <w:rsid w:val="00574503"/>
    <w:rsid w:val="00574B1B"/>
    <w:rsid w:val="00575362"/>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FB7"/>
    <w:rsid w:val="005870E2"/>
    <w:rsid w:val="0058716B"/>
    <w:rsid w:val="00587213"/>
    <w:rsid w:val="005872BF"/>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C6DBE"/>
    <w:rsid w:val="005C6F56"/>
    <w:rsid w:val="005C7A22"/>
    <w:rsid w:val="005D02C6"/>
    <w:rsid w:val="005D1A5B"/>
    <w:rsid w:val="005D1B05"/>
    <w:rsid w:val="005D1BCB"/>
    <w:rsid w:val="005D1DD1"/>
    <w:rsid w:val="005D2244"/>
    <w:rsid w:val="005D22F4"/>
    <w:rsid w:val="005D2B0B"/>
    <w:rsid w:val="005D4415"/>
    <w:rsid w:val="005D4BFD"/>
    <w:rsid w:val="005D4EB4"/>
    <w:rsid w:val="005D607A"/>
    <w:rsid w:val="005D60E4"/>
    <w:rsid w:val="005D6563"/>
    <w:rsid w:val="005D6A25"/>
    <w:rsid w:val="005D79C2"/>
    <w:rsid w:val="005D7F3F"/>
    <w:rsid w:val="005E0EC8"/>
    <w:rsid w:val="005E158C"/>
    <w:rsid w:val="005E208A"/>
    <w:rsid w:val="005E225D"/>
    <w:rsid w:val="005E2EE0"/>
    <w:rsid w:val="005E3DDC"/>
    <w:rsid w:val="005E5076"/>
    <w:rsid w:val="005E50F2"/>
    <w:rsid w:val="005E518D"/>
    <w:rsid w:val="005E5980"/>
    <w:rsid w:val="005E6705"/>
    <w:rsid w:val="005E79B0"/>
    <w:rsid w:val="005F04F6"/>
    <w:rsid w:val="005F12EE"/>
    <w:rsid w:val="005F1E21"/>
    <w:rsid w:val="005F2269"/>
    <w:rsid w:val="005F31C8"/>
    <w:rsid w:val="005F3744"/>
    <w:rsid w:val="005F3E33"/>
    <w:rsid w:val="005F4293"/>
    <w:rsid w:val="005F4AE4"/>
    <w:rsid w:val="005F57E6"/>
    <w:rsid w:val="005F743D"/>
    <w:rsid w:val="00600450"/>
    <w:rsid w:val="0060085D"/>
    <w:rsid w:val="0060090C"/>
    <w:rsid w:val="00600CD1"/>
    <w:rsid w:val="006010CC"/>
    <w:rsid w:val="0060168C"/>
    <w:rsid w:val="006017BB"/>
    <w:rsid w:val="00602582"/>
    <w:rsid w:val="006043A9"/>
    <w:rsid w:val="006048D0"/>
    <w:rsid w:val="00604C39"/>
    <w:rsid w:val="006053FC"/>
    <w:rsid w:val="00605789"/>
    <w:rsid w:val="0060581A"/>
    <w:rsid w:val="00605A80"/>
    <w:rsid w:val="00605E5F"/>
    <w:rsid w:val="00606467"/>
    <w:rsid w:val="00606DE5"/>
    <w:rsid w:val="0060717E"/>
    <w:rsid w:val="006072E1"/>
    <w:rsid w:val="00607929"/>
    <w:rsid w:val="00607EBC"/>
    <w:rsid w:val="00607FF7"/>
    <w:rsid w:val="00610232"/>
    <w:rsid w:val="00610503"/>
    <w:rsid w:val="00610FC9"/>
    <w:rsid w:val="006113B7"/>
    <w:rsid w:val="00611702"/>
    <w:rsid w:val="0061186D"/>
    <w:rsid w:val="00611A88"/>
    <w:rsid w:val="00611F48"/>
    <w:rsid w:val="006138F1"/>
    <w:rsid w:val="006141C6"/>
    <w:rsid w:val="00614536"/>
    <w:rsid w:val="006149EA"/>
    <w:rsid w:val="00615734"/>
    <w:rsid w:val="00615A0B"/>
    <w:rsid w:val="00615BE4"/>
    <w:rsid w:val="006161C8"/>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8C8"/>
    <w:rsid w:val="00624C8F"/>
    <w:rsid w:val="0062566E"/>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4915"/>
    <w:rsid w:val="006449F1"/>
    <w:rsid w:val="0064546A"/>
    <w:rsid w:val="00645AAA"/>
    <w:rsid w:val="00645C4A"/>
    <w:rsid w:val="00645F2F"/>
    <w:rsid w:val="00646A9E"/>
    <w:rsid w:val="00646E94"/>
    <w:rsid w:val="00646F72"/>
    <w:rsid w:val="0064764C"/>
    <w:rsid w:val="00647E77"/>
    <w:rsid w:val="0065066A"/>
    <w:rsid w:val="00651804"/>
    <w:rsid w:val="00651DFC"/>
    <w:rsid w:val="00652C98"/>
    <w:rsid w:val="00653516"/>
    <w:rsid w:val="00653EC9"/>
    <w:rsid w:val="00654923"/>
    <w:rsid w:val="00654B1D"/>
    <w:rsid w:val="00655031"/>
    <w:rsid w:val="0065569D"/>
    <w:rsid w:val="0065597E"/>
    <w:rsid w:val="00655BE3"/>
    <w:rsid w:val="0065698C"/>
    <w:rsid w:val="00656EC0"/>
    <w:rsid w:val="00657DAB"/>
    <w:rsid w:val="0066073F"/>
    <w:rsid w:val="00660E5D"/>
    <w:rsid w:val="00662641"/>
    <w:rsid w:val="00662FEA"/>
    <w:rsid w:val="006630CC"/>
    <w:rsid w:val="0066391E"/>
    <w:rsid w:val="006649F8"/>
    <w:rsid w:val="00664EA2"/>
    <w:rsid w:val="0066535C"/>
    <w:rsid w:val="006655A4"/>
    <w:rsid w:val="00665A43"/>
    <w:rsid w:val="006662BE"/>
    <w:rsid w:val="00666A51"/>
    <w:rsid w:val="00667B2B"/>
    <w:rsid w:val="00670853"/>
    <w:rsid w:val="00671B7C"/>
    <w:rsid w:val="00671BDE"/>
    <w:rsid w:val="006727E9"/>
    <w:rsid w:val="00673622"/>
    <w:rsid w:val="00673689"/>
    <w:rsid w:val="0067386A"/>
    <w:rsid w:val="0067411F"/>
    <w:rsid w:val="006741BB"/>
    <w:rsid w:val="006756F0"/>
    <w:rsid w:val="0067574A"/>
    <w:rsid w:val="00675AFA"/>
    <w:rsid w:val="00676B48"/>
    <w:rsid w:val="00677017"/>
    <w:rsid w:val="00677B4E"/>
    <w:rsid w:val="006800BF"/>
    <w:rsid w:val="00680B75"/>
    <w:rsid w:val="00681098"/>
    <w:rsid w:val="00681480"/>
    <w:rsid w:val="00681A0B"/>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E8C"/>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6BC"/>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8DB"/>
    <w:rsid w:val="006B1DF8"/>
    <w:rsid w:val="006B22F0"/>
    <w:rsid w:val="006B233D"/>
    <w:rsid w:val="006B2596"/>
    <w:rsid w:val="006B29D7"/>
    <w:rsid w:val="006B2D02"/>
    <w:rsid w:val="006B31A9"/>
    <w:rsid w:val="006B330E"/>
    <w:rsid w:val="006B3BA8"/>
    <w:rsid w:val="006B42E5"/>
    <w:rsid w:val="006B4A3C"/>
    <w:rsid w:val="006B511D"/>
    <w:rsid w:val="006B7161"/>
    <w:rsid w:val="006B75F8"/>
    <w:rsid w:val="006B7E9C"/>
    <w:rsid w:val="006C0497"/>
    <w:rsid w:val="006C09D1"/>
    <w:rsid w:val="006C0AA4"/>
    <w:rsid w:val="006C0FD1"/>
    <w:rsid w:val="006C1125"/>
    <w:rsid w:val="006C1371"/>
    <w:rsid w:val="006C17E4"/>
    <w:rsid w:val="006C1B17"/>
    <w:rsid w:val="006C2D1A"/>
    <w:rsid w:val="006C2F59"/>
    <w:rsid w:val="006C331A"/>
    <w:rsid w:val="006C3533"/>
    <w:rsid w:val="006C3822"/>
    <w:rsid w:val="006C44D6"/>
    <w:rsid w:val="006C44F3"/>
    <w:rsid w:val="006C4A6C"/>
    <w:rsid w:val="006C4A9B"/>
    <w:rsid w:val="006C4D8C"/>
    <w:rsid w:val="006C6594"/>
    <w:rsid w:val="006C7275"/>
    <w:rsid w:val="006C7CDF"/>
    <w:rsid w:val="006C7DA4"/>
    <w:rsid w:val="006D07E7"/>
    <w:rsid w:val="006D08C3"/>
    <w:rsid w:val="006D0DC3"/>
    <w:rsid w:val="006D0EE4"/>
    <w:rsid w:val="006D1043"/>
    <w:rsid w:val="006D1AFB"/>
    <w:rsid w:val="006D1EB9"/>
    <w:rsid w:val="006D21D1"/>
    <w:rsid w:val="006D2B18"/>
    <w:rsid w:val="006D2F2C"/>
    <w:rsid w:val="006D3078"/>
    <w:rsid w:val="006D370D"/>
    <w:rsid w:val="006D4800"/>
    <w:rsid w:val="006D559B"/>
    <w:rsid w:val="006D5945"/>
    <w:rsid w:val="006D5D3E"/>
    <w:rsid w:val="006D5ED6"/>
    <w:rsid w:val="006D64CA"/>
    <w:rsid w:val="006D6581"/>
    <w:rsid w:val="006D725E"/>
    <w:rsid w:val="006D72A3"/>
    <w:rsid w:val="006D7A84"/>
    <w:rsid w:val="006D7B6E"/>
    <w:rsid w:val="006E0F11"/>
    <w:rsid w:val="006E0FB9"/>
    <w:rsid w:val="006E2612"/>
    <w:rsid w:val="006E2A84"/>
    <w:rsid w:val="006E332C"/>
    <w:rsid w:val="006E350F"/>
    <w:rsid w:val="006E365C"/>
    <w:rsid w:val="006E3F1A"/>
    <w:rsid w:val="006E4123"/>
    <w:rsid w:val="006E4257"/>
    <w:rsid w:val="006E4313"/>
    <w:rsid w:val="006E49AD"/>
    <w:rsid w:val="006E4A8E"/>
    <w:rsid w:val="006E4FBC"/>
    <w:rsid w:val="006E5A07"/>
    <w:rsid w:val="006E5D7F"/>
    <w:rsid w:val="006E5F8C"/>
    <w:rsid w:val="006E5FC7"/>
    <w:rsid w:val="006E7123"/>
    <w:rsid w:val="006E77EB"/>
    <w:rsid w:val="006F0C40"/>
    <w:rsid w:val="006F0C7E"/>
    <w:rsid w:val="006F0F75"/>
    <w:rsid w:val="006F155D"/>
    <w:rsid w:val="006F2342"/>
    <w:rsid w:val="006F2576"/>
    <w:rsid w:val="006F2F67"/>
    <w:rsid w:val="006F38F6"/>
    <w:rsid w:val="006F48AD"/>
    <w:rsid w:val="006F52C5"/>
    <w:rsid w:val="006F530D"/>
    <w:rsid w:val="006F537D"/>
    <w:rsid w:val="006F56F9"/>
    <w:rsid w:val="006F5A19"/>
    <w:rsid w:val="006F5F1E"/>
    <w:rsid w:val="006F62F5"/>
    <w:rsid w:val="006F68F5"/>
    <w:rsid w:val="006F6BBD"/>
    <w:rsid w:val="006F7D38"/>
    <w:rsid w:val="007014BD"/>
    <w:rsid w:val="00702F07"/>
    <w:rsid w:val="007031EA"/>
    <w:rsid w:val="007034F1"/>
    <w:rsid w:val="0070352B"/>
    <w:rsid w:val="00703773"/>
    <w:rsid w:val="00703BE4"/>
    <w:rsid w:val="00704028"/>
    <w:rsid w:val="007040FC"/>
    <w:rsid w:val="00704CED"/>
    <w:rsid w:val="00705D03"/>
    <w:rsid w:val="007063FF"/>
    <w:rsid w:val="00706807"/>
    <w:rsid w:val="0070706D"/>
    <w:rsid w:val="00707076"/>
    <w:rsid w:val="00707AAC"/>
    <w:rsid w:val="00707C7A"/>
    <w:rsid w:val="00710135"/>
    <w:rsid w:val="00710538"/>
    <w:rsid w:val="00710B3B"/>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B27"/>
    <w:rsid w:val="0074121F"/>
    <w:rsid w:val="007415B9"/>
    <w:rsid w:val="007418BF"/>
    <w:rsid w:val="00741E90"/>
    <w:rsid w:val="00742226"/>
    <w:rsid w:val="0074284E"/>
    <w:rsid w:val="007430BA"/>
    <w:rsid w:val="00743840"/>
    <w:rsid w:val="007446BD"/>
    <w:rsid w:val="00744DEB"/>
    <w:rsid w:val="0074665A"/>
    <w:rsid w:val="0074668B"/>
    <w:rsid w:val="0074704E"/>
    <w:rsid w:val="00747128"/>
    <w:rsid w:val="007479BF"/>
    <w:rsid w:val="00750110"/>
    <w:rsid w:val="007502BB"/>
    <w:rsid w:val="00750DF3"/>
    <w:rsid w:val="00750FFF"/>
    <w:rsid w:val="00751307"/>
    <w:rsid w:val="00751816"/>
    <w:rsid w:val="00751AD6"/>
    <w:rsid w:val="00752281"/>
    <w:rsid w:val="007525C3"/>
    <w:rsid w:val="00752605"/>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F9D"/>
    <w:rsid w:val="0077680B"/>
    <w:rsid w:val="00777FA8"/>
    <w:rsid w:val="007800AF"/>
    <w:rsid w:val="007805A3"/>
    <w:rsid w:val="007805E7"/>
    <w:rsid w:val="00780D8B"/>
    <w:rsid w:val="00781296"/>
    <w:rsid w:val="007817AA"/>
    <w:rsid w:val="00782109"/>
    <w:rsid w:val="00782393"/>
    <w:rsid w:val="00782487"/>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EB8"/>
    <w:rsid w:val="00791D11"/>
    <w:rsid w:val="00792024"/>
    <w:rsid w:val="00792184"/>
    <w:rsid w:val="0079238A"/>
    <w:rsid w:val="007925DA"/>
    <w:rsid w:val="007930AE"/>
    <w:rsid w:val="007931CB"/>
    <w:rsid w:val="00793989"/>
    <w:rsid w:val="00793BD5"/>
    <w:rsid w:val="007948AC"/>
    <w:rsid w:val="00794952"/>
    <w:rsid w:val="0079568D"/>
    <w:rsid w:val="00795A39"/>
    <w:rsid w:val="00795C15"/>
    <w:rsid w:val="00796D67"/>
    <w:rsid w:val="00797811"/>
    <w:rsid w:val="00797EC2"/>
    <w:rsid w:val="007A0C4C"/>
    <w:rsid w:val="007A0FC1"/>
    <w:rsid w:val="007A1278"/>
    <w:rsid w:val="007A14C8"/>
    <w:rsid w:val="007A2CA1"/>
    <w:rsid w:val="007A34AE"/>
    <w:rsid w:val="007A34D9"/>
    <w:rsid w:val="007A36A7"/>
    <w:rsid w:val="007A5756"/>
    <w:rsid w:val="007A6302"/>
    <w:rsid w:val="007A683C"/>
    <w:rsid w:val="007A6BD2"/>
    <w:rsid w:val="007A775D"/>
    <w:rsid w:val="007A7830"/>
    <w:rsid w:val="007B02B9"/>
    <w:rsid w:val="007B0FBF"/>
    <w:rsid w:val="007B12BD"/>
    <w:rsid w:val="007B1804"/>
    <w:rsid w:val="007B1AA8"/>
    <w:rsid w:val="007B1ADD"/>
    <w:rsid w:val="007B20C8"/>
    <w:rsid w:val="007B21D3"/>
    <w:rsid w:val="007B21F7"/>
    <w:rsid w:val="007B23B9"/>
    <w:rsid w:val="007B242B"/>
    <w:rsid w:val="007B2826"/>
    <w:rsid w:val="007B2CB2"/>
    <w:rsid w:val="007B309E"/>
    <w:rsid w:val="007B3F78"/>
    <w:rsid w:val="007B5075"/>
    <w:rsid w:val="007B6161"/>
    <w:rsid w:val="007B6301"/>
    <w:rsid w:val="007B6523"/>
    <w:rsid w:val="007B73DD"/>
    <w:rsid w:val="007B7E2B"/>
    <w:rsid w:val="007C0588"/>
    <w:rsid w:val="007C07B7"/>
    <w:rsid w:val="007C0943"/>
    <w:rsid w:val="007C126E"/>
    <w:rsid w:val="007C1F0B"/>
    <w:rsid w:val="007C200D"/>
    <w:rsid w:val="007C2034"/>
    <w:rsid w:val="007C27B9"/>
    <w:rsid w:val="007C30B0"/>
    <w:rsid w:val="007C3A8E"/>
    <w:rsid w:val="007C3F5B"/>
    <w:rsid w:val="007C525D"/>
    <w:rsid w:val="007C64D0"/>
    <w:rsid w:val="007C6F09"/>
    <w:rsid w:val="007C72B1"/>
    <w:rsid w:val="007C74A7"/>
    <w:rsid w:val="007D0A93"/>
    <w:rsid w:val="007D0B57"/>
    <w:rsid w:val="007D15DE"/>
    <w:rsid w:val="007D1C4D"/>
    <w:rsid w:val="007D1F2A"/>
    <w:rsid w:val="007D21FC"/>
    <w:rsid w:val="007D24CD"/>
    <w:rsid w:val="007D253E"/>
    <w:rsid w:val="007D2861"/>
    <w:rsid w:val="007D3B93"/>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E4C"/>
    <w:rsid w:val="00802F1E"/>
    <w:rsid w:val="008034EE"/>
    <w:rsid w:val="0080381E"/>
    <w:rsid w:val="00804725"/>
    <w:rsid w:val="00804E71"/>
    <w:rsid w:val="00804EFC"/>
    <w:rsid w:val="008054D1"/>
    <w:rsid w:val="00805E7C"/>
    <w:rsid w:val="00806BAF"/>
    <w:rsid w:val="00806ED8"/>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5092"/>
    <w:rsid w:val="008252F0"/>
    <w:rsid w:val="008257D3"/>
    <w:rsid w:val="00825DB7"/>
    <w:rsid w:val="008262B3"/>
    <w:rsid w:val="0082684B"/>
    <w:rsid w:val="0082702E"/>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F4"/>
    <w:rsid w:val="00835F24"/>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7AB3"/>
    <w:rsid w:val="00847C5E"/>
    <w:rsid w:val="00850C9C"/>
    <w:rsid w:val="00851A7F"/>
    <w:rsid w:val="008531C4"/>
    <w:rsid w:val="0085391A"/>
    <w:rsid w:val="00853BA3"/>
    <w:rsid w:val="0085459E"/>
    <w:rsid w:val="00854919"/>
    <w:rsid w:val="008549E7"/>
    <w:rsid w:val="00856A85"/>
    <w:rsid w:val="008570D4"/>
    <w:rsid w:val="00857264"/>
    <w:rsid w:val="00860603"/>
    <w:rsid w:val="008609A0"/>
    <w:rsid w:val="00861510"/>
    <w:rsid w:val="00861611"/>
    <w:rsid w:val="00861B23"/>
    <w:rsid w:val="008623C1"/>
    <w:rsid w:val="0086263D"/>
    <w:rsid w:val="00862E51"/>
    <w:rsid w:val="00863340"/>
    <w:rsid w:val="00863EAA"/>
    <w:rsid w:val="00864090"/>
    <w:rsid w:val="008642F7"/>
    <w:rsid w:val="0086463C"/>
    <w:rsid w:val="00864BE2"/>
    <w:rsid w:val="00866991"/>
    <w:rsid w:val="00867015"/>
    <w:rsid w:val="0086715F"/>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36B"/>
    <w:rsid w:val="0087438A"/>
    <w:rsid w:val="0087444D"/>
    <w:rsid w:val="008749AB"/>
    <w:rsid w:val="00874D30"/>
    <w:rsid w:val="00875630"/>
    <w:rsid w:val="00875E1C"/>
    <w:rsid w:val="0087604A"/>
    <w:rsid w:val="00877078"/>
    <w:rsid w:val="00877DD1"/>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3337"/>
    <w:rsid w:val="008A3DE6"/>
    <w:rsid w:val="008A3F69"/>
    <w:rsid w:val="008A435C"/>
    <w:rsid w:val="008A4FC5"/>
    <w:rsid w:val="008A5615"/>
    <w:rsid w:val="008A562A"/>
    <w:rsid w:val="008A7E00"/>
    <w:rsid w:val="008B006F"/>
    <w:rsid w:val="008B0344"/>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C72"/>
    <w:rsid w:val="008B6C98"/>
    <w:rsid w:val="008B6E28"/>
    <w:rsid w:val="008B7ED7"/>
    <w:rsid w:val="008C0556"/>
    <w:rsid w:val="008C08F1"/>
    <w:rsid w:val="008C0907"/>
    <w:rsid w:val="008C091A"/>
    <w:rsid w:val="008C1FA8"/>
    <w:rsid w:val="008C21F4"/>
    <w:rsid w:val="008C2CAE"/>
    <w:rsid w:val="008C2FD5"/>
    <w:rsid w:val="008C3A08"/>
    <w:rsid w:val="008C6791"/>
    <w:rsid w:val="008C6CED"/>
    <w:rsid w:val="008C710A"/>
    <w:rsid w:val="008C757A"/>
    <w:rsid w:val="008C795C"/>
    <w:rsid w:val="008D0424"/>
    <w:rsid w:val="008D0B91"/>
    <w:rsid w:val="008D0CD0"/>
    <w:rsid w:val="008D0F7A"/>
    <w:rsid w:val="008D0F8F"/>
    <w:rsid w:val="008D13D2"/>
    <w:rsid w:val="008D1BBA"/>
    <w:rsid w:val="008D1D89"/>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3517"/>
    <w:rsid w:val="008F38A8"/>
    <w:rsid w:val="008F40C4"/>
    <w:rsid w:val="008F45FD"/>
    <w:rsid w:val="008F462D"/>
    <w:rsid w:val="008F469A"/>
    <w:rsid w:val="008F4D12"/>
    <w:rsid w:val="008F4D44"/>
    <w:rsid w:val="008F526F"/>
    <w:rsid w:val="008F562C"/>
    <w:rsid w:val="008F57A5"/>
    <w:rsid w:val="008F6B6B"/>
    <w:rsid w:val="008F7298"/>
    <w:rsid w:val="008F7782"/>
    <w:rsid w:val="008F785E"/>
    <w:rsid w:val="009002F3"/>
    <w:rsid w:val="00900DAE"/>
    <w:rsid w:val="009011CE"/>
    <w:rsid w:val="00901946"/>
    <w:rsid w:val="00901ABF"/>
    <w:rsid w:val="00901AF5"/>
    <w:rsid w:val="00902663"/>
    <w:rsid w:val="00902CD2"/>
    <w:rsid w:val="0090352A"/>
    <w:rsid w:val="00903A16"/>
    <w:rsid w:val="00904E4C"/>
    <w:rsid w:val="0090564A"/>
    <w:rsid w:val="009059A3"/>
    <w:rsid w:val="0090697A"/>
    <w:rsid w:val="00906E07"/>
    <w:rsid w:val="00907027"/>
    <w:rsid w:val="0090789D"/>
    <w:rsid w:val="009079A5"/>
    <w:rsid w:val="00907B70"/>
    <w:rsid w:val="00907EB1"/>
    <w:rsid w:val="00910222"/>
    <w:rsid w:val="00910249"/>
    <w:rsid w:val="009106AA"/>
    <w:rsid w:val="00911BDE"/>
    <w:rsid w:val="00912C5C"/>
    <w:rsid w:val="00912D6D"/>
    <w:rsid w:val="00913A14"/>
    <w:rsid w:val="00913B42"/>
    <w:rsid w:val="00913CDD"/>
    <w:rsid w:val="00914D42"/>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7114"/>
    <w:rsid w:val="0092793A"/>
    <w:rsid w:val="0093010A"/>
    <w:rsid w:val="00932A74"/>
    <w:rsid w:val="009331A6"/>
    <w:rsid w:val="009342D4"/>
    <w:rsid w:val="00934B68"/>
    <w:rsid w:val="00934C6E"/>
    <w:rsid w:val="00934EB0"/>
    <w:rsid w:val="0093536A"/>
    <w:rsid w:val="009353D1"/>
    <w:rsid w:val="009357E9"/>
    <w:rsid w:val="0093587E"/>
    <w:rsid w:val="00935AB0"/>
    <w:rsid w:val="009366FE"/>
    <w:rsid w:val="00937D1A"/>
    <w:rsid w:val="00937E1A"/>
    <w:rsid w:val="00937E54"/>
    <w:rsid w:val="00940290"/>
    <w:rsid w:val="00940664"/>
    <w:rsid w:val="0094091F"/>
    <w:rsid w:val="00940A04"/>
    <w:rsid w:val="00940A55"/>
    <w:rsid w:val="00940CA6"/>
    <w:rsid w:val="0094182A"/>
    <w:rsid w:val="00942945"/>
    <w:rsid w:val="0094430B"/>
    <w:rsid w:val="00944BC6"/>
    <w:rsid w:val="0094559A"/>
    <w:rsid w:val="0094598E"/>
    <w:rsid w:val="00945D35"/>
    <w:rsid w:val="00945DED"/>
    <w:rsid w:val="00946654"/>
    <w:rsid w:val="00946DA7"/>
    <w:rsid w:val="009472AA"/>
    <w:rsid w:val="009479AF"/>
    <w:rsid w:val="00947D71"/>
    <w:rsid w:val="00947E16"/>
    <w:rsid w:val="00950DF0"/>
    <w:rsid w:val="009512BB"/>
    <w:rsid w:val="00951744"/>
    <w:rsid w:val="00951783"/>
    <w:rsid w:val="009518B1"/>
    <w:rsid w:val="00951D62"/>
    <w:rsid w:val="00951D77"/>
    <w:rsid w:val="00951DB9"/>
    <w:rsid w:val="00952D7E"/>
    <w:rsid w:val="00953171"/>
    <w:rsid w:val="00953602"/>
    <w:rsid w:val="00953794"/>
    <w:rsid w:val="009538A2"/>
    <w:rsid w:val="009539F9"/>
    <w:rsid w:val="009548E6"/>
    <w:rsid w:val="009549F4"/>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8C9"/>
    <w:rsid w:val="00973EAA"/>
    <w:rsid w:val="0097450F"/>
    <w:rsid w:val="009745A8"/>
    <w:rsid w:val="00974ED9"/>
    <w:rsid w:val="0097573C"/>
    <w:rsid w:val="00975861"/>
    <w:rsid w:val="00975AE8"/>
    <w:rsid w:val="009761E2"/>
    <w:rsid w:val="009767D6"/>
    <w:rsid w:val="00976FF3"/>
    <w:rsid w:val="00977694"/>
    <w:rsid w:val="0098085E"/>
    <w:rsid w:val="00980F79"/>
    <w:rsid w:val="00981419"/>
    <w:rsid w:val="00981570"/>
    <w:rsid w:val="00982E02"/>
    <w:rsid w:val="009837A9"/>
    <w:rsid w:val="00983886"/>
    <w:rsid w:val="00983DE4"/>
    <w:rsid w:val="00984837"/>
    <w:rsid w:val="00984B71"/>
    <w:rsid w:val="009850F6"/>
    <w:rsid w:val="00985721"/>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2700"/>
    <w:rsid w:val="0099270A"/>
    <w:rsid w:val="00992A40"/>
    <w:rsid w:val="00993994"/>
    <w:rsid w:val="0099421E"/>
    <w:rsid w:val="009946A2"/>
    <w:rsid w:val="00995B83"/>
    <w:rsid w:val="00995F92"/>
    <w:rsid w:val="00996249"/>
    <w:rsid w:val="009965D7"/>
    <w:rsid w:val="00997070"/>
    <w:rsid w:val="00997735"/>
    <w:rsid w:val="009A0025"/>
    <w:rsid w:val="009A02F0"/>
    <w:rsid w:val="009A045B"/>
    <w:rsid w:val="009A0630"/>
    <w:rsid w:val="009A13D8"/>
    <w:rsid w:val="009A1649"/>
    <w:rsid w:val="009A1DC2"/>
    <w:rsid w:val="009A2656"/>
    <w:rsid w:val="009A2891"/>
    <w:rsid w:val="009A2BBB"/>
    <w:rsid w:val="009A3542"/>
    <w:rsid w:val="009A4652"/>
    <w:rsid w:val="009A52A6"/>
    <w:rsid w:val="009A5B06"/>
    <w:rsid w:val="009A64A4"/>
    <w:rsid w:val="009A7A21"/>
    <w:rsid w:val="009A7C8D"/>
    <w:rsid w:val="009B0A7A"/>
    <w:rsid w:val="009B0FA6"/>
    <w:rsid w:val="009B1C9E"/>
    <w:rsid w:val="009B1D4A"/>
    <w:rsid w:val="009B1E1E"/>
    <w:rsid w:val="009B34FE"/>
    <w:rsid w:val="009B3B02"/>
    <w:rsid w:val="009B3C0A"/>
    <w:rsid w:val="009B3C23"/>
    <w:rsid w:val="009B40EC"/>
    <w:rsid w:val="009B4A23"/>
    <w:rsid w:val="009B4CE9"/>
    <w:rsid w:val="009B55C1"/>
    <w:rsid w:val="009B5E1B"/>
    <w:rsid w:val="009B5E33"/>
    <w:rsid w:val="009B6189"/>
    <w:rsid w:val="009B62CD"/>
    <w:rsid w:val="009B63EC"/>
    <w:rsid w:val="009B6608"/>
    <w:rsid w:val="009B66C8"/>
    <w:rsid w:val="009B6721"/>
    <w:rsid w:val="009B6E22"/>
    <w:rsid w:val="009B7332"/>
    <w:rsid w:val="009C04E4"/>
    <w:rsid w:val="009C091D"/>
    <w:rsid w:val="009C0AE1"/>
    <w:rsid w:val="009C0EA8"/>
    <w:rsid w:val="009C14F2"/>
    <w:rsid w:val="009C1781"/>
    <w:rsid w:val="009C20B5"/>
    <w:rsid w:val="009C24F8"/>
    <w:rsid w:val="009C2D61"/>
    <w:rsid w:val="009C365F"/>
    <w:rsid w:val="009C4086"/>
    <w:rsid w:val="009C510D"/>
    <w:rsid w:val="009C5E1B"/>
    <w:rsid w:val="009C6B5C"/>
    <w:rsid w:val="009C6EED"/>
    <w:rsid w:val="009C6FBE"/>
    <w:rsid w:val="009D09D7"/>
    <w:rsid w:val="009D0F75"/>
    <w:rsid w:val="009D21E3"/>
    <w:rsid w:val="009D2C47"/>
    <w:rsid w:val="009D3416"/>
    <w:rsid w:val="009D3CE8"/>
    <w:rsid w:val="009D40C7"/>
    <w:rsid w:val="009D4188"/>
    <w:rsid w:val="009D41FF"/>
    <w:rsid w:val="009D4BA1"/>
    <w:rsid w:val="009D4BF6"/>
    <w:rsid w:val="009D4D33"/>
    <w:rsid w:val="009D6345"/>
    <w:rsid w:val="009D6D4C"/>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57E"/>
    <w:rsid w:val="009F3FBF"/>
    <w:rsid w:val="009F41F5"/>
    <w:rsid w:val="009F442E"/>
    <w:rsid w:val="009F544A"/>
    <w:rsid w:val="009F64BC"/>
    <w:rsid w:val="009F790E"/>
    <w:rsid w:val="00A00011"/>
    <w:rsid w:val="00A0052E"/>
    <w:rsid w:val="00A00632"/>
    <w:rsid w:val="00A01088"/>
    <w:rsid w:val="00A016F3"/>
    <w:rsid w:val="00A0172A"/>
    <w:rsid w:val="00A017EA"/>
    <w:rsid w:val="00A0203C"/>
    <w:rsid w:val="00A02288"/>
    <w:rsid w:val="00A02EDA"/>
    <w:rsid w:val="00A03520"/>
    <w:rsid w:val="00A04CC1"/>
    <w:rsid w:val="00A0668F"/>
    <w:rsid w:val="00A06749"/>
    <w:rsid w:val="00A0678F"/>
    <w:rsid w:val="00A07F08"/>
    <w:rsid w:val="00A102EA"/>
    <w:rsid w:val="00A108CE"/>
    <w:rsid w:val="00A10BAA"/>
    <w:rsid w:val="00A1155C"/>
    <w:rsid w:val="00A11E16"/>
    <w:rsid w:val="00A1212A"/>
    <w:rsid w:val="00A12FC3"/>
    <w:rsid w:val="00A1471C"/>
    <w:rsid w:val="00A147A5"/>
    <w:rsid w:val="00A14E9C"/>
    <w:rsid w:val="00A15B31"/>
    <w:rsid w:val="00A16248"/>
    <w:rsid w:val="00A1778F"/>
    <w:rsid w:val="00A2004E"/>
    <w:rsid w:val="00A2053E"/>
    <w:rsid w:val="00A20848"/>
    <w:rsid w:val="00A21596"/>
    <w:rsid w:val="00A21B12"/>
    <w:rsid w:val="00A21CD2"/>
    <w:rsid w:val="00A22406"/>
    <w:rsid w:val="00A22EC6"/>
    <w:rsid w:val="00A230AF"/>
    <w:rsid w:val="00A230DE"/>
    <w:rsid w:val="00A23509"/>
    <w:rsid w:val="00A241E0"/>
    <w:rsid w:val="00A248BD"/>
    <w:rsid w:val="00A24C87"/>
    <w:rsid w:val="00A25688"/>
    <w:rsid w:val="00A25CD1"/>
    <w:rsid w:val="00A25D29"/>
    <w:rsid w:val="00A260F8"/>
    <w:rsid w:val="00A26113"/>
    <w:rsid w:val="00A262C5"/>
    <w:rsid w:val="00A26B12"/>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607F6"/>
    <w:rsid w:val="00A608E6"/>
    <w:rsid w:val="00A60D46"/>
    <w:rsid w:val="00A60EEC"/>
    <w:rsid w:val="00A61A0A"/>
    <w:rsid w:val="00A6255A"/>
    <w:rsid w:val="00A62761"/>
    <w:rsid w:val="00A628A5"/>
    <w:rsid w:val="00A634F0"/>
    <w:rsid w:val="00A63C9D"/>
    <w:rsid w:val="00A63E55"/>
    <w:rsid w:val="00A6405B"/>
    <w:rsid w:val="00A64381"/>
    <w:rsid w:val="00A64438"/>
    <w:rsid w:val="00A64A76"/>
    <w:rsid w:val="00A64D30"/>
    <w:rsid w:val="00A650F7"/>
    <w:rsid w:val="00A65BDD"/>
    <w:rsid w:val="00A65DAE"/>
    <w:rsid w:val="00A65E39"/>
    <w:rsid w:val="00A66C3C"/>
    <w:rsid w:val="00A66C82"/>
    <w:rsid w:val="00A670A8"/>
    <w:rsid w:val="00A67483"/>
    <w:rsid w:val="00A678E5"/>
    <w:rsid w:val="00A67991"/>
    <w:rsid w:val="00A67BAE"/>
    <w:rsid w:val="00A700EA"/>
    <w:rsid w:val="00A70EB5"/>
    <w:rsid w:val="00A71505"/>
    <w:rsid w:val="00A7188D"/>
    <w:rsid w:val="00A728F7"/>
    <w:rsid w:val="00A72CFD"/>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3468"/>
    <w:rsid w:val="00A834E7"/>
    <w:rsid w:val="00A834F4"/>
    <w:rsid w:val="00A83767"/>
    <w:rsid w:val="00A83F58"/>
    <w:rsid w:val="00A84767"/>
    <w:rsid w:val="00A84C15"/>
    <w:rsid w:val="00A84E9D"/>
    <w:rsid w:val="00A8672C"/>
    <w:rsid w:val="00A87B00"/>
    <w:rsid w:val="00A87DBE"/>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1545"/>
    <w:rsid w:val="00AA37B3"/>
    <w:rsid w:val="00AA38E9"/>
    <w:rsid w:val="00AA3969"/>
    <w:rsid w:val="00AA3B7D"/>
    <w:rsid w:val="00AA4655"/>
    <w:rsid w:val="00AA478D"/>
    <w:rsid w:val="00AA4EB3"/>
    <w:rsid w:val="00AA5225"/>
    <w:rsid w:val="00AA5DC2"/>
    <w:rsid w:val="00AA63ED"/>
    <w:rsid w:val="00AA645A"/>
    <w:rsid w:val="00AA6861"/>
    <w:rsid w:val="00AA6E7F"/>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C0704"/>
    <w:rsid w:val="00AC1213"/>
    <w:rsid w:val="00AC1266"/>
    <w:rsid w:val="00AC1699"/>
    <w:rsid w:val="00AC1B1F"/>
    <w:rsid w:val="00AC1D5F"/>
    <w:rsid w:val="00AC236B"/>
    <w:rsid w:val="00AC2FA3"/>
    <w:rsid w:val="00AC30D3"/>
    <w:rsid w:val="00AC324F"/>
    <w:rsid w:val="00AC3C36"/>
    <w:rsid w:val="00AC4664"/>
    <w:rsid w:val="00AC6790"/>
    <w:rsid w:val="00AC7538"/>
    <w:rsid w:val="00AC758C"/>
    <w:rsid w:val="00AC79B8"/>
    <w:rsid w:val="00AC7E5E"/>
    <w:rsid w:val="00AD132A"/>
    <w:rsid w:val="00AD149D"/>
    <w:rsid w:val="00AD1D1A"/>
    <w:rsid w:val="00AD1D61"/>
    <w:rsid w:val="00AD255B"/>
    <w:rsid w:val="00AD2CEE"/>
    <w:rsid w:val="00AD2E33"/>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629D"/>
    <w:rsid w:val="00AE6517"/>
    <w:rsid w:val="00AE65CC"/>
    <w:rsid w:val="00AE6FD2"/>
    <w:rsid w:val="00AE7129"/>
    <w:rsid w:val="00AE75A3"/>
    <w:rsid w:val="00AE79EF"/>
    <w:rsid w:val="00AF0364"/>
    <w:rsid w:val="00AF03B0"/>
    <w:rsid w:val="00AF0B26"/>
    <w:rsid w:val="00AF0F5B"/>
    <w:rsid w:val="00AF1776"/>
    <w:rsid w:val="00AF1885"/>
    <w:rsid w:val="00AF2966"/>
    <w:rsid w:val="00AF2A05"/>
    <w:rsid w:val="00AF306B"/>
    <w:rsid w:val="00AF31B8"/>
    <w:rsid w:val="00AF3432"/>
    <w:rsid w:val="00AF3437"/>
    <w:rsid w:val="00AF3AAD"/>
    <w:rsid w:val="00AF427F"/>
    <w:rsid w:val="00AF4333"/>
    <w:rsid w:val="00AF44BA"/>
    <w:rsid w:val="00AF4AF7"/>
    <w:rsid w:val="00AF530D"/>
    <w:rsid w:val="00AF5375"/>
    <w:rsid w:val="00AF600F"/>
    <w:rsid w:val="00AF6836"/>
    <w:rsid w:val="00AF7596"/>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7AC"/>
    <w:rsid w:val="00B06A0B"/>
    <w:rsid w:val="00B06DCB"/>
    <w:rsid w:val="00B06F13"/>
    <w:rsid w:val="00B071B4"/>
    <w:rsid w:val="00B0728A"/>
    <w:rsid w:val="00B073CA"/>
    <w:rsid w:val="00B07CA6"/>
    <w:rsid w:val="00B07FC2"/>
    <w:rsid w:val="00B10073"/>
    <w:rsid w:val="00B100B7"/>
    <w:rsid w:val="00B1111E"/>
    <w:rsid w:val="00B11C5A"/>
    <w:rsid w:val="00B12F14"/>
    <w:rsid w:val="00B13DF4"/>
    <w:rsid w:val="00B1407C"/>
    <w:rsid w:val="00B146C1"/>
    <w:rsid w:val="00B14A2D"/>
    <w:rsid w:val="00B14A6C"/>
    <w:rsid w:val="00B1536D"/>
    <w:rsid w:val="00B1552D"/>
    <w:rsid w:val="00B17BBE"/>
    <w:rsid w:val="00B20435"/>
    <w:rsid w:val="00B20EDF"/>
    <w:rsid w:val="00B21925"/>
    <w:rsid w:val="00B21FE3"/>
    <w:rsid w:val="00B221A4"/>
    <w:rsid w:val="00B227C3"/>
    <w:rsid w:val="00B22FAE"/>
    <w:rsid w:val="00B232EA"/>
    <w:rsid w:val="00B23932"/>
    <w:rsid w:val="00B23B2D"/>
    <w:rsid w:val="00B24BEB"/>
    <w:rsid w:val="00B250E4"/>
    <w:rsid w:val="00B256F5"/>
    <w:rsid w:val="00B25E50"/>
    <w:rsid w:val="00B25FE8"/>
    <w:rsid w:val="00B26A24"/>
    <w:rsid w:val="00B26BE2"/>
    <w:rsid w:val="00B27382"/>
    <w:rsid w:val="00B27705"/>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B3C"/>
    <w:rsid w:val="00B36DEC"/>
    <w:rsid w:val="00B36EB6"/>
    <w:rsid w:val="00B36FE9"/>
    <w:rsid w:val="00B370D5"/>
    <w:rsid w:val="00B372D6"/>
    <w:rsid w:val="00B377A6"/>
    <w:rsid w:val="00B3783D"/>
    <w:rsid w:val="00B37E44"/>
    <w:rsid w:val="00B40E00"/>
    <w:rsid w:val="00B41EC0"/>
    <w:rsid w:val="00B424D6"/>
    <w:rsid w:val="00B42E4D"/>
    <w:rsid w:val="00B433E2"/>
    <w:rsid w:val="00B44053"/>
    <w:rsid w:val="00B4407F"/>
    <w:rsid w:val="00B44B68"/>
    <w:rsid w:val="00B454A0"/>
    <w:rsid w:val="00B45C56"/>
    <w:rsid w:val="00B45F85"/>
    <w:rsid w:val="00B468C4"/>
    <w:rsid w:val="00B47090"/>
    <w:rsid w:val="00B470CA"/>
    <w:rsid w:val="00B4727B"/>
    <w:rsid w:val="00B473E1"/>
    <w:rsid w:val="00B47724"/>
    <w:rsid w:val="00B50040"/>
    <w:rsid w:val="00B50979"/>
    <w:rsid w:val="00B51006"/>
    <w:rsid w:val="00B51B2B"/>
    <w:rsid w:val="00B5219A"/>
    <w:rsid w:val="00B52293"/>
    <w:rsid w:val="00B529FA"/>
    <w:rsid w:val="00B53A06"/>
    <w:rsid w:val="00B53DC7"/>
    <w:rsid w:val="00B54089"/>
    <w:rsid w:val="00B558C4"/>
    <w:rsid w:val="00B568C6"/>
    <w:rsid w:val="00B56937"/>
    <w:rsid w:val="00B573D9"/>
    <w:rsid w:val="00B600AD"/>
    <w:rsid w:val="00B60C60"/>
    <w:rsid w:val="00B61357"/>
    <w:rsid w:val="00B619A1"/>
    <w:rsid w:val="00B624E3"/>
    <w:rsid w:val="00B626BC"/>
    <w:rsid w:val="00B62770"/>
    <w:rsid w:val="00B629F9"/>
    <w:rsid w:val="00B62AD4"/>
    <w:rsid w:val="00B62F96"/>
    <w:rsid w:val="00B63B67"/>
    <w:rsid w:val="00B6480B"/>
    <w:rsid w:val="00B6516D"/>
    <w:rsid w:val="00B65E15"/>
    <w:rsid w:val="00B65E39"/>
    <w:rsid w:val="00B65F96"/>
    <w:rsid w:val="00B662B0"/>
    <w:rsid w:val="00B66527"/>
    <w:rsid w:val="00B67425"/>
    <w:rsid w:val="00B70534"/>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976"/>
    <w:rsid w:val="00B84ADC"/>
    <w:rsid w:val="00B85A01"/>
    <w:rsid w:val="00B876CC"/>
    <w:rsid w:val="00B8786D"/>
    <w:rsid w:val="00B90CFC"/>
    <w:rsid w:val="00B90ECC"/>
    <w:rsid w:val="00B91217"/>
    <w:rsid w:val="00B91D87"/>
    <w:rsid w:val="00B92594"/>
    <w:rsid w:val="00B928DE"/>
    <w:rsid w:val="00B929E7"/>
    <w:rsid w:val="00B930C2"/>
    <w:rsid w:val="00B94D03"/>
    <w:rsid w:val="00B9536F"/>
    <w:rsid w:val="00B95FA7"/>
    <w:rsid w:val="00B961C0"/>
    <w:rsid w:val="00B966D3"/>
    <w:rsid w:val="00B9686E"/>
    <w:rsid w:val="00B96A4E"/>
    <w:rsid w:val="00B97161"/>
    <w:rsid w:val="00B97795"/>
    <w:rsid w:val="00B97E27"/>
    <w:rsid w:val="00BA0229"/>
    <w:rsid w:val="00BA065E"/>
    <w:rsid w:val="00BA102A"/>
    <w:rsid w:val="00BA151A"/>
    <w:rsid w:val="00BA1981"/>
    <w:rsid w:val="00BA25BD"/>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61B3"/>
    <w:rsid w:val="00BB66E3"/>
    <w:rsid w:val="00BB7B2D"/>
    <w:rsid w:val="00BC15C4"/>
    <w:rsid w:val="00BC26F2"/>
    <w:rsid w:val="00BC2903"/>
    <w:rsid w:val="00BC3049"/>
    <w:rsid w:val="00BC35FF"/>
    <w:rsid w:val="00BC3F5E"/>
    <w:rsid w:val="00BC4784"/>
    <w:rsid w:val="00BC49BE"/>
    <w:rsid w:val="00BC5043"/>
    <w:rsid w:val="00BC56CC"/>
    <w:rsid w:val="00BC58AE"/>
    <w:rsid w:val="00BC5F96"/>
    <w:rsid w:val="00BC6081"/>
    <w:rsid w:val="00BC6E74"/>
    <w:rsid w:val="00BC73D8"/>
    <w:rsid w:val="00BC7830"/>
    <w:rsid w:val="00BC7849"/>
    <w:rsid w:val="00BC78BF"/>
    <w:rsid w:val="00BC7CBB"/>
    <w:rsid w:val="00BD0351"/>
    <w:rsid w:val="00BD07E0"/>
    <w:rsid w:val="00BD0E9F"/>
    <w:rsid w:val="00BD112C"/>
    <w:rsid w:val="00BD2190"/>
    <w:rsid w:val="00BD2788"/>
    <w:rsid w:val="00BD2992"/>
    <w:rsid w:val="00BD38BA"/>
    <w:rsid w:val="00BD39B4"/>
    <w:rsid w:val="00BD3D45"/>
    <w:rsid w:val="00BD4001"/>
    <w:rsid w:val="00BD4B76"/>
    <w:rsid w:val="00BD5464"/>
    <w:rsid w:val="00BD5870"/>
    <w:rsid w:val="00BD6270"/>
    <w:rsid w:val="00BD641B"/>
    <w:rsid w:val="00BD6662"/>
    <w:rsid w:val="00BD66EB"/>
    <w:rsid w:val="00BD711D"/>
    <w:rsid w:val="00BD7A29"/>
    <w:rsid w:val="00BD7B6D"/>
    <w:rsid w:val="00BD7D89"/>
    <w:rsid w:val="00BE0329"/>
    <w:rsid w:val="00BE0774"/>
    <w:rsid w:val="00BE12FC"/>
    <w:rsid w:val="00BE15D7"/>
    <w:rsid w:val="00BE36BB"/>
    <w:rsid w:val="00BE38CA"/>
    <w:rsid w:val="00BE3B1C"/>
    <w:rsid w:val="00BE3B8A"/>
    <w:rsid w:val="00BE4EE6"/>
    <w:rsid w:val="00BE5056"/>
    <w:rsid w:val="00BE51F3"/>
    <w:rsid w:val="00BE5833"/>
    <w:rsid w:val="00BE5A81"/>
    <w:rsid w:val="00BE6D17"/>
    <w:rsid w:val="00BE70CB"/>
    <w:rsid w:val="00BE7655"/>
    <w:rsid w:val="00BE76AA"/>
    <w:rsid w:val="00BF118C"/>
    <w:rsid w:val="00BF184E"/>
    <w:rsid w:val="00BF1BD2"/>
    <w:rsid w:val="00BF1E92"/>
    <w:rsid w:val="00BF25E7"/>
    <w:rsid w:val="00BF274D"/>
    <w:rsid w:val="00BF2BD7"/>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4624"/>
    <w:rsid w:val="00C05DB0"/>
    <w:rsid w:val="00C05F8B"/>
    <w:rsid w:val="00C0622B"/>
    <w:rsid w:val="00C06CE3"/>
    <w:rsid w:val="00C07B78"/>
    <w:rsid w:val="00C10CE3"/>
    <w:rsid w:val="00C11908"/>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73AD"/>
    <w:rsid w:val="00C20822"/>
    <w:rsid w:val="00C21640"/>
    <w:rsid w:val="00C21955"/>
    <w:rsid w:val="00C22146"/>
    <w:rsid w:val="00C223B4"/>
    <w:rsid w:val="00C22914"/>
    <w:rsid w:val="00C22A65"/>
    <w:rsid w:val="00C235C8"/>
    <w:rsid w:val="00C25217"/>
    <w:rsid w:val="00C2526E"/>
    <w:rsid w:val="00C253E9"/>
    <w:rsid w:val="00C25C01"/>
    <w:rsid w:val="00C26A89"/>
    <w:rsid w:val="00C27103"/>
    <w:rsid w:val="00C27307"/>
    <w:rsid w:val="00C303E9"/>
    <w:rsid w:val="00C31430"/>
    <w:rsid w:val="00C31D10"/>
    <w:rsid w:val="00C32255"/>
    <w:rsid w:val="00C326A3"/>
    <w:rsid w:val="00C32C40"/>
    <w:rsid w:val="00C32E2A"/>
    <w:rsid w:val="00C33328"/>
    <w:rsid w:val="00C33D9F"/>
    <w:rsid w:val="00C33F7C"/>
    <w:rsid w:val="00C33FA8"/>
    <w:rsid w:val="00C34413"/>
    <w:rsid w:val="00C344F3"/>
    <w:rsid w:val="00C3494B"/>
    <w:rsid w:val="00C3514C"/>
    <w:rsid w:val="00C352F0"/>
    <w:rsid w:val="00C36266"/>
    <w:rsid w:val="00C36BC7"/>
    <w:rsid w:val="00C36EA7"/>
    <w:rsid w:val="00C36F2E"/>
    <w:rsid w:val="00C374B9"/>
    <w:rsid w:val="00C40A60"/>
    <w:rsid w:val="00C41052"/>
    <w:rsid w:val="00C41383"/>
    <w:rsid w:val="00C41EA0"/>
    <w:rsid w:val="00C42287"/>
    <w:rsid w:val="00C42337"/>
    <w:rsid w:val="00C42571"/>
    <w:rsid w:val="00C42CFC"/>
    <w:rsid w:val="00C43243"/>
    <w:rsid w:val="00C44E15"/>
    <w:rsid w:val="00C45B4D"/>
    <w:rsid w:val="00C47444"/>
    <w:rsid w:val="00C47D58"/>
    <w:rsid w:val="00C5060A"/>
    <w:rsid w:val="00C50BCE"/>
    <w:rsid w:val="00C50C7D"/>
    <w:rsid w:val="00C5142B"/>
    <w:rsid w:val="00C5190F"/>
    <w:rsid w:val="00C51D87"/>
    <w:rsid w:val="00C51E97"/>
    <w:rsid w:val="00C525CC"/>
    <w:rsid w:val="00C53D7D"/>
    <w:rsid w:val="00C546AF"/>
    <w:rsid w:val="00C5545C"/>
    <w:rsid w:val="00C55892"/>
    <w:rsid w:val="00C55DD4"/>
    <w:rsid w:val="00C56B37"/>
    <w:rsid w:val="00C579D6"/>
    <w:rsid w:val="00C60107"/>
    <w:rsid w:val="00C60290"/>
    <w:rsid w:val="00C6063F"/>
    <w:rsid w:val="00C60ADC"/>
    <w:rsid w:val="00C61C8A"/>
    <w:rsid w:val="00C61E21"/>
    <w:rsid w:val="00C62573"/>
    <w:rsid w:val="00C62CD2"/>
    <w:rsid w:val="00C62DC2"/>
    <w:rsid w:val="00C6396F"/>
    <w:rsid w:val="00C642A2"/>
    <w:rsid w:val="00C6540D"/>
    <w:rsid w:val="00C667BD"/>
    <w:rsid w:val="00C66DCA"/>
    <w:rsid w:val="00C67BE7"/>
    <w:rsid w:val="00C67EF6"/>
    <w:rsid w:val="00C7011D"/>
    <w:rsid w:val="00C704E1"/>
    <w:rsid w:val="00C70735"/>
    <w:rsid w:val="00C70C57"/>
    <w:rsid w:val="00C71879"/>
    <w:rsid w:val="00C71EC8"/>
    <w:rsid w:val="00C72ACC"/>
    <w:rsid w:val="00C73087"/>
    <w:rsid w:val="00C739E1"/>
    <w:rsid w:val="00C74CDC"/>
    <w:rsid w:val="00C74F8F"/>
    <w:rsid w:val="00C7509F"/>
    <w:rsid w:val="00C760B8"/>
    <w:rsid w:val="00C77FF7"/>
    <w:rsid w:val="00C81843"/>
    <w:rsid w:val="00C81970"/>
    <w:rsid w:val="00C823AD"/>
    <w:rsid w:val="00C839D9"/>
    <w:rsid w:val="00C83A68"/>
    <w:rsid w:val="00C83F2E"/>
    <w:rsid w:val="00C8404E"/>
    <w:rsid w:val="00C844F3"/>
    <w:rsid w:val="00C84A42"/>
    <w:rsid w:val="00C85016"/>
    <w:rsid w:val="00C85272"/>
    <w:rsid w:val="00C856F0"/>
    <w:rsid w:val="00C861EB"/>
    <w:rsid w:val="00C86B6D"/>
    <w:rsid w:val="00C87240"/>
    <w:rsid w:val="00C9002E"/>
    <w:rsid w:val="00C90E94"/>
    <w:rsid w:val="00C91BDD"/>
    <w:rsid w:val="00C922EC"/>
    <w:rsid w:val="00C92384"/>
    <w:rsid w:val="00C925DC"/>
    <w:rsid w:val="00C9264D"/>
    <w:rsid w:val="00C92A5B"/>
    <w:rsid w:val="00C93540"/>
    <w:rsid w:val="00C94743"/>
    <w:rsid w:val="00C94CAE"/>
    <w:rsid w:val="00C94DF6"/>
    <w:rsid w:val="00C95407"/>
    <w:rsid w:val="00C95836"/>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51B1"/>
    <w:rsid w:val="00CB5A93"/>
    <w:rsid w:val="00CB614F"/>
    <w:rsid w:val="00CB708B"/>
    <w:rsid w:val="00CC020C"/>
    <w:rsid w:val="00CC0724"/>
    <w:rsid w:val="00CC0B74"/>
    <w:rsid w:val="00CC11F9"/>
    <w:rsid w:val="00CC1463"/>
    <w:rsid w:val="00CC14F3"/>
    <w:rsid w:val="00CC1596"/>
    <w:rsid w:val="00CC2117"/>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4079"/>
    <w:rsid w:val="00CE5303"/>
    <w:rsid w:val="00CE5560"/>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5BEA"/>
    <w:rsid w:val="00CF5CD5"/>
    <w:rsid w:val="00CF60C7"/>
    <w:rsid w:val="00CF6952"/>
    <w:rsid w:val="00CF7824"/>
    <w:rsid w:val="00CF7AFB"/>
    <w:rsid w:val="00D000F0"/>
    <w:rsid w:val="00D0038F"/>
    <w:rsid w:val="00D003C8"/>
    <w:rsid w:val="00D01DAF"/>
    <w:rsid w:val="00D02602"/>
    <w:rsid w:val="00D0292C"/>
    <w:rsid w:val="00D03837"/>
    <w:rsid w:val="00D042A3"/>
    <w:rsid w:val="00D043B3"/>
    <w:rsid w:val="00D0454B"/>
    <w:rsid w:val="00D04C81"/>
    <w:rsid w:val="00D05310"/>
    <w:rsid w:val="00D0581D"/>
    <w:rsid w:val="00D06374"/>
    <w:rsid w:val="00D066E9"/>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BE3"/>
    <w:rsid w:val="00D166E3"/>
    <w:rsid w:val="00D16A73"/>
    <w:rsid w:val="00D170CD"/>
    <w:rsid w:val="00D1784B"/>
    <w:rsid w:val="00D178AD"/>
    <w:rsid w:val="00D17B24"/>
    <w:rsid w:val="00D21223"/>
    <w:rsid w:val="00D214B3"/>
    <w:rsid w:val="00D216A3"/>
    <w:rsid w:val="00D21A4A"/>
    <w:rsid w:val="00D21B4D"/>
    <w:rsid w:val="00D21BE5"/>
    <w:rsid w:val="00D222D6"/>
    <w:rsid w:val="00D226B2"/>
    <w:rsid w:val="00D236FE"/>
    <w:rsid w:val="00D23C41"/>
    <w:rsid w:val="00D240BD"/>
    <w:rsid w:val="00D24299"/>
    <w:rsid w:val="00D24548"/>
    <w:rsid w:val="00D24974"/>
    <w:rsid w:val="00D25371"/>
    <w:rsid w:val="00D2647E"/>
    <w:rsid w:val="00D26525"/>
    <w:rsid w:val="00D2684F"/>
    <w:rsid w:val="00D27055"/>
    <w:rsid w:val="00D27120"/>
    <w:rsid w:val="00D2734E"/>
    <w:rsid w:val="00D27F6B"/>
    <w:rsid w:val="00D309B0"/>
    <w:rsid w:val="00D31DA8"/>
    <w:rsid w:val="00D322EA"/>
    <w:rsid w:val="00D32691"/>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260E"/>
    <w:rsid w:val="00D626B5"/>
    <w:rsid w:val="00D62A8A"/>
    <w:rsid w:val="00D63722"/>
    <w:rsid w:val="00D63978"/>
    <w:rsid w:val="00D63BB4"/>
    <w:rsid w:val="00D647CE"/>
    <w:rsid w:val="00D6594B"/>
    <w:rsid w:val="00D65E7B"/>
    <w:rsid w:val="00D67BD2"/>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BF7"/>
    <w:rsid w:val="00D86529"/>
    <w:rsid w:val="00D865AD"/>
    <w:rsid w:val="00D86AFC"/>
    <w:rsid w:val="00D86CC9"/>
    <w:rsid w:val="00D8704E"/>
    <w:rsid w:val="00D9078E"/>
    <w:rsid w:val="00D90870"/>
    <w:rsid w:val="00D90E8D"/>
    <w:rsid w:val="00D91D29"/>
    <w:rsid w:val="00D9246B"/>
    <w:rsid w:val="00D92B43"/>
    <w:rsid w:val="00D931E4"/>
    <w:rsid w:val="00D9361C"/>
    <w:rsid w:val="00D93F7D"/>
    <w:rsid w:val="00D9408B"/>
    <w:rsid w:val="00D94140"/>
    <w:rsid w:val="00D94787"/>
    <w:rsid w:val="00D94EFD"/>
    <w:rsid w:val="00D94F93"/>
    <w:rsid w:val="00D954AC"/>
    <w:rsid w:val="00D95AF1"/>
    <w:rsid w:val="00D95DE1"/>
    <w:rsid w:val="00D962C8"/>
    <w:rsid w:val="00D9642F"/>
    <w:rsid w:val="00D96632"/>
    <w:rsid w:val="00D9674A"/>
    <w:rsid w:val="00D96B5C"/>
    <w:rsid w:val="00D96E24"/>
    <w:rsid w:val="00D97676"/>
    <w:rsid w:val="00D976BB"/>
    <w:rsid w:val="00D97EA2"/>
    <w:rsid w:val="00DA05B1"/>
    <w:rsid w:val="00DA0940"/>
    <w:rsid w:val="00DA0A8F"/>
    <w:rsid w:val="00DA0BC5"/>
    <w:rsid w:val="00DA18AE"/>
    <w:rsid w:val="00DA202E"/>
    <w:rsid w:val="00DA20D9"/>
    <w:rsid w:val="00DA231C"/>
    <w:rsid w:val="00DA2343"/>
    <w:rsid w:val="00DA244B"/>
    <w:rsid w:val="00DA28A5"/>
    <w:rsid w:val="00DA2A8B"/>
    <w:rsid w:val="00DA2F81"/>
    <w:rsid w:val="00DA32AE"/>
    <w:rsid w:val="00DA3A27"/>
    <w:rsid w:val="00DA3B50"/>
    <w:rsid w:val="00DA3E9A"/>
    <w:rsid w:val="00DA5142"/>
    <w:rsid w:val="00DA5A6F"/>
    <w:rsid w:val="00DA5ACE"/>
    <w:rsid w:val="00DA7881"/>
    <w:rsid w:val="00DB0234"/>
    <w:rsid w:val="00DB0514"/>
    <w:rsid w:val="00DB0838"/>
    <w:rsid w:val="00DB2894"/>
    <w:rsid w:val="00DB2D8C"/>
    <w:rsid w:val="00DB372C"/>
    <w:rsid w:val="00DB3ACD"/>
    <w:rsid w:val="00DB3B11"/>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2879"/>
    <w:rsid w:val="00DC2A54"/>
    <w:rsid w:val="00DC32E9"/>
    <w:rsid w:val="00DC35C2"/>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E003B"/>
    <w:rsid w:val="00DE04B8"/>
    <w:rsid w:val="00DE28F8"/>
    <w:rsid w:val="00DE29E3"/>
    <w:rsid w:val="00DE2EF8"/>
    <w:rsid w:val="00DE2F3E"/>
    <w:rsid w:val="00DE3221"/>
    <w:rsid w:val="00DE3623"/>
    <w:rsid w:val="00DE45EA"/>
    <w:rsid w:val="00DE48A1"/>
    <w:rsid w:val="00DE54B1"/>
    <w:rsid w:val="00DE559F"/>
    <w:rsid w:val="00DE5C16"/>
    <w:rsid w:val="00DE6AB9"/>
    <w:rsid w:val="00DE6BB9"/>
    <w:rsid w:val="00DE6C87"/>
    <w:rsid w:val="00DE6F59"/>
    <w:rsid w:val="00DE7454"/>
    <w:rsid w:val="00DE7511"/>
    <w:rsid w:val="00DE7994"/>
    <w:rsid w:val="00DF0C79"/>
    <w:rsid w:val="00DF202C"/>
    <w:rsid w:val="00DF310A"/>
    <w:rsid w:val="00DF31C2"/>
    <w:rsid w:val="00DF3B93"/>
    <w:rsid w:val="00DF3E44"/>
    <w:rsid w:val="00DF4527"/>
    <w:rsid w:val="00DF537D"/>
    <w:rsid w:val="00DF5757"/>
    <w:rsid w:val="00DF5C04"/>
    <w:rsid w:val="00DF5D9C"/>
    <w:rsid w:val="00DF5FF5"/>
    <w:rsid w:val="00DF6529"/>
    <w:rsid w:val="00DF7605"/>
    <w:rsid w:val="00DF7913"/>
    <w:rsid w:val="00DF7C97"/>
    <w:rsid w:val="00E000E4"/>
    <w:rsid w:val="00E002B9"/>
    <w:rsid w:val="00E004DF"/>
    <w:rsid w:val="00E00A7D"/>
    <w:rsid w:val="00E0194A"/>
    <w:rsid w:val="00E01BB2"/>
    <w:rsid w:val="00E022F1"/>
    <w:rsid w:val="00E02529"/>
    <w:rsid w:val="00E026DB"/>
    <w:rsid w:val="00E02CD3"/>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2BA2"/>
    <w:rsid w:val="00E12EB3"/>
    <w:rsid w:val="00E13421"/>
    <w:rsid w:val="00E13ADE"/>
    <w:rsid w:val="00E14452"/>
    <w:rsid w:val="00E14A79"/>
    <w:rsid w:val="00E15030"/>
    <w:rsid w:val="00E15D2E"/>
    <w:rsid w:val="00E15D7B"/>
    <w:rsid w:val="00E162C5"/>
    <w:rsid w:val="00E16A9A"/>
    <w:rsid w:val="00E16C86"/>
    <w:rsid w:val="00E16E06"/>
    <w:rsid w:val="00E1731B"/>
    <w:rsid w:val="00E1738D"/>
    <w:rsid w:val="00E174B1"/>
    <w:rsid w:val="00E175D4"/>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B8B"/>
    <w:rsid w:val="00E30FBC"/>
    <w:rsid w:val="00E31765"/>
    <w:rsid w:val="00E31D46"/>
    <w:rsid w:val="00E31F73"/>
    <w:rsid w:val="00E325DA"/>
    <w:rsid w:val="00E337C1"/>
    <w:rsid w:val="00E347B4"/>
    <w:rsid w:val="00E349F4"/>
    <w:rsid w:val="00E34A92"/>
    <w:rsid w:val="00E35FD9"/>
    <w:rsid w:val="00E36357"/>
    <w:rsid w:val="00E36811"/>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9AD"/>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6153"/>
    <w:rsid w:val="00E5655D"/>
    <w:rsid w:val="00E56A1B"/>
    <w:rsid w:val="00E56B85"/>
    <w:rsid w:val="00E572E1"/>
    <w:rsid w:val="00E57972"/>
    <w:rsid w:val="00E57BC4"/>
    <w:rsid w:val="00E57CB4"/>
    <w:rsid w:val="00E57F9A"/>
    <w:rsid w:val="00E60479"/>
    <w:rsid w:val="00E60686"/>
    <w:rsid w:val="00E61016"/>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1CC"/>
    <w:rsid w:val="00E66225"/>
    <w:rsid w:val="00E671A0"/>
    <w:rsid w:val="00E674A1"/>
    <w:rsid w:val="00E675BA"/>
    <w:rsid w:val="00E701C0"/>
    <w:rsid w:val="00E703BA"/>
    <w:rsid w:val="00E709E5"/>
    <w:rsid w:val="00E71175"/>
    <w:rsid w:val="00E71CB0"/>
    <w:rsid w:val="00E72A39"/>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347B"/>
    <w:rsid w:val="00EB3C37"/>
    <w:rsid w:val="00EB4B45"/>
    <w:rsid w:val="00EB5596"/>
    <w:rsid w:val="00EB5E2C"/>
    <w:rsid w:val="00EB6112"/>
    <w:rsid w:val="00EB65A6"/>
    <w:rsid w:val="00EB6707"/>
    <w:rsid w:val="00EB6C5D"/>
    <w:rsid w:val="00EB6FB2"/>
    <w:rsid w:val="00EB7785"/>
    <w:rsid w:val="00EC0025"/>
    <w:rsid w:val="00EC069C"/>
    <w:rsid w:val="00EC1457"/>
    <w:rsid w:val="00EC1953"/>
    <w:rsid w:val="00EC1DA4"/>
    <w:rsid w:val="00EC2456"/>
    <w:rsid w:val="00EC24BC"/>
    <w:rsid w:val="00EC24F8"/>
    <w:rsid w:val="00EC2A67"/>
    <w:rsid w:val="00EC426A"/>
    <w:rsid w:val="00EC44B6"/>
    <w:rsid w:val="00EC4C8C"/>
    <w:rsid w:val="00EC543D"/>
    <w:rsid w:val="00EC54C1"/>
    <w:rsid w:val="00EC612F"/>
    <w:rsid w:val="00EC6421"/>
    <w:rsid w:val="00EC6D91"/>
    <w:rsid w:val="00EC7704"/>
    <w:rsid w:val="00EC79C0"/>
    <w:rsid w:val="00ED00EA"/>
    <w:rsid w:val="00ED0BF6"/>
    <w:rsid w:val="00ED0C02"/>
    <w:rsid w:val="00ED0D7F"/>
    <w:rsid w:val="00ED0E18"/>
    <w:rsid w:val="00ED11C0"/>
    <w:rsid w:val="00ED1892"/>
    <w:rsid w:val="00ED28F5"/>
    <w:rsid w:val="00ED295B"/>
    <w:rsid w:val="00ED2E0D"/>
    <w:rsid w:val="00ED398D"/>
    <w:rsid w:val="00ED444D"/>
    <w:rsid w:val="00ED46DD"/>
    <w:rsid w:val="00ED5034"/>
    <w:rsid w:val="00ED5968"/>
    <w:rsid w:val="00ED69B4"/>
    <w:rsid w:val="00ED7A69"/>
    <w:rsid w:val="00ED7F32"/>
    <w:rsid w:val="00EE0788"/>
    <w:rsid w:val="00EE0C2D"/>
    <w:rsid w:val="00EE139D"/>
    <w:rsid w:val="00EE19C6"/>
    <w:rsid w:val="00EE1AF5"/>
    <w:rsid w:val="00EE3FF9"/>
    <w:rsid w:val="00EE43E6"/>
    <w:rsid w:val="00EE4A0B"/>
    <w:rsid w:val="00EE4A70"/>
    <w:rsid w:val="00EE555F"/>
    <w:rsid w:val="00EE5628"/>
    <w:rsid w:val="00EE5677"/>
    <w:rsid w:val="00EE589E"/>
    <w:rsid w:val="00EE5A8C"/>
    <w:rsid w:val="00EE5CC5"/>
    <w:rsid w:val="00EE5D18"/>
    <w:rsid w:val="00EE669F"/>
    <w:rsid w:val="00EE66B1"/>
    <w:rsid w:val="00EE6E80"/>
    <w:rsid w:val="00EE7273"/>
    <w:rsid w:val="00EE7E4D"/>
    <w:rsid w:val="00EF1C62"/>
    <w:rsid w:val="00EF231B"/>
    <w:rsid w:val="00EF257D"/>
    <w:rsid w:val="00EF2E99"/>
    <w:rsid w:val="00EF35D2"/>
    <w:rsid w:val="00EF6098"/>
    <w:rsid w:val="00EF7102"/>
    <w:rsid w:val="00EF72F5"/>
    <w:rsid w:val="00EF7547"/>
    <w:rsid w:val="00EF7F41"/>
    <w:rsid w:val="00F000A1"/>
    <w:rsid w:val="00F00368"/>
    <w:rsid w:val="00F003E1"/>
    <w:rsid w:val="00F01336"/>
    <w:rsid w:val="00F0146C"/>
    <w:rsid w:val="00F01B8B"/>
    <w:rsid w:val="00F025BB"/>
    <w:rsid w:val="00F02A23"/>
    <w:rsid w:val="00F02AE4"/>
    <w:rsid w:val="00F0433E"/>
    <w:rsid w:val="00F053BD"/>
    <w:rsid w:val="00F05908"/>
    <w:rsid w:val="00F059CC"/>
    <w:rsid w:val="00F05D8B"/>
    <w:rsid w:val="00F061A0"/>
    <w:rsid w:val="00F0707C"/>
    <w:rsid w:val="00F0766B"/>
    <w:rsid w:val="00F07B9F"/>
    <w:rsid w:val="00F101FE"/>
    <w:rsid w:val="00F1024E"/>
    <w:rsid w:val="00F1043D"/>
    <w:rsid w:val="00F10B6B"/>
    <w:rsid w:val="00F10F9B"/>
    <w:rsid w:val="00F129D8"/>
    <w:rsid w:val="00F12EAC"/>
    <w:rsid w:val="00F143B3"/>
    <w:rsid w:val="00F159E4"/>
    <w:rsid w:val="00F16B76"/>
    <w:rsid w:val="00F2046B"/>
    <w:rsid w:val="00F204CA"/>
    <w:rsid w:val="00F20907"/>
    <w:rsid w:val="00F21550"/>
    <w:rsid w:val="00F21967"/>
    <w:rsid w:val="00F21D7A"/>
    <w:rsid w:val="00F22B9A"/>
    <w:rsid w:val="00F24038"/>
    <w:rsid w:val="00F24321"/>
    <w:rsid w:val="00F2458C"/>
    <w:rsid w:val="00F254FE"/>
    <w:rsid w:val="00F261F1"/>
    <w:rsid w:val="00F263A2"/>
    <w:rsid w:val="00F2688F"/>
    <w:rsid w:val="00F26EDF"/>
    <w:rsid w:val="00F2701B"/>
    <w:rsid w:val="00F27449"/>
    <w:rsid w:val="00F2760C"/>
    <w:rsid w:val="00F30209"/>
    <w:rsid w:val="00F3034B"/>
    <w:rsid w:val="00F30829"/>
    <w:rsid w:val="00F30871"/>
    <w:rsid w:val="00F308EC"/>
    <w:rsid w:val="00F31979"/>
    <w:rsid w:val="00F31EFC"/>
    <w:rsid w:val="00F32374"/>
    <w:rsid w:val="00F32BDF"/>
    <w:rsid w:val="00F3302B"/>
    <w:rsid w:val="00F33F19"/>
    <w:rsid w:val="00F34AA1"/>
    <w:rsid w:val="00F35322"/>
    <w:rsid w:val="00F35779"/>
    <w:rsid w:val="00F369D0"/>
    <w:rsid w:val="00F36C4E"/>
    <w:rsid w:val="00F3766B"/>
    <w:rsid w:val="00F37CC4"/>
    <w:rsid w:val="00F37D0A"/>
    <w:rsid w:val="00F404EE"/>
    <w:rsid w:val="00F40CC6"/>
    <w:rsid w:val="00F40E9C"/>
    <w:rsid w:val="00F410FF"/>
    <w:rsid w:val="00F41404"/>
    <w:rsid w:val="00F41695"/>
    <w:rsid w:val="00F420E0"/>
    <w:rsid w:val="00F429E0"/>
    <w:rsid w:val="00F42B45"/>
    <w:rsid w:val="00F42CED"/>
    <w:rsid w:val="00F42FBA"/>
    <w:rsid w:val="00F43C37"/>
    <w:rsid w:val="00F444F7"/>
    <w:rsid w:val="00F453BD"/>
    <w:rsid w:val="00F46066"/>
    <w:rsid w:val="00F462B6"/>
    <w:rsid w:val="00F47767"/>
    <w:rsid w:val="00F503B7"/>
    <w:rsid w:val="00F504E9"/>
    <w:rsid w:val="00F50634"/>
    <w:rsid w:val="00F50AE4"/>
    <w:rsid w:val="00F5202E"/>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FB5"/>
    <w:rsid w:val="00F65193"/>
    <w:rsid w:val="00F65FFE"/>
    <w:rsid w:val="00F66550"/>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78D3"/>
    <w:rsid w:val="00F802EA"/>
    <w:rsid w:val="00F8091C"/>
    <w:rsid w:val="00F80DDE"/>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C4A"/>
    <w:rsid w:val="00FC2F21"/>
    <w:rsid w:val="00FC2F43"/>
    <w:rsid w:val="00FC2FBD"/>
    <w:rsid w:val="00FC3187"/>
    <w:rsid w:val="00FC34A1"/>
    <w:rsid w:val="00FC4466"/>
    <w:rsid w:val="00FC449B"/>
    <w:rsid w:val="00FC4DF3"/>
    <w:rsid w:val="00FC537E"/>
    <w:rsid w:val="00FC5E60"/>
    <w:rsid w:val="00FC601A"/>
    <w:rsid w:val="00FC643F"/>
    <w:rsid w:val="00FC6568"/>
    <w:rsid w:val="00FC6DED"/>
    <w:rsid w:val="00FC7B22"/>
    <w:rsid w:val="00FC7CD2"/>
    <w:rsid w:val="00FC7D77"/>
    <w:rsid w:val="00FC7E24"/>
    <w:rsid w:val="00FD09BD"/>
    <w:rsid w:val="00FD156F"/>
    <w:rsid w:val="00FD1D68"/>
    <w:rsid w:val="00FD2A11"/>
    <w:rsid w:val="00FD2CE6"/>
    <w:rsid w:val="00FD2E33"/>
    <w:rsid w:val="00FD3B15"/>
    <w:rsid w:val="00FD4031"/>
    <w:rsid w:val="00FD4268"/>
    <w:rsid w:val="00FD4708"/>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9DD"/>
    <w:rsid w:val="00FE69EB"/>
    <w:rsid w:val="00FE6D9F"/>
    <w:rsid w:val="00FE7097"/>
    <w:rsid w:val="00FE711C"/>
    <w:rsid w:val="00FE724B"/>
    <w:rsid w:val="00FE75CD"/>
    <w:rsid w:val="00FF06EC"/>
    <w:rsid w:val="00FF0C9D"/>
    <w:rsid w:val="00FF0CFE"/>
    <w:rsid w:val="00FF11A9"/>
    <w:rsid w:val="00FF16DA"/>
    <w:rsid w:val="00FF2042"/>
    <w:rsid w:val="00FF2E6A"/>
    <w:rsid w:val="00FF4071"/>
    <w:rsid w:val="00FF505F"/>
    <w:rsid w:val="00FF52E8"/>
    <w:rsid w:val="00FF5F09"/>
    <w:rsid w:val="00FF6186"/>
    <w:rsid w:val="00FF6382"/>
    <w:rsid w:val="00FF6FBD"/>
    <w:rsid w:val="00FF701E"/>
    <w:rsid w:val="00FF71F9"/>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34785-782C-4D1B-BE71-78BD6D9C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uiPriority w:val="9"/>
    <w:qFormat/>
    <w:rsid w:val="00B53A06"/>
    <w:pPr>
      <w:keepNext/>
      <w:jc w:val="center"/>
      <w:outlineLvl w:val="0"/>
    </w:pPr>
    <w:rPr>
      <w:b/>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0"/>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qFormat/>
    <w:rsid w:val="003D5E30"/>
    <w:pPr>
      <w:spacing w:before="100" w:beforeAutospacing="1" w:after="100" w:afterAutospacing="1"/>
      <w:ind w:firstLine="567"/>
    </w:p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5">
    <w:name w:val="toc 1"/>
    <w:basedOn w:val="a0"/>
    <w:next w:val="a0"/>
    <w:autoRedefine/>
    <w:uiPriority w:val="1"/>
    <w:qFormat/>
    <w:rsid w:val="00E53F4C"/>
    <w:pPr>
      <w:tabs>
        <w:tab w:val="right" w:leader="dot" w:pos="11057"/>
      </w:tabs>
      <w:ind w:firstLine="284"/>
      <w:jc w:val="both"/>
    </w:pPr>
  </w:style>
  <w:style w:type="paragraph" w:styleId="af6">
    <w:name w:val="annotation text"/>
    <w:basedOn w:val="a0"/>
    <w:link w:val="26"/>
    <w:uiPriority w:val="99"/>
    <w:rsid w:val="002E0041"/>
    <w:rPr>
      <w:sz w:val="20"/>
      <w:szCs w:val="20"/>
    </w:rPr>
  </w:style>
  <w:style w:type="character" w:customStyle="1" w:styleId="26">
    <w:name w:val="Текст примечания Знак2"/>
    <w:basedOn w:val="a1"/>
    <w:link w:val="af6"/>
    <w:uiPriority w:val="99"/>
    <w:rsid w:val="00C70C57"/>
    <w:rPr>
      <w:rFonts w:ascii="Times New Roman" w:eastAsia="Times New Roman" w:hAnsi="Times New Roman"/>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uiPriority w:val="99"/>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uiPriority w:val="99"/>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6">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f">
    <w:name w:val="No Spacing"/>
    <w:link w:val="aff0"/>
    <w:qFormat/>
    <w:rsid w:val="002E0041"/>
    <w:rPr>
      <w:sz w:val="22"/>
      <w:szCs w:val="22"/>
      <w:lang w:eastAsia="en-US"/>
    </w:rPr>
  </w:style>
  <w:style w:type="character" w:customStyle="1" w:styleId="aff0">
    <w:name w:val="Без интервала Знак"/>
    <w:link w:val="aff"/>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1">
    <w:name w:val="Strong"/>
    <w:qFormat/>
    <w:rsid w:val="00F778D3"/>
    <w:rPr>
      <w:b/>
      <w:bCs/>
    </w:rPr>
  </w:style>
  <w:style w:type="paragraph" w:styleId="aff2">
    <w:name w:val="List Paragraph"/>
    <w:aliases w:val="Bullet List,FooterText,numbered,Цветной список - Акцент 11,Список нумерованный цифры"/>
    <w:basedOn w:val="a0"/>
    <w:link w:val="aff3"/>
    <w:uiPriority w:val="34"/>
    <w:qFormat/>
    <w:rsid w:val="00D000F0"/>
    <w:pPr>
      <w:ind w:left="708"/>
    </w:pPr>
    <w:rPr>
      <w:szCs w:val="20"/>
    </w:rPr>
  </w:style>
  <w:style w:type="character" w:customStyle="1" w:styleId="aff3">
    <w:name w:val="Абзац списка Знак"/>
    <w:aliases w:val="Bullet List Знак,FooterText Знак,numbered Знак,Цветной список - Акцент 11 Знак,Список нумерованный цифры Знак"/>
    <w:link w:val="aff2"/>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8">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4">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9">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uiPriority w:val="99"/>
    <w:rsid w:val="00952D7E"/>
    <w:rPr>
      <w:rFonts w:ascii="Times New Roman" w:eastAsia="Times New Roman" w:hAnsi="Times New Roman" w:cs="Times New Roman"/>
      <w:b/>
      <w:sz w:val="28"/>
      <w:szCs w:val="20"/>
      <w:lang w:eastAsia="ru-RU"/>
    </w:rPr>
  </w:style>
  <w:style w:type="paragraph" w:styleId="aff5">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a">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aliases w:val="+Название объекта"/>
    <w:basedOn w:val="a0"/>
    <w:next w:val="a0"/>
    <w:qFormat/>
    <w:rsid w:val="00952D7E"/>
    <w:rPr>
      <w:sz w:val="28"/>
      <w:szCs w:val="20"/>
    </w:rPr>
  </w:style>
  <w:style w:type="paragraph" w:styleId="affc">
    <w:name w:val="Subtitle"/>
    <w:basedOn w:val="a0"/>
    <w:link w:val="1a"/>
    <w:qFormat/>
    <w:rsid w:val="00952D7E"/>
    <w:pPr>
      <w:jc w:val="center"/>
    </w:pPr>
    <w:rPr>
      <w:szCs w:val="20"/>
    </w:rPr>
  </w:style>
  <w:style w:type="character" w:customStyle="1" w:styleId="1a">
    <w:name w:val="Подзаголовок Знак1"/>
    <w:basedOn w:val="a1"/>
    <w:link w:val="affc"/>
    <w:rsid w:val="00C70C57"/>
    <w:rPr>
      <w:rFonts w:ascii="Times New Roman" w:eastAsia="Times New Roman" w:hAnsi="Times New Roman"/>
      <w:sz w:val="24"/>
    </w:rPr>
  </w:style>
  <w:style w:type="paragraph" w:styleId="affd">
    <w:name w:val="Plain Text"/>
    <w:basedOn w:val="a0"/>
    <w:link w:val="affe"/>
    <w:rsid w:val="00952D7E"/>
    <w:rPr>
      <w:rFonts w:ascii="Courier New" w:hAnsi="Courier New"/>
      <w:sz w:val="20"/>
      <w:szCs w:val="20"/>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0"/>
    <w:link w:val="afff1"/>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c">
    <w:name w:val="Знак1"/>
    <w:basedOn w:val="a0"/>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0"/>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0"/>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1"/>
    <w:link w:val="afff2"/>
    <w:rsid w:val="00C70C57"/>
    <w:rPr>
      <w:rFonts w:ascii="Tahoma" w:eastAsia="Times New Roman" w:hAnsi="Tahoma" w:cs="Tahoma"/>
      <w:shd w:val="clear" w:color="auto" w:fill="000080"/>
    </w:rPr>
  </w:style>
  <w:style w:type="paragraph" w:customStyle="1" w:styleId="1d">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0"/>
    <w:uiPriority w:val="99"/>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aliases w:val="ВерхКолонтитул Знак, Знак5 Знак"/>
    <w:locked/>
    <w:rsid w:val="006248C8"/>
    <w:rPr>
      <w:rFonts w:cs="Times New Roman"/>
      <w:sz w:val="24"/>
      <w:szCs w:val="24"/>
    </w:rPr>
  </w:style>
  <w:style w:type="paragraph" w:customStyle="1" w:styleId="afff6">
    <w:name w:val="ЭЭГ"/>
    <w:basedOn w:val="a0"/>
    <w:rsid w:val="001740AE"/>
    <w:pPr>
      <w:spacing w:line="360" w:lineRule="auto"/>
      <w:ind w:firstLine="720"/>
      <w:jc w:val="both"/>
    </w:pPr>
  </w:style>
  <w:style w:type="paragraph" w:styleId="2b">
    <w:name w:val="Body Text First Indent 2"/>
    <w:basedOn w:val="af2"/>
    <w:link w:val="2c"/>
    <w:rsid w:val="001740AE"/>
    <w:pPr>
      <w:ind w:firstLine="210"/>
    </w:pPr>
  </w:style>
  <w:style w:type="character" w:customStyle="1" w:styleId="2c">
    <w:name w:val="Красная строка 2 Знак"/>
    <w:basedOn w:val="af3"/>
    <w:link w:val="2b"/>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rsid w:val="00AD6021"/>
  </w:style>
  <w:style w:type="paragraph" w:styleId="afff9">
    <w:name w:val="List"/>
    <w:basedOn w:val="a8"/>
    <w:link w:val="afffa"/>
    <w:rsid w:val="00AD6021"/>
    <w:pPr>
      <w:jc w:val="both"/>
    </w:pPr>
    <w:rPr>
      <w:sz w:val="24"/>
      <w:lang w:eastAsia="zh-CN"/>
    </w:rPr>
  </w:style>
  <w:style w:type="paragraph" w:customStyle="1" w:styleId="1f">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0">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
    <w:rsid w:val="00AD6021"/>
    <w:pPr>
      <w:suppressAutoHyphens w:val="0"/>
      <w:jc w:val="center"/>
    </w:pPr>
    <w:rPr>
      <w:b/>
      <w:sz w:val="20"/>
      <w:szCs w:val="20"/>
      <w:lang w:eastAsia="zh-CN"/>
    </w:rPr>
  </w:style>
  <w:style w:type="paragraph" w:customStyle="1" w:styleId="afffc">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0"/>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0"/>
    <w:link w:val="2f0"/>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uiPriority w:val="99"/>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uiPriority w:val="99"/>
    <w:rsid w:val="002363B0"/>
    <w:rPr>
      <w:sz w:val="20"/>
      <w:szCs w:val="20"/>
    </w:rPr>
  </w:style>
  <w:style w:type="character" w:customStyle="1" w:styleId="affff6">
    <w:name w:val="Текст концевой сноски Знак"/>
    <w:link w:val="affff5"/>
    <w:uiPriority w:val="99"/>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3">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3">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4">
    <w:name w:val="Абзац списка2"/>
    <w:basedOn w:val="a0"/>
    <w:link w:val="ListParagraphChar"/>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1">
    <w:name w:val="annotation reference"/>
    <w:basedOn w:val="a1"/>
    <w:uiPriority w:val="99"/>
    <w:unhideWhenUsed/>
    <w:rsid w:val="00704028"/>
    <w:rPr>
      <w:sz w:val="16"/>
      <w:szCs w:val="16"/>
    </w:rPr>
  </w:style>
  <w:style w:type="paragraph" w:customStyle="1" w:styleId="afffff2">
    <w:name w:val="Адресат"/>
    <w:basedOn w:val="a0"/>
    <w:rsid w:val="00C70C57"/>
    <w:pPr>
      <w:suppressAutoHyphens/>
      <w:spacing w:line="240" w:lineRule="exact"/>
    </w:pPr>
    <w:rPr>
      <w:sz w:val="28"/>
      <w:szCs w:val="20"/>
    </w:rPr>
  </w:style>
  <w:style w:type="paragraph" w:customStyle="1" w:styleId="afffff3">
    <w:name w:val="Заголовок к тексту"/>
    <w:basedOn w:val="a0"/>
    <w:next w:val="a8"/>
    <w:rsid w:val="00C70C57"/>
    <w:pPr>
      <w:suppressAutoHyphens/>
      <w:spacing w:after="480" w:line="240" w:lineRule="exact"/>
    </w:pPr>
    <w:rPr>
      <w:sz w:val="28"/>
      <w:szCs w:val="20"/>
    </w:rPr>
  </w:style>
  <w:style w:type="paragraph" w:customStyle="1" w:styleId="afffff4">
    <w:name w:val="Исполнитель"/>
    <w:basedOn w:val="a8"/>
    <w:rsid w:val="00C70C57"/>
    <w:pPr>
      <w:suppressAutoHyphens/>
      <w:spacing w:line="240" w:lineRule="exact"/>
    </w:pPr>
    <w:rPr>
      <w:sz w:val="20"/>
    </w:rPr>
  </w:style>
  <w:style w:type="paragraph" w:styleId="afffff5">
    <w:name w:val="Signature"/>
    <w:basedOn w:val="a0"/>
    <w:next w:val="a8"/>
    <w:link w:val="afffff6"/>
    <w:rsid w:val="00C70C57"/>
    <w:pPr>
      <w:tabs>
        <w:tab w:val="left" w:pos="5103"/>
        <w:tab w:val="right" w:pos="9639"/>
      </w:tabs>
      <w:suppressAutoHyphens/>
      <w:spacing w:before="480" w:line="240" w:lineRule="exact"/>
      <w:jc w:val="right"/>
    </w:pPr>
    <w:rPr>
      <w:sz w:val="28"/>
      <w:szCs w:val="20"/>
    </w:rPr>
  </w:style>
  <w:style w:type="character" w:customStyle="1" w:styleId="afffff6">
    <w:name w:val="Подпись Знак"/>
    <w:basedOn w:val="a1"/>
    <w:link w:val="afffff5"/>
    <w:rsid w:val="00C70C57"/>
    <w:rPr>
      <w:rFonts w:ascii="Times New Roman" w:eastAsia="Times New Roman" w:hAnsi="Times New Roman"/>
      <w:sz w:val="28"/>
    </w:rPr>
  </w:style>
  <w:style w:type="paragraph" w:customStyle="1" w:styleId="afffff7">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8">
    <w:name w:val="Приложение"/>
    <w:basedOn w:val="a8"/>
    <w:rsid w:val="00C70C57"/>
    <w:pPr>
      <w:tabs>
        <w:tab w:val="left" w:pos="1673"/>
      </w:tabs>
      <w:suppressAutoHyphens/>
      <w:spacing w:before="240" w:line="240" w:lineRule="exact"/>
      <w:ind w:left="1985" w:hanging="1985"/>
      <w:jc w:val="both"/>
    </w:pPr>
  </w:style>
  <w:style w:type="paragraph" w:customStyle="1" w:styleId="afffff9">
    <w:name w:val="регистрационные поля"/>
    <w:basedOn w:val="a0"/>
    <w:rsid w:val="00C70C57"/>
    <w:pPr>
      <w:spacing w:line="240" w:lineRule="exact"/>
      <w:jc w:val="center"/>
    </w:pPr>
    <w:rPr>
      <w:sz w:val="28"/>
      <w:szCs w:val="20"/>
      <w:lang w:val="en-US"/>
    </w:rPr>
  </w:style>
  <w:style w:type="paragraph" w:customStyle="1" w:styleId="afffffa">
    <w:name w:val="Основной"/>
    <w:basedOn w:val="a0"/>
    <w:link w:val="afffffb"/>
    <w:qFormat/>
    <w:rsid w:val="00C70C57"/>
    <w:pPr>
      <w:ind w:firstLine="567"/>
      <w:jc w:val="both"/>
    </w:pPr>
    <w:rPr>
      <w:rFonts w:ascii="Arial" w:hAnsi="Arial" w:cs="Arial"/>
      <w:sz w:val="16"/>
      <w:szCs w:val="16"/>
    </w:rPr>
  </w:style>
  <w:style w:type="character" w:customStyle="1" w:styleId="afffffb">
    <w:name w:val="Основной Знак"/>
    <w:basedOn w:val="a1"/>
    <w:link w:val="afffffa"/>
    <w:rsid w:val="00C70C57"/>
    <w:rPr>
      <w:rFonts w:ascii="Arial" w:eastAsia="Times New Roman" w:hAnsi="Arial" w:cs="Arial"/>
      <w:sz w:val="16"/>
      <w:szCs w:val="16"/>
    </w:rPr>
  </w:style>
  <w:style w:type="character" w:customStyle="1" w:styleId="afffffc">
    <w:name w:val="Текст примечания Знак"/>
    <w:basedOn w:val="a1"/>
    <w:uiPriority w:val="99"/>
    <w:rsid w:val="00C70C57"/>
    <w:rPr>
      <w:szCs w:val="24"/>
    </w:rPr>
  </w:style>
  <w:style w:type="character" w:customStyle="1" w:styleId="1f5">
    <w:name w:val="Текст примечания Знак1"/>
    <w:basedOn w:val="a1"/>
    <w:rsid w:val="00C70C57"/>
  </w:style>
  <w:style w:type="character" w:customStyle="1" w:styleId="afffffd">
    <w:name w:val="Тема примечания Знак"/>
    <w:basedOn w:val="afffffc"/>
    <w:link w:val="afffffe"/>
    <w:uiPriority w:val="99"/>
    <w:rsid w:val="00C70C57"/>
    <w:rPr>
      <w:b/>
      <w:bCs/>
      <w:szCs w:val="24"/>
    </w:rPr>
  </w:style>
  <w:style w:type="paragraph" w:styleId="afffffe">
    <w:name w:val="annotation subject"/>
    <w:basedOn w:val="af6"/>
    <w:next w:val="af6"/>
    <w:link w:val="afffffd"/>
    <w:uiPriority w:val="99"/>
    <w:unhideWhenUsed/>
    <w:rsid w:val="00C70C57"/>
    <w:rPr>
      <w:rFonts w:ascii="Calibri" w:eastAsia="Calibri" w:hAnsi="Calibri"/>
      <w:b/>
      <w:bCs/>
      <w:szCs w:val="24"/>
    </w:rPr>
  </w:style>
  <w:style w:type="character" w:customStyle="1" w:styleId="1f6">
    <w:name w:val="Тема примечания Знак1"/>
    <w:basedOn w:val="26"/>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f">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0">
    <w:name w:val="Подзаголовок Знак"/>
    <w:rsid w:val="00C70C57"/>
    <w:rPr>
      <w:rFonts w:ascii="Cambria" w:hAnsi="Cambria" w:cs="Cambria"/>
      <w:i/>
      <w:iCs/>
      <w:color w:val="4F81BD"/>
      <w:spacing w:val="15"/>
      <w:sz w:val="24"/>
      <w:szCs w:val="24"/>
    </w:rPr>
  </w:style>
  <w:style w:type="character" w:customStyle="1" w:styleId="affffff1">
    <w:name w:val="Символ сноски"/>
    <w:rsid w:val="00C70C57"/>
    <w:rPr>
      <w:vertAlign w:val="superscript"/>
    </w:rPr>
  </w:style>
  <w:style w:type="character" w:customStyle="1" w:styleId="1f7">
    <w:name w:val="Знак примечания1"/>
    <w:rsid w:val="00C70C57"/>
    <w:rPr>
      <w:sz w:val="16"/>
      <w:szCs w:val="16"/>
    </w:rPr>
  </w:style>
  <w:style w:type="character" w:customStyle="1" w:styleId="u">
    <w:name w:val="u"/>
    <w:basedOn w:val="1e"/>
    <w:uiPriority w:val="99"/>
    <w:rsid w:val="00C70C57"/>
  </w:style>
  <w:style w:type="character" w:customStyle="1" w:styleId="affffff2">
    <w:name w:val="Часть Знак"/>
    <w:uiPriority w:val="99"/>
    <w:rsid w:val="00C70C57"/>
    <w:rPr>
      <w:rFonts w:eastAsia="Times New Roman"/>
      <w:sz w:val="24"/>
      <w:szCs w:val="24"/>
      <w:lang w:val="ru-RU"/>
    </w:rPr>
  </w:style>
  <w:style w:type="character" w:customStyle="1" w:styleId="affffff3">
    <w:name w:val="Ссылка указателя"/>
    <w:uiPriority w:val="99"/>
    <w:rsid w:val="00C70C57"/>
  </w:style>
  <w:style w:type="paragraph" w:customStyle="1" w:styleId="1f8">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6">
    <w:name w:val="Название объекта2"/>
    <w:basedOn w:val="a0"/>
    <w:uiPriority w:val="99"/>
    <w:rsid w:val="00C70C57"/>
    <w:pPr>
      <w:suppressLineNumbers/>
      <w:spacing w:before="120" w:after="120"/>
    </w:pPr>
    <w:rPr>
      <w:i/>
      <w:iCs/>
      <w:lang w:eastAsia="zh-CN"/>
    </w:rPr>
  </w:style>
  <w:style w:type="paragraph" w:customStyle="1" w:styleId="2f7">
    <w:name w:val="Указатель2"/>
    <w:basedOn w:val="a0"/>
    <w:rsid w:val="00C70C57"/>
    <w:pPr>
      <w:suppressLineNumbers/>
    </w:pPr>
    <w:rPr>
      <w:lang w:eastAsia="zh-CN"/>
    </w:rPr>
  </w:style>
  <w:style w:type="paragraph" w:customStyle="1" w:styleId="1f9">
    <w:name w:val="Название объекта1"/>
    <w:basedOn w:val="a0"/>
    <w:rsid w:val="00C70C57"/>
    <w:pPr>
      <w:suppressLineNumbers/>
      <w:spacing w:before="120" w:after="120"/>
    </w:pPr>
    <w:rPr>
      <w:i/>
      <w:iCs/>
      <w:lang w:eastAsia="zh-CN"/>
    </w:rPr>
  </w:style>
  <w:style w:type="character" w:customStyle="1" w:styleId="1fa">
    <w:name w:val="Нижний колонтитул Знак1"/>
    <w:basedOn w:val="a1"/>
    <w:locked/>
    <w:rsid w:val="00C70C57"/>
    <w:rPr>
      <w:rFonts w:ascii="Times New Roman" w:hAnsi="Times New Roman" w:cs="Times New Roman"/>
      <w:sz w:val="24"/>
      <w:szCs w:val="24"/>
      <w:lang w:eastAsia="zh-CN"/>
    </w:rPr>
  </w:style>
  <w:style w:type="paragraph" w:customStyle="1" w:styleId="1fb">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0"/>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4">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c">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5">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6">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7">
    <w:name w:val="Emphasis"/>
    <w:basedOn w:val="a1"/>
    <w:uiPriority w:val="20"/>
    <w:qFormat/>
    <w:rsid w:val="007D59E8"/>
    <w:rPr>
      <w:rFonts w:ascii="Times New Roman" w:hAnsi="Times New Roman" w:cs="Times New Roman" w:hint="default"/>
      <w:i/>
      <w:iCs/>
    </w:rPr>
  </w:style>
  <w:style w:type="paragraph" w:customStyle="1" w:styleId="affffff8">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uiPriority w:val="99"/>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9">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
    <w:name w:val="1"/>
    <w:basedOn w:val="a0"/>
    <w:rsid w:val="00DE2F3E"/>
    <w:pPr>
      <w:spacing w:after="160" w:line="240" w:lineRule="exact"/>
    </w:pPr>
    <w:rPr>
      <w:rFonts w:ascii="Verdana" w:hAnsi="Verdana"/>
      <w:lang w:val="en-US" w:eastAsia="en-US"/>
    </w:rPr>
  </w:style>
  <w:style w:type="paragraph" w:customStyle="1" w:styleId="1ff0">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1">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a">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2">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3">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4">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5">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b">
    <w:name w:val="+Таб"/>
    <w:basedOn w:val="a0"/>
    <w:link w:val="affffffc"/>
    <w:uiPriority w:val="99"/>
    <w:rsid w:val="006B29D7"/>
    <w:pPr>
      <w:jc w:val="center"/>
    </w:pPr>
    <w:rPr>
      <w:rFonts w:ascii="Bookman Old Style" w:eastAsia="Calibri" w:hAnsi="Bookman Old Style"/>
      <w:sz w:val="20"/>
      <w:szCs w:val="20"/>
      <w:lang w:eastAsia="en-US"/>
    </w:rPr>
  </w:style>
  <w:style w:type="character" w:customStyle="1" w:styleId="affffffc">
    <w:name w:val="+Таб Знак"/>
    <w:basedOn w:val="a1"/>
    <w:link w:val="affffffb"/>
    <w:uiPriority w:val="99"/>
    <w:locked/>
    <w:rsid w:val="006B29D7"/>
    <w:rPr>
      <w:rFonts w:ascii="Bookman Old Style" w:hAnsi="Bookman Old Style"/>
      <w:lang w:eastAsia="en-US"/>
    </w:rPr>
  </w:style>
  <w:style w:type="paragraph" w:customStyle="1" w:styleId="affffffd">
    <w:name w:val="Текст новый"/>
    <w:basedOn w:val="a0"/>
    <w:uiPriority w:val="99"/>
    <w:rsid w:val="006B29D7"/>
    <w:pPr>
      <w:spacing w:after="120" w:line="276" w:lineRule="auto"/>
      <w:ind w:firstLine="709"/>
      <w:jc w:val="both"/>
    </w:pPr>
    <w:rPr>
      <w:rFonts w:ascii="Bookman Old Style" w:hAnsi="Bookman Old Style"/>
    </w:rPr>
  </w:style>
  <w:style w:type="character" w:customStyle="1" w:styleId="FontStyle129">
    <w:name w:val="Font Style129"/>
    <w:uiPriority w:val="9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e">
    <w:name w:val="+таб"/>
    <w:basedOn w:val="a0"/>
    <w:link w:val="afffffff"/>
    <w:qFormat/>
    <w:rsid w:val="00751307"/>
    <w:pPr>
      <w:jc w:val="center"/>
    </w:pPr>
    <w:rPr>
      <w:rFonts w:ascii="Bookman Old Style" w:hAnsi="Bookman Old Style"/>
      <w:sz w:val="20"/>
      <w:szCs w:val="20"/>
    </w:rPr>
  </w:style>
  <w:style w:type="character" w:customStyle="1" w:styleId="afffffff">
    <w:name w:val="+таб Знак"/>
    <w:basedOn w:val="a1"/>
    <w:link w:val="affffffe"/>
    <w:locked/>
    <w:rsid w:val="00751307"/>
    <w:rPr>
      <w:rFonts w:ascii="Bookman Old Style" w:eastAsia="Times New Roman" w:hAnsi="Bookman Old Style"/>
    </w:rPr>
  </w:style>
  <w:style w:type="paragraph" w:customStyle="1" w:styleId="afffffff0">
    <w:name w:val="ОснТекст"/>
    <w:basedOn w:val="a0"/>
    <w:link w:val="afffffff1"/>
    <w:uiPriority w:val="99"/>
    <w:rsid w:val="00751307"/>
    <w:pPr>
      <w:spacing w:after="120" w:line="276" w:lineRule="auto"/>
      <w:ind w:firstLine="540"/>
      <w:jc w:val="both"/>
    </w:pPr>
    <w:rPr>
      <w:rFonts w:eastAsia="Calibri"/>
      <w:sz w:val="20"/>
      <w:szCs w:val="20"/>
    </w:rPr>
  </w:style>
  <w:style w:type="character" w:customStyle="1" w:styleId="afffffff1">
    <w:name w:val="ОснТекст Знак"/>
    <w:link w:val="afffffff0"/>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2">
    <w:name w:val="Название таблиц"/>
    <w:basedOn w:val="a0"/>
    <w:uiPriority w:val="99"/>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3">
    <w:name w:val="Примечание Знак"/>
    <w:basedOn w:val="a1"/>
    <w:link w:val="afffffff4"/>
    <w:uiPriority w:val="99"/>
    <w:locked/>
    <w:rsid w:val="009C4086"/>
    <w:rPr>
      <w:rFonts w:ascii="Times New Roman" w:eastAsia="Times New Roman" w:hAnsi="Times New Roman"/>
    </w:rPr>
  </w:style>
  <w:style w:type="paragraph" w:customStyle="1" w:styleId="afffffff4">
    <w:name w:val="Примечание"/>
    <w:basedOn w:val="a0"/>
    <w:link w:val="afffffff3"/>
    <w:uiPriority w:val="99"/>
    <w:rsid w:val="009C4086"/>
    <w:pPr>
      <w:spacing w:after="120" w:line="276" w:lineRule="auto"/>
      <w:ind w:firstLine="567"/>
      <w:jc w:val="both"/>
    </w:pPr>
    <w:rPr>
      <w:sz w:val="20"/>
      <w:szCs w:val="20"/>
    </w:rPr>
  </w:style>
  <w:style w:type="paragraph" w:customStyle="1" w:styleId="Style20">
    <w:name w:val="Style20"/>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uiPriority w:val="99"/>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uiPriority w:val="99"/>
    <w:rsid w:val="009C4086"/>
    <w:rPr>
      <w:rFonts w:ascii="Times New Roman" w:hAnsi="Times New Roman"/>
      <w:b/>
      <w:color w:val="auto"/>
      <w:sz w:val="26"/>
      <w:lang w:val="ru-RU" w:eastAsia="zh-CN"/>
    </w:rPr>
  </w:style>
  <w:style w:type="character" w:customStyle="1" w:styleId="FontStyle158">
    <w:name w:val="Font Style158"/>
    <w:uiPriority w:val="99"/>
    <w:rsid w:val="009C4086"/>
    <w:rPr>
      <w:rFonts w:ascii="Times New Roman" w:hAnsi="Times New Roman"/>
      <w:color w:val="auto"/>
      <w:sz w:val="26"/>
      <w:lang w:val="ru-RU" w:eastAsia="zh-CN"/>
    </w:rPr>
  </w:style>
  <w:style w:type="character" w:customStyle="1" w:styleId="FontStyle163">
    <w:name w:val="Font Style163"/>
    <w:uiPriority w:val="99"/>
    <w:rsid w:val="009C4086"/>
    <w:rPr>
      <w:rFonts w:ascii="Times New Roman" w:hAnsi="Times New Roman"/>
      <w:sz w:val="18"/>
      <w:lang w:val="ru-RU" w:eastAsia="zh-CN"/>
    </w:rPr>
  </w:style>
  <w:style w:type="character" w:customStyle="1" w:styleId="FontStyle162">
    <w:name w:val="Font Style162"/>
    <w:uiPriority w:val="99"/>
    <w:rsid w:val="009C4086"/>
    <w:rPr>
      <w:rFonts w:ascii="Times New Roman" w:hAnsi="Times New Roman"/>
      <w:b/>
      <w:sz w:val="18"/>
      <w:lang w:val="ru-RU" w:eastAsia="zh-CN"/>
    </w:rPr>
  </w:style>
  <w:style w:type="table" w:customStyle="1" w:styleId="afffffff5">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6">
    <w:name w:val="Placeholder Text"/>
    <w:basedOn w:val="a1"/>
    <w:uiPriority w:val="99"/>
    <w:semiHidden/>
    <w:rsid w:val="009C4086"/>
    <w:rPr>
      <w:rFonts w:cs="Times New Roman"/>
      <w:color w:val="808080"/>
    </w:rPr>
  </w:style>
  <w:style w:type="paragraph" w:customStyle="1" w:styleId="afffffff7">
    <w:name w:val="Абзац"/>
    <w:basedOn w:val="a0"/>
    <w:link w:val="afffffff8"/>
    <w:uiPriority w:val="99"/>
    <w:rsid w:val="009C4086"/>
    <w:pPr>
      <w:spacing w:before="120" w:after="60"/>
      <w:ind w:firstLine="567"/>
      <w:jc w:val="both"/>
    </w:pPr>
    <w:rPr>
      <w:rFonts w:eastAsia="Calibri"/>
      <w:szCs w:val="20"/>
    </w:rPr>
  </w:style>
  <w:style w:type="character" w:customStyle="1" w:styleId="afffffff8">
    <w:name w:val="Абзац Знак"/>
    <w:link w:val="afffffff7"/>
    <w:uiPriority w:val="99"/>
    <w:locked/>
    <w:rsid w:val="009C4086"/>
    <w:rPr>
      <w:rFonts w:ascii="Times New Roman" w:hAnsi="Times New Roman"/>
      <w:sz w:val="24"/>
    </w:rPr>
  </w:style>
  <w:style w:type="character" w:customStyle="1" w:styleId="afffa">
    <w:name w:val="Список Знак"/>
    <w:link w:val="afff9"/>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0"/>
    <w:uiPriority w:val="99"/>
    <w:rsid w:val="009C4086"/>
    <w:pPr>
      <w:spacing w:before="120" w:after="240" w:line="360" w:lineRule="auto"/>
      <w:jc w:val="both"/>
    </w:pPr>
    <w:rPr>
      <w:rFonts w:ascii="Bookman Old Style" w:hAnsi="Bookman Old Style"/>
      <w:szCs w:val="20"/>
      <w:lang w:val="en-GB" w:eastAsia="en-US"/>
    </w:rPr>
  </w:style>
  <w:style w:type="paragraph" w:customStyle="1" w:styleId="afffffff9">
    <w:name w:val="Табличный_заголовки"/>
    <w:basedOn w:val="a0"/>
    <w:uiPriority w:val="99"/>
    <w:rsid w:val="009C4086"/>
    <w:pPr>
      <w:keepNext/>
      <w:keepLines/>
      <w:spacing w:after="120"/>
      <w:jc w:val="center"/>
    </w:pPr>
    <w:rPr>
      <w:rFonts w:ascii="Bookman Old Style" w:hAnsi="Bookman Old Style"/>
      <w:b/>
      <w:sz w:val="22"/>
      <w:szCs w:val="22"/>
    </w:rPr>
  </w:style>
  <w:style w:type="paragraph" w:customStyle="1" w:styleId="afffffffa">
    <w:name w:val="Табличный_центр"/>
    <w:basedOn w:val="a0"/>
    <w:uiPriority w:val="99"/>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b"/>
    <w:uiPriority w:val="99"/>
    <w:rsid w:val="009C4086"/>
    <w:pPr>
      <w:numPr>
        <w:numId w:val="1"/>
      </w:numPr>
      <w:spacing w:after="120"/>
    </w:pPr>
    <w:rPr>
      <w:rFonts w:ascii="Bookman Old Style" w:eastAsia="Calibri" w:hAnsi="Bookman Old Style"/>
      <w:sz w:val="20"/>
      <w:szCs w:val="20"/>
    </w:rPr>
  </w:style>
  <w:style w:type="character" w:customStyle="1" w:styleId="afffffffb">
    <w:name w:val="Табличный_нумерованный Знак"/>
    <w:link w:val="a"/>
    <w:uiPriority w:val="99"/>
    <w:locked/>
    <w:rsid w:val="009C4086"/>
    <w:rPr>
      <w:rFonts w:ascii="Bookman Old Style" w:hAnsi="Bookman Old Style"/>
    </w:rPr>
  </w:style>
  <w:style w:type="paragraph" w:customStyle="1" w:styleId="afffffffc">
    <w:name w:val="Табличный_по ширине"/>
    <w:basedOn w:val="a0"/>
    <w:uiPriority w:val="99"/>
    <w:rsid w:val="009C4086"/>
    <w:pPr>
      <w:spacing w:after="120"/>
      <w:jc w:val="both"/>
    </w:pPr>
    <w:rPr>
      <w:rFonts w:ascii="Bookman Old Style" w:hAnsi="Bookman Old Style"/>
      <w:sz w:val="22"/>
      <w:szCs w:val="22"/>
    </w:rPr>
  </w:style>
  <w:style w:type="character" w:customStyle="1" w:styleId="1ff6">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basedOn w:val="a1"/>
    <w:uiPriority w:val="99"/>
    <w:locked/>
    <w:rsid w:val="009C4086"/>
    <w:rPr>
      <w:color w:val="000000"/>
      <w:sz w:val="28"/>
    </w:rPr>
  </w:style>
  <w:style w:type="paragraph" w:customStyle="1" w:styleId="2fe">
    <w:name w:val="Без интервала2"/>
    <w:aliases w:val="14Без отступа,Без отступа"/>
    <w:uiPriority w:val="99"/>
    <w:rsid w:val="009C4086"/>
    <w:pPr>
      <w:spacing w:after="200" w:line="276" w:lineRule="auto"/>
    </w:pPr>
    <w:rPr>
      <w:sz w:val="22"/>
      <w:szCs w:val="22"/>
      <w:lang w:eastAsia="en-US"/>
    </w:rPr>
  </w:style>
  <w:style w:type="paragraph" w:styleId="afffffffd">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uiPriority w:val="99"/>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uiPriority w:val="99"/>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uiPriority w:val="99"/>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uiPriority w:val="99"/>
    <w:locked/>
    <w:rsid w:val="009C4086"/>
    <w:rPr>
      <w:rFonts w:ascii="Times New Roman" w:hAnsi="Times New Roman"/>
      <w:sz w:val="24"/>
    </w:rPr>
  </w:style>
  <w:style w:type="paragraph" w:customStyle="1" w:styleId="afffffffe">
    <w:name w:val="Таблица"/>
    <w:basedOn w:val="a0"/>
    <w:link w:val="affffffff"/>
    <w:uiPriority w:val="99"/>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0">
    <w:name w:val="Оглавление"/>
    <w:basedOn w:val="a0"/>
    <w:uiPriority w:val="99"/>
    <w:rsid w:val="009C4086"/>
    <w:pPr>
      <w:spacing w:after="120" w:line="276" w:lineRule="auto"/>
      <w:jc w:val="center"/>
    </w:pPr>
    <w:rPr>
      <w:rFonts w:ascii="Bookman Old Style" w:hAnsi="Bookman Old Style"/>
      <w:b/>
      <w:sz w:val="28"/>
      <w:szCs w:val="28"/>
    </w:rPr>
  </w:style>
  <w:style w:type="paragraph" w:customStyle="1" w:styleId="2ff">
    <w:name w:val="Заголовок2"/>
    <w:basedOn w:val="a0"/>
    <w:uiPriority w:val="99"/>
    <w:rsid w:val="009C4086"/>
    <w:pPr>
      <w:spacing w:after="120" w:line="276" w:lineRule="auto"/>
      <w:ind w:firstLine="709"/>
      <w:jc w:val="both"/>
    </w:pPr>
    <w:rPr>
      <w:rFonts w:ascii="Bookman Old Style" w:hAnsi="Bookman Old Style"/>
      <w:b/>
    </w:rPr>
  </w:style>
  <w:style w:type="paragraph" w:customStyle="1" w:styleId="affffffff1">
    <w:name w:val="+Подзаголовок"/>
    <w:basedOn w:val="2"/>
    <w:uiPriority w:val="99"/>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9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2">
    <w:name w:val="Book Title"/>
    <w:basedOn w:val="a1"/>
    <w:uiPriority w:val="99"/>
    <w:qFormat/>
    <w:rsid w:val="009C4086"/>
    <w:rPr>
      <w:rFonts w:cs="Times New Roman"/>
      <w:b/>
      <w:bCs/>
      <w:i/>
      <w:iCs/>
      <w:spacing w:val="5"/>
    </w:rPr>
  </w:style>
  <w:style w:type="paragraph" w:customStyle="1" w:styleId="affffffff3">
    <w:name w:val="Знак Знак Знак"/>
    <w:basedOn w:val="a0"/>
    <w:uiPriority w:val="99"/>
    <w:rsid w:val="009C4086"/>
    <w:pPr>
      <w:spacing w:after="160"/>
    </w:pPr>
    <w:rPr>
      <w:sz w:val="20"/>
      <w:szCs w:val="20"/>
      <w:lang w:val="en-US" w:eastAsia="en-US"/>
    </w:rPr>
  </w:style>
  <w:style w:type="character" w:customStyle="1" w:styleId="NoSpacingChar">
    <w:name w:val="No Spacing Char"/>
    <w:link w:val="111"/>
    <w:uiPriority w:val="99"/>
    <w:locked/>
    <w:rsid w:val="009C4086"/>
    <w:rPr>
      <w:rFonts w:eastAsia="Times New Roman"/>
      <w:sz w:val="22"/>
      <w:szCs w:val="22"/>
      <w:lang w:bidi="ar-SA"/>
    </w:rPr>
  </w:style>
  <w:style w:type="paragraph" w:customStyle="1" w:styleId="Style35">
    <w:name w:val="Style35"/>
    <w:basedOn w:val="a0"/>
    <w:uiPriority w:val="99"/>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uiPriority w:val="99"/>
    <w:rsid w:val="009C4086"/>
    <w:pPr>
      <w:widowControl w:val="0"/>
      <w:autoSpaceDE w:val="0"/>
      <w:autoSpaceDN w:val="0"/>
      <w:adjustRightInd w:val="0"/>
      <w:spacing w:after="120" w:line="283" w:lineRule="exact"/>
      <w:jc w:val="center"/>
    </w:pPr>
  </w:style>
  <w:style w:type="paragraph" w:customStyle="1" w:styleId="Style21">
    <w:name w:val="Style21"/>
    <w:basedOn w:val="a0"/>
    <w:uiPriority w:val="99"/>
    <w:rsid w:val="009C4086"/>
    <w:pPr>
      <w:widowControl w:val="0"/>
      <w:autoSpaceDE w:val="0"/>
      <w:autoSpaceDN w:val="0"/>
      <w:adjustRightInd w:val="0"/>
      <w:spacing w:after="120"/>
    </w:pPr>
    <w:rPr>
      <w:rFonts w:ascii="Calibri" w:hAnsi="Calibri"/>
    </w:rPr>
  </w:style>
  <w:style w:type="paragraph" w:customStyle="1" w:styleId="Style22">
    <w:name w:val="Style22"/>
    <w:basedOn w:val="a0"/>
    <w:uiPriority w:val="99"/>
    <w:rsid w:val="009C4086"/>
    <w:pPr>
      <w:widowControl w:val="0"/>
      <w:autoSpaceDE w:val="0"/>
      <w:autoSpaceDN w:val="0"/>
      <w:adjustRightInd w:val="0"/>
      <w:spacing w:after="120"/>
    </w:pPr>
    <w:rPr>
      <w:rFonts w:ascii="Calibri" w:hAnsi="Calibri"/>
    </w:rPr>
  </w:style>
  <w:style w:type="paragraph" w:customStyle="1" w:styleId="Style26">
    <w:name w:val="Style26"/>
    <w:basedOn w:val="a0"/>
    <w:uiPriority w:val="99"/>
    <w:rsid w:val="009C4086"/>
    <w:pPr>
      <w:widowControl w:val="0"/>
      <w:autoSpaceDE w:val="0"/>
      <w:autoSpaceDN w:val="0"/>
      <w:adjustRightInd w:val="0"/>
      <w:spacing w:after="120"/>
    </w:pPr>
    <w:rPr>
      <w:rFonts w:ascii="Calibri" w:hAnsi="Calibri"/>
    </w:rPr>
  </w:style>
  <w:style w:type="paragraph" w:customStyle="1" w:styleId="Style27">
    <w:name w:val="Style27"/>
    <w:basedOn w:val="a0"/>
    <w:uiPriority w:val="99"/>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uiPriority w:val="99"/>
    <w:locked/>
    <w:rsid w:val="009C4086"/>
    <w:rPr>
      <w:sz w:val="28"/>
    </w:rPr>
  </w:style>
  <w:style w:type="paragraph" w:customStyle="1" w:styleId="Sweet0">
    <w:name w:val="Sweet_основной текст"/>
    <w:basedOn w:val="a0"/>
    <w:link w:val="Sweet"/>
    <w:uiPriority w:val="99"/>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uiPriority w:val="99"/>
    <w:rsid w:val="009C4086"/>
    <w:pPr>
      <w:widowControl w:val="0"/>
      <w:autoSpaceDE w:val="0"/>
      <w:autoSpaceDN w:val="0"/>
      <w:adjustRightInd w:val="0"/>
      <w:spacing w:after="120"/>
    </w:pPr>
    <w:rPr>
      <w:rFonts w:ascii="Cambria" w:hAnsi="Cambria"/>
    </w:rPr>
  </w:style>
  <w:style w:type="paragraph" w:customStyle="1" w:styleId="Style96">
    <w:name w:val="Style96"/>
    <w:basedOn w:val="a0"/>
    <w:uiPriority w:val="99"/>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uiPriority w:val="99"/>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uiPriority w:val="99"/>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uiPriority w:val="99"/>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uiPriority w:val="99"/>
    <w:rsid w:val="009C4086"/>
    <w:rPr>
      <w:rFonts w:ascii="Times New Roman" w:hAnsi="Times New Roman"/>
      <w:sz w:val="22"/>
    </w:rPr>
  </w:style>
  <w:style w:type="character" w:customStyle="1" w:styleId="FontStyle69">
    <w:name w:val="Font Style69"/>
    <w:uiPriority w:val="99"/>
    <w:rsid w:val="009C4086"/>
    <w:rPr>
      <w:rFonts w:ascii="Times New Roman" w:hAnsi="Times New Roman"/>
      <w:sz w:val="20"/>
    </w:rPr>
  </w:style>
  <w:style w:type="character" w:customStyle="1" w:styleId="FontStyle71">
    <w:name w:val="Font Style71"/>
    <w:uiPriority w:val="99"/>
    <w:rsid w:val="009C4086"/>
    <w:rPr>
      <w:rFonts w:ascii="Arial" w:hAnsi="Arial"/>
      <w:b/>
      <w:sz w:val="20"/>
    </w:rPr>
  </w:style>
  <w:style w:type="character" w:customStyle="1" w:styleId="FontStyle72">
    <w:name w:val="Font Style72"/>
    <w:uiPriority w:val="99"/>
    <w:rsid w:val="009C4086"/>
    <w:rPr>
      <w:rFonts w:ascii="Arial" w:hAnsi="Arial"/>
      <w:sz w:val="18"/>
    </w:rPr>
  </w:style>
  <w:style w:type="character" w:customStyle="1" w:styleId="FontStyle112">
    <w:name w:val="Font Style112"/>
    <w:uiPriority w:val="99"/>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uiPriority w:val="99"/>
    <w:rsid w:val="009C4086"/>
    <w:rPr>
      <w:rFonts w:ascii="Calibri" w:hAnsi="Calibri"/>
      <w:sz w:val="32"/>
    </w:rPr>
  </w:style>
  <w:style w:type="character" w:customStyle="1" w:styleId="FontStyle61">
    <w:name w:val="Font Style61"/>
    <w:uiPriority w:val="99"/>
    <w:rsid w:val="009C4086"/>
    <w:rPr>
      <w:rFonts w:ascii="Calibri" w:hAnsi="Calibri"/>
      <w:b/>
      <w:i/>
      <w:sz w:val="10"/>
    </w:rPr>
  </w:style>
  <w:style w:type="character" w:customStyle="1" w:styleId="FontStyle60">
    <w:name w:val="Font Style60"/>
    <w:uiPriority w:val="99"/>
    <w:rsid w:val="009C4086"/>
    <w:rPr>
      <w:rFonts w:ascii="Garamond" w:hAnsi="Garamond"/>
      <w:b/>
      <w:spacing w:val="20"/>
      <w:sz w:val="12"/>
    </w:rPr>
  </w:style>
  <w:style w:type="character" w:customStyle="1" w:styleId="FontStyle62">
    <w:name w:val="Font Style62"/>
    <w:uiPriority w:val="99"/>
    <w:rsid w:val="009C4086"/>
    <w:rPr>
      <w:rFonts w:ascii="Garamond" w:hAnsi="Garamond"/>
      <w:b/>
      <w:spacing w:val="20"/>
      <w:sz w:val="18"/>
    </w:rPr>
  </w:style>
  <w:style w:type="character" w:customStyle="1" w:styleId="FontStyle63">
    <w:name w:val="Font Style63"/>
    <w:uiPriority w:val="99"/>
    <w:rsid w:val="009C4086"/>
    <w:rPr>
      <w:rFonts w:ascii="Garamond" w:hAnsi="Garamond"/>
      <w:b/>
      <w:spacing w:val="90"/>
      <w:sz w:val="14"/>
    </w:rPr>
  </w:style>
  <w:style w:type="character" w:customStyle="1" w:styleId="FontStyle182">
    <w:name w:val="Font Style182"/>
    <w:uiPriority w:val="99"/>
    <w:rsid w:val="009C4086"/>
    <w:rPr>
      <w:rFonts w:ascii="Times New Roman" w:hAnsi="Times New Roman"/>
      <w:sz w:val="22"/>
    </w:rPr>
  </w:style>
  <w:style w:type="character" w:customStyle="1" w:styleId="FontStyle128">
    <w:name w:val="Font Style128"/>
    <w:uiPriority w:val="99"/>
    <w:rsid w:val="009C4086"/>
    <w:rPr>
      <w:rFonts w:ascii="Times New Roman" w:hAnsi="Times New Roman"/>
      <w:sz w:val="16"/>
    </w:rPr>
  </w:style>
  <w:style w:type="character" w:customStyle="1" w:styleId="FontStyle130">
    <w:name w:val="Font Style130"/>
    <w:uiPriority w:val="99"/>
    <w:rsid w:val="009C4086"/>
    <w:rPr>
      <w:rFonts w:ascii="Arial" w:hAnsi="Arial"/>
      <w:b/>
      <w:spacing w:val="-10"/>
      <w:sz w:val="32"/>
    </w:rPr>
  </w:style>
  <w:style w:type="character" w:customStyle="1" w:styleId="FontStyle180">
    <w:name w:val="Font Style180"/>
    <w:uiPriority w:val="99"/>
    <w:rsid w:val="009C4086"/>
    <w:rPr>
      <w:rFonts w:ascii="Times New Roman" w:hAnsi="Times New Roman"/>
      <w:b/>
      <w:sz w:val="22"/>
    </w:rPr>
  </w:style>
  <w:style w:type="character" w:customStyle="1" w:styleId="FontStyle178">
    <w:name w:val="Font Style178"/>
    <w:uiPriority w:val="99"/>
    <w:rsid w:val="009C4086"/>
    <w:rPr>
      <w:rFonts w:ascii="Times New Roman" w:hAnsi="Times New Roman"/>
      <w:sz w:val="20"/>
    </w:rPr>
  </w:style>
  <w:style w:type="character" w:customStyle="1" w:styleId="FontStyle177">
    <w:name w:val="Font Style177"/>
    <w:uiPriority w:val="99"/>
    <w:rsid w:val="009C4086"/>
    <w:rPr>
      <w:rFonts w:ascii="Calibri" w:hAnsi="Calibri"/>
      <w:sz w:val="18"/>
    </w:rPr>
  </w:style>
  <w:style w:type="character" w:customStyle="1" w:styleId="FontStyle171">
    <w:name w:val="Font Style171"/>
    <w:uiPriority w:val="99"/>
    <w:rsid w:val="009C4086"/>
    <w:rPr>
      <w:rFonts w:ascii="Times New Roman" w:hAnsi="Times New Roman"/>
      <w:sz w:val="18"/>
    </w:rPr>
  </w:style>
  <w:style w:type="paragraph" w:customStyle="1" w:styleId="3f1">
    <w:name w:val="Без интервала3"/>
    <w:uiPriority w:val="99"/>
    <w:rsid w:val="009C4086"/>
    <w:rPr>
      <w:sz w:val="22"/>
      <w:szCs w:val="22"/>
      <w:lang w:eastAsia="en-US"/>
    </w:rPr>
  </w:style>
  <w:style w:type="paragraph" w:customStyle="1" w:styleId="45">
    <w:name w:val="Без интервала4"/>
    <w:uiPriority w:val="99"/>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uiPriority w:val="99"/>
    <w:rsid w:val="009C4086"/>
    <w:pPr>
      <w:ind w:left="284" w:firstLine="709"/>
      <w:jc w:val="both"/>
    </w:pPr>
    <w:rPr>
      <w:rFonts w:ascii="Bookman Old Style" w:hAnsi="Bookman Old Style"/>
      <w:color w:val="000000"/>
      <w:lang w:val="en-US"/>
    </w:rPr>
  </w:style>
  <w:style w:type="paragraph" w:customStyle="1" w:styleId="Style34">
    <w:name w:val="Style34"/>
    <w:basedOn w:val="Standard"/>
    <w:uiPriority w:val="99"/>
    <w:rsid w:val="009C4086"/>
    <w:pPr>
      <w:widowControl w:val="0"/>
      <w:autoSpaceDE w:val="0"/>
    </w:pPr>
    <w:rPr>
      <w:rFonts w:eastAsia="Calibri"/>
      <w:sz w:val="24"/>
      <w:szCs w:val="24"/>
      <w:lang w:eastAsia="zh-CN" w:bidi="hi-IN"/>
    </w:rPr>
  </w:style>
  <w:style w:type="paragraph" w:customStyle="1" w:styleId="Style37">
    <w:name w:val="Style37"/>
    <w:basedOn w:val="Standard"/>
    <w:uiPriority w:val="99"/>
    <w:rsid w:val="009C4086"/>
    <w:pPr>
      <w:widowControl w:val="0"/>
      <w:autoSpaceDE w:val="0"/>
    </w:pPr>
    <w:rPr>
      <w:rFonts w:eastAsia="Calibri"/>
      <w:sz w:val="24"/>
      <w:szCs w:val="24"/>
      <w:lang w:eastAsia="zh-CN" w:bidi="hi-IN"/>
    </w:rPr>
  </w:style>
  <w:style w:type="paragraph" w:customStyle="1" w:styleId="Style82">
    <w:name w:val="Style82"/>
    <w:basedOn w:val="Standard"/>
    <w:uiPriority w:val="99"/>
    <w:rsid w:val="009C4086"/>
    <w:pPr>
      <w:widowControl w:val="0"/>
      <w:autoSpaceDE w:val="0"/>
    </w:pPr>
    <w:rPr>
      <w:rFonts w:eastAsia="Calibri"/>
      <w:sz w:val="24"/>
      <w:szCs w:val="24"/>
      <w:lang w:eastAsia="zh-CN" w:bidi="hi-IN"/>
    </w:rPr>
  </w:style>
  <w:style w:type="paragraph" w:customStyle="1" w:styleId="affffffff4">
    <w:name w:val="Базовый"/>
    <w:uiPriority w:val="99"/>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uiPriority w:val="99"/>
    <w:rsid w:val="009C4086"/>
    <w:pPr>
      <w:ind w:left="284"/>
      <w:jc w:val="both"/>
    </w:pPr>
    <w:rPr>
      <w:rFonts w:ascii="Bookman Old Style" w:hAnsi="Bookman Old Style"/>
      <w:szCs w:val="28"/>
    </w:rPr>
  </w:style>
  <w:style w:type="character" w:customStyle="1" w:styleId="145">
    <w:name w:val="Текст 14(основной) Знак"/>
    <w:basedOn w:val="a1"/>
    <w:link w:val="144"/>
    <w:uiPriority w:val="99"/>
    <w:locked/>
    <w:rsid w:val="009C4086"/>
    <w:rPr>
      <w:rFonts w:ascii="Bookman Old Style" w:eastAsia="Times New Roman" w:hAnsi="Bookman Old Style"/>
      <w:sz w:val="24"/>
      <w:szCs w:val="28"/>
    </w:rPr>
  </w:style>
  <w:style w:type="character" w:customStyle="1" w:styleId="121">
    <w:name w:val="Стиль 12 пт"/>
    <w:basedOn w:val="a1"/>
    <w:uiPriority w:val="99"/>
    <w:rsid w:val="009C4086"/>
    <w:rPr>
      <w:rFonts w:cs="Times New Roman"/>
      <w:sz w:val="24"/>
    </w:rPr>
  </w:style>
  <w:style w:type="paragraph" w:customStyle="1" w:styleId="1210">
    <w:name w:val="Стиль 12 пт1"/>
    <w:next w:val="a0"/>
    <w:uiPriority w:val="99"/>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uiPriority w:val="99"/>
    <w:rsid w:val="009C4086"/>
    <w:rPr>
      <w:rFonts w:cs="Times New Roman"/>
      <w:b/>
      <w:bCs/>
      <w:sz w:val="24"/>
      <w:szCs w:val="24"/>
      <w:lang w:val="ru-RU" w:eastAsia="ru-RU" w:bidi="ar-SA"/>
    </w:rPr>
  </w:style>
  <w:style w:type="paragraph" w:customStyle="1" w:styleId="122">
    <w:name w:val="Текст 12(таблица)"/>
    <w:basedOn w:val="a0"/>
    <w:uiPriority w:val="99"/>
    <w:rsid w:val="009C4086"/>
    <w:pPr>
      <w:jc w:val="both"/>
    </w:pPr>
    <w:rPr>
      <w:rFonts w:ascii="Bookman Old Style" w:hAnsi="Bookman Old Style"/>
      <w:lang w:val="en-US"/>
    </w:rPr>
  </w:style>
  <w:style w:type="paragraph" w:customStyle="1" w:styleId="102">
    <w:name w:val="Текст 10(таблица)"/>
    <w:basedOn w:val="a0"/>
    <w:uiPriority w:val="99"/>
    <w:rsid w:val="009C4086"/>
    <w:pPr>
      <w:jc w:val="both"/>
    </w:pPr>
    <w:rPr>
      <w:rFonts w:ascii="Bookman Old Style" w:hAnsi="Bookman Old Style"/>
      <w:sz w:val="20"/>
      <w:lang w:val="en-US"/>
    </w:rPr>
  </w:style>
  <w:style w:type="paragraph" w:customStyle="1" w:styleId="146">
    <w:name w:val="Текст 14(поцентру) Знак"/>
    <w:basedOn w:val="a0"/>
    <w:link w:val="147"/>
    <w:uiPriority w:val="99"/>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uiPriority w:val="99"/>
    <w:locked/>
    <w:rsid w:val="009C4086"/>
    <w:rPr>
      <w:rFonts w:ascii="Bookman Old Style" w:hAnsi="Bookman Old Style"/>
      <w:sz w:val="24"/>
    </w:rPr>
  </w:style>
  <w:style w:type="paragraph" w:customStyle="1" w:styleId="148">
    <w:name w:val="Текст 14(справа)"/>
    <w:basedOn w:val="144"/>
    <w:link w:val="149"/>
    <w:uiPriority w:val="99"/>
    <w:rsid w:val="009C4086"/>
    <w:pPr>
      <w:ind w:firstLine="709"/>
      <w:jc w:val="right"/>
    </w:pPr>
    <w:rPr>
      <w:color w:val="000000"/>
      <w:szCs w:val="24"/>
    </w:rPr>
  </w:style>
  <w:style w:type="character" w:customStyle="1" w:styleId="149">
    <w:name w:val="Текст 14(справа) Знак"/>
    <w:basedOn w:val="145"/>
    <w:link w:val="148"/>
    <w:uiPriority w:val="99"/>
    <w:locked/>
    <w:rsid w:val="009C4086"/>
    <w:rPr>
      <w:rFonts w:ascii="Bookman Old Style" w:eastAsia="Times New Roman" w:hAnsi="Bookman Old Style"/>
      <w:color w:val="000000"/>
      <w:sz w:val="24"/>
      <w:szCs w:val="24"/>
    </w:rPr>
  </w:style>
  <w:style w:type="paragraph" w:customStyle="1" w:styleId="14a">
    <w:name w:val="Текст 14(поцентру)"/>
    <w:basedOn w:val="148"/>
    <w:uiPriority w:val="99"/>
    <w:rsid w:val="009C4086"/>
    <w:pPr>
      <w:ind w:left="708"/>
      <w:jc w:val="center"/>
    </w:pPr>
  </w:style>
  <w:style w:type="paragraph" w:customStyle="1" w:styleId="affffffff5">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uiPriority w:val="99"/>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uiPriority w:val="99"/>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uiPriority w:val="99"/>
    <w:rsid w:val="009C4086"/>
    <w:rPr>
      <w:rFonts w:ascii="Times New Roman" w:hAnsi="Times New Roman" w:cs="Times New Roman"/>
      <w:sz w:val="24"/>
      <w:szCs w:val="24"/>
      <w:lang w:eastAsia="ru-RU"/>
    </w:rPr>
  </w:style>
  <w:style w:type="character" w:customStyle="1" w:styleId="1410">
    <w:name w:val="Текст 14(основной) Знак1"/>
    <w:basedOn w:val="a1"/>
    <w:uiPriority w:val="99"/>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6">
    <w:name w:val="Block Text"/>
    <w:basedOn w:val="a0"/>
    <w:rsid w:val="009C4086"/>
    <w:pPr>
      <w:ind w:left="-74" w:right="-109"/>
      <w:jc w:val="center"/>
    </w:pPr>
    <w:rPr>
      <w:rFonts w:ascii="Bookman Old Style" w:hAnsi="Bookman Old Style"/>
    </w:rPr>
  </w:style>
  <w:style w:type="character" w:customStyle="1" w:styleId="1ff7">
    <w:name w:val="Знак Знак1"/>
    <w:uiPriority w:val="99"/>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w:rsid w:val="009C4086"/>
    <w:rPr>
      <w:b/>
      <w:sz w:val="24"/>
      <w:lang w:val="ru-RU" w:eastAsia="ru-RU"/>
    </w:rPr>
  </w:style>
  <w:style w:type="character" w:customStyle="1" w:styleId="3f2">
    <w:name w:val="Знак Знак Знак3"/>
    <w:uiPriority w:val="99"/>
    <w:rsid w:val="009C4086"/>
    <w:rPr>
      <w:rFonts w:ascii="Arial" w:hAnsi="Arial"/>
      <w:b/>
      <w:sz w:val="26"/>
      <w:lang w:val="ru-RU" w:eastAsia="ru-RU"/>
    </w:rPr>
  </w:style>
  <w:style w:type="character" w:customStyle="1" w:styleId="grame">
    <w:name w:val="grame"/>
    <w:basedOn w:val="a1"/>
    <w:uiPriority w:val="99"/>
    <w:rsid w:val="009C4086"/>
    <w:rPr>
      <w:rFonts w:cs="Times New Roman"/>
    </w:rPr>
  </w:style>
  <w:style w:type="paragraph" w:customStyle="1" w:styleId="103">
    <w:name w:val="Титул 10"/>
    <w:basedOn w:val="102"/>
    <w:uiPriority w:val="99"/>
    <w:rsid w:val="009C4086"/>
    <w:pPr>
      <w:jc w:val="right"/>
    </w:pPr>
  </w:style>
  <w:style w:type="paragraph" w:customStyle="1" w:styleId="text">
    <w:name w:val="text"/>
    <w:basedOn w:val="a0"/>
    <w:uiPriority w:val="99"/>
    <w:rsid w:val="009C4086"/>
    <w:pPr>
      <w:ind w:left="105" w:right="105" w:firstLine="397"/>
      <w:jc w:val="both"/>
    </w:pPr>
    <w:rPr>
      <w:rFonts w:ascii="Trebuchet MS" w:hAnsi="Trebuchet MS"/>
    </w:rPr>
  </w:style>
  <w:style w:type="paragraph" w:customStyle="1" w:styleId="14c">
    <w:name w:val="Текст 14(курсив)"/>
    <w:basedOn w:val="144"/>
    <w:link w:val="14d"/>
    <w:uiPriority w:val="99"/>
    <w:rsid w:val="009C4086"/>
    <w:pPr>
      <w:tabs>
        <w:tab w:val="left" w:pos="0"/>
      </w:tabs>
      <w:ind w:firstLine="709"/>
    </w:pPr>
    <w:rPr>
      <w:rFonts w:eastAsia="Calibri"/>
      <w:i/>
      <w:sz w:val="28"/>
      <w:szCs w:val="20"/>
    </w:rPr>
  </w:style>
  <w:style w:type="character" w:customStyle="1" w:styleId="14d">
    <w:name w:val="Текст 14(курсив) Знак"/>
    <w:link w:val="14c"/>
    <w:uiPriority w:val="99"/>
    <w:locked/>
    <w:rsid w:val="009C4086"/>
    <w:rPr>
      <w:rFonts w:ascii="Bookman Old Style" w:hAnsi="Bookman Old Style"/>
      <w:i/>
      <w:sz w:val="28"/>
    </w:rPr>
  </w:style>
  <w:style w:type="paragraph" w:customStyle="1" w:styleId="182">
    <w:name w:val="Титул 18"/>
    <w:basedOn w:val="103"/>
    <w:uiPriority w:val="99"/>
    <w:rsid w:val="009C4086"/>
    <w:rPr>
      <w:sz w:val="36"/>
    </w:rPr>
  </w:style>
  <w:style w:type="paragraph" w:customStyle="1" w:styleId="221">
    <w:name w:val="Титул 22"/>
    <w:basedOn w:val="182"/>
    <w:uiPriority w:val="99"/>
    <w:rsid w:val="009C4086"/>
    <w:pPr>
      <w:ind w:left="708"/>
      <w:jc w:val="center"/>
    </w:pPr>
    <w:rPr>
      <w:b/>
      <w:sz w:val="44"/>
    </w:rPr>
  </w:style>
  <w:style w:type="paragraph" w:customStyle="1" w:styleId="cat1">
    <w:name w:val="cat1"/>
    <w:basedOn w:val="a0"/>
    <w:uiPriority w:val="99"/>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uiPriority w:val="99"/>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uiPriority w:val="99"/>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uiPriority w:val="99"/>
    <w:rsid w:val="009C4086"/>
    <w:pPr>
      <w:spacing w:before="100" w:beforeAutospacing="1" w:after="100" w:afterAutospacing="1"/>
    </w:pPr>
    <w:rPr>
      <w:rFonts w:ascii="Bookman Old Style" w:hAnsi="Bookman Old Style"/>
    </w:rPr>
  </w:style>
  <w:style w:type="character" w:customStyle="1" w:styleId="ssyl2">
    <w:name w:val="ssyl2"/>
    <w:basedOn w:val="a1"/>
    <w:uiPriority w:val="99"/>
    <w:rsid w:val="009C4086"/>
    <w:rPr>
      <w:rFonts w:cs="Times New Roman"/>
    </w:rPr>
  </w:style>
  <w:style w:type="character" w:customStyle="1" w:styleId="text1">
    <w:name w:val="text1"/>
    <w:basedOn w:val="a1"/>
    <w:uiPriority w:val="99"/>
    <w:rsid w:val="009C4086"/>
    <w:rPr>
      <w:rFonts w:cs="Times New Roman"/>
    </w:rPr>
  </w:style>
  <w:style w:type="character" w:customStyle="1" w:styleId="text3">
    <w:name w:val="text3"/>
    <w:basedOn w:val="a1"/>
    <w:uiPriority w:val="99"/>
    <w:rsid w:val="009C4086"/>
    <w:rPr>
      <w:rFonts w:cs="Times New Roman"/>
    </w:rPr>
  </w:style>
  <w:style w:type="character" w:customStyle="1" w:styleId="1ff8">
    <w:name w:val="заголовокпогода1"/>
    <w:basedOn w:val="a1"/>
    <w:uiPriority w:val="99"/>
    <w:rsid w:val="009C4086"/>
    <w:rPr>
      <w:rFonts w:cs="Times New Roman"/>
    </w:rPr>
  </w:style>
  <w:style w:type="paragraph" w:customStyle="1" w:styleId="small">
    <w:name w:val="small"/>
    <w:basedOn w:val="a0"/>
    <w:uiPriority w:val="99"/>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uiPriority w:val="99"/>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uiPriority w:val="99"/>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uiPriority w:val="99"/>
    <w:locked/>
    <w:rsid w:val="009C4086"/>
    <w:rPr>
      <w:rFonts w:cs="Times New Roman"/>
      <w:sz w:val="24"/>
      <w:szCs w:val="24"/>
      <w:lang w:val="ru-RU" w:eastAsia="ru-RU" w:bidi="ar-SA"/>
    </w:rPr>
  </w:style>
  <w:style w:type="character" w:customStyle="1" w:styleId="240">
    <w:name w:val="Знак Знак24"/>
    <w:basedOn w:val="a1"/>
    <w:uiPriority w:val="99"/>
    <w:rsid w:val="009C4086"/>
    <w:rPr>
      <w:rFonts w:cs="Times New Roman"/>
      <w:b/>
      <w:bCs/>
      <w:sz w:val="24"/>
      <w:szCs w:val="24"/>
    </w:rPr>
  </w:style>
  <w:style w:type="character" w:customStyle="1" w:styleId="230">
    <w:name w:val="Знак Знак23"/>
    <w:basedOn w:val="a1"/>
    <w:uiPriority w:val="99"/>
    <w:rsid w:val="009C4086"/>
    <w:rPr>
      <w:rFonts w:cs="Times New Roman"/>
      <w:i/>
      <w:iCs/>
      <w:sz w:val="24"/>
      <w:szCs w:val="24"/>
    </w:rPr>
  </w:style>
  <w:style w:type="character" w:customStyle="1" w:styleId="222">
    <w:name w:val="Знак Знак22"/>
    <w:basedOn w:val="a1"/>
    <w:uiPriority w:val="99"/>
    <w:rsid w:val="009C4086"/>
    <w:rPr>
      <w:rFonts w:cs="Times New Roman"/>
      <w:sz w:val="24"/>
      <w:szCs w:val="24"/>
      <w:u w:val="single"/>
    </w:rPr>
  </w:style>
  <w:style w:type="character" w:customStyle="1" w:styleId="216">
    <w:name w:val="Знак Знак21"/>
    <w:basedOn w:val="a1"/>
    <w:uiPriority w:val="99"/>
    <w:rsid w:val="009C4086"/>
    <w:rPr>
      <w:rFonts w:cs="Times New Roman"/>
      <w:bCs/>
      <w:i/>
      <w:iCs/>
      <w:sz w:val="24"/>
      <w:szCs w:val="24"/>
    </w:rPr>
  </w:style>
  <w:style w:type="character" w:customStyle="1" w:styleId="200">
    <w:name w:val="Знак Знак20"/>
    <w:basedOn w:val="a1"/>
    <w:uiPriority w:val="99"/>
    <w:rsid w:val="009C4086"/>
    <w:rPr>
      <w:rFonts w:cs="Times New Roman"/>
      <w:b/>
      <w:bCs/>
      <w:i/>
      <w:iCs/>
      <w:sz w:val="24"/>
      <w:szCs w:val="24"/>
    </w:rPr>
  </w:style>
  <w:style w:type="paragraph" w:customStyle="1" w:styleId="123">
    <w:name w:val="стиль12"/>
    <w:basedOn w:val="a0"/>
    <w:uiPriority w:val="99"/>
    <w:rsid w:val="009C4086"/>
    <w:pPr>
      <w:spacing w:before="100" w:beforeAutospacing="1" w:after="100" w:afterAutospacing="1"/>
    </w:pPr>
    <w:rPr>
      <w:rFonts w:ascii="Bookman Old Style" w:hAnsi="Bookman Old Style"/>
    </w:rPr>
  </w:style>
  <w:style w:type="paragraph" w:customStyle="1" w:styleId="3f3">
    <w:name w:val="стиль3"/>
    <w:basedOn w:val="a0"/>
    <w:uiPriority w:val="99"/>
    <w:rsid w:val="009C4086"/>
    <w:pPr>
      <w:spacing w:before="100" w:beforeAutospacing="1" w:after="100" w:afterAutospacing="1"/>
    </w:pPr>
    <w:rPr>
      <w:rFonts w:ascii="Bookman Old Style" w:hAnsi="Bookman Old Style"/>
    </w:rPr>
  </w:style>
  <w:style w:type="character" w:customStyle="1" w:styleId="pricecaption">
    <w:name w:val="price_caption"/>
    <w:basedOn w:val="a1"/>
    <w:uiPriority w:val="99"/>
    <w:rsid w:val="009C4086"/>
    <w:rPr>
      <w:rFonts w:cs="Times New Roman"/>
    </w:rPr>
  </w:style>
  <w:style w:type="character" w:customStyle="1" w:styleId="priceprice">
    <w:name w:val="price_price"/>
    <w:basedOn w:val="a1"/>
    <w:uiPriority w:val="99"/>
    <w:rsid w:val="009C4086"/>
    <w:rPr>
      <w:rFonts w:cs="Times New Roman"/>
    </w:rPr>
  </w:style>
  <w:style w:type="character" w:customStyle="1" w:styleId="editsection">
    <w:name w:val="editsection"/>
    <w:basedOn w:val="a1"/>
    <w:uiPriority w:val="99"/>
    <w:rsid w:val="009C4086"/>
    <w:rPr>
      <w:rFonts w:cs="Times New Roman"/>
    </w:rPr>
  </w:style>
  <w:style w:type="character" w:customStyle="1" w:styleId="plainlinks">
    <w:name w:val="plainlinks"/>
    <w:basedOn w:val="a1"/>
    <w:uiPriority w:val="99"/>
    <w:rsid w:val="009C4086"/>
    <w:rPr>
      <w:rFonts w:cs="Times New Roman"/>
    </w:rPr>
  </w:style>
  <w:style w:type="character" w:customStyle="1" w:styleId="fn">
    <w:name w:val="fn"/>
    <w:basedOn w:val="a1"/>
    <w:uiPriority w:val="99"/>
    <w:rsid w:val="009C4086"/>
    <w:rPr>
      <w:rFonts w:cs="Times New Roman"/>
    </w:rPr>
  </w:style>
  <w:style w:type="character" w:customStyle="1" w:styleId="plainlinksneverexpand">
    <w:name w:val="plainlinksneverexpand"/>
    <w:basedOn w:val="a1"/>
    <w:uiPriority w:val="99"/>
    <w:rsid w:val="009C4086"/>
    <w:rPr>
      <w:rFonts w:cs="Times New Roman"/>
    </w:rPr>
  </w:style>
  <w:style w:type="character" w:customStyle="1" w:styleId="geo-geo-dms">
    <w:name w:val="geo-geo-dms"/>
    <w:basedOn w:val="a1"/>
    <w:uiPriority w:val="99"/>
    <w:rsid w:val="009C4086"/>
    <w:rPr>
      <w:rFonts w:cs="Times New Roman"/>
    </w:rPr>
  </w:style>
  <w:style w:type="character" w:customStyle="1" w:styleId="geo-dms">
    <w:name w:val="geo-dms"/>
    <w:basedOn w:val="a1"/>
    <w:uiPriority w:val="99"/>
    <w:rsid w:val="009C4086"/>
    <w:rPr>
      <w:rFonts w:cs="Times New Roman"/>
    </w:rPr>
  </w:style>
  <w:style w:type="character" w:customStyle="1" w:styleId="geo-lat">
    <w:name w:val="geo-lat"/>
    <w:basedOn w:val="a1"/>
    <w:uiPriority w:val="99"/>
    <w:rsid w:val="009C4086"/>
    <w:rPr>
      <w:rFonts w:cs="Times New Roman"/>
    </w:rPr>
  </w:style>
  <w:style w:type="character" w:customStyle="1" w:styleId="geo-lon">
    <w:name w:val="geo-lon"/>
    <w:basedOn w:val="a1"/>
    <w:uiPriority w:val="99"/>
    <w:rsid w:val="009C4086"/>
    <w:rPr>
      <w:rFonts w:cs="Times New Roman"/>
    </w:rPr>
  </w:style>
  <w:style w:type="character" w:customStyle="1" w:styleId="coordinates">
    <w:name w:val="coordinates"/>
    <w:basedOn w:val="a1"/>
    <w:uiPriority w:val="99"/>
    <w:rsid w:val="009C4086"/>
    <w:rPr>
      <w:rFonts w:cs="Times New Roman"/>
    </w:rPr>
  </w:style>
  <w:style w:type="character" w:customStyle="1" w:styleId="toctoggle">
    <w:name w:val="toctoggle"/>
    <w:basedOn w:val="a1"/>
    <w:uiPriority w:val="99"/>
    <w:rsid w:val="009C4086"/>
    <w:rPr>
      <w:rFonts w:cs="Times New Roman"/>
    </w:rPr>
  </w:style>
  <w:style w:type="character" w:customStyle="1" w:styleId="tocnumber">
    <w:name w:val="tocnumber"/>
    <w:basedOn w:val="a1"/>
    <w:uiPriority w:val="99"/>
    <w:rsid w:val="009C4086"/>
    <w:rPr>
      <w:rFonts w:cs="Times New Roman"/>
    </w:rPr>
  </w:style>
  <w:style w:type="character" w:customStyle="1" w:styleId="toctext">
    <w:name w:val="toctext"/>
    <w:basedOn w:val="a1"/>
    <w:uiPriority w:val="99"/>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uiPriority w:val="99"/>
    <w:rsid w:val="009C4086"/>
    <w:pPr>
      <w:spacing w:before="100" w:beforeAutospacing="1" w:after="100" w:afterAutospacing="1"/>
    </w:pPr>
    <w:rPr>
      <w:rFonts w:ascii="Bookman Old Style" w:hAnsi="Bookman Old Style"/>
    </w:rPr>
  </w:style>
  <w:style w:type="character" w:customStyle="1" w:styleId="price">
    <w:name w:val="price"/>
    <w:basedOn w:val="a1"/>
    <w:uiPriority w:val="99"/>
    <w:rsid w:val="009C4086"/>
    <w:rPr>
      <w:rFonts w:cs="Times New Roman"/>
    </w:rPr>
  </w:style>
  <w:style w:type="character" w:customStyle="1" w:styleId="1ff9">
    <w:name w:val="Название1"/>
    <w:basedOn w:val="a1"/>
    <w:uiPriority w:val="99"/>
    <w:rsid w:val="009C4086"/>
    <w:rPr>
      <w:rFonts w:cs="Times New Roman"/>
    </w:rPr>
  </w:style>
  <w:style w:type="paragraph" w:customStyle="1" w:styleId="title1">
    <w:name w:val="title1"/>
    <w:basedOn w:val="a0"/>
    <w:uiPriority w:val="99"/>
    <w:rsid w:val="009C4086"/>
    <w:pPr>
      <w:spacing w:before="100" w:beforeAutospacing="1" w:after="100" w:afterAutospacing="1"/>
    </w:pPr>
    <w:rPr>
      <w:rFonts w:ascii="Bookman Old Style" w:hAnsi="Bookman Old Style"/>
    </w:rPr>
  </w:style>
  <w:style w:type="paragraph" w:customStyle="1" w:styleId="linkmore">
    <w:name w:val="link_more"/>
    <w:basedOn w:val="a0"/>
    <w:uiPriority w:val="99"/>
    <w:rsid w:val="009C4086"/>
    <w:pPr>
      <w:spacing w:before="100" w:beforeAutospacing="1" w:after="100" w:afterAutospacing="1"/>
    </w:pPr>
    <w:rPr>
      <w:rFonts w:ascii="Bookman Old Style" w:hAnsi="Bookman Old Style"/>
    </w:rPr>
  </w:style>
  <w:style w:type="paragraph" w:customStyle="1" w:styleId="1ffa">
    <w:name w:val="Дата1"/>
    <w:basedOn w:val="a0"/>
    <w:uiPriority w:val="99"/>
    <w:rsid w:val="009C4086"/>
    <w:pPr>
      <w:spacing w:before="100" w:beforeAutospacing="1" w:after="100" w:afterAutospacing="1"/>
    </w:pPr>
    <w:rPr>
      <w:rFonts w:ascii="Bookman Old Style" w:hAnsi="Bookman Old Style"/>
    </w:rPr>
  </w:style>
  <w:style w:type="paragraph" w:customStyle="1" w:styleId="note">
    <w:name w:val="note"/>
    <w:basedOn w:val="a0"/>
    <w:uiPriority w:val="99"/>
    <w:rsid w:val="009C4086"/>
    <w:pPr>
      <w:spacing w:before="100" w:beforeAutospacing="1" w:after="100" w:afterAutospacing="1"/>
    </w:pPr>
    <w:rPr>
      <w:rFonts w:ascii="Bookman Old Style" w:hAnsi="Bookman Old Style"/>
    </w:rPr>
  </w:style>
  <w:style w:type="character" w:customStyle="1" w:styleId="object">
    <w:name w:val="object"/>
    <w:basedOn w:val="a1"/>
    <w:uiPriority w:val="99"/>
    <w:rsid w:val="009C4086"/>
    <w:rPr>
      <w:rFonts w:cs="Times New Roman"/>
    </w:rPr>
  </w:style>
  <w:style w:type="character" w:customStyle="1" w:styleId="locality">
    <w:name w:val="locality"/>
    <w:basedOn w:val="a1"/>
    <w:uiPriority w:val="99"/>
    <w:rsid w:val="009C4086"/>
    <w:rPr>
      <w:rFonts w:cs="Times New Roman"/>
    </w:rPr>
  </w:style>
  <w:style w:type="character" w:customStyle="1" w:styleId="street-address">
    <w:name w:val="street-address"/>
    <w:basedOn w:val="a1"/>
    <w:uiPriority w:val="99"/>
    <w:rsid w:val="009C4086"/>
    <w:rPr>
      <w:rFonts w:cs="Times New Roman"/>
    </w:rPr>
  </w:style>
  <w:style w:type="character" w:customStyle="1" w:styleId="tel">
    <w:name w:val="tel"/>
    <w:basedOn w:val="a1"/>
    <w:uiPriority w:val="99"/>
    <w:rsid w:val="009C4086"/>
    <w:rPr>
      <w:rFonts w:cs="Times New Roman"/>
    </w:rPr>
  </w:style>
  <w:style w:type="character" w:customStyle="1" w:styleId="sharelistitemcounter">
    <w:name w:val="share_list_item_counter"/>
    <w:basedOn w:val="a1"/>
    <w:uiPriority w:val="99"/>
    <w:rsid w:val="009C4086"/>
    <w:rPr>
      <w:rFonts w:cs="Times New Roman"/>
    </w:rPr>
  </w:style>
  <w:style w:type="character" w:customStyle="1" w:styleId="description">
    <w:name w:val="description"/>
    <w:basedOn w:val="a1"/>
    <w:uiPriority w:val="99"/>
    <w:rsid w:val="009C4086"/>
    <w:rPr>
      <w:rFonts w:cs="Times New Roman"/>
    </w:rPr>
  </w:style>
  <w:style w:type="character" w:customStyle="1" w:styleId="photos">
    <w:name w:val="photos"/>
    <w:basedOn w:val="a1"/>
    <w:uiPriority w:val="99"/>
    <w:rsid w:val="009C4086"/>
    <w:rPr>
      <w:rFonts w:cs="Times New Roman"/>
    </w:rPr>
  </w:style>
  <w:style w:type="character" w:customStyle="1" w:styleId="rooms">
    <w:name w:val="rooms"/>
    <w:basedOn w:val="a1"/>
    <w:uiPriority w:val="99"/>
    <w:rsid w:val="009C4086"/>
    <w:rPr>
      <w:rFonts w:cs="Times New Roman"/>
    </w:rPr>
  </w:style>
  <w:style w:type="character" w:customStyle="1" w:styleId="reviews">
    <w:name w:val="reviews"/>
    <w:basedOn w:val="a1"/>
    <w:uiPriority w:val="99"/>
    <w:rsid w:val="009C4086"/>
    <w:rPr>
      <w:rFonts w:cs="Times New Roman"/>
    </w:rPr>
  </w:style>
  <w:style w:type="character" w:customStyle="1" w:styleId="map">
    <w:name w:val="map"/>
    <w:basedOn w:val="a1"/>
    <w:uiPriority w:val="99"/>
    <w:rsid w:val="009C4086"/>
    <w:rPr>
      <w:rFonts w:cs="Times New Roman"/>
    </w:rPr>
  </w:style>
  <w:style w:type="character" w:customStyle="1" w:styleId="right">
    <w:name w:val="right"/>
    <w:basedOn w:val="a1"/>
    <w:uiPriority w:val="99"/>
    <w:rsid w:val="009C4086"/>
    <w:rPr>
      <w:rFonts w:cs="Times New Roman"/>
    </w:rPr>
  </w:style>
  <w:style w:type="character" w:customStyle="1" w:styleId="expandrating">
    <w:name w:val="expand_rating"/>
    <w:basedOn w:val="a1"/>
    <w:uiPriority w:val="99"/>
    <w:rsid w:val="009C4086"/>
    <w:rPr>
      <w:rFonts w:cs="Times New Roman"/>
    </w:rPr>
  </w:style>
  <w:style w:type="character" w:customStyle="1" w:styleId="downarrow">
    <w:name w:val="down_arrow"/>
    <w:basedOn w:val="a1"/>
    <w:uiPriority w:val="99"/>
    <w:rsid w:val="009C4086"/>
    <w:rPr>
      <w:rFonts w:cs="Times New Roman"/>
    </w:rPr>
  </w:style>
  <w:style w:type="character" w:customStyle="1" w:styleId="expanddetail">
    <w:name w:val="expand_detail"/>
    <w:basedOn w:val="a1"/>
    <w:uiPriority w:val="99"/>
    <w:rsid w:val="009C4086"/>
    <w:rPr>
      <w:rFonts w:cs="Times New Roman"/>
    </w:rPr>
  </w:style>
  <w:style w:type="character" w:customStyle="1" w:styleId="day1">
    <w:name w:val="day1"/>
    <w:basedOn w:val="a1"/>
    <w:uiPriority w:val="99"/>
    <w:rsid w:val="009C4086"/>
    <w:rPr>
      <w:rFonts w:cs="Times New Roman"/>
    </w:rPr>
  </w:style>
  <w:style w:type="character" w:customStyle="1" w:styleId="day2">
    <w:name w:val="day2"/>
    <w:basedOn w:val="a1"/>
    <w:uiPriority w:val="99"/>
    <w:rsid w:val="009C4086"/>
    <w:rPr>
      <w:rFonts w:cs="Times New Roman"/>
    </w:rPr>
  </w:style>
  <w:style w:type="paragraph" w:customStyle="1" w:styleId="64">
    <w:name w:val="стиль6"/>
    <w:basedOn w:val="a0"/>
    <w:uiPriority w:val="99"/>
    <w:rsid w:val="009C4086"/>
    <w:pPr>
      <w:spacing w:before="100" w:beforeAutospacing="1" w:after="100" w:afterAutospacing="1"/>
    </w:pPr>
    <w:rPr>
      <w:rFonts w:ascii="Bookman Old Style" w:hAnsi="Bookman Old Style"/>
    </w:rPr>
  </w:style>
  <w:style w:type="paragraph" w:customStyle="1" w:styleId="2ff0">
    <w:name w:val="стиль2"/>
    <w:basedOn w:val="a0"/>
    <w:uiPriority w:val="99"/>
    <w:rsid w:val="009C4086"/>
    <w:pPr>
      <w:spacing w:before="100" w:beforeAutospacing="1" w:after="100" w:afterAutospacing="1"/>
    </w:pPr>
    <w:rPr>
      <w:rFonts w:ascii="Bookman Old Style" w:hAnsi="Bookman Old Style"/>
    </w:rPr>
  </w:style>
  <w:style w:type="paragraph" w:customStyle="1" w:styleId="73">
    <w:name w:val="стиль7"/>
    <w:basedOn w:val="a0"/>
    <w:uiPriority w:val="99"/>
    <w:rsid w:val="009C4086"/>
    <w:pPr>
      <w:spacing w:before="100" w:beforeAutospacing="1" w:after="100" w:afterAutospacing="1"/>
    </w:pPr>
    <w:rPr>
      <w:rFonts w:ascii="Bookman Old Style" w:hAnsi="Bookman Old Style"/>
    </w:rPr>
  </w:style>
  <w:style w:type="character" w:customStyle="1" w:styleId="news-date-time">
    <w:name w:val="news-date-time"/>
    <w:basedOn w:val="a1"/>
    <w:uiPriority w:val="99"/>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7">
    <w:name w:val="+ Схем Стиль"/>
    <w:uiPriority w:val="99"/>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b">
    <w:name w:val="Сетка таблицы светлая1"/>
    <w:uiPriority w:val="99"/>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99"/>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c">
    <w:name w:val="Обычный (веб)1"/>
    <w:basedOn w:val="a0"/>
    <w:uiPriority w:val="99"/>
    <w:rsid w:val="009C4086"/>
    <w:pPr>
      <w:ind w:left="23" w:firstLine="527"/>
      <w:jc w:val="both"/>
    </w:pPr>
    <w:rPr>
      <w:rFonts w:ascii="Arial" w:hAnsi="Arial"/>
      <w:sz w:val="20"/>
      <w:szCs w:val="20"/>
    </w:rPr>
  </w:style>
  <w:style w:type="character" w:customStyle="1" w:styleId="affffffff">
    <w:name w:val="Таблица Знак"/>
    <w:basedOn w:val="a1"/>
    <w:link w:val="afffffffe"/>
    <w:uiPriority w:val="99"/>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9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4"/>
    <w:locked/>
    <w:rsid w:val="009C4086"/>
    <w:rPr>
      <w:rFonts w:eastAsia="Times New Roman" w:cs="Calibri"/>
      <w:sz w:val="22"/>
      <w:szCs w:val="22"/>
      <w:lang w:eastAsia="en-US"/>
    </w:rPr>
  </w:style>
  <w:style w:type="numbering" w:customStyle="1" w:styleId="10">
    <w:name w:val="+1"/>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8">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9"/>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9">
    <w:name w:val="Маркеры списка"/>
    <w:rsid w:val="003C1630"/>
    <w:rPr>
      <w:rFonts w:ascii="StarSymbol" w:eastAsia="StarSymbol" w:hAnsi="StarSymbol" w:cs="StarSymbol"/>
      <w:sz w:val="18"/>
      <w:szCs w:val="18"/>
    </w:rPr>
  </w:style>
  <w:style w:type="character" w:customStyle="1" w:styleId="affffffffa">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b">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c">
    <w:name w:val="очистить формат"/>
    <w:basedOn w:val="af7"/>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d">
    <w:name w:val="табл_строка"/>
    <w:basedOn w:val="a8"/>
    <w:rsid w:val="003C1630"/>
    <w:pPr>
      <w:spacing w:before="120"/>
      <w:ind w:firstLine="709"/>
      <w:jc w:val="center"/>
    </w:pPr>
    <w:rPr>
      <w:sz w:val="24"/>
    </w:rPr>
  </w:style>
  <w:style w:type="paragraph" w:customStyle="1" w:styleId="affffffffe">
    <w:name w:val="Основной текст продолжение"/>
    <w:basedOn w:val="a8"/>
    <w:next w:val="a8"/>
    <w:rsid w:val="003C1630"/>
    <w:pPr>
      <w:spacing w:before="120"/>
      <w:ind w:firstLine="709"/>
      <w:jc w:val="both"/>
    </w:pPr>
    <w:rPr>
      <w:sz w:val="24"/>
    </w:rPr>
  </w:style>
  <w:style w:type="paragraph" w:customStyle="1" w:styleId="afffffffff">
    <w:name w:val="А_табл"/>
    <w:link w:val="afffffffff0"/>
    <w:autoRedefine/>
    <w:rsid w:val="00D0038F"/>
    <w:pPr>
      <w:jc w:val="center"/>
    </w:pPr>
    <w:rPr>
      <w:rFonts w:ascii="Times New Roman" w:eastAsia="Times New Roman" w:hAnsi="Times New Roman"/>
      <w:sz w:val="24"/>
      <w:szCs w:val="24"/>
    </w:rPr>
  </w:style>
  <w:style w:type="character" w:customStyle="1" w:styleId="afffffffff0">
    <w:name w:val="А_табл Знак"/>
    <w:basedOn w:val="a1"/>
    <w:link w:val="afffffffff"/>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1">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d">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1">
    <w:name w:val="Обычный + по ширине"/>
    <w:basedOn w:val="a0"/>
    <w:link w:val="afffffffff2"/>
    <w:rsid w:val="003C1630"/>
    <w:pPr>
      <w:suppressAutoHyphens/>
      <w:spacing w:line="280" w:lineRule="exact"/>
      <w:ind w:firstLine="720"/>
      <w:jc w:val="both"/>
    </w:pPr>
    <w:rPr>
      <w:rFonts w:eastAsia="Calibri"/>
      <w:b/>
      <w:bCs/>
      <w:color w:val="000000"/>
      <w:lang w:eastAsia="ar-SA"/>
    </w:rPr>
  </w:style>
  <w:style w:type="character" w:customStyle="1" w:styleId="afffffffff2">
    <w:name w:val="Обычный + по ширине Знак"/>
    <w:basedOn w:val="a1"/>
    <w:link w:val="afffffffff1"/>
    <w:locked/>
    <w:rsid w:val="003C1630"/>
    <w:rPr>
      <w:rFonts w:ascii="Times New Roman" w:hAnsi="Times New Roman"/>
      <w:b/>
      <w:bCs/>
      <w:color w:val="000000"/>
      <w:sz w:val="24"/>
      <w:szCs w:val="24"/>
      <w:lang w:eastAsia="ar-SA"/>
    </w:rPr>
  </w:style>
  <w:style w:type="character" w:customStyle="1" w:styleId="1ffe">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3">
    <w:name w:val="А_текст"/>
    <w:link w:val="afffffffff4"/>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4">
    <w:name w:val="А_текст Знак"/>
    <w:link w:val="afffffffff3"/>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0">
    <w:name w:val="Нет списка1"/>
    <w:next w:val="a3"/>
    <w:semiHidden/>
    <w:rsid w:val="009F357E"/>
  </w:style>
  <w:style w:type="paragraph" w:customStyle="1" w:styleId="1fff1">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5">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6">
    <w:name w:val="Заголовок статьи"/>
    <w:basedOn w:val="afff7"/>
    <w:next w:val="afff7"/>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2">
    <w:name w:val="Номер1"/>
    <w:basedOn w:val="afff9"/>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2">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7">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3">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A25E988EC5F7480609F194DC3135D9A77EA500086D676E2FE5865C445D7F9DFAE5351177A665F80b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E724-0F88-4896-A3E3-BF1D60DA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16062</Words>
  <Characters>91559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4</cp:revision>
  <cp:lastPrinted>2014-03-25T12:41:00Z</cp:lastPrinted>
  <dcterms:created xsi:type="dcterms:W3CDTF">2022-03-18T12:52:00Z</dcterms:created>
  <dcterms:modified xsi:type="dcterms:W3CDTF">2022-03-18T13:12:00Z</dcterms:modified>
</cp:coreProperties>
</file>