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320" w:rsidRPr="006706DB" w:rsidRDefault="00FF0AA7" w:rsidP="006706DB">
      <w:pPr>
        <w:tabs>
          <w:tab w:val="left" w:pos="5954"/>
        </w:tabs>
        <w:jc w:val="center"/>
        <w:rPr>
          <w:rFonts w:ascii="Arial" w:hAnsi="Arial" w:cs="Arial"/>
          <w:b/>
          <w:sz w:val="2"/>
          <w:szCs w:val="2"/>
        </w:rPr>
      </w:pPr>
      <w:bookmarkStart w:id="0" w:name="_GoBack"/>
      <w:bookmarkEnd w:id="0"/>
      <w:r>
        <w:rPr>
          <w:rFonts w:ascii="Arial" w:hAnsi="Arial" w:cs="Arial"/>
          <w:b/>
          <w:noProof/>
          <w:sz w:val="16"/>
          <w:szCs w:val="16"/>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1892935</wp:posOffset>
                </wp:positionV>
                <wp:extent cx="2435225" cy="27813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73B" w:rsidRPr="00457FCB" w:rsidRDefault="0060073B" w:rsidP="003962F5">
                            <w:pPr>
                              <w:rPr>
                                <w:rFonts w:ascii="Arial" w:hAnsi="Arial" w:cs="Arial"/>
                                <w:b/>
                                <w:sz w:val="4"/>
                                <w:szCs w:val="4"/>
                              </w:rPr>
                            </w:pPr>
                          </w:p>
                          <w:p w:rsidR="0060073B" w:rsidRPr="007E55DE" w:rsidRDefault="0060073B" w:rsidP="003962F5">
                            <w:pPr>
                              <w:rPr>
                                <w:b/>
                              </w:rPr>
                            </w:pPr>
                            <w:r>
                              <w:rPr>
                                <w:b/>
                              </w:rPr>
                              <w:t>16</w:t>
                            </w:r>
                            <w:r w:rsidRPr="007E55DE">
                              <w:rPr>
                                <w:b/>
                              </w:rPr>
                              <w:t>(</w:t>
                            </w:r>
                            <w:r>
                              <w:rPr>
                                <w:b/>
                              </w:rPr>
                              <w:t>559) от 21</w:t>
                            </w:r>
                            <w:r w:rsidRPr="00C16A4A">
                              <w:rPr>
                                <w:b/>
                              </w:rPr>
                              <w:t xml:space="preserve"> апреля</w:t>
                            </w:r>
                            <w:r w:rsidRPr="007E55DE">
                              <w:rPr>
                                <w:b/>
                              </w:rPr>
                              <w:t>20</w:t>
                            </w:r>
                            <w:r>
                              <w:rPr>
                                <w:b/>
                              </w:rPr>
                              <w:t>23</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5ctwIAALk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" filled="f" stroked="f">
                <v:textbox>
                  <w:txbxContent>
                    <w:p w:rsidR="0060073B" w:rsidRPr="00457FCB" w:rsidRDefault="0060073B" w:rsidP="003962F5">
                      <w:pPr>
                        <w:rPr>
                          <w:rFonts w:ascii="Arial" w:hAnsi="Arial" w:cs="Arial"/>
                          <w:b/>
                          <w:sz w:val="4"/>
                          <w:szCs w:val="4"/>
                        </w:rPr>
                      </w:pPr>
                    </w:p>
                    <w:p w:rsidR="0060073B" w:rsidRPr="007E55DE" w:rsidRDefault="0060073B" w:rsidP="003962F5">
                      <w:pPr>
                        <w:rPr>
                          <w:b/>
                        </w:rPr>
                      </w:pPr>
                      <w:r>
                        <w:rPr>
                          <w:b/>
                        </w:rPr>
                        <w:t>16</w:t>
                      </w:r>
                      <w:r w:rsidRPr="007E55DE">
                        <w:rPr>
                          <w:b/>
                        </w:rPr>
                        <w:t>(</w:t>
                      </w:r>
                      <w:r>
                        <w:rPr>
                          <w:b/>
                        </w:rPr>
                        <w:t>559) от 21</w:t>
                      </w:r>
                      <w:r w:rsidRPr="00C16A4A">
                        <w:rPr>
                          <w:b/>
                        </w:rPr>
                        <w:t xml:space="preserve"> апреля</w:t>
                      </w:r>
                      <w:r w:rsidRPr="007E55DE">
                        <w:rPr>
                          <w:b/>
                        </w:rPr>
                        <w:t>20</w:t>
                      </w:r>
                      <w:r>
                        <w:rPr>
                          <w:b/>
                        </w:rPr>
                        <w:t>23</w:t>
                      </w:r>
                      <w:r w:rsidRPr="007E55DE">
                        <w:rPr>
                          <w:b/>
                        </w:rPr>
                        <w:t xml:space="preserve"> года</w:t>
                      </w:r>
                    </w:p>
                  </w:txbxContent>
                </v:textbox>
              </v:shape>
            </w:pict>
          </mc:Fallback>
        </mc:AlternateContent>
      </w:r>
      <w:r w:rsidR="00EE118A" w:rsidRPr="00CC07C2">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1365" cy="2230755"/>
                    </a:xfrm>
                    <a:prstGeom prst="rect">
                      <a:avLst/>
                    </a:prstGeom>
                    <a:noFill/>
                    <a:ln>
                      <a:noFill/>
                    </a:ln>
                  </pic:spPr>
                </pic:pic>
              </a:graphicData>
            </a:graphic>
          </wp:anchor>
        </w:drawing>
      </w:r>
    </w:p>
    <w:p w:rsidR="00E921AF" w:rsidRDefault="00E921AF" w:rsidP="00E921AF">
      <w:pPr>
        <w:jc w:val="center"/>
        <w:rPr>
          <w:rFonts w:ascii="Arial" w:hAnsi="Arial" w:cs="Arial"/>
          <w:b/>
          <w:sz w:val="16"/>
          <w:szCs w:val="16"/>
        </w:rPr>
      </w:pPr>
      <w:r w:rsidRPr="00E921AF">
        <w:rPr>
          <w:rFonts w:ascii="Arial" w:hAnsi="Arial" w:cs="Arial"/>
          <w:b/>
          <w:sz w:val="16"/>
          <w:szCs w:val="16"/>
        </w:rPr>
        <w:t>ИТОГОВЫЙ ДОКУМЕНТ</w:t>
      </w:r>
    </w:p>
    <w:p w:rsidR="005131EE" w:rsidRPr="005131EE" w:rsidRDefault="005131EE" w:rsidP="00E921AF">
      <w:pPr>
        <w:jc w:val="center"/>
        <w:rPr>
          <w:rFonts w:ascii="Arial" w:hAnsi="Arial" w:cs="Arial"/>
          <w:b/>
          <w:sz w:val="4"/>
          <w:szCs w:val="4"/>
        </w:rPr>
      </w:pPr>
    </w:p>
    <w:p w:rsidR="00290487" w:rsidRPr="00290487" w:rsidRDefault="00290487" w:rsidP="00290487">
      <w:pPr>
        <w:ind w:firstLine="284"/>
        <w:jc w:val="both"/>
        <w:rPr>
          <w:rFonts w:ascii="Arial" w:hAnsi="Arial" w:cs="Arial"/>
          <w:sz w:val="16"/>
          <w:szCs w:val="16"/>
        </w:rPr>
      </w:pPr>
      <w:r w:rsidRPr="00290487">
        <w:rPr>
          <w:rFonts w:ascii="Arial" w:hAnsi="Arial" w:cs="Arial"/>
          <w:sz w:val="16"/>
          <w:szCs w:val="16"/>
        </w:rPr>
        <w:t xml:space="preserve">Проведения публичных слушаний 17 апреля 2023 года по вопросу предоставления разрешения на условно разрешённый вид использования земельного участка, площадью 16 кв.м, расположенного в кадастровом квартале 53:03:0103003 по адресу: Российская Федерация, Новгородская область, р-н Валдайский, Валдайское городское поселение, проезд Крестецкий на условно разрешённый вид использования в территориальной зоне П.1 (Комунально - складская зона) – </w:t>
      </w:r>
      <w:r w:rsidRPr="00290487">
        <w:rPr>
          <w:rFonts w:ascii="Arial" w:hAnsi="Arial" w:cs="Arial"/>
          <w:color w:val="000000"/>
          <w:sz w:val="16"/>
          <w:szCs w:val="16"/>
        </w:rPr>
        <w:t>связь</w:t>
      </w:r>
      <w:r w:rsidRPr="00290487">
        <w:rPr>
          <w:rFonts w:ascii="Arial" w:hAnsi="Arial" w:cs="Arial"/>
          <w:sz w:val="16"/>
          <w:szCs w:val="16"/>
        </w:rPr>
        <w:t>.</w:t>
      </w:r>
    </w:p>
    <w:p w:rsidR="00290487" w:rsidRPr="00290487" w:rsidRDefault="00290487" w:rsidP="00290487">
      <w:pPr>
        <w:ind w:firstLine="284"/>
        <w:jc w:val="both"/>
        <w:rPr>
          <w:rFonts w:ascii="Arial" w:hAnsi="Arial" w:cs="Arial"/>
          <w:sz w:val="16"/>
          <w:szCs w:val="16"/>
        </w:rPr>
      </w:pPr>
      <w:r w:rsidRPr="00290487">
        <w:rPr>
          <w:rFonts w:ascii="Arial" w:hAnsi="Arial" w:cs="Arial"/>
          <w:sz w:val="16"/>
          <w:szCs w:val="16"/>
        </w:rPr>
        <w:t>Решили:</w:t>
      </w:r>
    </w:p>
    <w:p w:rsidR="00290487" w:rsidRPr="00290487" w:rsidRDefault="00290487" w:rsidP="00290487">
      <w:pPr>
        <w:ind w:firstLine="284"/>
        <w:jc w:val="both"/>
        <w:rPr>
          <w:rFonts w:ascii="Arial" w:hAnsi="Arial" w:cs="Arial"/>
          <w:sz w:val="16"/>
          <w:szCs w:val="16"/>
        </w:rPr>
      </w:pPr>
      <w:r w:rsidRPr="00290487">
        <w:rPr>
          <w:rFonts w:ascii="Arial" w:hAnsi="Arial" w:cs="Arial"/>
          <w:sz w:val="16"/>
          <w:szCs w:val="16"/>
        </w:rPr>
        <w:t>1. Признать публичные слушания состоявшимися.</w:t>
      </w:r>
    </w:p>
    <w:p w:rsidR="00290487" w:rsidRPr="00290487" w:rsidRDefault="00290487" w:rsidP="00290487">
      <w:pPr>
        <w:ind w:firstLine="284"/>
        <w:jc w:val="both"/>
        <w:rPr>
          <w:rFonts w:ascii="Arial" w:hAnsi="Arial" w:cs="Arial"/>
          <w:sz w:val="16"/>
          <w:szCs w:val="16"/>
        </w:rPr>
      </w:pPr>
      <w:r w:rsidRPr="00290487">
        <w:rPr>
          <w:rFonts w:ascii="Arial" w:hAnsi="Arial" w:cs="Arial"/>
          <w:sz w:val="16"/>
          <w:szCs w:val="16"/>
        </w:rPr>
        <w:t>2. Направит протокол публичных слушаний Главе муниципального района для принятия решения.</w:t>
      </w:r>
    </w:p>
    <w:p w:rsidR="00290487" w:rsidRPr="00290487" w:rsidRDefault="00290487" w:rsidP="00290487">
      <w:pPr>
        <w:jc w:val="both"/>
        <w:rPr>
          <w:rFonts w:ascii="Arial" w:hAnsi="Arial" w:cs="Arial"/>
          <w:sz w:val="16"/>
          <w:szCs w:val="16"/>
        </w:rPr>
      </w:pPr>
      <w:r w:rsidRPr="00290487">
        <w:rPr>
          <w:rFonts w:ascii="Arial" w:hAnsi="Arial" w:cs="Arial"/>
          <w:b/>
          <w:sz w:val="16"/>
          <w:szCs w:val="16"/>
        </w:rPr>
        <w:t>Ответственный за проведение публичных слушаний    А.В. Рыбкин</w:t>
      </w:r>
    </w:p>
    <w:p w:rsidR="004849FB" w:rsidRDefault="004849FB" w:rsidP="007D2D73">
      <w:pPr>
        <w:shd w:val="clear" w:color="auto" w:fill="FFFFFF"/>
        <w:suppressAutoHyphens/>
        <w:jc w:val="right"/>
        <w:rPr>
          <w:rFonts w:ascii="Arial" w:hAnsi="Arial" w:cs="Arial"/>
          <w:b/>
          <w:sz w:val="16"/>
          <w:szCs w:val="16"/>
        </w:rPr>
      </w:pPr>
    </w:p>
    <w:p w:rsidR="004849FB" w:rsidRDefault="00362C01" w:rsidP="005179E5">
      <w:pPr>
        <w:shd w:val="clear" w:color="auto" w:fill="FFFFFF"/>
        <w:suppressAutoHyphens/>
        <w:jc w:val="center"/>
        <w:rPr>
          <w:rFonts w:ascii="Arial" w:hAnsi="Arial" w:cs="Arial"/>
          <w:b/>
          <w:sz w:val="16"/>
          <w:szCs w:val="16"/>
        </w:rPr>
      </w:pPr>
      <w:r>
        <w:rPr>
          <w:rFonts w:ascii="Arial" w:hAnsi="Arial" w:cs="Arial"/>
          <w:b/>
          <w:sz w:val="16"/>
          <w:szCs w:val="16"/>
        </w:rPr>
        <w:t>ИНФОРМАЦИОННОЕ СООБЩЕНИЕ</w:t>
      </w:r>
    </w:p>
    <w:p w:rsidR="005179E5" w:rsidRPr="00A513CF" w:rsidRDefault="00A513CF" w:rsidP="005179E5">
      <w:pPr>
        <w:ind w:firstLine="284"/>
        <w:jc w:val="both"/>
        <w:rPr>
          <w:rFonts w:ascii="Arial" w:hAnsi="Arial" w:cs="Arial"/>
          <w:sz w:val="16"/>
          <w:szCs w:val="16"/>
        </w:rPr>
      </w:pPr>
      <w:r w:rsidRPr="00A513CF">
        <w:rPr>
          <w:rFonts w:ascii="Arial" w:hAnsi="Arial" w:cs="Arial"/>
          <w:b/>
          <w:bCs/>
          <w:sz w:val="16"/>
          <w:szCs w:val="16"/>
        </w:rPr>
        <w:t>Вопрос:</w:t>
      </w:r>
      <w:r w:rsidR="005179E5" w:rsidRPr="00A513CF">
        <w:rPr>
          <w:rFonts w:ascii="Arial" w:hAnsi="Arial" w:cs="Arial"/>
          <w:sz w:val="16"/>
          <w:szCs w:val="16"/>
        </w:rPr>
        <w:t>Граждан выселяют из аварийного дома в центре города в квартиры аналогичной площади, но в домах, расположенных на окраине. Можно ли в таком случае потребовать от городских властей вместо квартиры предоставить денежную компенсацию?</w:t>
      </w:r>
    </w:p>
    <w:p w:rsidR="005179E5" w:rsidRPr="005179E5" w:rsidRDefault="00A513CF" w:rsidP="005179E5">
      <w:pPr>
        <w:ind w:firstLine="284"/>
        <w:jc w:val="both"/>
        <w:rPr>
          <w:rFonts w:ascii="Arial" w:hAnsi="Arial" w:cs="Arial"/>
          <w:sz w:val="16"/>
          <w:szCs w:val="16"/>
        </w:rPr>
      </w:pPr>
      <w:r w:rsidRPr="00A513CF">
        <w:rPr>
          <w:rFonts w:ascii="Arial" w:hAnsi="Arial" w:cs="Arial"/>
          <w:b/>
          <w:bCs/>
          <w:sz w:val="16"/>
          <w:szCs w:val="16"/>
        </w:rPr>
        <w:t>Ответ:</w:t>
      </w:r>
      <w:r w:rsidR="005179E5" w:rsidRPr="005179E5">
        <w:rPr>
          <w:rFonts w:ascii="Arial" w:hAnsi="Arial" w:cs="Arial"/>
          <w:sz w:val="16"/>
          <w:szCs w:val="16"/>
        </w:rPr>
        <w:t xml:space="preserve">Да, можно. Предоставление жилого помещения взамен изымаемого возможно, если жилые помещения принадлежат гражданам на праве собственности и жилой дом включен в региональную адресную программу по переселению граждан из аварийного жилищного фонда. </w:t>
      </w:r>
    </w:p>
    <w:p w:rsidR="005179E5" w:rsidRPr="005179E5" w:rsidRDefault="005179E5" w:rsidP="005179E5">
      <w:pPr>
        <w:ind w:firstLine="284"/>
        <w:jc w:val="both"/>
        <w:rPr>
          <w:rFonts w:ascii="Arial" w:hAnsi="Arial" w:cs="Arial"/>
          <w:sz w:val="16"/>
          <w:szCs w:val="16"/>
        </w:rPr>
      </w:pPr>
      <w:r w:rsidRPr="005179E5">
        <w:rPr>
          <w:rFonts w:ascii="Arial" w:hAnsi="Arial" w:cs="Arial"/>
          <w:sz w:val="16"/>
          <w:szCs w:val="16"/>
        </w:rPr>
        <w:t xml:space="preserve">В этом случае собственник жилого помещения вправе выбрать в качестве способа обеспечения его жилищных прав предоставление другого жилого помещения либо выплату возмещения за изымаемое помещение. </w:t>
      </w:r>
    </w:p>
    <w:p w:rsidR="005179E5" w:rsidRPr="005179E5" w:rsidRDefault="005179E5" w:rsidP="005179E5">
      <w:pPr>
        <w:ind w:firstLine="284"/>
        <w:jc w:val="both"/>
        <w:rPr>
          <w:rFonts w:ascii="Arial" w:hAnsi="Arial" w:cs="Arial"/>
          <w:sz w:val="16"/>
          <w:szCs w:val="16"/>
        </w:rPr>
      </w:pPr>
      <w:r w:rsidRPr="005179E5">
        <w:rPr>
          <w:rFonts w:ascii="Arial" w:hAnsi="Arial" w:cs="Arial"/>
          <w:sz w:val="16"/>
          <w:szCs w:val="16"/>
        </w:rPr>
        <w:t xml:space="preserve">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w:t>
      </w:r>
    </w:p>
    <w:p w:rsidR="005179E5" w:rsidRPr="005179E5" w:rsidRDefault="005179E5" w:rsidP="005179E5">
      <w:pPr>
        <w:jc w:val="both"/>
        <w:rPr>
          <w:rFonts w:ascii="Arial" w:hAnsi="Arial" w:cs="Arial"/>
          <w:b/>
          <w:sz w:val="16"/>
          <w:szCs w:val="16"/>
        </w:rPr>
      </w:pPr>
      <w:r w:rsidRPr="005179E5">
        <w:rPr>
          <w:rFonts w:ascii="Arial" w:hAnsi="Arial" w:cs="Arial"/>
          <w:b/>
          <w:sz w:val="16"/>
          <w:szCs w:val="16"/>
        </w:rPr>
        <w:t>Разъяснение подготовил:</w:t>
      </w:r>
    </w:p>
    <w:p w:rsidR="005179E5" w:rsidRPr="005179E5" w:rsidRDefault="005179E5" w:rsidP="005179E5">
      <w:pPr>
        <w:jc w:val="both"/>
        <w:rPr>
          <w:rFonts w:ascii="Arial" w:hAnsi="Arial" w:cs="Arial"/>
          <w:b/>
          <w:sz w:val="16"/>
          <w:szCs w:val="16"/>
        </w:rPr>
      </w:pPr>
      <w:r w:rsidRPr="005179E5">
        <w:rPr>
          <w:rFonts w:ascii="Arial" w:hAnsi="Arial" w:cs="Arial"/>
          <w:b/>
          <w:sz w:val="16"/>
          <w:szCs w:val="16"/>
        </w:rPr>
        <w:t>Помощник прокурора Валдайского района</w:t>
      </w:r>
      <w:r w:rsidR="00A513CF">
        <w:rPr>
          <w:rFonts w:ascii="Arial" w:hAnsi="Arial" w:cs="Arial"/>
          <w:b/>
          <w:sz w:val="16"/>
          <w:szCs w:val="16"/>
        </w:rPr>
        <w:tab/>
      </w:r>
      <w:r w:rsidR="00A513CF">
        <w:rPr>
          <w:rFonts w:ascii="Arial" w:hAnsi="Arial" w:cs="Arial"/>
          <w:b/>
          <w:sz w:val="16"/>
          <w:szCs w:val="16"/>
        </w:rPr>
        <w:tab/>
      </w:r>
      <w:r w:rsidRPr="005179E5">
        <w:rPr>
          <w:rFonts w:ascii="Arial" w:hAnsi="Arial" w:cs="Arial"/>
          <w:b/>
          <w:sz w:val="16"/>
          <w:szCs w:val="16"/>
        </w:rPr>
        <w:tab/>
        <w:t>Вавилина Д.А.</w:t>
      </w:r>
    </w:p>
    <w:p w:rsidR="00A02F15" w:rsidRDefault="00A02F15" w:rsidP="007D2D73">
      <w:pPr>
        <w:shd w:val="clear" w:color="auto" w:fill="FFFFFF"/>
        <w:suppressAutoHyphens/>
        <w:jc w:val="right"/>
        <w:rPr>
          <w:rFonts w:ascii="Arial" w:hAnsi="Arial" w:cs="Arial"/>
          <w:b/>
          <w:sz w:val="16"/>
          <w:szCs w:val="16"/>
        </w:rPr>
      </w:pPr>
    </w:p>
    <w:p w:rsidR="00362C01" w:rsidRDefault="00362C01" w:rsidP="00362C01">
      <w:pPr>
        <w:shd w:val="clear" w:color="auto" w:fill="FFFFFF"/>
        <w:suppressAutoHyphens/>
        <w:jc w:val="center"/>
        <w:rPr>
          <w:rFonts w:ascii="Arial" w:hAnsi="Arial" w:cs="Arial"/>
          <w:b/>
          <w:sz w:val="16"/>
          <w:szCs w:val="16"/>
        </w:rPr>
      </w:pPr>
      <w:r>
        <w:rPr>
          <w:rFonts w:ascii="Arial" w:hAnsi="Arial" w:cs="Arial"/>
          <w:b/>
          <w:sz w:val="16"/>
          <w:szCs w:val="16"/>
        </w:rPr>
        <w:t>ИНФОРМАЦИОННОЕ СООБЩЕНИЕ</w:t>
      </w:r>
    </w:p>
    <w:p w:rsidR="005179E5" w:rsidRPr="00A513CF" w:rsidRDefault="00A513CF" w:rsidP="00A513CF">
      <w:pPr>
        <w:ind w:firstLine="284"/>
        <w:jc w:val="both"/>
        <w:rPr>
          <w:rFonts w:ascii="Arial" w:hAnsi="Arial" w:cs="Arial"/>
          <w:sz w:val="16"/>
          <w:szCs w:val="16"/>
        </w:rPr>
      </w:pPr>
      <w:r w:rsidRPr="00A513CF">
        <w:rPr>
          <w:rFonts w:ascii="Arial" w:hAnsi="Arial" w:cs="Arial"/>
          <w:b/>
          <w:bCs/>
          <w:sz w:val="16"/>
          <w:szCs w:val="16"/>
        </w:rPr>
        <w:t>Вопрос:</w:t>
      </w:r>
      <w:r w:rsidR="005179E5" w:rsidRPr="00A513CF">
        <w:rPr>
          <w:rFonts w:ascii="Arial" w:hAnsi="Arial" w:cs="Arial"/>
          <w:sz w:val="16"/>
          <w:szCs w:val="16"/>
        </w:rPr>
        <w:t xml:space="preserve">Возможно ли обжаловать отказ в получении лицензии на приобретение охотничьего гладкоствольного длинноствольного оружия? </w:t>
      </w:r>
    </w:p>
    <w:p w:rsidR="005179E5" w:rsidRPr="00A513CF" w:rsidRDefault="00A513CF" w:rsidP="00A513CF">
      <w:pPr>
        <w:ind w:firstLine="284"/>
        <w:jc w:val="both"/>
        <w:rPr>
          <w:rFonts w:ascii="Arial" w:hAnsi="Arial" w:cs="Arial"/>
          <w:sz w:val="16"/>
          <w:szCs w:val="16"/>
        </w:rPr>
      </w:pPr>
      <w:r w:rsidRPr="00A513CF">
        <w:rPr>
          <w:rFonts w:ascii="Arial" w:hAnsi="Arial" w:cs="Arial"/>
          <w:b/>
          <w:bCs/>
          <w:sz w:val="16"/>
          <w:szCs w:val="16"/>
        </w:rPr>
        <w:t>Ответ:</w:t>
      </w:r>
      <w:r w:rsidR="005179E5" w:rsidRPr="00A513CF">
        <w:rPr>
          <w:rFonts w:ascii="Arial" w:hAnsi="Arial" w:cs="Arial"/>
          <w:sz w:val="16"/>
          <w:szCs w:val="16"/>
        </w:rPr>
        <w:t xml:space="preserve">Да, отказ в выдаче лицензии может быть обжалован заявителем в судебном порядке. </w:t>
      </w:r>
    </w:p>
    <w:p w:rsidR="005179E5" w:rsidRPr="00A513CF" w:rsidRDefault="005179E5" w:rsidP="00A513CF">
      <w:pPr>
        <w:ind w:firstLine="284"/>
        <w:jc w:val="both"/>
        <w:rPr>
          <w:rFonts w:ascii="Arial" w:hAnsi="Arial" w:cs="Arial"/>
          <w:sz w:val="16"/>
          <w:szCs w:val="16"/>
        </w:rPr>
      </w:pPr>
      <w:r w:rsidRPr="00A513CF">
        <w:rPr>
          <w:rFonts w:ascii="Arial" w:hAnsi="Arial" w:cs="Arial"/>
          <w:sz w:val="16"/>
          <w:szCs w:val="16"/>
        </w:rPr>
        <w:t xml:space="preserve">Заявление и документы могут быть представлены в Росгвардию (ее территориальный орган по месту жительства заявителя) в бумажной форме, а также в электронной форме с использованием Единого портала госуслуг (ч. 15 ст. 13 Закона № 150-ФЗ, пп. 9 п. 2 Положения № 510, п. п. 5, 73 Административного регламента № 93). </w:t>
      </w:r>
    </w:p>
    <w:p w:rsidR="005179E5" w:rsidRPr="00A513CF" w:rsidRDefault="005179E5" w:rsidP="00A513CF">
      <w:pPr>
        <w:ind w:firstLine="284"/>
        <w:jc w:val="both"/>
        <w:rPr>
          <w:rFonts w:ascii="Arial" w:hAnsi="Arial" w:cs="Arial"/>
          <w:sz w:val="16"/>
          <w:szCs w:val="16"/>
        </w:rPr>
      </w:pPr>
      <w:r w:rsidRPr="00A513CF">
        <w:rPr>
          <w:rFonts w:ascii="Arial" w:hAnsi="Arial" w:cs="Arial"/>
          <w:sz w:val="16"/>
          <w:szCs w:val="16"/>
        </w:rPr>
        <w:t xml:space="preserve">В случае отказа в выдаче лицензии указанные органы обязаны в письменной форме проинформировать об этом заявителя с указанием причин отказа. Отказ в выдаче лицензии и нарушение сроков рассмотрения заявления могут быть обжалованы заявителем в судебном порядке. </w:t>
      </w:r>
    </w:p>
    <w:p w:rsidR="005179E5" w:rsidRPr="00A513CF" w:rsidRDefault="005179E5" w:rsidP="00A513CF">
      <w:pPr>
        <w:jc w:val="both"/>
        <w:rPr>
          <w:rFonts w:ascii="Arial" w:hAnsi="Arial" w:cs="Arial"/>
          <w:b/>
          <w:sz w:val="16"/>
          <w:szCs w:val="16"/>
        </w:rPr>
      </w:pPr>
      <w:r w:rsidRPr="00A513CF">
        <w:rPr>
          <w:rFonts w:ascii="Arial" w:hAnsi="Arial" w:cs="Arial"/>
          <w:b/>
          <w:sz w:val="16"/>
          <w:szCs w:val="16"/>
        </w:rPr>
        <w:t>Разъяснение подготовил:</w:t>
      </w:r>
    </w:p>
    <w:p w:rsidR="005179E5" w:rsidRPr="00A513CF" w:rsidRDefault="005179E5" w:rsidP="00A513CF">
      <w:pPr>
        <w:jc w:val="both"/>
        <w:rPr>
          <w:rFonts w:ascii="Arial" w:hAnsi="Arial" w:cs="Arial"/>
          <w:b/>
          <w:sz w:val="16"/>
          <w:szCs w:val="16"/>
        </w:rPr>
      </w:pPr>
      <w:r w:rsidRPr="00A513CF">
        <w:rPr>
          <w:rFonts w:ascii="Arial" w:hAnsi="Arial" w:cs="Arial"/>
          <w:b/>
          <w:sz w:val="16"/>
          <w:szCs w:val="16"/>
        </w:rPr>
        <w:t>Помощник прокурора Валдайского района</w:t>
      </w:r>
      <w:r w:rsidR="00A513CF" w:rsidRPr="00A513CF">
        <w:rPr>
          <w:rFonts w:ascii="Arial" w:hAnsi="Arial" w:cs="Arial"/>
          <w:b/>
          <w:sz w:val="16"/>
          <w:szCs w:val="16"/>
        </w:rPr>
        <w:tab/>
      </w:r>
      <w:r w:rsidR="00A513CF" w:rsidRPr="00A513CF">
        <w:rPr>
          <w:rFonts w:ascii="Arial" w:hAnsi="Arial" w:cs="Arial"/>
          <w:b/>
          <w:sz w:val="16"/>
          <w:szCs w:val="16"/>
        </w:rPr>
        <w:tab/>
      </w:r>
      <w:r w:rsidR="00A513CF">
        <w:rPr>
          <w:rFonts w:ascii="Arial" w:hAnsi="Arial" w:cs="Arial"/>
          <w:b/>
          <w:sz w:val="16"/>
          <w:szCs w:val="16"/>
        </w:rPr>
        <w:tab/>
      </w:r>
      <w:r w:rsidRPr="00A513CF">
        <w:rPr>
          <w:rFonts w:ascii="Arial" w:hAnsi="Arial" w:cs="Arial"/>
          <w:b/>
          <w:sz w:val="16"/>
          <w:szCs w:val="16"/>
        </w:rPr>
        <w:t>Вавилина Д.А.</w:t>
      </w:r>
    </w:p>
    <w:p w:rsidR="00A02F15" w:rsidRDefault="00A02F15" w:rsidP="007D2D73">
      <w:pPr>
        <w:shd w:val="clear" w:color="auto" w:fill="FFFFFF"/>
        <w:suppressAutoHyphens/>
        <w:jc w:val="right"/>
        <w:rPr>
          <w:rFonts w:ascii="Arial" w:hAnsi="Arial" w:cs="Arial"/>
          <w:b/>
          <w:sz w:val="16"/>
          <w:szCs w:val="16"/>
        </w:rPr>
      </w:pPr>
    </w:p>
    <w:p w:rsidR="00362C01" w:rsidRDefault="00362C01" w:rsidP="00362C01">
      <w:pPr>
        <w:shd w:val="clear" w:color="auto" w:fill="FFFFFF"/>
        <w:suppressAutoHyphens/>
        <w:jc w:val="center"/>
        <w:rPr>
          <w:rFonts w:ascii="Arial" w:hAnsi="Arial" w:cs="Arial"/>
          <w:b/>
          <w:sz w:val="16"/>
          <w:szCs w:val="16"/>
        </w:rPr>
      </w:pPr>
      <w:r>
        <w:rPr>
          <w:rFonts w:ascii="Arial" w:hAnsi="Arial" w:cs="Arial"/>
          <w:b/>
          <w:sz w:val="16"/>
          <w:szCs w:val="16"/>
        </w:rPr>
        <w:t>ИНФОРМАЦИОННОЕ СООБЩЕНИЕ</w:t>
      </w:r>
    </w:p>
    <w:p w:rsidR="00A513CF" w:rsidRPr="00A513CF" w:rsidRDefault="00A513CF" w:rsidP="00A513CF">
      <w:pPr>
        <w:ind w:firstLine="284"/>
        <w:jc w:val="both"/>
        <w:rPr>
          <w:rFonts w:ascii="Arial" w:hAnsi="Arial" w:cs="Arial"/>
          <w:sz w:val="16"/>
          <w:szCs w:val="16"/>
        </w:rPr>
      </w:pPr>
      <w:r w:rsidRPr="00A513CF">
        <w:rPr>
          <w:rFonts w:ascii="Arial" w:hAnsi="Arial" w:cs="Arial"/>
          <w:b/>
          <w:bCs/>
          <w:sz w:val="16"/>
          <w:szCs w:val="16"/>
        </w:rPr>
        <w:t>Вопрос:</w:t>
      </w:r>
      <w:r w:rsidRPr="00A513CF">
        <w:rPr>
          <w:rFonts w:ascii="Arial" w:hAnsi="Arial" w:cs="Arial"/>
          <w:sz w:val="16"/>
          <w:szCs w:val="16"/>
        </w:rPr>
        <w:t xml:space="preserve"> Работник принимается в медучреждение для выполнения работы по двум должностям на 0,5 ставки по каждой из них. Можно ли в трудовом договоре данного работника указать обе должности как основные?</w:t>
      </w:r>
    </w:p>
    <w:p w:rsidR="00A513CF" w:rsidRPr="00A513CF" w:rsidRDefault="00A513CF" w:rsidP="00A513CF">
      <w:pPr>
        <w:ind w:firstLine="284"/>
        <w:jc w:val="both"/>
        <w:rPr>
          <w:rFonts w:ascii="Arial" w:hAnsi="Arial" w:cs="Arial"/>
          <w:sz w:val="16"/>
          <w:szCs w:val="16"/>
        </w:rPr>
      </w:pPr>
      <w:r w:rsidRPr="00A513CF">
        <w:rPr>
          <w:rFonts w:ascii="Arial" w:hAnsi="Arial" w:cs="Arial"/>
          <w:b/>
          <w:bCs/>
          <w:sz w:val="16"/>
          <w:szCs w:val="16"/>
        </w:rPr>
        <w:t>Ответ:</w:t>
      </w:r>
      <w:r w:rsidRPr="00A513CF">
        <w:rPr>
          <w:rFonts w:ascii="Arial" w:hAnsi="Arial" w:cs="Arial"/>
          <w:sz w:val="16"/>
          <w:szCs w:val="16"/>
        </w:rPr>
        <w:t xml:space="preserve"> В одном трудовом договоре не могут быть указаны две основные должности. </w:t>
      </w:r>
    </w:p>
    <w:p w:rsidR="00A513CF" w:rsidRPr="00A513CF" w:rsidRDefault="00A513CF" w:rsidP="00A513CF">
      <w:pPr>
        <w:ind w:firstLine="284"/>
        <w:jc w:val="both"/>
        <w:rPr>
          <w:rFonts w:ascii="Arial" w:hAnsi="Arial" w:cs="Arial"/>
          <w:sz w:val="16"/>
          <w:szCs w:val="16"/>
        </w:rPr>
      </w:pPr>
      <w:r w:rsidRPr="00A513CF">
        <w:rPr>
          <w:rFonts w:ascii="Arial" w:hAnsi="Arial" w:cs="Arial"/>
          <w:sz w:val="16"/>
          <w:szCs w:val="16"/>
        </w:rPr>
        <w:t xml:space="preserve">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а работник обязуется лично выполнять обусловленную этим соглашением трудовую функцию (ст. 56 Трудового кодекса РФ). </w:t>
      </w:r>
    </w:p>
    <w:p w:rsidR="00A513CF" w:rsidRPr="00A513CF" w:rsidRDefault="00A513CF" w:rsidP="00A513CF">
      <w:pPr>
        <w:ind w:firstLine="284"/>
        <w:jc w:val="both"/>
        <w:rPr>
          <w:rFonts w:ascii="Arial" w:hAnsi="Arial" w:cs="Arial"/>
          <w:sz w:val="16"/>
          <w:szCs w:val="16"/>
        </w:rPr>
      </w:pPr>
      <w:r w:rsidRPr="00A513CF">
        <w:rPr>
          <w:rFonts w:ascii="Arial" w:hAnsi="Arial" w:cs="Arial"/>
          <w:sz w:val="16"/>
          <w:szCs w:val="16"/>
        </w:rPr>
        <w:t xml:space="preserve">Понятие трудовой функции раскрывается в ст. ст. 15 и 57 ТК РФ, из которых следует, что трудовая функция - это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w:t>
      </w:r>
    </w:p>
    <w:p w:rsidR="00A513CF" w:rsidRPr="00A513CF" w:rsidRDefault="00A513CF" w:rsidP="00A513CF">
      <w:pPr>
        <w:ind w:firstLine="284"/>
        <w:jc w:val="both"/>
        <w:rPr>
          <w:rFonts w:ascii="Arial" w:hAnsi="Arial" w:cs="Arial"/>
          <w:sz w:val="16"/>
          <w:szCs w:val="16"/>
        </w:rPr>
      </w:pPr>
      <w:r w:rsidRPr="00A513CF">
        <w:rPr>
          <w:rFonts w:ascii="Arial" w:hAnsi="Arial" w:cs="Arial"/>
          <w:sz w:val="16"/>
          <w:szCs w:val="16"/>
        </w:rPr>
        <w:t xml:space="preserve">Возможность указания в одном трудовом договоре нескольких трудовых функций (должностей, профессий, конкретных видов выполняемой работы) ТК РФ не предусмотрена, даже если работнику установлено неполное рабочее время. Вместе с тем трудовое законодательство РФ не запрещает работникам, уже работающим по трудовому договору, заключать трудовые договоры на условиях совместительства для выполнения в свободное от основной работы время другой регулярной оплачиваемой работы у того же работодателя (внутреннее совместительство) или другого работодателя (внешнее совместительство) (ст. 60.1 ТК РФ). </w:t>
      </w:r>
    </w:p>
    <w:p w:rsidR="00A513CF" w:rsidRPr="00A513CF" w:rsidRDefault="00A513CF" w:rsidP="00A513CF">
      <w:pPr>
        <w:ind w:firstLine="284"/>
        <w:jc w:val="both"/>
        <w:rPr>
          <w:rFonts w:ascii="Arial" w:hAnsi="Arial" w:cs="Arial"/>
          <w:sz w:val="16"/>
          <w:szCs w:val="16"/>
        </w:rPr>
      </w:pPr>
      <w:r w:rsidRPr="00A513CF">
        <w:rPr>
          <w:rFonts w:ascii="Arial" w:hAnsi="Arial" w:cs="Arial"/>
          <w:sz w:val="16"/>
          <w:szCs w:val="16"/>
        </w:rPr>
        <w:t xml:space="preserve">ТК РФ предусматривает и иной вариант выполнения работником другой трудовой функции, то есть работы по другой должности, а именно на условиях совмещения профессий или должностей. В соответствии со ст. 60.2 ТК РФ 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 151 ТК РФ). Однако для рассматриваемой ситуации он не подходит, так как в этом случае работа должна выполняться в рамках установленной трудовым договором неполной продолжительности рабочего времени. </w:t>
      </w:r>
    </w:p>
    <w:p w:rsidR="00A513CF" w:rsidRPr="00A513CF" w:rsidRDefault="00A513CF" w:rsidP="00A513CF">
      <w:pPr>
        <w:ind w:firstLine="284"/>
        <w:jc w:val="both"/>
        <w:rPr>
          <w:rFonts w:ascii="Arial" w:hAnsi="Arial" w:cs="Arial"/>
          <w:sz w:val="16"/>
          <w:szCs w:val="16"/>
        </w:rPr>
      </w:pPr>
      <w:r w:rsidRPr="00A513CF">
        <w:rPr>
          <w:rFonts w:ascii="Arial" w:hAnsi="Arial" w:cs="Arial"/>
          <w:sz w:val="16"/>
          <w:szCs w:val="16"/>
        </w:rPr>
        <w:t xml:space="preserve">Таким образом, можно сделать вывод, что один трудовой договор может содержать указание только на одну трудовую функцию (должность, профессию, специальность), выполняемую по основному месту работы. Выполнение другой трудовой функции, то есть работы по другой должности, в свободное от основной работы время возможно на основании другого трудового договора о работе по совместительству. </w:t>
      </w:r>
    </w:p>
    <w:p w:rsidR="00A513CF" w:rsidRPr="00A513CF" w:rsidRDefault="00A513CF" w:rsidP="00A513CF">
      <w:pPr>
        <w:jc w:val="both"/>
        <w:rPr>
          <w:rFonts w:ascii="Arial" w:hAnsi="Arial" w:cs="Arial"/>
          <w:b/>
          <w:sz w:val="16"/>
          <w:szCs w:val="16"/>
        </w:rPr>
      </w:pPr>
      <w:r w:rsidRPr="00A513CF">
        <w:rPr>
          <w:rFonts w:ascii="Arial" w:hAnsi="Arial" w:cs="Arial"/>
          <w:b/>
          <w:sz w:val="16"/>
          <w:szCs w:val="16"/>
        </w:rPr>
        <w:t>Разъяснение подготовил:</w:t>
      </w:r>
    </w:p>
    <w:p w:rsidR="00A513CF" w:rsidRPr="00A513CF" w:rsidRDefault="00A513CF" w:rsidP="00A513CF">
      <w:pPr>
        <w:jc w:val="both"/>
        <w:rPr>
          <w:rFonts w:ascii="Arial" w:hAnsi="Arial" w:cs="Arial"/>
          <w:b/>
          <w:sz w:val="16"/>
          <w:szCs w:val="16"/>
        </w:rPr>
      </w:pPr>
      <w:r w:rsidRPr="00A513CF">
        <w:rPr>
          <w:rFonts w:ascii="Arial" w:hAnsi="Arial" w:cs="Arial"/>
          <w:b/>
          <w:sz w:val="16"/>
          <w:szCs w:val="16"/>
        </w:rPr>
        <w:t>Помощник прокурора Валдайского района</w:t>
      </w:r>
      <w:r w:rsidRPr="00A513CF">
        <w:rPr>
          <w:rFonts w:ascii="Arial" w:hAnsi="Arial" w:cs="Arial"/>
          <w:b/>
          <w:sz w:val="16"/>
          <w:szCs w:val="16"/>
        </w:rPr>
        <w:tab/>
      </w:r>
      <w:r w:rsidRPr="00A513CF">
        <w:rPr>
          <w:rFonts w:ascii="Arial" w:hAnsi="Arial" w:cs="Arial"/>
          <w:b/>
          <w:sz w:val="16"/>
          <w:szCs w:val="16"/>
        </w:rPr>
        <w:tab/>
      </w:r>
      <w:r>
        <w:rPr>
          <w:rFonts w:ascii="Arial" w:hAnsi="Arial" w:cs="Arial"/>
          <w:b/>
          <w:sz w:val="16"/>
          <w:szCs w:val="16"/>
        </w:rPr>
        <w:tab/>
      </w:r>
      <w:r w:rsidRPr="00A513CF">
        <w:rPr>
          <w:rFonts w:ascii="Arial" w:hAnsi="Arial" w:cs="Arial"/>
          <w:b/>
          <w:sz w:val="16"/>
          <w:szCs w:val="16"/>
        </w:rPr>
        <w:t>Вавилина Д.А.</w:t>
      </w:r>
    </w:p>
    <w:p w:rsidR="00A02F15" w:rsidRPr="00A513CF" w:rsidRDefault="00A02F15" w:rsidP="00A513CF">
      <w:pPr>
        <w:shd w:val="clear" w:color="auto" w:fill="FFFFFF"/>
        <w:suppressAutoHyphens/>
        <w:jc w:val="right"/>
        <w:rPr>
          <w:rFonts w:ascii="Arial" w:hAnsi="Arial" w:cs="Arial"/>
          <w:b/>
          <w:sz w:val="16"/>
          <w:szCs w:val="16"/>
        </w:rPr>
      </w:pPr>
    </w:p>
    <w:p w:rsidR="00362C01" w:rsidRDefault="00362C01" w:rsidP="00362C01">
      <w:pPr>
        <w:shd w:val="clear" w:color="auto" w:fill="FFFFFF"/>
        <w:suppressAutoHyphens/>
        <w:jc w:val="center"/>
        <w:rPr>
          <w:rFonts w:ascii="Arial" w:hAnsi="Arial" w:cs="Arial"/>
          <w:b/>
          <w:sz w:val="16"/>
          <w:szCs w:val="16"/>
        </w:rPr>
      </w:pPr>
      <w:r>
        <w:rPr>
          <w:rFonts w:ascii="Arial" w:hAnsi="Arial" w:cs="Arial"/>
          <w:b/>
          <w:sz w:val="16"/>
          <w:szCs w:val="16"/>
        </w:rPr>
        <w:t>ИНФОРМАЦИОННОЕ СООБЩЕНИЕ</w:t>
      </w:r>
    </w:p>
    <w:p w:rsidR="00A513CF" w:rsidRPr="00A513CF" w:rsidRDefault="00A513CF" w:rsidP="00A513CF">
      <w:pPr>
        <w:ind w:firstLine="284"/>
        <w:jc w:val="both"/>
        <w:rPr>
          <w:rFonts w:ascii="Arial" w:hAnsi="Arial" w:cs="Arial"/>
          <w:sz w:val="16"/>
          <w:szCs w:val="16"/>
        </w:rPr>
      </w:pPr>
      <w:r w:rsidRPr="00A513CF">
        <w:rPr>
          <w:rFonts w:ascii="Arial" w:hAnsi="Arial" w:cs="Arial"/>
          <w:b/>
          <w:bCs/>
          <w:sz w:val="16"/>
          <w:szCs w:val="16"/>
        </w:rPr>
        <w:t>Вопрос:</w:t>
      </w:r>
      <w:r w:rsidRPr="00A513CF">
        <w:rPr>
          <w:rFonts w:ascii="Arial" w:hAnsi="Arial" w:cs="Arial"/>
          <w:sz w:val="16"/>
          <w:szCs w:val="16"/>
        </w:rPr>
        <w:t xml:space="preserve"> Администрация муниципального образования как орган местного самоуправления выступает ответчиком в арбитражном суде по иску организации. Администрацией подана апелляционная жалоба, и постановлением суда апелляционной инстанции она удовлетворена. С кого взыскивается государственная пошлина, подлежащая уплате за подачу апелляционной жалобы согласно НК РФ, учитывая, что администрация в указанной ситуации ее не платила, так как является лицом, освобожденным от уплаты государственной пошлины?</w:t>
      </w:r>
    </w:p>
    <w:p w:rsidR="00A513CF" w:rsidRPr="00A513CF" w:rsidRDefault="00A513CF" w:rsidP="00A513CF">
      <w:pPr>
        <w:ind w:firstLine="284"/>
        <w:jc w:val="both"/>
        <w:rPr>
          <w:rFonts w:ascii="Arial" w:hAnsi="Arial" w:cs="Arial"/>
          <w:sz w:val="16"/>
          <w:szCs w:val="16"/>
        </w:rPr>
      </w:pPr>
      <w:r w:rsidRPr="00A513CF">
        <w:rPr>
          <w:rFonts w:ascii="Arial" w:hAnsi="Arial" w:cs="Arial"/>
          <w:b/>
          <w:bCs/>
          <w:sz w:val="16"/>
          <w:szCs w:val="16"/>
        </w:rPr>
        <w:t>Ответ:</w:t>
      </w:r>
      <w:r w:rsidRPr="00A513CF">
        <w:rPr>
          <w:rFonts w:ascii="Arial" w:hAnsi="Arial" w:cs="Arial"/>
          <w:sz w:val="16"/>
          <w:szCs w:val="16"/>
        </w:rPr>
        <w:t xml:space="preserve"> Согласно п. 1 ст. 333.17 Налогового кодекса РФ плательщиками государственной пошлины признаются:</w:t>
      </w:r>
    </w:p>
    <w:p w:rsidR="00A513CF" w:rsidRPr="00A513CF" w:rsidRDefault="00A513CF" w:rsidP="00A513CF">
      <w:pPr>
        <w:ind w:firstLine="284"/>
        <w:jc w:val="both"/>
        <w:rPr>
          <w:rFonts w:ascii="Arial" w:hAnsi="Arial" w:cs="Arial"/>
          <w:sz w:val="16"/>
          <w:szCs w:val="16"/>
        </w:rPr>
      </w:pPr>
      <w:r w:rsidRPr="00A513CF">
        <w:rPr>
          <w:rFonts w:ascii="Arial" w:hAnsi="Arial" w:cs="Arial"/>
          <w:sz w:val="16"/>
          <w:szCs w:val="16"/>
        </w:rPr>
        <w:lastRenderedPageBreak/>
        <w:t>1) организации;</w:t>
      </w:r>
    </w:p>
    <w:p w:rsidR="00A513CF" w:rsidRPr="00A513CF" w:rsidRDefault="00A513CF" w:rsidP="00A513CF">
      <w:pPr>
        <w:ind w:firstLine="284"/>
        <w:jc w:val="both"/>
        <w:rPr>
          <w:rFonts w:ascii="Arial" w:hAnsi="Arial" w:cs="Arial"/>
          <w:sz w:val="16"/>
          <w:szCs w:val="16"/>
        </w:rPr>
      </w:pPr>
      <w:r w:rsidRPr="00A513CF">
        <w:rPr>
          <w:rFonts w:ascii="Arial" w:hAnsi="Arial" w:cs="Arial"/>
          <w:sz w:val="16"/>
          <w:szCs w:val="16"/>
        </w:rPr>
        <w:t>2) физические лица.</w:t>
      </w:r>
    </w:p>
    <w:p w:rsidR="00A513CF" w:rsidRPr="00A513CF" w:rsidRDefault="00A513CF" w:rsidP="00A513CF">
      <w:pPr>
        <w:ind w:firstLine="284"/>
        <w:jc w:val="both"/>
        <w:rPr>
          <w:rFonts w:ascii="Arial" w:hAnsi="Arial" w:cs="Arial"/>
          <w:sz w:val="16"/>
          <w:szCs w:val="16"/>
        </w:rPr>
      </w:pPr>
      <w:r w:rsidRPr="00A513CF">
        <w:rPr>
          <w:rFonts w:ascii="Arial" w:hAnsi="Arial" w:cs="Arial"/>
          <w:sz w:val="16"/>
          <w:szCs w:val="16"/>
        </w:rPr>
        <w:t>Как указано в п. 2 данной статьи, перечисленные в п. 1 ст. 333.17 НК РФ лица признаются плательщиками в случае, если они:</w:t>
      </w:r>
    </w:p>
    <w:p w:rsidR="00A513CF" w:rsidRPr="00A513CF" w:rsidRDefault="00A513CF" w:rsidP="00A513CF">
      <w:pPr>
        <w:ind w:firstLine="284"/>
        <w:jc w:val="both"/>
        <w:rPr>
          <w:rFonts w:ascii="Arial" w:hAnsi="Arial" w:cs="Arial"/>
          <w:sz w:val="16"/>
          <w:szCs w:val="16"/>
        </w:rPr>
      </w:pPr>
      <w:r w:rsidRPr="00A513CF">
        <w:rPr>
          <w:rFonts w:ascii="Arial" w:hAnsi="Arial" w:cs="Arial"/>
          <w:sz w:val="16"/>
          <w:szCs w:val="16"/>
        </w:rPr>
        <w:t>1) обращаются за совершением юридически значимых действий, предусмотренных гл. 25.3 НК РФ;</w:t>
      </w:r>
    </w:p>
    <w:p w:rsidR="00A513CF" w:rsidRPr="00A513CF" w:rsidRDefault="00A513CF" w:rsidP="00A513CF">
      <w:pPr>
        <w:ind w:firstLine="284"/>
        <w:jc w:val="both"/>
        <w:rPr>
          <w:rFonts w:ascii="Arial" w:hAnsi="Arial" w:cs="Arial"/>
          <w:sz w:val="16"/>
          <w:szCs w:val="16"/>
        </w:rPr>
      </w:pPr>
      <w:r w:rsidRPr="00A513CF">
        <w:rPr>
          <w:rFonts w:ascii="Arial" w:hAnsi="Arial" w:cs="Arial"/>
          <w:sz w:val="16"/>
          <w:szCs w:val="16"/>
        </w:rPr>
        <w:t>2) выступают ответчиками в судах общей юрисдикции, арбитражных судах или по делам, рассматриваемым мировыми судьями, и если при этом решение суда принято не в их пользу и истец освобожден от уплаты государственной пошлины в соответствии с гл. 25.3 НК РФ.</w:t>
      </w:r>
    </w:p>
    <w:p w:rsidR="00A513CF" w:rsidRPr="00A513CF" w:rsidRDefault="00A513CF" w:rsidP="00A513CF">
      <w:pPr>
        <w:ind w:firstLine="284"/>
        <w:jc w:val="both"/>
        <w:rPr>
          <w:rFonts w:ascii="Arial" w:hAnsi="Arial" w:cs="Arial"/>
          <w:sz w:val="16"/>
          <w:szCs w:val="16"/>
        </w:rPr>
      </w:pPr>
      <w:r w:rsidRPr="00A513CF">
        <w:rPr>
          <w:rFonts w:ascii="Arial" w:hAnsi="Arial" w:cs="Arial"/>
          <w:sz w:val="16"/>
          <w:szCs w:val="16"/>
        </w:rPr>
        <w:t>Согласно пп. 1.1 п. 1 ст. 333.37 НК РФ от уплаты государственной пошлины по делам, рассматриваемым в арбитражных судах, освобождаются государственные органы, органы местного самоуправления, выступающие по делам, рассматриваемым в арбитражных судах, в качестве истцов или ответчиков.</w:t>
      </w:r>
    </w:p>
    <w:p w:rsidR="00A513CF" w:rsidRPr="00A513CF" w:rsidRDefault="00A513CF" w:rsidP="00A513CF">
      <w:pPr>
        <w:ind w:firstLine="284"/>
        <w:jc w:val="both"/>
        <w:rPr>
          <w:rFonts w:ascii="Arial" w:hAnsi="Arial" w:cs="Arial"/>
          <w:sz w:val="16"/>
          <w:szCs w:val="16"/>
        </w:rPr>
      </w:pPr>
      <w:r w:rsidRPr="00A513CF">
        <w:rPr>
          <w:rFonts w:ascii="Arial" w:hAnsi="Arial" w:cs="Arial"/>
          <w:sz w:val="16"/>
          <w:szCs w:val="16"/>
        </w:rPr>
        <w:t>При этом размеры государственной пошлины по делам, рассматриваемым в арбитражных судах, установлены в ст. 333.21 НК РФ, особенности уплаты государственной пошлины при обращении в арбитражные суды - в ст. 333.22 НК РФ.</w:t>
      </w:r>
    </w:p>
    <w:p w:rsidR="00A513CF" w:rsidRPr="00A513CF" w:rsidRDefault="00A513CF" w:rsidP="00A513CF">
      <w:pPr>
        <w:ind w:firstLine="284"/>
        <w:jc w:val="both"/>
        <w:rPr>
          <w:rFonts w:ascii="Arial" w:hAnsi="Arial" w:cs="Arial"/>
          <w:sz w:val="16"/>
          <w:szCs w:val="16"/>
        </w:rPr>
      </w:pPr>
      <w:r w:rsidRPr="00A513CF">
        <w:rPr>
          <w:rFonts w:ascii="Arial" w:hAnsi="Arial" w:cs="Arial"/>
          <w:sz w:val="16"/>
          <w:szCs w:val="16"/>
        </w:rPr>
        <w:t>На основании ч. 1 ст. 110 Арбитражного процессуального кодекса РФ судебные расходы, понесенные лицами, участвующими в деле, в пользу которых принят судебный акт, взыскиваются арбитражным судом со стороны.</w:t>
      </w:r>
    </w:p>
    <w:p w:rsidR="00A513CF" w:rsidRPr="00A513CF" w:rsidRDefault="00A513CF" w:rsidP="00A513CF">
      <w:pPr>
        <w:ind w:firstLine="284"/>
        <w:jc w:val="both"/>
        <w:rPr>
          <w:rFonts w:ascii="Arial" w:hAnsi="Arial" w:cs="Arial"/>
          <w:sz w:val="16"/>
          <w:szCs w:val="16"/>
        </w:rPr>
      </w:pPr>
      <w:r w:rsidRPr="00A513CF">
        <w:rPr>
          <w:rFonts w:ascii="Arial" w:hAnsi="Arial" w:cs="Arial"/>
          <w:sz w:val="16"/>
          <w:szCs w:val="16"/>
        </w:rPr>
        <w:t>Частью 3 ст. 110 АПК РФ установлено, что государственная пошлина, от уплаты которой в установленном порядке истец был освобожден, взыскивается с ответчика в доход федерального бюджета пропорционально размеру удовлетворенных исковых требований, если ответчик не освобожден от уплаты государственной пошлины.</w:t>
      </w:r>
    </w:p>
    <w:p w:rsidR="00A513CF" w:rsidRPr="00A513CF" w:rsidRDefault="00A513CF" w:rsidP="00A513CF">
      <w:pPr>
        <w:ind w:firstLine="284"/>
        <w:jc w:val="both"/>
        <w:rPr>
          <w:rFonts w:ascii="Arial" w:hAnsi="Arial" w:cs="Arial"/>
          <w:sz w:val="16"/>
          <w:szCs w:val="16"/>
        </w:rPr>
      </w:pPr>
      <w:r w:rsidRPr="00A513CF">
        <w:rPr>
          <w:rFonts w:ascii="Arial" w:hAnsi="Arial" w:cs="Arial"/>
          <w:sz w:val="16"/>
          <w:szCs w:val="16"/>
        </w:rPr>
        <w:t>Учитывая изложенные нормы АПК РФ и основываясь на пп. 2 п. 2 ст. 333.17 НК РФ, можно прийти к выводу, что, поскольку в указанной ситуации администрация муниципального образования как орган местного самоуправления (ответчик по делу) освобождена от уплаты государственной пошлины и данную пошлину при подаче апелляционной жалобы не платила, государственная пошлина не может быть взыскана с организации-истца, несмотря на то что постановлением суда апелляционной инстанции данная жалоба удовлетворена.</w:t>
      </w:r>
    </w:p>
    <w:p w:rsidR="00A513CF" w:rsidRPr="00A513CF" w:rsidRDefault="00A513CF" w:rsidP="00A513CF">
      <w:pPr>
        <w:ind w:firstLine="284"/>
        <w:jc w:val="both"/>
        <w:rPr>
          <w:rFonts w:ascii="Arial" w:hAnsi="Arial" w:cs="Arial"/>
          <w:sz w:val="16"/>
          <w:szCs w:val="16"/>
        </w:rPr>
      </w:pPr>
      <w:r w:rsidRPr="00A513CF">
        <w:rPr>
          <w:rFonts w:ascii="Arial" w:hAnsi="Arial" w:cs="Arial"/>
          <w:sz w:val="16"/>
          <w:szCs w:val="16"/>
        </w:rPr>
        <w:t>Информационным письмом Президиума ВАС РФ от 11.05.2010 N 139 Информационное письмо Президиума ВАС РФ от 13.03.2007 N 117 "Об отдельных вопросах практики применения главы 25.3 Налогового кодекса Российской Федерации" дополнено п. 4.1, согласно которому если апелляционная, кассационная жалоба, заявление о пересмотре судебного акта в порядке надзора были поданы освобожденным от уплаты государственной пошлины ответчиком по делу, государственная пошлина не может быть взыскана с истца, против которого принято постановление суда апелляционной, кассационной, надзорной инстанции, так как истец не подавал соответствующей жалобы и не является ответчиком по делу. Таким образом, в этих случаях государственная пошлина не взыскивается.</w:t>
      </w:r>
    </w:p>
    <w:p w:rsidR="00A513CF" w:rsidRPr="00A513CF" w:rsidRDefault="00A513CF" w:rsidP="00A513CF">
      <w:pPr>
        <w:ind w:firstLine="284"/>
        <w:jc w:val="both"/>
        <w:rPr>
          <w:rFonts w:ascii="Arial" w:hAnsi="Arial" w:cs="Arial"/>
          <w:sz w:val="16"/>
          <w:szCs w:val="16"/>
        </w:rPr>
      </w:pPr>
      <w:r w:rsidRPr="00A513CF">
        <w:rPr>
          <w:rFonts w:ascii="Arial" w:hAnsi="Arial" w:cs="Arial"/>
          <w:sz w:val="16"/>
          <w:szCs w:val="16"/>
        </w:rPr>
        <w:t>Таким образом, в указанной ситуации государственная пошлина, подлежащая уплате за подачу апелляционной жалобы согласно НК РФ, не взыскивается.</w:t>
      </w:r>
    </w:p>
    <w:p w:rsidR="00A513CF" w:rsidRPr="00A513CF" w:rsidRDefault="00A513CF" w:rsidP="00A513CF">
      <w:pPr>
        <w:spacing w:line="22" w:lineRule="atLeast"/>
        <w:jc w:val="both"/>
        <w:rPr>
          <w:rFonts w:ascii="Arial" w:hAnsi="Arial" w:cs="Arial"/>
          <w:b/>
          <w:sz w:val="16"/>
          <w:szCs w:val="16"/>
        </w:rPr>
      </w:pPr>
      <w:r w:rsidRPr="00A513CF">
        <w:rPr>
          <w:rFonts w:ascii="Arial" w:hAnsi="Arial" w:cs="Arial"/>
          <w:b/>
          <w:sz w:val="16"/>
          <w:szCs w:val="16"/>
        </w:rPr>
        <w:t>Разъяснение подготовил:</w:t>
      </w:r>
    </w:p>
    <w:p w:rsidR="00A513CF" w:rsidRPr="00A513CF" w:rsidRDefault="00A513CF" w:rsidP="00A513CF">
      <w:pPr>
        <w:spacing w:line="22" w:lineRule="atLeast"/>
        <w:jc w:val="both"/>
        <w:rPr>
          <w:rFonts w:ascii="Arial" w:hAnsi="Arial" w:cs="Arial"/>
          <w:b/>
          <w:sz w:val="16"/>
          <w:szCs w:val="16"/>
        </w:rPr>
      </w:pPr>
      <w:r w:rsidRPr="00A513CF">
        <w:rPr>
          <w:rFonts w:ascii="Arial" w:hAnsi="Arial" w:cs="Arial"/>
          <w:b/>
          <w:sz w:val="16"/>
          <w:szCs w:val="16"/>
        </w:rPr>
        <w:t>Помощник прокурора Валдайского района</w:t>
      </w:r>
      <w:r w:rsidRPr="00A513CF">
        <w:rPr>
          <w:rFonts w:ascii="Arial" w:hAnsi="Arial" w:cs="Arial"/>
          <w:b/>
          <w:sz w:val="16"/>
          <w:szCs w:val="16"/>
        </w:rPr>
        <w:tab/>
      </w:r>
      <w:r w:rsidRPr="00A513CF">
        <w:rPr>
          <w:rFonts w:ascii="Arial" w:hAnsi="Arial" w:cs="Arial"/>
          <w:b/>
          <w:sz w:val="16"/>
          <w:szCs w:val="16"/>
        </w:rPr>
        <w:tab/>
      </w:r>
      <w:r w:rsidRPr="00A513CF">
        <w:rPr>
          <w:rFonts w:ascii="Arial" w:hAnsi="Arial" w:cs="Arial"/>
          <w:b/>
          <w:sz w:val="16"/>
          <w:szCs w:val="16"/>
        </w:rPr>
        <w:tab/>
        <w:t>Вавилина Д.А.</w:t>
      </w:r>
    </w:p>
    <w:p w:rsidR="00A02F15" w:rsidRPr="00A513CF" w:rsidRDefault="00A02F15" w:rsidP="00A513CF">
      <w:pPr>
        <w:shd w:val="clear" w:color="auto" w:fill="FFFFFF"/>
        <w:suppressAutoHyphens/>
        <w:jc w:val="right"/>
        <w:rPr>
          <w:rFonts w:ascii="Arial" w:hAnsi="Arial" w:cs="Arial"/>
          <w:b/>
          <w:sz w:val="16"/>
          <w:szCs w:val="16"/>
        </w:rPr>
      </w:pPr>
    </w:p>
    <w:p w:rsidR="00362C01" w:rsidRDefault="00362C01" w:rsidP="00362C01">
      <w:pPr>
        <w:shd w:val="clear" w:color="auto" w:fill="FFFFFF"/>
        <w:suppressAutoHyphens/>
        <w:jc w:val="center"/>
        <w:rPr>
          <w:rFonts w:ascii="Arial" w:hAnsi="Arial" w:cs="Arial"/>
          <w:b/>
          <w:sz w:val="16"/>
          <w:szCs w:val="16"/>
        </w:rPr>
      </w:pPr>
      <w:r>
        <w:rPr>
          <w:rFonts w:ascii="Arial" w:hAnsi="Arial" w:cs="Arial"/>
          <w:b/>
          <w:sz w:val="16"/>
          <w:szCs w:val="16"/>
        </w:rPr>
        <w:t>ИНФОРМАЦИОННОЕ СООБЩЕНИЕ</w:t>
      </w:r>
    </w:p>
    <w:p w:rsidR="00A513CF" w:rsidRPr="00A513CF" w:rsidRDefault="00A513CF" w:rsidP="00A513CF">
      <w:pPr>
        <w:ind w:firstLine="284"/>
        <w:jc w:val="both"/>
        <w:rPr>
          <w:rFonts w:ascii="Arial" w:hAnsi="Arial" w:cs="Arial"/>
          <w:sz w:val="16"/>
          <w:szCs w:val="16"/>
        </w:rPr>
      </w:pPr>
      <w:r w:rsidRPr="00A513CF">
        <w:rPr>
          <w:rFonts w:ascii="Arial" w:hAnsi="Arial" w:cs="Arial"/>
          <w:b/>
          <w:bCs/>
          <w:sz w:val="16"/>
          <w:szCs w:val="16"/>
        </w:rPr>
        <w:t>Вопрос:</w:t>
      </w:r>
      <w:r w:rsidRPr="00A513CF">
        <w:rPr>
          <w:rFonts w:ascii="Arial" w:hAnsi="Arial" w:cs="Arial"/>
          <w:sz w:val="16"/>
          <w:szCs w:val="16"/>
        </w:rPr>
        <w:t xml:space="preserve"> Вправе ли гражданин, занимающий должность государственной службы, работающий на территории РФ, открыть индивидуальный инвестиционный счет без передачи в доверительное управление на основании договора о брокерском обслуживании? </w:t>
      </w:r>
    </w:p>
    <w:p w:rsidR="00A513CF" w:rsidRPr="00A513CF" w:rsidRDefault="00A513CF" w:rsidP="00A513CF">
      <w:pPr>
        <w:ind w:firstLine="284"/>
        <w:jc w:val="both"/>
        <w:rPr>
          <w:rFonts w:ascii="Arial" w:hAnsi="Arial" w:cs="Arial"/>
          <w:sz w:val="16"/>
          <w:szCs w:val="16"/>
        </w:rPr>
      </w:pPr>
      <w:r w:rsidRPr="00A513CF">
        <w:rPr>
          <w:rFonts w:ascii="Arial" w:hAnsi="Arial" w:cs="Arial"/>
          <w:b/>
          <w:bCs/>
          <w:sz w:val="16"/>
          <w:szCs w:val="16"/>
        </w:rPr>
        <w:t>Ответ:</w:t>
      </w:r>
      <w:r w:rsidRPr="00A513CF">
        <w:rPr>
          <w:rFonts w:ascii="Arial" w:hAnsi="Arial" w:cs="Arial"/>
          <w:sz w:val="16"/>
          <w:szCs w:val="16"/>
        </w:rPr>
        <w:t xml:space="preserve"> Да, вправе. При этом необходимо исключить приобретение ценных бумаг, владение которыми приводит или может привести к конфликту интересов; а также в случае, если гражданин занимает должность, указанную в ч. 1 ст. 2 Федерального закона от 07.05.2013 N 79-ФЗ, исключить приобретение ценных бумаг, являющихся иностранными финансовыми инструментами. </w:t>
      </w:r>
    </w:p>
    <w:p w:rsidR="00A513CF" w:rsidRPr="00A513CF" w:rsidRDefault="00A513CF" w:rsidP="00A513CF">
      <w:pPr>
        <w:jc w:val="both"/>
        <w:rPr>
          <w:rFonts w:ascii="Arial" w:hAnsi="Arial" w:cs="Arial"/>
          <w:b/>
          <w:sz w:val="16"/>
          <w:szCs w:val="16"/>
        </w:rPr>
      </w:pPr>
      <w:r w:rsidRPr="00A513CF">
        <w:rPr>
          <w:rFonts w:ascii="Arial" w:hAnsi="Arial" w:cs="Arial"/>
          <w:b/>
          <w:sz w:val="16"/>
          <w:szCs w:val="16"/>
        </w:rPr>
        <w:t>Разъяснение подготовил:</w:t>
      </w:r>
    </w:p>
    <w:p w:rsidR="00A513CF" w:rsidRPr="00A513CF" w:rsidRDefault="00A513CF" w:rsidP="00A513CF">
      <w:pPr>
        <w:jc w:val="both"/>
        <w:rPr>
          <w:rFonts w:ascii="Arial" w:hAnsi="Arial" w:cs="Arial"/>
          <w:b/>
          <w:sz w:val="16"/>
          <w:szCs w:val="16"/>
        </w:rPr>
      </w:pPr>
      <w:r w:rsidRPr="00A513CF">
        <w:rPr>
          <w:rFonts w:ascii="Arial" w:hAnsi="Arial" w:cs="Arial"/>
          <w:b/>
          <w:sz w:val="16"/>
          <w:szCs w:val="16"/>
        </w:rPr>
        <w:t>Помощник прокурора Валдайского района</w:t>
      </w:r>
      <w:r w:rsidRPr="00A513CF">
        <w:rPr>
          <w:rFonts w:ascii="Arial" w:hAnsi="Arial" w:cs="Arial"/>
          <w:b/>
          <w:sz w:val="16"/>
          <w:szCs w:val="16"/>
        </w:rPr>
        <w:tab/>
      </w:r>
      <w:r w:rsidRPr="00A513CF">
        <w:rPr>
          <w:rFonts w:ascii="Arial" w:hAnsi="Arial" w:cs="Arial"/>
          <w:b/>
          <w:sz w:val="16"/>
          <w:szCs w:val="16"/>
        </w:rPr>
        <w:tab/>
      </w:r>
      <w:r w:rsidRPr="00A513CF">
        <w:rPr>
          <w:rFonts w:ascii="Arial" w:hAnsi="Arial" w:cs="Arial"/>
          <w:b/>
          <w:sz w:val="16"/>
          <w:szCs w:val="16"/>
        </w:rPr>
        <w:tab/>
        <w:t>Вавилина Д.А.</w:t>
      </w:r>
    </w:p>
    <w:p w:rsidR="00A02F15" w:rsidRPr="00A513CF" w:rsidRDefault="00A02F15" w:rsidP="00A513CF">
      <w:pPr>
        <w:shd w:val="clear" w:color="auto" w:fill="FFFFFF"/>
        <w:suppressAutoHyphens/>
        <w:jc w:val="right"/>
        <w:rPr>
          <w:rFonts w:ascii="Arial" w:hAnsi="Arial" w:cs="Arial"/>
          <w:b/>
          <w:sz w:val="16"/>
          <w:szCs w:val="16"/>
        </w:rPr>
      </w:pPr>
    </w:p>
    <w:p w:rsidR="00362C01" w:rsidRPr="00362C01" w:rsidRDefault="00362C01" w:rsidP="00362C01">
      <w:pPr>
        <w:pStyle w:val="20"/>
        <w:rPr>
          <w:rFonts w:ascii="Arial" w:hAnsi="Arial" w:cs="Arial"/>
          <w:sz w:val="16"/>
          <w:szCs w:val="16"/>
        </w:rPr>
      </w:pPr>
      <w:r w:rsidRPr="00362C01">
        <w:rPr>
          <w:rFonts w:ascii="Arial" w:hAnsi="Arial" w:cs="Arial"/>
          <w:sz w:val="16"/>
          <w:szCs w:val="16"/>
        </w:rPr>
        <w:t>АДМИНИСТРАЦИЯ ВАЛДАЙСКОГО МУНИЦИПАЛЬНОГО РАЙОНА</w:t>
      </w:r>
    </w:p>
    <w:p w:rsidR="00362C01" w:rsidRPr="00362C01" w:rsidRDefault="00362C01" w:rsidP="00362C01">
      <w:pPr>
        <w:pStyle w:val="3"/>
        <w:rPr>
          <w:rFonts w:ascii="Arial" w:hAnsi="Arial" w:cs="Arial"/>
          <w:sz w:val="16"/>
          <w:szCs w:val="16"/>
        </w:rPr>
      </w:pPr>
      <w:r w:rsidRPr="00362C01">
        <w:rPr>
          <w:rFonts w:ascii="Arial" w:hAnsi="Arial" w:cs="Arial"/>
          <w:sz w:val="16"/>
          <w:szCs w:val="16"/>
        </w:rPr>
        <w:t>П О С Т А Н О В Л Е Н И Е</w:t>
      </w:r>
    </w:p>
    <w:p w:rsidR="00362C01" w:rsidRPr="00362C01" w:rsidRDefault="00362C01" w:rsidP="00362C01">
      <w:pPr>
        <w:jc w:val="center"/>
        <w:rPr>
          <w:rFonts w:ascii="Arial" w:hAnsi="Arial" w:cs="Arial"/>
          <w:sz w:val="16"/>
          <w:szCs w:val="16"/>
        </w:rPr>
      </w:pPr>
      <w:r w:rsidRPr="00362C01">
        <w:rPr>
          <w:rFonts w:ascii="Arial" w:hAnsi="Arial" w:cs="Arial"/>
          <w:sz w:val="16"/>
          <w:szCs w:val="16"/>
        </w:rPr>
        <w:t>17.04.2023 № 642</w:t>
      </w:r>
    </w:p>
    <w:p w:rsidR="00362C01" w:rsidRPr="00362C01" w:rsidRDefault="00362C01" w:rsidP="00362C01">
      <w:pPr>
        <w:shd w:val="clear" w:color="auto" w:fill="FFFFFF"/>
        <w:tabs>
          <w:tab w:val="left" w:pos="1418"/>
        </w:tabs>
        <w:jc w:val="center"/>
        <w:rPr>
          <w:rFonts w:ascii="Arial" w:hAnsi="Arial" w:cs="Arial"/>
          <w:b/>
          <w:sz w:val="16"/>
          <w:szCs w:val="16"/>
        </w:rPr>
      </w:pPr>
      <w:r w:rsidRPr="00362C01">
        <w:rPr>
          <w:rFonts w:ascii="Arial" w:hAnsi="Arial" w:cs="Arial"/>
          <w:b/>
          <w:sz w:val="16"/>
          <w:szCs w:val="16"/>
        </w:rPr>
        <w:t>О проведенииоткрытого конкурса</w:t>
      </w:r>
    </w:p>
    <w:p w:rsidR="00362C01" w:rsidRPr="00362C01" w:rsidRDefault="00362C01" w:rsidP="00362C01">
      <w:pPr>
        <w:ind w:firstLine="709"/>
        <w:jc w:val="both"/>
        <w:rPr>
          <w:rFonts w:ascii="Arial" w:hAnsi="Arial" w:cs="Arial"/>
          <w:sz w:val="4"/>
          <w:szCs w:val="4"/>
        </w:rPr>
      </w:pPr>
    </w:p>
    <w:p w:rsidR="00362C01" w:rsidRPr="00362C01" w:rsidRDefault="00362C01" w:rsidP="00362C01">
      <w:pPr>
        <w:autoSpaceDE w:val="0"/>
        <w:autoSpaceDN w:val="0"/>
        <w:adjustRightInd w:val="0"/>
        <w:ind w:firstLine="284"/>
        <w:jc w:val="both"/>
        <w:rPr>
          <w:rFonts w:ascii="Arial" w:hAnsi="Arial" w:cs="Arial"/>
          <w:b/>
          <w:sz w:val="16"/>
          <w:szCs w:val="16"/>
        </w:rPr>
      </w:pPr>
      <w:r w:rsidRPr="00362C01">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362C01">
        <w:rPr>
          <w:rFonts w:ascii="Arial" w:hAnsi="Arial" w:cs="Arial"/>
          <w:b/>
          <w:sz w:val="16"/>
          <w:szCs w:val="16"/>
        </w:rPr>
        <w:t>ПОСТАНОВЛЯЕТ:</w:t>
      </w:r>
    </w:p>
    <w:p w:rsidR="00362C01" w:rsidRPr="00362C01" w:rsidRDefault="00362C01" w:rsidP="00362C01">
      <w:pPr>
        <w:ind w:firstLine="284"/>
        <w:jc w:val="both"/>
        <w:rPr>
          <w:rFonts w:ascii="Arial" w:hAnsi="Arial" w:cs="Arial"/>
          <w:sz w:val="16"/>
          <w:szCs w:val="16"/>
        </w:rPr>
      </w:pPr>
      <w:r w:rsidRPr="00362C01">
        <w:rPr>
          <w:rFonts w:ascii="Arial" w:hAnsi="Arial" w:cs="Arial"/>
          <w:sz w:val="16"/>
          <w:szCs w:val="16"/>
        </w:rPr>
        <w:t>1. Провести открытый конкурс по отбору управляющей организации для управления многоквартирными жилыми домами, расположенными по адресу: Новгородская область, н.п. Валдай-3, ул. Советская д. 1, 2, 3, 4, 5, 6, 8, 10, 11, 12, 13, 14, 15, 17, 18, 19, 20, 21, 22; ул. Ленинградская д. 5; ул. Горького д. 3, 8, 10, 12, 16; ул. Лермонтова д. 1; н.п. Валдай-4 ул. Путиловская д. 6, 7; ул. Валдайская д. 3.</w:t>
      </w:r>
    </w:p>
    <w:p w:rsidR="00362C01" w:rsidRPr="00362C01" w:rsidRDefault="00362C01" w:rsidP="00362C01">
      <w:pPr>
        <w:ind w:firstLine="284"/>
        <w:jc w:val="both"/>
        <w:rPr>
          <w:rFonts w:ascii="Arial" w:hAnsi="Arial" w:cs="Arial"/>
          <w:sz w:val="16"/>
          <w:szCs w:val="16"/>
        </w:rPr>
      </w:pPr>
      <w:r w:rsidRPr="00362C01">
        <w:rPr>
          <w:rFonts w:ascii="Arial" w:hAnsi="Arial" w:cs="Arial"/>
          <w:sz w:val="16"/>
          <w:szCs w:val="16"/>
        </w:rPr>
        <w:t>2. Утвердить конкурсную документацию по отбору управляющей организации для управления многоквартирным домом, расположенным по адресу: Новгородская область, н.п. Валдай-3, ул. Советская д. 1, 2, 3, 4, 5, 6, 8, 10, 11, 12, 13, 14, 15, 17, 18, 19, 20, 21, 22; ул. Ленинградская д. 5; ул. Горького д. 3, 8, 10, 12, 16; ул. Лермонтова д. 1; н.п. Валдай-4 ул. Путиловская д. 6, 7; ул. Валдайская д. 3.</w:t>
      </w:r>
    </w:p>
    <w:p w:rsidR="00362C01" w:rsidRPr="00362C01" w:rsidRDefault="00362C01" w:rsidP="00362C01">
      <w:pPr>
        <w:ind w:firstLine="284"/>
        <w:jc w:val="both"/>
        <w:rPr>
          <w:rFonts w:ascii="Arial" w:hAnsi="Arial" w:cs="Arial"/>
          <w:sz w:val="16"/>
          <w:szCs w:val="16"/>
        </w:rPr>
      </w:pPr>
      <w:r w:rsidRPr="00362C01">
        <w:rPr>
          <w:rFonts w:ascii="Arial" w:hAnsi="Arial" w:cs="Arial"/>
          <w:sz w:val="16"/>
          <w:szCs w:val="16"/>
        </w:rPr>
        <w:t xml:space="preserve">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9" w:history="1">
        <w:r w:rsidRPr="00362C01">
          <w:rPr>
            <w:rStyle w:val="af"/>
            <w:rFonts w:ascii="Arial" w:hAnsi="Arial" w:cs="Arial"/>
            <w:color w:val="auto"/>
            <w:sz w:val="16"/>
            <w:szCs w:val="16"/>
            <w:u w:val="none"/>
          </w:rPr>
          <w:t>www.torgi.gov.ru</w:t>
        </w:r>
      </w:hyperlink>
      <w:r w:rsidRPr="00362C01">
        <w:rPr>
          <w:rFonts w:ascii="Arial" w:hAnsi="Arial" w:cs="Arial"/>
          <w:sz w:val="16"/>
          <w:szCs w:val="16"/>
        </w:rPr>
        <w:t>.</w:t>
      </w:r>
    </w:p>
    <w:p w:rsidR="00362C01" w:rsidRPr="00362C01" w:rsidRDefault="00362C01" w:rsidP="00362C01">
      <w:pPr>
        <w:ind w:firstLine="284"/>
        <w:jc w:val="both"/>
        <w:rPr>
          <w:rFonts w:ascii="Arial" w:hAnsi="Arial" w:cs="Arial"/>
          <w:sz w:val="16"/>
          <w:szCs w:val="16"/>
        </w:rPr>
      </w:pPr>
      <w:r w:rsidRPr="00362C01">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62C01" w:rsidRPr="00362C01" w:rsidRDefault="00362C01" w:rsidP="00362C01">
      <w:pPr>
        <w:jc w:val="both"/>
        <w:rPr>
          <w:rFonts w:ascii="Arial" w:hAnsi="Arial" w:cs="Arial"/>
          <w:sz w:val="16"/>
          <w:szCs w:val="16"/>
        </w:rPr>
      </w:pPr>
      <w:r w:rsidRPr="00362C01">
        <w:rPr>
          <w:rFonts w:ascii="Arial" w:hAnsi="Arial" w:cs="Arial"/>
          <w:b/>
          <w:sz w:val="16"/>
          <w:szCs w:val="16"/>
        </w:rPr>
        <w:t>Глава муниципального района</w:t>
      </w:r>
      <w:r w:rsidRPr="00362C01">
        <w:rPr>
          <w:rFonts w:ascii="Arial" w:hAnsi="Arial" w:cs="Arial"/>
          <w:b/>
          <w:sz w:val="16"/>
          <w:szCs w:val="16"/>
        </w:rPr>
        <w:tab/>
      </w:r>
      <w:r w:rsidRPr="00362C01">
        <w:rPr>
          <w:rFonts w:ascii="Arial" w:hAnsi="Arial" w:cs="Arial"/>
          <w:b/>
          <w:sz w:val="16"/>
          <w:szCs w:val="16"/>
        </w:rPr>
        <w:tab/>
        <w:t>Ю.В.Стадэ</w:t>
      </w:r>
    </w:p>
    <w:p w:rsidR="00A02F15" w:rsidRPr="00362C01" w:rsidRDefault="00A02F15" w:rsidP="00362C01">
      <w:pPr>
        <w:shd w:val="clear" w:color="auto" w:fill="FFFFFF"/>
        <w:suppressAutoHyphens/>
        <w:jc w:val="right"/>
        <w:rPr>
          <w:rFonts w:ascii="Arial" w:hAnsi="Arial" w:cs="Arial"/>
          <w:b/>
          <w:sz w:val="16"/>
          <w:szCs w:val="16"/>
        </w:rPr>
      </w:pPr>
    </w:p>
    <w:p w:rsidR="00362C01" w:rsidRPr="00362C01" w:rsidRDefault="00362C01" w:rsidP="00362C01">
      <w:pPr>
        <w:pStyle w:val="20"/>
        <w:rPr>
          <w:rFonts w:ascii="Arial" w:hAnsi="Arial" w:cs="Arial"/>
          <w:sz w:val="16"/>
          <w:szCs w:val="16"/>
        </w:rPr>
      </w:pPr>
      <w:r w:rsidRPr="00362C01">
        <w:rPr>
          <w:rFonts w:ascii="Arial" w:hAnsi="Arial" w:cs="Arial"/>
          <w:sz w:val="16"/>
          <w:szCs w:val="16"/>
        </w:rPr>
        <w:t>АДМИНИСТРАЦИЯ ВАЛДАЙСКОГО МУНИЦИПАЛЬНОГО РАЙОНА</w:t>
      </w:r>
    </w:p>
    <w:p w:rsidR="00362C01" w:rsidRPr="00362C01" w:rsidRDefault="00362C01" w:rsidP="00362C01">
      <w:pPr>
        <w:pStyle w:val="3"/>
        <w:rPr>
          <w:rFonts w:ascii="Arial" w:hAnsi="Arial" w:cs="Arial"/>
          <w:sz w:val="16"/>
          <w:szCs w:val="16"/>
        </w:rPr>
      </w:pPr>
      <w:r w:rsidRPr="00362C01">
        <w:rPr>
          <w:rFonts w:ascii="Arial" w:hAnsi="Arial" w:cs="Arial"/>
          <w:sz w:val="16"/>
          <w:szCs w:val="16"/>
        </w:rPr>
        <w:t>П О С Т А Н О В Л Е Н И Е</w:t>
      </w:r>
    </w:p>
    <w:p w:rsidR="00362C01" w:rsidRPr="00362C01" w:rsidRDefault="00362C01" w:rsidP="00362C01">
      <w:pPr>
        <w:jc w:val="center"/>
        <w:rPr>
          <w:rFonts w:ascii="Arial" w:hAnsi="Arial" w:cs="Arial"/>
          <w:sz w:val="16"/>
          <w:szCs w:val="16"/>
        </w:rPr>
      </w:pPr>
      <w:r w:rsidRPr="00362C01">
        <w:rPr>
          <w:rFonts w:ascii="Arial" w:hAnsi="Arial" w:cs="Arial"/>
          <w:sz w:val="16"/>
          <w:szCs w:val="16"/>
        </w:rPr>
        <w:t>17.04.2023 № 643</w:t>
      </w:r>
    </w:p>
    <w:p w:rsidR="00362C01" w:rsidRPr="00362C01" w:rsidRDefault="00362C01" w:rsidP="00362C01">
      <w:pPr>
        <w:shd w:val="clear" w:color="auto" w:fill="FFFFFF"/>
        <w:tabs>
          <w:tab w:val="left" w:pos="1418"/>
        </w:tabs>
        <w:jc w:val="center"/>
        <w:rPr>
          <w:rFonts w:ascii="Arial" w:hAnsi="Arial" w:cs="Arial"/>
          <w:b/>
          <w:sz w:val="16"/>
          <w:szCs w:val="16"/>
        </w:rPr>
      </w:pPr>
      <w:r w:rsidRPr="00362C01">
        <w:rPr>
          <w:rFonts w:ascii="Arial" w:hAnsi="Arial" w:cs="Arial"/>
          <w:b/>
          <w:sz w:val="16"/>
          <w:szCs w:val="16"/>
        </w:rPr>
        <w:t>О проведенииоткрытого конкурса</w:t>
      </w:r>
    </w:p>
    <w:p w:rsidR="00362C01" w:rsidRPr="00362C01" w:rsidRDefault="00362C01" w:rsidP="00362C01">
      <w:pPr>
        <w:ind w:firstLine="709"/>
        <w:jc w:val="both"/>
        <w:rPr>
          <w:rFonts w:ascii="Arial" w:hAnsi="Arial" w:cs="Arial"/>
          <w:sz w:val="4"/>
          <w:szCs w:val="4"/>
        </w:rPr>
      </w:pPr>
    </w:p>
    <w:p w:rsidR="00362C01" w:rsidRPr="00362C01" w:rsidRDefault="00362C01" w:rsidP="00362C01">
      <w:pPr>
        <w:autoSpaceDE w:val="0"/>
        <w:autoSpaceDN w:val="0"/>
        <w:adjustRightInd w:val="0"/>
        <w:ind w:firstLine="284"/>
        <w:jc w:val="both"/>
        <w:rPr>
          <w:rFonts w:ascii="Arial" w:hAnsi="Arial" w:cs="Arial"/>
          <w:b/>
          <w:sz w:val="16"/>
          <w:szCs w:val="16"/>
        </w:rPr>
      </w:pPr>
      <w:r w:rsidRPr="00362C01">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362C01">
        <w:rPr>
          <w:rFonts w:ascii="Arial" w:hAnsi="Arial" w:cs="Arial"/>
          <w:b/>
          <w:sz w:val="16"/>
          <w:szCs w:val="16"/>
        </w:rPr>
        <w:t>ПОСТАНОВЛЯЕТ:</w:t>
      </w:r>
    </w:p>
    <w:p w:rsidR="00362C01" w:rsidRPr="00362C01" w:rsidRDefault="00362C01" w:rsidP="00362C01">
      <w:pPr>
        <w:ind w:firstLine="284"/>
        <w:jc w:val="both"/>
        <w:rPr>
          <w:rFonts w:ascii="Arial" w:hAnsi="Arial" w:cs="Arial"/>
          <w:sz w:val="16"/>
          <w:szCs w:val="16"/>
        </w:rPr>
      </w:pPr>
      <w:r w:rsidRPr="00362C01">
        <w:rPr>
          <w:rFonts w:ascii="Arial" w:hAnsi="Arial" w:cs="Arial"/>
          <w:sz w:val="16"/>
          <w:szCs w:val="16"/>
        </w:rPr>
        <w:t>1. Провести открытый конкурс по отбору управляющей организации для управления многоквартирным жилым домом, расположенным по адресу: Новгородская область, Валдайский район, г. Валдай, ул. Энергетиков, д. 9; ул. Победы, д. 43; ул. Ленина, д. 8; ул. Студгородок, д. 11; ул. Железнодорожная, д. 5а; пр. Советский, д. 10.</w:t>
      </w:r>
    </w:p>
    <w:p w:rsidR="00362C01" w:rsidRPr="00362C01" w:rsidRDefault="00362C01" w:rsidP="00362C01">
      <w:pPr>
        <w:ind w:firstLine="284"/>
        <w:jc w:val="both"/>
        <w:rPr>
          <w:rFonts w:ascii="Arial" w:hAnsi="Arial" w:cs="Arial"/>
          <w:sz w:val="16"/>
          <w:szCs w:val="16"/>
        </w:rPr>
      </w:pPr>
      <w:r w:rsidRPr="00362C01">
        <w:rPr>
          <w:rFonts w:ascii="Arial" w:hAnsi="Arial" w:cs="Arial"/>
          <w:sz w:val="16"/>
          <w:szCs w:val="16"/>
        </w:rPr>
        <w:t>2. Утвердить конкурсную документацию по отбору управляющей организации для управления многоквартирным домом, расположенным по адресу: Новгородская область, Валдайский район, г. Валдай, ул. Энергетиков, д. 9; ул. Победы, д. 43; ул. Ленина, д. 8; ул. Студгородок, д. 11; ул. Железнодорожная, д. 5а; пр. Советский, д. 10.</w:t>
      </w:r>
    </w:p>
    <w:p w:rsidR="00362C01" w:rsidRPr="00362C01" w:rsidRDefault="00362C01" w:rsidP="00362C01">
      <w:pPr>
        <w:ind w:firstLine="284"/>
        <w:jc w:val="both"/>
        <w:rPr>
          <w:rFonts w:ascii="Arial" w:hAnsi="Arial" w:cs="Arial"/>
          <w:sz w:val="16"/>
          <w:szCs w:val="16"/>
        </w:rPr>
      </w:pPr>
      <w:r w:rsidRPr="00362C01">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362C01" w:rsidRPr="00362C01" w:rsidRDefault="00362C01" w:rsidP="00362C01">
      <w:pPr>
        <w:ind w:firstLine="284"/>
        <w:jc w:val="both"/>
        <w:rPr>
          <w:rFonts w:ascii="Arial" w:hAnsi="Arial" w:cs="Arial"/>
          <w:sz w:val="16"/>
          <w:szCs w:val="16"/>
        </w:rPr>
      </w:pPr>
      <w:r w:rsidRPr="00362C01">
        <w:rPr>
          <w:rFonts w:ascii="Arial" w:hAnsi="Arial" w:cs="Arial"/>
          <w:sz w:val="16"/>
          <w:szCs w:val="16"/>
        </w:rPr>
        <w:t>4. Опубликовать постановление в бюллетене « Валдайский Вестник» и разместить на официальном сайте Администрации Валдайского муниципального района в сети «Интернет».</w:t>
      </w:r>
    </w:p>
    <w:p w:rsidR="00362C01" w:rsidRPr="00362C01" w:rsidRDefault="00362C01" w:rsidP="00362C01">
      <w:pPr>
        <w:jc w:val="both"/>
        <w:rPr>
          <w:rFonts w:ascii="Arial" w:hAnsi="Arial" w:cs="Arial"/>
          <w:sz w:val="16"/>
          <w:szCs w:val="16"/>
        </w:rPr>
      </w:pPr>
      <w:r w:rsidRPr="00362C01">
        <w:rPr>
          <w:rFonts w:ascii="Arial" w:hAnsi="Arial" w:cs="Arial"/>
          <w:b/>
          <w:sz w:val="16"/>
          <w:szCs w:val="16"/>
        </w:rPr>
        <w:t>Глава муниципального района</w:t>
      </w:r>
      <w:r w:rsidRPr="00362C01">
        <w:rPr>
          <w:rFonts w:ascii="Arial" w:hAnsi="Arial" w:cs="Arial"/>
          <w:b/>
          <w:sz w:val="16"/>
          <w:szCs w:val="16"/>
        </w:rPr>
        <w:tab/>
      </w:r>
      <w:r w:rsidRPr="00362C01">
        <w:rPr>
          <w:rFonts w:ascii="Arial" w:hAnsi="Arial" w:cs="Arial"/>
          <w:b/>
          <w:sz w:val="16"/>
          <w:szCs w:val="16"/>
        </w:rPr>
        <w:tab/>
        <w:t>Ю.В.Стадэ</w:t>
      </w:r>
    </w:p>
    <w:p w:rsidR="00A02F15" w:rsidRPr="00362C01" w:rsidRDefault="00A02F15" w:rsidP="00362C01">
      <w:pPr>
        <w:shd w:val="clear" w:color="auto" w:fill="FFFFFF"/>
        <w:suppressAutoHyphens/>
        <w:jc w:val="right"/>
        <w:rPr>
          <w:rFonts w:ascii="Arial" w:hAnsi="Arial" w:cs="Arial"/>
          <w:b/>
          <w:sz w:val="16"/>
          <w:szCs w:val="16"/>
        </w:rPr>
      </w:pPr>
    </w:p>
    <w:p w:rsidR="00362C01" w:rsidRPr="00362C01" w:rsidRDefault="00362C01" w:rsidP="00362C01">
      <w:pPr>
        <w:pStyle w:val="20"/>
        <w:rPr>
          <w:rFonts w:ascii="Arial" w:hAnsi="Arial" w:cs="Arial"/>
          <w:sz w:val="16"/>
          <w:szCs w:val="16"/>
        </w:rPr>
      </w:pPr>
      <w:r w:rsidRPr="00362C01">
        <w:rPr>
          <w:rFonts w:ascii="Arial" w:hAnsi="Arial" w:cs="Arial"/>
          <w:sz w:val="16"/>
          <w:szCs w:val="16"/>
        </w:rPr>
        <w:t>АДМИНИСТРАЦИЯ ВАЛДАЙСКОГО МУНИЦИПАЛЬНОГО РАЙОНА</w:t>
      </w:r>
    </w:p>
    <w:p w:rsidR="00362C01" w:rsidRPr="00362C01" w:rsidRDefault="00362C01" w:rsidP="00362C01">
      <w:pPr>
        <w:pStyle w:val="3"/>
        <w:rPr>
          <w:rFonts w:ascii="Arial" w:hAnsi="Arial" w:cs="Arial"/>
          <w:sz w:val="16"/>
          <w:szCs w:val="16"/>
        </w:rPr>
      </w:pPr>
      <w:r w:rsidRPr="00362C01">
        <w:rPr>
          <w:rFonts w:ascii="Arial" w:hAnsi="Arial" w:cs="Arial"/>
          <w:sz w:val="16"/>
          <w:szCs w:val="16"/>
        </w:rPr>
        <w:t>П О С Т А Н О В Л Е Н И Е</w:t>
      </w:r>
    </w:p>
    <w:p w:rsidR="00362C01" w:rsidRPr="00362C01" w:rsidRDefault="00362C01" w:rsidP="00362C01">
      <w:pPr>
        <w:jc w:val="center"/>
        <w:rPr>
          <w:rFonts w:ascii="Arial" w:hAnsi="Arial" w:cs="Arial"/>
          <w:sz w:val="16"/>
          <w:szCs w:val="16"/>
        </w:rPr>
      </w:pPr>
      <w:r w:rsidRPr="00362C01">
        <w:rPr>
          <w:rFonts w:ascii="Arial" w:hAnsi="Arial" w:cs="Arial"/>
          <w:sz w:val="16"/>
          <w:szCs w:val="16"/>
        </w:rPr>
        <w:t>17.04.2023 № 644</w:t>
      </w:r>
    </w:p>
    <w:p w:rsidR="00362C01" w:rsidRPr="00362C01" w:rsidRDefault="00362C01" w:rsidP="00362C01">
      <w:pPr>
        <w:shd w:val="clear" w:color="auto" w:fill="FFFFFF"/>
        <w:tabs>
          <w:tab w:val="left" w:pos="1418"/>
        </w:tabs>
        <w:jc w:val="center"/>
        <w:rPr>
          <w:rFonts w:ascii="Arial" w:hAnsi="Arial" w:cs="Arial"/>
          <w:b/>
          <w:sz w:val="16"/>
          <w:szCs w:val="16"/>
        </w:rPr>
      </w:pPr>
      <w:r w:rsidRPr="00362C01">
        <w:rPr>
          <w:rFonts w:ascii="Arial" w:hAnsi="Arial" w:cs="Arial"/>
          <w:b/>
          <w:sz w:val="16"/>
          <w:szCs w:val="16"/>
        </w:rPr>
        <w:t>О проведенииоткрытого конкурса</w:t>
      </w:r>
    </w:p>
    <w:p w:rsidR="00362C01" w:rsidRPr="00362C01" w:rsidRDefault="00362C01" w:rsidP="00362C01">
      <w:pPr>
        <w:ind w:firstLine="709"/>
        <w:jc w:val="both"/>
        <w:rPr>
          <w:rFonts w:ascii="Arial" w:hAnsi="Arial" w:cs="Arial"/>
          <w:sz w:val="4"/>
          <w:szCs w:val="4"/>
        </w:rPr>
      </w:pPr>
    </w:p>
    <w:p w:rsidR="00362C01" w:rsidRPr="00362C01" w:rsidRDefault="00362C01" w:rsidP="00362C01">
      <w:pPr>
        <w:autoSpaceDE w:val="0"/>
        <w:autoSpaceDN w:val="0"/>
        <w:adjustRightInd w:val="0"/>
        <w:ind w:firstLine="284"/>
        <w:jc w:val="both"/>
        <w:rPr>
          <w:rFonts w:ascii="Arial" w:hAnsi="Arial" w:cs="Arial"/>
          <w:b/>
          <w:sz w:val="16"/>
          <w:szCs w:val="16"/>
        </w:rPr>
      </w:pPr>
      <w:r w:rsidRPr="00362C01">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362C01">
        <w:rPr>
          <w:rFonts w:ascii="Arial" w:hAnsi="Arial" w:cs="Arial"/>
          <w:b/>
          <w:sz w:val="16"/>
          <w:szCs w:val="16"/>
        </w:rPr>
        <w:t>ПОСТАНОВЛЯЕТ:</w:t>
      </w:r>
    </w:p>
    <w:p w:rsidR="00362C01" w:rsidRPr="00362C01" w:rsidRDefault="00362C01" w:rsidP="00362C01">
      <w:pPr>
        <w:ind w:firstLine="284"/>
        <w:jc w:val="both"/>
        <w:rPr>
          <w:rFonts w:ascii="Arial" w:hAnsi="Arial" w:cs="Arial"/>
          <w:sz w:val="16"/>
          <w:szCs w:val="16"/>
        </w:rPr>
      </w:pPr>
      <w:r w:rsidRPr="00362C01">
        <w:rPr>
          <w:rFonts w:ascii="Arial" w:hAnsi="Arial" w:cs="Arial"/>
          <w:sz w:val="16"/>
          <w:szCs w:val="16"/>
        </w:rPr>
        <w:lastRenderedPageBreak/>
        <w:t>1. Провести открытый конкурс по отбору управляющей организации для управления многоквартирными жилыми домами, расположенными по адресу: Новгородская область, г. Валдай, ул. Павлова, д. 32а; ул. Песчаная, д. 21; пр. Советский, д. 67; пр. Комсомольский, д. 44; пр. Советский, д. 37.</w:t>
      </w:r>
    </w:p>
    <w:p w:rsidR="00362C01" w:rsidRPr="00362C01" w:rsidRDefault="00362C01" w:rsidP="00362C01">
      <w:pPr>
        <w:ind w:firstLine="284"/>
        <w:jc w:val="both"/>
        <w:rPr>
          <w:rFonts w:ascii="Arial" w:hAnsi="Arial" w:cs="Arial"/>
          <w:sz w:val="16"/>
          <w:szCs w:val="16"/>
        </w:rPr>
      </w:pPr>
      <w:r w:rsidRPr="00362C01">
        <w:rPr>
          <w:rFonts w:ascii="Arial" w:hAnsi="Arial" w:cs="Arial"/>
          <w:sz w:val="16"/>
          <w:szCs w:val="16"/>
        </w:rPr>
        <w:t>2. Утвердить конкурсную документацию по отбору управляющей организации для управления многоквартирными домами, расположенными по адресу: Новгородская область, г. Валдай, ул. Павлова, д. 32а; ул. Песчаная, д. 21; пр. Советский, д. 67; пр. Комсомольский, д. 44; пр. Советский, д. 37.</w:t>
      </w:r>
    </w:p>
    <w:p w:rsidR="00362C01" w:rsidRPr="00362C01" w:rsidRDefault="00362C01" w:rsidP="00362C01">
      <w:pPr>
        <w:ind w:firstLine="284"/>
        <w:jc w:val="both"/>
        <w:rPr>
          <w:rFonts w:ascii="Arial" w:hAnsi="Arial" w:cs="Arial"/>
          <w:sz w:val="16"/>
          <w:szCs w:val="16"/>
        </w:rPr>
      </w:pPr>
      <w:r w:rsidRPr="00362C01">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362C01" w:rsidRPr="00362C01" w:rsidRDefault="00362C01" w:rsidP="00362C01">
      <w:pPr>
        <w:ind w:firstLine="284"/>
        <w:jc w:val="both"/>
        <w:rPr>
          <w:rFonts w:ascii="Arial" w:hAnsi="Arial" w:cs="Arial"/>
          <w:sz w:val="16"/>
          <w:szCs w:val="16"/>
        </w:rPr>
      </w:pPr>
      <w:r w:rsidRPr="00362C01">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62C01" w:rsidRPr="00362C01" w:rsidRDefault="00362C01" w:rsidP="00362C01">
      <w:pPr>
        <w:jc w:val="both"/>
        <w:rPr>
          <w:rFonts w:ascii="Arial" w:hAnsi="Arial" w:cs="Arial"/>
          <w:sz w:val="16"/>
          <w:szCs w:val="16"/>
        </w:rPr>
      </w:pPr>
      <w:r w:rsidRPr="00362C01">
        <w:rPr>
          <w:rFonts w:ascii="Arial" w:hAnsi="Arial" w:cs="Arial"/>
          <w:b/>
          <w:sz w:val="16"/>
          <w:szCs w:val="16"/>
        </w:rPr>
        <w:t>Глава муниципального района</w:t>
      </w:r>
      <w:r w:rsidRPr="00362C01">
        <w:rPr>
          <w:rFonts w:ascii="Arial" w:hAnsi="Arial" w:cs="Arial"/>
          <w:b/>
          <w:sz w:val="16"/>
          <w:szCs w:val="16"/>
        </w:rPr>
        <w:tab/>
      </w:r>
      <w:r w:rsidRPr="00362C01">
        <w:rPr>
          <w:rFonts w:ascii="Arial" w:hAnsi="Arial" w:cs="Arial"/>
          <w:b/>
          <w:sz w:val="16"/>
          <w:szCs w:val="16"/>
        </w:rPr>
        <w:tab/>
        <w:t>Ю.В.Стадэ</w:t>
      </w:r>
    </w:p>
    <w:p w:rsidR="00A02F15" w:rsidRPr="00680A13" w:rsidRDefault="00A02F15" w:rsidP="007D2D73">
      <w:pPr>
        <w:shd w:val="clear" w:color="auto" w:fill="FFFFFF"/>
        <w:suppressAutoHyphens/>
        <w:jc w:val="right"/>
        <w:rPr>
          <w:rFonts w:ascii="Arial" w:hAnsi="Arial" w:cs="Arial"/>
          <w:b/>
          <w:sz w:val="14"/>
          <w:szCs w:val="14"/>
        </w:rPr>
      </w:pPr>
    </w:p>
    <w:p w:rsidR="00A71B3D" w:rsidRPr="00A71B3D" w:rsidRDefault="00A71B3D" w:rsidP="00A71B3D">
      <w:pPr>
        <w:pStyle w:val="20"/>
        <w:rPr>
          <w:rFonts w:ascii="Arial" w:hAnsi="Arial" w:cs="Arial"/>
          <w:color w:val="000000"/>
          <w:sz w:val="16"/>
          <w:szCs w:val="16"/>
        </w:rPr>
      </w:pPr>
      <w:r w:rsidRPr="00A71B3D">
        <w:rPr>
          <w:rFonts w:ascii="Arial" w:hAnsi="Arial" w:cs="Arial"/>
          <w:color w:val="000000"/>
          <w:sz w:val="16"/>
          <w:szCs w:val="16"/>
        </w:rPr>
        <w:t>АДМИНИСТРАЦИЯ ВАЛДАЙСКОГО МУНИЦИПАЛЬНОГО РАЙОНА</w:t>
      </w:r>
    </w:p>
    <w:p w:rsidR="00A71B3D" w:rsidRPr="00A71B3D" w:rsidRDefault="00A71B3D" w:rsidP="00A71B3D">
      <w:pPr>
        <w:pStyle w:val="3"/>
        <w:rPr>
          <w:rFonts w:ascii="Arial" w:hAnsi="Arial" w:cs="Arial"/>
          <w:sz w:val="16"/>
          <w:szCs w:val="16"/>
        </w:rPr>
      </w:pPr>
      <w:r w:rsidRPr="00A71B3D">
        <w:rPr>
          <w:rFonts w:ascii="Arial" w:hAnsi="Arial" w:cs="Arial"/>
          <w:sz w:val="16"/>
          <w:szCs w:val="16"/>
        </w:rPr>
        <w:t>П О С Т А Н О В Л Е Н И Е</w:t>
      </w:r>
    </w:p>
    <w:p w:rsidR="00A71B3D" w:rsidRPr="00A71B3D" w:rsidRDefault="00A71B3D" w:rsidP="00A71B3D">
      <w:pPr>
        <w:jc w:val="center"/>
        <w:rPr>
          <w:rFonts w:ascii="Arial" w:hAnsi="Arial" w:cs="Arial"/>
          <w:sz w:val="16"/>
          <w:szCs w:val="16"/>
        </w:rPr>
      </w:pPr>
      <w:r w:rsidRPr="00A71B3D">
        <w:rPr>
          <w:rFonts w:ascii="Arial" w:hAnsi="Arial" w:cs="Arial"/>
          <w:sz w:val="16"/>
          <w:szCs w:val="16"/>
        </w:rPr>
        <w:t>17.04.2023 № 651</w:t>
      </w:r>
    </w:p>
    <w:p w:rsidR="00A71B3D" w:rsidRPr="00A71B3D" w:rsidRDefault="00A71B3D" w:rsidP="00A71B3D">
      <w:pPr>
        <w:jc w:val="center"/>
        <w:rPr>
          <w:rFonts w:ascii="Arial" w:hAnsi="Arial" w:cs="Arial"/>
          <w:b/>
          <w:color w:val="000000"/>
          <w:sz w:val="16"/>
          <w:szCs w:val="16"/>
        </w:rPr>
      </w:pPr>
      <w:r w:rsidRPr="00A71B3D">
        <w:rPr>
          <w:rFonts w:ascii="Arial" w:hAnsi="Arial" w:cs="Arial"/>
          <w:b/>
          <w:sz w:val="16"/>
          <w:szCs w:val="16"/>
        </w:rPr>
        <w:t>О предоставлении разрешенияна условно разрешённый видиспользования земельного участка</w:t>
      </w:r>
    </w:p>
    <w:p w:rsidR="00A71B3D" w:rsidRPr="00A71B3D" w:rsidRDefault="00A71B3D" w:rsidP="00A71B3D">
      <w:pPr>
        <w:ind w:firstLine="709"/>
        <w:jc w:val="both"/>
        <w:rPr>
          <w:rFonts w:ascii="Arial" w:hAnsi="Arial" w:cs="Arial"/>
          <w:sz w:val="4"/>
          <w:szCs w:val="4"/>
        </w:rPr>
      </w:pPr>
    </w:p>
    <w:p w:rsidR="00A71B3D" w:rsidRPr="00A71B3D" w:rsidRDefault="00A71B3D" w:rsidP="00A71B3D">
      <w:pPr>
        <w:ind w:firstLine="284"/>
        <w:jc w:val="both"/>
        <w:rPr>
          <w:rFonts w:ascii="Arial" w:hAnsi="Arial" w:cs="Arial"/>
          <w:b/>
          <w:sz w:val="16"/>
          <w:szCs w:val="16"/>
        </w:rPr>
      </w:pPr>
      <w:r w:rsidRPr="00A71B3D">
        <w:rPr>
          <w:rFonts w:ascii="Arial" w:hAnsi="Arial" w:cs="Arial"/>
          <w:sz w:val="16"/>
          <w:szCs w:val="16"/>
        </w:rPr>
        <w:t xml:space="preserve">На основании Земельного кодекса Российской Федерации, Градостроительного кодекса Российской Федерации, в соответствии с Федеральными законами от 29 декабря 2004 года № 191-ФЗ «О введении в действие Градостроительного кодекса Российской Федерации», от 06 октября 2003 года № 131-ФЗ «Об общих принципах организации местного самоуправления в Российской Федерации», Правилами землепользования и застройки Валдайского городского поселения, утверждённых решением Совета депутатов Валдайского городского поселения от 30.03.2007 № 69, Администрация Валдайского муниципального района </w:t>
      </w:r>
      <w:r w:rsidRPr="00A71B3D">
        <w:rPr>
          <w:rFonts w:ascii="Arial" w:hAnsi="Arial" w:cs="Arial"/>
          <w:b/>
          <w:sz w:val="16"/>
          <w:szCs w:val="16"/>
        </w:rPr>
        <w:t>ПОСТАНОВЛЯЕТ:</w:t>
      </w:r>
    </w:p>
    <w:p w:rsidR="00A71B3D" w:rsidRPr="00A71B3D" w:rsidRDefault="00A71B3D" w:rsidP="00A71B3D">
      <w:pPr>
        <w:ind w:firstLine="284"/>
        <w:jc w:val="both"/>
        <w:rPr>
          <w:rFonts w:ascii="Arial" w:hAnsi="Arial" w:cs="Arial"/>
          <w:sz w:val="16"/>
          <w:szCs w:val="16"/>
        </w:rPr>
      </w:pPr>
      <w:r w:rsidRPr="00A71B3D">
        <w:rPr>
          <w:rFonts w:ascii="Arial" w:hAnsi="Arial" w:cs="Arial"/>
          <w:bCs/>
          <w:sz w:val="16"/>
          <w:szCs w:val="16"/>
        </w:rPr>
        <w:t>1. Предоставить</w:t>
      </w:r>
      <w:r w:rsidRPr="00A71B3D">
        <w:rPr>
          <w:rFonts w:ascii="Arial" w:hAnsi="Arial" w:cs="Arial"/>
          <w:sz w:val="16"/>
          <w:szCs w:val="16"/>
        </w:rPr>
        <w:t xml:space="preserve"> разрешение на условно разрешённый вид использования земельного участка, площадью 16 кв.м, расположенного в кадастровом квартале 53:03:0103003 по адресу: Российская Федерация, Новгородская область, р-н Валдайский, Валдайское городское поселение, проезд Крестецкий на условно разрешённый вид использования в территориальной зоне П.1 (Комунально - складская зона) – связь.</w:t>
      </w:r>
    </w:p>
    <w:p w:rsidR="00A71B3D" w:rsidRPr="00A71B3D" w:rsidRDefault="00A71B3D" w:rsidP="00A71B3D">
      <w:pPr>
        <w:ind w:firstLine="284"/>
        <w:jc w:val="both"/>
        <w:rPr>
          <w:rFonts w:ascii="Arial" w:hAnsi="Arial" w:cs="Arial"/>
          <w:sz w:val="16"/>
          <w:szCs w:val="16"/>
        </w:rPr>
      </w:pPr>
      <w:r w:rsidRPr="00A71B3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71B3D" w:rsidRPr="00A71B3D" w:rsidRDefault="00A71B3D" w:rsidP="00A71B3D">
      <w:pPr>
        <w:jc w:val="both"/>
        <w:rPr>
          <w:rFonts w:ascii="Arial" w:hAnsi="Arial" w:cs="Arial"/>
          <w:sz w:val="16"/>
          <w:szCs w:val="16"/>
        </w:rPr>
      </w:pPr>
      <w:r w:rsidRPr="00A71B3D">
        <w:rPr>
          <w:rFonts w:ascii="Arial" w:hAnsi="Arial" w:cs="Arial"/>
          <w:b/>
          <w:sz w:val="16"/>
          <w:szCs w:val="16"/>
        </w:rPr>
        <w:t>Глава муниципального района</w:t>
      </w:r>
      <w:r w:rsidRPr="00A71B3D">
        <w:rPr>
          <w:rFonts w:ascii="Arial" w:hAnsi="Arial" w:cs="Arial"/>
          <w:b/>
          <w:sz w:val="16"/>
          <w:szCs w:val="16"/>
        </w:rPr>
        <w:tab/>
      </w:r>
      <w:r w:rsidRPr="00A71B3D">
        <w:rPr>
          <w:rFonts w:ascii="Arial" w:hAnsi="Arial" w:cs="Arial"/>
          <w:b/>
          <w:sz w:val="16"/>
          <w:szCs w:val="16"/>
        </w:rPr>
        <w:tab/>
        <w:t>Ю.В.Стадэ</w:t>
      </w:r>
    </w:p>
    <w:p w:rsidR="00A02F15" w:rsidRPr="00680A13" w:rsidRDefault="00A02F15" w:rsidP="00A71B3D">
      <w:pPr>
        <w:shd w:val="clear" w:color="auto" w:fill="FFFFFF"/>
        <w:suppressAutoHyphens/>
        <w:jc w:val="right"/>
        <w:rPr>
          <w:rFonts w:ascii="Arial" w:hAnsi="Arial" w:cs="Arial"/>
          <w:b/>
          <w:sz w:val="14"/>
          <w:szCs w:val="14"/>
        </w:rPr>
      </w:pPr>
    </w:p>
    <w:p w:rsidR="0094774F" w:rsidRPr="0094774F" w:rsidRDefault="0094774F" w:rsidP="0094774F">
      <w:pPr>
        <w:pStyle w:val="20"/>
        <w:rPr>
          <w:rFonts w:ascii="Arial" w:hAnsi="Arial" w:cs="Arial"/>
          <w:color w:val="000000"/>
          <w:sz w:val="16"/>
          <w:szCs w:val="16"/>
        </w:rPr>
      </w:pPr>
      <w:r w:rsidRPr="0094774F">
        <w:rPr>
          <w:rFonts w:ascii="Arial" w:hAnsi="Arial" w:cs="Arial"/>
          <w:color w:val="000000"/>
          <w:sz w:val="16"/>
          <w:szCs w:val="16"/>
        </w:rPr>
        <w:t>АДМИНИСТРАЦИЯ ВАЛДАЙСКОГО МУНИЦИПАЛЬНОГО РАЙОНА</w:t>
      </w:r>
    </w:p>
    <w:p w:rsidR="0094774F" w:rsidRPr="0094774F" w:rsidRDefault="0094774F" w:rsidP="0094774F">
      <w:pPr>
        <w:pStyle w:val="3"/>
        <w:rPr>
          <w:rFonts w:ascii="Arial" w:hAnsi="Arial" w:cs="Arial"/>
          <w:sz w:val="16"/>
          <w:szCs w:val="16"/>
        </w:rPr>
      </w:pPr>
      <w:r w:rsidRPr="0094774F">
        <w:rPr>
          <w:rFonts w:ascii="Arial" w:hAnsi="Arial" w:cs="Arial"/>
          <w:sz w:val="16"/>
          <w:szCs w:val="16"/>
        </w:rPr>
        <w:t>П О С Т А Н О В Л Е Н И Е</w:t>
      </w:r>
    </w:p>
    <w:p w:rsidR="0094774F" w:rsidRPr="0094774F" w:rsidRDefault="0094774F" w:rsidP="0094774F">
      <w:pPr>
        <w:jc w:val="center"/>
        <w:rPr>
          <w:rFonts w:ascii="Arial" w:hAnsi="Arial" w:cs="Arial"/>
          <w:sz w:val="16"/>
          <w:szCs w:val="16"/>
        </w:rPr>
      </w:pPr>
      <w:r w:rsidRPr="0094774F">
        <w:rPr>
          <w:rFonts w:ascii="Arial" w:hAnsi="Arial" w:cs="Arial"/>
          <w:sz w:val="16"/>
          <w:szCs w:val="16"/>
        </w:rPr>
        <w:t>18.04.2023 № 665</w:t>
      </w:r>
    </w:p>
    <w:p w:rsidR="0094774F" w:rsidRPr="0094774F" w:rsidRDefault="0094774F" w:rsidP="0094774F">
      <w:pPr>
        <w:jc w:val="center"/>
        <w:rPr>
          <w:rFonts w:ascii="Arial" w:hAnsi="Arial" w:cs="Arial"/>
          <w:color w:val="000000"/>
          <w:sz w:val="16"/>
          <w:szCs w:val="16"/>
        </w:rPr>
      </w:pPr>
      <w:r w:rsidRPr="0094774F">
        <w:rPr>
          <w:rFonts w:ascii="Arial" w:hAnsi="Arial" w:cs="Arial"/>
          <w:b/>
          <w:sz w:val="16"/>
          <w:szCs w:val="16"/>
        </w:rPr>
        <w:t>О внесении изменения в Перечень главныхадминистраторов доходов бюджетаВалдайского городского поселения</w:t>
      </w:r>
    </w:p>
    <w:p w:rsidR="0094774F" w:rsidRPr="0094774F" w:rsidRDefault="0094774F" w:rsidP="0094774F">
      <w:pPr>
        <w:jc w:val="center"/>
        <w:rPr>
          <w:rFonts w:ascii="Arial" w:hAnsi="Arial" w:cs="Arial"/>
          <w:color w:val="000000"/>
          <w:sz w:val="4"/>
          <w:szCs w:val="4"/>
        </w:rPr>
      </w:pPr>
    </w:p>
    <w:p w:rsidR="0094774F" w:rsidRPr="0094774F" w:rsidRDefault="0094774F" w:rsidP="0094774F">
      <w:pPr>
        <w:ind w:firstLine="284"/>
        <w:jc w:val="both"/>
        <w:rPr>
          <w:rFonts w:ascii="Arial" w:hAnsi="Arial" w:cs="Arial"/>
          <w:sz w:val="16"/>
          <w:szCs w:val="16"/>
        </w:rPr>
      </w:pPr>
      <w:r w:rsidRPr="0094774F">
        <w:rPr>
          <w:rFonts w:ascii="Arial" w:hAnsi="Arial" w:cs="Arial"/>
          <w:sz w:val="16"/>
          <w:szCs w:val="16"/>
        </w:rPr>
        <w:t xml:space="preserve">В соответствии со статьей 160.1 Бюджетного кодекса Российской Федерации, постановлением Правительства Российской Федерации от 16.09.2021 № 1569 «Об утверждении общих </w:t>
      </w:r>
      <w:hyperlink w:anchor="Par36" w:tooltip="ОБЩИЕ ТРЕБОВАНИЯ" w:history="1">
        <w:r w:rsidRPr="0094774F">
          <w:rPr>
            <w:rFonts w:ascii="Arial" w:hAnsi="Arial" w:cs="Arial"/>
            <w:sz w:val="16"/>
            <w:szCs w:val="16"/>
          </w:rPr>
          <w:t>требований</w:t>
        </w:r>
      </w:hyperlink>
      <w:r w:rsidRPr="0094774F">
        <w:rPr>
          <w:rFonts w:ascii="Arial" w:hAnsi="Arial" w:cs="Arial"/>
          <w:sz w:val="16"/>
          <w:szCs w:val="16"/>
        </w:rPr>
        <w:t xml:space="preserve">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94774F">
        <w:rPr>
          <w:rFonts w:ascii="Arial" w:hAnsi="Arial" w:cs="Arial"/>
          <w:b/>
          <w:sz w:val="16"/>
          <w:szCs w:val="16"/>
        </w:rPr>
        <w:t>ПОСТАНОВЛЯЕТ:</w:t>
      </w:r>
    </w:p>
    <w:p w:rsidR="0094774F" w:rsidRPr="0094774F" w:rsidRDefault="0094774F" w:rsidP="0094774F">
      <w:pPr>
        <w:ind w:firstLine="284"/>
        <w:jc w:val="both"/>
        <w:rPr>
          <w:rFonts w:ascii="Arial" w:hAnsi="Arial" w:cs="Arial"/>
          <w:sz w:val="16"/>
          <w:szCs w:val="16"/>
        </w:rPr>
      </w:pPr>
      <w:r w:rsidRPr="0094774F">
        <w:rPr>
          <w:rFonts w:ascii="Arial" w:hAnsi="Arial" w:cs="Arial"/>
          <w:sz w:val="16"/>
          <w:szCs w:val="16"/>
        </w:rPr>
        <w:t>1. Внести изменение в постановление Администрации Валдайского муниципального района от 26.11.2021 № 2222, дополнив Перечень главных администраторов доходов бюджета Валдайского городского поселения, закреплённых за администратором доходов 900 «Администрация Валдайского муниципального района» строку следующего содержания:</w:t>
      </w:r>
    </w:p>
    <w:p w:rsidR="0094774F" w:rsidRPr="0094774F" w:rsidRDefault="0094774F" w:rsidP="0094774F">
      <w:pPr>
        <w:jc w:val="both"/>
        <w:rPr>
          <w:rFonts w:ascii="Arial" w:hAnsi="Arial" w:cs="Arial"/>
          <w:sz w:val="12"/>
          <w:szCs w:val="12"/>
        </w:rPr>
      </w:pPr>
      <w:r w:rsidRPr="0094774F">
        <w:rPr>
          <w:rFonts w:ascii="Arial" w:hAnsi="Arial" w:cs="Arial"/>
          <w:sz w:val="12"/>
          <w:szCs w:val="1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0"/>
        <w:gridCol w:w="424"/>
        <w:gridCol w:w="1557"/>
        <w:gridCol w:w="8919"/>
      </w:tblGrid>
      <w:tr w:rsidR="0094774F" w:rsidRPr="0094774F" w:rsidTr="00680A13">
        <w:trPr>
          <w:trHeight w:val="113"/>
        </w:trPr>
        <w:tc>
          <w:tcPr>
            <w:tcW w:w="190" w:type="pct"/>
            <w:vAlign w:val="center"/>
          </w:tcPr>
          <w:p w:rsidR="0094774F" w:rsidRPr="0094774F" w:rsidRDefault="0094774F" w:rsidP="0094774F">
            <w:pPr>
              <w:jc w:val="center"/>
              <w:rPr>
                <w:rFonts w:ascii="Arial" w:hAnsi="Arial" w:cs="Arial"/>
                <w:sz w:val="12"/>
                <w:szCs w:val="12"/>
              </w:rPr>
            </w:pPr>
            <w:r w:rsidRPr="0094774F">
              <w:rPr>
                <w:rFonts w:ascii="Arial" w:hAnsi="Arial" w:cs="Arial"/>
                <w:sz w:val="12"/>
                <w:szCs w:val="12"/>
              </w:rPr>
              <w:t>2.25.</w:t>
            </w:r>
          </w:p>
        </w:tc>
        <w:tc>
          <w:tcPr>
            <w:tcW w:w="187" w:type="pct"/>
            <w:vAlign w:val="center"/>
          </w:tcPr>
          <w:p w:rsidR="0094774F" w:rsidRPr="0094774F" w:rsidRDefault="0094774F" w:rsidP="0094774F">
            <w:pPr>
              <w:jc w:val="center"/>
              <w:rPr>
                <w:rFonts w:ascii="Arial" w:hAnsi="Arial" w:cs="Arial"/>
                <w:sz w:val="12"/>
                <w:szCs w:val="12"/>
              </w:rPr>
            </w:pPr>
            <w:r w:rsidRPr="0094774F">
              <w:rPr>
                <w:rFonts w:ascii="Arial" w:hAnsi="Arial" w:cs="Arial"/>
                <w:sz w:val="12"/>
                <w:szCs w:val="12"/>
              </w:rPr>
              <w:t>900</w:t>
            </w:r>
          </w:p>
        </w:tc>
        <w:tc>
          <w:tcPr>
            <w:tcW w:w="687" w:type="pct"/>
            <w:vAlign w:val="center"/>
          </w:tcPr>
          <w:p w:rsidR="0094774F" w:rsidRPr="0094774F" w:rsidRDefault="0094774F" w:rsidP="0094774F">
            <w:pPr>
              <w:jc w:val="center"/>
              <w:rPr>
                <w:rFonts w:ascii="Arial" w:hAnsi="Arial" w:cs="Arial"/>
                <w:sz w:val="12"/>
                <w:szCs w:val="12"/>
              </w:rPr>
            </w:pPr>
            <w:r w:rsidRPr="0094774F">
              <w:rPr>
                <w:rFonts w:ascii="Arial" w:hAnsi="Arial" w:cs="Arial"/>
                <w:sz w:val="12"/>
                <w:szCs w:val="12"/>
              </w:rPr>
              <w:t>1 16 02020 02 0000 140</w:t>
            </w:r>
          </w:p>
        </w:tc>
        <w:tc>
          <w:tcPr>
            <w:tcW w:w="3936" w:type="pct"/>
          </w:tcPr>
          <w:p w:rsidR="0094774F" w:rsidRPr="0094774F" w:rsidRDefault="0094774F" w:rsidP="0094774F">
            <w:pPr>
              <w:rPr>
                <w:rFonts w:ascii="Arial" w:hAnsi="Arial" w:cs="Arial"/>
                <w:sz w:val="12"/>
                <w:szCs w:val="12"/>
              </w:rPr>
            </w:pPr>
            <w:r w:rsidRPr="0094774F">
              <w:rPr>
                <w:rFonts w:ascii="Arial" w:hAnsi="Arial" w:cs="Arial"/>
                <w:sz w:val="12"/>
                <w:szCs w:val="1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bl>
    <w:p w:rsidR="0094774F" w:rsidRPr="0094774F" w:rsidRDefault="0094774F" w:rsidP="0094774F">
      <w:pPr>
        <w:ind w:firstLine="709"/>
        <w:jc w:val="right"/>
        <w:rPr>
          <w:rFonts w:ascii="Arial" w:hAnsi="Arial" w:cs="Arial"/>
          <w:sz w:val="12"/>
          <w:szCs w:val="12"/>
        </w:rPr>
      </w:pPr>
      <w:r w:rsidRPr="0094774F">
        <w:rPr>
          <w:rFonts w:ascii="Arial" w:hAnsi="Arial" w:cs="Arial"/>
          <w:sz w:val="12"/>
          <w:szCs w:val="12"/>
        </w:rPr>
        <w:t>».</w:t>
      </w:r>
    </w:p>
    <w:p w:rsidR="0094774F" w:rsidRPr="0094774F" w:rsidRDefault="0094774F" w:rsidP="0094774F">
      <w:pPr>
        <w:ind w:firstLine="284"/>
        <w:jc w:val="both"/>
        <w:rPr>
          <w:rFonts w:ascii="Arial" w:hAnsi="Arial" w:cs="Arial"/>
          <w:sz w:val="16"/>
          <w:szCs w:val="16"/>
        </w:rPr>
      </w:pPr>
      <w:r w:rsidRPr="0094774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4774F" w:rsidRPr="0094774F" w:rsidRDefault="0094774F" w:rsidP="0094774F">
      <w:pPr>
        <w:jc w:val="both"/>
        <w:rPr>
          <w:rFonts w:ascii="Arial" w:hAnsi="Arial" w:cs="Arial"/>
          <w:sz w:val="16"/>
          <w:szCs w:val="16"/>
        </w:rPr>
      </w:pPr>
      <w:r w:rsidRPr="0094774F">
        <w:rPr>
          <w:rFonts w:ascii="Arial" w:hAnsi="Arial" w:cs="Arial"/>
          <w:b/>
          <w:sz w:val="16"/>
          <w:szCs w:val="16"/>
        </w:rPr>
        <w:t>Глава муниципального района</w:t>
      </w:r>
      <w:r w:rsidRPr="0094774F">
        <w:rPr>
          <w:rFonts w:ascii="Arial" w:hAnsi="Arial" w:cs="Arial"/>
          <w:b/>
          <w:sz w:val="16"/>
          <w:szCs w:val="16"/>
        </w:rPr>
        <w:tab/>
      </w:r>
      <w:r w:rsidRPr="0094774F">
        <w:rPr>
          <w:rFonts w:ascii="Arial" w:hAnsi="Arial" w:cs="Arial"/>
          <w:b/>
          <w:sz w:val="16"/>
          <w:szCs w:val="16"/>
        </w:rPr>
        <w:tab/>
        <w:t>Ю.В.Стадэ</w:t>
      </w:r>
    </w:p>
    <w:p w:rsidR="00A02F15" w:rsidRPr="00680A13" w:rsidRDefault="00A02F15" w:rsidP="00A71B3D">
      <w:pPr>
        <w:shd w:val="clear" w:color="auto" w:fill="FFFFFF"/>
        <w:suppressAutoHyphens/>
        <w:jc w:val="right"/>
        <w:rPr>
          <w:rFonts w:ascii="Arial" w:hAnsi="Arial" w:cs="Arial"/>
          <w:b/>
          <w:sz w:val="14"/>
          <w:szCs w:val="14"/>
        </w:rPr>
      </w:pPr>
    </w:p>
    <w:p w:rsidR="0094774F" w:rsidRPr="00680A13" w:rsidRDefault="0094774F" w:rsidP="00680A13">
      <w:pPr>
        <w:pStyle w:val="20"/>
        <w:rPr>
          <w:rFonts w:ascii="Arial" w:hAnsi="Arial" w:cs="Arial"/>
          <w:color w:val="000000"/>
          <w:sz w:val="16"/>
          <w:szCs w:val="16"/>
        </w:rPr>
      </w:pPr>
      <w:r w:rsidRPr="00680A13">
        <w:rPr>
          <w:rFonts w:ascii="Arial" w:hAnsi="Arial" w:cs="Arial"/>
          <w:color w:val="000000"/>
          <w:sz w:val="16"/>
          <w:szCs w:val="16"/>
        </w:rPr>
        <w:t>АДМИНИСТРАЦИЯ ВАЛДАЙСКОГО МУНИЦИПАЛЬНОГО РАЙОНА</w:t>
      </w:r>
    </w:p>
    <w:p w:rsidR="0094774F" w:rsidRPr="00680A13" w:rsidRDefault="0094774F" w:rsidP="00680A13">
      <w:pPr>
        <w:pStyle w:val="3"/>
        <w:rPr>
          <w:rFonts w:ascii="Arial" w:hAnsi="Arial" w:cs="Arial"/>
          <w:sz w:val="16"/>
          <w:szCs w:val="16"/>
        </w:rPr>
      </w:pPr>
      <w:r w:rsidRPr="00680A13">
        <w:rPr>
          <w:rFonts w:ascii="Arial" w:hAnsi="Arial" w:cs="Arial"/>
          <w:sz w:val="16"/>
          <w:szCs w:val="16"/>
        </w:rPr>
        <w:t>П О С Т А Н О В Л Е Н И Е</w:t>
      </w:r>
    </w:p>
    <w:p w:rsidR="0094774F" w:rsidRPr="00680A13" w:rsidRDefault="0094774F" w:rsidP="00680A13">
      <w:pPr>
        <w:jc w:val="center"/>
        <w:rPr>
          <w:rFonts w:ascii="Arial" w:hAnsi="Arial" w:cs="Arial"/>
          <w:sz w:val="16"/>
          <w:szCs w:val="16"/>
        </w:rPr>
      </w:pPr>
      <w:r w:rsidRPr="00680A13">
        <w:rPr>
          <w:rFonts w:ascii="Arial" w:hAnsi="Arial" w:cs="Arial"/>
          <w:sz w:val="16"/>
          <w:szCs w:val="16"/>
        </w:rPr>
        <w:t>18.04.2023 № 666</w:t>
      </w:r>
    </w:p>
    <w:p w:rsidR="0094774F" w:rsidRPr="00680A13" w:rsidRDefault="0094774F" w:rsidP="00680A13">
      <w:pPr>
        <w:jc w:val="center"/>
        <w:rPr>
          <w:rFonts w:ascii="Arial" w:hAnsi="Arial" w:cs="Arial"/>
          <w:color w:val="000000"/>
          <w:sz w:val="16"/>
          <w:szCs w:val="16"/>
        </w:rPr>
      </w:pPr>
      <w:r w:rsidRPr="00680A13">
        <w:rPr>
          <w:rFonts w:ascii="Arial" w:hAnsi="Arial" w:cs="Arial"/>
          <w:b/>
          <w:sz w:val="16"/>
          <w:szCs w:val="16"/>
        </w:rPr>
        <w:t>О внесении изменений в Перечень главныхадминистраторов доходов бюджетаВалдайского городского поселения</w:t>
      </w:r>
    </w:p>
    <w:p w:rsidR="0094774F" w:rsidRPr="00680A13" w:rsidRDefault="0094774F" w:rsidP="00680A13">
      <w:pPr>
        <w:jc w:val="center"/>
        <w:rPr>
          <w:rFonts w:ascii="Arial" w:hAnsi="Arial" w:cs="Arial"/>
          <w:color w:val="000000"/>
          <w:sz w:val="4"/>
          <w:szCs w:val="4"/>
        </w:rPr>
      </w:pPr>
    </w:p>
    <w:p w:rsidR="0094774F" w:rsidRPr="00680A13" w:rsidRDefault="0094774F" w:rsidP="00680A13">
      <w:pPr>
        <w:ind w:firstLine="284"/>
        <w:jc w:val="both"/>
        <w:rPr>
          <w:rFonts w:ascii="Arial" w:hAnsi="Arial" w:cs="Arial"/>
          <w:sz w:val="16"/>
          <w:szCs w:val="16"/>
        </w:rPr>
      </w:pPr>
      <w:r w:rsidRPr="00680A13">
        <w:rPr>
          <w:rFonts w:ascii="Arial" w:hAnsi="Arial" w:cs="Arial"/>
          <w:sz w:val="16"/>
          <w:szCs w:val="16"/>
        </w:rPr>
        <w:t xml:space="preserve">В соответствии со статьей 160.1 Бюджетного кодекса Российской Федерации, постановлением Правительства Российской Федерации от 16.09.2021 № 1569 «Об утверждении общих </w:t>
      </w:r>
      <w:hyperlink w:anchor="Par36" w:tooltip="ОБЩИЕ ТРЕБОВАНИЯ" w:history="1">
        <w:r w:rsidRPr="00680A13">
          <w:rPr>
            <w:rFonts w:ascii="Arial" w:hAnsi="Arial" w:cs="Arial"/>
            <w:sz w:val="16"/>
            <w:szCs w:val="16"/>
          </w:rPr>
          <w:t>требований</w:t>
        </w:r>
      </w:hyperlink>
      <w:r w:rsidRPr="00680A13">
        <w:rPr>
          <w:rFonts w:ascii="Arial" w:hAnsi="Arial" w:cs="Arial"/>
          <w:sz w:val="16"/>
          <w:szCs w:val="16"/>
        </w:rPr>
        <w:t xml:space="preserve">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680A13">
        <w:rPr>
          <w:rFonts w:ascii="Arial" w:hAnsi="Arial" w:cs="Arial"/>
          <w:b/>
          <w:sz w:val="16"/>
          <w:szCs w:val="16"/>
        </w:rPr>
        <w:t>ПОСТАНОВЛЯЕТ:</w:t>
      </w:r>
    </w:p>
    <w:p w:rsidR="0094774F" w:rsidRPr="00680A13" w:rsidRDefault="0094774F" w:rsidP="00680A13">
      <w:pPr>
        <w:ind w:firstLine="284"/>
        <w:jc w:val="both"/>
        <w:rPr>
          <w:rFonts w:ascii="Arial" w:hAnsi="Arial" w:cs="Arial"/>
          <w:sz w:val="16"/>
          <w:szCs w:val="16"/>
        </w:rPr>
      </w:pPr>
      <w:r w:rsidRPr="00680A13">
        <w:rPr>
          <w:rFonts w:ascii="Arial" w:hAnsi="Arial" w:cs="Arial"/>
          <w:sz w:val="16"/>
          <w:szCs w:val="16"/>
        </w:rPr>
        <w:t>1. Внести изменения в постановление Администрации Валдайского муниципального района от 26.11.2021 № 2222, исключив из Перечня главных администраторов доходов бюджета Валдайского городского поселения, закреплённых за администратором доходов 100 «Управление Федерального казначейства по Новгородской области» строки следующего содержания:</w:t>
      </w:r>
    </w:p>
    <w:p w:rsidR="0094774F" w:rsidRPr="00680A13" w:rsidRDefault="0094774F" w:rsidP="00680A13">
      <w:pPr>
        <w:rPr>
          <w:rFonts w:ascii="Arial" w:hAnsi="Arial" w:cs="Arial"/>
          <w:sz w:val="12"/>
          <w:szCs w:val="12"/>
        </w:rPr>
      </w:pPr>
      <w:r w:rsidRPr="00680A13">
        <w:rPr>
          <w:rFonts w:ascii="Arial" w:hAnsi="Arial" w:cs="Arial"/>
          <w:sz w:val="12"/>
          <w:szCs w:val="1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0"/>
        <w:gridCol w:w="424"/>
        <w:gridCol w:w="1557"/>
        <w:gridCol w:w="8919"/>
      </w:tblGrid>
      <w:tr w:rsidR="0094774F" w:rsidRPr="00680A13" w:rsidTr="00680A13">
        <w:trPr>
          <w:trHeight w:val="20"/>
        </w:trPr>
        <w:tc>
          <w:tcPr>
            <w:tcW w:w="190" w:type="pct"/>
            <w:vAlign w:val="center"/>
          </w:tcPr>
          <w:p w:rsidR="0094774F" w:rsidRPr="00680A13" w:rsidRDefault="0094774F" w:rsidP="00680A13">
            <w:pPr>
              <w:jc w:val="center"/>
              <w:rPr>
                <w:rFonts w:ascii="Arial" w:hAnsi="Arial" w:cs="Arial"/>
                <w:sz w:val="12"/>
                <w:szCs w:val="12"/>
              </w:rPr>
            </w:pPr>
            <w:r w:rsidRPr="00680A13">
              <w:rPr>
                <w:rFonts w:ascii="Arial" w:hAnsi="Arial" w:cs="Arial"/>
                <w:sz w:val="12"/>
                <w:szCs w:val="12"/>
              </w:rPr>
              <w:t>1.1.</w:t>
            </w:r>
          </w:p>
        </w:tc>
        <w:tc>
          <w:tcPr>
            <w:tcW w:w="187" w:type="pct"/>
            <w:vAlign w:val="center"/>
          </w:tcPr>
          <w:p w:rsidR="0094774F" w:rsidRPr="00680A13" w:rsidRDefault="0094774F" w:rsidP="00680A13">
            <w:pPr>
              <w:jc w:val="center"/>
              <w:rPr>
                <w:rFonts w:ascii="Arial" w:hAnsi="Arial" w:cs="Arial"/>
                <w:sz w:val="12"/>
                <w:szCs w:val="12"/>
              </w:rPr>
            </w:pPr>
            <w:r w:rsidRPr="00680A13">
              <w:rPr>
                <w:rFonts w:ascii="Arial" w:hAnsi="Arial" w:cs="Arial"/>
                <w:sz w:val="12"/>
                <w:szCs w:val="12"/>
              </w:rPr>
              <w:t>100</w:t>
            </w:r>
          </w:p>
        </w:tc>
        <w:tc>
          <w:tcPr>
            <w:tcW w:w="687" w:type="pct"/>
            <w:vAlign w:val="center"/>
          </w:tcPr>
          <w:p w:rsidR="0094774F" w:rsidRPr="00680A13" w:rsidRDefault="0094774F" w:rsidP="00680A13">
            <w:pPr>
              <w:jc w:val="center"/>
              <w:rPr>
                <w:rFonts w:ascii="Arial" w:hAnsi="Arial" w:cs="Arial"/>
                <w:sz w:val="12"/>
                <w:szCs w:val="12"/>
              </w:rPr>
            </w:pPr>
            <w:r w:rsidRPr="00680A13">
              <w:rPr>
                <w:rFonts w:ascii="Arial" w:hAnsi="Arial" w:cs="Arial"/>
                <w:sz w:val="12"/>
                <w:szCs w:val="12"/>
              </w:rPr>
              <w:t>1 03 02231 01 0000 110</w:t>
            </w:r>
          </w:p>
        </w:tc>
        <w:tc>
          <w:tcPr>
            <w:tcW w:w="3936" w:type="pct"/>
          </w:tcPr>
          <w:p w:rsidR="0094774F" w:rsidRPr="00680A13" w:rsidRDefault="0094774F" w:rsidP="00680A13">
            <w:pPr>
              <w:rPr>
                <w:rFonts w:ascii="Arial" w:hAnsi="Arial" w:cs="Arial"/>
                <w:sz w:val="12"/>
                <w:szCs w:val="12"/>
              </w:rPr>
            </w:pPr>
            <w:r w:rsidRPr="00680A13">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4774F" w:rsidRPr="00680A13" w:rsidTr="00680A13">
        <w:trPr>
          <w:trHeight w:val="20"/>
        </w:trPr>
        <w:tc>
          <w:tcPr>
            <w:tcW w:w="190" w:type="pct"/>
            <w:vAlign w:val="center"/>
          </w:tcPr>
          <w:p w:rsidR="0094774F" w:rsidRPr="00680A13" w:rsidRDefault="0094774F" w:rsidP="00680A13">
            <w:pPr>
              <w:jc w:val="center"/>
              <w:rPr>
                <w:rFonts w:ascii="Arial" w:hAnsi="Arial" w:cs="Arial"/>
                <w:sz w:val="12"/>
                <w:szCs w:val="12"/>
              </w:rPr>
            </w:pPr>
            <w:r w:rsidRPr="00680A13">
              <w:rPr>
                <w:rFonts w:ascii="Arial" w:hAnsi="Arial" w:cs="Arial"/>
                <w:sz w:val="12"/>
                <w:szCs w:val="12"/>
              </w:rPr>
              <w:t>1.2.</w:t>
            </w:r>
          </w:p>
        </w:tc>
        <w:tc>
          <w:tcPr>
            <w:tcW w:w="187" w:type="pct"/>
            <w:vAlign w:val="center"/>
          </w:tcPr>
          <w:p w:rsidR="0094774F" w:rsidRPr="00680A13" w:rsidRDefault="0094774F" w:rsidP="00680A13">
            <w:pPr>
              <w:jc w:val="center"/>
              <w:rPr>
                <w:rFonts w:ascii="Arial" w:hAnsi="Arial" w:cs="Arial"/>
                <w:sz w:val="12"/>
                <w:szCs w:val="12"/>
              </w:rPr>
            </w:pPr>
            <w:r w:rsidRPr="00680A13">
              <w:rPr>
                <w:rFonts w:ascii="Arial" w:hAnsi="Arial" w:cs="Arial"/>
                <w:sz w:val="12"/>
                <w:szCs w:val="12"/>
              </w:rPr>
              <w:t>100</w:t>
            </w:r>
          </w:p>
        </w:tc>
        <w:tc>
          <w:tcPr>
            <w:tcW w:w="687" w:type="pct"/>
            <w:vAlign w:val="center"/>
          </w:tcPr>
          <w:p w:rsidR="0094774F" w:rsidRPr="00680A13" w:rsidRDefault="0094774F" w:rsidP="00680A13">
            <w:pPr>
              <w:jc w:val="center"/>
              <w:rPr>
                <w:rFonts w:ascii="Arial" w:hAnsi="Arial" w:cs="Arial"/>
                <w:sz w:val="12"/>
                <w:szCs w:val="12"/>
              </w:rPr>
            </w:pPr>
            <w:r w:rsidRPr="00680A13">
              <w:rPr>
                <w:rFonts w:ascii="Arial" w:hAnsi="Arial" w:cs="Arial"/>
                <w:sz w:val="12"/>
                <w:szCs w:val="12"/>
              </w:rPr>
              <w:t>1 03 02241 01 0000 110</w:t>
            </w:r>
          </w:p>
        </w:tc>
        <w:tc>
          <w:tcPr>
            <w:tcW w:w="3936" w:type="pct"/>
          </w:tcPr>
          <w:p w:rsidR="0094774F" w:rsidRPr="00680A13" w:rsidRDefault="0094774F" w:rsidP="00680A13">
            <w:pPr>
              <w:rPr>
                <w:rFonts w:ascii="Arial" w:hAnsi="Arial" w:cs="Arial"/>
                <w:sz w:val="12"/>
                <w:szCs w:val="12"/>
              </w:rPr>
            </w:pPr>
            <w:r w:rsidRPr="00680A13">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4774F" w:rsidRPr="00680A13" w:rsidTr="00680A13">
        <w:trPr>
          <w:trHeight w:val="20"/>
        </w:trPr>
        <w:tc>
          <w:tcPr>
            <w:tcW w:w="190" w:type="pct"/>
            <w:vAlign w:val="center"/>
          </w:tcPr>
          <w:p w:rsidR="0094774F" w:rsidRPr="00680A13" w:rsidRDefault="0094774F" w:rsidP="00680A13">
            <w:pPr>
              <w:jc w:val="center"/>
              <w:rPr>
                <w:rFonts w:ascii="Arial" w:hAnsi="Arial" w:cs="Arial"/>
                <w:sz w:val="12"/>
                <w:szCs w:val="12"/>
              </w:rPr>
            </w:pPr>
            <w:r w:rsidRPr="00680A13">
              <w:rPr>
                <w:rFonts w:ascii="Arial" w:hAnsi="Arial" w:cs="Arial"/>
                <w:sz w:val="12"/>
                <w:szCs w:val="12"/>
              </w:rPr>
              <w:t>1.3.</w:t>
            </w:r>
          </w:p>
        </w:tc>
        <w:tc>
          <w:tcPr>
            <w:tcW w:w="187" w:type="pct"/>
            <w:vAlign w:val="center"/>
          </w:tcPr>
          <w:p w:rsidR="0094774F" w:rsidRPr="00680A13" w:rsidRDefault="0094774F" w:rsidP="00680A13">
            <w:pPr>
              <w:jc w:val="center"/>
              <w:rPr>
                <w:rFonts w:ascii="Arial" w:hAnsi="Arial" w:cs="Arial"/>
                <w:sz w:val="12"/>
                <w:szCs w:val="12"/>
              </w:rPr>
            </w:pPr>
            <w:r w:rsidRPr="00680A13">
              <w:rPr>
                <w:rFonts w:ascii="Arial" w:hAnsi="Arial" w:cs="Arial"/>
                <w:sz w:val="12"/>
                <w:szCs w:val="12"/>
              </w:rPr>
              <w:t>100</w:t>
            </w:r>
          </w:p>
        </w:tc>
        <w:tc>
          <w:tcPr>
            <w:tcW w:w="687" w:type="pct"/>
            <w:vAlign w:val="center"/>
          </w:tcPr>
          <w:p w:rsidR="0094774F" w:rsidRPr="00680A13" w:rsidRDefault="0094774F" w:rsidP="00680A13">
            <w:pPr>
              <w:jc w:val="center"/>
              <w:rPr>
                <w:rFonts w:ascii="Arial" w:hAnsi="Arial" w:cs="Arial"/>
                <w:sz w:val="12"/>
                <w:szCs w:val="12"/>
              </w:rPr>
            </w:pPr>
            <w:r w:rsidRPr="00680A13">
              <w:rPr>
                <w:rFonts w:ascii="Arial" w:hAnsi="Arial" w:cs="Arial"/>
                <w:sz w:val="12"/>
                <w:szCs w:val="12"/>
              </w:rPr>
              <w:t>1 03 02251 01 0000 110</w:t>
            </w:r>
          </w:p>
        </w:tc>
        <w:tc>
          <w:tcPr>
            <w:tcW w:w="3936" w:type="pct"/>
          </w:tcPr>
          <w:p w:rsidR="0094774F" w:rsidRPr="00680A13" w:rsidRDefault="0094774F" w:rsidP="00680A13">
            <w:pPr>
              <w:rPr>
                <w:rFonts w:ascii="Arial" w:hAnsi="Arial" w:cs="Arial"/>
                <w:sz w:val="12"/>
                <w:szCs w:val="12"/>
              </w:rPr>
            </w:pPr>
            <w:r w:rsidRPr="00680A13">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4774F" w:rsidRPr="00680A13" w:rsidTr="00680A13">
        <w:trPr>
          <w:trHeight w:val="20"/>
        </w:trPr>
        <w:tc>
          <w:tcPr>
            <w:tcW w:w="190" w:type="pct"/>
            <w:vAlign w:val="center"/>
          </w:tcPr>
          <w:p w:rsidR="0094774F" w:rsidRPr="00680A13" w:rsidRDefault="0094774F" w:rsidP="00680A13">
            <w:pPr>
              <w:jc w:val="center"/>
              <w:rPr>
                <w:rFonts w:ascii="Arial" w:hAnsi="Arial" w:cs="Arial"/>
                <w:sz w:val="12"/>
                <w:szCs w:val="12"/>
              </w:rPr>
            </w:pPr>
            <w:r w:rsidRPr="00680A13">
              <w:rPr>
                <w:rFonts w:ascii="Arial" w:hAnsi="Arial" w:cs="Arial"/>
                <w:sz w:val="12"/>
                <w:szCs w:val="12"/>
              </w:rPr>
              <w:t>1.4.</w:t>
            </w:r>
          </w:p>
        </w:tc>
        <w:tc>
          <w:tcPr>
            <w:tcW w:w="187" w:type="pct"/>
            <w:vAlign w:val="center"/>
          </w:tcPr>
          <w:p w:rsidR="0094774F" w:rsidRPr="00680A13" w:rsidRDefault="0094774F" w:rsidP="00680A13">
            <w:pPr>
              <w:jc w:val="center"/>
              <w:rPr>
                <w:rFonts w:ascii="Arial" w:hAnsi="Arial" w:cs="Arial"/>
                <w:sz w:val="12"/>
                <w:szCs w:val="12"/>
              </w:rPr>
            </w:pPr>
            <w:r w:rsidRPr="00680A13">
              <w:rPr>
                <w:rFonts w:ascii="Arial" w:hAnsi="Arial" w:cs="Arial"/>
                <w:sz w:val="12"/>
                <w:szCs w:val="12"/>
              </w:rPr>
              <w:t>100</w:t>
            </w:r>
          </w:p>
        </w:tc>
        <w:tc>
          <w:tcPr>
            <w:tcW w:w="687" w:type="pct"/>
            <w:vAlign w:val="center"/>
          </w:tcPr>
          <w:p w:rsidR="0094774F" w:rsidRPr="00680A13" w:rsidRDefault="0094774F" w:rsidP="00680A13">
            <w:pPr>
              <w:jc w:val="center"/>
              <w:rPr>
                <w:rFonts w:ascii="Arial" w:hAnsi="Arial" w:cs="Arial"/>
                <w:sz w:val="12"/>
                <w:szCs w:val="12"/>
              </w:rPr>
            </w:pPr>
            <w:r w:rsidRPr="00680A13">
              <w:rPr>
                <w:rFonts w:ascii="Arial" w:hAnsi="Arial" w:cs="Arial"/>
                <w:sz w:val="12"/>
                <w:szCs w:val="12"/>
              </w:rPr>
              <w:t>1 03 02261 01 0000 110</w:t>
            </w:r>
          </w:p>
        </w:tc>
        <w:tc>
          <w:tcPr>
            <w:tcW w:w="3936" w:type="pct"/>
          </w:tcPr>
          <w:p w:rsidR="0094774F" w:rsidRPr="00680A13" w:rsidRDefault="0094774F" w:rsidP="00680A13">
            <w:pPr>
              <w:rPr>
                <w:rFonts w:ascii="Arial" w:hAnsi="Arial" w:cs="Arial"/>
                <w:sz w:val="12"/>
                <w:szCs w:val="12"/>
              </w:rPr>
            </w:pPr>
            <w:r w:rsidRPr="00680A13">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bl>
    <w:p w:rsidR="0094774F" w:rsidRPr="00680A13" w:rsidRDefault="0094774F" w:rsidP="00680A13">
      <w:pPr>
        <w:ind w:firstLine="709"/>
        <w:jc w:val="right"/>
        <w:rPr>
          <w:rFonts w:ascii="Arial" w:hAnsi="Arial" w:cs="Arial"/>
          <w:sz w:val="12"/>
          <w:szCs w:val="12"/>
        </w:rPr>
      </w:pPr>
      <w:r w:rsidRPr="00680A13">
        <w:rPr>
          <w:rFonts w:ascii="Arial" w:hAnsi="Arial" w:cs="Arial"/>
          <w:sz w:val="12"/>
          <w:szCs w:val="12"/>
        </w:rPr>
        <w:t>»;</w:t>
      </w:r>
    </w:p>
    <w:p w:rsidR="0094774F" w:rsidRPr="00680A13" w:rsidRDefault="0094774F" w:rsidP="00680A13">
      <w:pPr>
        <w:ind w:firstLine="284"/>
        <w:jc w:val="both"/>
        <w:rPr>
          <w:rFonts w:ascii="Arial" w:hAnsi="Arial" w:cs="Arial"/>
          <w:sz w:val="16"/>
          <w:szCs w:val="16"/>
        </w:rPr>
      </w:pPr>
      <w:r w:rsidRPr="00680A13">
        <w:rPr>
          <w:rFonts w:ascii="Arial" w:hAnsi="Arial" w:cs="Arial"/>
          <w:sz w:val="16"/>
          <w:szCs w:val="16"/>
        </w:rPr>
        <w:t>дополнив Перечень главных администраторов доходов бюджета Валдайского городского поселения, закреплённых за администратором доходов 182 «Управление Федеральной налоговой службы России по Новгородской области» строками следующего содержания:</w:t>
      </w:r>
    </w:p>
    <w:p w:rsidR="0094774F" w:rsidRPr="00680A13" w:rsidRDefault="0094774F" w:rsidP="00680A13">
      <w:pPr>
        <w:jc w:val="both"/>
        <w:rPr>
          <w:rFonts w:ascii="Arial" w:hAnsi="Arial" w:cs="Arial"/>
          <w:sz w:val="12"/>
          <w:szCs w:val="12"/>
        </w:rPr>
      </w:pPr>
      <w:r w:rsidRPr="00680A13">
        <w:rPr>
          <w:rFonts w:ascii="Arial" w:hAnsi="Arial" w:cs="Arial"/>
          <w:sz w:val="12"/>
          <w:szCs w:val="1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0"/>
        <w:gridCol w:w="424"/>
        <w:gridCol w:w="1557"/>
        <w:gridCol w:w="8919"/>
      </w:tblGrid>
      <w:tr w:rsidR="0094774F" w:rsidRPr="00680A13" w:rsidTr="00680A13">
        <w:trPr>
          <w:trHeight w:val="20"/>
        </w:trPr>
        <w:tc>
          <w:tcPr>
            <w:tcW w:w="190" w:type="pct"/>
            <w:vAlign w:val="center"/>
          </w:tcPr>
          <w:p w:rsidR="0094774F" w:rsidRPr="00680A13" w:rsidRDefault="0094774F" w:rsidP="00680A13">
            <w:pPr>
              <w:jc w:val="center"/>
              <w:rPr>
                <w:rFonts w:ascii="Arial" w:hAnsi="Arial" w:cs="Arial"/>
                <w:sz w:val="12"/>
                <w:szCs w:val="12"/>
              </w:rPr>
            </w:pPr>
            <w:r w:rsidRPr="00680A13">
              <w:rPr>
                <w:rFonts w:ascii="Arial" w:hAnsi="Arial" w:cs="Arial"/>
                <w:sz w:val="12"/>
                <w:szCs w:val="12"/>
              </w:rPr>
              <w:t>2.59.</w:t>
            </w:r>
          </w:p>
        </w:tc>
        <w:tc>
          <w:tcPr>
            <w:tcW w:w="187" w:type="pct"/>
            <w:vAlign w:val="center"/>
          </w:tcPr>
          <w:p w:rsidR="0094774F" w:rsidRPr="00680A13" w:rsidRDefault="0094774F" w:rsidP="00680A13">
            <w:pPr>
              <w:jc w:val="center"/>
              <w:rPr>
                <w:rFonts w:ascii="Arial" w:hAnsi="Arial" w:cs="Arial"/>
                <w:sz w:val="12"/>
                <w:szCs w:val="12"/>
              </w:rPr>
            </w:pPr>
            <w:r w:rsidRPr="00680A13">
              <w:rPr>
                <w:rFonts w:ascii="Arial" w:hAnsi="Arial" w:cs="Arial"/>
                <w:sz w:val="12"/>
                <w:szCs w:val="12"/>
              </w:rPr>
              <w:t>182</w:t>
            </w:r>
          </w:p>
        </w:tc>
        <w:tc>
          <w:tcPr>
            <w:tcW w:w="687" w:type="pct"/>
            <w:vAlign w:val="center"/>
          </w:tcPr>
          <w:p w:rsidR="0094774F" w:rsidRPr="00680A13" w:rsidRDefault="0094774F" w:rsidP="00680A13">
            <w:pPr>
              <w:jc w:val="center"/>
              <w:rPr>
                <w:rFonts w:ascii="Arial" w:hAnsi="Arial" w:cs="Arial"/>
                <w:sz w:val="12"/>
                <w:szCs w:val="12"/>
              </w:rPr>
            </w:pPr>
            <w:r w:rsidRPr="00680A13">
              <w:rPr>
                <w:rFonts w:ascii="Arial" w:hAnsi="Arial" w:cs="Arial"/>
                <w:sz w:val="12"/>
                <w:szCs w:val="12"/>
              </w:rPr>
              <w:t>1 03 02231 01 0000 110</w:t>
            </w:r>
          </w:p>
        </w:tc>
        <w:tc>
          <w:tcPr>
            <w:tcW w:w="3936" w:type="pct"/>
          </w:tcPr>
          <w:p w:rsidR="0094774F" w:rsidRPr="00680A13" w:rsidRDefault="0094774F" w:rsidP="00680A13">
            <w:pPr>
              <w:rPr>
                <w:rFonts w:ascii="Arial" w:hAnsi="Arial" w:cs="Arial"/>
                <w:sz w:val="12"/>
                <w:szCs w:val="12"/>
              </w:rPr>
            </w:pPr>
            <w:r w:rsidRPr="00680A13">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4774F" w:rsidRPr="00680A13" w:rsidTr="00680A13">
        <w:trPr>
          <w:trHeight w:val="20"/>
        </w:trPr>
        <w:tc>
          <w:tcPr>
            <w:tcW w:w="190" w:type="pct"/>
            <w:vAlign w:val="center"/>
          </w:tcPr>
          <w:p w:rsidR="0094774F" w:rsidRPr="00680A13" w:rsidRDefault="0094774F" w:rsidP="00680A13">
            <w:pPr>
              <w:jc w:val="center"/>
              <w:rPr>
                <w:rFonts w:ascii="Arial" w:hAnsi="Arial" w:cs="Arial"/>
                <w:sz w:val="12"/>
                <w:szCs w:val="12"/>
              </w:rPr>
            </w:pPr>
            <w:r w:rsidRPr="00680A13">
              <w:rPr>
                <w:rFonts w:ascii="Arial" w:hAnsi="Arial" w:cs="Arial"/>
                <w:sz w:val="12"/>
                <w:szCs w:val="12"/>
              </w:rPr>
              <w:t>2.60.</w:t>
            </w:r>
          </w:p>
        </w:tc>
        <w:tc>
          <w:tcPr>
            <w:tcW w:w="187" w:type="pct"/>
            <w:vAlign w:val="center"/>
          </w:tcPr>
          <w:p w:rsidR="0094774F" w:rsidRPr="00680A13" w:rsidRDefault="0094774F" w:rsidP="00680A13">
            <w:pPr>
              <w:jc w:val="center"/>
              <w:rPr>
                <w:rFonts w:ascii="Arial" w:hAnsi="Arial" w:cs="Arial"/>
                <w:sz w:val="12"/>
                <w:szCs w:val="12"/>
              </w:rPr>
            </w:pPr>
            <w:r w:rsidRPr="00680A13">
              <w:rPr>
                <w:rFonts w:ascii="Arial" w:hAnsi="Arial" w:cs="Arial"/>
                <w:sz w:val="12"/>
                <w:szCs w:val="12"/>
              </w:rPr>
              <w:t>182</w:t>
            </w:r>
          </w:p>
        </w:tc>
        <w:tc>
          <w:tcPr>
            <w:tcW w:w="687" w:type="pct"/>
            <w:vAlign w:val="center"/>
          </w:tcPr>
          <w:p w:rsidR="0094774F" w:rsidRPr="00680A13" w:rsidRDefault="0094774F" w:rsidP="00680A13">
            <w:pPr>
              <w:jc w:val="center"/>
              <w:rPr>
                <w:rFonts w:ascii="Arial" w:hAnsi="Arial" w:cs="Arial"/>
                <w:sz w:val="12"/>
                <w:szCs w:val="12"/>
              </w:rPr>
            </w:pPr>
            <w:r w:rsidRPr="00680A13">
              <w:rPr>
                <w:rFonts w:ascii="Arial" w:hAnsi="Arial" w:cs="Arial"/>
                <w:sz w:val="12"/>
                <w:szCs w:val="12"/>
              </w:rPr>
              <w:t>1 03 02241 01 0000 110</w:t>
            </w:r>
          </w:p>
        </w:tc>
        <w:tc>
          <w:tcPr>
            <w:tcW w:w="3936" w:type="pct"/>
          </w:tcPr>
          <w:p w:rsidR="0094774F" w:rsidRPr="00680A13" w:rsidRDefault="0094774F" w:rsidP="00680A13">
            <w:pPr>
              <w:rPr>
                <w:rFonts w:ascii="Arial" w:hAnsi="Arial" w:cs="Arial"/>
                <w:sz w:val="12"/>
                <w:szCs w:val="12"/>
              </w:rPr>
            </w:pPr>
            <w:r w:rsidRPr="00680A13">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4774F" w:rsidRPr="00680A13" w:rsidTr="00680A13">
        <w:trPr>
          <w:trHeight w:val="20"/>
        </w:trPr>
        <w:tc>
          <w:tcPr>
            <w:tcW w:w="190" w:type="pct"/>
            <w:vAlign w:val="center"/>
          </w:tcPr>
          <w:p w:rsidR="0094774F" w:rsidRPr="00680A13" w:rsidRDefault="0094774F" w:rsidP="00680A13">
            <w:pPr>
              <w:jc w:val="center"/>
              <w:rPr>
                <w:rFonts w:ascii="Arial" w:hAnsi="Arial" w:cs="Arial"/>
                <w:sz w:val="12"/>
                <w:szCs w:val="12"/>
              </w:rPr>
            </w:pPr>
            <w:r w:rsidRPr="00680A13">
              <w:rPr>
                <w:rFonts w:ascii="Arial" w:hAnsi="Arial" w:cs="Arial"/>
                <w:sz w:val="12"/>
                <w:szCs w:val="12"/>
              </w:rPr>
              <w:t>2.61.</w:t>
            </w:r>
          </w:p>
        </w:tc>
        <w:tc>
          <w:tcPr>
            <w:tcW w:w="187" w:type="pct"/>
            <w:vAlign w:val="center"/>
          </w:tcPr>
          <w:p w:rsidR="0094774F" w:rsidRPr="00680A13" w:rsidRDefault="0094774F" w:rsidP="00680A13">
            <w:pPr>
              <w:jc w:val="center"/>
              <w:rPr>
                <w:rFonts w:ascii="Arial" w:hAnsi="Arial" w:cs="Arial"/>
                <w:sz w:val="12"/>
                <w:szCs w:val="12"/>
              </w:rPr>
            </w:pPr>
            <w:r w:rsidRPr="00680A13">
              <w:rPr>
                <w:rFonts w:ascii="Arial" w:hAnsi="Arial" w:cs="Arial"/>
                <w:sz w:val="12"/>
                <w:szCs w:val="12"/>
              </w:rPr>
              <w:t>182</w:t>
            </w:r>
          </w:p>
        </w:tc>
        <w:tc>
          <w:tcPr>
            <w:tcW w:w="687" w:type="pct"/>
            <w:vAlign w:val="center"/>
          </w:tcPr>
          <w:p w:rsidR="0094774F" w:rsidRPr="00680A13" w:rsidRDefault="0094774F" w:rsidP="00680A13">
            <w:pPr>
              <w:jc w:val="center"/>
              <w:rPr>
                <w:rFonts w:ascii="Arial" w:hAnsi="Arial" w:cs="Arial"/>
                <w:sz w:val="12"/>
                <w:szCs w:val="12"/>
              </w:rPr>
            </w:pPr>
            <w:r w:rsidRPr="00680A13">
              <w:rPr>
                <w:rFonts w:ascii="Arial" w:hAnsi="Arial" w:cs="Arial"/>
                <w:sz w:val="12"/>
                <w:szCs w:val="12"/>
              </w:rPr>
              <w:t>1 03 02251 01 0000 110</w:t>
            </w:r>
          </w:p>
        </w:tc>
        <w:tc>
          <w:tcPr>
            <w:tcW w:w="3936" w:type="pct"/>
          </w:tcPr>
          <w:p w:rsidR="0094774F" w:rsidRPr="00680A13" w:rsidRDefault="0094774F" w:rsidP="00680A13">
            <w:pPr>
              <w:rPr>
                <w:rFonts w:ascii="Arial" w:hAnsi="Arial" w:cs="Arial"/>
                <w:sz w:val="12"/>
                <w:szCs w:val="12"/>
              </w:rPr>
            </w:pPr>
            <w:r w:rsidRPr="00680A13">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4774F" w:rsidRPr="00680A13" w:rsidTr="00680A13">
        <w:trPr>
          <w:trHeight w:val="20"/>
        </w:trPr>
        <w:tc>
          <w:tcPr>
            <w:tcW w:w="190" w:type="pct"/>
            <w:vAlign w:val="center"/>
          </w:tcPr>
          <w:p w:rsidR="0094774F" w:rsidRPr="00680A13" w:rsidRDefault="0094774F" w:rsidP="00680A13">
            <w:pPr>
              <w:jc w:val="center"/>
              <w:rPr>
                <w:rFonts w:ascii="Arial" w:hAnsi="Arial" w:cs="Arial"/>
                <w:sz w:val="12"/>
                <w:szCs w:val="12"/>
              </w:rPr>
            </w:pPr>
            <w:r w:rsidRPr="00680A13">
              <w:rPr>
                <w:rFonts w:ascii="Arial" w:hAnsi="Arial" w:cs="Arial"/>
                <w:sz w:val="12"/>
                <w:szCs w:val="12"/>
              </w:rPr>
              <w:t>2.62.</w:t>
            </w:r>
          </w:p>
        </w:tc>
        <w:tc>
          <w:tcPr>
            <w:tcW w:w="187" w:type="pct"/>
            <w:vAlign w:val="center"/>
          </w:tcPr>
          <w:p w:rsidR="0094774F" w:rsidRPr="00680A13" w:rsidRDefault="0094774F" w:rsidP="00680A13">
            <w:pPr>
              <w:jc w:val="center"/>
              <w:rPr>
                <w:rFonts w:ascii="Arial" w:hAnsi="Arial" w:cs="Arial"/>
                <w:sz w:val="12"/>
                <w:szCs w:val="12"/>
              </w:rPr>
            </w:pPr>
            <w:r w:rsidRPr="00680A13">
              <w:rPr>
                <w:rFonts w:ascii="Arial" w:hAnsi="Arial" w:cs="Arial"/>
                <w:sz w:val="12"/>
                <w:szCs w:val="12"/>
              </w:rPr>
              <w:t>182</w:t>
            </w:r>
          </w:p>
        </w:tc>
        <w:tc>
          <w:tcPr>
            <w:tcW w:w="687" w:type="pct"/>
            <w:vAlign w:val="center"/>
          </w:tcPr>
          <w:p w:rsidR="0094774F" w:rsidRPr="00680A13" w:rsidRDefault="0094774F" w:rsidP="00680A13">
            <w:pPr>
              <w:jc w:val="center"/>
              <w:rPr>
                <w:rFonts w:ascii="Arial" w:hAnsi="Arial" w:cs="Arial"/>
                <w:sz w:val="12"/>
                <w:szCs w:val="12"/>
              </w:rPr>
            </w:pPr>
            <w:r w:rsidRPr="00680A13">
              <w:rPr>
                <w:rFonts w:ascii="Arial" w:hAnsi="Arial" w:cs="Arial"/>
                <w:sz w:val="12"/>
                <w:szCs w:val="12"/>
              </w:rPr>
              <w:t>1 03 02261 01 0000 110</w:t>
            </w:r>
          </w:p>
        </w:tc>
        <w:tc>
          <w:tcPr>
            <w:tcW w:w="3936" w:type="pct"/>
          </w:tcPr>
          <w:p w:rsidR="0094774F" w:rsidRPr="00680A13" w:rsidRDefault="0094774F" w:rsidP="00680A13">
            <w:pPr>
              <w:rPr>
                <w:rFonts w:ascii="Arial" w:hAnsi="Arial" w:cs="Arial"/>
                <w:sz w:val="12"/>
                <w:szCs w:val="12"/>
              </w:rPr>
            </w:pPr>
            <w:r w:rsidRPr="00680A13">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bl>
    <w:p w:rsidR="0094774F" w:rsidRPr="00680A13" w:rsidRDefault="0094774F" w:rsidP="00680A13">
      <w:pPr>
        <w:ind w:firstLine="709"/>
        <w:jc w:val="right"/>
        <w:rPr>
          <w:rFonts w:ascii="Arial" w:hAnsi="Arial" w:cs="Arial"/>
          <w:sz w:val="12"/>
          <w:szCs w:val="12"/>
        </w:rPr>
      </w:pPr>
      <w:r w:rsidRPr="00680A13">
        <w:rPr>
          <w:rFonts w:ascii="Arial" w:hAnsi="Arial" w:cs="Arial"/>
          <w:sz w:val="12"/>
          <w:szCs w:val="12"/>
        </w:rPr>
        <w:t>».</w:t>
      </w:r>
    </w:p>
    <w:p w:rsidR="0094774F" w:rsidRPr="00680A13" w:rsidRDefault="0094774F" w:rsidP="00680A13">
      <w:pPr>
        <w:ind w:firstLine="284"/>
        <w:jc w:val="both"/>
        <w:rPr>
          <w:rFonts w:ascii="Arial" w:hAnsi="Arial" w:cs="Arial"/>
          <w:sz w:val="16"/>
          <w:szCs w:val="16"/>
        </w:rPr>
      </w:pPr>
      <w:r w:rsidRPr="00680A1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4774F" w:rsidRPr="00680A13" w:rsidRDefault="0094774F" w:rsidP="00680A13">
      <w:pPr>
        <w:jc w:val="both"/>
        <w:rPr>
          <w:rFonts w:ascii="Arial" w:hAnsi="Arial" w:cs="Arial"/>
          <w:sz w:val="16"/>
          <w:szCs w:val="16"/>
        </w:rPr>
      </w:pPr>
      <w:r w:rsidRPr="00680A13">
        <w:rPr>
          <w:rFonts w:ascii="Arial" w:hAnsi="Arial" w:cs="Arial"/>
          <w:b/>
          <w:sz w:val="16"/>
          <w:szCs w:val="16"/>
        </w:rPr>
        <w:t>Глава муниципального района</w:t>
      </w:r>
      <w:r w:rsidRPr="00680A13">
        <w:rPr>
          <w:rFonts w:ascii="Arial" w:hAnsi="Arial" w:cs="Arial"/>
          <w:b/>
          <w:sz w:val="16"/>
          <w:szCs w:val="16"/>
        </w:rPr>
        <w:tab/>
      </w:r>
      <w:r w:rsidRPr="00680A13">
        <w:rPr>
          <w:rFonts w:ascii="Arial" w:hAnsi="Arial" w:cs="Arial"/>
          <w:b/>
          <w:sz w:val="16"/>
          <w:szCs w:val="16"/>
        </w:rPr>
        <w:tab/>
        <w:t>Ю.В.Стадэ</w:t>
      </w:r>
    </w:p>
    <w:p w:rsidR="00680A13" w:rsidRPr="00680A13" w:rsidRDefault="00680A13" w:rsidP="00680A13">
      <w:pPr>
        <w:pStyle w:val="20"/>
        <w:rPr>
          <w:rFonts w:ascii="Arial" w:hAnsi="Arial" w:cs="Arial"/>
          <w:color w:val="000000"/>
          <w:sz w:val="16"/>
          <w:szCs w:val="16"/>
        </w:rPr>
      </w:pPr>
      <w:r w:rsidRPr="00680A13">
        <w:rPr>
          <w:rFonts w:ascii="Arial" w:hAnsi="Arial" w:cs="Arial"/>
          <w:color w:val="000000"/>
          <w:sz w:val="16"/>
          <w:szCs w:val="16"/>
        </w:rPr>
        <w:lastRenderedPageBreak/>
        <w:t>АДМИНИСТРАЦИЯ ВАЛДАЙСКОГО МУНИЦИПАЛЬНОГО РАЙОНА</w:t>
      </w:r>
    </w:p>
    <w:p w:rsidR="00680A13" w:rsidRPr="00680A13" w:rsidRDefault="00680A13" w:rsidP="00680A13">
      <w:pPr>
        <w:pStyle w:val="3"/>
        <w:rPr>
          <w:rFonts w:ascii="Arial" w:hAnsi="Arial" w:cs="Arial"/>
          <w:sz w:val="16"/>
          <w:szCs w:val="16"/>
        </w:rPr>
      </w:pPr>
      <w:r w:rsidRPr="00680A13">
        <w:rPr>
          <w:rFonts w:ascii="Arial" w:hAnsi="Arial" w:cs="Arial"/>
          <w:sz w:val="16"/>
          <w:szCs w:val="16"/>
        </w:rPr>
        <w:t>П О С Т А Н О В Л Е Н И Е</w:t>
      </w:r>
    </w:p>
    <w:p w:rsidR="00680A13" w:rsidRPr="00680A13" w:rsidRDefault="00680A13" w:rsidP="00680A13">
      <w:pPr>
        <w:jc w:val="center"/>
        <w:rPr>
          <w:rFonts w:ascii="Arial" w:hAnsi="Arial" w:cs="Arial"/>
          <w:sz w:val="16"/>
          <w:szCs w:val="16"/>
        </w:rPr>
      </w:pPr>
      <w:r w:rsidRPr="00680A13">
        <w:rPr>
          <w:rFonts w:ascii="Arial" w:hAnsi="Arial" w:cs="Arial"/>
          <w:sz w:val="16"/>
          <w:szCs w:val="16"/>
        </w:rPr>
        <w:t>18.04.2023 № 667</w:t>
      </w:r>
    </w:p>
    <w:p w:rsidR="00680A13" w:rsidRPr="00680A13" w:rsidRDefault="00680A13" w:rsidP="00680A13">
      <w:pPr>
        <w:jc w:val="center"/>
        <w:rPr>
          <w:rFonts w:ascii="Arial" w:hAnsi="Arial" w:cs="Arial"/>
          <w:sz w:val="16"/>
          <w:szCs w:val="16"/>
        </w:rPr>
      </w:pPr>
      <w:r w:rsidRPr="00680A13">
        <w:rPr>
          <w:rFonts w:ascii="Arial" w:hAnsi="Arial" w:cs="Arial"/>
          <w:b/>
          <w:sz w:val="16"/>
          <w:szCs w:val="16"/>
        </w:rPr>
        <w:t>Об утверждении схемы водоснабженияи водоотведения Короцкого сельского поселения</w:t>
      </w:r>
    </w:p>
    <w:p w:rsidR="00680A13" w:rsidRPr="00680A13" w:rsidRDefault="00680A13" w:rsidP="00680A13">
      <w:pPr>
        <w:ind w:firstLine="709"/>
        <w:jc w:val="both"/>
        <w:rPr>
          <w:rFonts w:ascii="Arial" w:hAnsi="Arial" w:cs="Arial"/>
          <w:sz w:val="4"/>
          <w:szCs w:val="4"/>
        </w:rPr>
      </w:pPr>
    </w:p>
    <w:p w:rsidR="00680A13" w:rsidRPr="00680A13" w:rsidRDefault="00680A13" w:rsidP="00680A13">
      <w:pPr>
        <w:ind w:firstLine="284"/>
        <w:jc w:val="both"/>
        <w:rPr>
          <w:rFonts w:ascii="Arial" w:hAnsi="Arial" w:cs="Arial"/>
          <w:b/>
          <w:sz w:val="16"/>
          <w:szCs w:val="16"/>
        </w:rPr>
      </w:pPr>
      <w:r w:rsidRPr="00680A13">
        <w:rPr>
          <w:rFonts w:ascii="Arial" w:hAnsi="Arial" w:cs="Arial"/>
          <w:sz w:val="16"/>
          <w:szCs w:val="16"/>
        </w:rPr>
        <w:t xml:space="preserve">В соответствии с Федеральными законами от 7 декабря 2011 года № 416-ФЗ «О водоснабжении и водоотведении», от 6 октября 2003 года № 131-ФЗ «Об общих принципах организации местного самоуправления в Российской Федерации», Уставом Валдайского муниципального района, Администрация Валдайского муниципального района </w:t>
      </w:r>
      <w:r w:rsidRPr="00680A13">
        <w:rPr>
          <w:rFonts w:ascii="Arial" w:hAnsi="Arial" w:cs="Arial"/>
          <w:b/>
          <w:sz w:val="16"/>
          <w:szCs w:val="16"/>
        </w:rPr>
        <w:t>ПОСТАНОВЛЯЕТ:</w:t>
      </w:r>
    </w:p>
    <w:p w:rsidR="00680A13" w:rsidRPr="00680A13" w:rsidRDefault="00680A13" w:rsidP="00680A13">
      <w:pPr>
        <w:ind w:firstLine="284"/>
        <w:jc w:val="both"/>
        <w:rPr>
          <w:rFonts w:ascii="Arial" w:hAnsi="Arial" w:cs="Arial"/>
          <w:sz w:val="16"/>
          <w:szCs w:val="16"/>
        </w:rPr>
      </w:pPr>
      <w:r w:rsidRPr="00680A13">
        <w:rPr>
          <w:rFonts w:ascii="Arial" w:hAnsi="Arial" w:cs="Arial"/>
          <w:sz w:val="16"/>
          <w:szCs w:val="16"/>
        </w:rPr>
        <w:t xml:space="preserve">1. Утвердить схему водоснабжения и водоотведения Короцкого сельского поселения (приложение). </w:t>
      </w:r>
    </w:p>
    <w:p w:rsidR="00680A13" w:rsidRPr="00680A13" w:rsidRDefault="00680A13" w:rsidP="00680A13">
      <w:pPr>
        <w:ind w:firstLine="284"/>
        <w:jc w:val="both"/>
        <w:rPr>
          <w:rFonts w:ascii="Arial" w:hAnsi="Arial" w:cs="Arial"/>
          <w:sz w:val="16"/>
          <w:szCs w:val="16"/>
        </w:rPr>
      </w:pPr>
      <w:r w:rsidRPr="00680A13">
        <w:rPr>
          <w:rFonts w:ascii="Arial" w:hAnsi="Arial" w:cs="Arial"/>
          <w:sz w:val="16"/>
          <w:szCs w:val="16"/>
        </w:rPr>
        <w:t>2. Опубликовать постановление в информационном бюллетене «Валдайский Вестник» и разместить на официальном сайте Администрации Валдайского муниципального района в сети «Интернет».</w:t>
      </w:r>
    </w:p>
    <w:p w:rsidR="00680A13" w:rsidRPr="00680A13" w:rsidRDefault="00680A13" w:rsidP="00680A13">
      <w:pPr>
        <w:jc w:val="both"/>
        <w:rPr>
          <w:rFonts w:ascii="Arial" w:hAnsi="Arial" w:cs="Arial"/>
          <w:b/>
          <w:sz w:val="16"/>
          <w:szCs w:val="16"/>
        </w:rPr>
      </w:pPr>
      <w:r w:rsidRPr="00680A13">
        <w:rPr>
          <w:rFonts w:ascii="Arial" w:hAnsi="Arial" w:cs="Arial"/>
          <w:b/>
          <w:sz w:val="16"/>
          <w:szCs w:val="16"/>
        </w:rPr>
        <w:t>Глава муниципального района</w:t>
      </w:r>
      <w:r w:rsidRPr="00680A13">
        <w:rPr>
          <w:rFonts w:ascii="Arial" w:hAnsi="Arial" w:cs="Arial"/>
          <w:b/>
          <w:sz w:val="16"/>
          <w:szCs w:val="16"/>
        </w:rPr>
        <w:tab/>
      </w:r>
      <w:r w:rsidRPr="00680A13">
        <w:rPr>
          <w:rFonts w:ascii="Arial" w:hAnsi="Arial" w:cs="Arial"/>
          <w:b/>
          <w:sz w:val="16"/>
          <w:szCs w:val="16"/>
        </w:rPr>
        <w:tab/>
        <w:t>Ю.В.Стадэ</w:t>
      </w:r>
    </w:p>
    <w:p w:rsidR="00680A13" w:rsidRPr="00680A13" w:rsidRDefault="00680A13" w:rsidP="006541FD">
      <w:pPr>
        <w:ind w:left="7938"/>
        <w:jc w:val="center"/>
        <w:rPr>
          <w:rFonts w:ascii="Arial" w:hAnsi="Arial" w:cs="Arial"/>
          <w:sz w:val="12"/>
          <w:szCs w:val="12"/>
        </w:rPr>
      </w:pPr>
      <w:r w:rsidRPr="00680A13">
        <w:rPr>
          <w:rFonts w:ascii="Arial" w:hAnsi="Arial" w:cs="Arial"/>
          <w:sz w:val="12"/>
          <w:szCs w:val="12"/>
        </w:rPr>
        <w:t>УТВЕРЖДЕНА</w:t>
      </w:r>
    </w:p>
    <w:p w:rsidR="006541FD" w:rsidRDefault="00680A13" w:rsidP="006541FD">
      <w:pPr>
        <w:ind w:left="7938"/>
        <w:jc w:val="center"/>
        <w:rPr>
          <w:rFonts w:ascii="Arial" w:hAnsi="Arial" w:cs="Arial"/>
          <w:sz w:val="12"/>
          <w:szCs w:val="12"/>
        </w:rPr>
      </w:pPr>
      <w:r w:rsidRPr="00680A13">
        <w:rPr>
          <w:rFonts w:ascii="Arial" w:hAnsi="Arial" w:cs="Arial"/>
          <w:sz w:val="12"/>
          <w:szCs w:val="12"/>
        </w:rPr>
        <w:t>постановлением Администрации</w:t>
      </w:r>
      <w:r w:rsidR="006541FD">
        <w:rPr>
          <w:rFonts w:ascii="Arial" w:hAnsi="Arial" w:cs="Arial"/>
          <w:sz w:val="12"/>
          <w:szCs w:val="12"/>
        </w:rPr>
        <w:t xml:space="preserve"> </w:t>
      </w:r>
    </w:p>
    <w:p w:rsidR="00680A13" w:rsidRPr="00680A13" w:rsidRDefault="00680A13" w:rsidP="006541FD">
      <w:pPr>
        <w:ind w:left="7938"/>
        <w:jc w:val="center"/>
        <w:rPr>
          <w:rFonts w:ascii="Arial" w:hAnsi="Arial" w:cs="Arial"/>
          <w:sz w:val="12"/>
          <w:szCs w:val="12"/>
        </w:rPr>
      </w:pPr>
      <w:r w:rsidRPr="00680A13">
        <w:rPr>
          <w:rFonts w:ascii="Arial" w:hAnsi="Arial" w:cs="Arial"/>
          <w:sz w:val="12"/>
          <w:szCs w:val="12"/>
        </w:rPr>
        <w:t>муниципального районаот 18.04.2023 № 667</w:t>
      </w:r>
    </w:p>
    <w:p w:rsidR="00680A13" w:rsidRPr="00680A13" w:rsidRDefault="00680A13" w:rsidP="00680A13">
      <w:pPr>
        <w:pStyle w:val="afe"/>
        <w:jc w:val="center"/>
        <w:rPr>
          <w:rFonts w:ascii="Arial" w:hAnsi="Arial" w:cs="Arial"/>
          <w:b/>
          <w:sz w:val="16"/>
          <w:szCs w:val="16"/>
        </w:rPr>
      </w:pPr>
      <w:r w:rsidRPr="00680A13">
        <w:rPr>
          <w:rFonts w:ascii="Arial" w:hAnsi="Arial" w:cs="Arial"/>
          <w:b/>
          <w:sz w:val="16"/>
          <w:szCs w:val="16"/>
        </w:rPr>
        <w:t>СХЕМА</w:t>
      </w:r>
    </w:p>
    <w:p w:rsidR="00680A13" w:rsidRPr="00680A13" w:rsidRDefault="00680A13" w:rsidP="005B1767">
      <w:pPr>
        <w:pStyle w:val="afe"/>
        <w:jc w:val="center"/>
        <w:rPr>
          <w:rFonts w:ascii="Arial" w:hAnsi="Arial" w:cs="Arial"/>
          <w:b/>
          <w:sz w:val="16"/>
          <w:szCs w:val="16"/>
        </w:rPr>
      </w:pPr>
      <w:r w:rsidRPr="00680A13">
        <w:rPr>
          <w:rFonts w:ascii="Arial" w:hAnsi="Arial" w:cs="Arial"/>
          <w:b/>
          <w:sz w:val="16"/>
          <w:szCs w:val="16"/>
        </w:rPr>
        <w:t xml:space="preserve">ВОДОСНАБЖЕНИЯ И ВОДООТВЕДЕНИЯНА ТЕРРИТОРИИ КОРОЦКОГО СЕЛЬСКОГО ПОСЕЛЕНИЯ </w:t>
      </w:r>
    </w:p>
    <w:p w:rsidR="00680A13" w:rsidRPr="00680A13" w:rsidRDefault="00680A13" w:rsidP="005B1767">
      <w:pPr>
        <w:pStyle w:val="afe"/>
        <w:jc w:val="center"/>
        <w:rPr>
          <w:rFonts w:ascii="Arial" w:hAnsi="Arial" w:cs="Arial"/>
          <w:b/>
          <w:sz w:val="16"/>
          <w:szCs w:val="16"/>
        </w:rPr>
      </w:pPr>
      <w:r w:rsidRPr="00680A13">
        <w:rPr>
          <w:rFonts w:ascii="Arial" w:hAnsi="Arial" w:cs="Arial"/>
          <w:b/>
          <w:sz w:val="16"/>
          <w:szCs w:val="16"/>
        </w:rPr>
        <w:t>1. Основные направления, принципы, задачи и целевые показатели развития централизованных систем водоснабжения и водоотведения</w:t>
      </w:r>
    </w:p>
    <w:p w:rsidR="00680A13" w:rsidRPr="00680A13" w:rsidRDefault="00680A13" w:rsidP="005B1767">
      <w:pPr>
        <w:pStyle w:val="afe"/>
        <w:ind w:firstLine="284"/>
        <w:jc w:val="both"/>
        <w:rPr>
          <w:rFonts w:ascii="Arial" w:hAnsi="Arial" w:cs="Arial"/>
          <w:sz w:val="16"/>
          <w:szCs w:val="16"/>
        </w:rPr>
      </w:pPr>
      <w:r w:rsidRPr="00680A13">
        <w:rPr>
          <w:rFonts w:ascii="Arial" w:hAnsi="Arial" w:cs="Arial"/>
          <w:sz w:val="16"/>
          <w:szCs w:val="16"/>
        </w:rPr>
        <w:t xml:space="preserve">1) схема водоснабжения и водоотведения </w:t>
      </w:r>
      <w:hyperlink r:id="rId10" w:tooltip="Поселение" w:history="1">
        <w:r w:rsidRPr="00680A13">
          <w:rPr>
            <w:rFonts w:ascii="Arial" w:hAnsi="Arial" w:cs="Arial"/>
            <w:sz w:val="16"/>
            <w:szCs w:val="16"/>
          </w:rPr>
          <w:t>поселения</w:t>
        </w:r>
      </w:hyperlink>
      <w:r w:rsidRPr="00680A13">
        <w:rPr>
          <w:rFonts w:ascii="Arial" w:hAnsi="Arial" w:cs="Arial"/>
          <w:sz w:val="16"/>
          <w:szCs w:val="16"/>
        </w:rPr>
        <w:t xml:space="preserve"> - документ, содержащий материалы по обоснованию эффективного и безопасного функционирования систем водоснабжения и водоотведения, их развития с учетом правового регулирования в области </w:t>
      </w:r>
      <w:hyperlink r:id="rId11" w:tooltip="Энергосбережение" w:history="1">
        <w:r w:rsidRPr="00680A13">
          <w:rPr>
            <w:rFonts w:ascii="Arial" w:hAnsi="Arial" w:cs="Arial"/>
            <w:sz w:val="16"/>
            <w:szCs w:val="16"/>
          </w:rPr>
          <w:t>энергосбережения и повышения энергетической эффективности</w:t>
        </w:r>
      </w:hyperlink>
      <w:r w:rsidRPr="00680A13">
        <w:rPr>
          <w:rFonts w:ascii="Arial" w:hAnsi="Arial" w:cs="Arial"/>
          <w:sz w:val="16"/>
          <w:szCs w:val="16"/>
        </w:rPr>
        <w:t>, санитарной и экологической безопасности;</w:t>
      </w:r>
    </w:p>
    <w:p w:rsidR="00680A13" w:rsidRPr="00680A13" w:rsidRDefault="00680A13" w:rsidP="005B1767">
      <w:pPr>
        <w:pStyle w:val="afe"/>
        <w:ind w:firstLine="284"/>
        <w:jc w:val="both"/>
        <w:rPr>
          <w:rFonts w:ascii="Arial" w:hAnsi="Arial" w:cs="Arial"/>
          <w:sz w:val="16"/>
          <w:szCs w:val="16"/>
        </w:rPr>
      </w:pPr>
      <w:r w:rsidRPr="00680A13">
        <w:rPr>
          <w:rFonts w:ascii="Arial" w:hAnsi="Arial" w:cs="Arial"/>
          <w:sz w:val="16"/>
          <w:szCs w:val="16"/>
        </w:rPr>
        <w:t>2) водоотведение - прием, транспортировка и очистка сточных вод с использованием централизованной системы водоотведения;</w:t>
      </w:r>
    </w:p>
    <w:p w:rsidR="00680A13" w:rsidRPr="00680A13" w:rsidRDefault="00680A13" w:rsidP="005B1767">
      <w:pPr>
        <w:pStyle w:val="afe"/>
        <w:ind w:firstLine="284"/>
        <w:jc w:val="both"/>
        <w:rPr>
          <w:rFonts w:ascii="Arial" w:hAnsi="Arial" w:cs="Arial"/>
          <w:sz w:val="16"/>
          <w:szCs w:val="16"/>
        </w:rPr>
      </w:pPr>
      <w:r w:rsidRPr="00680A13">
        <w:rPr>
          <w:rFonts w:ascii="Arial" w:hAnsi="Arial" w:cs="Arial"/>
          <w:sz w:val="16"/>
          <w:szCs w:val="16"/>
        </w:rPr>
        <w:t>3) водоподготовка - обработка воды, обеспечивающая ее использование в качестве питьевой или технической воды;</w:t>
      </w:r>
    </w:p>
    <w:p w:rsidR="00680A13" w:rsidRPr="00680A13" w:rsidRDefault="00680A13" w:rsidP="005B1767">
      <w:pPr>
        <w:pStyle w:val="afe"/>
        <w:ind w:firstLine="284"/>
        <w:jc w:val="both"/>
        <w:rPr>
          <w:rFonts w:ascii="Arial" w:hAnsi="Arial" w:cs="Arial"/>
          <w:sz w:val="16"/>
          <w:szCs w:val="16"/>
        </w:rPr>
      </w:pPr>
      <w:r w:rsidRPr="00680A13">
        <w:rPr>
          <w:rFonts w:ascii="Arial" w:hAnsi="Arial" w:cs="Arial"/>
          <w:sz w:val="16"/>
          <w:szCs w:val="16"/>
        </w:rPr>
        <w:t>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680A13" w:rsidRPr="00680A13" w:rsidRDefault="00680A13" w:rsidP="005B1767">
      <w:pPr>
        <w:pStyle w:val="afe"/>
        <w:ind w:firstLine="284"/>
        <w:jc w:val="both"/>
        <w:rPr>
          <w:rFonts w:ascii="Arial" w:hAnsi="Arial" w:cs="Arial"/>
          <w:sz w:val="16"/>
          <w:szCs w:val="16"/>
        </w:rPr>
      </w:pPr>
      <w:r w:rsidRPr="00680A13">
        <w:rPr>
          <w:rFonts w:ascii="Arial" w:hAnsi="Arial" w:cs="Arial"/>
          <w:sz w:val="16"/>
          <w:szCs w:val="16"/>
        </w:rPr>
        <w:t>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680A13" w:rsidRPr="00680A13" w:rsidRDefault="00680A13" w:rsidP="005B1767">
      <w:pPr>
        <w:pStyle w:val="afe"/>
        <w:jc w:val="center"/>
        <w:rPr>
          <w:rFonts w:ascii="Arial" w:hAnsi="Arial" w:cs="Arial"/>
          <w:b/>
          <w:sz w:val="16"/>
          <w:szCs w:val="16"/>
        </w:rPr>
      </w:pPr>
      <w:r w:rsidRPr="00680A13">
        <w:rPr>
          <w:rFonts w:ascii="Arial" w:hAnsi="Arial" w:cs="Arial"/>
          <w:b/>
          <w:sz w:val="16"/>
          <w:szCs w:val="16"/>
        </w:rPr>
        <w:t>2. Основные цели и задачи схемы водоснабжения и водоотведения</w:t>
      </w:r>
    </w:p>
    <w:p w:rsidR="00680A13" w:rsidRPr="00680A13" w:rsidRDefault="00680A13" w:rsidP="005B1767">
      <w:pPr>
        <w:pStyle w:val="afe"/>
        <w:ind w:firstLine="284"/>
        <w:jc w:val="both"/>
        <w:rPr>
          <w:rFonts w:ascii="Arial" w:hAnsi="Arial" w:cs="Arial"/>
          <w:sz w:val="16"/>
          <w:szCs w:val="16"/>
        </w:rPr>
      </w:pPr>
      <w:r w:rsidRPr="00680A13">
        <w:rPr>
          <w:rFonts w:ascii="Arial" w:hAnsi="Arial" w:cs="Arial"/>
          <w:sz w:val="16"/>
          <w:szCs w:val="16"/>
        </w:rPr>
        <w:t>1) определение долгосрочной перспективы развития системы водоснабжения и водоотведения, обеспечения надежного водоснабжения и водоотведения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водоотведения и внедрения энергосберегающих технологий;</w:t>
      </w:r>
    </w:p>
    <w:p w:rsidR="00680A13" w:rsidRPr="00680A13" w:rsidRDefault="00680A13" w:rsidP="005B1767">
      <w:pPr>
        <w:pStyle w:val="afe"/>
        <w:ind w:firstLine="284"/>
        <w:jc w:val="both"/>
        <w:rPr>
          <w:rFonts w:ascii="Arial" w:hAnsi="Arial" w:cs="Arial"/>
          <w:sz w:val="16"/>
          <w:szCs w:val="16"/>
        </w:rPr>
      </w:pPr>
      <w:r w:rsidRPr="00680A13">
        <w:rPr>
          <w:rFonts w:ascii="Arial" w:hAnsi="Arial" w:cs="Arial"/>
          <w:sz w:val="16"/>
          <w:szCs w:val="16"/>
        </w:rPr>
        <w:t>2) определение возможности подключения к сетям водоснабжения и водоотведения объекта капитального строительства и организации, обязанной при наличии технической возможности произвести такое подключение;</w:t>
      </w:r>
    </w:p>
    <w:p w:rsidR="00680A13" w:rsidRPr="00680A13" w:rsidRDefault="00680A13" w:rsidP="005B1767">
      <w:pPr>
        <w:pStyle w:val="afe"/>
        <w:ind w:firstLine="284"/>
        <w:jc w:val="both"/>
        <w:rPr>
          <w:rFonts w:ascii="Arial" w:hAnsi="Arial" w:cs="Arial"/>
          <w:sz w:val="16"/>
          <w:szCs w:val="16"/>
        </w:rPr>
      </w:pPr>
      <w:r w:rsidRPr="00680A13">
        <w:rPr>
          <w:rFonts w:ascii="Arial" w:hAnsi="Arial" w:cs="Arial"/>
          <w:sz w:val="16"/>
          <w:szCs w:val="16"/>
        </w:rPr>
        <w:t>3) повышение надежности работы систем водоснабжения и водоотведения в соответствии с нормативными требованиями;</w:t>
      </w:r>
    </w:p>
    <w:p w:rsidR="00680A13" w:rsidRPr="00680A13" w:rsidRDefault="00680A13" w:rsidP="005B1767">
      <w:pPr>
        <w:pStyle w:val="afe"/>
        <w:ind w:firstLine="284"/>
        <w:jc w:val="both"/>
        <w:rPr>
          <w:rFonts w:ascii="Arial" w:hAnsi="Arial" w:cs="Arial"/>
          <w:sz w:val="16"/>
          <w:szCs w:val="16"/>
        </w:rPr>
      </w:pPr>
      <w:r w:rsidRPr="00680A13">
        <w:rPr>
          <w:rFonts w:ascii="Arial" w:hAnsi="Arial" w:cs="Arial"/>
          <w:sz w:val="16"/>
          <w:szCs w:val="16"/>
        </w:rPr>
        <w:t>минимизация затрат на водоснабжение и водоотведение в расчете на каждого потребителя в долгосрочной перспективе;</w:t>
      </w:r>
    </w:p>
    <w:p w:rsidR="00680A13" w:rsidRPr="00680A13" w:rsidRDefault="00680A13" w:rsidP="005B1767">
      <w:pPr>
        <w:pStyle w:val="afe"/>
        <w:ind w:firstLine="284"/>
        <w:jc w:val="both"/>
        <w:rPr>
          <w:rFonts w:ascii="Arial" w:hAnsi="Arial" w:cs="Arial"/>
          <w:sz w:val="16"/>
          <w:szCs w:val="16"/>
        </w:rPr>
      </w:pPr>
      <w:r w:rsidRPr="00680A13">
        <w:rPr>
          <w:rFonts w:ascii="Arial" w:hAnsi="Arial" w:cs="Arial"/>
          <w:sz w:val="16"/>
          <w:szCs w:val="16"/>
        </w:rPr>
        <w:t>4) обеспечение жителей сельского поселения водоснабжением и водоотведением;</w:t>
      </w:r>
    </w:p>
    <w:p w:rsidR="00680A13" w:rsidRPr="00680A13" w:rsidRDefault="00680A13" w:rsidP="005B1767">
      <w:pPr>
        <w:pStyle w:val="afe"/>
        <w:ind w:firstLine="284"/>
        <w:jc w:val="both"/>
        <w:rPr>
          <w:rFonts w:ascii="Arial" w:hAnsi="Arial" w:cs="Arial"/>
          <w:sz w:val="16"/>
          <w:szCs w:val="16"/>
        </w:rPr>
      </w:pPr>
      <w:r w:rsidRPr="00680A13">
        <w:rPr>
          <w:rFonts w:ascii="Arial" w:hAnsi="Arial" w:cs="Arial"/>
          <w:sz w:val="16"/>
          <w:szCs w:val="16"/>
        </w:rPr>
        <w:t>5) строительство новых объектов производственного и другого назначения, используемых в сфере водоснабжения и водоотведения  сельского поселения;</w:t>
      </w:r>
    </w:p>
    <w:p w:rsidR="00680A13" w:rsidRPr="00680A13" w:rsidRDefault="00680A13" w:rsidP="005B1767">
      <w:pPr>
        <w:pStyle w:val="afe"/>
        <w:ind w:firstLine="284"/>
        <w:jc w:val="both"/>
        <w:rPr>
          <w:rFonts w:ascii="Arial" w:hAnsi="Arial" w:cs="Arial"/>
          <w:sz w:val="16"/>
          <w:szCs w:val="16"/>
        </w:rPr>
      </w:pPr>
      <w:r w:rsidRPr="00680A13">
        <w:rPr>
          <w:rFonts w:ascii="Arial" w:hAnsi="Arial" w:cs="Arial"/>
          <w:sz w:val="16"/>
          <w:szCs w:val="16"/>
        </w:rPr>
        <w:t>6) 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w:t>
      </w:r>
    </w:p>
    <w:p w:rsidR="005B1767" w:rsidRDefault="00680A13" w:rsidP="005B1767">
      <w:pPr>
        <w:pStyle w:val="afe"/>
        <w:jc w:val="center"/>
        <w:rPr>
          <w:rFonts w:ascii="Arial" w:hAnsi="Arial" w:cs="Arial"/>
          <w:b/>
          <w:sz w:val="16"/>
          <w:szCs w:val="16"/>
        </w:rPr>
      </w:pPr>
      <w:r w:rsidRPr="00680A13">
        <w:rPr>
          <w:rFonts w:ascii="Arial" w:hAnsi="Arial" w:cs="Arial"/>
          <w:b/>
          <w:sz w:val="16"/>
          <w:szCs w:val="16"/>
        </w:rPr>
        <w:t xml:space="preserve">3. К полномочиям органов местного самоуправления поселения по организации </w:t>
      </w:r>
    </w:p>
    <w:p w:rsidR="00680A13" w:rsidRPr="00680A13" w:rsidRDefault="00680A13" w:rsidP="005B1767">
      <w:pPr>
        <w:pStyle w:val="afe"/>
        <w:jc w:val="center"/>
        <w:rPr>
          <w:rFonts w:ascii="Arial" w:hAnsi="Arial" w:cs="Arial"/>
          <w:b/>
          <w:sz w:val="16"/>
          <w:szCs w:val="16"/>
        </w:rPr>
      </w:pPr>
      <w:r w:rsidRPr="00680A13">
        <w:rPr>
          <w:rFonts w:ascii="Arial" w:hAnsi="Arial" w:cs="Arial"/>
          <w:b/>
          <w:sz w:val="16"/>
          <w:szCs w:val="16"/>
        </w:rPr>
        <w:t>водоснабжения и водоотведения на соответствующих территориях относятся</w:t>
      </w:r>
    </w:p>
    <w:p w:rsidR="00680A13" w:rsidRPr="00680A13" w:rsidRDefault="00680A13" w:rsidP="005B1767">
      <w:pPr>
        <w:pStyle w:val="afe"/>
        <w:ind w:firstLine="284"/>
        <w:jc w:val="both"/>
        <w:rPr>
          <w:rFonts w:ascii="Arial" w:hAnsi="Arial" w:cs="Arial"/>
          <w:sz w:val="16"/>
          <w:szCs w:val="16"/>
        </w:rPr>
      </w:pPr>
      <w:r w:rsidRPr="00680A13">
        <w:rPr>
          <w:rFonts w:ascii="Arial" w:hAnsi="Arial" w:cs="Arial"/>
          <w:sz w:val="16"/>
          <w:szCs w:val="16"/>
        </w:rPr>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680A13" w:rsidRPr="00680A13" w:rsidRDefault="00680A13" w:rsidP="005B1767">
      <w:pPr>
        <w:pStyle w:val="afe"/>
        <w:ind w:firstLine="284"/>
        <w:jc w:val="both"/>
        <w:rPr>
          <w:rFonts w:ascii="Arial" w:hAnsi="Arial" w:cs="Arial"/>
          <w:sz w:val="16"/>
          <w:szCs w:val="16"/>
        </w:rPr>
      </w:pPr>
      <w:r w:rsidRPr="00680A13">
        <w:rPr>
          <w:rFonts w:ascii="Arial" w:hAnsi="Arial" w:cs="Arial"/>
          <w:sz w:val="16"/>
          <w:szCs w:val="16"/>
        </w:rPr>
        <w:t>2) определение для централизованной системы холодного водоснабжения и (или) водоотведения поселения, городского округа гарантирующей организации;</w:t>
      </w:r>
    </w:p>
    <w:p w:rsidR="00680A13" w:rsidRPr="00680A13" w:rsidRDefault="00680A13" w:rsidP="005B1767">
      <w:pPr>
        <w:pStyle w:val="afe"/>
        <w:ind w:firstLine="284"/>
        <w:jc w:val="both"/>
        <w:rPr>
          <w:rFonts w:ascii="Arial" w:hAnsi="Arial" w:cs="Arial"/>
          <w:sz w:val="16"/>
          <w:szCs w:val="16"/>
        </w:rPr>
      </w:pPr>
      <w:r w:rsidRPr="00680A13">
        <w:rPr>
          <w:rFonts w:ascii="Arial" w:hAnsi="Arial" w:cs="Arial"/>
          <w:sz w:val="16"/>
          <w:szCs w:val="16"/>
        </w:rPr>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680A13" w:rsidRPr="00680A13" w:rsidRDefault="00680A13" w:rsidP="005B1767">
      <w:pPr>
        <w:pStyle w:val="afe"/>
        <w:ind w:firstLine="284"/>
        <w:jc w:val="both"/>
        <w:rPr>
          <w:rFonts w:ascii="Arial" w:hAnsi="Arial" w:cs="Arial"/>
          <w:sz w:val="16"/>
          <w:szCs w:val="16"/>
        </w:rPr>
      </w:pPr>
      <w:r w:rsidRPr="00680A13">
        <w:rPr>
          <w:rFonts w:ascii="Arial" w:hAnsi="Arial" w:cs="Arial"/>
          <w:sz w:val="16"/>
          <w:szCs w:val="16"/>
        </w:rPr>
        <w:t>4) утверждение схем водоснабжения и водоотведения поселения;</w:t>
      </w:r>
    </w:p>
    <w:p w:rsidR="00680A13" w:rsidRPr="00680A13" w:rsidRDefault="00680A13" w:rsidP="005B1767">
      <w:pPr>
        <w:pStyle w:val="afe"/>
        <w:ind w:firstLine="284"/>
        <w:jc w:val="both"/>
        <w:rPr>
          <w:rFonts w:ascii="Arial" w:hAnsi="Arial" w:cs="Arial"/>
          <w:sz w:val="16"/>
          <w:szCs w:val="16"/>
        </w:rPr>
      </w:pPr>
      <w:r w:rsidRPr="00680A13">
        <w:rPr>
          <w:rFonts w:ascii="Arial" w:hAnsi="Arial" w:cs="Arial"/>
          <w:sz w:val="16"/>
          <w:szCs w:val="16"/>
        </w:rPr>
        <w:t>5) утверждение технических заданий на разработку инвестиционных программ;</w:t>
      </w:r>
    </w:p>
    <w:p w:rsidR="00680A13" w:rsidRPr="00680A13" w:rsidRDefault="00680A13" w:rsidP="005B1767">
      <w:pPr>
        <w:pStyle w:val="afe"/>
        <w:ind w:firstLine="284"/>
        <w:jc w:val="both"/>
        <w:rPr>
          <w:rFonts w:ascii="Arial" w:hAnsi="Arial" w:cs="Arial"/>
          <w:sz w:val="16"/>
          <w:szCs w:val="16"/>
        </w:rPr>
      </w:pPr>
      <w:r w:rsidRPr="00680A13">
        <w:rPr>
          <w:rFonts w:ascii="Arial" w:hAnsi="Arial" w:cs="Arial"/>
          <w:sz w:val="16"/>
          <w:szCs w:val="16"/>
        </w:rPr>
        <w:t>6) согласование инвестиционных программ;</w:t>
      </w:r>
    </w:p>
    <w:p w:rsidR="00680A13" w:rsidRPr="00680A13" w:rsidRDefault="00680A13" w:rsidP="005B1767">
      <w:pPr>
        <w:pStyle w:val="afe"/>
        <w:ind w:firstLine="284"/>
        <w:jc w:val="both"/>
        <w:rPr>
          <w:rFonts w:ascii="Arial" w:hAnsi="Arial" w:cs="Arial"/>
          <w:sz w:val="16"/>
          <w:szCs w:val="16"/>
        </w:rPr>
      </w:pPr>
      <w:r w:rsidRPr="00680A13">
        <w:rPr>
          <w:rFonts w:ascii="Arial" w:hAnsi="Arial" w:cs="Arial"/>
          <w:sz w:val="16"/>
          <w:szCs w:val="16"/>
        </w:rPr>
        <w:t>7) согласование планов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(далее - план снижения сбросов);</w:t>
      </w:r>
    </w:p>
    <w:p w:rsidR="00680A13" w:rsidRPr="00680A13" w:rsidRDefault="00680A13" w:rsidP="005B1767">
      <w:pPr>
        <w:pStyle w:val="afe"/>
        <w:ind w:firstLine="284"/>
        <w:jc w:val="both"/>
        <w:rPr>
          <w:rFonts w:ascii="Arial" w:hAnsi="Arial" w:cs="Arial"/>
          <w:sz w:val="16"/>
          <w:szCs w:val="16"/>
        </w:rPr>
      </w:pPr>
      <w:r w:rsidRPr="00680A13">
        <w:rPr>
          <w:rFonts w:ascii="Arial" w:hAnsi="Arial" w:cs="Arial"/>
          <w:sz w:val="16"/>
          <w:szCs w:val="16"/>
        </w:rPr>
        <w:t>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к таким системам, на иную систему горячего водоснабжения в случаях, предусмотренных Федеральным законом;</w:t>
      </w:r>
    </w:p>
    <w:p w:rsidR="00680A13" w:rsidRPr="00680A13" w:rsidRDefault="00680A13" w:rsidP="005B1767">
      <w:pPr>
        <w:pStyle w:val="afe"/>
        <w:ind w:firstLine="284"/>
        <w:jc w:val="both"/>
        <w:rPr>
          <w:rFonts w:ascii="Arial" w:hAnsi="Arial" w:cs="Arial"/>
          <w:sz w:val="16"/>
          <w:szCs w:val="16"/>
        </w:rPr>
      </w:pPr>
      <w:r w:rsidRPr="00680A13">
        <w:rPr>
          <w:rFonts w:ascii="Arial" w:hAnsi="Arial" w:cs="Arial"/>
          <w:sz w:val="16"/>
          <w:szCs w:val="16"/>
        </w:rPr>
        <w:t>9) заключение соглашений об условиях осуществления регулируемой деятельности в сфере водоснабжения и водоотведения в случаях, предусмотренных Федеральным законом;</w:t>
      </w:r>
    </w:p>
    <w:p w:rsidR="00680A13" w:rsidRPr="00680A13" w:rsidRDefault="00680A13" w:rsidP="005B1767">
      <w:pPr>
        <w:pStyle w:val="afe"/>
        <w:ind w:firstLine="284"/>
        <w:jc w:val="both"/>
        <w:rPr>
          <w:rFonts w:ascii="Arial" w:hAnsi="Arial" w:cs="Arial"/>
          <w:sz w:val="16"/>
          <w:szCs w:val="16"/>
        </w:rPr>
      </w:pPr>
      <w:r w:rsidRPr="00680A13">
        <w:rPr>
          <w:rFonts w:ascii="Arial" w:hAnsi="Arial" w:cs="Arial"/>
          <w:sz w:val="16"/>
          <w:szCs w:val="16"/>
        </w:rPr>
        <w:t>Органы местного самоуправления поселения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680A13" w:rsidRPr="00680A13" w:rsidRDefault="00680A13" w:rsidP="005B1767">
      <w:pPr>
        <w:jc w:val="center"/>
        <w:rPr>
          <w:rFonts w:ascii="Arial" w:hAnsi="Arial" w:cs="Arial"/>
          <w:b/>
          <w:sz w:val="16"/>
          <w:szCs w:val="16"/>
        </w:rPr>
      </w:pPr>
      <w:r w:rsidRPr="00680A13">
        <w:rPr>
          <w:rFonts w:ascii="Arial" w:hAnsi="Arial" w:cs="Arial"/>
          <w:b/>
          <w:sz w:val="16"/>
          <w:szCs w:val="16"/>
        </w:rPr>
        <w:t>4. Краткая характеристика природных условий</w:t>
      </w:r>
    </w:p>
    <w:p w:rsidR="00680A13" w:rsidRPr="00680A13" w:rsidRDefault="00680A13" w:rsidP="005B1767">
      <w:pPr>
        <w:ind w:firstLine="284"/>
        <w:jc w:val="both"/>
        <w:rPr>
          <w:rFonts w:ascii="Arial" w:hAnsi="Arial" w:cs="Arial"/>
          <w:sz w:val="16"/>
          <w:szCs w:val="16"/>
        </w:rPr>
      </w:pPr>
      <w:r w:rsidRPr="00680A13">
        <w:rPr>
          <w:rFonts w:ascii="Arial" w:hAnsi="Arial" w:cs="Arial"/>
          <w:sz w:val="16"/>
          <w:szCs w:val="16"/>
        </w:rPr>
        <w:t>Территория сельского поселения расположена в юго-восточной части Новгородской области на Валдайской возвышенности, к югу от города Валдай, на территории Валдайского национального парка. Короцкое сельское поселение граничит:</w:t>
      </w:r>
    </w:p>
    <w:p w:rsidR="00680A13" w:rsidRPr="00680A13" w:rsidRDefault="00680A13" w:rsidP="005B1767">
      <w:pPr>
        <w:ind w:firstLine="284"/>
        <w:jc w:val="both"/>
        <w:rPr>
          <w:rFonts w:ascii="Arial" w:hAnsi="Arial" w:cs="Arial"/>
          <w:sz w:val="16"/>
          <w:szCs w:val="16"/>
        </w:rPr>
      </w:pPr>
      <w:r w:rsidRPr="00680A13">
        <w:rPr>
          <w:rFonts w:ascii="Arial" w:hAnsi="Arial" w:cs="Arial"/>
          <w:sz w:val="16"/>
          <w:szCs w:val="16"/>
        </w:rPr>
        <w:t>на севере и северо-западе – Валдайским городским поселением;</w:t>
      </w:r>
    </w:p>
    <w:p w:rsidR="00680A13" w:rsidRPr="00680A13" w:rsidRDefault="00680A13" w:rsidP="005B1767">
      <w:pPr>
        <w:ind w:firstLine="284"/>
        <w:jc w:val="both"/>
        <w:rPr>
          <w:rFonts w:ascii="Arial" w:hAnsi="Arial" w:cs="Arial"/>
          <w:sz w:val="16"/>
          <w:szCs w:val="16"/>
        </w:rPr>
      </w:pPr>
      <w:r w:rsidRPr="00680A13">
        <w:rPr>
          <w:rFonts w:ascii="Arial" w:hAnsi="Arial" w:cs="Arial"/>
          <w:sz w:val="16"/>
          <w:szCs w:val="16"/>
        </w:rPr>
        <w:t>на северо-востоке – с Рощинским  сельским поселением;</w:t>
      </w:r>
    </w:p>
    <w:p w:rsidR="00680A13" w:rsidRPr="00680A13" w:rsidRDefault="00680A13" w:rsidP="005B1767">
      <w:pPr>
        <w:ind w:firstLine="284"/>
        <w:jc w:val="both"/>
        <w:rPr>
          <w:rFonts w:ascii="Arial" w:hAnsi="Arial" w:cs="Arial"/>
          <w:sz w:val="16"/>
          <w:szCs w:val="16"/>
        </w:rPr>
      </w:pPr>
      <w:r w:rsidRPr="00680A13">
        <w:rPr>
          <w:rFonts w:ascii="Arial" w:hAnsi="Arial" w:cs="Arial"/>
          <w:sz w:val="16"/>
          <w:szCs w:val="16"/>
        </w:rPr>
        <w:t>на востоке – Едровским и Рощинским сельскими поселениями;</w:t>
      </w:r>
    </w:p>
    <w:p w:rsidR="00680A13" w:rsidRPr="00680A13" w:rsidRDefault="00680A13" w:rsidP="005B1767">
      <w:pPr>
        <w:ind w:firstLine="284"/>
        <w:jc w:val="both"/>
        <w:rPr>
          <w:rFonts w:ascii="Arial" w:hAnsi="Arial" w:cs="Arial"/>
          <w:sz w:val="16"/>
          <w:szCs w:val="16"/>
        </w:rPr>
      </w:pPr>
      <w:r w:rsidRPr="00680A13">
        <w:rPr>
          <w:rFonts w:ascii="Arial" w:hAnsi="Arial" w:cs="Arial"/>
          <w:sz w:val="16"/>
          <w:szCs w:val="16"/>
        </w:rPr>
        <w:t>на юге и юго-западе – с Короцким сельским поселением;</w:t>
      </w:r>
    </w:p>
    <w:p w:rsidR="00680A13" w:rsidRPr="00680A13" w:rsidRDefault="00680A13" w:rsidP="005B1767">
      <w:pPr>
        <w:ind w:firstLine="284"/>
        <w:jc w:val="both"/>
        <w:rPr>
          <w:rFonts w:ascii="Arial" w:hAnsi="Arial" w:cs="Arial"/>
          <w:sz w:val="16"/>
          <w:szCs w:val="16"/>
        </w:rPr>
      </w:pPr>
      <w:r w:rsidRPr="00680A13">
        <w:rPr>
          <w:rFonts w:ascii="Arial" w:hAnsi="Arial" w:cs="Arial"/>
          <w:sz w:val="16"/>
          <w:szCs w:val="16"/>
        </w:rPr>
        <w:t>на западе – с Яжелбицким и Ивантеевским сельскими поселениями.</w:t>
      </w:r>
    </w:p>
    <w:p w:rsidR="00680A13" w:rsidRPr="00680A13" w:rsidRDefault="00680A13" w:rsidP="005B1767">
      <w:pPr>
        <w:ind w:firstLine="284"/>
        <w:jc w:val="both"/>
        <w:rPr>
          <w:rFonts w:ascii="Arial" w:hAnsi="Arial" w:cs="Arial"/>
          <w:sz w:val="16"/>
          <w:szCs w:val="16"/>
        </w:rPr>
      </w:pPr>
      <w:r w:rsidRPr="00680A13">
        <w:rPr>
          <w:rFonts w:ascii="Arial" w:hAnsi="Arial" w:cs="Arial"/>
          <w:sz w:val="16"/>
          <w:szCs w:val="16"/>
        </w:rPr>
        <w:t>Климатические условия Короцкого сельского поселения являются благоприятными для проживания населения, ведения сельского хозяйства и для всех видов отдыха. Речная сеть Короцкого сельского поселения имеет слабо врезанные русла, ограниченный водосбор и плохо дренирует территорию. На территории Короцкого сельского поселения протекает незначительное количество малых рек, ручьев. Гидросеть плохо разработана: долины узкие, неглубокие, V-образные. Вдоль речных долин кое-где встречаются пологие песчаные гряды – древние озы. На территории поселения расположены следующие наиболее крупные озера: Короцкое, Борое (68 га), Березово, Белое, Середейское (101 га), Ельчинское (127 га), Кобылино, Чернушка (Черное), Находка и другие.</w:t>
      </w:r>
    </w:p>
    <w:p w:rsidR="00680A13" w:rsidRPr="00680A13" w:rsidRDefault="00680A13" w:rsidP="005B1767">
      <w:pPr>
        <w:ind w:firstLine="284"/>
        <w:jc w:val="both"/>
        <w:rPr>
          <w:rFonts w:ascii="Arial" w:hAnsi="Arial" w:cs="Arial"/>
          <w:sz w:val="16"/>
          <w:szCs w:val="16"/>
        </w:rPr>
      </w:pPr>
      <w:r w:rsidRPr="00680A13">
        <w:rPr>
          <w:rFonts w:ascii="Arial" w:hAnsi="Arial" w:cs="Arial"/>
          <w:sz w:val="16"/>
          <w:szCs w:val="16"/>
        </w:rPr>
        <w:t>Снежско-плавский водоносный комплекс представлен известняком серым в интервале 65.0-75.0 м. С поверхности водовмещающие породы перекрыты 65-ти метровой толщей песчанно-глинистых отложений четвертичного возраста и породами нижнего карбона, которая является верхним водоупором снежско-плавского водоносного комплекса, защищающим от поверхностного загрязнения.</w:t>
      </w:r>
    </w:p>
    <w:p w:rsidR="00680A13" w:rsidRPr="00680A13" w:rsidRDefault="00680A13" w:rsidP="005B1767">
      <w:pPr>
        <w:ind w:firstLine="284"/>
        <w:jc w:val="both"/>
        <w:rPr>
          <w:rFonts w:ascii="Arial" w:hAnsi="Arial" w:cs="Arial"/>
          <w:sz w:val="16"/>
          <w:szCs w:val="16"/>
        </w:rPr>
      </w:pPr>
      <w:r w:rsidRPr="00680A13">
        <w:rPr>
          <w:rFonts w:ascii="Arial" w:hAnsi="Arial" w:cs="Arial"/>
          <w:sz w:val="16"/>
          <w:szCs w:val="16"/>
        </w:rPr>
        <w:t>К землям особо охраняемых территории в границах муниципального образования Короцкого сельского поселения относится территория, на которой находится национальный парк «Валдайский» (федерального значения).</w:t>
      </w:r>
    </w:p>
    <w:p w:rsidR="00680A13" w:rsidRPr="00680A13" w:rsidRDefault="00680A13" w:rsidP="005B1767">
      <w:pPr>
        <w:jc w:val="center"/>
        <w:rPr>
          <w:rFonts w:ascii="Arial" w:hAnsi="Arial" w:cs="Arial"/>
          <w:sz w:val="16"/>
          <w:szCs w:val="16"/>
        </w:rPr>
      </w:pPr>
      <w:r w:rsidRPr="00680A13">
        <w:rPr>
          <w:rFonts w:ascii="Arial" w:hAnsi="Arial" w:cs="Arial"/>
          <w:b/>
          <w:sz w:val="16"/>
          <w:szCs w:val="16"/>
        </w:rPr>
        <w:t>5. Жилищное строительство и жилищная обеспеченность</w:t>
      </w:r>
    </w:p>
    <w:p w:rsidR="00680A13" w:rsidRPr="00680A13" w:rsidRDefault="00680A13" w:rsidP="005B1767">
      <w:pPr>
        <w:ind w:firstLine="284"/>
        <w:jc w:val="both"/>
        <w:rPr>
          <w:rFonts w:ascii="Arial" w:hAnsi="Arial" w:cs="Arial"/>
          <w:sz w:val="16"/>
          <w:szCs w:val="16"/>
        </w:rPr>
      </w:pPr>
      <w:r w:rsidRPr="00680A13">
        <w:rPr>
          <w:rFonts w:ascii="Arial" w:hAnsi="Arial" w:cs="Arial"/>
          <w:sz w:val="16"/>
          <w:szCs w:val="16"/>
        </w:rPr>
        <w:t xml:space="preserve">Короцкое сельское поселение было образовано в соответствии с законом Новгородской области от 11.11.2005 № 559-ОЗ. Сельское поселение, включает в состав 9 населенных пунктов: д. Бор, д. Гагрино, д. Глебово, д. Ельчино, д. Короцко, д. Миронушка, д. Полосы, д. Середея, п. Короцко. Численность жителей – 443 человека. В настоящее время общая площадь земель населенных пунктов на территории муниципального образования «Короцкое сельское поселение» составляет 589,38 га (3,64%). По территории Короцкого сельского поселения проходит магистральный газопровод высокого давления. У северной административной границы сельского поселения проходит федеральная автомобильная дорога «Россия» М10 и линия </w:t>
      </w:r>
      <w:r w:rsidRPr="00680A13">
        <w:rPr>
          <w:rFonts w:ascii="Arial" w:hAnsi="Arial" w:cs="Arial"/>
          <w:sz w:val="16"/>
          <w:szCs w:val="16"/>
        </w:rPr>
        <w:lastRenderedPageBreak/>
        <w:t>Бологое - Московское - Дно-1 Октябрьской железной дороги. Жилой фонд на территории населенных пунктов Короцкого сельского поселения представлен в основном одноэтажными деревянными домами на 1–2 семьи с приусадебными участками, в п. Короцко имеется среднеэтажная жилая застройка (3-5 этажей). 90% всех жилых домов принадлежат их владельцам на праве собственности. Общая площадь жилых помещений составляет 17,024 тыс. кв.м. В Короцком сельском поселении отсутствует пожарная часть. Ближайшая пожарная часть расположена на территории Валдайского городского поселения: ПЧ-13 ГУ «5-й отряд ФПС по Новгородской области», расположенная в городе Валдай, ул. Победы, 126.</w:t>
      </w:r>
    </w:p>
    <w:p w:rsidR="00680A13" w:rsidRPr="00680A13" w:rsidRDefault="00680A13" w:rsidP="005B1767">
      <w:pPr>
        <w:jc w:val="center"/>
        <w:rPr>
          <w:rFonts w:ascii="Arial" w:hAnsi="Arial" w:cs="Arial"/>
          <w:b/>
          <w:sz w:val="16"/>
          <w:szCs w:val="16"/>
        </w:rPr>
      </w:pPr>
      <w:r w:rsidRPr="00680A13">
        <w:rPr>
          <w:rFonts w:ascii="Arial" w:hAnsi="Arial" w:cs="Arial"/>
          <w:b/>
          <w:sz w:val="16"/>
          <w:szCs w:val="16"/>
        </w:rPr>
        <w:t>6.Данные организаций, расположенных в черте населенных пунктов поселения</w:t>
      </w:r>
    </w:p>
    <w:p w:rsidR="00680A13" w:rsidRPr="00680A13" w:rsidRDefault="00680A13" w:rsidP="005B1767">
      <w:pPr>
        <w:ind w:firstLine="284"/>
        <w:jc w:val="both"/>
        <w:rPr>
          <w:rFonts w:ascii="Arial" w:hAnsi="Arial" w:cs="Arial"/>
          <w:sz w:val="16"/>
          <w:szCs w:val="16"/>
        </w:rPr>
      </w:pPr>
      <w:r w:rsidRPr="00680A13">
        <w:rPr>
          <w:rFonts w:ascii="Arial" w:hAnsi="Arial" w:cs="Arial"/>
          <w:sz w:val="16"/>
          <w:szCs w:val="16"/>
        </w:rPr>
        <w:t>В посёлке Короцко находится Валдайская областная психоневрологическая больница № 1, устроенная в ноябре 1937 года на территории бывшего общежительного женского монастыря во имя Святителя Тихона Задонского. На территории поселения имеется Филиал МАДОУ детский сад № 7 «Солнышко», который находится в оперативном управлении комитета образования администрации района, ООО «Море удовольствия» «Экоклуб», детский сад на 35 мест, центр отдыха «Радуга», 2 магазина. На территории Короцкого сельского поселения отсутствуют промышленные предприятия, сельское хозяйство представлено в основном личными подсобными хозяйствами.</w:t>
      </w:r>
    </w:p>
    <w:p w:rsidR="00680A13" w:rsidRPr="005B1767" w:rsidRDefault="00680A13" w:rsidP="00680A13">
      <w:pPr>
        <w:jc w:val="center"/>
        <w:rPr>
          <w:rFonts w:ascii="Arial" w:hAnsi="Arial" w:cs="Arial"/>
          <w:b/>
          <w:sz w:val="16"/>
          <w:szCs w:val="16"/>
        </w:rPr>
      </w:pPr>
      <w:r w:rsidRPr="005B1767">
        <w:rPr>
          <w:rFonts w:ascii="Arial" w:hAnsi="Arial" w:cs="Arial"/>
          <w:b/>
          <w:sz w:val="16"/>
          <w:szCs w:val="16"/>
        </w:rPr>
        <w:t>Предприятия и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32"/>
        <w:gridCol w:w="1697"/>
        <w:gridCol w:w="3401"/>
      </w:tblGrid>
      <w:tr w:rsidR="005B1767" w:rsidRPr="005B1767" w:rsidTr="00A8523F">
        <w:trPr>
          <w:trHeight w:val="20"/>
        </w:trPr>
        <w:tc>
          <w:tcPr>
            <w:tcW w:w="2750" w:type="pct"/>
            <w:vAlign w:val="center"/>
          </w:tcPr>
          <w:p w:rsidR="005B1767" w:rsidRPr="005B1767" w:rsidRDefault="005B1767" w:rsidP="00A8523F">
            <w:pPr>
              <w:jc w:val="center"/>
              <w:rPr>
                <w:rFonts w:ascii="Arial" w:hAnsi="Arial" w:cs="Arial"/>
                <w:b/>
                <w:sz w:val="12"/>
                <w:szCs w:val="12"/>
              </w:rPr>
            </w:pPr>
            <w:r w:rsidRPr="005B1767">
              <w:rPr>
                <w:rFonts w:ascii="Arial" w:hAnsi="Arial" w:cs="Arial"/>
                <w:b/>
                <w:sz w:val="12"/>
                <w:szCs w:val="12"/>
              </w:rPr>
              <w:t>Наименование предприятия, организации (указать адрес, телефон)</w:t>
            </w:r>
          </w:p>
        </w:tc>
        <w:tc>
          <w:tcPr>
            <w:tcW w:w="749" w:type="pct"/>
            <w:vAlign w:val="center"/>
          </w:tcPr>
          <w:p w:rsidR="005B1767" w:rsidRPr="005B1767" w:rsidRDefault="005B1767" w:rsidP="00A8523F">
            <w:pPr>
              <w:jc w:val="center"/>
              <w:rPr>
                <w:rFonts w:ascii="Arial" w:hAnsi="Arial" w:cs="Arial"/>
                <w:b/>
                <w:sz w:val="12"/>
                <w:szCs w:val="12"/>
              </w:rPr>
            </w:pPr>
            <w:r w:rsidRPr="005B1767">
              <w:rPr>
                <w:rFonts w:ascii="Arial" w:hAnsi="Arial" w:cs="Arial"/>
                <w:b/>
                <w:sz w:val="12"/>
                <w:szCs w:val="12"/>
              </w:rPr>
              <w:t>Собственник</w:t>
            </w:r>
          </w:p>
        </w:tc>
        <w:tc>
          <w:tcPr>
            <w:tcW w:w="1501" w:type="pct"/>
            <w:vAlign w:val="center"/>
          </w:tcPr>
          <w:p w:rsidR="005B1767" w:rsidRPr="005B1767" w:rsidRDefault="005B1767" w:rsidP="00A8523F">
            <w:pPr>
              <w:jc w:val="center"/>
              <w:rPr>
                <w:rFonts w:ascii="Arial" w:hAnsi="Arial" w:cs="Arial"/>
                <w:b/>
                <w:sz w:val="12"/>
                <w:szCs w:val="12"/>
              </w:rPr>
            </w:pPr>
            <w:r w:rsidRPr="005B1767">
              <w:rPr>
                <w:rFonts w:ascii="Arial" w:hAnsi="Arial" w:cs="Arial"/>
                <w:b/>
                <w:sz w:val="12"/>
                <w:szCs w:val="12"/>
              </w:rPr>
              <w:t>Вид экономической деятельности</w:t>
            </w:r>
          </w:p>
        </w:tc>
      </w:tr>
      <w:tr w:rsidR="00680A13" w:rsidRPr="005B1767" w:rsidTr="005B1767">
        <w:trPr>
          <w:trHeight w:val="20"/>
        </w:trPr>
        <w:tc>
          <w:tcPr>
            <w:tcW w:w="2750" w:type="pct"/>
            <w:vAlign w:val="center"/>
          </w:tcPr>
          <w:p w:rsidR="00680A13" w:rsidRPr="005B1767" w:rsidRDefault="00680A13" w:rsidP="005B1767">
            <w:pPr>
              <w:tabs>
                <w:tab w:val="left" w:pos="5866"/>
              </w:tabs>
              <w:rPr>
                <w:rFonts w:ascii="Arial" w:hAnsi="Arial" w:cs="Arial"/>
                <w:sz w:val="12"/>
                <w:szCs w:val="12"/>
              </w:rPr>
            </w:pPr>
            <w:r w:rsidRPr="005B1767">
              <w:rPr>
                <w:rFonts w:ascii="Arial" w:hAnsi="Arial" w:cs="Arial"/>
                <w:sz w:val="12"/>
                <w:szCs w:val="12"/>
              </w:rPr>
              <w:t>Васильев Анатолий Анатольевич, глава КФХ</w:t>
            </w:r>
          </w:p>
        </w:tc>
        <w:tc>
          <w:tcPr>
            <w:tcW w:w="749" w:type="pct"/>
            <w:vAlign w:val="center"/>
          </w:tcPr>
          <w:p w:rsidR="00680A13" w:rsidRPr="005B1767" w:rsidRDefault="00680A13" w:rsidP="00680A13">
            <w:pPr>
              <w:rPr>
                <w:rFonts w:ascii="Arial" w:hAnsi="Arial" w:cs="Arial"/>
                <w:sz w:val="12"/>
                <w:szCs w:val="12"/>
              </w:rPr>
            </w:pPr>
            <w:r w:rsidRPr="005B1767">
              <w:rPr>
                <w:rFonts w:ascii="Arial" w:hAnsi="Arial" w:cs="Arial"/>
                <w:sz w:val="12"/>
                <w:szCs w:val="12"/>
              </w:rPr>
              <w:t>Васильев А.А.</w:t>
            </w:r>
          </w:p>
        </w:tc>
        <w:tc>
          <w:tcPr>
            <w:tcW w:w="1501" w:type="pct"/>
            <w:vAlign w:val="center"/>
          </w:tcPr>
          <w:p w:rsidR="00680A13" w:rsidRPr="005B1767" w:rsidRDefault="00680A13" w:rsidP="005B1767">
            <w:pPr>
              <w:rPr>
                <w:rFonts w:ascii="Arial" w:hAnsi="Arial" w:cs="Arial"/>
                <w:sz w:val="12"/>
                <w:szCs w:val="12"/>
              </w:rPr>
            </w:pPr>
            <w:r w:rsidRPr="005B1767">
              <w:rPr>
                <w:rFonts w:ascii="Arial" w:hAnsi="Arial" w:cs="Arial"/>
                <w:sz w:val="12"/>
                <w:szCs w:val="12"/>
              </w:rPr>
              <w:t>ОКВЭД есть в выписке из ЕГРН</w:t>
            </w:r>
          </w:p>
        </w:tc>
      </w:tr>
      <w:tr w:rsidR="00680A13" w:rsidRPr="005B1767" w:rsidTr="005B1767">
        <w:trPr>
          <w:trHeight w:val="20"/>
        </w:trPr>
        <w:tc>
          <w:tcPr>
            <w:tcW w:w="2750" w:type="pct"/>
            <w:vAlign w:val="center"/>
          </w:tcPr>
          <w:p w:rsidR="00680A13" w:rsidRPr="005B1767" w:rsidRDefault="00680A13" w:rsidP="005B1767">
            <w:pPr>
              <w:tabs>
                <w:tab w:val="left" w:pos="5866"/>
              </w:tabs>
              <w:rPr>
                <w:rFonts w:ascii="Arial" w:hAnsi="Arial" w:cs="Arial"/>
                <w:sz w:val="12"/>
                <w:szCs w:val="12"/>
              </w:rPr>
            </w:pPr>
            <w:r w:rsidRPr="005B1767">
              <w:rPr>
                <w:rFonts w:ascii="Arial" w:hAnsi="Arial" w:cs="Arial"/>
                <w:sz w:val="12"/>
                <w:szCs w:val="12"/>
              </w:rPr>
              <w:t>Центр отдыха «Радуга», Полосы</w:t>
            </w:r>
          </w:p>
        </w:tc>
        <w:tc>
          <w:tcPr>
            <w:tcW w:w="749" w:type="pct"/>
            <w:vAlign w:val="center"/>
          </w:tcPr>
          <w:p w:rsidR="00680A13" w:rsidRPr="005B1767" w:rsidRDefault="00680A13" w:rsidP="00680A13">
            <w:pPr>
              <w:rPr>
                <w:rFonts w:ascii="Arial" w:hAnsi="Arial" w:cs="Arial"/>
                <w:sz w:val="12"/>
                <w:szCs w:val="12"/>
              </w:rPr>
            </w:pPr>
            <w:r w:rsidRPr="005B1767">
              <w:rPr>
                <w:rFonts w:ascii="Arial" w:hAnsi="Arial" w:cs="Arial"/>
                <w:sz w:val="12"/>
                <w:szCs w:val="12"/>
              </w:rPr>
              <w:t>ПАО «Акрон»</w:t>
            </w:r>
          </w:p>
        </w:tc>
        <w:tc>
          <w:tcPr>
            <w:tcW w:w="1501" w:type="pct"/>
            <w:vAlign w:val="center"/>
          </w:tcPr>
          <w:p w:rsidR="00680A13" w:rsidRPr="005B1767" w:rsidRDefault="00680A13" w:rsidP="005B1767">
            <w:pPr>
              <w:rPr>
                <w:rFonts w:ascii="Arial" w:hAnsi="Arial" w:cs="Arial"/>
                <w:sz w:val="12"/>
                <w:szCs w:val="12"/>
              </w:rPr>
            </w:pPr>
            <w:r w:rsidRPr="005B1767">
              <w:rPr>
                <w:rFonts w:ascii="Arial" w:hAnsi="Arial" w:cs="Arial"/>
                <w:sz w:val="12"/>
                <w:szCs w:val="12"/>
              </w:rPr>
              <w:t>ОКВЭД есть в выписке из ЕГРН</w:t>
            </w:r>
          </w:p>
        </w:tc>
      </w:tr>
      <w:tr w:rsidR="00680A13" w:rsidRPr="005B1767" w:rsidTr="005B1767">
        <w:trPr>
          <w:trHeight w:val="20"/>
        </w:trPr>
        <w:tc>
          <w:tcPr>
            <w:tcW w:w="2750" w:type="pct"/>
            <w:vAlign w:val="center"/>
          </w:tcPr>
          <w:p w:rsidR="00680A13" w:rsidRPr="005B1767" w:rsidRDefault="00680A13" w:rsidP="005B1767">
            <w:pPr>
              <w:tabs>
                <w:tab w:val="left" w:pos="5866"/>
              </w:tabs>
              <w:rPr>
                <w:rFonts w:ascii="Arial" w:hAnsi="Arial" w:cs="Arial"/>
                <w:sz w:val="12"/>
                <w:szCs w:val="12"/>
              </w:rPr>
            </w:pPr>
            <w:r w:rsidRPr="005B1767">
              <w:rPr>
                <w:rStyle w:val="af"/>
                <w:rFonts w:ascii="Arial" w:hAnsi="Arial" w:cs="Arial"/>
                <w:color w:val="000000"/>
                <w:sz w:val="12"/>
                <w:szCs w:val="12"/>
                <w:u w:val="none"/>
              </w:rPr>
              <w:t>ОБЩЕСТВО С ОГРАНИЧЕННОЙ ОТВЕТСТВЕННОСТЬЮ «МОРЕ УДОВОЛЬСТВИЯ"</w:t>
            </w:r>
            <w:r w:rsidRPr="005B1767">
              <w:rPr>
                <w:rFonts w:ascii="Arial" w:hAnsi="Arial" w:cs="Arial"/>
                <w:sz w:val="12"/>
                <w:szCs w:val="12"/>
              </w:rPr>
              <w:t>» (Экоклуб) д.Короцко</w:t>
            </w:r>
          </w:p>
        </w:tc>
        <w:tc>
          <w:tcPr>
            <w:tcW w:w="749" w:type="pct"/>
          </w:tcPr>
          <w:p w:rsidR="00680A13" w:rsidRPr="005B1767" w:rsidRDefault="00680A13" w:rsidP="00680A13">
            <w:pPr>
              <w:jc w:val="center"/>
              <w:rPr>
                <w:rFonts w:ascii="Arial" w:hAnsi="Arial" w:cs="Arial"/>
                <w:sz w:val="12"/>
                <w:szCs w:val="12"/>
              </w:rPr>
            </w:pPr>
            <w:r w:rsidRPr="005B1767">
              <w:rPr>
                <w:rFonts w:ascii="Arial" w:hAnsi="Arial" w:cs="Arial"/>
                <w:sz w:val="12"/>
                <w:szCs w:val="12"/>
              </w:rPr>
              <w:t>-</w:t>
            </w:r>
          </w:p>
        </w:tc>
        <w:tc>
          <w:tcPr>
            <w:tcW w:w="1501" w:type="pct"/>
            <w:vAlign w:val="center"/>
          </w:tcPr>
          <w:p w:rsidR="00680A13" w:rsidRPr="005B1767" w:rsidRDefault="00680A13" w:rsidP="005B1767">
            <w:pPr>
              <w:rPr>
                <w:rFonts w:ascii="Arial" w:hAnsi="Arial" w:cs="Arial"/>
                <w:sz w:val="12"/>
                <w:szCs w:val="12"/>
              </w:rPr>
            </w:pPr>
            <w:r w:rsidRPr="005B1767">
              <w:rPr>
                <w:rFonts w:ascii="Arial" w:hAnsi="Arial" w:cs="Arial"/>
                <w:sz w:val="12"/>
                <w:szCs w:val="12"/>
              </w:rPr>
              <w:t>ОКВЭД есть в выписке из ЕГРН</w:t>
            </w:r>
          </w:p>
        </w:tc>
      </w:tr>
      <w:tr w:rsidR="00680A13" w:rsidRPr="005B1767" w:rsidTr="005B1767">
        <w:trPr>
          <w:trHeight w:val="20"/>
        </w:trPr>
        <w:tc>
          <w:tcPr>
            <w:tcW w:w="2750" w:type="pct"/>
            <w:vAlign w:val="center"/>
          </w:tcPr>
          <w:p w:rsidR="00680A13" w:rsidRPr="005B1767" w:rsidRDefault="00680A13" w:rsidP="005B1767">
            <w:pPr>
              <w:tabs>
                <w:tab w:val="left" w:pos="5866"/>
              </w:tabs>
              <w:rPr>
                <w:rFonts w:ascii="Arial" w:hAnsi="Arial" w:cs="Arial"/>
                <w:sz w:val="12"/>
                <w:szCs w:val="12"/>
              </w:rPr>
            </w:pPr>
            <w:r w:rsidRPr="005B1767">
              <w:rPr>
                <w:rFonts w:ascii="Arial" w:hAnsi="Arial" w:cs="Arial"/>
                <w:sz w:val="12"/>
                <w:szCs w:val="12"/>
                <w:highlight w:val="white"/>
              </w:rPr>
              <w:t>TruvorGlamping,</w:t>
            </w:r>
            <w:r w:rsidRPr="005B1767">
              <w:rPr>
                <w:rFonts w:ascii="Arial" w:hAnsi="Arial" w:cs="Arial"/>
                <w:color w:val="000000"/>
                <w:sz w:val="12"/>
                <w:szCs w:val="12"/>
              </w:rPr>
              <w:t xml:space="preserve">Валдайский район, Короцкое поселение 70 (Полосы)бронирование </w:t>
            </w:r>
            <w:r w:rsidRPr="005B1767">
              <w:rPr>
                <w:rFonts w:ascii="Arial" w:hAnsi="Arial" w:cs="Arial"/>
                <w:color w:val="000000"/>
                <w:sz w:val="12"/>
                <w:szCs w:val="12"/>
                <w:highlight w:val="white"/>
              </w:rPr>
              <w:t>+7(952)488-50-00</w:t>
            </w:r>
          </w:p>
        </w:tc>
        <w:tc>
          <w:tcPr>
            <w:tcW w:w="749" w:type="pct"/>
          </w:tcPr>
          <w:p w:rsidR="00680A13" w:rsidRPr="005B1767" w:rsidRDefault="00680A13" w:rsidP="00680A13">
            <w:pPr>
              <w:jc w:val="center"/>
              <w:rPr>
                <w:rFonts w:ascii="Arial" w:hAnsi="Arial" w:cs="Arial"/>
                <w:sz w:val="12"/>
                <w:szCs w:val="12"/>
              </w:rPr>
            </w:pPr>
            <w:r w:rsidRPr="005B1767">
              <w:rPr>
                <w:rFonts w:ascii="Arial" w:hAnsi="Arial" w:cs="Arial"/>
                <w:sz w:val="12"/>
                <w:szCs w:val="12"/>
              </w:rPr>
              <w:t>-</w:t>
            </w:r>
          </w:p>
        </w:tc>
        <w:tc>
          <w:tcPr>
            <w:tcW w:w="1501" w:type="pct"/>
            <w:vAlign w:val="center"/>
          </w:tcPr>
          <w:p w:rsidR="00680A13" w:rsidRPr="005B1767" w:rsidRDefault="00680A13" w:rsidP="005B1767">
            <w:pPr>
              <w:rPr>
                <w:rFonts w:ascii="Arial" w:hAnsi="Arial" w:cs="Arial"/>
                <w:sz w:val="12"/>
                <w:szCs w:val="12"/>
              </w:rPr>
            </w:pPr>
            <w:r w:rsidRPr="005B1767">
              <w:rPr>
                <w:rFonts w:ascii="Arial" w:hAnsi="Arial" w:cs="Arial"/>
                <w:sz w:val="12"/>
                <w:szCs w:val="12"/>
              </w:rPr>
              <w:t>ОКВЭД есть в выписке из ЕГРН</w:t>
            </w:r>
            <w:r w:rsidR="005B1767" w:rsidRPr="005B1767">
              <w:rPr>
                <w:rFonts w:ascii="Arial" w:hAnsi="Arial" w:cs="Arial"/>
                <w:sz w:val="12"/>
                <w:szCs w:val="12"/>
              </w:rPr>
              <w:t xml:space="preserve"> /</w:t>
            </w:r>
            <w:r w:rsidRPr="005B1767">
              <w:rPr>
                <w:rFonts w:ascii="Arial" w:hAnsi="Arial" w:cs="Arial"/>
                <w:color w:val="000000"/>
                <w:sz w:val="12"/>
                <w:szCs w:val="12"/>
                <w:highlight w:val="white"/>
              </w:rPr>
              <w:t>Место силы и перезагрузки</w:t>
            </w:r>
          </w:p>
        </w:tc>
      </w:tr>
      <w:tr w:rsidR="00680A13" w:rsidRPr="005B1767" w:rsidTr="005B1767">
        <w:trPr>
          <w:trHeight w:val="20"/>
        </w:trPr>
        <w:tc>
          <w:tcPr>
            <w:tcW w:w="2750" w:type="pct"/>
            <w:vAlign w:val="center"/>
          </w:tcPr>
          <w:p w:rsidR="00680A13" w:rsidRPr="005B1767" w:rsidRDefault="00680A13" w:rsidP="005B1767">
            <w:pPr>
              <w:tabs>
                <w:tab w:val="left" w:pos="5866"/>
              </w:tabs>
              <w:rPr>
                <w:rFonts w:ascii="Arial" w:hAnsi="Arial" w:cs="Arial"/>
                <w:sz w:val="12"/>
                <w:szCs w:val="12"/>
              </w:rPr>
            </w:pPr>
            <w:r w:rsidRPr="005B1767">
              <w:rPr>
                <w:rFonts w:ascii="Arial" w:hAnsi="Arial" w:cs="Arial"/>
                <w:sz w:val="12"/>
                <w:szCs w:val="12"/>
              </w:rPr>
              <w:t>ИП Бабкевич Т.А.</w:t>
            </w:r>
          </w:p>
        </w:tc>
        <w:tc>
          <w:tcPr>
            <w:tcW w:w="749" w:type="pct"/>
            <w:vAlign w:val="center"/>
          </w:tcPr>
          <w:p w:rsidR="00680A13" w:rsidRPr="005B1767" w:rsidRDefault="00680A13" w:rsidP="00680A13">
            <w:pPr>
              <w:rPr>
                <w:rFonts w:ascii="Arial" w:hAnsi="Arial" w:cs="Arial"/>
                <w:sz w:val="12"/>
                <w:szCs w:val="12"/>
              </w:rPr>
            </w:pPr>
            <w:r w:rsidRPr="005B1767">
              <w:rPr>
                <w:rFonts w:ascii="Arial" w:hAnsi="Arial" w:cs="Arial"/>
                <w:sz w:val="12"/>
                <w:szCs w:val="12"/>
              </w:rPr>
              <w:t>Бабкевич Т.А.</w:t>
            </w:r>
          </w:p>
        </w:tc>
        <w:tc>
          <w:tcPr>
            <w:tcW w:w="1501" w:type="pct"/>
            <w:vAlign w:val="center"/>
          </w:tcPr>
          <w:p w:rsidR="00680A13" w:rsidRPr="005B1767" w:rsidRDefault="00680A13" w:rsidP="005B1767">
            <w:pPr>
              <w:rPr>
                <w:rFonts w:ascii="Arial" w:hAnsi="Arial" w:cs="Arial"/>
                <w:sz w:val="12"/>
                <w:szCs w:val="12"/>
              </w:rPr>
            </w:pPr>
            <w:r w:rsidRPr="005B1767">
              <w:rPr>
                <w:rFonts w:ascii="Arial" w:hAnsi="Arial" w:cs="Arial"/>
                <w:sz w:val="12"/>
                <w:szCs w:val="12"/>
              </w:rPr>
              <w:t>Продуктовый магазин</w:t>
            </w:r>
          </w:p>
        </w:tc>
      </w:tr>
      <w:tr w:rsidR="00680A13" w:rsidRPr="005B1767" w:rsidTr="005B1767">
        <w:trPr>
          <w:trHeight w:val="20"/>
        </w:trPr>
        <w:tc>
          <w:tcPr>
            <w:tcW w:w="2750" w:type="pct"/>
            <w:vAlign w:val="center"/>
          </w:tcPr>
          <w:p w:rsidR="00680A13" w:rsidRPr="005B1767" w:rsidRDefault="00680A13" w:rsidP="005B1767">
            <w:pPr>
              <w:tabs>
                <w:tab w:val="left" w:pos="5866"/>
              </w:tabs>
              <w:rPr>
                <w:rFonts w:ascii="Arial" w:hAnsi="Arial" w:cs="Arial"/>
                <w:sz w:val="12"/>
                <w:szCs w:val="12"/>
              </w:rPr>
            </w:pPr>
            <w:r w:rsidRPr="005B1767">
              <w:rPr>
                <w:rFonts w:ascii="Arial" w:hAnsi="Arial" w:cs="Arial"/>
                <w:sz w:val="12"/>
                <w:szCs w:val="12"/>
              </w:rPr>
              <w:t>ИП Сосунов А.А.</w:t>
            </w:r>
          </w:p>
        </w:tc>
        <w:tc>
          <w:tcPr>
            <w:tcW w:w="749" w:type="pct"/>
            <w:vAlign w:val="center"/>
          </w:tcPr>
          <w:p w:rsidR="00680A13" w:rsidRPr="005B1767" w:rsidRDefault="00680A13" w:rsidP="00680A13">
            <w:pPr>
              <w:rPr>
                <w:rFonts w:ascii="Arial" w:hAnsi="Arial" w:cs="Arial"/>
                <w:sz w:val="12"/>
                <w:szCs w:val="12"/>
              </w:rPr>
            </w:pPr>
            <w:r w:rsidRPr="005B1767">
              <w:rPr>
                <w:rFonts w:ascii="Arial" w:hAnsi="Arial" w:cs="Arial"/>
                <w:sz w:val="12"/>
                <w:szCs w:val="12"/>
              </w:rPr>
              <w:t>Сосунов А.А.</w:t>
            </w:r>
          </w:p>
        </w:tc>
        <w:tc>
          <w:tcPr>
            <w:tcW w:w="1501" w:type="pct"/>
            <w:vAlign w:val="center"/>
          </w:tcPr>
          <w:p w:rsidR="00680A13" w:rsidRPr="005B1767" w:rsidRDefault="00680A13" w:rsidP="005B1767">
            <w:pPr>
              <w:rPr>
                <w:rFonts w:ascii="Arial" w:hAnsi="Arial" w:cs="Arial"/>
                <w:sz w:val="12"/>
                <w:szCs w:val="12"/>
              </w:rPr>
            </w:pPr>
            <w:r w:rsidRPr="005B1767">
              <w:rPr>
                <w:rFonts w:ascii="Arial" w:hAnsi="Arial" w:cs="Arial"/>
                <w:sz w:val="12"/>
                <w:szCs w:val="12"/>
              </w:rPr>
              <w:t>Продуктовый магазин</w:t>
            </w:r>
          </w:p>
        </w:tc>
      </w:tr>
    </w:tbl>
    <w:p w:rsidR="00680A13" w:rsidRPr="005B1767" w:rsidRDefault="00680A13" w:rsidP="00680A13">
      <w:pPr>
        <w:jc w:val="center"/>
        <w:outlineLvl w:val="8"/>
        <w:rPr>
          <w:rFonts w:ascii="Arial" w:hAnsi="Arial" w:cs="Arial"/>
          <w:b/>
          <w:sz w:val="16"/>
          <w:szCs w:val="16"/>
        </w:rPr>
      </w:pPr>
      <w:r w:rsidRPr="005B1767">
        <w:rPr>
          <w:rFonts w:ascii="Arial" w:hAnsi="Arial" w:cs="Arial"/>
          <w:b/>
          <w:sz w:val="16"/>
          <w:szCs w:val="16"/>
        </w:rPr>
        <w:t>Учебные заведения, детские дошкольные учреждения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
        <w:gridCol w:w="4355"/>
        <w:gridCol w:w="1700"/>
        <w:gridCol w:w="1697"/>
        <w:gridCol w:w="3401"/>
      </w:tblGrid>
      <w:tr w:rsidR="00680A13" w:rsidRPr="005B1767" w:rsidTr="005B1767">
        <w:trPr>
          <w:trHeight w:val="20"/>
        </w:trPr>
        <w:tc>
          <w:tcPr>
            <w:tcW w:w="78" w:type="pct"/>
            <w:vAlign w:val="center"/>
          </w:tcPr>
          <w:p w:rsidR="00680A13" w:rsidRPr="005B1767" w:rsidRDefault="00680A13" w:rsidP="00680A13">
            <w:pPr>
              <w:jc w:val="center"/>
              <w:rPr>
                <w:rFonts w:ascii="Arial" w:hAnsi="Arial" w:cs="Arial"/>
                <w:b/>
                <w:sz w:val="12"/>
                <w:szCs w:val="12"/>
              </w:rPr>
            </w:pPr>
            <w:r w:rsidRPr="005B1767">
              <w:rPr>
                <w:rFonts w:ascii="Arial" w:hAnsi="Arial" w:cs="Arial"/>
                <w:b/>
                <w:sz w:val="12"/>
                <w:szCs w:val="12"/>
              </w:rPr>
              <w:t>№</w:t>
            </w:r>
          </w:p>
        </w:tc>
        <w:tc>
          <w:tcPr>
            <w:tcW w:w="1922" w:type="pct"/>
            <w:vAlign w:val="center"/>
          </w:tcPr>
          <w:p w:rsidR="00680A13" w:rsidRPr="005B1767" w:rsidRDefault="00680A13" w:rsidP="00680A13">
            <w:pPr>
              <w:ind w:left="-110" w:right="-108"/>
              <w:jc w:val="center"/>
              <w:rPr>
                <w:rFonts w:ascii="Arial" w:hAnsi="Arial" w:cs="Arial"/>
                <w:b/>
                <w:sz w:val="12"/>
                <w:szCs w:val="12"/>
              </w:rPr>
            </w:pPr>
            <w:r w:rsidRPr="005B1767">
              <w:rPr>
                <w:rFonts w:ascii="Arial" w:hAnsi="Arial" w:cs="Arial"/>
                <w:b/>
                <w:sz w:val="12"/>
                <w:szCs w:val="12"/>
              </w:rPr>
              <w:t>Наименование</w:t>
            </w:r>
          </w:p>
        </w:tc>
        <w:tc>
          <w:tcPr>
            <w:tcW w:w="750" w:type="pct"/>
            <w:vAlign w:val="center"/>
          </w:tcPr>
          <w:p w:rsidR="00680A13" w:rsidRPr="005B1767" w:rsidRDefault="00680A13" w:rsidP="00680A13">
            <w:pPr>
              <w:ind w:left="-108" w:right="-27"/>
              <w:jc w:val="center"/>
              <w:rPr>
                <w:rFonts w:ascii="Arial" w:hAnsi="Arial" w:cs="Arial"/>
                <w:b/>
                <w:sz w:val="12"/>
                <w:szCs w:val="12"/>
              </w:rPr>
            </w:pPr>
            <w:r w:rsidRPr="005B1767">
              <w:rPr>
                <w:rFonts w:ascii="Arial" w:hAnsi="Arial" w:cs="Arial"/>
                <w:b/>
                <w:sz w:val="12"/>
                <w:szCs w:val="12"/>
              </w:rPr>
              <w:t>Улица</w:t>
            </w:r>
          </w:p>
        </w:tc>
        <w:tc>
          <w:tcPr>
            <w:tcW w:w="749" w:type="pct"/>
            <w:vAlign w:val="center"/>
          </w:tcPr>
          <w:p w:rsidR="00680A13" w:rsidRPr="005B1767" w:rsidRDefault="00680A13" w:rsidP="00680A13">
            <w:pPr>
              <w:jc w:val="center"/>
              <w:rPr>
                <w:rFonts w:ascii="Arial" w:hAnsi="Arial" w:cs="Arial"/>
                <w:b/>
                <w:sz w:val="12"/>
                <w:szCs w:val="12"/>
              </w:rPr>
            </w:pPr>
            <w:r w:rsidRPr="005B1767">
              <w:rPr>
                <w:rFonts w:ascii="Arial" w:hAnsi="Arial" w:cs="Arial"/>
                <w:b/>
                <w:sz w:val="12"/>
                <w:szCs w:val="12"/>
              </w:rPr>
              <w:t>№ дома</w:t>
            </w:r>
          </w:p>
        </w:tc>
        <w:tc>
          <w:tcPr>
            <w:tcW w:w="1501" w:type="pct"/>
            <w:vAlign w:val="center"/>
          </w:tcPr>
          <w:p w:rsidR="00680A13" w:rsidRPr="005B1767" w:rsidRDefault="00680A13" w:rsidP="00680A13">
            <w:pPr>
              <w:jc w:val="center"/>
              <w:rPr>
                <w:rFonts w:ascii="Arial" w:hAnsi="Arial" w:cs="Arial"/>
                <w:b/>
                <w:sz w:val="12"/>
                <w:szCs w:val="12"/>
              </w:rPr>
            </w:pPr>
            <w:r w:rsidRPr="005B1767">
              <w:rPr>
                <w:rFonts w:ascii="Arial" w:hAnsi="Arial" w:cs="Arial"/>
                <w:b/>
                <w:sz w:val="12"/>
                <w:szCs w:val="12"/>
              </w:rPr>
              <w:t>Руководитель</w:t>
            </w:r>
          </w:p>
        </w:tc>
      </w:tr>
      <w:tr w:rsidR="00680A13" w:rsidRPr="005B1767" w:rsidTr="005B1767">
        <w:trPr>
          <w:trHeight w:val="20"/>
        </w:trPr>
        <w:tc>
          <w:tcPr>
            <w:tcW w:w="78" w:type="pct"/>
          </w:tcPr>
          <w:p w:rsidR="00680A13" w:rsidRPr="005B1767" w:rsidRDefault="00680A13" w:rsidP="00680A13">
            <w:pPr>
              <w:jc w:val="center"/>
              <w:rPr>
                <w:rFonts w:ascii="Arial" w:hAnsi="Arial" w:cs="Arial"/>
                <w:sz w:val="12"/>
                <w:szCs w:val="12"/>
              </w:rPr>
            </w:pPr>
            <w:r w:rsidRPr="005B1767">
              <w:rPr>
                <w:rFonts w:ascii="Arial" w:hAnsi="Arial" w:cs="Arial"/>
                <w:sz w:val="12"/>
                <w:szCs w:val="12"/>
              </w:rPr>
              <w:t>2</w:t>
            </w:r>
          </w:p>
        </w:tc>
        <w:tc>
          <w:tcPr>
            <w:tcW w:w="1922" w:type="pct"/>
            <w:vAlign w:val="center"/>
          </w:tcPr>
          <w:p w:rsidR="00680A13" w:rsidRPr="005B1767" w:rsidRDefault="00680A13" w:rsidP="00680A13">
            <w:pPr>
              <w:rPr>
                <w:rFonts w:ascii="Arial" w:hAnsi="Arial" w:cs="Arial"/>
                <w:sz w:val="12"/>
                <w:szCs w:val="12"/>
              </w:rPr>
            </w:pPr>
            <w:r w:rsidRPr="005B1767">
              <w:rPr>
                <w:rFonts w:ascii="Arial" w:hAnsi="Arial" w:cs="Arial"/>
                <w:sz w:val="12"/>
                <w:szCs w:val="12"/>
              </w:rPr>
              <w:t>Филиал МАДОУ детский сад № 7 «Солнышко»</w:t>
            </w:r>
          </w:p>
        </w:tc>
        <w:tc>
          <w:tcPr>
            <w:tcW w:w="750" w:type="pct"/>
          </w:tcPr>
          <w:p w:rsidR="00680A13" w:rsidRPr="005B1767" w:rsidRDefault="00680A13" w:rsidP="00680A13">
            <w:pPr>
              <w:rPr>
                <w:rFonts w:ascii="Arial" w:hAnsi="Arial" w:cs="Arial"/>
                <w:sz w:val="12"/>
                <w:szCs w:val="12"/>
              </w:rPr>
            </w:pPr>
            <w:r w:rsidRPr="005B1767">
              <w:rPr>
                <w:rFonts w:ascii="Arial" w:hAnsi="Arial" w:cs="Arial"/>
                <w:sz w:val="12"/>
                <w:szCs w:val="12"/>
              </w:rPr>
              <w:t>Центральная</w:t>
            </w:r>
          </w:p>
        </w:tc>
        <w:tc>
          <w:tcPr>
            <w:tcW w:w="749" w:type="pct"/>
          </w:tcPr>
          <w:p w:rsidR="00680A13" w:rsidRPr="005B1767" w:rsidRDefault="00680A13" w:rsidP="00680A13">
            <w:pPr>
              <w:jc w:val="center"/>
              <w:rPr>
                <w:rFonts w:ascii="Arial" w:hAnsi="Arial" w:cs="Arial"/>
                <w:sz w:val="12"/>
                <w:szCs w:val="12"/>
              </w:rPr>
            </w:pPr>
            <w:r w:rsidRPr="005B1767">
              <w:rPr>
                <w:rFonts w:ascii="Arial" w:hAnsi="Arial" w:cs="Arial"/>
                <w:sz w:val="12"/>
                <w:szCs w:val="12"/>
              </w:rPr>
              <w:t>18</w:t>
            </w:r>
          </w:p>
        </w:tc>
        <w:tc>
          <w:tcPr>
            <w:tcW w:w="1501" w:type="pct"/>
            <w:vAlign w:val="center"/>
          </w:tcPr>
          <w:p w:rsidR="00680A13" w:rsidRPr="005B1767" w:rsidRDefault="00680A13" w:rsidP="00680A13">
            <w:pPr>
              <w:rPr>
                <w:rFonts w:ascii="Arial" w:hAnsi="Arial" w:cs="Arial"/>
                <w:sz w:val="12"/>
                <w:szCs w:val="12"/>
              </w:rPr>
            </w:pPr>
            <w:r w:rsidRPr="005B1767">
              <w:rPr>
                <w:rFonts w:ascii="Arial" w:hAnsi="Arial" w:cs="Arial"/>
                <w:sz w:val="12"/>
                <w:szCs w:val="12"/>
              </w:rPr>
              <w:t>Шаврина Ольга Васильевна</w:t>
            </w:r>
          </w:p>
        </w:tc>
      </w:tr>
    </w:tbl>
    <w:p w:rsidR="00680A13" w:rsidRPr="005B1767" w:rsidRDefault="00680A13" w:rsidP="00680A13">
      <w:pPr>
        <w:jc w:val="center"/>
        <w:outlineLvl w:val="8"/>
        <w:rPr>
          <w:rFonts w:ascii="Arial" w:hAnsi="Arial" w:cs="Arial"/>
          <w:b/>
          <w:sz w:val="16"/>
          <w:szCs w:val="16"/>
        </w:rPr>
      </w:pPr>
      <w:r w:rsidRPr="005B1767">
        <w:rPr>
          <w:rFonts w:ascii="Arial" w:hAnsi="Arial" w:cs="Arial"/>
          <w:b/>
          <w:sz w:val="16"/>
          <w:szCs w:val="16"/>
        </w:rPr>
        <w:t>Учреждения здравоохранения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
        <w:gridCol w:w="4355"/>
        <w:gridCol w:w="1700"/>
        <w:gridCol w:w="1697"/>
        <w:gridCol w:w="3401"/>
      </w:tblGrid>
      <w:tr w:rsidR="00680A13" w:rsidRPr="005B1767" w:rsidTr="005B1767">
        <w:trPr>
          <w:trHeight w:val="20"/>
        </w:trPr>
        <w:tc>
          <w:tcPr>
            <w:tcW w:w="78" w:type="pct"/>
          </w:tcPr>
          <w:p w:rsidR="00680A13" w:rsidRPr="005B1767" w:rsidRDefault="00680A13" w:rsidP="00680A13">
            <w:pPr>
              <w:jc w:val="center"/>
              <w:rPr>
                <w:rFonts w:ascii="Arial" w:hAnsi="Arial" w:cs="Arial"/>
                <w:b/>
                <w:sz w:val="12"/>
                <w:szCs w:val="12"/>
              </w:rPr>
            </w:pPr>
            <w:r w:rsidRPr="005B1767">
              <w:rPr>
                <w:rFonts w:ascii="Arial" w:hAnsi="Arial" w:cs="Arial"/>
                <w:b/>
                <w:sz w:val="12"/>
                <w:szCs w:val="12"/>
              </w:rPr>
              <w:t>№</w:t>
            </w:r>
          </w:p>
        </w:tc>
        <w:tc>
          <w:tcPr>
            <w:tcW w:w="1922" w:type="pct"/>
          </w:tcPr>
          <w:p w:rsidR="00680A13" w:rsidRPr="005B1767" w:rsidRDefault="00680A13" w:rsidP="00680A13">
            <w:pPr>
              <w:jc w:val="center"/>
              <w:rPr>
                <w:rFonts w:ascii="Arial" w:hAnsi="Arial" w:cs="Arial"/>
                <w:b/>
                <w:sz w:val="12"/>
                <w:szCs w:val="12"/>
              </w:rPr>
            </w:pPr>
            <w:r w:rsidRPr="005B1767">
              <w:rPr>
                <w:rFonts w:ascii="Arial" w:hAnsi="Arial" w:cs="Arial"/>
                <w:b/>
                <w:sz w:val="12"/>
                <w:szCs w:val="12"/>
              </w:rPr>
              <w:t>Наименование</w:t>
            </w:r>
          </w:p>
        </w:tc>
        <w:tc>
          <w:tcPr>
            <w:tcW w:w="750" w:type="pct"/>
          </w:tcPr>
          <w:p w:rsidR="00680A13" w:rsidRPr="005B1767" w:rsidRDefault="00680A13" w:rsidP="00680A13">
            <w:pPr>
              <w:jc w:val="center"/>
              <w:rPr>
                <w:rFonts w:ascii="Arial" w:hAnsi="Arial" w:cs="Arial"/>
                <w:b/>
                <w:sz w:val="12"/>
                <w:szCs w:val="12"/>
              </w:rPr>
            </w:pPr>
            <w:r w:rsidRPr="005B1767">
              <w:rPr>
                <w:rFonts w:ascii="Arial" w:hAnsi="Arial" w:cs="Arial"/>
                <w:b/>
                <w:sz w:val="12"/>
                <w:szCs w:val="12"/>
              </w:rPr>
              <w:t>Улица</w:t>
            </w:r>
          </w:p>
        </w:tc>
        <w:tc>
          <w:tcPr>
            <w:tcW w:w="749" w:type="pct"/>
          </w:tcPr>
          <w:p w:rsidR="00680A13" w:rsidRPr="005B1767" w:rsidRDefault="00680A13" w:rsidP="00680A13">
            <w:pPr>
              <w:jc w:val="center"/>
              <w:rPr>
                <w:rFonts w:ascii="Arial" w:hAnsi="Arial" w:cs="Arial"/>
                <w:b/>
                <w:sz w:val="12"/>
                <w:szCs w:val="12"/>
              </w:rPr>
            </w:pPr>
            <w:r w:rsidRPr="005B1767">
              <w:rPr>
                <w:rFonts w:ascii="Arial" w:hAnsi="Arial" w:cs="Arial"/>
                <w:b/>
                <w:sz w:val="12"/>
                <w:szCs w:val="12"/>
              </w:rPr>
              <w:t>№ дома</w:t>
            </w:r>
          </w:p>
        </w:tc>
        <w:tc>
          <w:tcPr>
            <w:tcW w:w="1501" w:type="pct"/>
          </w:tcPr>
          <w:p w:rsidR="00680A13" w:rsidRPr="005B1767" w:rsidRDefault="00680A13" w:rsidP="00680A13">
            <w:pPr>
              <w:jc w:val="center"/>
              <w:rPr>
                <w:rFonts w:ascii="Arial" w:hAnsi="Arial" w:cs="Arial"/>
                <w:b/>
                <w:sz w:val="12"/>
                <w:szCs w:val="12"/>
              </w:rPr>
            </w:pPr>
            <w:r w:rsidRPr="005B1767">
              <w:rPr>
                <w:rFonts w:ascii="Arial" w:hAnsi="Arial" w:cs="Arial"/>
                <w:b/>
                <w:sz w:val="12"/>
                <w:szCs w:val="12"/>
              </w:rPr>
              <w:t>Руководитель</w:t>
            </w:r>
          </w:p>
        </w:tc>
      </w:tr>
      <w:tr w:rsidR="00680A13" w:rsidRPr="005B1767" w:rsidTr="005B1767">
        <w:trPr>
          <w:trHeight w:val="20"/>
        </w:trPr>
        <w:tc>
          <w:tcPr>
            <w:tcW w:w="78" w:type="pct"/>
          </w:tcPr>
          <w:p w:rsidR="00680A13" w:rsidRPr="005B1767" w:rsidRDefault="00680A13" w:rsidP="00680A13">
            <w:pPr>
              <w:jc w:val="center"/>
              <w:rPr>
                <w:rFonts w:ascii="Arial" w:hAnsi="Arial" w:cs="Arial"/>
                <w:sz w:val="12"/>
                <w:szCs w:val="12"/>
              </w:rPr>
            </w:pPr>
          </w:p>
        </w:tc>
        <w:tc>
          <w:tcPr>
            <w:tcW w:w="1922" w:type="pct"/>
          </w:tcPr>
          <w:p w:rsidR="00680A13" w:rsidRPr="005B1767" w:rsidRDefault="00680A13" w:rsidP="00680A13">
            <w:pPr>
              <w:rPr>
                <w:rFonts w:ascii="Arial" w:hAnsi="Arial" w:cs="Arial"/>
                <w:sz w:val="12"/>
                <w:szCs w:val="12"/>
              </w:rPr>
            </w:pPr>
            <w:r w:rsidRPr="005B1767">
              <w:rPr>
                <w:rFonts w:ascii="Arial" w:hAnsi="Arial" w:cs="Arial"/>
                <w:sz w:val="12"/>
                <w:szCs w:val="12"/>
              </w:rPr>
              <w:t>Поликлиники</w:t>
            </w:r>
          </w:p>
        </w:tc>
        <w:tc>
          <w:tcPr>
            <w:tcW w:w="750" w:type="pct"/>
          </w:tcPr>
          <w:p w:rsidR="00680A13" w:rsidRPr="005B1767" w:rsidRDefault="00680A13" w:rsidP="00680A13">
            <w:pPr>
              <w:jc w:val="center"/>
              <w:rPr>
                <w:rFonts w:ascii="Arial" w:hAnsi="Arial" w:cs="Arial"/>
                <w:sz w:val="12"/>
                <w:szCs w:val="12"/>
              </w:rPr>
            </w:pPr>
            <w:r w:rsidRPr="005B1767">
              <w:rPr>
                <w:rFonts w:ascii="Arial" w:hAnsi="Arial" w:cs="Arial"/>
                <w:sz w:val="12"/>
                <w:szCs w:val="12"/>
              </w:rPr>
              <w:t>-</w:t>
            </w:r>
          </w:p>
        </w:tc>
        <w:tc>
          <w:tcPr>
            <w:tcW w:w="749" w:type="pct"/>
          </w:tcPr>
          <w:p w:rsidR="00680A13" w:rsidRPr="005B1767" w:rsidRDefault="00680A13" w:rsidP="00680A13">
            <w:pPr>
              <w:jc w:val="center"/>
              <w:rPr>
                <w:rFonts w:ascii="Arial" w:hAnsi="Arial" w:cs="Arial"/>
                <w:sz w:val="12"/>
                <w:szCs w:val="12"/>
              </w:rPr>
            </w:pPr>
            <w:r w:rsidRPr="005B1767">
              <w:rPr>
                <w:rFonts w:ascii="Arial" w:hAnsi="Arial" w:cs="Arial"/>
                <w:sz w:val="12"/>
                <w:szCs w:val="12"/>
              </w:rPr>
              <w:t>-</w:t>
            </w:r>
          </w:p>
        </w:tc>
        <w:tc>
          <w:tcPr>
            <w:tcW w:w="1501" w:type="pct"/>
          </w:tcPr>
          <w:p w:rsidR="00680A13" w:rsidRPr="005B1767" w:rsidRDefault="00680A13" w:rsidP="00680A13">
            <w:pPr>
              <w:jc w:val="center"/>
              <w:rPr>
                <w:rFonts w:ascii="Arial" w:hAnsi="Arial" w:cs="Arial"/>
                <w:sz w:val="12"/>
                <w:szCs w:val="12"/>
              </w:rPr>
            </w:pPr>
          </w:p>
        </w:tc>
      </w:tr>
      <w:tr w:rsidR="00680A13" w:rsidRPr="005B1767" w:rsidTr="005B1767">
        <w:trPr>
          <w:trHeight w:val="20"/>
        </w:trPr>
        <w:tc>
          <w:tcPr>
            <w:tcW w:w="78" w:type="pct"/>
          </w:tcPr>
          <w:p w:rsidR="00680A13" w:rsidRPr="005B1767" w:rsidRDefault="00680A13" w:rsidP="00680A13">
            <w:pPr>
              <w:jc w:val="center"/>
              <w:rPr>
                <w:rFonts w:ascii="Arial" w:hAnsi="Arial" w:cs="Arial"/>
                <w:sz w:val="12"/>
                <w:szCs w:val="12"/>
              </w:rPr>
            </w:pPr>
            <w:r w:rsidRPr="005B1767">
              <w:rPr>
                <w:rFonts w:ascii="Arial" w:hAnsi="Arial" w:cs="Arial"/>
                <w:sz w:val="12"/>
                <w:szCs w:val="12"/>
              </w:rPr>
              <w:t>1</w:t>
            </w:r>
          </w:p>
        </w:tc>
        <w:tc>
          <w:tcPr>
            <w:tcW w:w="1922" w:type="pct"/>
          </w:tcPr>
          <w:p w:rsidR="00680A13" w:rsidRPr="005B1767" w:rsidRDefault="00680A13" w:rsidP="00680A13">
            <w:pPr>
              <w:rPr>
                <w:rFonts w:ascii="Arial" w:hAnsi="Arial" w:cs="Arial"/>
                <w:sz w:val="12"/>
                <w:szCs w:val="12"/>
              </w:rPr>
            </w:pPr>
            <w:r w:rsidRPr="005B1767">
              <w:rPr>
                <w:rFonts w:ascii="Arial" w:hAnsi="Arial" w:cs="Arial"/>
                <w:sz w:val="12"/>
                <w:szCs w:val="12"/>
              </w:rPr>
              <w:t>Валдайская областная психоневрологическая больница №1</w:t>
            </w:r>
          </w:p>
        </w:tc>
        <w:tc>
          <w:tcPr>
            <w:tcW w:w="750" w:type="pct"/>
          </w:tcPr>
          <w:p w:rsidR="00680A13" w:rsidRPr="005B1767" w:rsidRDefault="00680A13" w:rsidP="00680A13">
            <w:pPr>
              <w:rPr>
                <w:rFonts w:ascii="Arial" w:hAnsi="Arial" w:cs="Arial"/>
                <w:sz w:val="12"/>
                <w:szCs w:val="12"/>
              </w:rPr>
            </w:pPr>
            <w:r w:rsidRPr="005B1767">
              <w:rPr>
                <w:rFonts w:ascii="Arial" w:hAnsi="Arial" w:cs="Arial"/>
                <w:sz w:val="12"/>
                <w:szCs w:val="12"/>
              </w:rPr>
              <w:t xml:space="preserve">Центральная </w:t>
            </w:r>
          </w:p>
        </w:tc>
        <w:tc>
          <w:tcPr>
            <w:tcW w:w="749" w:type="pct"/>
          </w:tcPr>
          <w:p w:rsidR="00680A13" w:rsidRPr="005B1767" w:rsidRDefault="00680A13" w:rsidP="00680A13">
            <w:pPr>
              <w:jc w:val="center"/>
              <w:rPr>
                <w:rFonts w:ascii="Arial" w:hAnsi="Arial" w:cs="Arial"/>
                <w:sz w:val="12"/>
                <w:szCs w:val="12"/>
              </w:rPr>
            </w:pPr>
            <w:r w:rsidRPr="005B1767">
              <w:rPr>
                <w:rFonts w:ascii="Arial" w:hAnsi="Arial" w:cs="Arial"/>
                <w:sz w:val="12"/>
                <w:szCs w:val="12"/>
              </w:rPr>
              <w:t>20</w:t>
            </w:r>
          </w:p>
        </w:tc>
        <w:tc>
          <w:tcPr>
            <w:tcW w:w="1501" w:type="pct"/>
          </w:tcPr>
          <w:p w:rsidR="00680A13" w:rsidRPr="005B1767" w:rsidRDefault="00680A13" w:rsidP="00680A13">
            <w:pPr>
              <w:rPr>
                <w:rFonts w:ascii="Arial" w:hAnsi="Arial" w:cs="Arial"/>
                <w:sz w:val="12"/>
                <w:szCs w:val="12"/>
              </w:rPr>
            </w:pPr>
            <w:r w:rsidRPr="005B1767">
              <w:rPr>
                <w:rFonts w:ascii="Arial" w:hAnsi="Arial" w:cs="Arial"/>
                <w:sz w:val="12"/>
                <w:szCs w:val="12"/>
              </w:rPr>
              <w:t>Дергунов Дмитрий Николаевич</w:t>
            </w:r>
          </w:p>
        </w:tc>
      </w:tr>
    </w:tbl>
    <w:p w:rsidR="00680A13" w:rsidRPr="00680A13" w:rsidRDefault="00680A13" w:rsidP="00680A13">
      <w:pPr>
        <w:jc w:val="center"/>
        <w:rPr>
          <w:rFonts w:ascii="Arial" w:hAnsi="Arial" w:cs="Arial"/>
          <w:b/>
          <w:sz w:val="16"/>
          <w:szCs w:val="16"/>
        </w:rPr>
      </w:pPr>
      <w:r w:rsidRPr="00680A13">
        <w:rPr>
          <w:rFonts w:ascii="Arial" w:hAnsi="Arial" w:cs="Arial"/>
          <w:sz w:val="16"/>
          <w:szCs w:val="16"/>
        </w:rPr>
        <w:t xml:space="preserve">7. </w:t>
      </w:r>
      <w:r w:rsidRPr="00680A13">
        <w:rPr>
          <w:rFonts w:ascii="Arial" w:hAnsi="Arial" w:cs="Arial"/>
          <w:b/>
          <w:sz w:val="16"/>
          <w:szCs w:val="16"/>
        </w:rPr>
        <w:t>Водоснабжение</w:t>
      </w:r>
    </w:p>
    <w:p w:rsidR="00680A13" w:rsidRPr="00680A13" w:rsidRDefault="00680A13" w:rsidP="005B1767">
      <w:pPr>
        <w:ind w:firstLine="284"/>
        <w:jc w:val="both"/>
        <w:rPr>
          <w:rFonts w:ascii="Arial" w:hAnsi="Arial" w:cs="Arial"/>
          <w:sz w:val="16"/>
          <w:szCs w:val="16"/>
        </w:rPr>
      </w:pPr>
      <w:r w:rsidRPr="00680A13">
        <w:rPr>
          <w:rFonts w:ascii="Arial" w:hAnsi="Arial" w:cs="Arial"/>
          <w:sz w:val="16"/>
          <w:szCs w:val="16"/>
        </w:rPr>
        <w:t>С 01.10.2017 ООО «СУ-53», согласно постановления Администрации Валдайского муниципального района от 19.07.2017 № 1358 является гарантирующим поставщиком в сфере централизованного водоснабжения.</w:t>
      </w:r>
    </w:p>
    <w:p w:rsidR="00680A13" w:rsidRPr="00680A13" w:rsidRDefault="00680A13" w:rsidP="005B1767">
      <w:pPr>
        <w:ind w:firstLine="284"/>
        <w:jc w:val="both"/>
        <w:rPr>
          <w:rFonts w:ascii="Arial" w:hAnsi="Arial" w:cs="Arial"/>
          <w:sz w:val="16"/>
          <w:szCs w:val="16"/>
        </w:rPr>
      </w:pPr>
      <w:r w:rsidRPr="00680A13">
        <w:rPr>
          <w:rFonts w:ascii="Arial" w:hAnsi="Arial" w:cs="Arial"/>
          <w:sz w:val="16"/>
          <w:szCs w:val="16"/>
        </w:rPr>
        <w:t>Источником водоснабжения пос. Короцко являются 2 артезианские скважины, глубиной от 75 и 78,4 метра. Для создания напора и запаса воды установлена водонапорная башня высотой 32 метра. Объем бака составляет 120 м</w:t>
      </w:r>
      <w:r w:rsidRPr="00680A13">
        <w:rPr>
          <w:rFonts w:ascii="Arial" w:hAnsi="Arial" w:cs="Arial"/>
          <w:sz w:val="16"/>
          <w:szCs w:val="16"/>
          <w:vertAlign w:val="superscript"/>
        </w:rPr>
        <w:t>3</w:t>
      </w:r>
      <w:r w:rsidRPr="00680A13">
        <w:rPr>
          <w:rFonts w:ascii="Arial" w:hAnsi="Arial" w:cs="Arial"/>
          <w:sz w:val="16"/>
          <w:szCs w:val="16"/>
        </w:rPr>
        <w:t>. На сетях водоразборные колонки отсутствуют. Артезианская скважина № 262-76, 1976 года бурения, оборудована насосом марки ЭЦВ 6-10-80, установленном на глубине 45,0 м, дебет 16 м</w:t>
      </w:r>
      <w:r w:rsidRPr="00680A13">
        <w:rPr>
          <w:rFonts w:ascii="Arial" w:hAnsi="Arial" w:cs="Arial"/>
          <w:sz w:val="16"/>
          <w:szCs w:val="16"/>
          <w:vertAlign w:val="superscript"/>
        </w:rPr>
        <w:t>3</w:t>
      </w:r>
      <w:r w:rsidRPr="00680A13">
        <w:rPr>
          <w:rFonts w:ascii="Arial" w:hAnsi="Arial" w:cs="Arial"/>
          <w:sz w:val="16"/>
          <w:szCs w:val="16"/>
        </w:rPr>
        <w:t>/час, находится на земельном участке с кадастровым номером 53:03:0640002:48. Границы ЗСО: 1-й пояс – окружность радиусом 30 м, 2-й пояс – окружность радиусом 44 м, 3-й пояс – окружность радиусом 395 м, артезианская скважина № 46-56, 1956 года бурения, оборудована насосом марки ЭЦВ 6-10-110, установленном на глубине 48,0 м, дебет 6,5 м</w:t>
      </w:r>
      <w:r w:rsidRPr="00680A13">
        <w:rPr>
          <w:rFonts w:ascii="Arial" w:hAnsi="Arial" w:cs="Arial"/>
          <w:sz w:val="16"/>
          <w:szCs w:val="16"/>
          <w:vertAlign w:val="superscript"/>
        </w:rPr>
        <w:t>3</w:t>
      </w:r>
      <w:r w:rsidRPr="00680A13">
        <w:rPr>
          <w:rFonts w:ascii="Arial" w:hAnsi="Arial" w:cs="Arial"/>
          <w:sz w:val="16"/>
          <w:szCs w:val="16"/>
        </w:rPr>
        <w:t>/час, находится на земельном участке с кадастровым номером 53:03:0640002:54. Границы ЗСО: 1-й пояс – площадка размером 30х25 м, 2-й пояс – окружность радиусом 27 м, 3-й пояс – окружность радиусом 320 м, границы ЗСО установлены в решении Министерства природных ресурсов, лесного хозяйства и экологии Новгородской области, утвержденном приказом от 01.06.2020 № 488.</w:t>
      </w:r>
    </w:p>
    <w:p w:rsidR="00680A13" w:rsidRPr="00680A13" w:rsidRDefault="00680A13" w:rsidP="005B1767">
      <w:pPr>
        <w:ind w:firstLine="284"/>
        <w:jc w:val="both"/>
        <w:rPr>
          <w:rFonts w:ascii="Arial" w:hAnsi="Arial" w:cs="Arial"/>
          <w:sz w:val="16"/>
          <w:szCs w:val="16"/>
        </w:rPr>
      </w:pPr>
      <w:r w:rsidRPr="00680A13">
        <w:rPr>
          <w:rFonts w:ascii="Arial" w:hAnsi="Arial" w:cs="Arial"/>
          <w:sz w:val="16"/>
          <w:szCs w:val="16"/>
        </w:rPr>
        <w:t>Качество воды из выше указанных источников соответствует требования ГОСТ 2761-84 «Источники централизованного хоз. питьевого водоснабжения». Для эксплуатации артезианских скважин и добычи подземных вод получены лицензии НВГ53872ВЭ и НВГ 53873 ВЭ. Дата окончания лицензий - 30.12.2030. На всех скважинах установлены приборы учета воды и электроэнергии. Техническое состояние скважин - износ 95%.</w:t>
      </w:r>
    </w:p>
    <w:p w:rsidR="00680A13" w:rsidRPr="00680A13" w:rsidRDefault="00680A13" w:rsidP="005B1767">
      <w:pPr>
        <w:ind w:firstLine="284"/>
        <w:jc w:val="both"/>
        <w:rPr>
          <w:rFonts w:ascii="Arial" w:hAnsi="Arial" w:cs="Arial"/>
          <w:sz w:val="16"/>
          <w:szCs w:val="16"/>
        </w:rPr>
      </w:pPr>
      <w:r w:rsidRPr="00680A13">
        <w:rPr>
          <w:rFonts w:ascii="Arial" w:hAnsi="Arial" w:cs="Arial"/>
          <w:sz w:val="16"/>
          <w:szCs w:val="16"/>
        </w:rPr>
        <w:t>Длина водопроводных сетей в пос. Короцко1553 м условным диаметром50 - 150 мм, материал: сталь, чугун, полиэтилен.</w:t>
      </w:r>
    </w:p>
    <w:p w:rsidR="00680A13" w:rsidRPr="00680A13" w:rsidRDefault="00680A13" w:rsidP="005B1767">
      <w:pPr>
        <w:ind w:firstLine="284"/>
        <w:jc w:val="both"/>
        <w:rPr>
          <w:rFonts w:ascii="Arial" w:hAnsi="Arial" w:cs="Arial"/>
          <w:sz w:val="16"/>
          <w:szCs w:val="16"/>
        </w:rPr>
      </w:pPr>
      <w:r w:rsidRPr="00680A13">
        <w:rPr>
          <w:rFonts w:ascii="Arial" w:hAnsi="Arial" w:cs="Arial"/>
          <w:sz w:val="16"/>
          <w:szCs w:val="16"/>
        </w:rPr>
        <w:t>Подъем питьевой воды по существующему положению за 2022 год в пос. Короцко составляет 38 108м</w:t>
      </w:r>
      <w:r w:rsidRPr="00680A13">
        <w:rPr>
          <w:rFonts w:ascii="Arial" w:hAnsi="Arial" w:cs="Arial"/>
          <w:sz w:val="16"/>
          <w:szCs w:val="16"/>
          <w:vertAlign w:val="superscript"/>
        </w:rPr>
        <w:t>3</w:t>
      </w:r>
      <w:r w:rsidRPr="00680A13">
        <w:rPr>
          <w:rFonts w:ascii="Arial" w:hAnsi="Arial" w:cs="Arial"/>
          <w:sz w:val="16"/>
          <w:szCs w:val="16"/>
        </w:rPr>
        <w:t>/год.</w:t>
      </w:r>
    </w:p>
    <w:p w:rsidR="00680A13" w:rsidRPr="00680A13" w:rsidRDefault="00680A13" w:rsidP="005B1767">
      <w:pPr>
        <w:ind w:firstLine="284"/>
        <w:jc w:val="both"/>
        <w:rPr>
          <w:rFonts w:ascii="Arial" w:hAnsi="Arial" w:cs="Arial"/>
          <w:sz w:val="16"/>
          <w:szCs w:val="16"/>
        </w:rPr>
      </w:pPr>
      <w:r w:rsidRPr="00680A13">
        <w:rPr>
          <w:rFonts w:ascii="Arial" w:hAnsi="Arial" w:cs="Arial"/>
          <w:sz w:val="16"/>
          <w:szCs w:val="16"/>
        </w:rPr>
        <w:t>Плановые объемы на 2024 год составляют 46,03 м</w:t>
      </w:r>
      <w:r w:rsidRPr="00680A13">
        <w:rPr>
          <w:rFonts w:ascii="Arial" w:hAnsi="Arial" w:cs="Arial"/>
          <w:sz w:val="16"/>
          <w:szCs w:val="16"/>
          <w:vertAlign w:val="superscript"/>
        </w:rPr>
        <w:t>3</w:t>
      </w:r>
      <w:r w:rsidRPr="00680A13">
        <w:rPr>
          <w:rFonts w:ascii="Arial" w:hAnsi="Arial" w:cs="Arial"/>
          <w:sz w:val="16"/>
          <w:szCs w:val="16"/>
        </w:rPr>
        <w:t>/год.</w:t>
      </w:r>
    </w:p>
    <w:p w:rsidR="00680A13" w:rsidRPr="00680A13" w:rsidRDefault="00680A13" w:rsidP="005B1767">
      <w:pPr>
        <w:jc w:val="center"/>
        <w:rPr>
          <w:rFonts w:ascii="Arial" w:hAnsi="Arial" w:cs="Arial"/>
          <w:b/>
          <w:sz w:val="16"/>
          <w:szCs w:val="16"/>
        </w:rPr>
      </w:pPr>
      <w:r w:rsidRPr="00680A13">
        <w:rPr>
          <w:rFonts w:ascii="Arial" w:hAnsi="Arial" w:cs="Arial"/>
          <w:b/>
          <w:sz w:val="16"/>
          <w:szCs w:val="16"/>
        </w:rPr>
        <w:t>8. Водоотведение</w:t>
      </w:r>
    </w:p>
    <w:p w:rsidR="00680A13" w:rsidRPr="00680A13" w:rsidRDefault="00680A13" w:rsidP="005B1767">
      <w:pPr>
        <w:ind w:firstLine="284"/>
        <w:jc w:val="both"/>
        <w:rPr>
          <w:rFonts w:ascii="Arial" w:hAnsi="Arial" w:cs="Arial"/>
          <w:sz w:val="16"/>
          <w:szCs w:val="16"/>
        </w:rPr>
      </w:pPr>
      <w:r w:rsidRPr="00680A13">
        <w:rPr>
          <w:rFonts w:ascii="Arial" w:hAnsi="Arial" w:cs="Arial"/>
          <w:color w:val="000000"/>
          <w:sz w:val="16"/>
          <w:szCs w:val="16"/>
        </w:rPr>
        <w:t>С 01.10.2017 ООО «СУ-53», согласно постановления Администрации Валдайского муниципального района от 19.07.2017 № 1358 является гарантирующим поставщиком в сфере централизованного водоотведения.</w:t>
      </w:r>
    </w:p>
    <w:p w:rsidR="00680A13" w:rsidRPr="00680A13" w:rsidRDefault="00680A13" w:rsidP="005B1767">
      <w:pPr>
        <w:ind w:firstLine="284"/>
        <w:jc w:val="both"/>
        <w:rPr>
          <w:rFonts w:ascii="Arial" w:hAnsi="Arial" w:cs="Arial"/>
          <w:sz w:val="16"/>
          <w:szCs w:val="16"/>
        </w:rPr>
      </w:pPr>
      <w:r w:rsidRPr="00680A13">
        <w:rPr>
          <w:rFonts w:ascii="Arial" w:hAnsi="Arial" w:cs="Arial"/>
          <w:color w:val="000000"/>
          <w:sz w:val="16"/>
          <w:szCs w:val="16"/>
        </w:rPr>
        <w:t xml:space="preserve">Сточные воды сбрасываются в систему канализации и далее на биологические ОС, а затем в озеро Короцкое (выпуск № 1 сточных вод), географические координаты выпуска 57°56`13.4`` с. ш.; 33°15`07.3`` в. д. </w:t>
      </w:r>
      <w:r w:rsidRPr="00680A13">
        <w:rPr>
          <w:rFonts w:ascii="Arial" w:hAnsi="Arial" w:cs="Arial"/>
          <w:sz w:val="16"/>
          <w:szCs w:val="16"/>
        </w:rPr>
        <w:t>Площадь зеркала озера 0,60 кв. км. Высота над уровнем моря 216,7 метров по Балтийской системе. Глубина – 5 - 9 м. Берега отлогие, илистые, песчаные, дно ровное, жидкий ил. Выпуск является береговым, сосредоточенным, незатопленным в виде открытого быстротока.</w:t>
      </w:r>
    </w:p>
    <w:p w:rsidR="00680A13" w:rsidRPr="00680A13" w:rsidRDefault="00680A13" w:rsidP="005B1767">
      <w:pPr>
        <w:ind w:firstLine="284"/>
        <w:jc w:val="both"/>
        <w:rPr>
          <w:rFonts w:ascii="Arial" w:hAnsi="Arial" w:cs="Arial"/>
          <w:sz w:val="16"/>
          <w:szCs w:val="16"/>
        </w:rPr>
      </w:pPr>
      <w:r w:rsidRPr="00680A13">
        <w:rPr>
          <w:rFonts w:ascii="Arial" w:hAnsi="Arial" w:cs="Arial"/>
          <w:color w:val="000000"/>
          <w:sz w:val="16"/>
          <w:szCs w:val="16"/>
        </w:rPr>
        <w:t>ООО «СУ-53» получено решение о предоставлении водного объекта в пользование от 21.04.2020 № 53-01.04.02.002-О-РСХБ-С-2020-02125100.</w:t>
      </w:r>
    </w:p>
    <w:p w:rsidR="00680A13" w:rsidRPr="00680A13" w:rsidRDefault="00680A13" w:rsidP="005B1767">
      <w:pPr>
        <w:ind w:firstLine="284"/>
        <w:jc w:val="both"/>
        <w:rPr>
          <w:rFonts w:ascii="Arial" w:hAnsi="Arial" w:cs="Arial"/>
          <w:sz w:val="16"/>
          <w:szCs w:val="16"/>
        </w:rPr>
      </w:pPr>
      <w:r w:rsidRPr="00680A13">
        <w:rPr>
          <w:rFonts w:ascii="Arial" w:hAnsi="Arial" w:cs="Arial"/>
          <w:color w:val="000000"/>
          <w:sz w:val="16"/>
          <w:szCs w:val="16"/>
        </w:rPr>
        <w:t>Очистные сооружения в пос. Короцко эксплуатируются с 1984 года, в 2004 - 2006 годах проведен капитальный ремонт. Проектная мощность БОС- 400 м</w:t>
      </w:r>
      <w:r w:rsidRPr="00680A13">
        <w:rPr>
          <w:rFonts w:ascii="Arial" w:hAnsi="Arial" w:cs="Arial"/>
          <w:color w:val="000000"/>
          <w:sz w:val="16"/>
          <w:szCs w:val="16"/>
          <w:vertAlign w:val="superscript"/>
        </w:rPr>
        <w:t>3</w:t>
      </w:r>
      <w:r w:rsidRPr="00680A13">
        <w:rPr>
          <w:rFonts w:ascii="Arial" w:hAnsi="Arial" w:cs="Arial"/>
          <w:color w:val="000000"/>
          <w:sz w:val="16"/>
          <w:szCs w:val="16"/>
        </w:rPr>
        <w:t>/ сутки.</w:t>
      </w:r>
    </w:p>
    <w:p w:rsidR="00680A13" w:rsidRPr="00680A13" w:rsidRDefault="00680A13" w:rsidP="005B1767">
      <w:pPr>
        <w:ind w:firstLine="284"/>
        <w:jc w:val="both"/>
        <w:rPr>
          <w:rFonts w:ascii="Arial" w:hAnsi="Arial" w:cs="Arial"/>
          <w:sz w:val="16"/>
          <w:szCs w:val="16"/>
        </w:rPr>
      </w:pPr>
      <w:r w:rsidRPr="00680A13">
        <w:rPr>
          <w:rFonts w:ascii="Arial" w:hAnsi="Arial" w:cs="Arial"/>
          <w:color w:val="000000"/>
          <w:sz w:val="16"/>
          <w:szCs w:val="16"/>
        </w:rPr>
        <w:t>Отведение производственных и хозяйственно-бытовых сточных вод осуществляется по самотечному коллектору d = 200 мм на БОС, на</w:t>
      </w:r>
      <w:r w:rsidRPr="00680A13">
        <w:rPr>
          <w:rFonts w:ascii="Arial" w:hAnsi="Arial" w:cs="Arial"/>
          <w:sz w:val="16"/>
          <w:szCs w:val="16"/>
          <w:highlight w:val="white"/>
        </w:rPr>
        <w:t xml:space="preserve"> решетки,</w:t>
      </w:r>
      <w:r w:rsidRPr="00680A13">
        <w:rPr>
          <w:rFonts w:ascii="Arial" w:hAnsi="Arial" w:cs="Arial"/>
          <w:sz w:val="16"/>
          <w:szCs w:val="16"/>
        </w:rPr>
        <w:t xml:space="preserve"> далее в </w:t>
      </w:r>
      <w:r w:rsidRPr="00680A13">
        <w:rPr>
          <w:rFonts w:ascii="Arial" w:hAnsi="Arial" w:cs="Arial"/>
          <w:sz w:val="16"/>
          <w:szCs w:val="16"/>
          <w:highlight w:val="white"/>
        </w:rPr>
        <w:t>2 аэротенка размерами 6х24 м, глубиной 1,9 м, с оборудованным устройством, препятствующим выносу плавающих веществ. Аэторенки закрыты металлической кровлей и подключены к 2 м воздуходувкам. Проложен трубопровод отвода жидкости из аэротенков во вторичный отстойник, где активный ил отделяется и возвращается в аэротенки с помощью гидроэлеваторов. Избыточный активный ил периодически выгружается на иловые площадки под гидростатическим напором. Из аэротенков сточные воды поступают во вторичный резервуар-</w:t>
      </w:r>
      <w:r w:rsidRPr="00680A13">
        <w:rPr>
          <w:rFonts w:ascii="Arial" w:hAnsi="Arial" w:cs="Arial"/>
          <w:sz w:val="16"/>
          <w:szCs w:val="16"/>
        </w:rPr>
        <w:t>отстойник и далее от резервуара по чугунному трубопроводу диаметром 150 мм длиной 55 метров на выпуск в оз. Короцкое.</w:t>
      </w:r>
    </w:p>
    <w:p w:rsidR="00680A13" w:rsidRPr="00680A13" w:rsidRDefault="00680A13" w:rsidP="005B1767">
      <w:pPr>
        <w:ind w:firstLine="284"/>
        <w:jc w:val="both"/>
        <w:rPr>
          <w:rFonts w:ascii="Arial" w:hAnsi="Arial" w:cs="Arial"/>
          <w:sz w:val="16"/>
          <w:szCs w:val="16"/>
        </w:rPr>
      </w:pPr>
      <w:r w:rsidRPr="00680A13">
        <w:rPr>
          <w:rFonts w:ascii="Arial" w:hAnsi="Arial" w:cs="Arial"/>
          <w:sz w:val="16"/>
          <w:szCs w:val="16"/>
          <w:highlight w:val="white"/>
        </w:rPr>
        <w:t>Количество сточных вод определяется при помощи счётчика для измерения холодной воды.</w:t>
      </w:r>
      <w:r w:rsidRPr="00680A13">
        <w:rPr>
          <w:rFonts w:ascii="Arial" w:hAnsi="Arial" w:cs="Arial"/>
          <w:sz w:val="16"/>
          <w:szCs w:val="16"/>
        </w:rPr>
        <w:t xml:space="preserve"> Расстояние от трубы до поверхности воды в меженный период составляет 1,2 метра. Расстояние от выпуска до берегов линии водного объекта 0,0 – 0,5 метров.</w:t>
      </w:r>
    </w:p>
    <w:p w:rsidR="00680A13" w:rsidRPr="00680A13" w:rsidRDefault="00680A13" w:rsidP="005B1767">
      <w:pPr>
        <w:ind w:firstLine="284"/>
        <w:jc w:val="both"/>
        <w:rPr>
          <w:rFonts w:ascii="Arial" w:hAnsi="Arial" w:cs="Arial"/>
          <w:sz w:val="16"/>
          <w:szCs w:val="16"/>
        </w:rPr>
      </w:pPr>
      <w:r w:rsidRPr="00680A13">
        <w:rPr>
          <w:rFonts w:ascii="Arial" w:hAnsi="Arial" w:cs="Arial"/>
          <w:sz w:val="16"/>
          <w:szCs w:val="16"/>
        </w:rPr>
        <w:t>В 2021 году установлена станция доочистки хозяйственно-бытовых стоков, основанная на методе биологической нитрификации/ денитрификации, укрупнения коллоидных частиц при помощи метода коагуляции с системой УФ-обеззараживания производительностью 45 м</w:t>
      </w:r>
      <w:r w:rsidRPr="00680A13">
        <w:rPr>
          <w:rFonts w:ascii="Arial" w:hAnsi="Arial" w:cs="Arial"/>
          <w:sz w:val="16"/>
          <w:szCs w:val="16"/>
          <w:vertAlign w:val="superscript"/>
        </w:rPr>
        <w:t>3</w:t>
      </w:r>
      <w:r w:rsidRPr="00680A13">
        <w:rPr>
          <w:rFonts w:ascii="Arial" w:hAnsi="Arial" w:cs="Arial"/>
          <w:sz w:val="16"/>
          <w:szCs w:val="16"/>
        </w:rPr>
        <w:t>/сут.</w:t>
      </w:r>
    </w:p>
    <w:p w:rsidR="00680A13" w:rsidRPr="00680A13" w:rsidRDefault="00680A13" w:rsidP="005B1767">
      <w:pPr>
        <w:ind w:firstLine="284"/>
        <w:jc w:val="both"/>
        <w:rPr>
          <w:rFonts w:ascii="Arial" w:hAnsi="Arial" w:cs="Arial"/>
          <w:sz w:val="16"/>
          <w:szCs w:val="16"/>
        </w:rPr>
      </w:pPr>
      <w:r w:rsidRPr="00680A13">
        <w:rPr>
          <w:rFonts w:ascii="Arial" w:hAnsi="Arial" w:cs="Arial"/>
          <w:sz w:val="16"/>
          <w:szCs w:val="16"/>
        </w:rPr>
        <w:t>Фактический объем водоотведения за 2022 год составляет 13,45 м</w:t>
      </w:r>
      <w:r w:rsidRPr="00680A13">
        <w:rPr>
          <w:rFonts w:ascii="Arial" w:hAnsi="Arial" w:cs="Arial"/>
          <w:sz w:val="16"/>
          <w:szCs w:val="16"/>
          <w:vertAlign w:val="superscript"/>
        </w:rPr>
        <w:t>3</w:t>
      </w:r>
      <w:r w:rsidRPr="00680A13">
        <w:rPr>
          <w:rFonts w:ascii="Arial" w:hAnsi="Arial" w:cs="Arial"/>
          <w:sz w:val="16"/>
          <w:szCs w:val="16"/>
        </w:rPr>
        <w:t>/год.</w:t>
      </w:r>
    </w:p>
    <w:p w:rsidR="00680A13" w:rsidRPr="00680A13" w:rsidRDefault="00680A13" w:rsidP="005B1767">
      <w:pPr>
        <w:ind w:firstLine="284"/>
        <w:jc w:val="both"/>
        <w:rPr>
          <w:rFonts w:ascii="Arial" w:hAnsi="Arial" w:cs="Arial"/>
          <w:sz w:val="16"/>
          <w:szCs w:val="16"/>
        </w:rPr>
      </w:pPr>
      <w:r w:rsidRPr="00680A13">
        <w:rPr>
          <w:rFonts w:ascii="Arial" w:hAnsi="Arial" w:cs="Arial"/>
          <w:sz w:val="16"/>
          <w:szCs w:val="16"/>
        </w:rPr>
        <w:t>Плановые объемы на 2024 год предварительно составляют 5 м</w:t>
      </w:r>
      <w:r w:rsidRPr="00680A13">
        <w:rPr>
          <w:rFonts w:ascii="Arial" w:hAnsi="Arial" w:cs="Arial"/>
          <w:sz w:val="16"/>
          <w:szCs w:val="16"/>
          <w:vertAlign w:val="superscript"/>
        </w:rPr>
        <w:t>3</w:t>
      </w:r>
      <w:r w:rsidRPr="00680A13">
        <w:rPr>
          <w:rFonts w:ascii="Arial" w:hAnsi="Arial" w:cs="Arial"/>
          <w:sz w:val="16"/>
          <w:szCs w:val="16"/>
        </w:rPr>
        <w:t>/год.</w:t>
      </w:r>
    </w:p>
    <w:p w:rsidR="006541FD" w:rsidRPr="00680A13" w:rsidRDefault="006541FD" w:rsidP="006541FD">
      <w:pPr>
        <w:ind w:left="7938"/>
        <w:jc w:val="center"/>
        <w:rPr>
          <w:rFonts w:ascii="Arial" w:hAnsi="Arial" w:cs="Arial"/>
          <w:sz w:val="12"/>
          <w:szCs w:val="12"/>
        </w:rPr>
      </w:pPr>
      <w:r w:rsidRPr="00680A13">
        <w:rPr>
          <w:rFonts w:ascii="Arial" w:hAnsi="Arial" w:cs="Arial"/>
          <w:sz w:val="12"/>
          <w:szCs w:val="12"/>
        </w:rPr>
        <w:t>УТВЕРЖДЕНА</w:t>
      </w:r>
    </w:p>
    <w:p w:rsidR="006541FD" w:rsidRDefault="006541FD" w:rsidP="006541FD">
      <w:pPr>
        <w:ind w:left="7938"/>
        <w:jc w:val="center"/>
        <w:rPr>
          <w:rFonts w:ascii="Arial" w:hAnsi="Arial" w:cs="Arial"/>
          <w:sz w:val="12"/>
          <w:szCs w:val="12"/>
        </w:rPr>
      </w:pPr>
      <w:r w:rsidRPr="00680A13">
        <w:rPr>
          <w:rFonts w:ascii="Arial" w:hAnsi="Arial" w:cs="Arial"/>
          <w:sz w:val="12"/>
          <w:szCs w:val="12"/>
        </w:rPr>
        <w:t>постановлением Администрации</w:t>
      </w:r>
      <w:r>
        <w:rPr>
          <w:rFonts w:ascii="Arial" w:hAnsi="Arial" w:cs="Arial"/>
          <w:sz w:val="12"/>
          <w:szCs w:val="12"/>
        </w:rPr>
        <w:t xml:space="preserve"> </w:t>
      </w:r>
    </w:p>
    <w:p w:rsidR="006541FD" w:rsidRPr="00680A13" w:rsidRDefault="006541FD" w:rsidP="006541FD">
      <w:pPr>
        <w:ind w:left="7938"/>
        <w:jc w:val="center"/>
        <w:rPr>
          <w:rFonts w:ascii="Arial" w:hAnsi="Arial" w:cs="Arial"/>
          <w:sz w:val="12"/>
          <w:szCs w:val="12"/>
        </w:rPr>
      </w:pPr>
      <w:r w:rsidRPr="00680A13">
        <w:rPr>
          <w:rFonts w:ascii="Arial" w:hAnsi="Arial" w:cs="Arial"/>
          <w:sz w:val="12"/>
          <w:szCs w:val="12"/>
        </w:rPr>
        <w:t>муниципального районаот 18.04.2023 № 667</w:t>
      </w:r>
    </w:p>
    <w:p w:rsidR="0094774F" w:rsidRDefault="00680A13" w:rsidP="001F363F">
      <w:pPr>
        <w:tabs>
          <w:tab w:val="left" w:pos="2805"/>
        </w:tabs>
        <w:jc w:val="center"/>
        <w:rPr>
          <w:rFonts w:ascii="Arial" w:hAnsi="Arial" w:cs="Arial"/>
          <w:b/>
          <w:sz w:val="16"/>
          <w:szCs w:val="16"/>
        </w:rPr>
      </w:pPr>
      <w:r w:rsidRPr="00680A13">
        <w:rPr>
          <w:rFonts w:ascii="Arial" w:hAnsi="Arial" w:cs="Arial"/>
          <w:b/>
          <w:sz w:val="16"/>
          <w:szCs w:val="16"/>
        </w:rPr>
        <w:t>Схема водопровода и канализации пос. Короцко</w:t>
      </w:r>
    </w:p>
    <w:p w:rsidR="0094774F" w:rsidRDefault="00BF3385" w:rsidP="00BF3385">
      <w:pPr>
        <w:shd w:val="clear" w:color="auto" w:fill="FFFFFF"/>
        <w:suppressAutoHyphens/>
        <w:jc w:val="center"/>
        <w:rPr>
          <w:rFonts w:ascii="Arial" w:hAnsi="Arial" w:cs="Arial"/>
          <w:b/>
          <w:sz w:val="16"/>
          <w:szCs w:val="16"/>
        </w:rPr>
      </w:pPr>
      <w:r>
        <w:rPr>
          <w:noProof/>
        </w:rPr>
        <w:drawing>
          <wp:inline distT="0" distB="0" distL="0" distR="0">
            <wp:extent cx="4713839" cy="2341063"/>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l="13594" r="18433"/>
                    <a:stretch>
                      <a:fillRect/>
                    </a:stretch>
                  </pic:blipFill>
                  <pic:spPr bwMode="auto">
                    <a:xfrm>
                      <a:off x="0" y="0"/>
                      <a:ext cx="4779049" cy="2373449"/>
                    </a:xfrm>
                    <a:prstGeom prst="rect">
                      <a:avLst/>
                    </a:prstGeom>
                    <a:noFill/>
                    <a:ln>
                      <a:noFill/>
                    </a:ln>
                  </pic:spPr>
                </pic:pic>
              </a:graphicData>
            </a:graphic>
          </wp:inline>
        </w:drawing>
      </w:r>
    </w:p>
    <w:p w:rsidR="00E00780" w:rsidRPr="00E00780" w:rsidRDefault="00E00780" w:rsidP="00E00780">
      <w:pPr>
        <w:pStyle w:val="20"/>
        <w:rPr>
          <w:rFonts w:ascii="Arial" w:hAnsi="Arial" w:cs="Arial"/>
          <w:color w:val="000000"/>
          <w:sz w:val="16"/>
          <w:szCs w:val="16"/>
        </w:rPr>
      </w:pPr>
      <w:r w:rsidRPr="00E00780">
        <w:rPr>
          <w:rFonts w:ascii="Arial" w:hAnsi="Arial" w:cs="Arial"/>
          <w:color w:val="000000"/>
          <w:sz w:val="16"/>
          <w:szCs w:val="16"/>
        </w:rPr>
        <w:lastRenderedPageBreak/>
        <w:t>АДМИНИСТРАЦИЯ ВАЛДАЙСКОГО МУНИЦИПАЛЬНОГО РАЙОНА</w:t>
      </w:r>
    </w:p>
    <w:p w:rsidR="00E00780" w:rsidRPr="00E00780" w:rsidRDefault="00E00780" w:rsidP="00E00780">
      <w:pPr>
        <w:pStyle w:val="3"/>
        <w:rPr>
          <w:rFonts w:ascii="Arial" w:hAnsi="Arial" w:cs="Arial"/>
          <w:sz w:val="16"/>
          <w:szCs w:val="16"/>
        </w:rPr>
      </w:pPr>
      <w:r w:rsidRPr="00E00780">
        <w:rPr>
          <w:rFonts w:ascii="Arial" w:hAnsi="Arial" w:cs="Arial"/>
          <w:sz w:val="16"/>
          <w:szCs w:val="16"/>
        </w:rPr>
        <w:t>П О С Т А Н О В Л Е Н И Е</w:t>
      </w:r>
    </w:p>
    <w:p w:rsidR="00E00780" w:rsidRPr="00E00780" w:rsidRDefault="00E00780" w:rsidP="00E00780">
      <w:pPr>
        <w:jc w:val="center"/>
        <w:rPr>
          <w:rFonts w:ascii="Arial" w:hAnsi="Arial" w:cs="Arial"/>
          <w:sz w:val="16"/>
          <w:szCs w:val="16"/>
        </w:rPr>
      </w:pPr>
      <w:r w:rsidRPr="00E00780">
        <w:rPr>
          <w:rFonts w:ascii="Arial" w:hAnsi="Arial" w:cs="Arial"/>
          <w:sz w:val="16"/>
          <w:szCs w:val="16"/>
        </w:rPr>
        <w:t>18.04.2023 № 668</w:t>
      </w:r>
    </w:p>
    <w:p w:rsidR="0004619F" w:rsidRDefault="00E00780" w:rsidP="00E00780">
      <w:pPr>
        <w:jc w:val="center"/>
        <w:rPr>
          <w:rFonts w:ascii="Arial" w:eastAsia="Calibri" w:hAnsi="Arial" w:cs="Arial"/>
          <w:b/>
          <w:sz w:val="16"/>
          <w:szCs w:val="16"/>
        </w:rPr>
      </w:pPr>
      <w:r w:rsidRPr="00E00780">
        <w:rPr>
          <w:rFonts w:ascii="Arial" w:hAnsi="Arial" w:cs="Arial"/>
          <w:b/>
          <w:sz w:val="16"/>
          <w:szCs w:val="16"/>
        </w:rPr>
        <w:t>О внесении изменений в План мероприятий</w:t>
      </w:r>
      <w:r>
        <w:rPr>
          <w:rFonts w:ascii="Arial" w:hAnsi="Arial" w:cs="Arial"/>
          <w:b/>
          <w:sz w:val="16"/>
          <w:szCs w:val="16"/>
        </w:rPr>
        <w:t xml:space="preserve"> </w:t>
      </w:r>
      <w:r w:rsidRPr="00E00780">
        <w:rPr>
          <w:rFonts w:ascii="Arial" w:hAnsi="Arial" w:cs="Arial"/>
          <w:b/>
          <w:sz w:val="16"/>
          <w:szCs w:val="16"/>
        </w:rPr>
        <w:t>по</w:t>
      </w:r>
      <w:r w:rsidRPr="00E00780">
        <w:rPr>
          <w:rFonts w:ascii="Arial" w:eastAsia="Calibri" w:hAnsi="Arial" w:cs="Arial"/>
          <w:b/>
          <w:sz w:val="16"/>
          <w:szCs w:val="16"/>
        </w:rPr>
        <w:t xml:space="preserve"> укреплению межнационального,</w:t>
      </w:r>
      <w:r>
        <w:rPr>
          <w:rFonts w:ascii="Arial" w:eastAsia="Calibri" w:hAnsi="Arial" w:cs="Arial"/>
          <w:b/>
          <w:sz w:val="16"/>
          <w:szCs w:val="16"/>
        </w:rPr>
        <w:t xml:space="preserve"> </w:t>
      </w:r>
      <w:r w:rsidRPr="00E00780">
        <w:rPr>
          <w:rFonts w:ascii="Arial" w:eastAsia="Calibri" w:hAnsi="Arial" w:cs="Arial"/>
          <w:b/>
          <w:sz w:val="16"/>
          <w:szCs w:val="16"/>
        </w:rPr>
        <w:t xml:space="preserve">межконфессионального, </w:t>
      </w:r>
    </w:p>
    <w:p w:rsidR="0004619F" w:rsidRDefault="00E00780" w:rsidP="00E00780">
      <w:pPr>
        <w:jc w:val="center"/>
        <w:rPr>
          <w:rFonts w:ascii="Arial" w:eastAsia="Calibri" w:hAnsi="Arial" w:cs="Arial"/>
          <w:b/>
          <w:sz w:val="16"/>
          <w:szCs w:val="16"/>
        </w:rPr>
      </w:pPr>
      <w:r w:rsidRPr="00E00780">
        <w:rPr>
          <w:rFonts w:ascii="Arial" w:eastAsia="Calibri" w:hAnsi="Arial" w:cs="Arial"/>
          <w:b/>
          <w:sz w:val="16"/>
          <w:szCs w:val="16"/>
        </w:rPr>
        <w:t>межрелигиозного</w:t>
      </w:r>
      <w:r>
        <w:rPr>
          <w:rFonts w:ascii="Arial" w:eastAsia="Calibri" w:hAnsi="Arial" w:cs="Arial"/>
          <w:b/>
          <w:sz w:val="16"/>
          <w:szCs w:val="16"/>
        </w:rPr>
        <w:t xml:space="preserve"> </w:t>
      </w:r>
      <w:r w:rsidRPr="00E00780">
        <w:rPr>
          <w:rFonts w:ascii="Arial" w:eastAsia="Calibri" w:hAnsi="Arial" w:cs="Arial"/>
          <w:b/>
          <w:sz w:val="16"/>
          <w:szCs w:val="16"/>
        </w:rPr>
        <w:t>согласия, поддержке и развитию языков</w:t>
      </w:r>
      <w:r>
        <w:rPr>
          <w:rFonts w:ascii="Arial" w:eastAsia="Calibri" w:hAnsi="Arial" w:cs="Arial"/>
          <w:b/>
          <w:sz w:val="16"/>
          <w:szCs w:val="16"/>
        </w:rPr>
        <w:t xml:space="preserve"> </w:t>
      </w:r>
      <w:r w:rsidRPr="00E00780">
        <w:rPr>
          <w:rFonts w:ascii="Arial" w:eastAsia="Calibri" w:hAnsi="Arial" w:cs="Arial"/>
          <w:b/>
          <w:sz w:val="16"/>
          <w:szCs w:val="16"/>
        </w:rPr>
        <w:t>и культуры народов Российской Федерации,</w:t>
      </w:r>
      <w:r>
        <w:rPr>
          <w:rFonts w:ascii="Arial" w:eastAsia="Calibri" w:hAnsi="Arial" w:cs="Arial"/>
          <w:b/>
          <w:sz w:val="16"/>
          <w:szCs w:val="16"/>
        </w:rPr>
        <w:t xml:space="preserve"> </w:t>
      </w:r>
      <w:r w:rsidRPr="00E00780">
        <w:rPr>
          <w:rFonts w:ascii="Arial" w:eastAsia="Calibri" w:hAnsi="Arial" w:cs="Arial"/>
          <w:b/>
          <w:sz w:val="16"/>
          <w:szCs w:val="16"/>
        </w:rPr>
        <w:t xml:space="preserve">социальной </w:t>
      </w:r>
    </w:p>
    <w:p w:rsidR="00E00780" w:rsidRPr="00E00780" w:rsidRDefault="00E00780" w:rsidP="00E00780">
      <w:pPr>
        <w:jc w:val="center"/>
        <w:rPr>
          <w:rFonts w:ascii="Arial" w:eastAsia="Calibri" w:hAnsi="Arial" w:cs="Arial"/>
          <w:b/>
          <w:sz w:val="16"/>
          <w:szCs w:val="16"/>
        </w:rPr>
      </w:pPr>
      <w:r w:rsidRPr="00E00780">
        <w:rPr>
          <w:rFonts w:ascii="Arial" w:eastAsia="Calibri" w:hAnsi="Arial" w:cs="Arial"/>
          <w:b/>
          <w:sz w:val="16"/>
          <w:szCs w:val="16"/>
        </w:rPr>
        <w:t>и культурной адаптации</w:t>
      </w:r>
      <w:r>
        <w:rPr>
          <w:rFonts w:ascii="Arial" w:eastAsia="Calibri" w:hAnsi="Arial" w:cs="Arial"/>
          <w:b/>
          <w:sz w:val="16"/>
          <w:szCs w:val="16"/>
        </w:rPr>
        <w:t xml:space="preserve"> </w:t>
      </w:r>
      <w:r w:rsidRPr="00E00780">
        <w:rPr>
          <w:rFonts w:ascii="Arial" w:eastAsia="Calibri" w:hAnsi="Arial" w:cs="Arial"/>
          <w:b/>
          <w:sz w:val="16"/>
          <w:szCs w:val="16"/>
        </w:rPr>
        <w:t>и интеграции иностранных граждан</w:t>
      </w:r>
      <w:r>
        <w:rPr>
          <w:rFonts w:ascii="Arial" w:eastAsia="Calibri" w:hAnsi="Arial" w:cs="Arial"/>
          <w:b/>
          <w:sz w:val="16"/>
          <w:szCs w:val="16"/>
        </w:rPr>
        <w:t xml:space="preserve"> </w:t>
      </w:r>
      <w:r w:rsidRPr="00E00780">
        <w:rPr>
          <w:rFonts w:ascii="Arial" w:eastAsia="Calibri" w:hAnsi="Arial" w:cs="Arial"/>
          <w:b/>
          <w:sz w:val="16"/>
          <w:szCs w:val="16"/>
        </w:rPr>
        <w:t>на территории Валдайского</w:t>
      </w:r>
      <w:r>
        <w:rPr>
          <w:rFonts w:ascii="Arial" w:eastAsia="Calibri" w:hAnsi="Arial" w:cs="Arial"/>
          <w:b/>
          <w:sz w:val="16"/>
          <w:szCs w:val="16"/>
        </w:rPr>
        <w:t xml:space="preserve"> </w:t>
      </w:r>
      <w:r w:rsidRPr="00E00780">
        <w:rPr>
          <w:rFonts w:ascii="Arial" w:eastAsia="Calibri" w:hAnsi="Arial" w:cs="Arial"/>
          <w:b/>
          <w:sz w:val="16"/>
          <w:szCs w:val="16"/>
        </w:rPr>
        <w:t>муниципального района на 2023 год</w:t>
      </w:r>
    </w:p>
    <w:p w:rsidR="00E00780" w:rsidRPr="0004619F" w:rsidRDefault="00E00780" w:rsidP="00E00780">
      <w:pPr>
        <w:ind w:firstLine="709"/>
        <w:jc w:val="both"/>
        <w:rPr>
          <w:rFonts w:ascii="Arial" w:hAnsi="Arial" w:cs="Arial"/>
          <w:sz w:val="4"/>
          <w:szCs w:val="4"/>
        </w:rPr>
      </w:pPr>
    </w:p>
    <w:p w:rsidR="00E00780" w:rsidRPr="00E00780" w:rsidRDefault="00E00780" w:rsidP="0004619F">
      <w:pPr>
        <w:ind w:firstLine="284"/>
        <w:jc w:val="both"/>
        <w:rPr>
          <w:rFonts w:ascii="Arial" w:hAnsi="Arial" w:cs="Arial"/>
          <w:b/>
          <w:sz w:val="16"/>
          <w:szCs w:val="16"/>
        </w:rPr>
      </w:pPr>
      <w:r w:rsidRPr="00E00780">
        <w:rPr>
          <w:rFonts w:ascii="Arial" w:hAnsi="Arial" w:cs="Arial"/>
          <w:sz w:val="16"/>
          <w:szCs w:val="16"/>
        </w:rPr>
        <w:t xml:space="preserve">В соответствии со статьей 15 Федерального закона от 6 октября 2003 года № 131-ФЗ «Об общих принципах организации местного самоуправления в Российской Федерации» Администрация Валдайского муниципального района </w:t>
      </w:r>
      <w:r w:rsidRPr="00E00780">
        <w:rPr>
          <w:rFonts w:ascii="Arial" w:hAnsi="Arial" w:cs="Arial"/>
          <w:b/>
          <w:sz w:val="16"/>
          <w:szCs w:val="16"/>
        </w:rPr>
        <w:t>ПОСТАНОВЛЯЕТ:</w:t>
      </w:r>
    </w:p>
    <w:p w:rsidR="00E00780" w:rsidRPr="00E00780" w:rsidRDefault="00E00780" w:rsidP="0004619F">
      <w:pPr>
        <w:ind w:firstLine="284"/>
        <w:jc w:val="both"/>
        <w:rPr>
          <w:rFonts w:ascii="Arial" w:eastAsia="Calibri" w:hAnsi="Arial" w:cs="Arial"/>
          <w:sz w:val="16"/>
          <w:szCs w:val="16"/>
        </w:rPr>
      </w:pPr>
      <w:r w:rsidRPr="00E00780">
        <w:rPr>
          <w:rFonts w:ascii="Arial" w:hAnsi="Arial" w:cs="Arial"/>
          <w:sz w:val="16"/>
          <w:szCs w:val="16"/>
        </w:rPr>
        <w:t xml:space="preserve">1. Внести изменения в План мероприятий по </w:t>
      </w:r>
      <w:r w:rsidRPr="00E00780">
        <w:rPr>
          <w:rFonts w:ascii="Arial" w:eastAsia="Calibri" w:hAnsi="Arial" w:cs="Arial"/>
          <w:sz w:val="16"/>
          <w:szCs w:val="16"/>
        </w:rPr>
        <w:t>укреплению</w:t>
      </w:r>
      <w:r w:rsidRPr="00E00780">
        <w:rPr>
          <w:rFonts w:ascii="Arial" w:hAnsi="Arial" w:cs="Arial"/>
          <w:sz w:val="16"/>
          <w:szCs w:val="16"/>
        </w:rPr>
        <w:t xml:space="preserve"> </w:t>
      </w:r>
      <w:r w:rsidRPr="00E00780">
        <w:rPr>
          <w:rFonts w:ascii="Arial" w:eastAsia="Calibri" w:hAnsi="Arial" w:cs="Arial"/>
          <w:sz w:val="16"/>
          <w:szCs w:val="16"/>
        </w:rPr>
        <w:t>межнационального, межконфессионального, межрелигиозного согласия, поддержке и развитию языков и культуры народов Российской Федерации, социальной и культурной адаптации и интеграции иностранных граждан на территории Валдайского муниципального района на 2023 год, утвержденный постановлением Администрации муниципального района от 10.02.2023 № 235 (далее - План), дополнив часть 4 Плана строками 4.4. – 4.7. (Приложение).</w:t>
      </w:r>
    </w:p>
    <w:p w:rsidR="00E00780" w:rsidRPr="00E00780" w:rsidRDefault="00E00780" w:rsidP="0004619F">
      <w:pPr>
        <w:ind w:firstLine="284"/>
        <w:jc w:val="both"/>
        <w:rPr>
          <w:rFonts w:ascii="Arial" w:hAnsi="Arial" w:cs="Arial"/>
          <w:sz w:val="16"/>
          <w:szCs w:val="16"/>
        </w:rPr>
      </w:pPr>
      <w:r w:rsidRPr="00E0078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00780" w:rsidRPr="00E00780" w:rsidRDefault="00E00780" w:rsidP="00E00780">
      <w:pPr>
        <w:jc w:val="both"/>
        <w:rPr>
          <w:rFonts w:ascii="Arial" w:hAnsi="Arial" w:cs="Arial"/>
          <w:b/>
          <w:sz w:val="16"/>
          <w:szCs w:val="16"/>
        </w:rPr>
      </w:pPr>
      <w:r w:rsidRPr="00E00780">
        <w:rPr>
          <w:rFonts w:ascii="Arial" w:hAnsi="Arial" w:cs="Arial"/>
          <w:b/>
          <w:sz w:val="16"/>
          <w:szCs w:val="16"/>
        </w:rPr>
        <w:t>Глава муниципального района</w:t>
      </w:r>
      <w:r w:rsidRPr="00E00780">
        <w:rPr>
          <w:rFonts w:ascii="Arial" w:hAnsi="Arial" w:cs="Arial"/>
          <w:b/>
          <w:sz w:val="16"/>
          <w:szCs w:val="16"/>
        </w:rPr>
        <w:tab/>
      </w:r>
      <w:r w:rsidRPr="00E00780">
        <w:rPr>
          <w:rFonts w:ascii="Arial" w:hAnsi="Arial" w:cs="Arial"/>
          <w:b/>
          <w:sz w:val="16"/>
          <w:szCs w:val="16"/>
        </w:rPr>
        <w:tab/>
        <w:t>Ю.В.Стадэ</w:t>
      </w:r>
    </w:p>
    <w:p w:rsidR="00E00780" w:rsidRPr="0004619F" w:rsidRDefault="00E00780" w:rsidP="0004619F">
      <w:pPr>
        <w:tabs>
          <w:tab w:val="left" w:pos="15735"/>
        </w:tabs>
        <w:ind w:left="9072"/>
        <w:jc w:val="center"/>
        <w:rPr>
          <w:rFonts w:ascii="Arial" w:hAnsi="Arial" w:cs="Arial"/>
          <w:sz w:val="12"/>
          <w:szCs w:val="12"/>
        </w:rPr>
      </w:pPr>
      <w:r w:rsidRPr="0004619F">
        <w:rPr>
          <w:rFonts w:ascii="Arial" w:hAnsi="Arial" w:cs="Arial"/>
          <w:sz w:val="12"/>
          <w:szCs w:val="12"/>
        </w:rPr>
        <w:t>Приложение</w:t>
      </w:r>
    </w:p>
    <w:p w:rsidR="00E00780" w:rsidRPr="0004619F" w:rsidRDefault="00E00780" w:rsidP="0004619F">
      <w:pPr>
        <w:ind w:left="9072"/>
        <w:jc w:val="center"/>
        <w:rPr>
          <w:rFonts w:ascii="Arial" w:hAnsi="Arial" w:cs="Arial"/>
          <w:sz w:val="12"/>
          <w:szCs w:val="12"/>
        </w:rPr>
      </w:pPr>
      <w:r w:rsidRPr="0004619F">
        <w:rPr>
          <w:rFonts w:ascii="Arial" w:hAnsi="Arial" w:cs="Arial"/>
          <w:sz w:val="12"/>
          <w:szCs w:val="12"/>
        </w:rPr>
        <w:t>к постановлению Администрации</w:t>
      </w:r>
    </w:p>
    <w:p w:rsidR="00E00780" w:rsidRPr="0004619F" w:rsidRDefault="00E00780" w:rsidP="0004619F">
      <w:pPr>
        <w:ind w:left="9072"/>
        <w:jc w:val="center"/>
        <w:rPr>
          <w:rFonts w:ascii="Arial" w:hAnsi="Arial" w:cs="Arial"/>
          <w:sz w:val="12"/>
          <w:szCs w:val="12"/>
        </w:rPr>
      </w:pPr>
      <w:r w:rsidRPr="0004619F">
        <w:rPr>
          <w:rFonts w:ascii="Arial" w:hAnsi="Arial" w:cs="Arial"/>
          <w:sz w:val="12"/>
          <w:szCs w:val="12"/>
        </w:rPr>
        <w:t>муниципального района</w:t>
      </w:r>
    </w:p>
    <w:p w:rsidR="00E00780" w:rsidRPr="0004619F" w:rsidRDefault="00E00780" w:rsidP="0004619F">
      <w:pPr>
        <w:ind w:left="9072"/>
        <w:jc w:val="center"/>
        <w:rPr>
          <w:rFonts w:ascii="Arial" w:hAnsi="Arial" w:cs="Arial"/>
          <w:sz w:val="12"/>
          <w:szCs w:val="12"/>
        </w:rPr>
      </w:pPr>
      <w:r w:rsidRPr="0004619F">
        <w:rPr>
          <w:rFonts w:ascii="Arial" w:hAnsi="Arial" w:cs="Arial"/>
          <w:sz w:val="12"/>
          <w:szCs w:val="12"/>
        </w:rPr>
        <w:t>от 18.04.2023 № 668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
        <w:gridCol w:w="835"/>
        <w:gridCol w:w="3769"/>
        <w:gridCol w:w="962"/>
        <w:gridCol w:w="1559"/>
        <w:gridCol w:w="3972"/>
      </w:tblGrid>
      <w:tr w:rsidR="00E00780" w:rsidRPr="0004619F" w:rsidTr="0004619F">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E00780" w:rsidRPr="0004619F" w:rsidRDefault="00E00780" w:rsidP="00E00780">
            <w:pPr>
              <w:tabs>
                <w:tab w:val="center" w:pos="4153"/>
                <w:tab w:val="right" w:pos="8306"/>
              </w:tabs>
              <w:jc w:val="center"/>
              <w:rPr>
                <w:rFonts w:ascii="Arial" w:hAnsi="Arial" w:cs="Arial"/>
                <w:b/>
                <w:sz w:val="12"/>
                <w:szCs w:val="12"/>
              </w:rPr>
            </w:pPr>
            <w:r w:rsidRPr="0004619F">
              <w:rPr>
                <w:rFonts w:ascii="Arial" w:hAnsi="Arial" w:cs="Arial"/>
                <w:b/>
                <w:sz w:val="12"/>
                <w:szCs w:val="12"/>
              </w:rPr>
              <w:t>№ п/п</w:t>
            </w:r>
          </w:p>
        </w:tc>
        <w:tc>
          <w:tcPr>
            <w:tcW w:w="0" w:type="auto"/>
            <w:tcBorders>
              <w:top w:val="single" w:sz="4" w:space="0" w:color="000000"/>
              <w:left w:val="single" w:sz="4" w:space="0" w:color="000000"/>
              <w:bottom w:val="single" w:sz="4" w:space="0" w:color="000000"/>
              <w:right w:val="single" w:sz="4" w:space="0" w:color="000000"/>
            </w:tcBorders>
            <w:vAlign w:val="center"/>
          </w:tcPr>
          <w:p w:rsidR="00E00780" w:rsidRPr="0004619F" w:rsidRDefault="00E00780" w:rsidP="00E00780">
            <w:pPr>
              <w:tabs>
                <w:tab w:val="center" w:pos="4153"/>
                <w:tab w:val="right" w:pos="8306"/>
              </w:tabs>
              <w:jc w:val="center"/>
              <w:rPr>
                <w:rFonts w:ascii="Arial" w:hAnsi="Arial" w:cs="Arial"/>
                <w:b/>
                <w:sz w:val="12"/>
                <w:szCs w:val="12"/>
              </w:rPr>
            </w:pPr>
            <w:r w:rsidRPr="0004619F">
              <w:rPr>
                <w:rFonts w:ascii="Arial" w:hAnsi="Arial" w:cs="Arial"/>
                <w:b/>
                <w:sz w:val="12"/>
                <w:szCs w:val="12"/>
              </w:rPr>
              <w:t>Дата проведения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00780" w:rsidRPr="0004619F" w:rsidRDefault="00E00780" w:rsidP="00E00780">
            <w:pPr>
              <w:tabs>
                <w:tab w:val="center" w:pos="4153"/>
                <w:tab w:val="right" w:pos="8306"/>
              </w:tabs>
              <w:jc w:val="center"/>
              <w:rPr>
                <w:rFonts w:ascii="Arial" w:hAnsi="Arial" w:cs="Arial"/>
                <w:b/>
                <w:sz w:val="12"/>
                <w:szCs w:val="12"/>
              </w:rPr>
            </w:pPr>
            <w:r w:rsidRPr="0004619F">
              <w:rPr>
                <w:rFonts w:ascii="Arial" w:hAnsi="Arial" w:cs="Arial"/>
                <w:b/>
                <w:sz w:val="12"/>
                <w:szCs w:val="12"/>
              </w:rPr>
              <w:t>Наименование мероприятия</w:t>
            </w:r>
          </w:p>
        </w:tc>
        <w:tc>
          <w:tcPr>
            <w:tcW w:w="962" w:type="dxa"/>
            <w:tcBorders>
              <w:top w:val="single" w:sz="4" w:space="0" w:color="000000"/>
              <w:left w:val="single" w:sz="4" w:space="0" w:color="000000"/>
              <w:bottom w:val="single" w:sz="4" w:space="0" w:color="000000"/>
              <w:right w:val="single" w:sz="4" w:space="0" w:color="000000"/>
            </w:tcBorders>
            <w:vAlign w:val="center"/>
          </w:tcPr>
          <w:p w:rsidR="00E00780" w:rsidRPr="0004619F" w:rsidRDefault="00E00780" w:rsidP="00E00780">
            <w:pPr>
              <w:tabs>
                <w:tab w:val="center" w:pos="4153"/>
                <w:tab w:val="right" w:pos="8306"/>
              </w:tabs>
              <w:jc w:val="center"/>
              <w:rPr>
                <w:rFonts w:ascii="Arial" w:hAnsi="Arial" w:cs="Arial"/>
                <w:b/>
                <w:sz w:val="12"/>
                <w:szCs w:val="12"/>
              </w:rPr>
            </w:pPr>
            <w:r w:rsidRPr="0004619F">
              <w:rPr>
                <w:rFonts w:ascii="Arial" w:hAnsi="Arial" w:cs="Arial"/>
                <w:b/>
                <w:sz w:val="12"/>
                <w:szCs w:val="12"/>
              </w:rPr>
              <w:t>Место проведения мероприятия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E00780" w:rsidRPr="0004619F" w:rsidRDefault="00E00780" w:rsidP="00E00780">
            <w:pPr>
              <w:tabs>
                <w:tab w:val="center" w:pos="4153"/>
                <w:tab w:val="right" w:pos="8306"/>
              </w:tabs>
              <w:jc w:val="center"/>
              <w:rPr>
                <w:rFonts w:ascii="Arial" w:hAnsi="Arial" w:cs="Arial"/>
                <w:b/>
                <w:sz w:val="12"/>
                <w:szCs w:val="12"/>
              </w:rPr>
            </w:pPr>
            <w:r w:rsidRPr="0004619F">
              <w:rPr>
                <w:rFonts w:ascii="Arial" w:hAnsi="Arial" w:cs="Arial"/>
                <w:b/>
                <w:sz w:val="12"/>
                <w:szCs w:val="12"/>
              </w:rPr>
              <w:t>Ответственный исполнитель / ответственный за предоставление отчетности</w:t>
            </w:r>
          </w:p>
        </w:tc>
        <w:tc>
          <w:tcPr>
            <w:tcW w:w="3972" w:type="dxa"/>
            <w:tcBorders>
              <w:top w:val="single" w:sz="4" w:space="0" w:color="000000"/>
              <w:left w:val="single" w:sz="4" w:space="0" w:color="000000"/>
              <w:bottom w:val="single" w:sz="4" w:space="0" w:color="000000"/>
              <w:right w:val="single" w:sz="4" w:space="0" w:color="000000"/>
            </w:tcBorders>
            <w:vAlign w:val="center"/>
          </w:tcPr>
          <w:p w:rsidR="00E00780" w:rsidRPr="0004619F" w:rsidRDefault="00E00780" w:rsidP="00E00780">
            <w:pPr>
              <w:tabs>
                <w:tab w:val="center" w:pos="4153"/>
                <w:tab w:val="right" w:pos="8306"/>
              </w:tabs>
              <w:jc w:val="center"/>
              <w:rPr>
                <w:rFonts w:ascii="Arial" w:hAnsi="Arial" w:cs="Arial"/>
                <w:b/>
                <w:sz w:val="12"/>
                <w:szCs w:val="12"/>
              </w:rPr>
            </w:pPr>
            <w:r w:rsidRPr="0004619F">
              <w:rPr>
                <w:rFonts w:ascii="Arial" w:hAnsi="Arial" w:cs="Arial"/>
                <w:b/>
                <w:sz w:val="12"/>
                <w:szCs w:val="12"/>
              </w:rPr>
              <w:t xml:space="preserve">Индикаторы </w:t>
            </w:r>
            <w:r w:rsidRPr="0004619F">
              <w:rPr>
                <w:rFonts w:ascii="Arial" w:hAnsi="Arial" w:cs="Arial"/>
                <w:b/>
                <w:bCs/>
                <w:sz w:val="12"/>
                <w:szCs w:val="12"/>
              </w:rPr>
              <w:t>(количественные или качественные) для контроля выполнения мероприятия</w:t>
            </w:r>
          </w:p>
        </w:tc>
      </w:tr>
      <w:tr w:rsidR="00E00780" w:rsidRPr="0004619F" w:rsidTr="00A8523F">
        <w:trPr>
          <w:trHeight w:val="20"/>
        </w:trPr>
        <w:tc>
          <w:tcPr>
            <w:tcW w:w="0" w:type="auto"/>
            <w:gridSpan w:val="6"/>
          </w:tcPr>
          <w:p w:rsidR="00E00780" w:rsidRPr="0004619F" w:rsidRDefault="00E00780" w:rsidP="00E00780">
            <w:pPr>
              <w:widowControl w:val="0"/>
              <w:tabs>
                <w:tab w:val="left" w:pos="1635"/>
                <w:tab w:val="center" w:pos="4153"/>
                <w:tab w:val="right" w:pos="8306"/>
              </w:tabs>
              <w:rPr>
                <w:rFonts w:ascii="Arial" w:hAnsi="Arial" w:cs="Arial"/>
                <w:b/>
                <w:sz w:val="12"/>
                <w:szCs w:val="12"/>
              </w:rPr>
            </w:pPr>
            <w:r w:rsidRPr="0004619F">
              <w:rPr>
                <w:rFonts w:ascii="Arial" w:hAnsi="Arial" w:cs="Arial"/>
                <w:b/>
                <w:sz w:val="12"/>
                <w:szCs w:val="12"/>
              </w:rPr>
              <w:t>4.</w:t>
            </w:r>
            <w:r w:rsidRPr="0004619F">
              <w:rPr>
                <w:rFonts w:ascii="Arial" w:hAnsi="Arial" w:cs="Arial"/>
                <w:sz w:val="12"/>
                <w:szCs w:val="12"/>
              </w:rPr>
              <w:t xml:space="preserve"> </w:t>
            </w:r>
            <w:r w:rsidRPr="0004619F">
              <w:rPr>
                <w:rFonts w:ascii="Arial" w:hAnsi="Arial" w:cs="Arial"/>
                <w:b/>
                <w:sz w:val="12"/>
                <w:szCs w:val="12"/>
                <w:shd w:val="clear" w:color="auto" w:fill="FFFFFF"/>
              </w:rPr>
              <w:t xml:space="preserve">Мероприятия, направленные </w:t>
            </w:r>
            <w:r w:rsidRPr="0004619F">
              <w:rPr>
                <w:rFonts w:ascii="Arial" w:hAnsi="Arial" w:cs="Arial"/>
                <w:b/>
                <w:sz w:val="12"/>
                <w:szCs w:val="12"/>
              </w:rPr>
              <w:t xml:space="preserve">на социальную и культурную адаптацию </w:t>
            </w:r>
            <w:r w:rsidRPr="0004619F">
              <w:rPr>
                <w:rFonts w:ascii="Arial" w:eastAsia="Calibri" w:hAnsi="Arial" w:cs="Arial"/>
                <w:b/>
                <w:sz w:val="12"/>
                <w:szCs w:val="12"/>
              </w:rPr>
              <w:t>и интеграцию иностранных граждан</w:t>
            </w:r>
          </w:p>
        </w:tc>
      </w:tr>
      <w:tr w:rsidR="00E00780" w:rsidRPr="0004619F" w:rsidTr="0004619F">
        <w:trPr>
          <w:trHeight w:val="20"/>
        </w:trPr>
        <w:tc>
          <w:tcPr>
            <w:tcW w:w="0" w:type="auto"/>
          </w:tcPr>
          <w:p w:rsidR="00E00780" w:rsidRPr="0004619F" w:rsidRDefault="00E00780" w:rsidP="00E00780">
            <w:pPr>
              <w:tabs>
                <w:tab w:val="center" w:pos="4153"/>
                <w:tab w:val="right" w:pos="8306"/>
              </w:tabs>
              <w:jc w:val="center"/>
              <w:rPr>
                <w:rFonts w:ascii="Arial" w:hAnsi="Arial" w:cs="Arial"/>
                <w:sz w:val="12"/>
                <w:szCs w:val="12"/>
              </w:rPr>
            </w:pPr>
            <w:r w:rsidRPr="0004619F">
              <w:rPr>
                <w:rFonts w:ascii="Arial" w:hAnsi="Arial" w:cs="Arial"/>
                <w:sz w:val="12"/>
                <w:szCs w:val="12"/>
              </w:rPr>
              <w:t>4.4.</w:t>
            </w:r>
          </w:p>
        </w:tc>
        <w:tc>
          <w:tcPr>
            <w:tcW w:w="0" w:type="auto"/>
          </w:tcPr>
          <w:p w:rsidR="00E00780" w:rsidRPr="0004619F" w:rsidRDefault="00E00780" w:rsidP="00E00780">
            <w:pPr>
              <w:tabs>
                <w:tab w:val="center" w:pos="4153"/>
                <w:tab w:val="right" w:pos="8306"/>
              </w:tabs>
              <w:jc w:val="center"/>
              <w:rPr>
                <w:rFonts w:ascii="Arial" w:hAnsi="Arial" w:cs="Arial"/>
                <w:sz w:val="12"/>
                <w:szCs w:val="12"/>
              </w:rPr>
            </w:pPr>
            <w:r w:rsidRPr="0004619F">
              <w:rPr>
                <w:rFonts w:ascii="Arial" w:hAnsi="Arial" w:cs="Arial"/>
                <w:sz w:val="12"/>
                <w:szCs w:val="12"/>
              </w:rPr>
              <w:t>постоянно</w:t>
            </w:r>
          </w:p>
        </w:tc>
        <w:tc>
          <w:tcPr>
            <w:tcW w:w="0" w:type="auto"/>
          </w:tcPr>
          <w:p w:rsidR="00E00780" w:rsidRPr="0004619F" w:rsidRDefault="00E00780" w:rsidP="00E00780">
            <w:pPr>
              <w:tabs>
                <w:tab w:val="center" w:pos="4153"/>
                <w:tab w:val="right" w:pos="8306"/>
              </w:tabs>
              <w:rPr>
                <w:rFonts w:ascii="Arial" w:hAnsi="Arial" w:cs="Arial"/>
                <w:sz w:val="12"/>
                <w:szCs w:val="12"/>
              </w:rPr>
            </w:pPr>
            <w:r w:rsidRPr="0004619F">
              <w:rPr>
                <w:rFonts w:ascii="Arial" w:hAnsi="Arial" w:cs="Arial"/>
                <w:sz w:val="12"/>
                <w:szCs w:val="12"/>
              </w:rPr>
              <w:t>Реализация комплекса мероприятий по социализации и психологической адаптации несовершеннолетних иностранных граждан, обучающихся по образовательным программам дошкольного, начального общего, основного общего и среднего общего образования</w:t>
            </w:r>
          </w:p>
        </w:tc>
        <w:tc>
          <w:tcPr>
            <w:tcW w:w="962" w:type="dxa"/>
          </w:tcPr>
          <w:p w:rsidR="00E00780" w:rsidRPr="0004619F" w:rsidRDefault="00E00780" w:rsidP="00E00780">
            <w:pPr>
              <w:tabs>
                <w:tab w:val="center" w:pos="4153"/>
                <w:tab w:val="right" w:pos="8306"/>
              </w:tabs>
              <w:jc w:val="center"/>
              <w:rPr>
                <w:rFonts w:ascii="Arial" w:hAnsi="Arial" w:cs="Arial"/>
                <w:color w:val="000000"/>
                <w:spacing w:val="-6"/>
                <w:sz w:val="12"/>
                <w:szCs w:val="12"/>
              </w:rPr>
            </w:pPr>
            <w:r w:rsidRPr="0004619F">
              <w:rPr>
                <w:rFonts w:ascii="Arial" w:hAnsi="Arial" w:cs="Arial"/>
                <w:color w:val="000000"/>
                <w:spacing w:val="-6"/>
                <w:sz w:val="12"/>
                <w:szCs w:val="12"/>
              </w:rPr>
              <w:t>образовательные учреждения</w:t>
            </w:r>
          </w:p>
        </w:tc>
        <w:tc>
          <w:tcPr>
            <w:tcW w:w="1559" w:type="dxa"/>
          </w:tcPr>
          <w:p w:rsidR="00E00780" w:rsidRPr="0004619F" w:rsidRDefault="00E00780" w:rsidP="00E00780">
            <w:pPr>
              <w:widowControl w:val="0"/>
              <w:tabs>
                <w:tab w:val="left" w:pos="1635"/>
                <w:tab w:val="center" w:pos="4153"/>
                <w:tab w:val="right" w:pos="8306"/>
              </w:tabs>
              <w:jc w:val="center"/>
              <w:rPr>
                <w:rFonts w:ascii="Arial" w:hAnsi="Arial" w:cs="Arial"/>
                <w:sz w:val="12"/>
                <w:szCs w:val="12"/>
              </w:rPr>
            </w:pPr>
            <w:r w:rsidRPr="0004619F">
              <w:rPr>
                <w:rFonts w:ascii="Arial" w:hAnsi="Arial" w:cs="Arial"/>
                <w:sz w:val="12"/>
                <w:szCs w:val="12"/>
              </w:rPr>
              <w:t>комитет образования</w:t>
            </w:r>
          </w:p>
        </w:tc>
        <w:tc>
          <w:tcPr>
            <w:tcW w:w="3972" w:type="dxa"/>
          </w:tcPr>
          <w:p w:rsidR="00E00780" w:rsidRPr="0004619F" w:rsidRDefault="00E00780" w:rsidP="00E00780">
            <w:pPr>
              <w:tabs>
                <w:tab w:val="center" w:pos="4153"/>
                <w:tab w:val="right" w:pos="8306"/>
              </w:tabs>
              <w:rPr>
                <w:rFonts w:ascii="Arial" w:hAnsi="Arial" w:cs="Arial"/>
                <w:sz w:val="12"/>
                <w:szCs w:val="12"/>
              </w:rPr>
            </w:pPr>
            <w:r w:rsidRPr="0004619F">
              <w:rPr>
                <w:rFonts w:ascii="Arial" w:hAnsi="Arial" w:cs="Arial"/>
                <w:sz w:val="12"/>
                <w:szCs w:val="12"/>
              </w:rPr>
              <w:t>количество проведенных мероприятий по социализации и психологической адаптации несовершеннолетних иностранных граждан, обучающихся по образовательным программам дошкольного, начального общего, основного общего и среднего общего образования, среднего профессионального образования</w:t>
            </w:r>
          </w:p>
        </w:tc>
      </w:tr>
      <w:tr w:rsidR="00E00780" w:rsidRPr="0004619F" w:rsidTr="0004619F">
        <w:trPr>
          <w:trHeight w:val="20"/>
        </w:trPr>
        <w:tc>
          <w:tcPr>
            <w:tcW w:w="0" w:type="auto"/>
          </w:tcPr>
          <w:p w:rsidR="00E00780" w:rsidRPr="0004619F" w:rsidRDefault="00E00780" w:rsidP="00E00780">
            <w:pPr>
              <w:tabs>
                <w:tab w:val="center" w:pos="4153"/>
                <w:tab w:val="right" w:pos="8306"/>
              </w:tabs>
              <w:jc w:val="center"/>
              <w:rPr>
                <w:rFonts w:ascii="Arial" w:hAnsi="Arial" w:cs="Arial"/>
                <w:sz w:val="12"/>
                <w:szCs w:val="12"/>
              </w:rPr>
            </w:pPr>
            <w:r w:rsidRPr="0004619F">
              <w:rPr>
                <w:rFonts w:ascii="Arial" w:hAnsi="Arial" w:cs="Arial"/>
                <w:sz w:val="12"/>
                <w:szCs w:val="12"/>
              </w:rPr>
              <w:t>4.5.</w:t>
            </w:r>
          </w:p>
        </w:tc>
        <w:tc>
          <w:tcPr>
            <w:tcW w:w="0" w:type="auto"/>
          </w:tcPr>
          <w:p w:rsidR="00E00780" w:rsidRPr="0004619F" w:rsidRDefault="00E00780" w:rsidP="00E00780">
            <w:pPr>
              <w:tabs>
                <w:tab w:val="center" w:pos="4153"/>
                <w:tab w:val="right" w:pos="8306"/>
              </w:tabs>
              <w:jc w:val="center"/>
              <w:rPr>
                <w:rFonts w:ascii="Arial" w:hAnsi="Arial" w:cs="Arial"/>
                <w:sz w:val="12"/>
                <w:szCs w:val="12"/>
              </w:rPr>
            </w:pPr>
            <w:r w:rsidRPr="0004619F">
              <w:rPr>
                <w:rFonts w:ascii="Arial" w:hAnsi="Arial" w:cs="Arial"/>
                <w:sz w:val="12"/>
                <w:szCs w:val="12"/>
              </w:rPr>
              <w:t>согласно учебных планов</w:t>
            </w:r>
          </w:p>
        </w:tc>
        <w:tc>
          <w:tcPr>
            <w:tcW w:w="0" w:type="auto"/>
          </w:tcPr>
          <w:p w:rsidR="00E00780" w:rsidRPr="0004619F" w:rsidRDefault="00E00780" w:rsidP="00E00780">
            <w:pPr>
              <w:tabs>
                <w:tab w:val="center" w:pos="4153"/>
                <w:tab w:val="right" w:pos="8306"/>
              </w:tabs>
              <w:rPr>
                <w:rFonts w:ascii="Arial" w:hAnsi="Arial" w:cs="Arial"/>
                <w:sz w:val="12"/>
                <w:szCs w:val="12"/>
              </w:rPr>
            </w:pPr>
            <w:r w:rsidRPr="0004619F">
              <w:rPr>
                <w:rFonts w:ascii="Arial" w:hAnsi="Arial" w:cs="Arial"/>
                <w:sz w:val="12"/>
                <w:szCs w:val="12"/>
              </w:rPr>
              <w:t>Организация и проведение в образовательных организациях, осуществляющих образовательную деятельность по программам среднего общего образования, внеурочной деятельности, классных часов, посвященных национальным традициям, праздникам, культуре народов, проживающих на территории Валдайского района</w:t>
            </w:r>
          </w:p>
        </w:tc>
        <w:tc>
          <w:tcPr>
            <w:tcW w:w="962" w:type="dxa"/>
          </w:tcPr>
          <w:p w:rsidR="00E00780" w:rsidRPr="0004619F" w:rsidRDefault="00E00780" w:rsidP="00E00780">
            <w:pPr>
              <w:tabs>
                <w:tab w:val="center" w:pos="4153"/>
                <w:tab w:val="right" w:pos="8306"/>
              </w:tabs>
              <w:jc w:val="center"/>
              <w:rPr>
                <w:rFonts w:ascii="Arial" w:hAnsi="Arial" w:cs="Arial"/>
                <w:sz w:val="12"/>
                <w:szCs w:val="12"/>
              </w:rPr>
            </w:pPr>
            <w:r w:rsidRPr="0004619F">
              <w:rPr>
                <w:rFonts w:ascii="Arial" w:hAnsi="Arial" w:cs="Arial"/>
                <w:color w:val="000000"/>
                <w:spacing w:val="-6"/>
                <w:sz w:val="12"/>
                <w:szCs w:val="12"/>
              </w:rPr>
              <w:t>образовательные учреждения</w:t>
            </w:r>
          </w:p>
        </w:tc>
        <w:tc>
          <w:tcPr>
            <w:tcW w:w="1559" w:type="dxa"/>
          </w:tcPr>
          <w:p w:rsidR="00E00780" w:rsidRPr="0004619F" w:rsidRDefault="00E00780" w:rsidP="00E00780">
            <w:pPr>
              <w:tabs>
                <w:tab w:val="center" w:pos="4153"/>
                <w:tab w:val="right" w:pos="8306"/>
              </w:tabs>
              <w:jc w:val="center"/>
              <w:rPr>
                <w:rFonts w:ascii="Arial" w:hAnsi="Arial" w:cs="Arial"/>
                <w:sz w:val="12"/>
                <w:szCs w:val="12"/>
              </w:rPr>
            </w:pPr>
            <w:r w:rsidRPr="0004619F">
              <w:rPr>
                <w:rFonts w:ascii="Arial" w:hAnsi="Arial" w:cs="Arial"/>
                <w:sz w:val="12"/>
                <w:szCs w:val="12"/>
              </w:rPr>
              <w:t>комитет образования</w:t>
            </w:r>
          </w:p>
        </w:tc>
        <w:tc>
          <w:tcPr>
            <w:tcW w:w="3972" w:type="dxa"/>
          </w:tcPr>
          <w:p w:rsidR="00E00780" w:rsidRPr="0004619F" w:rsidRDefault="00E00780" w:rsidP="00E00780">
            <w:pPr>
              <w:pStyle w:val="ConsPlusNormal"/>
              <w:ind w:firstLine="0"/>
              <w:jc w:val="both"/>
              <w:rPr>
                <w:sz w:val="12"/>
                <w:szCs w:val="12"/>
              </w:rPr>
            </w:pPr>
            <w:r w:rsidRPr="0004619F">
              <w:rPr>
                <w:sz w:val="12"/>
                <w:szCs w:val="12"/>
              </w:rPr>
              <w:t>количество проведенных мероприятий, посвященных национальным традициям, праздникам, культуре народов, проживающих на территории Валдайского района;</w:t>
            </w:r>
          </w:p>
          <w:p w:rsidR="00E00780" w:rsidRPr="0004619F" w:rsidRDefault="00E00780" w:rsidP="00E00780">
            <w:pPr>
              <w:tabs>
                <w:tab w:val="center" w:pos="4153"/>
                <w:tab w:val="right" w:pos="8306"/>
              </w:tabs>
              <w:rPr>
                <w:rFonts w:ascii="Arial" w:hAnsi="Arial" w:cs="Arial"/>
                <w:sz w:val="12"/>
                <w:szCs w:val="12"/>
              </w:rPr>
            </w:pPr>
            <w:r w:rsidRPr="0004619F">
              <w:rPr>
                <w:rFonts w:ascii="Arial" w:hAnsi="Arial" w:cs="Arial"/>
                <w:sz w:val="12"/>
                <w:szCs w:val="12"/>
              </w:rPr>
              <w:t>количество участников мероприятий, посвященных национальным традициям, праздникам, культуре народов, проживающих на территории Валдайского района</w:t>
            </w:r>
          </w:p>
        </w:tc>
      </w:tr>
      <w:tr w:rsidR="00E00780" w:rsidRPr="0004619F" w:rsidTr="0004619F">
        <w:trPr>
          <w:trHeight w:val="20"/>
        </w:trPr>
        <w:tc>
          <w:tcPr>
            <w:tcW w:w="0" w:type="auto"/>
          </w:tcPr>
          <w:p w:rsidR="00E00780" w:rsidRPr="0004619F" w:rsidRDefault="00E00780" w:rsidP="00E00780">
            <w:pPr>
              <w:tabs>
                <w:tab w:val="center" w:pos="4153"/>
                <w:tab w:val="right" w:pos="8306"/>
              </w:tabs>
              <w:jc w:val="center"/>
              <w:rPr>
                <w:rFonts w:ascii="Arial" w:hAnsi="Arial" w:cs="Arial"/>
                <w:sz w:val="12"/>
                <w:szCs w:val="12"/>
              </w:rPr>
            </w:pPr>
            <w:r w:rsidRPr="0004619F">
              <w:rPr>
                <w:rFonts w:ascii="Arial" w:hAnsi="Arial" w:cs="Arial"/>
                <w:sz w:val="12"/>
                <w:szCs w:val="12"/>
              </w:rPr>
              <w:t>4.6.</w:t>
            </w:r>
          </w:p>
        </w:tc>
        <w:tc>
          <w:tcPr>
            <w:tcW w:w="0" w:type="auto"/>
          </w:tcPr>
          <w:p w:rsidR="00E00780" w:rsidRPr="0004619F" w:rsidRDefault="00E00780" w:rsidP="00E00780">
            <w:pPr>
              <w:tabs>
                <w:tab w:val="center" w:pos="4153"/>
                <w:tab w:val="right" w:pos="8306"/>
              </w:tabs>
              <w:jc w:val="center"/>
              <w:rPr>
                <w:rFonts w:ascii="Arial" w:hAnsi="Arial" w:cs="Arial"/>
                <w:sz w:val="12"/>
                <w:szCs w:val="12"/>
              </w:rPr>
            </w:pPr>
            <w:r w:rsidRPr="0004619F">
              <w:rPr>
                <w:rFonts w:ascii="Arial" w:hAnsi="Arial" w:cs="Arial"/>
                <w:sz w:val="12"/>
                <w:szCs w:val="12"/>
              </w:rPr>
              <w:t>постоянно</w:t>
            </w:r>
          </w:p>
        </w:tc>
        <w:tc>
          <w:tcPr>
            <w:tcW w:w="0" w:type="auto"/>
          </w:tcPr>
          <w:p w:rsidR="00E00780" w:rsidRPr="0004619F" w:rsidRDefault="00E00780" w:rsidP="00E00780">
            <w:pPr>
              <w:tabs>
                <w:tab w:val="center" w:pos="4153"/>
                <w:tab w:val="right" w:pos="8306"/>
              </w:tabs>
              <w:rPr>
                <w:rFonts w:ascii="Arial" w:hAnsi="Arial" w:cs="Arial"/>
                <w:sz w:val="12"/>
                <w:szCs w:val="12"/>
              </w:rPr>
            </w:pPr>
            <w:r w:rsidRPr="0004619F">
              <w:rPr>
                <w:rFonts w:ascii="Arial" w:hAnsi="Arial" w:cs="Arial"/>
                <w:sz w:val="12"/>
                <w:szCs w:val="12"/>
              </w:rPr>
              <w:t>Участие в реализации мероприятий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2019 - 2025 годы</w:t>
            </w:r>
          </w:p>
        </w:tc>
        <w:tc>
          <w:tcPr>
            <w:tcW w:w="962" w:type="dxa"/>
          </w:tcPr>
          <w:p w:rsidR="00E00780" w:rsidRPr="0004619F" w:rsidRDefault="00E00780" w:rsidP="00E00780">
            <w:pPr>
              <w:tabs>
                <w:tab w:val="center" w:pos="4153"/>
                <w:tab w:val="right" w:pos="8306"/>
              </w:tabs>
              <w:jc w:val="center"/>
              <w:rPr>
                <w:rFonts w:ascii="Arial" w:hAnsi="Arial" w:cs="Arial"/>
                <w:sz w:val="12"/>
                <w:szCs w:val="12"/>
              </w:rPr>
            </w:pPr>
            <w:r w:rsidRPr="0004619F">
              <w:rPr>
                <w:rFonts w:ascii="Arial" w:hAnsi="Arial" w:cs="Arial"/>
                <w:sz w:val="12"/>
                <w:szCs w:val="12"/>
              </w:rPr>
              <w:t>Администрация муниципального района</w:t>
            </w:r>
          </w:p>
        </w:tc>
        <w:tc>
          <w:tcPr>
            <w:tcW w:w="1559" w:type="dxa"/>
          </w:tcPr>
          <w:p w:rsidR="00E00780" w:rsidRPr="0004619F" w:rsidRDefault="00E00780" w:rsidP="00E00780">
            <w:pPr>
              <w:tabs>
                <w:tab w:val="center" w:pos="4153"/>
                <w:tab w:val="right" w:pos="8306"/>
              </w:tabs>
              <w:jc w:val="center"/>
              <w:rPr>
                <w:rFonts w:ascii="Arial" w:hAnsi="Arial" w:cs="Arial"/>
                <w:sz w:val="12"/>
                <w:szCs w:val="12"/>
              </w:rPr>
            </w:pPr>
            <w:r w:rsidRPr="0004619F">
              <w:rPr>
                <w:rFonts w:ascii="Arial" w:hAnsi="Arial" w:cs="Arial"/>
                <w:sz w:val="12"/>
                <w:szCs w:val="12"/>
              </w:rPr>
              <w:t>комитет экономического развития</w:t>
            </w:r>
          </w:p>
        </w:tc>
        <w:tc>
          <w:tcPr>
            <w:tcW w:w="3972" w:type="dxa"/>
          </w:tcPr>
          <w:p w:rsidR="00E00780" w:rsidRPr="0004619F" w:rsidRDefault="00E00780" w:rsidP="00E00780">
            <w:pPr>
              <w:tabs>
                <w:tab w:val="center" w:pos="4153"/>
                <w:tab w:val="right" w:pos="8306"/>
              </w:tabs>
              <w:rPr>
                <w:rFonts w:ascii="Arial" w:hAnsi="Arial" w:cs="Arial"/>
                <w:sz w:val="12"/>
                <w:szCs w:val="12"/>
              </w:rPr>
            </w:pPr>
            <w:r w:rsidRPr="0004619F">
              <w:rPr>
                <w:rFonts w:ascii="Arial" w:hAnsi="Arial" w:cs="Arial"/>
                <w:sz w:val="12"/>
                <w:szCs w:val="12"/>
              </w:rPr>
              <w:t>количество соотечественников, принявших участие в мероприятиях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из числа обратившихся в Администрацию Валдайского муниципального района</w:t>
            </w:r>
          </w:p>
        </w:tc>
      </w:tr>
      <w:tr w:rsidR="00E00780" w:rsidRPr="0004619F" w:rsidTr="0004619F">
        <w:trPr>
          <w:trHeight w:val="20"/>
        </w:trPr>
        <w:tc>
          <w:tcPr>
            <w:tcW w:w="0" w:type="auto"/>
          </w:tcPr>
          <w:p w:rsidR="00E00780" w:rsidRPr="0004619F" w:rsidRDefault="00E00780" w:rsidP="00E00780">
            <w:pPr>
              <w:tabs>
                <w:tab w:val="center" w:pos="4153"/>
                <w:tab w:val="right" w:pos="8306"/>
              </w:tabs>
              <w:jc w:val="center"/>
              <w:rPr>
                <w:rFonts w:ascii="Arial" w:hAnsi="Arial" w:cs="Arial"/>
                <w:sz w:val="12"/>
                <w:szCs w:val="12"/>
              </w:rPr>
            </w:pPr>
            <w:r w:rsidRPr="0004619F">
              <w:rPr>
                <w:rFonts w:ascii="Arial" w:hAnsi="Arial" w:cs="Arial"/>
                <w:sz w:val="12"/>
                <w:szCs w:val="12"/>
              </w:rPr>
              <w:t>4.7.</w:t>
            </w:r>
          </w:p>
        </w:tc>
        <w:tc>
          <w:tcPr>
            <w:tcW w:w="0" w:type="auto"/>
          </w:tcPr>
          <w:p w:rsidR="00E00780" w:rsidRPr="0004619F" w:rsidRDefault="00E00780" w:rsidP="00E00780">
            <w:pPr>
              <w:tabs>
                <w:tab w:val="center" w:pos="4153"/>
                <w:tab w:val="right" w:pos="8306"/>
              </w:tabs>
              <w:jc w:val="center"/>
              <w:rPr>
                <w:rFonts w:ascii="Arial" w:hAnsi="Arial" w:cs="Arial"/>
                <w:sz w:val="12"/>
                <w:szCs w:val="12"/>
              </w:rPr>
            </w:pPr>
            <w:r w:rsidRPr="0004619F">
              <w:rPr>
                <w:rFonts w:ascii="Arial" w:hAnsi="Arial" w:cs="Arial"/>
                <w:sz w:val="12"/>
                <w:szCs w:val="12"/>
              </w:rPr>
              <w:t>1 раз в квартал</w:t>
            </w:r>
          </w:p>
        </w:tc>
        <w:tc>
          <w:tcPr>
            <w:tcW w:w="0" w:type="auto"/>
          </w:tcPr>
          <w:p w:rsidR="00E00780" w:rsidRPr="0004619F" w:rsidRDefault="00E00780" w:rsidP="00E00780">
            <w:pPr>
              <w:tabs>
                <w:tab w:val="center" w:pos="4153"/>
                <w:tab w:val="right" w:pos="8306"/>
              </w:tabs>
              <w:rPr>
                <w:rFonts w:ascii="Arial" w:hAnsi="Arial" w:cs="Arial"/>
                <w:sz w:val="12"/>
                <w:szCs w:val="12"/>
              </w:rPr>
            </w:pPr>
            <w:r w:rsidRPr="0004619F">
              <w:rPr>
                <w:rFonts w:ascii="Arial" w:hAnsi="Arial" w:cs="Arial"/>
                <w:sz w:val="12"/>
                <w:szCs w:val="12"/>
              </w:rPr>
              <w:t xml:space="preserve">Организация и проведение «круглых столов»,  рабочих встреч с представителями общественных объединений, хозяйствующих субъектов, информационно-разъяснительных мероприятий </w:t>
            </w:r>
            <w:r w:rsidR="0004619F">
              <w:rPr>
                <w:rFonts w:ascii="Arial" w:hAnsi="Arial" w:cs="Arial"/>
                <w:sz w:val="12"/>
                <w:szCs w:val="12"/>
              </w:rPr>
              <w:t xml:space="preserve">по вопросам </w:t>
            </w:r>
            <w:r w:rsidRPr="0004619F">
              <w:rPr>
                <w:rFonts w:ascii="Arial" w:hAnsi="Arial" w:cs="Arial"/>
                <w:sz w:val="12"/>
                <w:szCs w:val="12"/>
              </w:rPr>
              <w:t>социальной адаптации мигрантов, труда и занятости населения</w:t>
            </w:r>
          </w:p>
        </w:tc>
        <w:tc>
          <w:tcPr>
            <w:tcW w:w="962" w:type="dxa"/>
          </w:tcPr>
          <w:p w:rsidR="00E00780" w:rsidRPr="0004619F" w:rsidRDefault="00E00780" w:rsidP="00E00780">
            <w:pPr>
              <w:tabs>
                <w:tab w:val="center" w:pos="4153"/>
                <w:tab w:val="right" w:pos="8306"/>
              </w:tabs>
              <w:jc w:val="center"/>
              <w:rPr>
                <w:rFonts w:ascii="Arial" w:hAnsi="Arial" w:cs="Arial"/>
                <w:sz w:val="12"/>
                <w:szCs w:val="12"/>
              </w:rPr>
            </w:pPr>
            <w:r w:rsidRPr="0004619F">
              <w:rPr>
                <w:rFonts w:ascii="Arial" w:hAnsi="Arial" w:cs="Arial"/>
                <w:sz w:val="12"/>
                <w:szCs w:val="12"/>
              </w:rPr>
              <w:t>Администрация муниципального района</w:t>
            </w:r>
          </w:p>
        </w:tc>
        <w:tc>
          <w:tcPr>
            <w:tcW w:w="1559" w:type="dxa"/>
          </w:tcPr>
          <w:p w:rsidR="00E00780" w:rsidRPr="0004619F" w:rsidRDefault="00E00780" w:rsidP="00E00780">
            <w:pPr>
              <w:tabs>
                <w:tab w:val="center" w:pos="4153"/>
                <w:tab w:val="right" w:pos="8306"/>
              </w:tabs>
              <w:jc w:val="center"/>
              <w:rPr>
                <w:rFonts w:ascii="Arial" w:hAnsi="Arial" w:cs="Arial"/>
                <w:sz w:val="12"/>
                <w:szCs w:val="12"/>
              </w:rPr>
            </w:pPr>
            <w:r w:rsidRPr="0004619F">
              <w:rPr>
                <w:rFonts w:ascii="Arial" w:hAnsi="Arial" w:cs="Arial"/>
                <w:sz w:val="12"/>
                <w:szCs w:val="12"/>
              </w:rPr>
              <w:t>комитет по организационным и общим вопросам</w:t>
            </w:r>
          </w:p>
        </w:tc>
        <w:tc>
          <w:tcPr>
            <w:tcW w:w="3972" w:type="dxa"/>
          </w:tcPr>
          <w:p w:rsidR="00E00780" w:rsidRPr="0004619F" w:rsidRDefault="00E00780" w:rsidP="00E00780">
            <w:pPr>
              <w:tabs>
                <w:tab w:val="center" w:pos="4153"/>
                <w:tab w:val="right" w:pos="8306"/>
              </w:tabs>
              <w:rPr>
                <w:rFonts w:ascii="Arial" w:hAnsi="Arial" w:cs="Arial"/>
                <w:sz w:val="12"/>
                <w:szCs w:val="12"/>
              </w:rPr>
            </w:pPr>
            <w:r w:rsidRPr="0004619F">
              <w:rPr>
                <w:rFonts w:ascii="Arial" w:hAnsi="Arial" w:cs="Arial"/>
                <w:sz w:val="12"/>
                <w:szCs w:val="12"/>
              </w:rPr>
              <w:t>количество проведенных «круглых столов», рабочих встреч с представителями общественных объединений, хозяйствующих субъектов, информационно-разъяснительных мероприятий по вопросам социальной адаптации мигрантов, труда и занятости населения</w:t>
            </w:r>
          </w:p>
        </w:tc>
      </w:tr>
    </w:tbl>
    <w:p w:rsidR="0094774F" w:rsidRDefault="0094774F" w:rsidP="007D2D73">
      <w:pPr>
        <w:shd w:val="clear" w:color="auto" w:fill="FFFFFF"/>
        <w:suppressAutoHyphens/>
        <w:jc w:val="right"/>
        <w:rPr>
          <w:rFonts w:ascii="Arial" w:hAnsi="Arial" w:cs="Arial"/>
          <w:b/>
          <w:sz w:val="16"/>
          <w:szCs w:val="16"/>
        </w:rPr>
      </w:pPr>
    </w:p>
    <w:p w:rsidR="00F63FD9" w:rsidRPr="00F63FD9" w:rsidRDefault="00F63FD9" w:rsidP="00F63FD9">
      <w:pPr>
        <w:pStyle w:val="20"/>
        <w:rPr>
          <w:rFonts w:ascii="Arial" w:hAnsi="Arial" w:cs="Arial"/>
          <w:color w:val="000000"/>
          <w:sz w:val="16"/>
          <w:szCs w:val="16"/>
        </w:rPr>
      </w:pPr>
      <w:r w:rsidRPr="00F63FD9">
        <w:rPr>
          <w:rFonts w:ascii="Arial" w:hAnsi="Arial" w:cs="Arial"/>
          <w:color w:val="000000"/>
          <w:sz w:val="16"/>
          <w:szCs w:val="16"/>
        </w:rPr>
        <w:t>АДМИНИСТРАЦИЯ ВАЛДАЙСКОГО МУНИЦИПАЛЬНОГО РАЙОНА</w:t>
      </w:r>
    </w:p>
    <w:p w:rsidR="00F63FD9" w:rsidRPr="00F63FD9" w:rsidRDefault="00F63FD9" w:rsidP="00F63FD9">
      <w:pPr>
        <w:pStyle w:val="3"/>
        <w:rPr>
          <w:rFonts w:ascii="Arial" w:hAnsi="Arial" w:cs="Arial"/>
          <w:sz w:val="16"/>
          <w:szCs w:val="16"/>
        </w:rPr>
      </w:pPr>
      <w:r w:rsidRPr="00F63FD9">
        <w:rPr>
          <w:rFonts w:ascii="Arial" w:hAnsi="Arial" w:cs="Arial"/>
          <w:sz w:val="16"/>
          <w:szCs w:val="16"/>
        </w:rPr>
        <w:t>П О С Т А Н О В Л Е Н И Е</w:t>
      </w:r>
    </w:p>
    <w:p w:rsidR="00F63FD9" w:rsidRPr="00F63FD9" w:rsidRDefault="00F63FD9" w:rsidP="00F63FD9">
      <w:pPr>
        <w:jc w:val="center"/>
        <w:rPr>
          <w:rFonts w:ascii="Arial" w:hAnsi="Arial" w:cs="Arial"/>
          <w:sz w:val="16"/>
          <w:szCs w:val="16"/>
        </w:rPr>
      </w:pPr>
      <w:r w:rsidRPr="00F63FD9">
        <w:rPr>
          <w:rFonts w:ascii="Arial" w:hAnsi="Arial" w:cs="Arial"/>
          <w:sz w:val="16"/>
          <w:szCs w:val="16"/>
        </w:rPr>
        <w:t>18.04.2023 № 669</w:t>
      </w:r>
    </w:p>
    <w:p w:rsidR="00A8523F" w:rsidRDefault="00F63FD9" w:rsidP="00F63FD9">
      <w:pPr>
        <w:shd w:val="clear" w:color="auto" w:fill="FFFFFF"/>
        <w:jc w:val="center"/>
        <w:rPr>
          <w:rFonts w:ascii="Arial" w:hAnsi="Arial" w:cs="Arial"/>
          <w:b/>
          <w:bCs/>
          <w:spacing w:val="-1"/>
          <w:sz w:val="16"/>
          <w:szCs w:val="16"/>
        </w:rPr>
      </w:pPr>
      <w:r w:rsidRPr="00F63FD9">
        <w:rPr>
          <w:rFonts w:ascii="Arial" w:hAnsi="Arial" w:cs="Arial"/>
          <w:b/>
          <w:bCs/>
          <w:spacing w:val="-2"/>
          <w:sz w:val="16"/>
          <w:szCs w:val="16"/>
        </w:rPr>
        <w:t>О внесении изменений в Перечень</w:t>
      </w:r>
      <w:r>
        <w:rPr>
          <w:rFonts w:ascii="Arial" w:hAnsi="Arial" w:cs="Arial"/>
          <w:b/>
          <w:bCs/>
          <w:spacing w:val="-2"/>
          <w:sz w:val="16"/>
          <w:szCs w:val="16"/>
        </w:rPr>
        <w:t xml:space="preserve"> </w:t>
      </w:r>
      <w:r w:rsidRPr="00F63FD9">
        <w:rPr>
          <w:rFonts w:ascii="Arial" w:hAnsi="Arial" w:cs="Arial"/>
          <w:b/>
          <w:bCs/>
          <w:spacing w:val="-2"/>
          <w:sz w:val="16"/>
          <w:szCs w:val="16"/>
        </w:rPr>
        <w:t>автомобильных дорог об</w:t>
      </w:r>
      <w:r w:rsidRPr="00F63FD9">
        <w:rPr>
          <w:rFonts w:ascii="Arial" w:hAnsi="Arial" w:cs="Arial"/>
          <w:b/>
          <w:bCs/>
          <w:spacing w:val="-1"/>
          <w:sz w:val="16"/>
          <w:szCs w:val="16"/>
        </w:rPr>
        <w:t>щего</w:t>
      </w:r>
      <w:r>
        <w:rPr>
          <w:rFonts w:ascii="Arial" w:hAnsi="Arial" w:cs="Arial"/>
          <w:b/>
          <w:bCs/>
          <w:spacing w:val="-1"/>
          <w:sz w:val="16"/>
          <w:szCs w:val="16"/>
        </w:rPr>
        <w:t xml:space="preserve"> </w:t>
      </w:r>
      <w:r w:rsidRPr="00F63FD9">
        <w:rPr>
          <w:rFonts w:ascii="Arial" w:hAnsi="Arial" w:cs="Arial"/>
          <w:b/>
          <w:bCs/>
          <w:spacing w:val="-1"/>
          <w:sz w:val="16"/>
          <w:szCs w:val="16"/>
        </w:rPr>
        <w:t>пользования</w:t>
      </w:r>
    </w:p>
    <w:p w:rsidR="00F63FD9" w:rsidRPr="00F63FD9" w:rsidRDefault="00F63FD9" w:rsidP="00F63FD9">
      <w:pPr>
        <w:shd w:val="clear" w:color="auto" w:fill="FFFFFF"/>
        <w:jc w:val="center"/>
        <w:rPr>
          <w:rFonts w:ascii="Arial" w:hAnsi="Arial" w:cs="Arial"/>
          <w:sz w:val="16"/>
          <w:szCs w:val="16"/>
        </w:rPr>
      </w:pPr>
      <w:r w:rsidRPr="00F63FD9">
        <w:rPr>
          <w:rFonts w:ascii="Arial" w:hAnsi="Arial" w:cs="Arial"/>
          <w:b/>
          <w:bCs/>
          <w:spacing w:val="-1"/>
          <w:sz w:val="16"/>
          <w:szCs w:val="16"/>
        </w:rPr>
        <w:t xml:space="preserve"> местного значения</w:t>
      </w:r>
      <w:r>
        <w:rPr>
          <w:rFonts w:ascii="Arial" w:hAnsi="Arial" w:cs="Arial"/>
          <w:b/>
          <w:bCs/>
          <w:spacing w:val="-1"/>
          <w:sz w:val="16"/>
          <w:szCs w:val="16"/>
        </w:rPr>
        <w:t xml:space="preserve"> </w:t>
      </w:r>
      <w:r w:rsidRPr="00F63FD9">
        <w:rPr>
          <w:rFonts w:ascii="Arial" w:hAnsi="Arial" w:cs="Arial"/>
          <w:b/>
          <w:bCs/>
          <w:spacing w:val="-1"/>
          <w:sz w:val="16"/>
          <w:szCs w:val="16"/>
        </w:rPr>
        <w:t>Валдайского муни</w:t>
      </w:r>
      <w:r w:rsidRPr="00F63FD9">
        <w:rPr>
          <w:rFonts w:ascii="Arial" w:hAnsi="Arial" w:cs="Arial"/>
          <w:b/>
          <w:bCs/>
          <w:sz w:val="16"/>
          <w:szCs w:val="16"/>
        </w:rPr>
        <w:t>ципального района</w:t>
      </w:r>
    </w:p>
    <w:p w:rsidR="00F63FD9" w:rsidRPr="00F63FD9" w:rsidRDefault="00F63FD9" w:rsidP="00F63FD9">
      <w:pPr>
        <w:shd w:val="clear" w:color="auto" w:fill="FFFFFF"/>
        <w:ind w:left="14" w:right="19" w:firstLine="694"/>
        <w:jc w:val="both"/>
        <w:rPr>
          <w:rFonts w:ascii="Arial" w:hAnsi="Arial" w:cs="Arial"/>
          <w:sz w:val="4"/>
          <w:szCs w:val="4"/>
        </w:rPr>
      </w:pPr>
    </w:p>
    <w:p w:rsidR="00F63FD9" w:rsidRPr="00F63FD9" w:rsidRDefault="00F63FD9" w:rsidP="00F63FD9">
      <w:pPr>
        <w:shd w:val="clear" w:color="auto" w:fill="FFFFFF"/>
        <w:ind w:firstLine="284"/>
        <w:jc w:val="both"/>
        <w:rPr>
          <w:rFonts w:ascii="Arial" w:hAnsi="Arial" w:cs="Arial"/>
          <w:sz w:val="16"/>
          <w:szCs w:val="16"/>
        </w:rPr>
      </w:pPr>
      <w:r w:rsidRPr="00F63FD9">
        <w:rPr>
          <w:rFonts w:ascii="Arial" w:hAnsi="Arial" w:cs="Arial"/>
          <w:sz w:val="16"/>
          <w:szCs w:val="16"/>
        </w:rPr>
        <w:t>В соответствии с частью 10 статьи 5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w:t>
      </w:r>
      <w:r w:rsidRPr="00F63FD9">
        <w:rPr>
          <w:rFonts w:ascii="Arial" w:hAnsi="Arial" w:cs="Arial"/>
          <w:sz w:val="16"/>
          <w:szCs w:val="16"/>
        </w:rPr>
        <w:softHyphen/>
        <w:t>ные акты Российской Федерации» Администрация Валдайского муници</w:t>
      </w:r>
      <w:r w:rsidRPr="00F63FD9">
        <w:rPr>
          <w:rFonts w:ascii="Arial" w:hAnsi="Arial" w:cs="Arial"/>
          <w:sz w:val="16"/>
          <w:szCs w:val="16"/>
        </w:rPr>
        <w:softHyphen/>
        <w:t xml:space="preserve">пального района </w:t>
      </w:r>
      <w:r w:rsidRPr="00F63FD9">
        <w:rPr>
          <w:rFonts w:ascii="Arial" w:hAnsi="Arial" w:cs="Arial"/>
          <w:b/>
          <w:bCs/>
          <w:sz w:val="16"/>
          <w:szCs w:val="16"/>
        </w:rPr>
        <w:t>ПОСТАНОВЛЯЕТ:</w:t>
      </w:r>
    </w:p>
    <w:p w:rsidR="00F63FD9" w:rsidRPr="00F63FD9" w:rsidRDefault="00F63FD9" w:rsidP="00F63FD9">
      <w:pPr>
        <w:shd w:val="clear" w:color="auto" w:fill="FFFFFF"/>
        <w:tabs>
          <w:tab w:val="left" w:pos="715"/>
        </w:tabs>
        <w:ind w:firstLine="284"/>
        <w:jc w:val="both"/>
        <w:rPr>
          <w:rFonts w:ascii="Arial" w:hAnsi="Arial" w:cs="Arial"/>
          <w:sz w:val="16"/>
          <w:szCs w:val="16"/>
        </w:rPr>
      </w:pPr>
      <w:r w:rsidRPr="00F63FD9">
        <w:rPr>
          <w:rFonts w:ascii="Arial" w:hAnsi="Arial" w:cs="Arial"/>
          <w:sz w:val="16"/>
          <w:szCs w:val="16"/>
        </w:rPr>
        <w:t>изложить Перечень автомобильных дорог общего пользования местного значения Валдайского муниципального района, утвержденный постановлением Администрации Валдайского муниципального района от 22.06.2016 № 1008 в редакции:</w:t>
      </w:r>
    </w:p>
    <w:p w:rsidR="00F63FD9" w:rsidRPr="00F63FD9" w:rsidRDefault="00F63FD9" w:rsidP="00F63FD9">
      <w:pPr>
        <w:pStyle w:val="a5"/>
        <w:tabs>
          <w:tab w:val="left" w:pos="709"/>
        </w:tabs>
        <w:jc w:val="center"/>
        <w:rPr>
          <w:rFonts w:ascii="Arial" w:hAnsi="Arial" w:cs="Arial"/>
          <w:b/>
          <w:sz w:val="16"/>
          <w:szCs w:val="16"/>
        </w:rPr>
      </w:pPr>
      <w:r w:rsidRPr="00F63FD9">
        <w:rPr>
          <w:rFonts w:ascii="Arial" w:hAnsi="Arial" w:cs="Arial"/>
          <w:b/>
          <w:sz w:val="16"/>
          <w:szCs w:val="16"/>
        </w:rPr>
        <w:t>«ПЕРЕЧЕНЬ</w:t>
      </w:r>
    </w:p>
    <w:p w:rsidR="00F63FD9" w:rsidRPr="00F63FD9" w:rsidRDefault="00F63FD9" w:rsidP="00F63FD9">
      <w:pPr>
        <w:pStyle w:val="a5"/>
        <w:tabs>
          <w:tab w:val="left" w:pos="709"/>
        </w:tabs>
        <w:jc w:val="center"/>
        <w:rPr>
          <w:rFonts w:ascii="Arial" w:hAnsi="Arial" w:cs="Arial"/>
          <w:sz w:val="16"/>
          <w:szCs w:val="16"/>
        </w:rPr>
      </w:pPr>
      <w:r w:rsidRPr="00F63FD9">
        <w:rPr>
          <w:rFonts w:ascii="Arial" w:hAnsi="Arial" w:cs="Arial"/>
          <w:b/>
          <w:sz w:val="16"/>
          <w:szCs w:val="16"/>
        </w:rPr>
        <w:t>автомобильных дорог общего пользования местного значения</w:t>
      </w:r>
      <w:r>
        <w:rPr>
          <w:rFonts w:ascii="Arial" w:hAnsi="Arial" w:cs="Arial"/>
          <w:b/>
          <w:sz w:val="16"/>
          <w:szCs w:val="16"/>
        </w:rPr>
        <w:t xml:space="preserve"> </w:t>
      </w:r>
      <w:r w:rsidRPr="00F63FD9">
        <w:rPr>
          <w:rFonts w:ascii="Arial" w:hAnsi="Arial" w:cs="Arial"/>
          <w:b/>
          <w:sz w:val="16"/>
          <w:szCs w:val="16"/>
        </w:rPr>
        <w:t>Валдайского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3"/>
        <w:gridCol w:w="8878"/>
        <w:gridCol w:w="1183"/>
        <w:gridCol w:w="906"/>
      </w:tblGrid>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b/>
                <w:color w:val="000000"/>
                <w:sz w:val="12"/>
                <w:szCs w:val="12"/>
              </w:rPr>
            </w:pPr>
            <w:r w:rsidRPr="00F63FD9">
              <w:rPr>
                <w:rFonts w:ascii="Arial" w:hAnsi="Arial" w:cs="Arial"/>
                <w:b/>
                <w:color w:val="000000"/>
                <w:sz w:val="12"/>
                <w:szCs w:val="12"/>
              </w:rPr>
              <w:t>№ п/п</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b/>
                <w:color w:val="000000"/>
                <w:sz w:val="12"/>
                <w:szCs w:val="12"/>
              </w:rPr>
            </w:pPr>
            <w:r w:rsidRPr="00F63FD9">
              <w:rPr>
                <w:rFonts w:ascii="Arial" w:hAnsi="Arial" w:cs="Arial"/>
                <w:b/>
                <w:color w:val="000000"/>
                <w:sz w:val="12"/>
                <w:szCs w:val="12"/>
              </w:rPr>
              <w:t>Наименование дороги</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b/>
                <w:color w:val="000000"/>
                <w:sz w:val="12"/>
                <w:szCs w:val="12"/>
              </w:rPr>
            </w:pPr>
            <w:r w:rsidRPr="00F63FD9">
              <w:rPr>
                <w:rFonts w:ascii="Arial" w:hAnsi="Arial" w:cs="Arial"/>
                <w:b/>
                <w:color w:val="000000"/>
                <w:sz w:val="12"/>
                <w:szCs w:val="12"/>
              </w:rPr>
              <w:t>Протяженность, км</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b/>
                <w:color w:val="000000"/>
                <w:sz w:val="12"/>
                <w:szCs w:val="12"/>
              </w:rPr>
            </w:pPr>
            <w:r w:rsidRPr="00F63FD9">
              <w:rPr>
                <w:rFonts w:ascii="Arial" w:hAnsi="Arial" w:cs="Arial"/>
                <w:b/>
                <w:color w:val="000000"/>
                <w:sz w:val="12"/>
                <w:szCs w:val="12"/>
              </w:rPr>
              <w:t>Площадь,</w:t>
            </w:r>
            <w:r>
              <w:rPr>
                <w:rFonts w:ascii="Arial" w:hAnsi="Arial" w:cs="Arial"/>
                <w:b/>
                <w:color w:val="000000"/>
                <w:sz w:val="12"/>
                <w:szCs w:val="12"/>
              </w:rPr>
              <w:t xml:space="preserve"> </w:t>
            </w:r>
            <w:r w:rsidRPr="00F63FD9">
              <w:rPr>
                <w:rFonts w:ascii="Arial" w:hAnsi="Arial" w:cs="Arial"/>
                <w:b/>
                <w:color w:val="000000"/>
                <w:sz w:val="12"/>
                <w:szCs w:val="12"/>
              </w:rPr>
              <w:t>кв.м</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1.</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«Устюжна - Валдай" - д. Закидово</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2,475</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13600,0</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2.</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«Устюжна – Валдай» - д. Горки</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0,56</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3359,0</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3.</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«Яжелбицы – Демянск» - д. Язвищи - д. Куяны</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1,602</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9644,8</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4.</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«Яжелбицы – Демянск» - д. Подольская</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0,198</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1181,0</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5.</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«Сухая Нива - Б.Замошье» - Домаши</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0,158</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1261,0</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6.</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«Яжелбицы – Демянск» - д. Красивицы</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5,290</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29084,5</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7.</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д. Пойвищи – д. Зехово</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2,764</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16580,0</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8.</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Пойвищи - Котята</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1,08</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6471,0</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9.</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д. Бояры - д. Ручьи</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2,575</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14066,5</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10.</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д. Заборовье - д. Рыжоха</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2,205</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13241,0</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11.</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д. Красивицы - д. Макуши</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0,48</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2630,4</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12.</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д. Красивицы - д. Фишуки</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0,35</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1912,5</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13.</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«Валдай – Демянск» – д. Княжево</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1,78</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5334,0</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14.</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«Б.Уклейно – Симаниха» - д. Вишневка</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1,454</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8221,0</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15.</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«Валдай – Демянск - Сухая Ветошь» -д. Н. Ивановка</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0,627</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3747</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16.</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«Ивантеево – Миробудицы» - д. Козлово</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0,413</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2276,0</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17.</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д. Ивантеево - г. Валдай-5</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0,708</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4250,0</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18.</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«Валдай – Демянск» - д. Яконово</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8,396</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34832,0</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19.</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Новгородская область, Валдайский район, с/п Ивантеевское а/д «Валдай - Демянск» - д. Нива</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7,523</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44831,0</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20.</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«Валдай – Демянск» - д. М.Уклейно</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0,571</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3425,0</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21.</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«Яжелбицы – Демянск» - д. Корытенка</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1,068</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6387,3</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22.</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«Яжелбицы – Демянск» - д. Жерновка</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0,48</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2872,0</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23.</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д. Дубровка - д. Старые Удрицы</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1,829</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17994,0</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24.</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д. Дубровка - д. Любница</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0,151</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1208,7</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25.</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д. Сосницы - д. Быльчино</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3,298</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19793,0</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26.</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д. Кстечки - д. Ямница</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4,012</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24027,2</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27.</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д. Кстечки - д. Углы</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1,96</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11611,3</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28.</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д. Сосницы - д. Петрово - д. Сосницы</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0,538</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4308,0</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29.</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«Лутовенка – Милятино»- д. Сиротино</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0,255</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1667,0</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30.</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«Москва - С.Петербург» - д. Шугино</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0,66082</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6404,0</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31.</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д. Шугино - д. Великий Двор</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3,23549</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32321,0</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32.</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«Москва - С.Петербург» - д. Объездно</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1,51108</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14732,0</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33.</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с. Яжелбицы - д. Княжово</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3,02803</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30188,0</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34.</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д. Моисеевичи – д. Крестовая</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3,09155</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30836,0</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35.</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д. Моисеевичи – д. Ельники</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2,70348</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27026,0</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36.</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д. Рябки – д. Долгие Горы</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4,205</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23092,0</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37.</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д. Долгие Горы – д. Шилово – д. Чирки</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5,003</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27464,0</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38.</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д. Д.Горы – д. Пойвищи</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2,140</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17026,0</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39.</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«Москва - С.Петербург – д. Кузнецовка» – д. Почеп</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0,95784</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9317,0</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40.</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«Москва – С.Петербург - д. Кузнецовка» – д. Чавницы</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1,78242</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17801,0</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41.</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«с.Яжелбицы – п. Демянск – д. Залучье – г. С.Русса» - д. Поломять</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2,23454</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21507,0</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42.</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«Москва - С.Петербург» – д. Овинчище</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1,06165</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10616,0</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lastRenderedPageBreak/>
              <w:t>43.</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с. Едрово – д. Б.Носакино</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8,870</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71077,0</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44.</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д. Б. Носакино – д. С.Носакино</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0,225</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1706,0</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45.</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д. Селище – д. Афанасово</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3,820</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23627,0</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46.</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д.Наволок – д.Макушино – д.Труфаново</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1,767</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9710,0</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47.</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д.Наволок – д.Гвоздки</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0,92</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5003,0</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48.</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д.Наволок – д.Костелево</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2,05</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11239,0</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49.</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д. Усторонье – п. Рыбный – д. Буданово</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4,314</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24272,0</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50.</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д. Быково – д. Дерганиха – д. Еглино</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1,645</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16322,0</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51.</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д. Быково – д.Некрасовичи – д. Сельско</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4,0</w:t>
            </w:r>
          </w:p>
        </w:tc>
        <w:tc>
          <w:tcPr>
            <w:tcW w:w="400" w:type="pct"/>
            <w:tcBorders>
              <w:top w:val="single" w:sz="4" w:space="0" w:color="auto"/>
              <w:left w:val="single" w:sz="4" w:space="0" w:color="auto"/>
              <w:bottom w:val="single" w:sz="4" w:space="0" w:color="auto"/>
              <w:right w:val="single" w:sz="4" w:space="0" w:color="auto"/>
            </w:tcBorders>
            <w:vAlign w:val="center"/>
          </w:tcPr>
          <w:p w:rsidR="00F63FD9" w:rsidRPr="00F63FD9" w:rsidRDefault="00F63FD9" w:rsidP="00F63FD9">
            <w:pPr>
              <w:autoSpaceDE w:val="0"/>
              <w:autoSpaceDN w:val="0"/>
              <w:adjustRightInd w:val="0"/>
              <w:jc w:val="center"/>
              <w:rPr>
                <w:rFonts w:ascii="Arial" w:hAnsi="Arial" w:cs="Arial"/>
                <w:color w:val="000000"/>
                <w:sz w:val="12"/>
                <w:szCs w:val="12"/>
              </w:rPr>
            </w:pP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52.</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Подъезд к д. Лысино</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3,345</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20052,4</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53.</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Подъезд к д. Бор</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0,495</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4952,0</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54.</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Подъезд к д. Полосы через п/лагерь</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4,0</w:t>
            </w:r>
          </w:p>
        </w:tc>
        <w:tc>
          <w:tcPr>
            <w:tcW w:w="400" w:type="pct"/>
            <w:tcBorders>
              <w:top w:val="single" w:sz="4" w:space="0" w:color="auto"/>
              <w:left w:val="single" w:sz="4" w:space="0" w:color="auto"/>
              <w:bottom w:val="single" w:sz="4" w:space="0" w:color="auto"/>
              <w:right w:val="single" w:sz="4" w:space="0" w:color="auto"/>
            </w:tcBorders>
            <w:vAlign w:val="center"/>
          </w:tcPr>
          <w:p w:rsidR="00F63FD9" w:rsidRPr="00F63FD9" w:rsidRDefault="00F63FD9" w:rsidP="00F63FD9">
            <w:pPr>
              <w:autoSpaceDE w:val="0"/>
              <w:autoSpaceDN w:val="0"/>
              <w:adjustRightInd w:val="0"/>
              <w:jc w:val="center"/>
              <w:rPr>
                <w:rFonts w:ascii="Arial" w:hAnsi="Arial" w:cs="Arial"/>
                <w:color w:val="000000"/>
                <w:sz w:val="12"/>
                <w:szCs w:val="12"/>
              </w:rPr>
            </w:pP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55.</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п. Выскодно – д. Миронушка – д. Ельчино</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3,586</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21353</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56.</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к о. Находно из д. Гагрино</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1,632</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8817,0</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57.</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«с. Едрово – д. Б.Носакино» - д. Горка</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7,090</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43032,0</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58.</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«Добывалово – Красилово - Марково» - д. Селищи</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7,943</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47399,0</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59.</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а/д «Бор – Гагрино - Середея» - д. Глебово</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1,6</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16456,0</w:t>
            </w: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60.</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д. Заборовье - д. Лобаново</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5,369</w:t>
            </w:r>
          </w:p>
        </w:tc>
        <w:tc>
          <w:tcPr>
            <w:tcW w:w="400" w:type="pct"/>
            <w:tcBorders>
              <w:top w:val="single" w:sz="4" w:space="0" w:color="auto"/>
              <w:left w:val="single" w:sz="4" w:space="0" w:color="auto"/>
              <w:bottom w:val="single" w:sz="4" w:space="0" w:color="auto"/>
              <w:right w:val="single" w:sz="4" w:space="0" w:color="auto"/>
            </w:tcBorders>
            <w:vAlign w:val="center"/>
          </w:tcPr>
          <w:p w:rsidR="00F63FD9" w:rsidRPr="00F63FD9" w:rsidRDefault="00F63FD9" w:rsidP="00F63FD9">
            <w:pPr>
              <w:autoSpaceDE w:val="0"/>
              <w:autoSpaceDN w:val="0"/>
              <w:adjustRightInd w:val="0"/>
              <w:jc w:val="center"/>
              <w:rPr>
                <w:rFonts w:ascii="Arial" w:hAnsi="Arial" w:cs="Arial"/>
                <w:color w:val="000000"/>
                <w:sz w:val="12"/>
                <w:szCs w:val="12"/>
              </w:rPr>
            </w:pP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61.</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color w:val="000000"/>
                <w:sz w:val="12"/>
                <w:szCs w:val="12"/>
              </w:rPr>
            </w:pPr>
            <w:r w:rsidRPr="00F63FD9">
              <w:rPr>
                <w:rFonts w:ascii="Arial" w:hAnsi="Arial" w:cs="Arial"/>
                <w:color w:val="000000"/>
                <w:sz w:val="12"/>
                <w:szCs w:val="12"/>
              </w:rPr>
              <w:t>Подъезд к д. Речка</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color w:val="000000"/>
                <w:sz w:val="12"/>
                <w:szCs w:val="12"/>
              </w:rPr>
            </w:pPr>
            <w:r w:rsidRPr="00F63FD9">
              <w:rPr>
                <w:rFonts w:ascii="Arial" w:hAnsi="Arial" w:cs="Arial"/>
                <w:color w:val="000000"/>
                <w:sz w:val="12"/>
                <w:szCs w:val="12"/>
              </w:rPr>
              <w:t>0,475</w:t>
            </w:r>
          </w:p>
        </w:tc>
        <w:tc>
          <w:tcPr>
            <w:tcW w:w="400" w:type="pct"/>
            <w:tcBorders>
              <w:top w:val="single" w:sz="4" w:space="0" w:color="auto"/>
              <w:left w:val="single" w:sz="4" w:space="0" w:color="auto"/>
              <w:bottom w:val="single" w:sz="4" w:space="0" w:color="auto"/>
              <w:right w:val="single" w:sz="4" w:space="0" w:color="auto"/>
            </w:tcBorders>
            <w:vAlign w:val="center"/>
          </w:tcPr>
          <w:p w:rsidR="00F63FD9" w:rsidRPr="00F63FD9" w:rsidRDefault="00F63FD9" w:rsidP="00F63FD9">
            <w:pPr>
              <w:autoSpaceDE w:val="0"/>
              <w:autoSpaceDN w:val="0"/>
              <w:adjustRightInd w:val="0"/>
              <w:jc w:val="center"/>
              <w:rPr>
                <w:rFonts w:ascii="Arial" w:hAnsi="Arial" w:cs="Arial"/>
                <w:color w:val="000000"/>
                <w:sz w:val="12"/>
                <w:szCs w:val="12"/>
              </w:rPr>
            </w:pP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sz w:val="12"/>
                <w:szCs w:val="12"/>
              </w:rPr>
            </w:pPr>
            <w:r w:rsidRPr="00F63FD9">
              <w:rPr>
                <w:rFonts w:ascii="Arial" w:hAnsi="Arial" w:cs="Arial"/>
                <w:sz w:val="12"/>
                <w:szCs w:val="12"/>
              </w:rPr>
              <w:t>62.</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sz w:val="12"/>
                <w:szCs w:val="12"/>
              </w:rPr>
            </w:pPr>
            <w:r w:rsidRPr="00F63FD9">
              <w:rPr>
                <w:rFonts w:ascii="Arial" w:hAnsi="Arial" w:cs="Arial"/>
                <w:sz w:val="12"/>
                <w:szCs w:val="12"/>
              </w:rPr>
              <w:t>Подъезд к д. С. Носакино</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sz w:val="12"/>
                <w:szCs w:val="12"/>
              </w:rPr>
            </w:pPr>
            <w:r w:rsidRPr="00F63FD9">
              <w:rPr>
                <w:rFonts w:ascii="Arial" w:hAnsi="Arial" w:cs="Arial"/>
                <w:sz w:val="12"/>
                <w:szCs w:val="12"/>
              </w:rPr>
              <w:t>3,5</w:t>
            </w:r>
          </w:p>
        </w:tc>
        <w:tc>
          <w:tcPr>
            <w:tcW w:w="400" w:type="pct"/>
            <w:tcBorders>
              <w:top w:val="single" w:sz="4" w:space="0" w:color="auto"/>
              <w:left w:val="single" w:sz="4" w:space="0" w:color="auto"/>
              <w:bottom w:val="single" w:sz="4" w:space="0" w:color="auto"/>
              <w:right w:val="single" w:sz="4" w:space="0" w:color="auto"/>
            </w:tcBorders>
            <w:vAlign w:val="center"/>
          </w:tcPr>
          <w:p w:rsidR="00F63FD9" w:rsidRPr="00F63FD9" w:rsidRDefault="00F63FD9" w:rsidP="00F63FD9">
            <w:pPr>
              <w:autoSpaceDE w:val="0"/>
              <w:autoSpaceDN w:val="0"/>
              <w:adjustRightInd w:val="0"/>
              <w:jc w:val="center"/>
              <w:rPr>
                <w:rFonts w:ascii="Arial" w:hAnsi="Arial" w:cs="Arial"/>
                <w:sz w:val="12"/>
                <w:szCs w:val="12"/>
              </w:rPr>
            </w:pP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sz w:val="12"/>
                <w:szCs w:val="12"/>
              </w:rPr>
            </w:pPr>
            <w:r w:rsidRPr="00F63FD9">
              <w:rPr>
                <w:rFonts w:ascii="Arial" w:hAnsi="Arial" w:cs="Arial"/>
                <w:sz w:val="12"/>
                <w:szCs w:val="12"/>
              </w:rPr>
              <w:t>63.</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sz w:val="12"/>
                <w:szCs w:val="12"/>
              </w:rPr>
            </w:pPr>
            <w:r w:rsidRPr="00F63FD9">
              <w:rPr>
                <w:rFonts w:ascii="Arial" w:hAnsi="Arial" w:cs="Arial"/>
                <w:sz w:val="12"/>
                <w:szCs w:val="12"/>
              </w:rPr>
              <w:t>Автодорога в/ч 45813 до КПП в/ч (Валдай)</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sz w:val="12"/>
                <w:szCs w:val="12"/>
              </w:rPr>
            </w:pPr>
            <w:r w:rsidRPr="00F63FD9">
              <w:rPr>
                <w:rFonts w:ascii="Arial" w:hAnsi="Arial" w:cs="Arial"/>
                <w:sz w:val="12"/>
                <w:szCs w:val="12"/>
              </w:rPr>
              <w:t>0,890</w:t>
            </w:r>
          </w:p>
        </w:tc>
        <w:tc>
          <w:tcPr>
            <w:tcW w:w="400" w:type="pct"/>
            <w:tcBorders>
              <w:top w:val="single" w:sz="4" w:space="0" w:color="auto"/>
              <w:left w:val="single" w:sz="4" w:space="0" w:color="auto"/>
              <w:bottom w:val="single" w:sz="4" w:space="0" w:color="auto"/>
              <w:right w:val="single" w:sz="4" w:space="0" w:color="auto"/>
            </w:tcBorders>
            <w:vAlign w:val="center"/>
          </w:tcPr>
          <w:p w:rsidR="00F63FD9" w:rsidRPr="00F63FD9" w:rsidRDefault="00F63FD9" w:rsidP="00F63FD9">
            <w:pPr>
              <w:autoSpaceDE w:val="0"/>
              <w:autoSpaceDN w:val="0"/>
              <w:adjustRightInd w:val="0"/>
              <w:jc w:val="center"/>
              <w:rPr>
                <w:rFonts w:ascii="Arial" w:hAnsi="Arial" w:cs="Arial"/>
                <w:sz w:val="12"/>
                <w:szCs w:val="12"/>
              </w:rPr>
            </w:pP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sz w:val="12"/>
                <w:szCs w:val="12"/>
              </w:rPr>
            </w:pPr>
            <w:r w:rsidRPr="00F63FD9">
              <w:rPr>
                <w:rFonts w:ascii="Arial" w:hAnsi="Arial" w:cs="Arial"/>
                <w:sz w:val="12"/>
                <w:szCs w:val="12"/>
              </w:rPr>
              <w:t>64.</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sz w:val="12"/>
                <w:szCs w:val="12"/>
              </w:rPr>
            </w:pPr>
            <w:r w:rsidRPr="00F63FD9">
              <w:rPr>
                <w:rFonts w:ascii="Arial" w:hAnsi="Arial" w:cs="Arial"/>
                <w:sz w:val="12"/>
                <w:szCs w:val="12"/>
              </w:rPr>
              <w:t>Подъезд к</w:t>
            </w:r>
            <w:r w:rsidRPr="00F63FD9">
              <w:rPr>
                <w:rFonts w:ascii="Arial" w:hAnsi="Arial" w:cs="Arial"/>
                <w:bCs/>
                <w:sz w:val="12"/>
                <w:szCs w:val="12"/>
                <w:shd w:val="clear" w:color="auto" w:fill="FFFFFF"/>
              </w:rPr>
              <w:t xml:space="preserve"> д. Сосницы с</w:t>
            </w:r>
            <w:r w:rsidRPr="00F63FD9">
              <w:rPr>
                <w:rFonts w:ascii="Arial" w:hAnsi="Arial" w:cs="Arial"/>
                <w:sz w:val="12"/>
                <w:szCs w:val="12"/>
              </w:rPr>
              <w:t xml:space="preserve"> </w:t>
            </w:r>
            <w:r w:rsidRPr="00F63FD9">
              <w:rPr>
                <w:rFonts w:ascii="Arial" w:hAnsi="Arial" w:cs="Arial"/>
                <w:sz w:val="12"/>
                <w:szCs w:val="12"/>
                <w:shd w:val="clear" w:color="auto" w:fill="FFFFFF"/>
              </w:rPr>
              <w:t xml:space="preserve">автомобильной дороги А-122 – Устюжно – Крестцы – Яжелбицы – Великие Луки – Невель </w:t>
            </w:r>
            <w:r w:rsidRPr="00F63FD9">
              <w:rPr>
                <w:rFonts w:ascii="Arial" w:hAnsi="Arial" w:cs="Arial"/>
                <w:bCs/>
                <w:sz w:val="12"/>
                <w:szCs w:val="12"/>
                <w:shd w:val="clear" w:color="auto" w:fill="FFFFFF"/>
              </w:rPr>
              <w:t>Семеновщинского сельского поселения</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sz w:val="12"/>
                <w:szCs w:val="12"/>
              </w:rPr>
            </w:pPr>
            <w:r w:rsidRPr="00F63FD9">
              <w:rPr>
                <w:rFonts w:ascii="Arial" w:hAnsi="Arial" w:cs="Arial"/>
                <w:sz w:val="12"/>
                <w:szCs w:val="12"/>
              </w:rPr>
              <w:t>0,95</w:t>
            </w:r>
          </w:p>
        </w:tc>
        <w:tc>
          <w:tcPr>
            <w:tcW w:w="400" w:type="pct"/>
            <w:tcBorders>
              <w:top w:val="single" w:sz="4" w:space="0" w:color="auto"/>
              <w:left w:val="single" w:sz="4" w:space="0" w:color="auto"/>
              <w:bottom w:val="single" w:sz="4" w:space="0" w:color="auto"/>
              <w:right w:val="single" w:sz="4" w:space="0" w:color="auto"/>
            </w:tcBorders>
            <w:vAlign w:val="center"/>
          </w:tcPr>
          <w:p w:rsidR="00F63FD9" w:rsidRPr="00F63FD9" w:rsidRDefault="00F63FD9" w:rsidP="00F63FD9">
            <w:pPr>
              <w:autoSpaceDE w:val="0"/>
              <w:autoSpaceDN w:val="0"/>
              <w:adjustRightInd w:val="0"/>
              <w:jc w:val="center"/>
              <w:rPr>
                <w:rFonts w:ascii="Arial" w:hAnsi="Arial" w:cs="Arial"/>
                <w:sz w:val="12"/>
                <w:szCs w:val="12"/>
              </w:rPr>
            </w:pP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sz w:val="12"/>
                <w:szCs w:val="12"/>
              </w:rPr>
            </w:pPr>
            <w:r w:rsidRPr="00F63FD9">
              <w:rPr>
                <w:rFonts w:ascii="Arial" w:hAnsi="Arial" w:cs="Arial"/>
                <w:sz w:val="12"/>
                <w:szCs w:val="12"/>
              </w:rPr>
              <w:t>65.</w:t>
            </w: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sz w:val="12"/>
                <w:szCs w:val="12"/>
              </w:rPr>
            </w:pPr>
            <w:r w:rsidRPr="00F63FD9">
              <w:rPr>
                <w:rFonts w:ascii="Arial" w:hAnsi="Arial" w:cs="Arial"/>
                <w:sz w:val="12"/>
                <w:szCs w:val="12"/>
              </w:rPr>
              <w:t>д. Новинка - д. Заборовье</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sz w:val="12"/>
                <w:szCs w:val="12"/>
              </w:rPr>
            </w:pPr>
            <w:r w:rsidRPr="00F63FD9">
              <w:rPr>
                <w:rFonts w:ascii="Arial" w:hAnsi="Arial" w:cs="Arial"/>
                <w:sz w:val="12"/>
                <w:szCs w:val="12"/>
              </w:rPr>
              <w:t>7,7</w:t>
            </w:r>
          </w:p>
        </w:tc>
        <w:tc>
          <w:tcPr>
            <w:tcW w:w="400" w:type="pct"/>
            <w:tcBorders>
              <w:top w:val="single" w:sz="4" w:space="0" w:color="auto"/>
              <w:left w:val="single" w:sz="4" w:space="0" w:color="auto"/>
              <w:bottom w:val="single" w:sz="4" w:space="0" w:color="auto"/>
              <w:right w:val="single" w:sz="4" w:space="0" w:color="auto"/>
            </w:tcBorders>
            <w:vAlign w:val="center"/>
          </w:tcPr>
          <w:p w:rsidR="00F63FD9" w:rsidRPr="00F63FD9" w:rsidRDefault="00F63FD9" w:rsidP="00F63FD9">
            <w:pPr>
              <w:autoSpaceDE w:val="0"/>
              <w:autoSpaceDN w:val="0"/>
              <w:adjustRightInd w:val="0"/>
              <w:jc w:val="center"/>
              <w:rPr>
                <w:rFonts w:ascii="Arial" w:hAnsi="Arial" w:cs="Arial"/>
                <w:sz w:val="12"/>
                <w:szCs w:val="12"/>
              </w:rPr>
            </w:pPr>
          </w:p>
        </w:tc>
      </w:tr>
      <w:tr w:rsidR="00F63FD9" w:rsidRPr="00F63FD9" w:rsidTr="00F63FD9">
        <w:trPr>
          <w:trHeight w:val="20"/>
        </w:trPr>
        <w:tc>
          <w:tcPr>
            <w:tcW w:w="160" w:type="pct"/>
            <w:tcBorders>
              <w:top w:val="single" w:sz="4" w:space="0" w:color="auto"/>
              <w:left w:val="single" w:sz="4" w:space="0" w:color="auto"/>
              <w:bottom w:val="single" w:sz="4" w:space="0" w:color="auto"/>
              <w:right w:val="single" w:sz="4" w:space="0" w:color="auto"/>
            </w:tcBorders>
            <w:vAlign w:val="center"/>
          </w:tcPr>
          <w:p w:rsidR="00F63FD9" w:rsidRPr="00F63FD9" w:rsidRDefault="00F63FD9" w:rsidP="00F63FD9">
            <w:pPr>
              <w:autoSpaceDE w:val="0"/>
              <w:autoSpaceDN w:val="0"/>
              <w:adjustRightInd w:val="0"/>
              <w:jc w:val="center"/>
              <w:rPr>
                <w:rFonts w:ascii="Arial" w:hAnsi="Arial" w:cs="Arial"/>
                <w:sz w:val="12"/>
                <w:szCs w:val="12"/>
              </w:rPr>
            </w:pPr>
          </w:p>
        </w:tc>
        <w:tc>
          <w:tcPr>
            <w:tcW w:w="3918"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rPr>
                <w:rFonts w:ascii="Arial" w:hAnsi="Arial" w:cs="Arial"/>
                <w:b/>
                <w:sz w:val="12"/>
                <w:szCs w:val="12"/>
              </w:rPr>
            </w:pPr>
            <w:r w:rsidRPr="00F63FD9">
              <w:rPr>
                <w:rFonts w:ascii="Arial" w:hAnsi="Arial" w:cs="Arial"/>
                <w:b/>
                <w:sz w:val="12"/>
                <w:szCs w:val="12"/>
              </w:rPr>
              <w:t>Итого</w:t>
            </w:r>
          </w:p>
        </w:tc>
        <w:tc>
          <w:tcPr>
            <w:tcW w:w="522"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b/>
                <w:sz w:val="12"/>
                <w:szCs w:val="12"/>
              </w:rPr>
            </w:pPr>
            <w:r w:rsidRPr="00F63FD9">
              <w:rPr>
                <w:rFonts w:ascii="Arial" w:hAnsi="Arial" w:cs="Arial"/>
                <w:b/>
                <w:sz w:val="12"/>
                <w:szCs w:val="12"/>
              </w:rPr>
              <w:t>162,726</w:t>
            </w:r>
          </w:p>
        </w:tc>
        <w:tc>
          <w:tcPr>
            <w:tcW w:w="400" w:type="pct"/>
            <w:tcBorders>
              <w:top w:val="single" w:sz="4" w:space="0" w:color="auto"/>
              <w:left w:val="single" w:sz="4" w:space="0" w:color="auto"/>
              <w:bottom w:val="single" w:sz="4" w:space="0" w:color="auto"/>
              <w:right w:val="single" w:sz="4" w:space="0" w:color="auto"/>
            </w:tcBorders>
            <w:vAlign w:val="center"/>
            <w:hideMark/>
          </w:tcPr>
          <w:p w:rsidR="00F63FD9" w:rsidRPr="00F63FD9" w:rsidRDefault="00F63FD9" w:rsidP="00F63FD9">
            <w:pPr>
              <w:autoSpaceDE w:val="0"/>
              <w:autoSpaceDN w:val="0"/>
              <w:adjustRightInd w:val="0"/>
              <w:jc w:val="center"/>
              <w:rPr>
                <w:rFonts w:ascii="Arial" w:hAnsi="Arial" w:cs="Arial"/>
                <w:b/>
                <w:sz w:val="12"/>
                <w:szCs w:val="12"/>
              </w:rPr>
            </w:pPr>
            <w:r w:rsidRPr="00F63FD9">
              <w:rPr>
                <w:rFonts w:ascii="Arial" w:hAnsi="Arial" w:cs="Arial"/>
                <w:b/>
                <w:sz w:val="12"/>
                <w:szCs w:val="12"/>
              </w:rPr>
              <w:t>903163,6</w:t>
            </w:r>
          </w:p>
        </w:tc>
      </w:tr>
    </w:tbl>
    <w:p w:rsidR="00F63FD9" w:rsidRPr="00F63FD9" w:rsidRDefault="00F63FD9" w:rsidP="00F63FD9">
      <w:pPr>
        <w:autoSpaceDE w:val="0"/>
        <w:autoSpaceDN w:val="0"/>
        <w:adjustRightInd w:val="0"/>
        <w:ind w:firstLine="720"/>
        <w:jc w:val="right"/>
        <w:outlineLvl w:val="1"/>
        <w:rPr>
          <w:rFonts w:ascii="Arial" w:hAnsi="Arial" w:cs="Arial"/>
          <w:spacing w:val="-11"/>
          <w:sz w:val="12"/>
          <w:szCs w:val="12"/>
        </w:rPr>
      </w:pPr>
      <w:r w:rsidRPr="00F63FD9">
        <w:rPr>
          <w:rFonts w:ascii="Arial" w:hAnsi="Arial" w:cs="Arial"/>
          <w:spacing w:val="-11"/>
          <w:sz w:val="12"/>
          <w:szCs w:val="12"/>
        </w:rPr>
        <w:t>».</w:t>
      </w:r>
    </w:p>
    <w:p w:rsidR="00F63FD9" w:rsidRPr="00F63FD9" w:rsidRDefault="00F63FD9" w:rsidP="00F63FD9">
      <w:pPr>
        <w:autoSpaceDE w:val="0"/>
        <w:autoSpaceDN w:val="0"/>
        <w:adjustRightInd w:val="0"/>
        <w:ind w:firstLine="284"/>
        <w:jc w:val="both"/>
        <w:outlineLvl w:val="1"/>
        <w:rPr>
          <w:rFonts w:ascii="Arial" w:hAnsi="Arial" w:cs="Arial"/>
          <w:sz w:val="16"/>
          <w:szCs w:val="16"/>
        </w:rPr>
      </w:pPr>
      <w:r w:rsidRPr="00F63FD9">
        <w:rPr>
          <w:rFonts w:ascii="Arial" w:hAnsi="Arial" w:cs="Arial"/>
          <w:spacing w:val="-11"/>
          <w:sz w:val="16"/>
          <w:szCs w:val="16"/>
        </w:rPr>
        <w:t>2.</w:t>
      </w:r>
      <w:r w:rsidRPr="00F63FD9">
        <w:rPr>
          <w:rFonts w:ascii="Arial" w:hAnsi="Arial" w:cs="Arial"/>
          <w:sz w:val="16"/>
          <w:szCs w:val="16"/>
        </w:rPr>
        <w:t>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63FD9" w:rsidRPr="00F63FD9" w:rsidRDefault="00F63FD9" w:rsidP="00F63FD9">
      <w:pPr>
        <w:jc w:val="both"/>
        <w:rPr>
          <w:rFonts w:ascii="Arial" w:hAnsi="Arial" w:cs="Arial"/>
          <w:sz w:val="16"/>
          <w:szCs w:val="16"/>
        </w:rPr>
      </w:pPr>
      <w:r w:rsidRPr="00F63FD9">
        <w:rPr>
          <w:rFonts w:ascii="Arial" w:hAnsi="Arial" w:cs="Arial"/>
          <w:b/>
          <w:sz w:val="16"/>
          <w:szCs w:val="16"/>
        </w:rPr>
        <w:t>Глава муниципального района</w:t>
      </w:r>
      <w:r w:rsidRPr="00F63FD9">
        <w:rPr>
          <w:rFonts w:ascii="Arial" w:hAnsi="Arial" w:cs="Arial"/>
          <w:b/>
          <w:sz w:val="16"/>
          <w:szCs w:val="16"/>
        </w:rPr>
        <w:tab/>
      </w:r>
      <w:r w:rsidRPr="00F63FD9">
        <w:rPr>
          <w:rFonts w:ascii="Arial" w:hAnsi="Arial" w:cs="Arial"/>
          <w:b/>
          <w:sz w:val="16"/>
          <w:szCs w:val="16"/>
        </w:rPr>
        <w:tab/>
        <w:t>Ю.В.Стадэ</w:t>
      </w:r>
    </w:p>
    <w:p w:rsidR="006541FD" w:rsidRPr="00F63FD9" w:rsidRDefault="006541FD" w:rsidP="00F63FD9">
      <w:pPr>
        <w:shd w:val="clear" w:color="auto" w:fill="FFFFFF"/>
        <w:suppressAutoHyphens/>
        <w:jc w:val="right"/>
        <w:rPr>
          <w:rFonts w:ascii="Arial" w:hAnsi="Arial" w:cs="Arial"/>
          <w:b/>
          <w:sz w:val="16"/>
          <w:szCs w:val="16"/>
        </w:rPr>
      </w:pPr>
    </w:p>
    <w:p w:rsidR="00A8523F" w:rsidRPr="00A8523F" w:rsidRDefault="00A8523F" w:rsidP="00A8523F">
      <w:pPr>
        <w:pStyle w:val="20"/>
        <w:rPr>
          <w:rFonts w:ascii="Arial" w:hAnsi="Arial" w:cs="Arial"/>
          <w:color w:val="000000"/>
          <w:sz w:val="16"/>
          <w:szCs w:val="16"/>
        </w:rPr>
      </w:pPr>
      <w:r w:rsidRPr="00A8523F">
        <w:rPr>
          <w:rFonts w:ascii="Arial" w:hAnsi="Arial" w:cs="Arial"/>
          <w:color w:val="000000"/>
          <w:sz w:val="16"/>
          <w:szCs w:val="16"/>
        </w:rPr>
        <w:t>АДМИНИСТРАЦИЯ ВАЛДАЙСКОГО МУНИЦИПАЛЬНОГО РАЙОНА</w:t>
      </w:r>
    </w:p>
    <w:p w:rsidR="00A8523F" w:rsidRPr="00A8523F" w:rsidRDefault="00A8523F" w:rsidP="00A8523F">
      <w:pPr>
        <w:pStyle w:val="3"/>
        <w:rPr>
          <w:rFonts w:ascii="Arial" w:hAnsi="Arial" w:cs="Arial"/>
          <w:sz w:val="16"/>
          <w:szCs w:val="16"/>
        </w:rPr>
      </w:pPr>
      <w:r w:rsidRPr="00A8523F">
        <w:rPr>
          <w:rFonts w:ascii="Arial" w:hAnsi="Arial" w:cs="Arial"/>
          <w:sz w:val="16"/>
          <w:szCs w:val="16"/>
        </w:rPr>
        <w:t>П О С Т А Н О В Л Е Н И Е</w:t>
      </w:r>
    </w:p>
    <w:p w:rsidR="00A8523F" w:rsidRPr="00A8523F" w:rsidRDefault="00A8523F" w:rsidP="00A8523F">
      <w:pPr>
        <w:jc w:val="center"/>
        <w:rPr>
          <w:rFonts w:ascii="Arial" w:hAnsi="Arial" w:cs="Arial"/>
          <w:sz w:val="16"/>
          <w:szCs w:val="16"/>
        </w:rPr>
      </w:pPr>
      <w:r w:rsidRPr="00A8523F">
        <w:rPr>
          <w:rFonts w:ascii="Arial" w:hAnsi="Arial" w:cs="Arial"/>
          <w:sz w:val="16"/>
          <w:szCs w:val="16"/>
        </w:rPr>
        <w:t>20.04.2023 № 682</w:t>
      </w:r>
    </w:p>
    <w:p w:rsidR="00A8523F" w:rsidRDefault="00A8523F" w:rsidP="00A8523F">
      <w:pPr>
        <w:jc w:val="center"/>
        <w:rPr>
          <w:rFonts w:ascii="Arial" w:hAnsi="Arial" w:cs="Arial"/>
          <w:b/>
          <w:sz w:val="16"/>
          <w:szCs w:val="16"/>
        </w:rPr>
      </w:pPr>
      <w:r w:rsidRPr="00A8523F">
        <w:rPr>
          <w:rFonts w:ascii="Arial" w:hAnsi="Arial" w:cs="Arial"/>
          <w:b/>
          <w:sz w:val="16"/>
          <w:szCs w:val="16"/>
        </w:rPr>
        <w:t>О внесении изменений в состав</w:t>
      </w:r>
      <w:r>
        <w:rPr>
          <w:rFonts w:ascii="Arial" w:hAnsi="Arial" w:cs="Arial"/>
          <w:b/>
          <w:sz w:val="16"/>
          <w:szCs w:val="16"/>
        </w:rPr>
        <w:t xml:space="preserve"> </w:t>
      </w:r>
      <w:r w:rsidRPr="00A8523F">
        <w:rPr>
          <w:rFonts w:ascii="Arial" w:hAnsi="Arial" w:cs="Arial"/>
          <w:b/>
          <w:sz w:val="16"/>
          <w:szCs w:val="16"/>
        </w:rPr>
        <w:t>районного</w:t>
      </w:r>
    </w:p>
    <w:p w:rsidR="00A8523F" w:rsidRPr="00A8523F" w:rsidRDefault="00A8523F" w:rsidP="00A8523F">
      <w:pPr>
        <w:jc w:val="center"/>
        <w:rPr>
          <w:rFonts w:ascii="Arial" w:hAnsi="Arial" w:cs="Arial"/>
          <w:b/>
          <w:sz w:val="16"/>
          <w:szCs w:val="16"/>
        </w:rPr>
      </w:pPr>
      <w:r w:rsidRPr="00A8523F">
        <w:rPr>
          <w:rFonts w:ascii="Arial" w:hAnsi="Arial" w:cs="Arial"/>
          <w:b/>
          <w:sz w:val="16"/>
          <w:szCs w:val="16"/>
        </w:rPr>
        <w:t>координационного</w:t>
      </w:r>
      <w:r>
        <w:rPr>
          <w:rFonts w:ascii="Arial" w:hAnsi="Arial" w:cs="Arial"/>
          <w:b/>
          <w:sz w:val="16"/>
          <w:szCs w:val="16"/>
        </w:rPr>
        <w:t xml:space="preserve"> </w:t>
      </w:r>
      <w:r w:rsidRPr="00A8523F">
        <w:rPr>
          <w:rFonts w:ascii="Arial" w:hAnsi="Arial" w:cs="Arial"/>
          <w:b/>
          <w:sz w:val="16"/>
          <w:szCs w:val="16"/>
        </w:rPr>
        <w:t>совета по туризму</w:t>
      </w:r>
    </w:p>
    <w:p w:rsidR="00A8523F" w:rsidRPr="00A8523F" w:rsidRDefault="00A8523F" w:rsidP="00A8523F">
      <w:pPr>
        <w:ind w:firstLine="709"/>
        <w:jc w:val="both"/>
        <w:rPr>
          <w:rFonts w:ascii="Arial" w:hAnsi="Arial" w:cs="Arial"/>
          <w:sz w:val="4"/>
          <w:szCs w:val="4"/>
        </w:rPr>
      </w:pPr>
    </w:p>
    <w:p w:rsidR="00A8523F" w:rsidRPr="00A8523F" w:rsidRDefault="00A8523F" w:rsidP="00A8523F">
      <w:pPr>
        <w:ind w:firstLine="284"/>
        <w:jc w:val="both"/>
        <w:rPr>
          <w:rFonts w:ascii="Arial" w:hAnsi="Arial" w:cs="Arial"/>
          <w:sz w:val="16"/>
          <w:szCs w:val="16"/>
        </w:rPr>
      </w:pPr>
      <w:r w:rsidRPr="00A8523F">
        <w:rPr>
          <w:rFonts w:ascii="Arial" w:hAnsi="Arial" w:cs="Arial"/>
          <w:sz w:val="16"/>
          <w:szCs w:val="16"/>
        </w:rPr>
        <w:t xml:space="preserve">На основании постановления Администрации Валдайского муниципального района от 22.05.2017 № 898 «О создании районного координационного совета по туризму» Администрация Валдайского муниципального района </w:t>
      </w:r>
      <w:r w:rsidRPr="00A8523F">
        <w:rPr>
          <w:rFonts w:ascii="Arial" w:hAnsi="Arial" w:cs="Arial"/>
          <w:b/>
          <w:sz w:val="16"/>
          <w:szCs w:val="16"/>
        </w:rPr>
        <w:t>ПОСТАНОВЛЯЕТ</w:t>
      </w:r>
      <w:r w:rsidRPr="00A8523F">
        <w:rPr>
          <w:rFonts w:ascii="Arial" w:hAnsi="Arial" w:cs="Arial"/>
          <w:sz w:val="16"/>
          <w:szCs w:val="16"/>
        </w:rPr>
        <w:t>:</w:t>
      </w:r>
    </w:p>
    <w:p w:rsidR="00A8523F" w:rsidRPr="00A8523F" w:rsidRDefault="00A8523F" w:rsidP="00A8523F">
      <w:pPr>
        <w:ind w:firstLine="284"/>
        <w:jc w:val="both"/>
        <w:rPr>
          <w:rFonts w:ascii="Arial" w:hAnsi="Arial" w:cs="Arial"/>
          <w:sz w:val="16"/>
          <w:szCs w:val="16"/>
        </w:rPr>
      </w:pPr>
      <w:r w:rsidRPr="00A8523F">
        <w:rPr>
          <w:rFonts w:ascii="Arial" w:hAnsi="Arial" w:cs="Arial"/>
          <w:sz w:val="16"/>
          <w:szCs w:val="16"/>
        </w:rPr>
        <w:t>1. Внести изменения в состав районного координационного совета по туризму, утверждённый постановлением Администрации Валдайского муниципального района от 23.01.2018 № 123, изложив его в редакции:</w:t>
      </w:r>
    </w:p>
    <w:p w:rsidR="00A8523F" w:rsidRPr="00A8523F" w:rsidRDefault="00A8523F" w:rsidP="00A8523F">
      <w:pPr>
        <w:ind w:firstLine="284"/>
        <w:jc w:val="both"/>
        <w:rPr>
          <w:rFonts w:ascii="Arial" w:hAnsi="Arial" w:cs="Arial"/>
          <w:sz w:val="16"/>
          <w:szCs w:val="16"/>
        </w:rPr>
      </w:pPr>
      <w:r w:rsidRPr="00A8523F">
        <w:rPr>
          <w:rFonts w:ascii="Arial" w:hAnsi="Arial" w:cs="Arial"/>
          <w:sz w:val="16"/>
          <w:szCs w:val="16"/>
        </w:rPr>
        <w:t>Стадэ Ю.В. – Глава муниципального района, председатель совета;</w:t>
      </w:r>
    </w:p>
    <w:p w:rsidR="00A8523F" w:rsidRPr="00A8523F" w:rsidRDefault="00A8523F" w:rsidP="00A8523F">
      <w:pPr>
        <w:ind w:firstLine="284"/>
        <w:jc w:val="both"/>
        <w:rPr>
          <w:rFonts w:ascii="Arial" w:hAnsi="Arial" w:cs="Arial"/>
          <w:sz w:val="16"/>
          <w:szCs w:val="16"/>
        </w:rPr>
      </w:pPr>
      <w:r w:rsidRPr="00A8523F">
        <w:rPr>
          <w:rFonts w:ascii="Arial" w:hAnsi="Arial" w:cs="Arial"/>
          <w:sz w:val="16"/>
          <w:szCs w:val="16"/>
        </w:rPr>
        <w:t>Никулина И.В. – заместитель Главы администрации муниципального района, заместитель председателя совета;</w:t>
      </w:r>
    </w:p>
    <w:p w:rsidR="00A8523F" w:rsidRPr="00A8523F" w:rsidRDefault="00A8523F" w:rsidP="00A8523F">
      <w:pPr>
        <w:ind w:firstLine="284"/>
        <w:jc w:val="both"/>
        <w:rPr>
          <w:rFonts w:ascii="Arial" w:hAnsi="Arial" w:cs="Arial"/>
          <w:sz w:val="16"/>
          <w:szCs w:val="16"/>
        </w:rPr>
      </w:pPr>
      <w:r w:rsidRPr="00A8523F">
        <w:rPr>
          <w:rFonts w:ascii="Arial" w:hAnsi="Arial" w:cs="Arial"/>
          <w:sz w:val="16"/>
          <w:szCs w:val="16"/>
        </w:rPr>
        <w:t>Яницкая Л.И. – главный специалист по туризму Администрации муниципального района, секретарь совета.</w:t>
      </w:r>
    </w:p>
    <w:p w:rsidR="00A8523F" w:rsidRPr="00A8523F" w:rsidRDefault="00A8523F" w:rsidP="00A8523F">
      <w:pPr>
        <w:ind w:firstLine="284"/>
        <w:jc w:val="both"/>
        <w:rPr>
          <w:rFonts w:ascii="Arial" w:hAnsi="Arial" w:cs="Arial"/>
          <w:sz w:val="16"/>
          <w:szCs w:val="16"/>
        </w:rPr>
      </w:pPr>
      <w:r w:rsidRPr="00A8523F">
        <w:rPr>
          <w:rFonts w:ascii="Arial" w:hAnsi="Arial" w:cs="Arial"/>
          <w:sz w:val="16"/>
          <w:szCs w:val="16"/>
        </w:rPr>
        <w:t>Члены совета:</w:t>
      </w:r>
    </w:p>
    <w:p w:rsidR="00A8523F" w:rsidRPr="00A8523F" w:rsidRDefault="00A8523F" w:rsidP="00A8523F">
      <w:pPr>
        <w:ind w:firstLine="284"/>
        <w:jc w:val="both"/>
        <w:rPr>
          <w:rFonts w:ascii="Arial" w:hAnsi="Arial" w:cs="Arial"/>
          <w:sz w:val="16"/>
          <w:szCs w:val="16"/>
        </w:rPr>
      </w:pPr>
      <w:r w:rsidRPr="00A8523F">
        <w:rPr>
          <w:rFonts w:ascii="Arial" w:hAnsi="Arial" w:cs="Arial"/>
          <w:sz w:val="16"/>
          <w:szCs w:val="16"/>
        </w:rPr>
        <w:t>Богданова Е.С. – директор ООО «СКС» (по согласованию);</w:t>
      </w:r>
    </w:p>
    <w:p w:rsidR="00A8523F" w:rsidRPr="00A8523F" w:rsidRDefault="00A8523F" w:rsidP="00A8523F">
      <w:pPr>
        <w:ind w:firstLine="284"/>
        <w:jc w:val="both"/>
        <w:rPr>
          <w:rFonts w:ascii="Arial" w:hAnsi="Arial" w:cs="Arial"/>
          <w:sz w:val="16"/>
          <w:szCs w:val="16"/>
        </w:rPr>
      </w:pPr>
      <w:r w:rsidRPr="00A8523F">
        <w:rPr>
          <w:rFonts w:ascii="Arial" w:hAnsi="Arial" w:cs="Arial"/>
          <w:sz w:val="16"/>
          <w:szCs w:val="16"/>
        </w:rPr>
        <w:t>Ганькова Т.В. – главный специалист отдела по физической культуре и спорту Администрации муниципального района;</w:t>
      </w:r>
    </w:p>
    <w:p w:rsidR="00A8523F" w:rsidRPr="00A8523F" w:rsidRDefault="00A8523F" w:rsidP="00A8523F">
      <w:pPr>
        <w:ind w:firstLine="284"/>
        <w:jc w:val="both"/>
        <w:rPr>
          <w:rFonts w:ascii="Arial" w:hAnsi="Arial" w:cs="Arial"/>
          <w:sz w:val="16"/>
          <w:szCs w:val="16"/>
        </w:rPr>
      </w:pPr>
      <w:r w:rsidRPr="00A8523F">
        <w:rPr>
          <w:rFonts w:ascii="Arial" w:hAnsi="Arial" w:cs="Arial"/>
          <w:sz w:val="16"/>
          <w:szCs w:val="16"/>
        </w:rPr>
        <w:t>Герасимова Т.А. – заместитель директора по экологическому просвещению и туризму ФГБУ «Национальный парк «Валдайский» (по согласованию);</w:t>
      </w:r>
    </w:p>
    <w:p w:rsidR="00A8523F" w:rsidRPr="00A8523F" w:rsidRDefault="00A8523F" w:rsidP="00A8523F">
      <w:pPr>
        <w:ind w:firstLine="284"/>
        <w:jc w:val="both"/>
        <w:rPr>
          <w:rFonts w:ascii="Arial" w:hAnsi="Arial" w:cs="Arial"/>
          <w:sz w:val="16"/>
          <w:szCs w:val="16"/>
        </w:rPr>
      </w:pPr>
      <w:r w:rsidRPr="00A8523F">
        <w:rPr>
          <w:rFonts w:ascii="Arial" w:hAnsi="Arial" w:cs="Arial"/>
          <w:sz w:val="16"/>
          <w:szCs w:val="16"/>
        </w:rPr>
        <w:t>Дмитриева С.В. – председатель комитета культуры Администрации муниципального района;</w:t>
      </w:r>
    </w:p>
    <w:p w:rsidR="00A8523F" w:rsidRPr="00A8523F" w:rsidRDefault="00A8523F" w:rsidP="00A8523F">
      <w:pPr>
        <w:ind w:firstLine="284"/>
        <w:jc w:val="both"/>
        <w:rPr>
          <w:rFonts w:ascii="Arial" w:hAnsi="Arial" w:cs="Arial"/>
          <w:sz w:val="16"/>
          <w:szCs w:val="16"/>
        </w:rPr>
      </w:pPr>
      <w:r w:rsidRPr="00A8523F">
        <w:rPr>
          <w:rFonts w:ascii="Arial" w:hAnsi="Arial" w:cs="Arial"/>
          <w:sz w:val="16"/>
          <w:szCs w:val="16"/>
        </w:rPr>
        <w:t>Иванова В.В. – директор МБУК «Валдайский Дом народного творчества»;</w:t>
      </w:r>
    </w:p>
    <w:p w:rsidR="00A8523F" w:rsidRPr="00A8523F" w:rsidRDefault="00A8523F" w:rsidP="00A8523F">
      <w:pPr>
        <w:ind w:firstLine="284"/>
        <w:jc w:val="both"/>
        <w:rPr>
          <w:rFonts w:ascii="Arial" w:hAnsi="Arial" w:cs="Arial"/>
          <w:sz w:val="16"/>
          <w:szCs w:val="16"/>
        </w:rPr>
      </w:pPr>
      <w:r w:rsidRPr="00A8523F">
        <w:rPr>
          <w:rFonts w:ascii="Arial" w:hAnsi="Arial" w:cs="Arial"/>
          <w:sz w:val="16"/>
          <w:szCs w:val="16"/>
        </w:rPr>
        <w:t>Козяр Г.А. – председатель комитета экономического развития Администрации муниципального района;</w:t>
      </w:r>
    </w:p>
    <w:p w:rsidR="00A8523F" w:rsidRPr="00A8523F" w:rsidRDefault="00A8523F" w:rsidP="00A8523F">
      <w:pPr>
        <w:ind w:firstLine="284"/>
        <w:jc w:val="both"/>
        <w:rPr>
          <w:rFonts w:ascii="Arial" w:hAnsi="Arial" w:cs="Arial"/>
          <w:sz w:val="16"/>
          <w:szCs w:val="16"/>
        </w:rPr>
      </w:pPr>
      <w:r w:rsidRPr="00A8523F">
        <w:rPr>
          <w:rFonts w:ascii="Arial" w:hAnsi="Arial" w:cs="Arial"/>
          <w:sz w:val="16"/>
          <w:szCs w:val="16"/>
        </w:rPr>
        <w:t>Кокорина Ю.Ю. – заместитель Главы администрации муниципального района;</w:t>
      </w:r>
    </w:p>
    <w:p w:rsidR="00A8523F" w:rsidRPr="00A8523F" w:rsidRDefault="00A8523F" w:rsidP="00A8523F">
      <w:pPr>
        <w:ind w:firstLine="284"/>
        <w:jc w:val="both"/>
        <w:rPr>
          <w:rFonts w:ascii="Arial" w:hAnsi="Arial" w:cs="Arial"/>
          <w:sz w:val="16"/>
          <w:szCs w:val="16"/>
        </w:rPr>
      </w:pPr>
      <w:r w:rsidRPr="00A8523F">
        <w:rPr>
          <w:rFonts w:ascii="Arial" w:hAnsi="Arial" w:cs="Arial"/>
          <w:sz w:val="16"/>
          <w:szCs w:val="16"/>
        </w:rPr>
        <w:t>Кондакова Т.Н. – исполняющий обязанности директора МУП БПХ гостиница «Валдай» (по согласованию);</w:t>
      </w:r>
    </w:p>
    <w:p w:rsidR="00A8523F" w:rsidRPr="00A8523F" w:rsidRDefault="00A8523F" w:rsidP="00A8523F">
      <w:pPr>
        <w:ind w:firstLine="284"/>
        <w:jc w:val="both"/>
        <w:rPr>
          <w:rFonts w:ascii="Arial" w:hAnsi="Arial" w:cs="Arial"/>
          <w:sz w:val="16"/>
          <w:szCs w:val="16"/>
        </w:rPr>
      </w:pPr>
      <w:r w:rsidRPr="00A8523F">
        <w:rPr>
          <w:rFonts w:ascii="Arial" w:hAnsi="Arial" w:cs="Arial"/>
          <w:sz w:val="16"/>
          <w:szCs w:val="16"/>
        </w:rPr>
        <w:t>Лосева Н.В. – самозанятая, собственник гостевых домов «Лосиный тупичок» (по согласованию);</w:t>
      </w:r>
    </w:p>
    <w:p w:rsidR="00A8523F" w:rsidRPr="00A8523F" w:rsidRDefault="00A8523F" w:rsidP="00A8523F">
      <w:pPr>
        <w:ind w:firstLine="284"/>
        <w:jc w:val="both"/>
        <w:rPr>
          <w:rFonts w:ascii="Arial" w:hAnsi="Arial" w:cs="Arial"/>
          <w:sz w:val="16"/>
          <w:szCs w:val="16"/>
        </w:rPr>
      </w:pPr>
      <w:r w:rsidRPr="00A8523F">
        <w:rPr>
          <w:rFonts w:ascii="Arial" w:hAnsi="Arial" w:cs="Arial"/>
          <w:sz w:val="16"/>
          <w:szCs w:val="16"/>
        </w:rPr>
        <w:t>Перегуда С.В. – председатель комитета по организационным и общим вопросам Администрации муниципального района;</w:t>
      </w:r>
    </w:p>
    <w:p w:rsidR="00A8523F" w:rsidRPr="00A8523F" w:rsidRDefault="00A8523F" w:rsidP="00A8523F">
      <w:pPr>
        <w:ind w:firstLine="284"/>
        <w:jc w:val="both"/>
        <w:rPr>
          <w:rFonts w:ascii="Arial" w:hAnsi="Arial" w:cs="Arial"/>
          <w:sz w:val="16"/>
          <w:szCs w:val="16"/>
        </w:rPr>
      </w:pPr>
      <w:r w:rsidRPr="00A8523F">
        <w:rPr>
          <w:rFonts w:ascii="Arial" w:hAnsi="Arial" w:cs="Arial"/>
          <w:sz w:val="16"/>
          <w:szCs w:val="16"/>
        </w:rPr>
        <w:t>Петров В.В. – директор МАУ «МЦ «Юность», член организационного совета межрегионального фестиваля авторской песни «Норд-Вест»;</w:t>
      </w:r>
    </w:p>
    <w:p w:rsidR="00A8523F" w:rsidRPr="00A8523F" w:rsidRDefault="00A8523F" w:rsidP="00A8523F">
      <w:pPr>
        <w:ind w:firstLine="284"/>
        <w:jc w:val="both"/>
        <w:rPr>
          <w:rFonts w:ascii="Arial" w:hAnsi="Arial" w:cs="Arial"/>
          <w:sz w:val="16"/>
          <w:szCs w:val="16"/>
        </w:rPr>
      </w:pPr>
      <w:r w:rsidRPr="00A8523F">
        <w:rPr>
          <w:rFonts w:ascii="Arial" w:hAnsi="Arial" w:cs="Arial"/>
          <w:sz w:val="16"/>
          <w:szCs w:val="16"/>
        </w:rPr>
        <w:t>Пикин М.В. – председатель Совета некоммерческого партнерства «Туристического центра ФГБУ «Национальный парк Валдайский» (по согласованию);</w:t>
      </w:r>
    </w:p>
    <w:p w:rsidR="00A8523F" w:rsidRPr="00A8523F" w:rsidRDefault="00A8523F" w:rsidP="00A8523F">
      <w:pPr>
        <w:ind w:firstLine="284"/>
        <w:jc w:val="both"/>
        <w:rPr>
          <w:rFonts w:ascii="Arial" w:hAnsi="Arial" w:cs="Arial"/>
          <w:sz w:val="16"/>
          <w:szCs w:val="16"/>
        </w:rPr>
      </w:pPr>
      <w:r w:rsidRPr="00A8523F">
        <w:rPr>
          <w:rFonts w:ascii="Arial" w:hAnsi="Arial" w:cs="Arial"/>
          <w:sz w:val="16"/>
          <w:szCs w:val="16"/>
        </w:rPr>
        <w:t>Подгорнова Н.П. – председатель Общественного совета (по согласованию);</w:t>
      </w:r>
    </w:p>
    <w:p w:rsidR="00A8523F" w:rsidRPr="00A8523F" w:rsidRDefault="00A8523F" w:rsidP="00A8523F">
      <w:pPr>
        <w:ind w:firstLine="284"/>
        <w:jc w:val="both"/>
        <w:rPr>
          <w:rFonts w:ascii="Arial" w:hAnsi="Arial" w:cs="Arial"/>
          <w:sz w:val="16"/>
          <w:szCs w:val="16"/>
        </w:rPr>
      </w:pPr>
      <w:r w:rsidRPr="00A8523F">
        <w:rPr>
          <w:rFonts w:ascii="Arial" w:hAnsi="Arial" w:cs="Arial"/>
          <w:sz w:val="16"/>
          <w:szCs w:val="16"/>
        </w:rPr>
        <w:t>Рыбкин А.В. – заведующий отделом архитектуры, градостроительства и строительства Администрации муниципального района;</w:t>
      </w:r>
    </w:p>
    <w:p w:rsidR="00A8523F" w:rsidRPr="00A8523F" w:rsidRDefault="00A8523F" w:rsidP="00A8523F">
      <w:pPr>
        <w:ind w:firstLine="284"/>
        <w:jc w:val="both"/>
        <w:rPr>
          <w:rFonts w:ascii="Arial" w:hAnsi="Arial" w:cs="Arial"/>
          <w:sz w:val="16"/>
          <w:szCs w:val="16"/>
        </w:rPr>
      </w:pPr>
      <w:r w:rsidRPr="00A8523F">
        <w:rPr>
          <w:rFonts w:ascii="Arial" w:hAnsi="Arial" w:cs="Arial"/>
          <w:sz w:val="16"/>
          <w:szCs w:val="16"/>
        </w:rPr>
        <w:t>Трущенкова С.Ю. – индивидуальный предприниматель, руководитель оленьей фермы «Валдайские просторы» (по согласованию);</w:t>
      </w:r>
    </w:p>
    <w:p w:rsidR="00A8523F" w:rsidRPr="00A8523F" w:rsidRDefault="00A8523F" w:rsidP="00A8523F">
      <w:pPr>
        <w:ind w:firstLine="284"/>
        <w:jc w:val="both"/>
        <w:rPr>
          <w:rFonts w:ascii="Arial" w:hAnsi="Arial" w:cs="Arial"/>
          <w:sz w:val="16"/>
          <w:szCs w:val="16"/>
        </w:rPr>
      </w:pPr>
      <w:r w:rsidRPr="00A8523F">
        <w:rPr>
          <w:rFonts w:ascii="Arial" w:hAnsi="Arial" w:cs="Arial"/>
          <w:sz w:val="16"/>
          <w:szCs w:val="16"/>
        </w:rPr>
        <w:t>Шаркова Н.А. – заведующая Валдайским филиалом ФГБУ «Новгородский государственный объединённый музей-заповедник» (по согласованию);</w:t>
      </w:r>
    </w:p>
    <w:p w:rsidR="00A8523F" w:rsidRPr="00A8523F" w:rsidRDefault="00A8523F" w:rsidP="00A8523F">
      <w:pPr>
        <w:ind w:firstLine="284"/>
        <w:jc w:val="both"/>
        <w:rPr>
          <w:rFonts w:ascii="Arial" w:hAnsi="Arial" w:cs="Arial"/>
          <w:sz w:val="16"/>
          <w:szCs w:val="16"/>
        </w:rPr>
      </w:pPr>
      <w:r w:rsidRPr="00A8523F">
        <w:rPr>
          <w:rFonts w:ascii="Arial" w:hAnsi="Arial" w:cs="Arial"/>
          <w:sz w:val="16"/>
          <w:szCs w:val="16"/>
        </w:rPr>
        <w:t>Шевченко Е.М. – председатель комитета образования Администрации муниципального района;</w:t>
      </w:r>
    </w:p>
    <w:p w:rsidR="00A8523F" w:rsidRPr="00A8523F" w:rsidRDefault="00A8523F" w:rsidP="00A8523F">
      <w:pPr>
        <w:pStyle w:val="aff1"/>
        <w:ind w:left="0" w:firstLine="284"/>
        <w:jc w:val="both"/>
        <w:rPr>
          <w:rFonts w:ascii="Arial" w:hAnsi="Arial" w:cs="Arial"/>
          <w:sz w:val="16"/>
          <w:szCs w:val="16"/>
        </w:rPr>
      </w:pPr>
      <w:r w:rsidRPr="00A8523F">
        <w:rPr>
          <w:rFonts w:ascii="Arial" w:hAnsi="Arial" w:cs="Arial"/>
          <w:sz w:val="16"/>
          <w:szCs w:val="16"/>
        </w:rPr>
        <w:t xml:space="preserve">2. Признать утратившим силу постановление Администрации Валдайского муниципального района от 02.06.2022 № 1032 «О внесении изменений в </w:t>
      </w:r>
      <w:bookmarkStart w:id="1" w:name="_Hlk104211685"/>
      <w:r w:rsidRPr="00A8523F">
        <w:rPr>
          <w:rFonts w:ascii="Arial" w:hAnsi="Arial" w:cs="Arial"/>
          <w:sz w:val="16"/>
          <w:szCs w:val="16"/>
        </w:rPr>
        <w:t>состав районного координационного совета по туризму</w:t>
      </w:r>
      <w:bookmarkEnd w:id="1"/>
      <w:r w:rsidRPr="00A8523F">
        <w:rPr>
          <w:rFonts w:ascii="Arial" w:hAnsi="Arial" w:cs="Arial"/>
          <w:sz w:val="16"/>
          <w:szCs w:val="16"/>
        </w:rPr>
        <w:t>».</w:t>
      </w:r>
    </w:p>
    <w:p w:rsidR="00A8523F" w:rsidRPr="00A8523F" w:rsidRDefault="00A8523F" w:rsidP="00A8523F">
      <w:pPr>
        <w:ind w:firstLine="284"/>
        <w:jc w:val="both"/>
        <w:rPr>
          <w:rFonts w:ascii="Arial" w:hAnsi="Arial" w:cs="Arial"/>
          <w:sz w:val="16"/>
          <w:szCs w:val="16"/>
        </w:rPr>
      </w:pPr>
      <w:r w:rsidRPr="00A8523F">
        <w:rPr>
          <w:rFonts w:ascii="Arial" w:hAnsi="Arial" w:cs="Arial"/>
          <w:sz w:val="16"/>
          <w:szCs w:val="16"/>
        </w:rPr>
        <w:t>3. Опубликовать постановление в информационном бюллетене «Валдайский Вестник» и разместить на официальном сайте Администрации Валдайского муниципального района в сети «Интернет».</w:t>
      </w:r>
    </w:p>
    <w:p w:rsidR="00A8523F" w:rsidRPr="00A8523F" w:rsidRDefault="00A8523F" w:rsidP="00A8523F">
      <w:pPr>
        <w:jc w:val="both"/>
        <w:rPr>
          <w:rFonts w:ascii="Arial" w:hAnsi="Arial" w:cs="Arial"/>
          <w:sz w:val="16"/>
          <w:szCs w:val="16"/>
        </w:rPr>
      </w:pPr>
      <w:r w:rsidRPr="00A8523F">
        <w:rPr>
          <w:rFonts w:ascii="Arial" w:hAnsi="Arial" w:cs="Arial"/>
          <w:b/>
          <w:sz w:val="16"/>
          <w:szCs w:val="16"/>
        </w:rPr>
        <w:t>Глава муниципального района</w:t>
      </w:r>
      <w:r w:rsidRPr="00A8523F">
        <w:rPr>
          <w:rFonts w:ascii="Arial" w:hAnsi="Arial" w:cs="Arial"/>
          <w:b/>
          <w:sz w:val="16"/>
          <w:szCs w:val="16"/>
        </w:rPr>
        <w:tab/>
      </w:r>
      <w:r w:rsidRPr="00A8523F">
        <w:rPr>
          <w:rFonts w:ascii="Arial" w:hAnsi="Arial" w:cs="Arial"/>
          <w:b/>
          <w:sz w:val="16"/>
          <w:szCs w:val="16"/>
        </w:rPr>
        <w:tab/>
        <w:t>Ю.В.Стадэ</w:t>
      </w:r>
    </w:p>
    <w:p w:rsidR="006541FD" w:rsidRPr="00A8523F" w:rsidRDefault="006541FD" w:rsidP="00A8523F">
      <w:pPr>
        <w:shd w:val="clear" w:color="auto" w:fill="FFFFFF"/>
        <w:suppressAutoHyphens/>
        <w:jc w:val="right"/>
        <w:rPr>
          <w:rFonts w:ascii="Arial" w:hAnsi="Arial" w:cs="Arial"/>
          <w:b/>
          <w:sz w:val="16"/>
          <w:szCs w:val="16"/>
        </w:rPr>
      </w:pPr>
    </w:p>
    <w:p w:rsidR="00A8523F" w:rsidRPr="00A8523F" w:rsidRDefault="00A8523F" w:rsidP="00A8523F">
      <w:pPr>
        <w:pStyle w:val="20"/>
        <w:rPr>
          <w:rFonts w:ascii="Arial" w:hAnsi="Arial" w:cs="Arial"/>
          <w:color w:val="000000"/>
          <w:sz w:val="16"/>
          <w:szCs w:val="16"/>
        </w:rPr>
      </w:pPr>
      <w:r w:rsidRPr="00A8523F">
        <w:rPr>
          <w:rFonts w:ascii="Arial" w:hAnsi="Arial" w:cs="Arial"/>
          <w:color w:val="000000"/>
          <w:sz w:val="16"/>
          <w:szCs w:val="16"/>
        </w:rPr>
        <w:t>АДМИНИСТРАЦИЯ ВАЛДАЙСКОГО МУНИЦИПАЛЬНОГО РАЙОНА</w:t>
      </w:r>
    </w:p>
    <w:p w:rsidR="00A8523F" w:rsidRPr="00A8523F" w:rsidRDefault="00A8523F" w:rsidP="00A8523F">
      <w:pPr>
        <w:pStyle w:val="3"/>
        <w:rPr>
          <w:rFonts w:ascii="Arial" w:hAnsi="Arial" w:cs="Arial"/>
          <w:sz w:val="16"/>
          <w:szCs w:val="16"/>
        </w:rPr>
      </w:pPr>
      <w:r w:rsidRPr="00A8523F">
        <w:rPr>
          <w:rFonts w:ascii="Arial" w:hAnsi="Arial" w:cs="Arial"/>
          <w:sz w:val="16"/>
          <w:szCs w:val="16"/>
        </w:rPr>
        <w:t>П О С Т А Н О В Л Е Н И Е</w:t>
      </w:r>
    </w:p>
    <w:p w:rsidR="00A8523F" w:rsidRPr="00A8523F" w:rsidRDefault="00A8523F" w:rsidP="00A8523F">
      <w:pPr>
        <w:jc w:val="center"/>
        <w:rPr>
          <w:rFonts w:ascii="Arial" w:hAnsi="Arial" w:cs="Arial"/>
          <w:sz w:val="16"/>
          <w:szCs w:val="16"/>
        </w:rPr>
      </w:pPr>
      <w:r w:rsidRPr="00A8523F">
        <w:rPr>
          <w:rFonts w:ascii="Arial" w:hAnsi="Arial" w:cs="Arial"/>
          <w:sz w:val="16"/>
          <w:szCs w:val="16"/>
        </w:rPr>
        <w:t>20.04.2023 № 683</w:t>
      </w:r>
    </w:p>
    <w:p w:rsidR="00A8523F" w:rsidRPr="00A8523F" w:rsidRDefault="00A8523F" w:rsidP="00A8523F">
      <w:pPr>
        <w:jc w:val="center"/>
        <w:rPr>
          <w:rFonts w:ascii="Arial" w:hAnsi="Arial" w:cs="Arial"/>
          <w:b/>
          <w:sz w:val="16"/>
          <w:szCs w:val="16"/>
        </w:rPr>
      </w:pPr>
      <w:r w:rsidRPr="00A8523F">
        <w:rPr>
          <w:rFonts w:ascii="Arial" w:hAnsi="Arial" w:cs="Arial"/>
          <w:b/>
          <w:sz w:val="16"/>
          <w:szCs w:val="16"/>
        </w:rPr>
        <w:t>О проведении публичных слушаний</w:t>
      </w:r>
      <w:r>
        <w:rPr>
          <w:rFonts w:ascii="Arial" w:hAnsi="Arial" w:cs="Arial"/>
          <w:b/>
          <w:sz w:val="16"/>
          <w:szCs w:val="16"/>
        </w:rPr>
        <w:t xml:space="preserve"> </w:t>
      </w:r>
      <w:r w:rsidRPr="00A8523F">
        <w:rPr>
          <w:rFonts w:ascii="Arial" w:hAnsi="Arial" w:cs="Arial"/>
          <w:b/>
          <w:sz w:val="16"/>
          <w:szCs w:val="16"/>
        </w:rPr>
        <w:t>по вопросу предоставления разрешения</w:t>
      </w:r>
    </w:p>
    <w:p w:rsidR="00A8523F" w:rsidRPr="00A8523F" w:rsidRDefault="00A8523F" w:rsidP="00A8523F">
      <w:pPr>
        <w:jc w:val="center"/>
        <w:rPr>
          <w:rFonts w:ascii="Arial" w:hAnsi="Arial" w:cs="Arial"/>
          <w:b/>
          <w:sz w:val="16"/>
          <w:szCs w:val="16"/>
        </w:rPr>
      </w:pPr>
      <w:r w:rsidRPr="00A8523F">
        <w:rPr>
          <w:rFonts w:ascii="Arial" w:hAnsi="Arial" w:cs="Arial"/>
          <w:b/>
          <w:sz w:val="16"/>
          <w:szCs w:val="16"/>
        </w:rPr>
        <w:t>на отклонение от предельных параметров</w:t>
      </w:r>
      <w:r>
        <w:rPr>
          <w:rFonts w:ascii="Arial" w:hAnsi="Arial" w:cs="Arial"/>
          <w:b/>
          <w:sz w:val="16"/>
          <w:szCs w:val="16"/>
        </w:rPr>
        <w:t xml:space="preserve"> </w:t>
      </w:r>
      <w:r w:rsidRPr="00A8523F">
        <w:rPr>
          <w:rFonts w:ascii="Arial" w:hAnsi="Arial" w:cs="Arial"/>
          <w:b/>
          <w:sz w:val="16"/>
          <w:szCs w:val="16"/>
        </w:rPr>
        <w:t>разрешённого строительства</w:t>
      </w:r>
    </w:p>
    <w:p w:rsidR="00A8523F" w:rsidRPr="00A8523F" w:rsidRDefault="00A8523F" w:rsidP="00A8523F">
      <w:pPr>
        <w:ind w:firstLine="709"/>
        <w:jc w:val="both"/>
        <w:rPr>
          <w:rFonts w:ascii="Arial" w:hAnsi="Arial" w:cs="Arial"/>
          <w:sz w:val="4"/>
          <w:szCs w:val="4"/>
        </w:rPr>
      </w:pPr>
    </w:p>
    <w:p w:rsidR="00A8523F" w:rsidRPr="00A8523F" w:rsidRDefault="00A8523F" w:rsidP="00A8523F">
      <w:pPr>
        <w:ind w:firstLine="284"/>
        <w:jc w:val="both"/>
        <w:rPr>
          <w:rFonts w:ascii="Arial" w:hAnsi="Arial" w:cs="Arial"/>
          <w:b/>
          <w:sz w:val="16"/>
          <w:szCs w:val="16"/>
        </w:rPr>
      </w:pPr>
      <w:r w:rsidRPr="00A8523F">
        <w:rPr>
          <w:rFonts w:ascii="Arial" w:hAnsi="Arial" w:cs="Arial"/>
          <w:sz w:val="16"/>
          <w:szCs w:val="16"/>
        </w:rPr>
        <w:t xml:space="preserve">Рассмотрев заявление Васиной Элины Ильиничны, зарегистрированной по адресу: Новгородская обл., г. Валдай, ул. Труда, д. 54, кв. 35,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 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A8523F">
        <w:rPr>
          <w:rFonts w:ascii="Arial" w:hAnsi="Arial" w:cs="Arial"/>
          <w:b/>
          <w:sz w:val="16"/>
          <w:szCs w:val="16"/>
        </w:rPr>
        <w:t>ПОСТАНОВЛЯЕТ:</w:t>
      </w:r>
    </w:p>
    <w:p w:rsidR="00A8523F" w:rsidRPr="00A8523F" w:rsidRDefault="00A8523F" w:rsidP="00A8523F">
      <w:pPr>
        <w:ind w:firstLine="284"/>
        <w:jc w:val="both"/>
        <w:rPr>
          <w:rFonts w:ascii="Arial" w:hAnsi="Arial" w:cs="Arial"/>
          <w:sz w:val="16"/>
          <w:szCs w:val="16"/>
        </w:rPr>
      </w:pPr>
      <w:r w:rsidRPr="00A8523F">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для строительства (реконструкции) жилого дома, расположенного по адресу: Российская Федерация, Новгородская область, р-н Валдайский, Валдайское городское поселение, г. Валдай, пр. Советский, д. 41 в территориальной зоне Ж.1. с южной стороны – 2,8 метра до границы земельного участка с кадастровым номером 53:03:0102046:17.</w:t>
      </w:r>
    </w:p>
    <w:p w:rsidR="00A8523F" w:rsidRPr="00A8523F" w:rsidRDefault="00A8523F" w:rsidP="00A8523F">
      <w:pPr>
        <w:ind w:firstLine="284"/>
        <w:jc w:val="both"/>
        <w:rPr>
          <w:rFonts w:ascii="Arial" w:hAnsi="Arial" w:cs="Arial"/>
          <w:sz w:val="16"/>
          <w:szCs w:val="16"/>
        </w:rPr>
      </w:pPr>
      <w:r w:rsidRPr="00A8523F">
        <w:rPr>
          <w:rFonts w:ascii="Arial" w:hAnsi="Arial" w:cs="Arial"/>
          <w:sz w:val="16"/>
          <w:szCs w:val="16"/>
        </w:rPr>
        <w:t>2. Срок проведения публичных слушаний с момента публикации информации в бюллетене «Валдайский Вестник» по 22 мая 2023 года. Публичные слушания назначить на 22 мая 2023 года в 16.00 часов в кабинете 408 Администрации Валдайского муниципального района по адресу: Новгородская область, г. Валдай, пр. Комсомольский, д. 19/21.</w:t>
      </w:r>
    </w:p>
    <w:p w:rsidR="00A8523F" w:rsidRPr="00A8523F" w:rsidRDefault="00A8523F" w:rsidP="00A8523F">
      <w:pPr>
        <w:ind w:firstLine="284"/>
        <w:jc w:val="both"/>
        <w:rPr>
          <w:rFonts w:ascii="Arial" w:hAnsi="Arial" w:cs="Arial"/>
          <w:sz w:val="16"/>
          <w:szCs w:val="16"/>
        </w:rPr>
      </w:pPr>
      <w:r w:rsidRPr="00A8523F">
        <w:rPr>
          <w:rFonts w:ascii="Arial" w:hAnsi="Arial" w:cs="Arial"/>
          <w:sz w:val="16"/>
          <w:szCs w:val="16"/>
        </w:rPr>
        <w:t>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д. 19/21 каб. 408 или на электронную почту r.a.v2012@mail.ru в рабочее время с момента публикации информации в бюллетене «Валдайский Вестник» по 22 мая 2023 года.</w:t>
      </w:r>
    </w:p>
    <w:p w:rsidR="00A8523F" w:rsidRPr="00A8523F" w:rsidRDefault="00A8523F" w:rsidP="00A8523F">
      <w:pPr>
        <w:ind w:firstLine="284"/>
        <w:jc w:val="both"/>
        <w:rPr>
          <w:rFonts w:ascii="Arial" w:hAnsi="Arial" w:cs="Arial"/>
          <w:sz w:val="16"/>
          <w:szCs w:val="16"/>
        </w:rPr>
      </w:pPr>
      <w:r w:rsidRPr="00A8523F">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8523F" w:rsidRPr="00A8523F" w:rsidRDefault="00A8523F" w:rsidP="00A8523F">
      <w:pPr>
        <w:jc w:val="both"/>
        <w:rPr>
          <w:rFonts w:ascii="Arial" w:hAnsi="Arial" w:cs="Arial"/>
          <w:sz w:val="16"/>
          <w:szCs w:val="16"/>
        </w:rPr>
      </w:pPr>
      <w:r w:rsidRPr="00A8523F">
        <w:rPr>
          <w:rFonts w:ascii="Arial" w:hAnsi="Arial" w:cs="Arial"/>
          <w:b/>
          <w:sz w:val="16"/>
          <w:szCs w:val="16"/>
        </w:rPr>
        <w:t>Глава муниципального района</w:t>
      </w:r>
      <w:r w:rsidRPr="00A8523F">
        <w:rPr>
          <w:rFonts w:ascii="Arial" w:hAnsi="Arial" w:cs="Arial"/>
          <w:b/>
          <w:sz w:val="16"/>
          <w:szCs w:val="16"/>
        </w:rPr>
        <w:tab/>
      </w:r>
      <w:r w:rsidRPr="00A8523F">
        <w:rPr>
          <w:rFonts w:ascii="Arial" w:hAnsi="Arial" w:cs="Arial"/>
          <w:b/>
          <w:sz w:val="16"/>
          <w:szCs w:val="16"/>
        </w:rPr>
        <w:tab/>
        <w:t>Ю.В.Стадэ</w:t>
      </w:r>
    </w:p>
    <w:p w:rsidR="006541FD" w:rsidRPr="00A8523F" w:rsidRDefault="006541FD" w:rsidP="00A8523F">
      <w:pPr>
        <w:shd w:val="clear" w:color="auto" w:fill="FFFFFF"/>
        <w:suppressAutoHyphens/>
        <w:jc w:val="right"/>
        <w:rPr>
          <w:rFonts w:ascii="Arial" w:hAnsi="Arial" w:cs="Arial"/>
          <w:b/>
          <w:sz w:val="16"/>
          <w:szCs w:val="16"/>
        </w:rPr>
      </w:pPr>
    </w:p>
    <w:p w:rsidR="00A8523F" w:rsidRPr="00A8523F" w:rsidRDefault="00A8523F" w:rsidP="00A8523F">
      <w:pPr>
        <w:pStyle w:val="20"/>
        <w:rPr>
          <w:rFonts w:ascii="Arial" w:hAnsi="Arial" w:cs="Arial"/>
          <w:color w:val="000000"/>
          <w:sz w:val="16"/>
          <w:szCs w:val="16"/>
        </w:rPr>
      </w:pPr>
      <w:r w:rsidRPr="00A8523F">
        <w:rPr>
          <w:rFonts w:ascii="Arial" w:hAnsi="Arial" w:cs="Arial"/>
          <w:color w:val="000000"/>
          <w:sz w:val="16"/>
          <w:szCs w:val="16"/>
        </w:rPr>
        <w:lastRenderedPageBreak/>
        <w:t>АДМИНИСТРАЦИЯ ВАЛДАЙСКОГО МУНИЦИПАЛЬНОГО РАЙОНА</w:t>
      </w:r>
    </w:p>
    <w:p w:rsidR="00A8523F" w:rsidRPr="00A8523F" w:rsidRDefault="00A8523F" w:rsidP="00A8523F">
      <w:pPr>
        <w:pStyle w:val="3"/>
        <w:rPr>
          <w:rFonts w:ascii="Arial" w:hAnsi="Arial" w:cs="Arial"/>
          <w:sz w:val="16"/>
          <w:szCs w:val="16"/>
        </w:rPr>
      </w:pPr>
      <w:r w:rsidRPr="00A8523F">
        <w:rPr>
          <w:rFonts w:ascii="Arial" w:hAnsi="Arial" w:cs="Arial"/>
          <w:sz w:val="16"/>
          <w:szCs w:val="16"/>
        </w:rPr>
        <w:t>П О С Т А Н О В Л Е Н И Е</w:t>
      </w:r>
    </w:p>
    <w:p w:rsidR="00A8523F" w:rsidRPr="00A8523F" w:rsidRDefault="00A8523F" w:rsidP="00A8523F">
      <w:pPr>
        <w:jc w:val="center"/>
        <w:rPr>
          <w:rFonts w:ascii="Arial" w:hAnsi="Arial" w:cs="Arial"/>
          <w:sz w:val="16"/>
          <w:szCs w:val="16"/>
        </w:rPr>
      </w:pPr>
      <w:r w:rsidRPr="00A8523F">
        <w:rPr>
          <w:rFonts w:ascii="Arial" w:hAnsi="Arial" w:cs="Arial"/>
          <w:sz w:val="16"/>
          <w:szCs w:val="16"/>
        </w:rPr>
        <w:t>20.04.2023 № 687</w:t>
      </w:r>
    </w:p>
    <w:p w:rsidR="00A8523F" w:rsidRDefault="00A8523F" w:rsidP="00A8523F">
      <w:pPr>
        <w:jc w:val="center"/>
        <w:rPr>
          <w:rFonts w:ascii="Arial" w:hAnsi="Arial" w:cs="Arial"/>
          <w:b/>
          <w:sz w:val="16"/>
          <w:szCs w:val="16"/>
        </w:rPr>
      </w:pPr>
      <w:r w:rsidRPr="00A8523F">
        <w:rPr>
          <w:rFonts w:ascii="Arial" w:hAnsi="Arial" w:cs="Arial"/>
          <w:b/>
          <w:sz w:val="16"/>
          <w:szCs w:val="16"/>
        </w:rPr>
        <w:t xml:space="preserve">О приостановлении вывода из эксплуатации объектов водоснабжения </w:t>
      </w:r>
    </w:p>
    <w:p w:rsidR="00A8523F" w:rsidRPr="00A8523F" w:rsidRDefault="00A8523F" w:rsidP="00A8523F">
      <w:pPr>
        <w:jc w:val="center"/>
        <w:rPr>
          <w:rFonts w:ascii="Arial" w:hAnsi="Arial" w:cs="Arial"/>
          <w:b/>
          <w:sz w:val="16"/>
          <w:szCs w:val="16"/>
        </w:rPr>
      </w:pPr>
      <w:r w:rsidRPr="00A8523F">
        <w:rPr>
          <w:rFonts w:ascii="Arial" w:hAnsi="Arial" w:cs="Arial"/>
          <w:b/>
          <w:sz w:val="16"/>
          <w:szCs w:val="16"/>
        </w:rPr>
        <w:t>и водоотведения, расположенных в населённом пункте Валдай-3</w:t>
      </w:r>
    </w:p>
    <w:p w:rsidR="00A8523F" w:rsidRPr="00A8523F" w:rsidRDefault="00A8523F" w:rsidP="00A8523F">
      <w:pPr>
        <w:jc w:val="center"/>
        <w:rPr>
          <w:rFonts w:ascii="Arial" w:hAnsi="Arial" w:cs="Arial"/>
          <w:sz w:val="4"/>
          <w:szCs w:val="4"/>
        </w:rPr>
      </w:pPr>
    </w:p>
    <w:p w:rsidR="00A8523F" w:rsidRPr="00A8523F" w:rsidRDefault="00A8523F" w:rsidP="00A8523F">
      <w:pPr>
        <w:autoSpaceDE w:val="0"/>
        <w:autoSpaceDN w:val="0"/>
        <w:adjustRightInd w:val="0"/>
        <w:ind w:firstLine="284"/>
        <w:jc w:val="both"/>
        <w:rPr>
          <w:rFonts w:ascii="Arial" w:hAnsi="Arial" w:cs="Arial"/>
          <w:b/>
          <w:sz w:val="16"/>
          <w:szCs w:val="16"/>
        </w:rPr>
      </w:pPr>
      <w:r w:rsidRPr="00A8523F">
        <w:rPr>
          <w:rFonts w:ascii="Arial" w:hAnsi="Arial" w:cs="Arial"/>
          <w:sz w:val="16"/>
          <w:szCs w:val="16"/>
        </w:rPr>
        <w:t xml:space="preserve">В соответствии с Федеральными </w:t>
      </w:r>
      <w:hyperlink r:id="rId13" w:history="1">
        <w:r w:rsidRPr="00A8523F">
          <w:rPr>
            <w:rStyle w:val="af"/>
            <w:rFonts w:ascii="Arial" w:hAnsi="Arial" w:cs="Arial"/>
            <w:color w:val="auto"/>
            <w:sz w:val="16"/>
            <w:szCs w:val="16"/>
            <w:u w:val="none"/>
          </w:rPr>
          <w:t>закона</w:t>
        </w:r>
      </w:hyperlink>
      <w:r w:rsidRPr="00A8523F">
        <w:rPr>
          <w:rFonts w:ascii="Arial" w:hAnsi="Arial" w:cs="Arial"/>
          <w:sz w:val="16"/>
          <w:szCs w:val="16"/>
        </w:rPr>
        <w:t xml:space="preserve">ми от 6 октября 2003 года № 131-ФЗ «Об общих принципах организации местного самоуправления в Российской Федерации», от 07 декабря 2011 года № 416-ФЗ «О водоснабжении и водоотведении», на основании уведомления ФГБУ «Центральное жилищно-коммунальное управление» Министерства Обороны Российской Федерации Администрация Валдайского муниципального  района </w:t>
      </w:r>
      <w:r w:rsidRPr="00A8523F">
        <w:rPr>
          <w:rFonts w:ascii="Arial" w:hAnsi="Arial" w:cs="Arial"/>
          <w:b/>
          <w:sz w:val="16"/>
          <w:szCs w:val="16"/>
        </w:rPr>
        <w:t>ПОСТАНОВЛЯЕТ:</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1. Федеральному государственному бюджетному учреждению «Центральное жилищно-коммунальное управление» Министерства Обороны Российской Федерации приостановить вывод из эксплуатации объектов централизованной системы холодного водоснабжения и водоотведения, расположенных по адресу: Новгородская область, населённый пункт Валдай-3, в связи с ущемлением прав и законных интересов потребителей, с наличием угрозы возникновения дефицита холодной воды и сверхнормативных сбросов сточных вод до 01.05.2025 года.</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2. Приостановить вывод из эксплуатации объектов централизованной системы горячего водоснабжения, расположенных по адресу: Новгородская область, населённый пункт Валдай-3, в связи с ущемлением прав и законных интересов потребителей до 01.05.2024 года.</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eastAsia="Calibri" w:hAnsi="Arial" w:cs="Arial"/>
          <w:sz w:val="16"/>
          <w:szCs w:val="16"/>
          <w:lang w:eastAsia="en-US"/>
        </w:rPr>
        <w:t xml:space="preserve">3. Направить </w:t>
      </w:r>
      <w:r w:rsidRPr="00A8523F">
        <w:rPr>
          <w:rFonts w:ascii="Arial" w:hAnsi="Arial" w:cs="Arial"/>
          <w:sz w:val="16"/>
          <w:szCs w:val="16"/>
        </w:rPr>
        <w:t>Федеральному государственному бюджетному учреждению «Центральное жилищно-коммунальное управление» Министерства Обороны Российской Федерации уведомление о приостановлении вывода из эксплуатации объектов централизованных систем горячего водоснабжения, холодного водоснабжения и водоотведения.</w:t>
      </w:r>
    </w:p>
    <w:p w:rsidR="00A8523F" w:rsidRPr="00A8523F" w:rsidRDefault="00A8523F" w:rsidP="00A8523F">
      <w:pPr>
        <w:tabs>
          <w:tab w:val="left" w:pos="709"/>
        </w:tabs>
        <w:ind w:firstLine="284"/>
        <w:jc w:val="both"/>
        <w:rPr>
          <w:rFonts w:ascii="Arial" w:hAnsi="Arial" w:cs="Arial"/>
          <w:sz w:val="16"/>
          <w:szCs w:val="16"/>
        </w:rPr>
      </w:pPr>
      <w:r w:rsidRPr="00A8523F">
        <w:rPr>
          <w:rFonts w:ascii="Arial" w:hAnsi="Arial" w:cs="Arial"/>
          <w:sz w:val="16"/>
          <w:szCs w:val="16"/>
        </w:rPr>
        <w:t>4.</w:t>
      </w:r>
      <w:r w:rsidRPr="00A8523F">
        <w:rPr>
          <w:rFonts w:ascii="Arial" w:hAnsi="Arial" w:cs="Arial"/>
          <w:spacing w:val="-1"/>
          <w:sz w:val="16"/>
          <w:szCs w:val="16"/>
        </w:rPr>
        <w:t xml:space="preserve"> </w:t>
      </w:r>
      <w:r w:rsidRPr="00A8523F">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8523F" w:rsidRPr="00A8523F" w:rsidRDefault="00A8523F" w:rsidP="00A8523F">
      <w:pPr>
        <w:jc w:val="both"/>
        <w:rPr>
          <w:rFonts w:ascii="Arial" w:hAnsi="Arial" w:cs="Arial"/>
          <w:sz w:val="16"/>
          <w:szCs w:val="16"/>
        </w:rPr>
      </w:pPr>
      <w:r w:rsidRPr="00A8523F">
        <w:rPr>
          <w:rFonts w:ascii="Arial" w:hAnsi="Arial" w:cs="Arial"/>
          <w:b/>
          <w:sz w:val="16"/>
          <w:szCs w:val="16"/>
        </w:rPr>
        <w:t>Глава муниципального района</w:t>
      </w:r>
      <w:r w:rsidRPr="00A8523F">
        <w:rPr>
          <w:rFonts w:ascii="Arial" w:hAnsi="Arial" w:cs="Arial"/>
          <w:b/>
          <w:sz w:val="16"/>
          <w:szCs w:val="16"/>
        </w:rPr>
        <w:tab/>
      </w:r>
      <w:r w:rsidRPr="00A8523F">
        <w:rPr>
          <w:rFonts w:ascii="Arial" w:hAnsi="Arial" w:cs="Arial"/>
          <w:b/>
          <w:sz w:val="16"/>
          <w:szCs w:val="16"/>
        </w:rPr>
        <w:tab/>
        <w:t>Ю.В.Стадэ</w:t>
      </w:r>
    </w:p>
    <w:p w:rsidR="006541FD" w:rsidRPr="00A8523F" w:rsidRDefault="006541FD" w:rsidP="00A8523F">
      <w:pPr>
        <w:shd w:val="clear" w:color="auto" w:fill="FFFFFF"/>
        <w:suppressAutoHyphens/>
        <w:jc w:val="right"/>
        <w:rPr>
          <w:rFonts w:ascii="Arial" w:hAnsi="Arial" w:cs="Arial"/>
          <w:b/>
          <w:sz w:val="16"/>
          <w:szCs w:val="16"/>
        </w:rPr>
      </w:pPr>
    </w:p>
    <w:p w:rsidR="00A8523F" w:rsidRPr="00A8523F" w:rsidRDefault="00A8523F" w:rsidP="006D70F8">
      <w:pPr>
        <w:pStyle w:val="20"/>
        <w:rPr>
          <w:rFonts w:ascii="Arial" w:hAnsi="Arial" w:cs="Arial"/>
          <w:color w:val="000000"/>
          <w:sz w:val="16"/>
          <w:szCs w:val="16"/>
        </w:rPr>
      </w:pPr>
      <w:r w:rsidRPr="00A8523F">
        <w:rPr>
          <w:rFonts w:ascii="Arial" w:hAnsi="Arial" w:cs="Arial"/>
          <w:color w:val="000000"/>
          <w:sz w:val="16"/>
          <w:szCs w:val="16"/>
        </w:rPr>
        <w:t>АДМИНИСТРАЦИЯ ВАЛДАЙСКОГО МУНИЦИПАЛЬНОГО РАЙОНА</w:t>
      </w:r>
    </w:p>
    <w:p w:rsidR="00A8523F" w:rsidRPr="00A8523F" w:rsidRDefault="00A8523F" w:rsidP="006D70F8">
      <w:pPr>
        <w:pStyle w:val="3"/>
        <w:rPr>
          <w:rFonts w:ascii="Arial" w:hAnsi="Arial" w:cs="Arial"/>
          <w:sz w:val="16"/>
          <w:szCs w:val="16"/>
        </w:rPr>
      </w:pPr>
      <w:r w:rsidRPr="00A8523F">
        <w:rPr>
          <w:rFonts w:ascii="Arial" w:hAnsi="Arial" w:cs="Arial"/>
          <w:sz w:val="16"/>
          <w:szCs w:val="16"/>
        </w:rPr>
        <w:t>П О С Т А Н О В Л Е Н И Е</w:t>
      </w:r>
    </w:p>
    <w:p w:rsidR="00A8523F" w:rsidRPr="00A8523F" w:rsidRDefault="00A8523F" w:rsidP="006D70F8">
      <w:pPr>
        <w:jc w:val="center"/>
        <w:rPr>
          <w:rFonts w:ascii="Arial" w:hAnsi="Arial" w:cs="Arial"/>
          <w:sz w:val="16"/>
          <w:szCs w:val="16"/>
        </w:rPr>
      </w:pPr>
      <w:r w:rsidRPr="00A8523F">
        <w:rPr>
          <w:rFonts w:ascii="Arial" w:hAnsi="Arial" w:cs="Arial"/>
          <w:sz w:val="16"/>
          <w:szCs w:val="16"/>
        </w:rPr>
        <w:t>20.04.2023 № 688</w:t>
      </w:r>
    </w:p>
    <w:p w:rsidR="00A8523F" w:rsidRPr="00A8523F" w:rsidRDefault="00A8523F" w:rsidP="006D70F8">
      <w:pPr>
        <w:widowControl w:val="0"/>
        <w:autoSpaceDE w:val="0"/>
        <w:autoSpaceDN w:val="0"/>
        <w:jc w:val="center"/>
        <w:outlineLvl w:val="0"/>
        <w:rPr>
          <w:rFonts w:ascii="Arial" w:hAnsi="Arial" w:cs="Arial"/>
          <w:b/>
          <w:sz w:val="16"/>
          <w:szCs w:val="16"/>
        </w:rPr>
      </w:pPr>
      <w:r w:rsidRPr="00A8523F">
        <w:rPr>
          <w:rFonts w:ascii="Arial" w:hAnsi="Arial" w:cs="Arial"/>
          <w:b/>
          <w:sz w:val="16"/>
          <w:szCs w:val="16"/>
        </w:rPr>
        <w:t xml:space="preserve">Об утверждении </w:t>
      </w:r>
      <w:r w:rsidRPr="00A8523F">
        <w:rPr>
          <w:rFonts w:ascii="Arial" w:hAnsi="Arial" w:cs="Arial"/>
          <w:b/>
          <w:bCs/>
          <w:sz w:val="16"/>
          <w:szCs w:val="16"/>
        </w:rPr>
        <w:t>Порядка формирования муниципальных</w:t>
      </w:r>
      <w:r>
        <w:rPr>
          <w:rFonts w:ascii="Arial" w:hAnsi="Arial" w:cs="Arial"/>
          <w:b/>
          <w:bCs/>
          <w:sz w:val="16"/>
          <w:szCs w:val="16"/>
        </w:rPr>
        <w:t xml:space="preserve"> </w:t>
      </w:r>
      <w:r w:rsidRPr="00A8523F">
        <w:rPr>
          <w:rFonts w:ascii="Arial" w:hAnsi="Arial" w:cs="Arial"/>
          <w:b/>
          <w:bCs/>
          <w:sz w:val="16"/>
          <w:szCs w:val="16"/>
        </w:rPr>
        <w:t xml:space="preserve">социальных заказов на оказание </w:t>
      </w:r>
      <w:r w:rsidRPr="00A8523F">
        <w:rPr>
          <w:rFonts w:ascii="Arial" w:hAnsi="Arial" w:cs="Arial"/>
          <w:b/>
          <w:bCs/>
          <w:iCs/>
          <w:sz w:val="16"/>
          <w:szCs w:val="16"/>
        </w:rPr>
        <w:t xml:space="preserve">муниципальных </w:t>
      </w:r>
      <w:r w:rsidRPr="00A8523F">
        <w:rPr>
          <w:rFonts w:ascii="Arial" w:hAnsi="Arial" w:cs="Arial"/>
          <w:b/>
          <w:bCs/>
          <w:sz w:val="16"/>
          <w:szCs w:val="16"/>
        </w:rPr>
        <w:t>услуг</w:t>
      </w:r>
      <w:r>
        <w:rPr>
          <w:rFonts w:ascii="Arial" w:hAnsi="Arial" w:cs="Arial"/>
          <w:b/>
          <w:bCs/>
          <w:sz w:val="16"/>
          <w:szCs w:val="16"/>
        </w:rPr>
        <w:t xml:space="preserve"> </w:t>
      </w:r>
      <w:r w:rsidRPr="00A8523F">
        <w:rPr>
          <w:rFonts w:ascii="Arial" w:hAnsi="Arial" w:cs="Arial"/>
          <w:b/>
          <w:bCs/>
          <w:sz w:val="16"/>
          <w:szCs w:val="16"/>
        </w:rPr>
        <w:t>учреждениями, подведомственными комитету образования Администрации Валдайского муниципального района,</w:t>
      </w:r>
      <w:r>
        <w:rPr>
          <w:rFonts w:ascii="Arial" w:hAnsi="Arial" w:cs="Arial"/>
          <w:b/>
          <w:bCs/>
          <w:sz w:val="16"/>
          <w:szCs w:val="16"/>
        </w:rPr>
        <w:t xml:space="preserve"> </w:t>
      </w:r>
      <w:r w:rsidRPr="00A8523F">
        <w:rPr>
          <w:rFonts w:ascii="Arial" w:hAnsi="Arial" w:cs="Arial"/>
          <w:b/>
          <w:bCs/>
          <w:sz w:val="16"/>
          <w:szCs w:val="16"/>
        </w:rPr>
        <w:t>и отнесенных к полномочиям Администрации Валдайского муниципального района, о форме и сроках</w:t>
      </w:r>
      <w:r>
        <w:rPr>
          <w:rFonts w:ascii="Arial" w:hAnsi="Arial" w:cs="Arial"/>
          <w:b/>
          <w:bCs/>
          <w:sz w:val="16"/>
          <w:szCs w:val="16"/>
        </w:rPr>
        <w:t xml:space="preserve"> </w:t>
      </w:r>
      <w:r w:rsidRPr="00A8523F">
        <w:rPr>
          <w:rFonts w:ascii="Arial" w:hAnsi="Arial" w:cs="Arial"/>
          <w:b/>
          <w:bCs/>
          <w:sz w:val="16"/>
          <w:szCs w:val="16"/>
        </w:rPr>
        <w:t>формирования отчета об их исполнении</w:t>
      </w:r>
    </w:p>
    <w:p w:rsidR="00A8523F" w:rsidRPr="00A8523F" w:rsidRDefault="00A8523F" w:rsidP="00A8523F">
      <w:pPr>
        <w:ind w:firstLine="284"/>
        <w:jc w:val="both"/>
        <w:rPr>
          <w:rFonts w:ascii="Arial" w:hAnsi="Arial" w:cs="Arial"/>
          <w:sz w:val="4"/>
          <w:szCs w:val="4"/>
        </w:rPr>
      </w:pPr>
    </w:p>
    <w:p w:rsidR="00A8523F" w:rsidRPr="00A8523F" w:rsidRDefault="00A8523F" w:rsidP="00A8523F">
      <w:pPr>
        <w:ind w:firstLine="284"/>
        <w:jc w:val="both"/>
        <w:rPr>
          <w:rFonts w:ascii="Arial" w:hAnsi="Arial" w:cs="Arial"/>
          <w:sz w:val="16"/>
          <w:szCs w:val="16"/>
        </w:rPr>
      </w:pPr>
      <w:r w:rsidRPr="00A8523F">
        <w:rPr>
          <w:rFonts w:ascii="Arial" w:hAnsi="Arial" w:cs="Arial"/>
          <w:sz w:val="16"/>
          <w:szCs w:val="16"/>
        </w:rPr>
        <w:t xml:space="preserve">В соответствии с частью 3 статьи 6 и частью 5 статьи 7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Администрация </w:t>
      </w:r>
      <w:r w:rsidRPr="00A8523F">
        <w:rPr>
          <w:rFonts w:ascii="Arial" w:hAnsi="Arial" w:cs="Arial"/>
          <w:bCs/>
          <w:sz w:val="16"/>
          <w:szCs w:val="16"/>
        </w:rPr>
        <w:t xml:space="preserve">Валдайского муниципального района </w:t>
      </w:r>
      <w:r w:rsidRPr="00A8523F">
        <w:rPr>
          <w:rFonts w:ascii="Arial" w:hAnsi="Arial" w:cs="Arial"/>
          <w:b/>
          <w:bCs/>
          <w:sz w:val="16"/>
          <w:szCs w:val="16"/>
        </w:rPr>
        <w:t>ПОСТАНОВЛЯЕТ:</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1. Утвердить прилагаемые:</w:t>
      </w:r>
    </w:p>
    <w:p w:rsidR="00A8523F" w:rsidRPr="00A8523F" w:rsidRDefault="00ED29B4" w:rsidP="00A8523F">
      <w:pPr>
        <w:autoSpaceDE w:val="0"/>
        <w:autoSpaceDN w:val="0"/>
        <w:adjustRightInd w:val="0"/>
        <w:ind w:firstLine="284"/>
        <w:jc w:val="both"/>
        <w:rPr>
          <w:rFonts w:ascii="Arial" w:hAnsi="Arial" w:cs="Arial"/>
          <w:sz w:val="16"/>
          <w:szCs w:val="16"/>
        </w:rPr>
      </w:pPr>
      <w:hyperlink r:id="rId14" w:history="1">
        <w:r w:rsidR="00A8523F" w:rsidRPr="00A8523F">
          <w:rPr>
            <w:rFonts w:ascii="Arial" w:hAnsi="Arial" w:cs="Arial"/>
            <w:sz w:val="16"/>
            <w:szCs w:val="16"/>
          </w:rPr>
          <w:t>Порядок</w:t>
        </w:r>
      </w:hyperlink>
      <w:r w:rsidR="00A8523F" w:rsidRPr="00A8523F">
        <w:rPr>
          <w:rFonts w:ascii="Arial" w:hAnsi="Arial" w:cs="Arial"/>
          <w:sz w:val="16"/>
          <w:szCs w:val="16"/>
        </w:rPr>
        <w:t xml:space="preserve"> формирования муниципальных социальных заказов на оказание </w:t>
      </w:r>
      <w:r w:rsidR="00A8523F" w:rsidRPr="00A8523F">
        <w:rPr>
          <w:rFonts w:ascii="Arial" w:hAnsi="Arial" w:cs="Arial"/>
          <w:iCs/>
          <w:sz w:val="16"/>
          <w:szCs w:val="16"/>
        </w:rPr>
        <w:t xml:space="preserve">муниципальных услуг </w:t>
      </w:r>
      <w:r w:rsidR="00A8523F" w:rsidRPr="00A8523F">
        <w:rPr>
          <w:rFonts w:ascii="Arial" w:hAnsi="Arial" w:cs="Arial"/>
          <w:sz w:val="16"/>
          <w:szCs w:val="16"/>
        </w:rPr>
        <w:t>учреждениями, подведомственными комитету образования Администрации Валдайского муниципального района, и отнесенных к полномочиям Администрации Валдайского муниципального района</w:t>
      </w:r>
      <w:r w:rsidR="00A8523F" w:rsidRPr="00A8523F">
        <w:rPr>
          <w:rFonts w:ascii="Arial" w:hAnsi="Arial" w:cs="Arial"/>
          <w:iCs/>
          <w:sz w:val="16"/>
          <w:szCs w:val="16"/>
        </w:rPr>
        <w:t>;</w:t>
      </w:r>
    </w:p>
    <w:p w:rsidR="00A8523F" w:rsidRPr="00A8523F" w:rsidRDefault="00ED29B4" w:rsidP="00A8523F">
      <w:pPr>
        <w:autoSpaceDE w:val="0"/>
        <w:autoSpaceDN w:val="0"/>
        <w:adjustRightInd w:val="0"/>
        <w:ind w:firstLine="284"/>
        <w:jc w:val="both"/>
        <w:rPr>
          <w:rFonts w:ascii="Arial" w:hAnsi="Arial" w:cs="Arial"/>
          <w:sz w:val="16"/>
          <w:szCs w:val="16"/>
        </w:rPr>
      </w:pPr>
      <w:hyperlink r:id="rId15" w:history="1">
        <w:r w:rsidR="00A8523F" w:rsidRPr="00A8523F">
          <w:rPr>
            <w:rFonts w:ascii="Arial" w:hAnsi="Arial" w:cs="Arial"/>
            <w:sz w:val="16"/>
            <w:szCs w:val="16"/>
          </w:rPr>
          <w:t>форму</w:t>
        </w:r>
      </w:hyperlink>
      <w:r w:rsidR="00A8523F" w:rsidRPr="00A8523F">
        <w:rPr>
          <w:rFonts w:ascii="Arial" w:hAnsi="Arial" w:cs="Arial"/>
          <w:sz w:val="16"/>
          <w:szCs w:val="16"/>
        </w:rPr>
        <w:t xml:space="preserve"> отчета об исполнении </w:t>
      </w:r>
      <w:r w:rsidR="00A8523F" w:rsidRPr="00A8523F">
        <w:rPr>
          <w:rFonts w:ascii="Arial" w:hAnsi="Arial" w:cs="Arial"/>
          <w:iCs/>
          <w:sz w:val="16"/>
          <w:szCs w:val="16"/>
        </w:rPr>
        <w:t>муниципального с</w:t>
      </w:r>
      <w:r w:rsidR="00A8523F" w:rsidRPr="00A8523F">
        <w:rPr>
          <w:rFonts w:ascii="Arial" w:hAnsi="Arial" w:cs="Arial"/>
          <w:sz w:val="16"/>
          <w:szCs w:val="16"/>
        </w:rPr>
        <w:t>оциального заказа на оказание муниципальных услуг учреждениями, подведомственными комитету образования Администрации Валдайского муниципального района, и отнесенных к полномочиям Администрации Валдайского муниципального района</w:t>
      </w:r>
      <w:r w:rsidR="00A8523F" w:rsidRPr="00A8523F">
        <w:rPr>
          <w:rFonts w:ascii="Arial" w:hAnsi="Arial" w:cs="Arial"/>
          <w:iCs/>
          <w:sz w:val="16"/>
          <w:szCs w:val="16"/>
        </w:rPr>
        <w:t>.</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2. Настоящее постановление вступает в силу со дня его подписания и подлежит обязательному опубликованию.</w:t>
      </w:r>
    </w:p>
    <w:p w:rsidR="00A8523F" w:rsidRPr="00A8523F" w:rsidRDefault="00A8523F" w:rsidP="00A8523F">
      <w:pPr>
        <w:ind w:firstLine="284"/>
        <w:jc w:val="both"/>
        <w:rPr>
          <w:rFonts w:ascii="Arial" w:eastAsia="A" w:hAnsi="Arial" w:cs="Arial"/>
          <w:sz w:val="16"/>
          <w:szCs w:val="16"/>
        </w:rPr>
      </w:pPr>
      <w:r w:rsidRPr="00A8523F">
        <w:rPr>
          <w:rFonts w:ascii="Arial" w:eastAsia="A" w:hAnsi="Arial" w:cs="Arial"/>
          <w:sz w:val="16"/>
          <w:szCs w:val="16"/>
        </w:rPr>
        <w:t>3. Контроль за выполнением постановления возложить на первого заместителя Главы администрации муниципального района Гаврилова Е.А.</w:t>
      </w:r>
    </w:p>
    <w:p w:rsidR="00A8523F" w:rsidRPr="00A8523F" w:rsidRDefault="00A8523F" w:rsidP="00A8523F">
      <w:pPr>
        <w:ind w:firstLine="284"/>
        <w:jc w:val="both"/>
        <w:rPr>
          <w:rFonts w:ascii="Arial" w:hAnsi="Arial" w:cs="Arial"/>
          <w:sz w:val="16"/>
          <w:szCs w:val="16"/>
        </w:rPr>
      </w:pPr>
      <w:r w:rsidRPr="00A8523F">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8523F" w:rsidRPr="00A8523F" w:rsidRDefault="00A8523F" w:rsidP="006D70F8">
      <w:pPr>
        <w:jc w:val="both"/>
        <w:rPr>
          <w:rFonts w:ascii="Arial" w:hAnsi="Arial" w:cs="Arial"/>
          <w:b/>
          <w:sz w:val="16"/>
          <w:szCs w:val="16"/>
        </w:rPr>
      </w:pPr>
      <w:r w:rsidRPr="00A8523F">
        <w:rPr>
          <w:rFonts w:ascii="Arial" w:hAnsi="Arial" w:cs="Arial"/>
          <w:b/>
          <w:sz w:val="16"/>
          <w:szCs w:val="16"/>
        </w:rPr>
        <w:t>Г</w:t>
      </w:r>
      <w:r w:rsidR="006D70F8">
        <w:rPr>
          <w:rFonts w:ascii="Arial" w:hAnsi="Arial" w:cs="Arial"/>
          <w:b/>
          <w:sz w:val="16"/>
          <w:szCs w:val="16"/>
        </w:rPr>
        <w:t>лава муниципального района</w:t>
      </w:r>
      <w:r w:rsidR="006D70F8">
        <w:rPr>
          <w:rFonts w:ascii="Arial" w:hAnsi="Arial" w:cs="Arial"/>
          <w:b/>
          <w:sz w:val="16"/>
          <w:szCs w:val="16"/>
        </w:rPr>
        <w:tab/>
      </w:r>
      <w:r w:rsidR="006D70F8">
        <w:rPr>
          <w:rFonts w:ascii="Arial" w:hAnsi="Arial" w:cs="Arial"/>
          <w:b/>
          <w:sz w:val="16"/>
          <w:szCs w:val="16"/>
        </w:rPr>
        <w:tab/>
      </w:r>
      <w:r w:rsidRPr="00A8523F">
        <w:rPr>
          <w:rFonts w:ascii="Arial" w:hAnsi="Arial" w:cs="Arial"/>
          <w:b/>
          <w:sz w:val="16"/>
          <w:szCs w:val="16"/>
        </w:rPr>
        <w:t>Ю.В.Стадэ</w:t>
      </w:r>
    </w:p>
    <w:p w:rsidR="00A8523F" w:rsidRPr="006D70F8" w:rsidRDefault="00A8523F" w:rsidP="006D70F8">
      <w:pPr>
        <w:ind w:left="9072"/>
        <w:jc w:val="center"/>
        <w:rPr>
          <w:rFonts w:ascii="Arial" w:hAnsi="Arial" w:cs="Arial"/>
          <w:sz w:val="12"/>
          <w:szCs w:val="12"/>
        </w:rPr>
      </w:pPr>
      <w:r w:rsidRPr="006D70F8">
        <w:rPr>
          <w:rFonts w:ascii="Arial" w:hAnsi="Arial" w:cs="Arial"/>
          <w:sz w:val="12"/>
          <w:szCs w:val="12"/>
        </w:rPr>
        <w:t>УТВЕРЖДЕН</w:t>
      </w:r>
    </w:p>
    <w:p w:rsidR="00A8523F" w:rsidRPr="006D70F8" w:rsidRDefault="00A8523F" w:rsidP="006D70F8">
      <w:pPr>
        <w:ind w:left="9072"/>
        <w:jc w:val="center"/>
        <w:rPr>
          <w:rFonts w:ascii="Arial" w:hAnsi="Arial" w:cs="Arial"/>
          <w:sz w:val="12"/>
          <w:szCs w:val="12"/>
        </w:rPr>
      </w:pPr>
      <w:r w:rsidRPr="006D70F8">
        <w:rPr>
          <w:rFonts w:ascii="Arial" w:hAnsi="Arial" w:cs="Arial"/>
          <w:sz w:val="12"/>
          <w:szCs w:val="12"/>
        </w:rPr>
        <w:t>постановлением Администрации</w:t>
      </w:r>
    </w:p>
    <w:p w:rsidR="00A8523F" w:rsidRPr="006D70F8" w:rsidRDefault="00A8523F" w:rsidP="006D70F8">
      <w:pPr>
        <w:ind w:left="9072"/>
        <w:jc w:val="center"/>
        <w:rPr>
          <w:rFonts w:ascii="Arial" w:hAnsi="Arial" w:cs="Arial"/>
          <w:sz w:val="12"/>
          <w:szCs w:val="12"/>
        </w:rPr>
      </w:pPr>
      <w:r w:rsidRPr="006D70F8">
        <w:rPr>
          <w:rFonts w:ascii="Arial" w:hAnsi="Arial" w:cs="Arial"/>
          <w:sz w:val="12"/>
          <w:szCs w:val="12"/>
        </w:rPr>
        <w:t>муниципального района</w:t>
      </w:r>
    </w:p>
    <w:p w:rsidR="00A8523F" w:rsidRPr="006D70F8" w:rsidRDefault="00A8523F" w:rsidP="006D70F8">
      <w:pPr>
        <w:ind w:left="9072"/>
        <w:jc w:val="center"/>
        <w:rPr>
          <w:rFonts w:ascii="Arial" w:hAnsi="Arial" w:cs="Arial"/>
          <w:sz w:val="12"/>
          <w:szCs w:val="12"/>
        </w:rPr>
      </w:pPr>
      <w:r w:rsidRPr="006D70F8">
        <w:rPr>
          <w:rFonts w:ascii="Arial" w:hAnsi="Arial" w:cs="Arial"/>
          <w:sz w:val="12"/>
          <w:szCs w:val="12"/>
        </w:rPr>
        <w:t>от 20.04.2023 № 688</w:t>
      </w:r>
    </w:p>
    <w:p w:rsidR="006D70F8" w:rsidRDefault="00A8523F" w:rsidP="00A8523F">
      <w:pPr>
        <w:widowControl w:val="0"/>
        <w:tabs>
          <w:tab w:val="left" w:pos="765"/>
          <w:tab w:val="center" w:pos="4677"/>
        </w:tabs>
        <w:autoSpaceDE w:val="0"/>
        <w:autoSpaceDN w:val="0"/>
        <w:ind w:firstLine="284"/>
        <w:jc w:val="center"/>
        <w:rPr>
          <w:rFonts w:ascii="Arial" w:hAnsi="Arial" w:cs="Arial"/>
          <w:b/>
          <w:sz w:val="16"/>
          <w:szCs w:val="16"/>
        </w:rPr>
      </w:pPr>
      <w:r w:rsidRPr="00A8523F">
        <w:rPr>
          <w:rFonts w:ascii="Arial" w:hAnsi="Arial" w:cs="Arial"/>
          <w:b/>
          <w:sz w:val="16"/>
          <w:szCs w:val="16"/>
        </w:rPr>
        <w:t>Порядок формирования муниципальных социальных заказов</w:t>
      </w:r>
      <w:r w:rsidR="006D70F8">
        <w:rPr>
          <w:rFonts w:ascii="Arial" w:hAnsi="Arial" w:cs="Arial"/>
          <w:b/>
          <w:sz w:val="16"/>
          <w:szCs w:val="16"/>
        </w:rPr>
        <w:t xml:space="preserve"> </w:t>
      </w:r>
      <w:r w:rsidRPr="00A8523F">
        <w:rPr>
          <w:rFonts w:ascii="Arial" w:hAnsi="Arial" w:cs="Arial"/>
          <w:b/>
          <w:sz w:val="16"/>
          <w:szCs w:val="16"/>
        </w:rPr>
        <w:t xml:space="preserve">на оказание </w:t>
      </w:r>
    </w:p>
    <w:p w:rsidR="006D70F8" w:rsidRDefault="00A8523F" w:rsidP="00A8523F">
      <w:pPr>
        <w:widowControl w:val="0"/>
        <w:tabs>
          <w:tab w:val="left" w:pos="765"/>
          <w:tab w:val="center" w:pos="4677"/>
        </w:tabs>
        <w:autoSpaceDE w:val="0"/>
        <w:autoSpaceDN w:val="0"/>
        <w:ind w:firstLine="284"/>
        <w:jc w:val="center"/>
        <w:rPr>
          <w:rFonts w:ascii="Arial" w:hAnsi="Arial" w:cs="Arial"/>
          <w:b/>
          <w:bCs/>
          <w:sz w:val="16"/>
          <w:szCs w:val="16"/>
        </w:rPr>
      </w:pPr>
      <w:r w:rsidRPr="00A8523F">
        <w:rPr>
          <w:rFonts w:ascii="Arial" w:hAnsi="Arial" w:cs="Arial"/>
          <w:b/>
          <w:bCs/>
          <w:iCs/>
          <w:sz w:val="16"/>
          <w:szCs w:val="16"/>
        </w:rPr>
        <w:t xml:space="preserve">муниципальных </w:t>
      </w:r>
      <w:r w:rsidRPr="00A8523F">
        <w:rPr>
          <w:rFonts w:ascii="Arial" w:hAnsi="Arial" w:cs="Arial"/>
          <w:b/>
          <w:bCs/>
          <w:sz w:val="16"/>
          <w:szCs w:val="16"/>
        </w:rPr>
        <w:t xml:space="preserve">услуг учреждениями, подведомственными комитету образования Администрации Валдайского </w:t>
      </w:r>
    </w:p>
    <w:p w:rsidR="00A8523F" w:rsidRPr="00A8523F" w:rsidRDefault="00A8523F" w:rsidP="00A8523F">
      <w:pPr>
        <w:widowControl w:val="0"/>
        <w:tabs>
          <w:tab w:val="left" w:pos="765"/>
          <w:tab w:val="center" w:pos="4677"/>
        </w:tabs>
        <w:autoSpaceDE w:val="0"/>
        <w:autoSpaceDN w:val="0"/>
        <w:ind w:firstLine="284"/>
        <w:jc w:val="center"/>
        <w:rPr>
          <w:rFonts w:ascii="Arial" w:hAnsi="Arial" w:cs="Arial"/>
          <w:b/>
          <w:sz w:val="16"/>
          <w:szCs w:val="16"/>
        </w:rPr>
      </w:pPr>
      <w:r w:rsidRPr="00A8523F">
        <w:rPr>
          <w:rFonts w:ascii="Arial" w:hAnsi="Arial" w:cs="Arial"/>
          <w:b/>
          <w:bCs/>
          <w:sz w:val="16"/>
          <w:szCs w:val="16"/>
        </w:rPr>
        <w:t>муниципального района, и отнесенных к полномочиям Администрации Валдайского муниципального района</w:t>
      </w:r>
    </w:p>
    <w:p w:rsidR="00A8523F" w:rsidRPr="00A8523F" w:rsidRDefault="00A8523F" w:rsidP="00A8523F">
      <w:pPr>
        <w:pStyle w:val="ConsPlusNormal"/>
        <w:adjustRightInd/>
        <w:ind w:firstLine="284"/>
        <w:jc w:val="both"/>
        <w:rPr>
          <w:sz w:val="16"/>
          <w:szCs w:val="16"/>
        </w:rPr>
      </w:pPr>
      <w:r w:rsidRPr="00A8523F">
        <w:rPr>
          <w:sz w:val="16"/>
          <w:szCs w:val="16"/>
        </w:rPr>
        <w:t>1. Настоящий Порядок определяет:</w:t>
      </w:r>
      <w:bookmarkStart w:id="2" w:name="P53"/>
      <w:bookmarkEnd w:id="2"/>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 xml:space="preserve">порядок формирования и утверждения муниципальных социальных заказов на оказание </w:t>
      </w:r>
      <w:r w:rsidRPr="00A8523F">
        <w:rPr>
          <w:rFonts w:ascii="Arial" w:hAnsi="Arial" w:cs="Arial"/>
          <w:iCs/>
          <w:sz w:val="16"/>
          <w:szCs w:val="16"/>
        </w:rPr>
        <w:t xml:space="preserve">муниципальных услуг </w:t>
      </w:r>
      <w:r w:rsidRPr="00A8523F">
        <w:rPr>
          <w:rFonts w:ascii="Arial" w:hAnsi="Arial" w:cs="Arial"/>
          <w:sz w:val="16"/>
          <w:szCs w:val="16"/>
        </w:rPr>
        <w:t>учреждениями, подведомственными комитету образования Администрации Валдайского муниципального района (далее – комитет образования), и отнесенных к полномочиям Администрации Валдайского муниципального района</w:t>
      </w:r>
      <w:r w:rsidRPr="00A8523F">
        <w:rPr>
          <w:rFonts w:ascii="Arial" w:hAnsi="Arial" w:cs="Arial"/>
          <w:iCs/>
          <w:sz w:val="16"/>
          <w:szCs w:val="16"/>
        </w:rPr>
        <w:t>;</w:t>
      </w:r>
    </w:p>
    <w:p w:rsidR="00A8523F" w:rsidRPr="00A8523F" w:rsidRDefault="00A8523F" w:rsidP="00A8523F">
      <w:pPr>
        <w:pStyle w:val="ConsPlusNormal"/>
        <w:ind w:firstLine="284"/>
        <w:jc w:val="both"/>
        <w:rPr>
          <w:sz w:val="16"/>
          <w:szCs w:val="16"/>
        </w:rPr>
      </w:pPr>
      <w:r w:rsidRPr="00A8523F">
        <w:rPr>
          <w:sz w:val="16"/>
          <w:szCs w:val="16"/>
        </w:rPr>
        <w:t>(далее соответственно – муниципальный социальный заказ, социальная муниципальная услуга);</w:t>
      </w:r>
    </w:p>
    <w:p w:rsidR="00A8523F" w:rsidRPr="00A8523F" w:rsidRDefault="00A8523F" w:rsidP="00A8523F">
      <w:pPr>
        <w:pStyle w:val="ConsPlusNormal"/>
        <w:ind w:firstLine="284"/>
        <w:jc w:val="both"/>
        <w:rPr>
          <w:sz w:val="16"/>
          <w:szCs w:val="16"/>
        </w:rPr>
      </w:pPr>
      <w:r w:rsidRPr="00A8523F">
        <w:rPr>
          <w:sz w:val="16"/>
          <w:szCs w:val="16"/>
        </w:rPr>
        <w:t>форму и структуру муниципального социального заказа;</w:t>
      </w:r>
    </w:p>
    <w:p w:rsidR="00A8523F" w:rsidRPr="00A8523F" w:rsidRDefault="00A8523F" w:rsidP="00A8523F">
      <w:pPr>
        <w:pStyle w:val="ConsPlusNormal"/>
        <w:ind w:firstLine="284"/>
        <w:jc w:val="both"/>
        <w:rPr>
          <w:sz w:val="16"/>
          <w:szCs w:val="16"/>
        </w:rPr>
      </w:pPr>
      <w:r w:rsidRPr="00A8523F">
        <w:rPr>
          <w:sz w:val="16"/>
          <w:szCs w:val="16"/>
        </w:rPr>
        <w:t>правила выбора способа (способов) определения исполнителя услуг из числа способов, установленных частью 3 статьи 7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w:t>
      </w:r>
    </w:p>
    <w:p w:rsidR="00A8523F" w:rsidRPr="00A8523F" w:rsidRDefault="00A8523F" w:rsidP="00A8523F">
      <w:pPr>
        <w:pStyle w:val="ConsPlusNormal"/>
        <w:ind w:firstLine="284"/>
        <w:jc w:val="both"/>
        <w:rPr>
          <w:sz w:val="16"/>
          <w:szCs w:val="16"/>
        </w:rPr>
      </w:pPr>
      <w:r w:rsidRPr="00A8523F">
        <w:rPr>
          <w:sz w:val="16"/>
          <w:szCs w:val="16"/>
        </w:rPr>
        <w:t>правила внесения изменений в муниципальные социальные заказы;</w:t>
      </w:r>
    </w:p>
    <w:p w:rsidR="00A8523F" w:rsidRPr="00A8523F" w:rsidRDefault="00A8523F" w:rsidP="00A8523F">
      <w:pPr>
        <w:pStyle w:val="ConsPlusNormal"/>
        <w:ind w:firstLine="284"/>
        <w:jc w:val="both"/>
        <w:rPr>
          <w:sz w:val="16"/>
          <w:szCs w:val="16"/>
        </w:rPr>
      </w:pPr>
      <w:r w:rsidRPr="00A8523F">
        <w:rPr>
          <w:sz w:val="16"/>
          <w:szCs w:val="16"/>
        </w:rPr>
        <w:t>правила осуществления уполномоченным органом контроля за оказанием социальных муниципальных услуг.</w:t>
      </w:r>
    </w:p>
    <w:p w:rsidR="00A8523F" w:rsidRPr="00A8523F" w:rsidRDefault="00A8523F" w:rsidP="00A8523F">
      <w:pPr>
        <w:pStyle w:val="ConsPlusNormal"/>
        <w:ind w:firstLine="284"/>
        <w:jc w:val="both"/>
        <w:rPr>
          <w:sz w:val="16"/>
          <w:szCs w:val="16"/>
        </w:rPr>
      </w:pPr>
      <w:r w:rsidRPr="00A8523F">
        <w:rPr>
          <w:sz w:val="16"/>
          <w:szCs w:val="16"/>
        </w:rPr>
        <w:t xml:space="preserve">Под уполномоченным органом в целях настоящего Порядка понимается </w:t>
      </w:r>
      <w:r w:rsidRPr="00A8523F">
        <w:rPr>
          <w:iCs/>
          <w:sz w:val="16"/>
          <w:szCs w:val="16"/>
        </w:rPr>
        <w:t xml:space="preserve">комитет образования </w:t>
      </w:r>
      <w:r w:rsidRPr="00A8523F">
        <w:rPr>
          <w:bCs/>
          <w:sz w:val="16"/>
          <w:szCs w:val="16"/>
        </w:rPr>
        <w:t>Валдайского муниципального района</w:t>
      </w:r>
      <w:r w:rsidRPr="00A8523F">
        <w:rPr>
          <w:iCs/>
          <w:sz w:val="16"/>
          <w:szCs w:val="16"/>
        </w:rPr>
        <w:t xml:space="preserve">, утверждающий муниципальный </w:t>
      </w:r>
      <w:r w:rsidRPr="00A8523F">
        <w:rPr>
          <w:sz w:val="16"/>
          <w:szCs w:val="16"/>
        </w:rPr>
        <w:t xml:space="preserve">социальный заказ и обеспечивающий предоставление муниципальных услуг потребителям </w:t>
      </w:r>
      <w:r w:rsidRPr="00A8523F">
        <w:rPr>
          <w:iCs/>
          <w:sz w:val="16"/>
          <w:szCs w:val="16"/>
        </w:rPr>
        <w:t>социальных муниципальных у</w:t>
      </w:r>
      <w:r w:rsidRPr="00A8523F">
        <w:rPr>
          <w:sz w:val="16"/>
          <w:szCs w:val="16"/>
        </w:rPr>
        <w:t>слуг (далее - потребители услуг) в соответствии с показателями, характеризующими качество оказания социальных муниципальных услуг и (или) объем оказания таких услуг и установленными муниципальным социальным заказом.</w:t>
      </w:r>
    </w:p>
    <w:p w:rsidR="00A8523F" w:rsidRPr="00A8523F" w:rsidRDefault="00A8523F" w:rsidP="00A8523F">
      <w:pPr>
        <w:pStyle w:val="ConsPlusNormal"/>
        <w:ind w:firstLine="284"/>
        <w:jc w:val="both"/>
        <w:rPr>
          <w:sz w:val="16"/>
          <w:szCs w:val="16"/>
        </w:rPr>
      </w:pPr>
      <w:r w:rsidRPr="00A8523F">
        <w:rPr>
          <w:sz w:val="16"/>
          <w:szCs w:val="16"/>
        </w:rPr>
        <w:t>Иные понятия, применяемые в настоящем Порядке, используются в значениях, указанных в Федеральном законе № 189-ФЗ.</w:t>
      </w:r>
    </w:p>
    <w:p w:rsidR="00A8523F" w:rsidRPr="00A8523F" w:rsidRDefault="00A8523F" w:rsidP="00A8523F">
      <w:pPr>
        <w:pStyle w:val="ConsPlusNormal"/>
        <w:adjustRightInd/>
        <w:ind w:firstLine="284"/>
        <w:jc w:val="both"/>
        <w:rPr>
          <w:sz w:val="16"/>
          <w:szCs w:val="16"/>
        </w:rPr>
      </w:pPr>
      <w:r w:rsidRPr="00A8523F">
        <w:rPr>
          <w:iCs/>
          <w:sz w:val="16"/>
          <w:szCs w:val="16"/>
        </w:rPr>
        <w:t>2. Муниципальные с</w:t>
      </w:r>
      <w:r w:rsidRPr="00A8523F">
        <w:rPr>
          <w:sz w:val="16"/>
          <w:szCs w:val="16"/>
        </w:rPr>
        <w:t>оциальные заказы формируются комитетом образования в соответствии с настоящим Порядком в целях реализации дополнительных общеразвивающих программ для детей по следующим направлениям деятельности:</w:t>
      </w:r>
    </w:p>
    <w:p w:rsidR="00A8523F" w:rsidRPr="00A8523F" w:rsidRDefault="00A8523F" w:rsidP="00A8523F">
      <w:pPr>
        <w:pStyle w:val="ConsPlusNormal"/>
        <w:ind w:firstLine="284"/>
        <w:jc w:val="both"/>
        <w:rPr>
          <w:sz w:val="16"/>
          <w:szCs w:val="16"/>
        </w:rPr>
      </w:pPr>
      <w:r w:rsidRPr="00A8523F">
        <w:rPr>
          <w:sz w:val="16"/>
          <w:szCs w:val="16"/>
        </w:rPr>
        <w:t>реализация общеобразовательных программ дополнительного образования;</w:t>
      </w:r>
    </w:p>
    <w:p w:rsidR="00A8523F" w:rsidRPr="00A8523F" w:rsidRDefault="00A8523F" w:rsidP="00A8523F">
      <w:pPr>
        <w:pStyle w:val="ConsPlusNormal"/>
        <w:ind w:firstLine="284"/>
        <w:jc w:val="both"/>
        <w:rPr>
          <w:sz w:val="16"/>
          <w:szCs w:val="16"/>
        </w:rPr>
      </w:pPr>
      <w:r w:rsidRPr="00A8523F">
        <w:rPr>
          <w:sz w:val="16"/>
          <w:szCs w:val="16"/>
        </w:rPr>
        <w:t>реализация общеобразовательных программ дополнительного образования цифрового, естественнонаучного, технического и гуманитарного профилей на базах Центров «Точки роста»;</w:t>
      </w:r>
    </w:p>
    <w:p w:rsidR="00A8523F" w:rsidRPr="00A8523F" w:rsidRDefault="00A8523F" w:rsidP="00A8523F">
      <w:pPr>
        <w:pStyle w:val="ConsPlusNormal"/>
        <w:ind w:firstLine="284"/>
        <w:jc w:val="both"/>
        <w:rPr>
          <w:sz w:val="16"/>
          <w:szCs w:val="16"/>
        </w:rPr>
      </w:pPr>
      <w:r w:rsidRPr="00A8523F">
        <w:rPr>
          <w:sz w:val="16"/>
          <w:szCs w:val="16"/>
        </w:rPr>
        <w:t>реализация общеобразовательных программ дополнительного образования физкультурно-спортивной направленности («Лыжный клуб»);</w:t>
      </w:r>
    </w:p>
    <w:p w:rsidR="00A8523F" w:rsidRPr="00A8523F" w:rsidRDefault="00A8523F" w:rsidP="00A8523F">
      <w:pPr>
        <w:pStyle w:val="ConsPlusNormal"/>
        <w:ind w:firstLine="284"/>
        <w:jc w:val="both"/>
        <w:rPr>
          <w:sz w:val="16"/>
          <w:szCs w:val="16"/>
        </w:rPr>
      </w:pPr>
      <w:r w:rsidRPr="00A8523F">
        <w:rPr>
          <w:sz w:val="16"/>
          <w:szCs w:val="16"/>
        </w:rPr>
        <w:t>реализация общеразвивающих общеобразовательных программ дополнительного образования муниципального проекта «Экостанция» (модули «Агроэкология», Экологический мониторинг», «Экотуризм», «Биоиндикация окружающей среды»);</w:t>
      </w:r>
    </w:p>
    <w:p w:rsidR="00A8523F" w:rsidRPr="00A8523F" w:rsidRDefault="00A8523F" w:rsidP="00A8523F">
      <w:pPr>
        <w:pStyle w:val="ConsPlusNormal"/>
        <w:ind w:firstLine="284"/>
        <w:jc w:val="both"/>
        <w:rPr>
          <w:sz w:val="16"/>
          <w:szCs w:val="16"/>
        </w:rPr>
      </w:pPr>
      <w:r w:rsidRPr="00A8523F">
        <w:rPr>
          <w:sz w:val="16"/>
          <w:szCs w:val="16"/>
        </w:rPr>
        <w:t>реализация общеобразовательных программ дополнительного образования «Школьный театр»;</w:t>
      </w:r>
    </w:p>
    <w:p w:rsidR="00A8523F" w:rsidRPr="00A8523F" w:rsidRDefault="00A8523F" w:rsidP="00A8523F">
      <w:pPr>
        <w:pStyle w:val="ConsPlusNormal"/>
        <w:ind w:firstLine="284"/>
        <w:jc w:val="both"/>
        <w:rPr>
          <w:sz w:val="16"/>
          <w:szCs w:val="16"/>
        </w:rPr>
      </w:pPr>
      <w:r w:rsidRPr="00A8523F">
        <w:rPr>
          <w:sz w:val="16"/>
          <w:szCs w:val="16"/>
        </w:rPr>
        <w:t>реализация общеобразовательных программ дополнительного образования «Агрокласс».</w:t>
      </w:r>
    </w:p>
    <w:p w:rsidR="00A8523F" w:rsidRPr="00A8523F" w:rsidRDefault="00A8523F" w:rsidP="00A8523F">
      <w:pPr>
        <w:pStyle w:val="aff1"/>
        <w:autoSpaceDE w:val="0"/>
        <w:autoSpaceDN w:val="0"/>
        <w:adjustRightInd w:val="0"/>
        <w:ind w:left="0" w:firstLine="284"/>
        <w:jc w:val="both"/>
        <w:rPr>
          <w:rFonts w:ascii="Arial" w:hAnsi="Arial" w:cs="Arial"/>
          <w:sz w:val="16"/>
          <w:szCs w:val="16"/>
        </w:rPr>
      </w:pPr>
      <w:r w:rsidRPr="00A8523F">
        <w:rPr>
          <w:rFonts w:ascii="Arial" w:hAnsi="Arial" w:cs="Arial"/>
          <w:iCs/>
          <w:sz w:val="16"/>
          <w:szCs w:val="16"/>
        </w:rPr>
        <w:t>3. Уполномоченным органом по направлению деятельности «реализация дополнительных общеразвивающих программ для детей» является комитет образования.</w:t>
      </w:r>
    </w:p>
    <w:p w:rsidR="00A8523F" w:rsidRPr="00A8523F" w:rsidRDefault="00A8523F" w:rsidP="00A8523F">
      <w:pPr>
        <w:pStyle w:val="aff1"/>
        <w:autoSpaceDE w:val="0"/>
        <w:autoSpaceDN w:val="0"/>
        <w:adjustRightInd w:val="0"/>
        <w:ind w:left="0" w:firstLine="284"/>
        <w:jc w:val="both"/>
        <w:rPr>
          <w:rFonts w:ascii="Arial" w:hAnsi="Arial" w:cs="Arial"/>
          <w:sz w:val="16"/>
          <w:szCs w:val="16"/>
        </w:rPr>
      </w:pPr>
      <w:r w:rsidRPr="00A8523F">
        <w:rPr>
          <w:rFonts w:ascii="Arial" w:hAnsi="Arial" w:cs="Arial"/>
          <w:sz w:val="16"/>
          <w:szCs w:val="16"/>
        </w:rPr>
        <w:t>4. Информация об объеме оказания социальных муниципальных услуг включается в муниципальный социальный заказ на основании данных об объеме оказываемых социальных муниципальных услуг, включенных в обоснования бюджетных ассигнований, формируемые главными распорядителями средств бюджета Валдайского муниципального района в соответствии с порядком планирования бюджетных ассигнований бюджета Валдайского муниципального района и методикой планирования бюджетных ассигнований бюджета Валдайского муниципального района, определенными комитетом финансов Валдайского муниципального района в соответствии с бюджетным законодательством Российской Федерации.</w:t>
      </w:r>
    </w:p>
    <w:p w:rsidR="00A8523F" w:rsidRPr="00A8523F" w:rsidRDefault="00A8523F" w:rsidP="00A8523F">
      <w:pPr>
        <w:pStyle w:val="aff1"/>
        <w:autoSpaceDE w:val="0"/>
        <w:autoSpaceDN w:val="0"/>
        <w:adjustRightInd w:val="0"/>
        <w:ind w:left="0" w:firstLine="284"/>
        <w:jc w:val="both"/>
        <w:rPr>
          <w:rFonts w:ascii="Arial" w:hAnsi="Arial" w:cs="Arial"/>
          <w:sz w:val="16"/>
          <w:szCs w:val="16"/>
        </w:rPr>
      </w:pPr>
      <w:r w:rsidRPr="00A8523F">
        <w:rPr>
          <w:rFonts w:ascii="Arial" w:hAnsi="Arial" w:cs="Arial"/>
          <w:iCs/>
          <w:sz w:val="16"/>
          <w:szCs w:val="16"/>
        </w:rPr>
        <w:t>5. Муниципальный с</w:t>
      </w:r>
      <w:r w:rsidRPr="00A8523F">
        <w:rPr>
          <w:rFonts w:ascii="Arial" w:hAnsi="Arial" w:cs="Arial"/>
          <w:sz w:val="16"/>
          <w:szCs w:val="16"/>
        </w:rPr>
        <w:t>оциальный заказ может быть сформирован в отношении укрупненной социальной муниципальной услуги (далее - укрупненная муниципальная услуга), под которой для целей настоящего Порядка понимается несколько социальных муниципальных услуг, соответствующих одному и тому же виду кода Общероссийского классификатора продукции по видам экономической деятельности и объединенных по решению комитета образования в соответствии с содержанием социальной муниципальной услуги и (или) условиями (формами) оказания социальной муниципальной услуги, в случае принятия комитетом образования решения о формировании муниципального социального заказа в отношении укрупненных социальных муниципальных услуг.</w:t>
      </w:r>
    </w:p>
    <w:p w:rsidR="00A8523F" w:rsidRPr="00A8523F" w:rsidRDefault="00A8523F" w:rsidP="00A8523F">
      <w:pPr>
        <w:pStyle w:val="aff1"/>
        <w:autoSpaceDE w:val="0"/>
        <w:autoSpaceDN w:val="0"/>
        <w:adjustRightInd w:val="0"/>
        <w:ind w:left="0" w:firstLine="284"/>
        <w:jc w:val="both"/>
        <w:rPr>
          <w:rFonts w:ascii="Arial" w:hAnsi="Arial" w:cs="Arial"/>
          <w:sz w:val="16"/>
          <w:szCs w:val="16"/>
        </w:rPr>
      </w:pPr>
      <w:r w:rsidRPr="00A8523F">
        <w:rPr>
          <w:rFonts w:ascii="Arial" w:hAnsi="Arial" w:cs="Arial"/>
          <w:iCs/>
          <w:sz w:val="16"/>
          <w:szCs w:val="16"/>
        </w:rPr>
        <w:lastRenderedPageBreak/>
        <w:t xml:space="preserve">6. Муниципальный </w:t>
      </w:r>
      <w:r w:rsidRPr="00A8523F">
        <w:rPr>
          <w:rFonts w:ascii="Arial" w:hAnsi="Arial" w:cs="Arial"/>
          <w:sz w:val="16"/>
          <w:szCs w:val="16"/>
        </w:rPr>
        <w:t xml:space="preserve">социальный заказ формируется по форме согласно приложению к настоящему Порядку в процессе формирования бюджета </w:t>
      </w:r>
      <w:r w:rsidRPr="00A8523F">
        <w:rPr>
          <w:rFonts w:ascii="Arial" w:hAnsi="Arial" w:cs="Arial"/>
          <w:bCs/>
          <w:sz w:val="16"/>
          <w:szCs w:val="16"/>
        </w:rPr>
        <w:t xml:space="preserve">Валдайского муниципального района </w:t>
      </w:r>
      <w:r w:rsidRPr="00A8523F">
        <w:rPr>
          <w:rFonts w:ascii="Arial" w:hAnsi="Arial" w:cs="Arial"/>
          <w:sz w:val="16"/>
          <w:szCs w:val="16"/>
        </w:rPr>
        <w:t>на очередной финансовый год (в 2023 году по направлению деятельности «реализация дополнительных общеразвивающих программ для детей» - на текущий финансовый год) и плановый период на срок, соответствующий установленному в соответствии с законодательством Российской Федерации сроку (предельному сроку) оказания социальной муниципальной услуги, в соответствии со следующей структурой:</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 xml:space="preserve">1) общие сведения о муниципальном социальном заказе в очередном финансовом году и плановом периоде, а также за пределами планового периода, приведенные в </w:t>
      </w:r>
      <w:hyperlink r:id="rId16" w:history="1">
        <w:r w:rsidRPr="00A8523F">
          <w:rPr>
            <w:rFonts w:ascii="Arial" w:hAnsi="Arial" w:cs="Arial"/>
            <w:sz w:val="16"/>
            <w:szCs w:val="16"/>
          </w:rPr>
          <w:t>разделе I</w:t>
        </w:r>
      </w:hyperlink>
      <w:r w:rsidRPr="00A8523F">
        <w:rPr>
          <w:rFonts w:ascii="Arial" w:hAnsi="Arial" w:cs="Arial"/>
          <w:sz w:val="16"/>
          <w:szCs w:val="16"/>
        </w:rPr>
        <w:t xml:space="preserve"> приложения к настоящему Порядку, который содержит следующие подразделы:</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 xml:space="preserve">общие сведения о муниципальном социальном заказе на очередной финансовый год, приведенные в </w:t>
      </w:r>
      <w:hyperlink r:id="rId17" w:history="1">
        <w:r w:rsidRPr="00A8523F">
          <w:rPr>
            <w:rFonts w:ascii="Arial" w:hAnsi="Arial" w:cs="Arial"/>
            <w:sz w:val="16"/>
            <w:szCs w:val="16"/>
          </w:rPr>
          <w:t>подразделе 1 раздела I</w:t>
        </w:r>
      </w:hyperlink>
      <w:r w:rsidRPr="00A8523F">
        <w:rPr>
          <w:rFonts w:ascii="Arial" w:hAnsi="Arial" w:cs="Arial"/>
          <w:sz w:val="16"/>
          <w:szCs w:val="16"/>
        </w:rPr>
        <w:t xml:space="preserve"> приложения к настоящему Порядку;</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 xml:space="preserve">общие сведения о муниципальном социальном заказе на первый год планового периода, приведенные в </w:t>
      </w:r>
      <w:hyperlink r:id="rId18" w:history="1">
        <w:r w:rsidRPr="00A8523F">
          <w:rPr>
            <w:rFonts w:ascii="Arial" w:hAnsi="Arial" w:cs="Arial"/>
            <w:sz w:val="16"/>
            <w:szCs w:val="16"/>
          </w:rPr>
          <w:t>подразделе 2 раздела I</w:t>
        </w:r>
      </w:hyperlink>
      <w:r w:rsidRPr="00A8523F">
        <w:rPr>
          <w:rFonts w:ascii="Arial" w:hAnsi="Arial" w:cs="Arial"/>
          <w:sz w:val="16"/>
          <w:szCs w:val="16"/>
        </w:rPr>
        <w:t xml:space="preserve"> приложения к настоящему Порядку;</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 xml:space="preserve">общие сведения о муниципальном социальном заказе на второй год планового периода, приведенные в </w:t>
      </w:r>
      <w:hyperlink r:id="rId19" w:history="1">
        <w:r w:rsidRPr="00A8523F">
          <w:rPr>
            <w:rFonts w:ascii="Arial" w:hAnsi="Arial" w:cs="Arial"/>
            <w:sz w:val="16"/>
            <w:szCs w:val="16"/>
          </w:rPr>
          <w:t>подразделе 3 раздела I</w:t>
        </w:r>
      </w:hyperlink>
      <w:r w:rsidRPr="00A8523F">
        <w:rPr>
          <w:rFonts w:ascii="Arial" w:hAnsi="Arial" w:cs="Arial"/>
          <w:sz w:val="16"/>
          <w:szCs w:val="16"/>
        </w:rPr>
        <w:t xml:space="preserve"> приложения к настоящему Порядку;</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 xml:space="preserve">общие сведения о муниципальном социальном заказе на срок оказания </w:t>
      </w:r>
      <w:r w:rsidRPr="00A8523F">
        <w:rPr>
          <w:rFonts w:ascii="Arial" w:hAnsi="Arial" w:cs="Arial"/>
          <w:iCs/>
          <w:sz w:val="16"/>
          <w:szCs w:val="16"/>
        </w:rPr>
        <w:t>социальных муниципальных услуг</w:t>
      </w:r>
      <w:r w:rsidRPr="00A8523F">
        <w:rPr>
          <w:rFonts w:ascii="Arial" w:hAnsi="Arial" w:cs="Arial"/>
          <w:sz w:val="16"/>
          <w:szCs w:val="16"/>
        </w:rPr>
        <w:t xml:space="preserve"> за пределами планового периода, приведенные в </w:t>
      </w:r>
      <w:hyperlink r:id="rId20" w:history="1">
        <w:r w:rsidRPr="00A8523F">
          <w:rPr>
            <w:rFonts w:ascii="Arial" w:hAnsi="Arial" w:cs="Arial"/>
            <w:sz w:val="16"/>
            <w:szCs w:val="16"/>
          </w:rPr>
          <w:t>подразделе 4 раздела I</w:t>
        </w:r>
      </w:hyperlink>
      <w:r w:rsidRPr="00A8523F">
        <w:rPr>
          <w:rFonts w:ascii="Arial" w:hAnsi="Arial" w:cs="Arial"/>
          <w:sz w:val="16"/>
          <w:szCs w:val="16"/>
        </w:rPr>
        <w:t xml:space="preserve"> приложения к настоящему Порядку;</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 xml:space="preserve">2) сведения об объеме оказания социальной муниципальной услуги (укрупненной социальной муниципальной услуги) в очередном финансовом году и плановом периоде, а также за пределами планового периода, приведенные в </w:t>
      </w:r>
      <w:hyperlink r:id="rId21" w:history="1">
        <w:r w:rsidRPr="00A8523F">
          <w:rPr>
            <w:rFonts w:ascii="Arial" w:hAnsi="Arial" w:cs="Arial"/>
            <w:sz w:val="16"/>
            <w:szCs w:val="16"/>
          </w:rPr>
          <w:t>разделе II</w:t>
        </w:r>
      </w:hyperlink>
      <w:r w:rsidRPr="00A8523F">
        <w:rPr>
          <w:rFonts w:ascii="Arial" w:hAnsi="Arial" w:cs="Arial"/>
          <w:sz w:val="16"/>
          <w:szCs w:val="16"/>
        </w:rPr>
        <w:t xml:space="preserve"> приложения к настоящему Порядку, который содержит следующие подразделы:</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 xml:space="preserve">сведения об объеме оказания социальной муниципальной услуги (социальных муниципальных услуг, составляющих укрупненную социальную муниципальную услугу) на очередной финансовый год, приведенные в </w:t>
      </w:r>
      <w:hyperlink r:id="rId22" w:history="1">
        <w:r w:rsidRPr="00A8523F">
          <w:rPr>
            <w:rFonts w:ascii="Arial" w:hAnsi="Arial" w:cs="Arial"/>
            <w:sz w:val="16"/>
            <w:szCs w:val="16"/>
          </w:rPr>
          <w:t>подразделе 1 раздела II</w:t>
        </w:r>
      </w:hyperlink>
      <w:r w:rsidRPr="00A8523F">
        <w:rPr>
          <w:rFonts w:ascii="Arial" w:hAnsi="Arial" w:cs="Arial"/>
          <w:sz w:val="16"/>
          <w:szCs w:val="16"/>
        </w:rPr>
        <w:t xml:space="preserve"> приложения к настоящему Порядку;</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 xml:space="preserve">сведения об объеме оказания социальной муниципальной услуги (социальных муниципальных услуг, составляющих укрупненную социальную муниципальную услугу) на первый год планового периода, приведенные в </w:t>
      </w:r>
      <w:hyperlink r:id="rId23" w:history="1">
        <w:r w:rsidRPr="00A8523F">
          <w:rPr>
            <w:rFonts w:ascii="Arial" w:hAnsi="Arial" w:cs="Arial"/>
            <w:sz w:val="16"/>
            <w:szCs w:val="16"/>
          </w:rPr>
          <w:t>подразделе 2 раздела II</w:t>
        </w:r>
      </w:hyperlink>
      <w:r w:rsidRPr="00A8523F">
        <w:rPr>
          <w:rFonts w:ascii="Arial" w:hAnsi="Arial" w:cs="Arial"/>
          <w:sz w:val="16"/>
          <w:szCs w:val="16"/>
        </w:rPr>
        <w:t xml:space="preserve"> приложения к настоящему Порядку;</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 xml:space="preserve">сведения об объеме оказания социальной муниципальной услуги (социальных муниципальных услуг, составляющих укрупненную социальную муниципальную услугу) на второй год планового периода, приведенные в </w:t>
      </w:r>
      <w:hyperlink r:id="rId24" w:history="1">
        <w:r w:rsidRPr="00A8523F">
          <w:rPr>
            <w:rFonts w:ascii="Arial" w:hAnsi="Arial" w:cs="Arial"/>
            <w:sz w:val="16"/>
            <w:szCs w:val="16"/>
          </w:rPr>
          <w:t>подразделе 3 раздела II</w:t>
        </w:r>
      </w:hyperlink>
      <w:r w:rsidRPr="00A8523F">
        <w:rPr>
          <w:rFonts w:ascii="Arial" w:hAnsi="Arial" w:cs="Arial"/>
          <w:sz w:val="16"/>
          <w:szCs w:val="16"/>
        </w:rPr>
        <w:t xml:space="preserve"> приложения к настоящему Порядку;</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 xml:space="preserve">сведения об объеме оказания социальной муниципальной услуги (социальных муниципальных услуг, составляющих укрупненную социальную муниципальную услугу) на срок оказания </w:t>
      </w:r>
      <w:r w:rsidRPr="00A8523F">
        <w:rPr>
          <w:rFonts w:ascii="Arial" w:hAnsi="Arial" w:cs="Arial"/>
          <w:iCs/>
          <w:sz w:val="16"/>
          <w:szCs w:val="16"/>
        </w:rPr>
        <w:t xml:space="preserve">государственной </w:t>
      </w:r>
      <w:r w:rsidRPr="00A8523F">
        <w:rPr>
          <w:rFonts w:ascii="Arial" w:hAnsi="Arial" w:cs="Arial"/>
          <w:sz w:val="16"/>
          <w:szCs w:val="16"/>
        </w:rPr>
        <w:t xml:space="preserve">услуги за пределами планового периода, приведенные в </w:t>
      </w:r>
      <w:hyperlink r:id="rId25" w:history="1">
        <w:r w:rsidRPr="00A8523F">
          <w:rPr>
            <w:rFonts w:ascii="Arial" w:hAnsi="Arial" w:cs="Arial"/>
            <w:sz w:val="16"/>
            <w:szCs w:val="16"/>
          </w:rPr>
          <w:t>подразделе 4 раздела II</w:t>
        </w:r>
      </w:hyperlink>
      <w:r w:rsidRPr="00A8523F">
        <w:rPr>
          <w:rFonts w:ascii="Arial" w:hAnsi="Arial" w:cs="Arial"/>
          <w:sz w:val="16"/>
          <w:szCs w:val="16"/>
        </w:rPr>
        <w:t xml:space="preserve"> приложения к настоящему Порядку;</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 xml:space="preserve">3) сведения о показателях, характеризующих качество оказания социальной муниципальной услуги (социальных муниципальных услуг, составляющих укрупненную социальную муниципальную услугу), в очередном финансовом году и плановом периоде, а также за пределами планового периода, приведенные в </w:t>
      </w:r>
      <w:hyperlink r:id="rId26" w:history="1">
        <w:r w:rsidRPr="00A8523F">
          <w:rPr>
            <w:rFonts w:ascii="Arial" w:hAnsi="Arial" w:cs="Arial"/>
            <w:sz w:val="16"/>
            <w:szCs w:val="16"/>
          </w:rPr>
          <w:t>разделе III</w:t>
        </w:r>
      </w:hyperlink>
      <w:r w:rsidRPr="00A8523F">
        <w:rPr>
          <w:rFonts w:ascii="Arial" w:hAnsi="Arial" w:cs="Arial"/>
          <w:sz w:val="16"/>
          <w:szCs w:val="16"/>
        </w:rPr>
        <w:t xml:space="preserve"> приложения к настоящему Порядку.</w:t>
      </w:r>
    </w:p>
    <w:p w:rsidR="00A8523F" w:rsidRPr="00A8523F" w:rsidRDefault="00A8523F" w:rsidP="00A8523F">
      <w:pPr>
        <w:pStyle w:val="aff1"/>
        <w:autoSpaceDE w:val="0"/>
        <w:autoSpaceDN w:val="0"/>
        <w:adjustRightInd w:val="0"/>
        <w:ind w:left="0" w:firstLine="284"/>
        <w:jc w:val="both"/>
        <w:rPr>
          <w:rFonts w:ascii="Arial" w:hAnsi="Arial" w:cs="Arial"/>
          <w:sz w:val="16"/>
          <w:szCs w:val="16"/>
        </w:rPr>
      </w:pPr>
      <w:r w:rsidRPr="00A8523F">
        <w:rPr>
          <w:rFonts w:ascii="Arial" w:hAnsi="Arial" w:cs="Arial"/>
          <w:sz w:val="16"/>
          <w:szCs w:val="16"/>
        </w:rPr>
        <w:t xml:space="preserve">7. </w:t>
      </w:r>
      <w:hyperlink r:id="rId27" w:history="1">
        <w:r w:rsidRPr="00A8523F">
          <w:rPr>
            <w:rFonts w:ascii="Arial" w:hAnsi="Arial" w:cs="Arial"/>
            <w:sz w:val="16"/>
            <w:szCs w:val="16"/>
          </w:rPr>
          <w:t>Подразделы 2</w:t>
        </w:r>
      </w:hyperlink>
      <w:r w:rsidRPr="00A8523F">
        <w:rPr>
          <w:rFonts w:ascii="Arial" w:hAnsi="Arial" w:cs="Arial"/>
          <w:sz w:val="16"/>
          <w:szCs w:val="16"/>
        </w:rPr>
        <w:t>-</w:t>
      </w:r>
      <w:hyperlink r:id="rId28" w:history="1">
        <w:r w:rsidRPr="00A8523F">
          <w:rPr>
            <w:rFonts w:ascii="Arial" w:hAnsi="Arial" w:cs="Arial"/>
            <w:sz w:val="16"/>
            <w:szCs w:val="16"/>
          </w:rPr>
          <w:t>4 раздела I</w:t>
        </w:r>
      </w:hyperlink>
      <w:r w:rsidRPr="00A8523F">
        <w:rPr>
          <w:rFonts w:ascii="Arial" w:hAnsi="Arial" w:cs="Arial"/>
          <w:sz w:val="16"/>
          <w:szCs w:val="16"/>
        </w:rPr>
        <w:t xml:space="preserve"> и </w:t>
      </w:r>
      <w:hyperlink r:id="rId29" w:history="1">
        <w:r w:rsidRPr="00A8523F">
          <w:rPr>
            <w:rFonts w:ascii="Arial" w:hAnsi="Arial" w:cs="Arial"/>
            <w:sz w:val="16"/>
            <w:szCs w:val="16"/>
          </w:rPr>
          <w:t>подразделы 1</w:t>
        </w:r>
      </w:hyperlink>
      <w:r w:rsidRPr="00A8523F">
        <w:rPr>
          <w:rFonts w:ascii="Arial" w:hAnsi="Arial" w:cs="Arial"/>
          <w:sz w:val="16"/>
          <w:szCs w:val="16"/>
        </w:rPr>
        <w:t>-</w:t>
      </w:r>
      <w:hyperlink r:id="rId30" w:history="1">
        <w:r w:rsidRPr="00A8523F">
          <w:rPr>
            <w:rFonts w:ascii="Arial" w:hAnsi="Arial" w:cs="Arial"/>
            <w:sz w:val="16"/>
            <w:szCs w:val="16"/>
          </w:rPr>
          <w:t>4 раздела II</w:t>
        </w:r>
      </w:hyperlink>
      <w:r w:rsidRPr="00A8523F">
        <w:rPr>
          <w:rFonts w:ascii="Arial" w:hAnsi="Arial" w:cs="Arial"/>
          <w:sz w:val="16"/>
          <w:szCs w:val="16"/>
        </w:rPr>
        <w:t xml:space="preserve"> приложения к настоящему Порядку формируются с учетом срока (предельного срока) оказания социальной муниципальной услуги (социальных муниципальных услуг, составляющих укрупненную социальную муниципальную услугу), установленного в соответствии с законодательством Российской Федерации.</w:t>
      </w:r>
    </w:p>
    <w:p w:rsidR="00A8523F" w:rsidRPr="00A8523F" w:rsidRDefault="00A8523F" w:rsidP="00A8523F">
      <w:pPr>
        <w:pStyle w:val="aff1"/>
        <w:autoSpaceDE w:val="0"/>
        <w:autoSpaceDN w:val="0"/>
        <w:adjustRightInd w:val="0"/>
        <w:ind w:left="0" w:firstLine="284"/>
        <w:jc w:val="both"/>
        <w:rPr>
          <w:rFonts w:ascii="Arial" w:hAnsi="Arial" w:cs="Arial"/>
          <w:sz w:val="16"/>
          <w:szCs w:val="16"/>
        </w:rPr>
      </w:pPr>
      <w:r w:rsidRPr="00A8523F">
        <w:rPr>
          <w:rFonts w:ascii="Arial" w:hAnsi="Arial" w:cs="Arial"/>
          <w:iCs/>
          <w:sz w:val="16"/>
          <w:szCs w:val="16"/>
        </w:rPr>
        <w:t>8. Муниципальный с</w:t>
      </w:r>
      <w:r w:rsidRPr="00A8523F">
        <w:rPr>
          <w:rFonts w:ascii="Arial" w:hAnsi="Arial" w:cs="Arial"/>
          <w:sz w:val="16"/>
          <w:szCs w:val="16"/>
        </w:rPr>
        <w:t>оциальный заказ утверждается комитетом образования не позднее 15 рабочих дней со дня принятия закона о бюджете на очередной финансовый год (в 2023 году по направлению деятельности «реализация дополнительных общеразвивающих программ для детей» - до 1 марта 2023 года на текущий финансовый год) и плановый период путем его подписания усиленной квалифицированной электронной подписью лица, имеющего право действовать от имени уполномоченного органа.</w:t>
      </w:r>
    </w:p>
    <w:p w:rsidR="00A8523F" w:rsidRPr="00A8523F" w:rsidRDefault="00A8523F" w:rsidP="00A8523F">
      <w:pPr>
        <w:pStyle w:val="aff1"/>
        <w:autoSpaceDE w:val="0"/>
        <w:autoSpaceDN w:val="0"/>
        <w:adjustRightInd w:val="0"/>
        <w:ind w:left="0" w:firstLine="284"/>
        <w:jc w:val="both"/>
        <w:rPr>
          <w:rFonts w:ascii="Arial" w:hAnsi="Arial" w:cs="Arial"/>
          <w:sz w:val="16"/>
          <w:szCs w:val="16"/>
        </w:rPr>
      </w:pPr>
      <w:r w:rsidRPr="00A8523F">
        <w:rPr>
          <w:rFonts w:ascii="Arial" w:hAnsi="Arial" w:cs="Arial"/>
          <w:sz w:val="16"/>
          <w:szCs w:val="16"/>
        </w:rPr>
        <w:t xml:space="preserve">9. Показатели, характеризующие объем оказания социальной муниципальной услуги, определяются органами, указанными в </w:t>
      </w:r>
      <w:hyperlink r:id="rId31" w:history="1">
        <w:r w:rsidRPr="00A8523F">
          <w:rPr>
            <w:rFonts w:ascii="Arial" w:hAnsi="Arial" w:cs="Arial"/>
            <w:sz w:val="16"/>
            <w:szCs w:val="16"/>
          </w:rPr>
          <w:t>пункте 2</w:t>
        </w:r>
      </w:hyperlink>
      <w:r w:rsidRPr="00A8523F">
        <w:rPr>
          <w:rFonts w:ascii="Arial" w:hAnsi="Arial" w:cs="Arial"/>
          <w:sz w:val="16"/>
          <w:szCs w:val="16"/>
        </w:rPr>
        <w:t xml:space="preserve"> настоящего Порядка, на основании:</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1) прогнозируемой динамики количества потребителей услуг;</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2) уровня удовлетворенности существующим объемом оказания социальной муниципальной услуги;</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 xml:space="preserve">3) отчета об исполнении муниципального социального заказа, формируемого уполномоченным органом в соответствии с </w:t>
      </w:r>
      <w:hyperlink r:id="rId32" w:history="1">
        <w:r w:rsidRPr="00A8523F">
          <w:rPr>
            <w:rFonts w:ascii="Arial" w:hAnsi="Arial" w:cs="Arial"/>
            <w:sz w:val="16"/>
            <w:szCs w:val="16"/>
          </w:rPr>
          <w:t>частью 5 статьи 7</w:t>
        </w:r>
      </w:hyperlink>
      <w:r w:rsidRPr="00A8523F">
        <w:rPr>
          <w:rFonts w:ascii="Arial" w:hAnsi="Arial" w:cs="Arial"/>
          <w:sz w:val="16"/>
          <w:szCs w:val="16"/>
        </w:rPr>
        <w:t xml:space="preserve"> Федерального закона № 189-ФЗ в отчетном финансовом году.</w:t>
      </w:r>
    </w:p>
    <w:p w:rsidR="00A8523F" w:rsidRPr="00A8523F" w:rsidRDefault="00A8523F" w:rsidP="00A8523F">
      <w:pPr>
        <w:pStyle w:val="aff1"/>
        <w:autoSpaceDE w:val="0"/>
        <w:autoSpaceDN w:val="0"/>
        <w:adjustRightInd w:val="0"/>
        <w:ind w:left="0" w:firstLine="284"/>
        <w:jc w:val="both"/>
        <w:rPr>
          <w:rFonts w:ascii="Arial" w:hAnsi="Arial" w:cs="Arial"/>
          <w:sz w:val="16"/>
          <w:szCs w:val="16"/>
        </w:rPr>
      </w:pPr>
      <w:r w:rsidRPr="00A8523F">
        <w:rPr>
          <w:rFonts w:ascii="Arial" w:hAnsi="Arial" w:cs="Arial"/>
          <w:sz w:val="16"/>
          <w:szCs w:val="16"/>
        </w:rPr>
        <w:t>10. Внесение изменений в утвержденный муниципальный социальный заказ осуществляется в случаях:</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изменения значений показателей, характеризующих объем оказания социальной муниципальной услуги;</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 xml:space="preserve">изменения способа исполнения муниципального социального заказа и перераспределения объема оказания социальной муниципальной услуги по результатам отбора исполнителей услуг в соответствии со </w:t>
      </w:r>
      <w:hyperlink r:id="rId33" w:history="1">
        <w:r w:rsidRPr="00A8523F">
          <w:rPr>
            <w:rFonts w:ascii="Arial" w:hAnsi="Arial" w:cs="Arial"/>
            <w:sz w:val="16"/>
            <w:szCs w:val="16"/>
          </w:rPr>
          <w:t>статьей 9</w:t>
        </w:r>
      </w:hyperlink>
      <w:r w:rsidRPr="00A8523F">
        <w:rPr>
          <w:rFonts w:ascii="Arial" w:hAnsi="Arial" w:cs="Arial"/>
          <w:sz w:val="16"/>
          <w:szCs w:val="16"/>
        </w:rPr>
        <w:t xml:space="preserve"> Федерального закона № 189-ФЗ;</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 xml:space="preserve">изменения сведений, включенных в форму муниципального социального </w:t>
      </w:r>
      <w:hyperlink r:id="rId34" w:history="1">
        <w:r w:rsidRPr="00A8523F">
          <w:rPr>
            <w:rFonts w:ascii="Arial" w:hAnsi="Arial" w:cs="Arial"/>
            <w:sz w:val="16"/>
            <w:szCs w:val="16"/>
          </w:rPr>
          <w:t>заказа</w:t>
        </w:r>
      </w:hyperlink>
      <w:r w:rsidRPr="00A8523F">
        <w:rPr>
          <w:rFonts w:ascii="Arial" w:hAnsi="Arial" w:cs="Arial"/>
          <w:sz w:val="16"/>
          <w:szCs w:val="16"/>
        </w:rPr>
        <w:t>(приложение к настоящему Порядку).</w:t>
      </w:r>
    </w:p>
    <w:p w:rsidR="00A8523F" w:rsidRPr="00A8523F" w:rsidRDefault="00A8523F" w:rsidP="00A8523F">
      <w:pPr>
        <w:pStyle w:val="aff1"/>
        <w:autoSpaceDE w:val="0"/>
        <w:autoSpaceDN w:val="0"/>
        <w:adjustRightInd w:val="0"/>
        <w:ind w:left="0" w:firstLine="284"/>
        <w:jc w:val="both"/>
        <w:rPr>
          <w:rFonts w:ascii="Arial" w:hAnsi="Arial" w:cs="Arial"/>
          <w:sz w:val="16"/>
          <w:szCs w:val="16"/>
        </w:rPr>
      </w:pPr>
      <w:bookmarkStart w:id="3" w:name="_Ref124456818"/>
      <w:r w:rsidRPr="00A8523F">
        <w:rPr>
          <w:rFonts w:ascii="Arial" w:hAnsi="Arial" w:cs="Arial"/>
          <w:sz w:val="16"/>
          <w:szCs w:val="16"/>
        </w:rPr>
        <w:t xml:space="preserve">11. Комитетом образования осуществляется выбор способа (способов) определения исполнителей услуг из числа способов, установленных </w:t>
      </w:r>
      <w:hyperlink r:id="rId35" w:history="1">
        <w:r w:rsidRPr="00A8523F">
          <w:rPr>
            <w:rFonts w:ascii="Arial" w:hAnsi="Arial" w:cs="Arial"/>
            <w:sz w:val="16"/>
            <w:szCs w:val="16"/>
          </w:rPr>
          <w:t>частью 3 статьи 7</w:t>
        </w:r>
      </w:hyperlink>
      <w:r w:rsidRPr="00A8523F">
        <w:rPr>
          <w:rFonts w:ascii="Arial" w:hAnsi="Arial" w:cs="Arial"/>
          <w:sz w:val="16"/>
          <w:szCs w:val="16"/>
        </w:rPr>
        <w:t xml:space="preserve"> Федерального закона № 189-ФЗ, если такой способ не определен федеральными законами, решениями Президента Российской Федерации, Правительства Российской Федерации, нормативными правовыми актами Администрации </w:t>
      </w:r>
      <w:r w:rsidRPr="00A8523F">
        <w:rPr>
          <w:rFonts w:ascii="Arial" w:hAnsi="Arial" w:cs="Arial"/>
          <w:bCs/>
          <w:sz w:val="16"/>
          <w:szCs w:val="16"/>
        </w:rPr>
        <w:t>Валдайского муниципального района</w:t>
      </w:r>
      <w:r w:rsidRPr="00A8523F">
        <w:rPr>
          <w:rFonts w:ascii="Arial" w:hAnsi="Arial" w:cs="Arial"/>
          <w:sz w:val="16"/>
          <w:szCs w:val="16"/>
        </w:rPr>
        <w:t>, исходя из оценки значений следующих показателей, проводимой в установленном им порядке (с учетом критериев оценки, содержащихся в указанном порядке):</w:t>
      </w:r>
      <w:bookmarkEnd w:id="3"/>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а) доступность социальных муниципальных услуг, оказываемых учреждениями, подведомственными комитету образования, для потребителей услуг;</w:t>
      </w:r>
    </w:p>
    <w:p w:rsidR="00A8523F" w:rsidRPr="00A8523F" w:rsidRDefault="00A8523F" w:rsidP="00A8523F">
      <w:pPr>
        <w:pStyle w:val="aff1"/>
        <w:autoSpaceDE w:val="0"/>
        <w:autoSpaceDN w:val="0"/>
        <w:adjustRightInd w:val="0"/>
        <w:ind w:left="0" w:firstLine="284"/>
        <w:jc w:val="both"/>
        <w:rPr>
          <w:rFonts w:ascii="Arial" w:hAnsi="Arial" w:cs="Arial"/>
          <w:sz w:val="16"/>
          <w:szCs w:val="16"/>
        </w:rPr>
      </w:pPr>
      <w:r w:rsidRPr="00A8523F">
        <w:rPr>
          <w:rFonts w:ascii="Arial" w:hAnsi="Arial" w:cs="Arial"/>
          <w:sz w:val="16"/>
          <w:szCs w:val="16"/>
        </w:rPr>
        <w:t xml:space="preserve">б) количество юридических лиц, не являющихся государственными учреждениями, индивидуальных предпринимателей, оказывающих услуги, соответствующие тем же видам деятельности в соответствии со сведениями о кодах по Общероссийскому классификатору видов экономической деятельности, содержащимися соответственно в едином государственном реестре юридических лиц, едином государственном реестре индивидуальных предпринимателей, что и планируемая к оказанию </w:t>
      </w:r>
      <w:bookmarkStart w:id="4" w:name="_Ref124456856"/>
      <w:bookmarkStart w:id="5" w:name="_Ref124837162"/>
      <w:r w:rsidRPr="00A8523F">
        <w:rPr>
          <w:rFonts w:ascii="Arial" w:hAnsi="Arial" w:cs="Arial"/>
          <w:sz w:val="16"/>
          <w:szCs w:val="16"/>
        </w:rPr>
        <w:t>социальная муниципальная услуга.</w:t>
      </w:r>
    </w:p>
    <w:p w:rsidR="00A8523F" w:rsidRPr="00A8523F" w:rsidRDefault="00A8523F" w:rsidP="00A8523F">
      <w:pPr>
        <w:pStyle w:val="aff1"/>
        <w:autoSpaceDE w:val="0"/>
        <w:autoSpaceDN w:val="0"/>
        <w:adjustRightInd w:val="0"/>
        <w:ind w:left="0" w:firstLine="284"/>
        <w:jc w:val="both"/>
        <w:rPr>
          <w:rFonts w:ascii="Arial" w:hAnsi="Arial" w:cs="Arial"/>
          <w:sz w:val="16"/>
          <w:szCs w:val="16"/>
        </w:rPr>
      </w:pPr>
      <w:r w:rsidRPr="00A8523F">
        <w:rPr>
          <w:rFonts w:ascii="Arial" w:hAnsi="Arial" w:cs="Arial"/>
          <w:sz w:val="16"/>
          <w:szCs w:val="16"/>
        </w:rPr>
        <w:t xml:space="preserve">По результатам оценки уполномоченным органом значений показателей, указанных в </w:t>
      </w:r>
      <w:hyperlink r:id="rId36" w:history="1">
        <w:r w:rsidRPr="00A8523F">
          <w:rPr>
            <w:rFonts w:ascii="Arial" w:hAnsi="Arial" w:cs="Arial"/>
            <w:sz w:val="16"/>
            <w:szCs w:val="16"/>
          </w:rPr>
          <w:t xml:space="preserve">пункте </w:t>
        </w:r>
        <w:r w:rsidR="00ED29B4">
          <w:fldChar w:fldCharType="begin"/>
        </w:r>
        <w:r w:rsidR="00ED29B4">
          <w:instrText xml:space="preserve"> REF _Ref124456818 \r \h  \*</w:instrText>
        </w:r>
        <w:r w:rsidR="00ED29B4">
          <w:instrText xml:space="preserve"> MERGEFORMAT </w:instrText>
        </w:r>
        <w:r w:rsidR="00ED29B4">
          <w:fldChar w:fldCharType="separate"/>
        </w:r>
        <w:r w:rsidRPr="00A8523F">
          <w:t>0</w:t>
        </w:r>
        <w:r w:rsidR="00ED29B4">
          <w:fldChar w:fldCharType="end"/>
        </w:r>
      </w:hyperlink>
      <w:r w:rsidRPr="00A8523F">
        <w:rPr>
          <w:rFonts w:ascii="Arial" w:hAnsi="Arial" w:cs="Arial"/>
          <w:sz w:val="16"/>
          <w:szCs w:val="16"/>
        </w:rPr>
        <w:t>настоящего Порядка:</w:t>
      </w:r>
      <w:bookmarkEnd w:id="4"/>
      <w:bookmarkEnd w:id="5"/>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 xml:space="preserve">значение показателя, указанного в </w:t>
      </w:r>
      <w:hyperlink r:id="rId37" w:history="1">
        <w:r w:rsidRPr="00A8523F">
          <w:rPr>
            <w:rFonts w:ascii="Arial" w:hAnsi="Arial" w:cs="Arial"/>
            <w:sz w:val="16"/>
            <w:szCs w:val="16"/>
          </w:rPr>
          <w:t xml:space="preserve">подпункте 1 пункта </w:t>
        </w:r>
        <w:r w:rsidR="00ED29B4">
          <w:fldChar w:fldCharType="begin"/>
        </w:r>
        <w:r w:rsidR="00ED29B4">
          <w:instrText xml:space="preserve"> REF _Ref124456818 \r \h  \* MERGEFORMAT </w:instrText>
        </w:r>
        <w:r w:rsidR="00ED29B4">
          <w:fldChar w:fldCharType="separate"/>
        </w:r>
        <w:r w:rsidRPr="00A8523F">
          <w:t>0</w:t>
        </w:r>
        <w:r w:rsidR="00ED29B4">
          <w:fldChar w:fldCharType="end"/>
        </w:r>
      </w:hyperlink>
      <w:r w:rsidRPr="00A8523F">
        <w:rPr>
          <w:rFonts w:ascii="Arial" w:hAnsi="Arial" w:cs="Arial"/>
          <w:sz w:val="16"/>
          <w:szCs w:val="16"/>
        </w:rPr>
        <w:t>настоящего Порядка, относится к категории «низкая» либо к категории «высокая»;</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 xml:space="preserve">значение показателя, указанного в </w:t>
      </w:r>
      <w:hyperlink r:id="rId38" w:history="1">
        <w:r w:rsidRPr="00A8523F">
          <w:rPr>
            <w:rFonts w:ascii="Arial" w:hAnsi="Arial" w:cs="Arial"/>
            <w:sz w:val="16"/>
            <w:szCs w:val="16"/>
          </w:rPr>
          <w:t xml:space="preserve">подпункте 2 пункта </w:t>
        </w:r>
        <w:r w:rsidR="00ED29B4">
          <w:fldChar w:fldCharType="begin"/>
        </w:r>
        <w:r w:rsidR="00ED29B4">
          <w:instrText xml:space="preserve"> REF _Ref124456818 \r \h  \* </w:instrText>
        </w:r>
        <w:r w:rsidR="00ED29B4">
          <w:instrText xml:space="preserve">MERGEFORMAT </w:instrText>
        </w:r>
        <w:r w:rsidR="00ED29B4">
          <w:fldChar w:fldCharType="separate"/>
        </w:r>
        <w:r w:rsidRPr="00A8523F">
          <w:t>0</w:t>
        </w:r>
        <w:r w:rsidR="00ED29B4">
          <w:fldChar w:fldCharType="end"/>
        </w:r>
      </w:hyperlink>
      <w:r w:rsidRPr="00A8523F">
        <w:rPr>
          <w:rFonts w:ascii="Arial" w:hAnsi="Arial" w:cs="Arial"/>
          <w:sz w:val="16"/>
          <w:szCs w:val="16"/>
        </w:rPr>
        <w:t>настоящего Порядка, относится к категории «значительное» либо к категории «незначительное».</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Показатели, предусмотренные настоящим пунктом, подлежат общественному обсуждению на заседаниях общественного совета, созданного при Администрации Валдайского муниципального района, в соответствии с нормативными правовыми актами Валдайского муниципального района (далее – общественный совет).</w:t>
      </w:r>
    </w:p>
    <w:p w:rsidR="00A8523F" w:rsidRPr="00A8523F" w:rsidRDefault="00A8523F" w:rsidP="00A8523F">
      <w:pPr>
        <w:pStyle w:val="aff1"/>
        <w:autoSpaceDE w:val="0"/>
        <w:autoSpaceDN w:val="0"/>
        <w:adjustRightInd w:val="0"/>
        <w:ind w:left="0" w:firstLine="284"/>
        <w:jc w:val="both"/>
        <w:rPr>
          <w:rFonts w:ascii="Arial" w:hAnsi="Arial" w:cs="Arial"/>
          <w:sz w:val="16"/>
          <w:szCs w:val="16"/>
        </w:rPr>
      </w:pPr>
      <w:bookmarkStart w:id="6" w:name="_Ref124779426"/>
      <w:r w:rsidRPr="00A8523F">
        <w:rPr>
          <w:rFonts w:ascii="Arial" w:hAnsi="Arial" w:cs="Arial"/>
          <w:sz w:val="16"/>
          <w:szCs w:val="16"/>
        </w:rPr>
        <w:t xml:space="preserve">12. В случае если значение показателя, указанного в </w:t>
      </w:r>
      <w:hyperlink r:id="rId39" w:history="1">
        <w:r w:rsidRPr="00A8523F">
          <w:rPr>
            <w:rFonts w:ascii="Arial" w:hAnsi="Arial" w:cs="Arial"/>
            <w:sz w:val="16"/>
            <w:szCs w:val="16"/>
          </w:rPr>
          <w:t xml:space="preserve">подпункте «а» пункта </w:t>
        </w:r>
        <w:r w:rsidR="00ED29B4">
          <w:fldChar w:fldCharType="begin"/>
        </w:r>
        <w:r w:rsidR="00ED29B4">
          <w:instrText xml:space="preserve"> REF _Ref124456856 \r \h  \* MERGEFORMAT </w:instrText>
        </w:r>
        <w:r w:rsidR="00ED29B4">
          <w:fldChar w:fldCharType="separate"/>
        </w:r>
        <w:r w:rsidRPr="00A8523F">
          <w:t>0</w:t>
        </w:r>
        <w:r w:rsidR="00ED29B4">
          <w:fldChar w:fldCharType="end"/>
        </w:r>
      </w:hyperlink>
      <w:r w:rsidRPr="00A8523F">
        <w:rPr>
          <w:rFonts w:ascii="Arial" w:hAnsi="Arial" w:cs="Arial"/>
          <w:sz w:val="16"/>
          <w:szCs w:val="16"/>
        </w:rPr>
        <w:t xml:space="preserve"> настоящего Порядка, относится к категории «низкая», а значение показателя, указанного в </w:t>
      </w:r>
      <w:hyperlink r:id="rId40" w:history="1">
        <w:r w:rsidRPr="00A8523F">
          <w:rPr>
            <w:rFonts w:ascii="Arial" w:hAnsi="Arial" w:cs="Arial"/>
            <w:sz w:val="16"/>
            <w:szCs w:val="16"/>
          </w:rPr>
          <w:t xml:space="preserve">подпункте «б» пункта </w:t>
        </w:r>
        <w:r w:rsidR="00ED29B4">
          <w:fldChar w:fldCharType="begin"/>
        </w:r>
        <w:r w:rsidR="00ED29B4">
          <w:instrText xml:space="preserve"> REF _Ref124456856 \r \h  \* MERGEFORMAT </w:instrText>
        </w:r>
        <w:r w:rsidR="00ED29B4">
          <w:fldChar w:fldCharType="separate"/>
        </w:r>
        <w:r w:rsidRPr="00A8523F">
          <w:t>0</w:t>
        </w:r>
        <w:r w:rsidR="00ED29B4">
          <w:fldChar w:fldCharType="end"/>
        </w:r>
      </w:hyperlink>
      <w:r w:rsidRPr="00A8523F">
        <w:rPr>
          <w:rFonts w:ascii="Arial" w:hAnsi="Arial" w:cs="Arial"/>
          <w:sz w:val="16"/>
          <w:szCs w:val="16"/>
        </w:rPr>
        <w:t xml:space="preserve"> настоящего Порядка, относится к категории «незначительное», комитет образования принимает решение о формировании муниципального задания в целях исполнения </w:t>
      </w:r>
      <w:r w:rsidRPr="00A8523F">
        <w:rPr>
          <w:rFonts w:ascii="Arial" w:hAnsi="Arial" w:cs="Arial"/>
          <w:iCs/>
          <w:sz w:val="16"/>
          <w:szCs w:val="16"/>
        </w:rPr>
        <w:t xml:space="preserve">муниципального </w:t>
      </w:r>
      <w:r w:rsidRPr="00A8523F">
        <w:rPr>
          <w:rFonts w:ascii="Arial" w:hAnsi="Arial" w:cs="Arial"/>
          <w:sz w:val="16"/>
          <w:szCs w:val="16"/>
        </w:rPr>
        <w:t>социального заказа.</w:t>
      </w:r>
      <w:bookmarkEnd w:id="6"/>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 xml:space="preserve">В случае если на протяжении 2 лет подряд, предшествующих дате формирования </w:t>
      </w:r>
      <w:r w:rsidRPr="00A8523F">
        <w:rPr>
          <w:rFonts w:ascii="Arial" w:hAnsi="Arial" w:cs="Arial"/>
          <w:iCs/>
          <w:sz w:val="16"/>
          <w:szCs w:val="16"/>
        </w:rPr>
        <w:t xml:space="preserve">муниципального </w:t>
      </w:r>
      <w:r w:rsidRPr="00A8523F">
        <w:rPr>
          <w:rFonts w:ascii="Arial" w:hAnsi="Arial" w:cs="Arial"/>
          <w:sz w:val="16"/>
          <w:szCs w:val="16"/>
        </w:rPr>
        <w:t xml:space="preserve">социального заказа, значение показателя, указанного в </w:t>
      </w:r>
      <w:hyperlink r:id="rId41" w:history="1">
        <w:r w:rsidRPr="00A8523F">
          <w:rPr>
            <w:rFonts w:ascii="Arial" w:hAnsi="Arial" w:cs="Arial"/>
            <w:sz w:val="16"/>
            <w:szCs w:val="16"/>
          </w:rPr>
          <w:t xml:space="preserve">подпункте «а» пункта </w:t>
        </w:r>
        <w:r w:rsidR="00ED29B4">
          <w:fldChar w:fldCharType="begin"/>
        </w:r>
        <w:r w:rsidR="00ED29B4">
          <w:instrText xml:space="preserve"> REF _Ref124456856 \r \h  \* MERGEFORMAT </w:instrText>
        </w:r>
        <w:r w:rsidR="00ED29B4">
          <w:fldChar w:fldCharType="separate"/>
        </w:r>
        <w:r w:rsidRPr="00A8523F">
          <w:t>0</w:t>
        </w:r>
        <w:r w:rsidR="00ED29B4">
          <w:fldChar w:fldCharType="end"/>
        </w:r>
      </w:hyperlink>
      <w:r w:rsidRPr="00A8523F">
        <w:rPr>
          <w:rFonts w:ascii="Arial" w:hAnsi="Arial" w:cs="Arial"/>
          <w:sz w:val="16"/>
          <w:szCs w:val="16"/>
        </w:rPr>
        <w:t xml:space="preserve"> настоящего Порядка, относится к категории «низкая», а значение показателя, указанного в </w:t>
      </w:r>
      <w:hyperlink r:id="rId42" w:history="1">
        <w:r w:rsidRPr="00A8523F">
          <w:rPr>
            <w:rFonts w:ascii="Arial" w:hAnsi="Arial" w:cs="Arial"/>
            <w:sz w:val="16"/>
            <w:szCs w:val="16"/>
          </w:rPr>
          <w:t xml:space="preserve">подпункте «б» пункта </w:t>
        </w:r>
        <w:r w:rsidR="00ED29B4">
          <w:fldChar w:fldCharType="begin"/>
        </w:r>
        <w:r w:rsidR="00ED29B4">
          <w:instrText xml:space="preserve"> REF _Ref124456856 \r \h  \* MERGEFORMAT </w:instrText>
        </w:r>
        <w:r w:rsidR="00ED29B4">
          <w:fldChar w:fldCharType="separate"/>
        </w:r>
        <w:r w:rsidRPr="00A8523F">
          <w:t>0</w:t>
        </w:r>
        <w:r w:rsidR="00ED29B4">
          <w:fldChar w:fldCharType="end"/>
        </w:r>
      </w:hyperlink>
      <w:r w:rsidRPr="00A8523F">
        <w:rPr>
          <w:rFonts w:ascii="Arial" w:hAnsi="Arial" w:cs="Arial"/>
          <w:sz w:val="16"/>
          <w:szCs w:val="16"/>
        </w:rPr>
        <w:t xml:space="preserve"> настоящего Порядка, относится к категории «незначительное», комитет образования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 xml:space="preserve">В случае если значение показателя, указанного в </w:t>
      </w:r>
      <w:hyperlink r:id="rId43" w:history="1">
        <w:r w:rsidRPr="00A8523F">
          <w:rPr>
            <w:rFonts w:ascii="Arial" w:hAnsi="Arial" w:cs="Arial"/>
            <w:sz w:val="16"/>
            <w:szCs w:val="16"/>
          </w:rPr>
          <w:t xml:space="preserve">подпункте «б» пункта </w:t>
        </w:r>
        <w:r w:rsidR="00ED29B4">
          <w:fldChar w:fldCharType="begin"/>
        </w:r>
        <w:r w:rsidR="00ED29B4">
          <w:instrText xml:space="preserve"> REF _Ref124456856 \r \h  \* MERGEFORMAT </w:instrText>
        </w:r>
        <w:r w:rsidR="00ED29B4">
          <w:fldChar w:fldCharType="separate"/>
        </w:r>
        <w:r w:rsidRPr="00A8523F">
          <w:t>0</w:t>
        </w:r>
        <w:r w:rsidR="00ED29B4">
          <w:fldChar w:fldCharType="end"/>
        </w:r>
      </w:hyperlink>
      <w:r w:rsidRPr="00A8523F">
        <w:rPr>
          <w:rFonts w:ascii="Arial" w:hAnsi="Arial" w:cs="Arial"/>
          <w:sz w:val="16"/>
          <w:szCs w:val="16"/>
        </w:rPr>
        <w:t xml:space="preserve"> настоящего Порядка, относится к категории «значительное», комитет образования принимает решение об осуществлении отбора исполнителей услуг в целях исполнения муниципального социального заказа в дополнение к формированию муниципального задания в целях исполнения </w:t>
      </w:r>
      <w:r w:rsidRPr="00A8523F">
        <w:rPr>
          <w:rFonts w:ascii="Arial" w:hAnsi="Arial" w:cs="Arial"/>
          <w:iCs/>
          <w:sz w:val="16"/>
          <w:szCs w:val="16"/>
        </w:rPr>
        <w:t xml:space="preserve">муниципального </w:t>
      </w:r>
      <w:r w:rsidRPr="00A8523F">
        <w:rPr>
          <w:rFonts w:ascii="Arial" w:hAnsi="Arial" w:cs="Arial"/>
          <w:sz w:val="16"/>
          <w:szCs w:val="16"/>
        </w:rPr>
        <w:t xml:space="preserve">социального заказа вне зависимости от значения показателя, указанного в </w:t>
      </w:r>
      <w:hyperlink r:id="rId44" w:history="1">
        <w:r w:rsidRPr="00A8523F">
          <w:rPr>
            <w:rFonts w:ascii="Arial" w:hAnsi="Arial" w:cs="Arial"/>
            <w:sz w:val="16"/>
            <w:szCs w:val="16"/>
          </w:rPr>
          <w:t xml:space="preserve">подпункте «а» пункта </w:t>
        </w:r>
        <w:r w:rsidR="00ED29B4">
          <w:fldChar w:fldCharType="begin"/>
        </w:r>
        <w:r w:rsidR="00ED29B4">
          <w:instrText xml:space="preserve"> REF</w:instrText>
        </w:r>
        <w:r w:rsidR="00ED29B4">
          <w:instrText xml:space="preserve"> _Ref124456856 \r \h  \* MERGEFORMAT </w:instrText>
        </w:r>
        <w:r w:rsidR="00ED29B4">
          <w:fldChar w:fldCharType="separate"/>
        </w:r>
        <w:r w:rsidRPr="00A8523F">
          <w:t>0</w:t>
        </w:r>
        <w:r w:rsidR="00ED29B4">
          <w:fldChar w:fldCharType="end"/>
        </w:r>
      </w:hyperlink>
      <w:r w:rsidRPr="00A8523F">
        <w:rPr>
          <w:rFonts w:ascii="Arial" w:hAnsi="Arial" w:cs="Arial"/>
          <w:sz w:val="16"/>
          <w:szCs w:val="16"/>
        </w:rPr>
        <w:t xml:space="preserve"> настоящего Порядка.</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 xml:space="preserve">В случае если значение показателя, указанного в </w:t>
      </w:r>
      <w:hyperlink r:id="rId45" w:history="1">
        <w:r w:rsidRPr="00A8523F">
          <w:rPr>
            <w:rFonts w:ascii="Arial" w:hAnsi="Arial" w:cs="Arial"/>
            <w:sz w:val="16"/>
            <w:szCs w:val="16"/>
          </w:rPr>
          <w:t xml:space="preserve">подпункте «а» пункта </w:t>
        </w:r>
        <w:r w:rsidR="00ED29B4">
          <w:fldChar w:fldCharType="begin"/>
        </w:r>
        <w:r w:rsidR="00ED29B4">
          <w:instrText xml:space="preserve"> REF _Ref124456856 \r \h  \* MERGEFORMAT </w:instrText>
        </w:r>
        <w:r w:rsidR="00ED29B4">
          <w:fldChar w:fldCharType="separate"/>
        </w:r>
        <w:r w:rsidRPr="00A8523F">
          <w:t>0</w:t>
        </w:r>
        <w:r w:rsidR="00ED29B4">
          <w:fldChar w:fldCharType="end"/>
        </w:r>
      </w:hyperlink>
      <w:r w:rsidRPr="00A8523F">
        <w:rPr>
          <w:rFonts w:ascii="Arial" w:hAnsi="Arial" w:cs="Arial"/>
          <w:sz w:val="16"/>
          <w:szCs w:val="16"/>
        </w:rPr>
        <w:t xml:space="preserve"> настоящего Порядка, относится к категории «высокая», а значение показателя, указанного в </w:t>
      </w:r>
      <w:hyperlink r:id="rId46" w:history="1">
        <w:r w:rsidRPr="00A8523F">
          <w:rPr>
            <w:rFonts w:ascii="Arial" w:hAnsi="Arial" w:cs="Arial"/>
            <w:sz w:val="16"/>
            <w:szCs w:val="16"/>
          </w:rPr>
          <w:t xml:space="preserve">подпункте «б» пункта </w:t>
        </w:r>
        <w:r w:rsidR="00ED29B4">
          <w:fldChar w:fldCharType="begin"/>
        </w:r>
        <w:r w:rsidR="00ED29B4">
          <w:instrText xml:space="preserve"> REF _Ref124456856 \r \h  \* MERGEFORMAT </w:instrText>
        </w:r>
        <w:r w:rsidR="00ED29B4">
          <w:fldChar w:fldCharType="separate"/>
        </w:r>
        <w:r w:rsidRPr="00A8523F">
          <w:t>0</w:t>
        </w:r>
        <w:r w:rsidR="00ED29B4">
          <w:fldChar w:fldCharType="end"/>
        </w:r>
      </w:hyperlink>
      <w:r w:rsidRPr="00A8523F">
        <w:rPr>
          <w:rFonts w:ascii="Arial" w:hAnsi="Arial" w:cs="Arial"/>
          <w:sz w:val="16"/>
          <w:szCs w:val="16"/>
        </w:rPr>
        <w:t xml:space="preserve"> настоящего Порядка, относится к категории «незначительное», и в отношении социальных муниципальных услуг в соответствии с законодательством Российской Федерации проводится независимая оценка качества условий оказания социальных муниципальных услуг учреждениями, подведомственными комитету образования, уполномоченный орган принимает одно из следующих решений о способе исполнения </w:t>
      </w:r>
      <w:r w:rsidRPr="00A8523F">
        <w:rPr>
          <w:rFonts w:ascii="Arial" w:hAnsi="Arial" w:cs="Arial"/>
          <w:iCs/>
          <w:sz w:val="16"/>
          <w:szCs w:val="16"/>
        </w:rPr>
        <w:t>муниципального с</w:t>
      </w:r>
      <w:r w:rsidRPr="00A8523F">
        <w:rPr>
          <w:rFonts w:ascii="Arial" w:hAnsi="Arial" w:cs="Arial"/>
          <w:sz w:val="16"/>
          <w:szCs w:val="16"/>
        </w:rPr>
        <w:t>оциального заказа на основании определенных по результатам такой оценки за последние 3 года показателей удовлетворенности условиями социальных муниципальных услуг:</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lastRenderedPageBreak/>
        <w:t xml:space="preserve">если указанные показатели составляют от 51 процента до 100 процентов - решение о формировании муниципального задания в целях исполнения </w:t>
      </w:r>
      <w:r w:rsidRPr="00A8523F">
        <w:rPr>
          <w:rFonts w:ascii="Arial" w:hAnsi="Arial" w:cs="Arial"/>
          <w:iCs/>
          <w:sz w:val="16"/>
          <w:szCs w:val="16"/>
        </w:rPr>
        <w:t>муниципального с</w:t>
      </w:r>
      <w:r w:rsidRPr="00A8523F">
        <w:rPr>
          <w:rFonts w:ascii="Arial" w:hAnsi="Arial" w:cs="Arial"/>
          <w:sz w:val="16"/>
          <w:szCs w:val="16"/>
        </w:rPr>
        <w:t>оциального заказа;</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 xml:space="preserve">если указанные показатели составляют от 0 процентов до 51 процента (включительно) - решение о проведении отбора исполнителей услуг и/или об обеспечении его осуществления в целях исполнения </w:t>
      </w:r>
      <w:r w:rsidRPr="00A8523F">
        <w:rPr>
          <w:rFonts w:ascii="Arial" w:hAnsi="Arial" w:cs="Arial"/>
          <w:iCs/>
          <w:sz w:val="16"/>
          <w:szCs w:val="16"/>
        </w:rPr>
        <w:t xml:space="preserve">муниципального </w:t>
      </w:r>
      <w:r w:rsidRPr="00A8523F">
        <w:rPr>
          <w:rFonts w:ascii="Arial" w:hAnsi="Arial" w:cs="Arial"/>
          <w:sz w:val="16"/>
          <w:szCs w:val="16"/>
        </w:rPr>
        <w:t xml:space="preserve">социального заказа в дополнение к формированию муниципального задания в целях исполнения </w:t>
      </w:r>
      <w:r w:rsidRPr="00A8523F">
        <w:rPr>
          <w:rFonts w:ascii="Arial" w:hAnsi="Arial" w:cs="Arial"/>
          <w:iCs/>
          <w:sz w:val="16"/>
          <w:szCs w:val="16"/>
        </w:rPr>
        <w:t>муниципального с</w:t>
      </w:r>
      <w:r w:rsidRPr="00A8523F">
        <w:rPr>
          <w:rFonts w:ascii="Arial" w:hAnsi="Arial" w:cs="Arial"/>
          <w:sz w:val="16"/>
          <w:szCs w:val="16"/>
        </w:rPr>
        <w:t>оциального заказа.</w:t>
      </w:r>
    </w:p>
    <w:p w:rsidR="00A8523F" w:rsidRPr="00A8523F" w:rsidRDefault="00A8523F" w:rsidP="00A8523F">
      <w:pPr>
        <w:autoSpaceDE w:val="0"/>
        <w:autoSpaceDN w:val="0"/>
        <w:adjustRightInd w:val="0"/>
        <w:ind w:firstLine="284"/>
        <w:jc w:val="both"/>
        <w:rPr>
          <w:rFonts w:ascii="Arial" w:hAnsi="Arial" w:cs="Arial"/>
          <w:sz w:val="16"/>
          <w:szCs w:val="16"/>
        </w:rPr>
      </w:pPr>
      <w:bookmarkStart w:id="7" w:name="Par6"/>
      <w:bookmarkEnd w:id="7"/>
      <w:r w:rsidRPr="00A8523F">
        <w:rPr>
          <w:rFonts w:ascii="Arial" w:hAnsi="Arial" w:cs="Arial"/>
          <w:sz w:val="16"/>
          <w:szCs w:val="16"/>
        </w:rPr>
        <w:t xml:space="preserve">В случае если значение показателя, указанного в подпункте «а» пункта </w:t>
      </w:r>
      <w:r w:rsidR="00ED29B4">
        <w:fldChar w:fldCharType="begin"/>
      </w:r>
      <w:r w:rsidR="00ED29B4">
        <w:instrText xml:space="preserve"> REF _Ref124837162 \r \h  \* MERGEFORMAT </w:instrText>
      </w:r>
      <w:r w:rsidR="00ED29B4">
        <w:fldChar w:fldCharType="separate"/>
      </w:r>
      <w:r w:rsidRPr="00A8523F">
        <w:t>0</w:t>
      </w:r>
      <w:r w:rsidR="00ED29B4">
        <w:fldChar w:fldCharType="end"/>
      </w:r>
      <w:r w:rsidRPr="00A8523F">
        <w:rPr>
          <w:rFonts w:ascii="Arial" w:hAnsi="Arial" w:cs="Arial"/>
          <w:sz w:val="16"/>
          <w:szCs w:val="16"/>
        </w:rPr>
        <w:t xml:space="preserve"> настоящего Порядка, относится к категории «высокая», а значение показателя, указанного в </w:t>
      </w:r>
      <w:hyperlink r:id="rId47" w:history="1">
        <w:r w:rsidRPr="00A8523F">
          <w:rPr>
            <w:rFonts w:ascii="Arial" w:hAnsi="Arial" w:cs="Arial"/>
            <w:sz w:val="16"/>
            <w:szCs w:val="16"/>
          </w:rPr>
          <w:t xml:space="preserve">подпункте «б» пункта </w:t>
        </w:r>
        <w:r w:rsidR="00ED29B4">
          <w:fldChar w:fldCharType="begin"/>
        </w:r>
        <w:r w:rsidR="00ED29B4">
          <w:instrText xml:space="preserve"> REF _Ref124456856 \r \h  \* MERGEFORMAT </w:instrText>
        </w:r>
        <w:r w:rsidR="00ED29B4">
          <w:fldChar w:fldCharType="separate"/>
        </w:r>
        <w:r w:rsidRPr="00A8523F">
          <w:t>0</w:t>
        </w:r>
        <w:r w:rsidR="00ED29B4">
          <w:fldChar w:fldCharType="end"/>
        </w:r>
      </w:hyperlink>
      <w:r w:rsidRPr="00A8523F">
        <w:rPr>
          <w:rFonts w:ascii="Arial" w:hAnsi="Arial" w:cs="Arial"/>
          <w:sz w:val="16"/>
          <w:szCs w:val="16"/>
        </w:rPr>
        <w:t xml:space="preserve"> настоящих Правил, относится к категории «незначительное», и в отношении социальных муниципальных услуг в соответствии с законодательством Российской Федерации независимая оценка качества условий оказания социальных муниципальных услуг не проводится, комитет образования принимает решение о формировании муниципального задания в целях исполнения </w:t>
      </w:r>
      <w:r w:rsidRPr="00A8523F">
        <w:rPr>
          <w:rFonts w:ascii="Arial" w:hAnsi="Arial" w:cs="Arial"/>
          <w:iCs/>
          <w:sz w:val="16"/>
          <w:szCs w:val="16"/>
        </w:rPr>
        <w:t>муниципального с</w:t>
      </w:r>
      <w:r w:rsidRPr="00A8523F">
        <w:rPr>
          <w:rFonts w:ascii="Arial" w:hAnsi="Arial" w:cs="Arial"/>
          <w:sz w:val="16"/>
          <w:szCs w:val="16"/>
        </w:rPr>
        <w:t>оциального заказа.</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 xml:space="preserve">В случае если на протяжении 2 лет подряд, предшествующих дате формирования </w:t>
      </w:r>
      <w:r w:rsidRPr="00A8523F">
        <w:rPr>
          <w:rFonts w:ascii="Arial" w:hAnsi="Arial" w:cs="Arial"/>
          <w:iCs/>
          <w:sz w:val="16"/>
          <w:szCs w:val="16"/>
        </w:rPr>
        <w:t>муниципального</w:t>
      </w:r>
      <w:r w:rsidRPr="00A8523F">
        <w:rPr>
          <w:rFonts w:ascii="Arial" w:hAnsi="Arial" w:cs="Arial"/>
          <w:sz w:val="16"/>
          <w:szCs w:val="16"/>
        </w:rPr>
        <w:t xml:space="preserve"> социального заказа, с учетом решения, принятого комитетом образования в соответствии с </w:t>
      </w:r>
      <w:hyperlink w:anchor="Par6" w:history="1">
        <w:r w:rsidRPr="00A8523F">
          <w:rPr>
            <w:rFonts w:ascii="Arial" w:hAnsi="Arial" w:cs="Arial"/>
            <w:sz w:val="16"/>
            <w:szCs w:val="16"/>
          </w:rPr>
          <w:t>абзацем седьмым</w:t>
        </w:r>
      </w:hyperlink>
      <w:r w:rsidRPr="00A8523F">
        <w:rPr>
          <w:rFonts w:ascii="Arial" w:hAnsi="Arial" w:cs="Arial"/>
          <w:sz w:val="16"/>
          <w:szCs w:val="16"/>
        </w:rPr>
        <w:t xml:space="preserve"> настоящего пункта, значение показателя, указанного в </w:t>
      </w:r>
      <w:hyperlink r:id="rId48" w:history="1">
        <w:r w:rsidRPr="00A8523F">
          <w:rPr>
            <w:rFonts w:ascii="Arial" w:hAnsi="Arial" w:cs="Arial"/>
            <w:sz w:val="16"/>
            <w:szCs w:val="16"/>
          </w:rPr>
          <w:t xml:space="preserve">подпункте «а» пункта </w:t>
        </w:r>
        <w:r w:rsidR="00ED29B4">
          <w:fldChar w:fldCharType="begin"/>
        </w:r>
        <w:r w:rsidR="00ED29B4">
          <w:instrText xml:space="preserve"> REF _Ref124456856 \r \h  \* MERGEFORMAT </w:instrText>
        </w:r>
        <w:r w:rsidR="00ED29B4">
          <w:fldChar w:fldCharType="separate"/>
        </w:r>
        <w:r w:rsidRPr="00A8523F">
          <w:t>0</w:t>
        </w:r>
        <w:r w:rsidR="00ED29B4">
          <w:fldChar w:fldCharType="end"/>
        </w:r>
      </w:hyperlink>
      <w:r w:rsidRPr="00A8523F">
        <w:rPr>
          <w:rFonts w:ascii="Arial" w:hAnsi="Arial" w:cs="Arial"/>
          <w:sz w:val="16"/>
          <w:szCs w:val="16"/>
        </w:rPr>
        <w:t xml:space="preserve"> настоящего Порядка, относится к категории «высокая», а значение показателя, указанного в </w:t>
      </w:r>
      <w:hyperlink r:id="rId49" w:history="1">
        <w:r w:rsidRPr="00A8523F">
          <w:rPr>
            <w:rFonts w:ascii="Arial" w:hAnsi="Arial" w:cs="Arial"/>
            <w:sz w:val="16"/>
            <w:szCs w:val="16"/>
          </w:rPr>
          <w:t xml:space="preserve">подпункте «б» пункта </w:t>
        </w:r>
        <w:r w:rsidR="00ED29B4">
          <w:fldChar w:fldCharType="begin"/>
        </w:r>
        <w:r w:rsidR="00ED29B4">
          <w:instrText xml:space="preserve"> REF _Ref124456856 \r \h  \* MERGEFORMAT </w:instrText>
        </w:r>
        <w:r w:rsidR="00ED29B4">
          <w:fldChar w:fldCharType="separate"/>
        </w:r>
        <w:r w:rsidRPr="00A8523F">
          <w:t>0</w:t>
        </w:r>
        <w:r w:rsidR="00ED29B4">
          <w:fldChar w:fldCharType="end"/>
        </w:r>
      </w:hyperlink>
      <w:r w:rsidRPr="00A8523F">
        <w:rPr>
          <w:rFonts w:ascii="Arial" w:hAnsi="Arial" w:cs="Arial"/>
          <w:sz w:val="16"/>
          <w:szCs w:val="16"/>
        </w:rPr>
        <w:t xml:space="preserve"> настоящего Порядка, относится к категории «незначительное», комитет образования рассматривает на заседании общественного совета вопрос о необходимости (об отсутствии необходимости) изменения способа определения исполнителей услуг в целях исполнения </w:t>
      </w:r>
      <w:r w:rsidRPr="00A8523F">
        <w:rPr>
          <w:rFonts w:ascii="Arial" w:hAnsi="Arial" w:cs="Arial"/>
          <w:iCs/>
          <w:sz w:val="16"/>
          <w:szCs w:val="16"/>
        </w:rPr>
        <w:t xml:space="preserve">муниципального </w:t>
      </w:r>
      <w:r w:rsidRPr="00A8523F">
        <w:rPr>
          <w:rFonts w:ascii="Arial" w:hAnsi="Arial" w:cs="Arial"/>
          <w:sz w:val="16"/>
          <w:szCs w:val="16"/>
        </w:rPr>
        <w:t>социального заказа.</w:t>
      </w:r>
    </w:p>
    <w:p w:rsidR="00A8523F" w:rsidRPr="00A8523F" w:rsidRDefault="00A8523F" w:rsidP="00A8523F">
      <w:pPr>
        <w:pStyle w:val="aff1"/>
        <w:autoSpaceDE w:val="0"/>
        <w:autoSpaceDN w:val="0"/>
        <w:adjustRightInd w:val="0"/>
        <w:ind w:left="0" w:firstLine="284"/>
        <w:jc w:val="both"/>
        <w:rPr>
          <w:rFonts w:ascii="Arial" w:hAnsi="Arial" w:cs="Arial"/>
          <w:sz w:val="16"/>
          <w:szCs w:val="16"/>
        </w:rPr>
      </w:pPr>
      <w:r w:rsidRPr="00A8523F">
        <w:rPr>
          <w:rFonts w:ascii="Arial" w:hAnsi="Arial" w:cs="Arial"/>
          <w:iCs/>
          <w:sz w:val="16"/>
          <w:szCs w:val="16"/>
        </w:rPr>
        <w:t xml:space="preserve">13. В отношении социальных муниципальных услуг по направлению деятельности «реализация дополнительных общеразвивающих программ для детей» комитетом образования в случае наличия в муниципальной программе </w:t>
      </w:r>
      <w:r w:rsidRPr="00A8523F">
        <w:rPr>
          <w:rFonts w:ascii="Arial" w:hAnsi="Arial" w:cs="Arial"/>
          <w:bCs/>
          <w:sz w:val="16"/>
          <w:szCs w:val="16"/>
        </w:rPr>
        <w:t xml:space="preserve">Валдайского муниципального района </w:t>
      </w:r>
      <w:r w:rsidRPr="00A8523F">
        <w:rPr>
          <w:rFonts w:ascii="Arial" w:hAnsi="Arial" w:cs="Arial"/>
          <w:iCs/>
          <w:sz w:val="16"/>
          <w:szCs w:val="16"/>
        </w:rPr>
        <w:t>«Развитие образования и молодёжной политики в Валдайском муниципальном районе до 2026 года»на соответствующий период объемов бюджетных ассигнований в бюджете Валдайского муниципального района для обеспечения персонифицированного финансирования дополнительного образования детей способ отбора исполнителей услуг в соответствии с социальным сертификатом не применяется</w:t>
      </w:r>
      <w:r w:rsidRPr="00A8523F">
        <w:rPr>
          <w:rFonts w:ascii="Arial" w:hAnsi="Arial" w:cs="Arial"/>
          <w:sz w:val="16"/>
          <w:szCs w:val="16"/>
        </w:rPr>
        <w:t>.</w:t>
      </w:r>
    </w:p>
    <w:p w:rsidR="00A8523F" w:rsidRPr="00A8523F" w:rsidRDefault="00A8523F" w:rsidP="00A8523F">
      <w:pPr>
        <w:pStyle w:val="aff1"/>
        <w:autoSpaceDE w:val="0"/>
        <w:autoSpaceDN w:val="0"/>
        <w:adjustRightInd w:val="0"/>
        <w:ind w:left="0" w:firstLine="284"/>
        <w:jc w:val="both"/>
        <w:rPr>
          <w:rFonts w:ascii="Arial" w:hAnsi="Arial" w:cs="Arial"/>
          <w:sz w:val="16"/>
          <w:szCs w:val="16"/>
        </w:rPr>
      </w:pPr>
      <w:r w:rsidRPr="00A8523F">
        <w:rPr>
          <w:rFonts w:ascii="Arial" w:hAnsi="Arial" w:cs="Arial"/>
          <w:sz w:val="16"/>
          <w:szCs w:val="16"/>
        </w:rPr>
        <w:t>14. Информация об утвержденных муниципальных социальных заказах, изменениях в них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A8523F" w:rsidRPr="00A8523F" w:rsidRDefault="00A8523F" w:rsidP="00A8523F">
      <w:pPr>
        <w:pStyle w:val="aff1"/>
        <w:autoSpaceDE w:val="0"/>
        <w:autoSpaceDN w:val="0"/>
        <w:adjustRightInd w:val="0"/>
        <w:ind w:left="0" w:firstLine="284"/>
        <w:jc w:val="both"/>
        <w:rPr>
          <w:rFonts w:ascii="Arial" w:hAnsi="Arial" w:cs="Arial"/>
          <w:sz w:val="16"/>
          <w:szCs w:val="16"/>
        </w:rPr>
      </w:pPr>
      <w:r w:rsidRPr="00A8523F">
        <w:rPr>
          <w:rFonts w:ascii="Arial" w:hAnsi="Arial" w:cs="Arial"/>
          <w:sz w:val="16"/>
          <w:szCs w:val="16"/>
        </w:rPr>
        <w:t xml:space="preserve">15. Комитет образования в соответствии с формой отчета об исполнении </w:t>
      </w:r>
      <w:r w:rsidRPr="00A8523F">
        <w:rPr>
          <w:rFonts w:ascii="Arial" w:hAnsi="Arial" w:cs="Arial"/>
          <w:iCs/>
          <w:sz w:val="16"/>
          <w:szCs w:val="16"/>
        </w:rPr>
        <w:t>муниципального</w:t>
      </w:r>
      <w:r w:rsidRPr="00A8523F">
        <w:rPr>
          <w:rFonts w:ascii="Arial" w:hAnsi="Arial" w:cs="Arial"/>
          <w:sz w:val="16"/>
          <w:szCs w:val="16"/>
        </w:rPr>
        <w:t xml:space="preserve"> социального заказа на оказание социальных муниципальных услуг, отнесенных к полномочиям Администрации </w:t>
      </w:r>
      <w:r w:rsidRPr="00A8523F">
        <w:rPr>
          <w:rFonts w:ascii="Arial" w:hAnsi="Arial" w:cs="Arial"/>
          <w:bCs/>
          <w:sz w:val="16"/>
          <w:szCs w:val="16"/>
        </w:rPr>
        <w:t>Валдайского муниципального района</w:t>
      </w:r>
      <w:r w:rsidRPr="00A8523F">
        <w:rPr>
          <w:rFonts w:ascii="Arial" w:hAnsi="Arial" w:cs="Arial"/>
          <w:sz w:val="16"/>
          <w:szCs w:val="16"/>
        </w:rPr>
        <w:t xml:space="preserve">, </w:t>
      </w:r>
      <w:r w:rsidRPr="00A8523F">
        <w:rPr>
          <w:rFonts w:ascii="Arial" w:hAnsi="Arial" w:cs="Arial"/>
          <w:iCs/>
          <w:sz w:val="16"/>
          <w:szCs w:val="16"/>
        </w:rPr>
        <w:t xml:space="preserve">утвержденной Администрацией </w:t>
      </w:r>
      <w:r w:rsidRPr="00A8523F">
        <w:rPr>
          <w:rFonts w:ascii="Arial" w:hAnsi="Arial" w:cs="Arial"/>
          <w:bCs/>
          <w:sz w:val="16"/>
          <w:szCs w:val="16"/>
        </w:rPr>
        <w:t>Валдайского муниципального района</w:t>
      </w:r>
      <w:r w:rsidRPr="00A8523F">
        <w:rPr>
          <w:rFonts w:ascii="Arial" w:hAnsi="Arial" w:cs="Arial"/>
          <w:iCs/>
          <w:sz w:val="16"/>
          <w:szCs w:val="16"/>
        </w:rPr>
        <w:t>,</w:t>
      </w:r>
      <w:r w:rsidRPr="00A8523F">
        <w:rPr>
          <w:rFonts w:ascii="Arial" w:hAnsi="Arial" w:cs="Arial"/>
          <w:sz w:val="16"/>
          <w:szCs w:val="16"/>
        </w:rPr>
        <w:t xml:space="preserve"> формирует отчет об исполнении муниципального социального заказа по итогам исполнения муниципального социального заказа за 9 месяцев текущего финансового года, а также отчет об исполнении </w:t>
      </w:r>
      <w:r w:rsidRPr="00A8523F">
        <w:rPr>
          <w:rFonts w:ascii="Arial" w:hAnsi="Arial" w:cs="Arial"/>
          <w:iCs/>
          <w:sz w:val="16"/>
          <w:szCs w:val="16"/>
        </w:rPr>
        <w:t>муниципального</w:t>
      </w:r>
      <w:r w:rsidRPr="00A8523F">
        <w:rPr>
          <w:rFonts w:ascii="Arial" w:hAnsi="Arial" w:cs="Arial"/>
          <w:sz w:val="16"/>
          <w:szCs w:val="16"/>
        </w:rPr>
        <w:t xml:space="preserve"> социального заказа в отчетном финансовом году в течение 14 дней со дня предоставления исполнителями услуг отчетов об исполнении соглашений, предусмотренных </w:t>
      </w:r>
      <w:hyperlink r:id="rId50" w:history="1">
        <w:r w:rsidRPr="00A8523F">
          <w:rPr>
            <w:rFonts w:ascii="Arial" w:hAnsi="Arial" w:cs="Arial"/>
            <w:sz w:val="16"/>
            <w:szCs w:val="16"/>
          </w:rPr>
          <w:t>частью 6 статьи 9</w:t>
        </w:r>
      </w:hyperlink>
      <w:r w:rsidRPr="00A8523F">
        <w:rPr>
          <w:rFonts w:ascii="Arial" w:hAnsi="Arial" w:cs="Arial"/>
          <w:sz w:val="16"/>
          <w:szCs w:val="16"/>
        </w:rPr>
        <w:t xml:space="preserve"> Федерального закона № 189-ФЗ (далее - соглашение), и сведений о достижении показателей, характеризующих качество и (или) объем оказания социальной </w:t>
      </w:r>
      <w:r w:rsidRPr="00A8523F">
        <w:rPr>
          <w:rFonts w:ascii="Arial" w:hAnsi="Arial" w:cs="Arial"/>
          <w:iCs/>
          <w:sz w:val="16"/>
          <w:szCs w:val="16"/>
        </w:rPr>
        <w:t xml:space="preserve">муниципальной </w:t>
      </w:r>
      <w:r w:rsidRPr="00A8523F">
        <w:rPr>
          <w:rFonts w:ascii="Arial" w:hAnsi="Arial" w:cs="Arial"/>
          <w:sz w:val="16"/>
          <w:szCs w:val="16"/>
        </w:rPr>
        <w:t xml:space="preserve">услуги, включенных в отчеты о выполнении </w:t>
      </w:r>
      <w:r w:rsidRPr="00A8523F">
        <w:rPr>
          <w:rFonts w:ascii="Arial" w:hAnsi="Arial" w:cs="Arial"/>
          <w:iCs/>
          <w:sz w:val="16"/>
          <w:szCs w:val="16"/>
        </w:rPr>
        <w:t>муниципального</w:t>
      </w:r>
      <w:r w:rsidRPr="00A8523F">
        <w:rPr>
          <w:rFonts w:ascii="Arial" w:hAnsi="Arial" w:cs="Arial"/>
          <w:sz w:val="16"/>
          <w:szCs w:val="16"/>
        </w:rPr>
        <w:t xml:space="preserve"> задания учреждений, подведомственных комитету образования.</w:t>
      </w:r>
    </w:p>
    <w:p w:rsidR="00A8523F" w:rsidRPr="00A8523F" w:rsidRDefault="00A8523F" w:rsidP="00A8523F">
      <w:pPr>
        <w:pStyle w:val="aff1"/>
        <w:autoSpaceDE w:val="0"/>
        <w:autoSpaceDN w:val="0"/>
        <w:adjustRightInd w:val="0"/>
        <w:ind w:left="0" w:firstLine="284"/>
        <w:jc w:val="both"/>
        <w:rPr>
          <w:rFonts w:ascii="Arial" w:hAnsi="Arial" w:cs="Arial"/>
          <w:sz w:val="16"/>
          <w:szCs w:val="16"/>
        </w:rPr>
      </w:pPr>
      <w:r w:rsidRPr="00A8523F">
        <w:rPr>
          <w:rFonts w:ascii="Arial" w:hAnsi="Arial" w:cs="Arial"/>
          <w:sz w:val="16"/>
          <w:szCs w:val="16"/>
        </w:rPr>
        <w:t xml:space="preserve">16. Отчет об исполнении </w:t>
      </w:r>
      <w:r w:rsidRPr="00A8523F">
        <w:rPr>
          <w:rFonts w:ascii="Arial" w:hAnsi="Arial" w:cs="Arial"/>
          <w:iCs/>
          <w:sz w:val="16"/>
          <w:szCs w:val="16"/>
        </w:rPr>
        <w:t xml:space="preserve">муниципального </w:t>
      </w:r>
      <w:r w:rsidRPr="00A8523F">
        <w:rPr>
          <w:rFonts w:ascii="Arial" w:hAnsi="Arial" w:cs="Arial"/>
          <w:sz w:val="16"/>
          <w:szCs w:val="16"/>
        </w:rPr>
        <w:t>социального заказа в отчетном финансовом году формируется не позднее 1 апреля финансового года, следующего за отчетным годом, и подлежит размещению на едином портале бюджетной системы Российской Федерации в информационно-телекоммуникационной сети «Интернет» не позднее 10 рабочих дней со дня формирования такого отчета в порядке, установленном Министерством финансов Российской Федерации.</w:t>
      </w:r>
    </w:p>
    <w:p w:rsidR="00A8523F" w:rsidRPr="00A8523F" w:rsidRDefault="00A8523F" w:rsidP="00A8523F">
      <w:pPr>
        <w:pStyle w:val="aff1"/>
        <w:autoSpaceDE w:val="0"/>
        <w:autoSpaceDN w:val="0"/>
        <w:adjustRightInd w:val="0"/>
        <w:ind w:left="0" w:firstLine="284"/>
        <w:jc w:val="both"/>
        <w:rPr>
          <w:rFonts w:ascii="Arial" w:hAnsi="Arial" w:cs="Arial"/>
          <w:sz w:val="16"/>
          <w:szCs w:val="16"/>
        </w:rPr>
      </w:pPr>
      <w:r w:rsidRPr="00A8523F">
        <w:rPr>
          <w:rFonts w:ascii="Arial" w:hAnsi="Arial" w:cs="Arial"/>
          <w:sz w:val="16"/>
          <w:szCs w:val="16"/>
        </w:rPr>
        <w:t xml:space="preserve">17. Контроль за оказанием социальных </w:t>
      </w:r>
      <w:r w:rsidRPr="00A8523F">
        <w:rPr>
          <w:rFonts w:ascii="Arial" w:hAnsi="Arial" w:cs="Arial"/>
          <w:iCs/>
          <w:sz w:val="16"/>
          <w:szCs w:val="16"/>
        </w:rPr>
        <w:t xml:space="preserve">муниципальных </w:t>
      </w:r>
      <w:r w:rsidRPr="00A8523F">
        <w:rPr>
          <w:rFonts w:ascii="Arial" w:hAnsi="Arial" w:cs="Arial"/>
          <w:sz w:val="16"/>
          <w:szCs w:val="16"/>
        </w:rPr>
        <w:t>услуг осуществляет уполномоченный орган посредством проведения плановых и внеплановых проверок (далее - проверки).</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 xml:space="preserve">В случае, если утвержденным </w:t>
      </w:r>
      <w:r w:rsidRPr="00A8523F">
        <w:rPr>
          <w:rFonts w:ascii="Arial" w:hAnsi="Arial" w:cs="Arial"/>
          <w:iCs/>
          <w:sz w:val="16"/>
          <w:szCs w:val="16"/>
        </w:rPr>
        <w:t xml:space="preserve">муниципальным </w:t>
      </w:r>
      <w:r w:rsidRPr="00A8523F">
        <w:rPr>
          <w:rFonts w:ascii="Arial" w:hAnsi="Arial" w:cs="Arial"/>
          <w:sz w:val="16"/>
          <w:szCs w:val="16"/>
        </w:rPr>
        <w:t xml:space="preserve">социальным заказом установлен объем оказания </w:t>
      </w:r>
      <w:r w:rsidRPr="00A8523F">
        <w:rPr>
          <w:rFonts w:ascii="Arial" w:hAnsi="Arial" w:cs="Arial"/>
          <w:iCs/>
          <w:sz w:val="16"/>
          <w:szCs w:val="16"/>
        </w:rPr>
        <w:t xml:space="preserve">муниципальных </w:t>
      </w:r>
      <w:r w:rsidRPr="00A8523F">
        <w:rPr>
          <w:rFonts w:ascii="Arial" w:hAnsi="Arial" w:cs="Arial"/>
          <w:sz w:val="16"/>
          <w:szCs w:val="16"/>
        </w:rPr>
        <w:t xml:space="preserve">услуг в социальной сфере на основании </w:t>
      </w:r>
      <w:r w:rsidRPr="00A8523F">
        <w:rPr>
          <w:rFonts w:ascii="Arial" w:hAnsi="Arial" w:cs="Arial"/>
          <w:iCs/>
          <w:sz w:val="16"/>
          <w:szCs w:val="16"/>
        </w:rPr>
        <w:t>муниципального</w:t>
      </w:r>
      <w:r w:rsidRPr="00A8523F">
        <w:rPr>
          <w:rFonts w:ascii="Arial" w:hAnsi="Arial" w:cs="Arial"/>
          <w:sz w:val="16"/>
          <w:szCs w:val="16"/>
        </w:rPr>
        <w:t xml:space="preserve"> задания, правила осуществления контроля за оказанием социальных </w:t>
      </w:r>
      <w:r w:rsidRPr="00A8523F">
        <w:rPr>
          <w:rFonts w:ascii="Arial" w:hAnsi="Arial" w:cs="Arial"/>
          <w:iCs/>
          <w:sz w:val="16"/>
          <w:szCs w:val="16"/>
        </w:rPr>
        <w:t>муниципальных</w:t>
      </w:r>
      <w:r w:rsidRPr="00A8523F">
        <w:rPr>
          <w:rFonts w:ascii="Arial" w:hAnsi="Arial" w:cs="Arial"/>
          <w:sz w:val="16"/>
          <w:szCs w:val="16"/>
        </w:rPr>
        <w:t xml:space="preserve"> услуг учреждениями, оказывающими социальной услуги в соответствии с </w:t>
      </w:r>
      <w:r w:rsidRPr="00A8523F">
        <w:rPr>
          <w:rFonts w:ascii="Arial" w:hAnsi="Arial" w:cs="Arial"/>
          <w:iCs/>
          <w:sz w:val="16"/>
          <w:szCs w:val="16"/>
        </w:rPr>
        <w:t>муниципальным с</w:t>
      </w:r>
      <w:r w:rsidRPr="00A8523F">
        <w:rPr>
          <w:rFonts w:ascii="Arial" w:hAnsi="Arial" w:cs="Arial"/>
          <w:sz w:val="16"/>
          <w:szCs w:val="16"/>
        </w:rPr>
        <w:t xml:space="preserve">оциальным заказом, определяются в соответствии с порядком формирования </w:t>
      </w:r>
      <w:r w:rsidRPr="00A8523F">
        <w:rPr>
          <w:rFonts w:ascii="Arial" w:hAnsi="Arial" w:cs="Arial"/>
          <w:iCs/>
          <w:sz w:val="16"/>
          <w:szCs w:val="16"/>
        </w:rPr>
        <w:t xml:space="preserve">муниципального </w:t>
      </w:r>
      <w:r w:rsidRPr="00A8523F">
        <w:rPr>
          <w:rFonts w:ascii="Arial" w:hAnsi="Arial" w:cs="Arial"/>
          <w:sz w:val="16"/>
          <w:szCs w:val="16"/>
        </w:rPr>
        <w:t xml:space="preserve">задания, утвержденного Администрацией </w:t>
      </w:r>
      <w:r w:rsidRPr="00A8523F">
        <w:rPr>
          <w:rFonts w:ascii="Arial" w:hAnsi="Arial" w:cs="Arial"/>
          <w:bCs/>
          <w:sz w:val="16"/>
          <w:szCs w:val="16"/>
        </w:rPr>
        <w:t>Валдайского муниципального района</w:t>
      </w:r>
      <w:r w:rsidRPr="00A8523F">
        <w:rPr>
          <w:rFonts w:ascii="Arial" w:hAnsi="Arial" w:cs="Arial"/>
          <w:sz w:val="16"/>
          <w:szCs w:val="16"/>
        </w:rPr>
        <w:t>.</w:t>
      </w:r>
    </w:p>
    <w:p w:rsidR="00A8523F" w:rsidRPr="00A8523F" w:rsidRDefault="00A8523F" w:rsidP="00A8523F">
      <w:pPr>
        <w:pStyle w:val="aff1"/>
        <w:autoSpaceDE w:val="0"/>
        <w:autoSpaceDN w:val="0"/>
        <w:adjustRightInd w:val="0"/>
        <w:ind w:left="0" w:firstLine="284"/>
        <w:jc w:val="both"/>
        <w:rPr>
          <w:rFonts w:ascii="Arial" w:hAnsi="Arial" w:cs="Arial"/>
          <w:sz w:val="16"/>
          <w:szCs w:val="16"/>
        </w:rPr>
      </w:pPr>
      <w:r w:rsidRPr="00A8523F">
        <w:rPr>
          <w:rFonts w:ascii="Arial" w:hAnsi="Arial" w:cs="Arial"/>
          <w:sz w:val="16"/>
          <w:szCs w:val="16"/>
        </w:rPr>
        <w:t xml:space="preserve">18. Предметом контроля за оказанием </w:t>
      </w:r>
      <w:r w:rsidRPr="00A8523F">
        <w:rPr>
          <w:rFonts w:ascii="Arial" w:hAnsi="Arial" w:cs="Arial"/>
          <w:iCs/>
          <w:sz w:val="16"/>
          <w:szCs w:val="16"/>
        </w:rPr>
        <w:t xml:space="preserve">социальных муниципальных услуг </w:t>
      </w:r>
      <w:r w:rsidRPr="00A8523F">
        <w:rPr>
          <w:rFonts w:ascii="Arial" w:hAnsi="Arial" w:cs="Arial"/>
          <w:sz w:val="16"/>
          <w:szCs w:val="16"/>
        </w:rPr>
        <w:t xml:space="preserve">исполнителями услуг, не являющимися государственными учреждениями, является достижение показателей, характеризующих качество и (или) объем оказания социальной муниципальной услуги, включенной в </w:t>
      </w:r>
      <w:r w:rsidRPr="00A8523F">
        <w:rPr>
          <w:rFonts w:ascii="Arial" w:hAnsi="Arial" w:cs="Arial"/>
          <w:iCs/>
          <w:sz w:val="16"/>
          <w:szCs w:val="16"/>
        </w:rPr>
        <w:t xml:space="preserve">муниципальный </w:t>
      </w:r>
      <w:r w:rsidRPr="00A8523F">
        <w:rPr>
          <w:rFonts w:ascii="Arial" w:hAnsi="Arial" w:cs="Arial"/>
          <w:sz w:val="16"/>
          <w:szCs w:val="16"/>
        </w:rPr>
        <w:t xml:space="preserve">социальный заказ, а также соблюдение положений нормативного правового акта, устанавливающего стандарт (порядок) оказания </w:t>
      </w:r>
      <w:r w:rsidRPr="00A8523F">
        <w:rPr>
          <w:rFonts w:ascii="Arial" w:hAnsi="Arial" w:cs="Arial"/>
          <w:iCs/>
          <w:sz w:val="16"/>
          <w:szCs w:val="16"/>
        </w:rPr>
        <w:t>социальной муниципальной услуги</w:t>
      </w:r>
      <w:r w:rsidRPr="00A8523F">
        <w:rPr>
          <w:rFonts w:ascii="Arial" w:hAnsi="Arial" w:cs="Arial"/>
          <w:sz w:val="16"/>
          <w:szCs w:val="16"/>
        </w:rPr>
        <w:t xml:space="preserve">, а при отсутствии такого нормативного правового акта - требований к условиям и порядку оказания </w:t>
      </w:r>
      <w:r w:rsidRPr="00A8523F">
        <w:rPr>
          <w:rFonts w:ascii="Arial" w:hAnsi="Arial" w:cs="Arial"/>
          <w:iCs/>
          <w:sz w:val="16"/>
          <w:szCs w:val="16"/>
        </w:rPr>
        <w:t>социальных муниципальных услуг</w:t>
      </w:r>
      <w:r w:rsidRPr="00A8523F">
        <w:rPr>
          <w:rFonts w:ascii="Arial" w:hAnsi="Arial" w:cs="Arial"/>
          <w:sz w:val="16"/>
          <w:szCs w:val="16"/>
        </w:rPr>
        <w:t>, установленных комитетом образования.</w:t>
      </w:r>
    </w:p>
    <w:p w:rsidR="00A8523F" w:rsidRPr="00A8523F" w:rsidRDefault="00A8523F" w:rsidP="00A8523F">
      <w:pPr>
        <w:pStyle w:val="aff1"/>
        <w:autoSpaceDE w:val="0"/>
        <w:autoSpaceDN w:val="0"/>
        <w:adjustRightInd w:val="0"/>
        <w:ind w:left="0" w:firstLine="284"/>
        <w:jc w:val="both"/>
        <w:rPr>
          <w:rFonts w:ascii="Arial" w:hAnsi="Arial" w:cs="Arial"/>
          <w:sz w:val="16"/>
          <w:szCs w:val="16"/>
        </w:rPr>
      </w:pPr>
      <w:r w:rsidRPr="00A8523F">
        <w:rPr>
          <w:rFonts w:ascii="Arial" w:hAnsi="Arial" w:cs="Arial"/>
          <w:sz w:val="16"/>
          <w:szCs w:val="16"/>
        </w:rPr>
        <w:t xml:space="preserve">19. Целями осуществления контроля за оказанием социальных муниципальных услуг исполнителями услуг, не являющимися </w:t>
      </w:r>
      <w:r w:rsidRPr="00A8523F">
        <w:rPr>
          <w:rFonts w:ascii="Arial" w:hAnsi="Arial" w:cs="Arial"/>
          <w:iCs/>
          <w:sz w:val="16"/>
          <w:szCs w:val="16"/>
        </w:rPr>
        <w:t xml:space="preserve">государственными </w:t>
      </w:r>
      <w:r w:rsidRPr="00A8523F">
        <w:rPr>
          <w:rFonts w:ascii="Arial" w:hAnsi="Arial" w:cs="Arial"/>
          <w:sz w:val="16"/>
          <w:szCs w:val="16"/>
        </w:rPr>
        <w:t>учреждениями, является обеспечение достижения исполнителями услуг показателей, характеризующих качество и (или) объем оказания социальной муниципальной услуги, определенных соглашением, а также соблюдения исполнителем услуг положений нормативного правового акта, устанавливающего стандарт (порядок) оказания социальной муниципальной услуги, а при отсутствии такого нормативного правового акта - требований к условиям и порядку оказания социальной муниципальной услуги, установленных комитетом образования.</w:t>
      </w:r>
    </w:p>
    <w:p w:rsidR="00A8523F" w:rsidRPr="00A8523F" w:rsidRDefault="00A8523F" w:rsidP="00A8523F">
      <w:pPr>
        <w:pStyle w:val="aff1"/>
        <w:autoSpaceDE w:val="0"/>
        <w:autoSpaceDN w:val="0"/>
        <w:adjustRightInd w:val="0"/>
        <w:ind w:left="0" w:firstLine="284"/>
        <w:jc w:val="both"/>
        <w:rPr>
          <w:rFonts w:ascii="Arial" w:hAnsi="Arial" w:cs="Arial"/>
          <w:sz w:val="16"/>
          <w:szCs w:val="16"/>
        </w:rPr>
      </w:pPr>
      <w:r w:rsidRPr="00A8523F">
        <w:rPr>
          <w:rFonts w:ascii="Arial" w:hAnsi="Arial" w:cs="Arial"/>
          <w:sz w:val="16"/>
          <w:szCs w:val="16"/>
        </w:rPr>
        <w:t>20. Комитетом образования проводятся плановые проверки в соответствии с утвержденным им планом проведения плановых проверок на соответствующий финансовый год, но не чаще одного раза в 2 года в отношении одного исполнителя услуг, а также в течение срока исполнения соглашения мониторинг соблюдения исполнителем услуг положений нормативного правового акта, устанавливающего стандарт (порядок) оказания социальной муниципальной услуги, а при отсутствии такого нормативного правового акта - требований к условиям и порядку оказания социальной муниципальной услуги в соответствии с утвержденным уполномоченным органом планом проведения такого мониторинга, используемым в целях формирования плана проведения плановых проверок на соответствующий финансовый год.</w:t>
      </w:r>
    </w:p>
    <w:p w:rsidR="00A8523F" w:rsidRPr="00A8523F" w:rsidRDefault="00A8523F" w:rsidP="00A8523F">
      <w:pPr>
        <w:pStyle w:val="aff1"/>
        <w:autoSpaceDE w:val="0"/>
        <w:autoSpaceDN w:val="0"/>
        <w:adjustRightInd w:val="0"/>
        <w:ind w:left="0" w:firstLine="284"/>
        <w:jc w:val="both"/>
        <w:rPr>
          <w:rFonts w:ascii="Arial" w:hAnsi="Arial" w:cs="Arial"/>
          <w:sz w:val="16"/>
          <w:szCs w:val="16"/>
        </w:rPr>
      </w:pPr>
      <w:r w:rsidRPr="00A8523F">
        <w:rPr>
          <w:rFonts w:ascii="Arial" w:hAnsi="Arial" w:cs="Arial"/>
          <w:sz w:val="16"/>
          <w:szCs w:val="16"/>
        </w:rPr>
        <w:t>21. Внеплановые проверки проводятся на основании приказа комитета образования в следующих случаях:</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1) в связи с обращениями и требованиями контрольно-надзорных и правоохранительных органов Российской Федерации;</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 xml:space="preserve">2) в связи с поступлением в уполномоченный орган заявления потребителя услуг о неоказании или ненадлежащем оказании </w:t>
      </w:r>
      <w:r w:rsidRPr="00A8523F">
        <w:rPr>
          <w:rFonts w:ascii="Arial" w:hAnsi="Arial" w:cs="Arial"/>
          <w:iCs/>
          <w:sz w:val="16"/>
          <w:szCs w:val="16"/>
        </w:rPr>
        <w:t xml:space="preserve">социальной муниципальной услуги </w:t>
      </w:r>
      <w:r w:rsidRPr="00A8523F">
        <w:rPr>
          <w:rFonts w:ascii="Arial" w:hAnsi="Arial" w:cs="Arial"/>
          <w:sz w:val="16"/>
          <w:szCs w:val="16"/>
        </w:rPr>
        <w:t>исполнителем услуг.</w:t>
      </w:r>
    </w:p>
    <w:p w:rsidR="00A8523F" w:rsidRPr="00A8523F" w:rsidRDefault="00A8523F" w:rsidP="00A8523F">
      <w:pPr>
        <w:pStyle w:val="aff1"/>
        <w:autoSpaceDE w:val="0"/>
        <w:autoSpaceDN w:val="0"/>
        <w:adjustRightInd w:val="0"/>
        <w:ind w:left="0" w:firstLine="284"/>
        <w:jc w:val="both"/>
        <w:rPr>
          <w:rFonts w:ascii="Arial" w:hAnsi="Arial" w:cs="Arial"/>
          <w:sz w:val="16"/>
          <w:szCs w:val="16"/>
        </w:rPr>
      </w:pPr>
      <w:r w:rsidRPr="00A8523F">
        <w:rPr>
          <w:rFonts w:ascii="Arial" w:hAnsi="Arial" w:cs="Arial"/>
          <w:sz w:val="16"/>
          <w:szCs w:val="16"/>
        </w:rPr>
        <w:t>22. Проверки подразделяются на:</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1) камеральные проверки, под которыми в целях настоящего Порядка понимаются проверки, проводимые по местонахождению уполномоченного органа на основании отчетов об исполнении соглашений, представленных исполнителями услуг, а также иных документов, представленных по запросу уполномоченного органа;</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2) выездные проверки, под которыми в целях настоящего Порядка понимаются проверки, проводимые по местонахождению исполнителя услуг.</w:t>
      </w:r>
    </w:p>
    <w:p w:rsidR="00A8523F" w:rsidRPr="00A8523F" w:rsidRDefault="00A8523F" w:rsidP="00A8523F">
      <w:pPr>
        <w:pStyle w:val="aff1"/>
        <w:autoSpaceDE w:val="0"/>
        <w:autoSpaceDN w:val="0"/>
        <w:adjustRightInd w:val="0"/>
        <w:ind w:left="0" w:firstLine="284"/>
        <w:jc w:val="both"/>
        <w:rPr>
          <w:rFonts w:ascii="Arial" w:hAnsi="Arial" w:cs="Arial"/>
          <w:sz w:val="16"/>
          <w:szCs w:val="16"/>
        </w:rPr>
      </w:pPr>
      <w:r w:rsidRPr="00A8523F">
        <w:rPr>
          <w:rFonts w:ascii="Arial" w:hAnsi="Arial" w:cs="Arial"/>
          <w:sz w:val="16"/>
          <w:szCs w:val="16"/>
        </w:rPr>
        <w:t>23. Срок проведения проверки определяется приказом комитета образования и должен составлять не более 15 рабочих дней со дня начала проверки и по решению руководителя комитета образования может быть продлен не более чем на 10 рабочих дней.</w:t>
      </w:r>
    </w:p>
    <w:p w:rsidR="00A8523F" w:rsidRPr="00A8523F" w:rsidRDefault="00A8523F" w:rsidP="00A8523F">
      <w:pPr>
        <w:pStyle w:val="aff1"/>
        <w:autoSpaceDE w:val="0"/>
        <w:autoSpaceDN w:val="0"/>
        <w:adjustRightInd w:val="0"/>
        <w:ind w:left="0" w:firstLine="284"/>
        <w:jc w:val="both"/>
        <w:rPr>
          <w:rFonts w:ascii="Arial" w:hAnsi="Arial" w:cs="Arial"/>
          <w:sz w:val="16"/>
          <w:szCs w:val="16"/>
        </w:rPr>
      </w:pPr>
      <w:r w:rsidRPr="00A8523F">
        <w:rPr>
          <w:rFonts w:ascii="Arial" w:hAnsi="Arial" w:cs="Arial"/>
          <w:sz w:val="16"/>
          <w:szCs w:val="16"/>
        </w:rPr>
        <w:t>24. Комитет образования ежегодно, до 31 декабря года, предшествующего году проведения плановых проверок, утверждает план проведения плановых проверок на соответствующий финансовый год и до 31 января года, в котором планируется проводить плановые проверки, размещает указанный план на официальном сайте комитета образования в информационно-телекоммуникационной сети Интернет.</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Комитет образования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лица, имеющего право действовать от имени уполномоченного органа, и направленного по адресу электронной почты исполнителя услуг, или иным доступным способом.</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Уполномоченный орган уведомляет исполнителя услуг о проведении внеплановой проверки в день подписания приказа уполномоченного органа 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лица, имеющего право действовать от имени уполномоченного органа, и направленного по адресу электронной почты исполнителя услуг, или иным доступным способом.</w:t>
      </w:r>
    </w:p>
    <w:p w:rsidR="00A8523F" w:rsidRPr="00A8523F" w:rsidRDefault="00A8523F" w:rsidP="00A8523F">
      <w:pPr>
        <w:pStyle w:val="aff1"/>
        <w:autoSpaceDE w:val="0"/>
        <w:autoSpaceDN w:val="0"/>
        <w:adjustRightInd w:val="0"/>
        <w:ind w:left="0" w:firstLine="284"/>
        <w:jc w:val="both"/>
        <w:rPr>
          <w:rFonts w:ascii="Arial" w:hAnsi="Arial" w:cs="Arial"/>
          <w:sz w:val="16"/>
          <w:szCs w:val="16"/>
        </w:rPr>
      </w:pPr>
      <w:r w:rsidRPr="00A8523F">
        <w:rPr>
          <w:rFonts w:ascii="Arial" w:hAnsi="Arial" w:cs="Arial"/>
          <w:sz w:val="16"/>
          <w:szCs w:val="16"/>
        </w:rPr>
        <w:t>25. Результаты проведения проверки отражаются в акте проверки и подтверждаются документами (копиями документов на бумажных носителях и (или) в электронном виде), объяснениями (пояснениями) должностных лиц исполнителя услуг, а также другими материалами.</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Указанные документы (копии) и материалы прилагаются к акту проверки.</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В зависимости от формы проведения проверки в акте проверки указывается место проведения проверки.</w:t>
      </w:r>
    </w:p>
    <w:p w:rsidR="00A8523F" w:rsidRPr="00A8523F" w:rsidRDefault="00A8523F" w:rsidP="00A8523F">
      <w:pPr>
        <w:pStyle w:val="aff1"/>
        <w:autoSpaceDE w:val="0"/>
        <w:autoSpaceDN w:val="0"/>
        <w:adjustRightInd w:val="0"/>
        <w:ind w:left="0" w:firstLine="284"/>
        <w:jc w:val="both"/>
        <w:rPr>
          <w:rFonts w:ascii="Arial" w:hAnsi="Arial" w:cs="Arial"/>
          <w:sz w:val="16"/>
          <w:szCs w:val="16"/>
        </w:rPr>
      </w:pPr>
      <w:r w:rsidRPr="00A8523F">
        <w:rPr>
          <w:rFonts w:ascii="Arial" w:hAnsi="Arial" w:cs="Arial"/>
          <w:sz w:val="16"/>
          <w:szCs w:val="16"/>
        </w:rPr>
        <w:t>26. В описании каждого нарушения, выявленного в ходе проведения проверки, указываются в том числе:</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lastRenderedPageBreak/>
        <w:t>1) положения нормативных правовых актов, которые были нарушены;</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2) период, к которому относится выявленное нарушение.</w:t>
      </w:r>
    </w:p>
    <w:p w:rsidR="00A8523F" w:rsidRPr="00A8523F" w:rsidRDefault="00A8523F" w:rsidP="00A8523F">
      <w:pPr>
        <w:pStyle w:val="aff1"/>
        <w:autoSpaceDE w:val="0"/>
        <w:autoSpaceDN w:val="0"/>
        <w:adjustRightInd w:val="0"/>
        <w:ind w:left="0" w:firstLine="284"/>
        <w:jc w:val="both"/>
        <w:rPr>
          <w:rFonts w:ascii="Arial" w:hAnsi="Arial" w:cs="Arial"/>
          <w:sz w:val="16"/>
          <w:szCs w:val="16"/>
        </w:rPr>
      </w:pPr>
      <w:r w:rsidRPr="00A8523F">
        <w:rPr>
          <w:rFonts w:ascii="Arial" w:hAnsi="Arial" w:cs="Arial"/>
          <w:sz w:val="16"/>
          <w:szCs w:val="16"/>
        </w:rPr>
        <w:t xml:space="preserve">27. Результатами осуществления контроля за оказанием социальных муниципальных услуг исполнителями услуг, не являющимися </w:t>
      </w:r>
      <w:r w:rsidRPr="00A8523F">
        <w:rPr>
          <w:rFonts w:ascii="Arial" w:hAnsi="Arial" w:cs="Arial"/>
          <w:iCs/>
          <w:sz w:val="16"/>
          <w:szCs w:val="16"/>
        </w:rPr>
        <w:t>государственными у</w:t>
      </w:r>
      <w:r w:rsidRPr="00A8523F">
        <w:rPr>
          <w:rFonts w:ascii="Arial" w:hAnsi="Arial" w:cs="Arial"/>
          <w:sz w:val="16"/>
          <w:szCs w:val="16"/>
        </w:rPr>
        <w:t>чреждениями, являются:</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1) определение соответствия фактических значений, характеризующих качество и (или) объем оказания муниципальной услуги, плановым значениям, установленным соглашением;</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2) анализ причин отклонения фактических значений, характеризующих качество и (или) объем оказания муниципальной услуги, от плановых значений, установленных соглашением;</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3) определение соблюдения исполнителем услуг положений нормативного правового акта, устанавливающего стандарт (порядок) оказания социальных муниципальных услуг, а при отсутствии такого нормативного правового акта - требований к условиям и порядку оказания социальных муниципальных услуг, установленных уполномоченным органом;</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4) анализ причин несоблюдения исполнителем услуг положений нормативного правового акта, устанавливающего стандарт (порядок) оказания социальных муниципальных услуг, а при отсутствии такого нормативного правового акта - требований к условиям и порядку оказания социальных муниципальных услуг, установленных уполномоченным органом.</w:t>
      </w:r>
    </w:p>
    <w:p w:rsidR="00A8523F" w:rsidRPr="00A8523F" w:rsidRDefault="00A8523F" w:rsidP="00A8523F">
      <w:pPr>
        <w:pStyle w:val="aff1"/>
        <w:autoSpaceDE w:val="0"/>
        <w:autoSpaceDN w:val="0"/>
        <w:adjustRightInd w:val="0"/>
        <w:ind w:left="0" w:firstLine="284"/>
        <w:jc w:val="both"/>
        <w:rPr>
          <w:rFonts w:ascii="Arial" w:hAnsi="Arial" w:cs="Arial"/>
          <w:sz w:val="16"/>
          <w:szCs w:val="16"/>
        </w:rPr>
      </w:pPr>
      <w:r w:rsidRPr="00A8523F">
        <w:rPr>
          <w:rFonts w:ascii="Arial" w:hAnsi="Arial" w:cs="Arial"/>
          <w:sz w:val="16"/>
          <w:szCs w:val="16"/>
        </w:rPr>
        <w:t>28. Устранение нарушений, выявленных в ходе проверки, осуществляется в соответствии с планом мероприятий по устранению выявленных нарушений и их предупреждению в дальнейшей деятельности, который составляется исполнителем услуг, утверждается его руководителем и должен содержать перечень выявленных нарушений, меры, принимаемые для их устранения и предупреждения в дальнейшей деятельности, сроки выполнения указанных мер и ответственных исполнителей.</w:t>
      </w:r>
    </w:p>
    <w:p w:rsidR="00A8523F" w:rsidRPr="00A8523F" w:rsidRDefault="00A8523F" w:rsidP="00A8523F">
      <w:pPr>
        <w:pStyle w:val="aff1"/>
        <w:autoSpaceDE w:val="0"/>
        <w:autoSpaceDN w:val="0"/>
        <w:adjustRightInd w:val="0"/>
        <w:ind w:left="0" w:firstLine="284"/>
        <w:jc w:val="both"/>
        <w:rPr>
          <w:rFonts w:ascii="Arial" w:hAnsi="Arial" w:cs="Arial"/>
          <w:sz w:val="16"/>
          <w:szCs w:val="16"/>
        </w:rPr>
      </w:pPr>
      <w:r w:rsidRPr="00A8523F">
        <w:rPr>
          <w:rFonts w:ascii="Arial" w:hAnsi="Arial" w:cs="Arial"/>
          <w:sz w:val="16"/>
          <w:szCs w:val="16"/>
        </w:rPr>
        <w:t>29. Материалы по результатам проверки, а также иные документы и информация, полученные (разработанные) в ходе ее осуществления, хранятся уполномоченным органом не менее 5 лет.</w:t>
      </w:r>
    </w:p>
    <w:p w:rsidR="00A8523F" w:rsidRPr="00A8523F" w:rsidRDefault="00A8523F" w:rsidP="00A8523F">
      <w:pPr>
        <w:pStyle w:val="aff1"/>
        <w:autoSpaceDE w:val="0"/>
        <w:autoSpaceDN w:val="0"/>
        <w:adjustRightInd w:val="0"/>
        <w:ind w:left="0" w:firstLine="284"/>
        <w:jc w:val="both"/>
        <w:rPr>
          <w:rFonts w:ascii="Arial" w:hAnsi="Arial" w:cs="Arial"/>
          <w:sz w:val="16"/>
          <w:szCs w:val="16"/>
        </w:rPr>
      </w:pPr>
      <w:r w:rsidRPr="00A8523F">
        <w:rPr>
          <w:rFonts w:ascii="Arial" w:hAnsi="Arial" w:cs="Arial"/>
          <w:sz w:val="16"/>
          <w:szCs w:val="16"/>
        </w:rPr>
        <w:t>30. На основании акта проверки уполномоченный орган:</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1) принимает меры по обеспечению достижения плановых значений, характеризующих качество и (или) объем оказания социальных муниципальных услуг, установленных соглашением;</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2) принимает меры по обеспечению соблюдения исполнителем услуг положений нормативного правового акта, устанавливающего стандарт (порядок) оказания социальных муниципальных услуг, а при отсутствии такого нормативного правового акта - требований к условиям и порядку оказания социальных муниципальных услуг, установленных уполномоченным органом;</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 xml:space="preserve">3) принимает решение о возврате средств субсидии в бюджет </w:t>
      </w:r>
      <w:r w:rsidRPr="00A8523F">
        <w:rPr>
          <w:rFonts w:ascii="Arial" w:hAnsi="Arial" w:cs="Arial"/>
          <w:bCs/>
          <w:sz w:val="16"/>
          <w:szCs w:val="16"/>
        </w:rPr>
        <w:t xml:space="preserve">Валдайского муниципального района </w:t>
      </w:r>
      <w:r w:rsidRPr="00A8523F">
        <w:rPr>
          <w:rFonts w:ascii="Arial" w:hAnsi="Arial" w:cs="Arial"/>
          <w:sz w:val="16"/>
          <w:szCs w:val="16"/>
        </w:rPr>
        <w:t>в соответствии с бюджетным законодательством Российской Федерации в случаях, установленных соглашением;</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4) принимает решение о возмещении вреда, причиненного жизни и (или) здоровью потребителя услуг за счет не использованного исполнителем услуг остатка субсидии, подлежащего выплате исполнителю услуг, в случае если по результатам проверки был установлен факт неоказания социальной муниципальной услуги или ненадлежащего ее оказания, которое заключается в недостижении исполнителем услуг объема оказания такой услуги потребителю услуг и (или) нарушении стандарта (порядка) оказания социальной муниципальной услуги или требований к условиям и порядку оказания такой услуги, повлекших причинение вреда жизни и здоровью потребителя;</w:t>
      </w:r>
    </w:p>
    <w:p w:rsidR="00A8523F" w:rsidRPr="00A8523F" w:rsidRDefault="00A8523F" w:rsidP="00A8523F">
      <w:pPr>
        <w:autoSpaceDE w:val="0"/>
        <w:autoSpaceDN w:val="0"/>
        <w:adjustRightInd w:val="0"/>
        <w:ind w:firstLine="284"/>
        <w:jc w:val="both"/>
        <w:rPr>
          <w:rFonts w:ascii="Arial" w:hAnsi="Arial" w:cs="Arial"/>
          <w:sz w:val="16"/>
          <w:szCs w:val="16"/>
        </w:rPr>
      </w:pPr>
      <w:r w:rsidRPr="00A8523F">
        <w:rPr>
          <w:rFonts w:ascii="Arial" w:hAnsi="Arial" w:cs="Arial"/>
          <w:sz w:val="16"/>
          <w:szCs w:val="16"/>
        </w:rPr>
        <w:t>5) принимает решение о расторжении соглашения в случае выявления более 3 фактов превышения исполнителем услуг отклонений от показателей, характеризующих качество и (или) объем оказания социальных муниципальных услуг, установленных соглашением.</w:t>
      </w:r>
    </w:p>
    <w:p w:rsidR="006541FD" w:rsidRPr="006745B6" w:rsidRDefault="006541FD" w:rsidP="00F63FD9">
      <w:pPr>
        <w:shd w:val="clear" w:color="auto" w:fill="FFFFFF"/>
        <w:suppressAutoHyphens/>
        <w:jc w:val="right"/>
        <w:rPr>
          <w:rFonts w:ascii="Arial" w:hAnsi="Arial" w:cs="Arial"/>
          <w:b/>
          <w:sz w:val="8"/>
          <w:szCs w:val="8"/>
        </w:rPr>
      </w:pPr>
    </w:p>
    <w:p w:rsidR="006745B6" w:rsidRPr="006745B6" w:rsidRDefault="006745B6" w:rsidP="006745B6">
      <w:pPr>
        <w:ind w:left="9072"/>
        <w:jc w:val="center"/>
        <w:rPr>
          <w:rFonts w:ascii="Arial" w:hAnsi="Arial" w:cs="Arial"/>
          <w:sz w:val="12"/>
          <w:szCs w:val="12"/>
        </w:rPr>
      </w:pPr>
      <w:r w:rsidRPr="006745B6">
        <w:rPr>
          <w:rFonts w:ascii="Arial" w:hAnsi="Arial" w:cs="Arial"/>
          <w:sz w:val="12"/>
          <w:szCs w:val="12"/>
        </w:rPr>
        <w:t>УТВЕРЖДЕН</w:t>
      </w:r>
    </w:p>
    <w:p w:rsidR="006745B6" w:rsidRPr="006745B6" w:rsidRDefault="006745B6" w:rsidP="006745B6">
      <w:pPr>
        <w:ind w:left="9072"/>
        <w:jc w:val="center"/>
        <w:rPr>
          <w:rFonts w:ascii="Arial" w:hAnsi="Arial" w:cs="Arial"/>
          <w:sz w:val="12"/>
          <w:szCs w:val="12"/>
        </w:rPr>
      </w:pPr>
      <w:r w:rsidRPr="006745B6">
        <w:rPr>
          <w:rFonts w:ascii="Arial" w:hAnsi="Arial" w:cs="Arial"/>
          <w:sz w:val="12"/>
          <w:szCs w:val="12"/>
        </w:rPr>
        <w:t>постановлением Администрации</w:t>
      </w:r>
    </w:p>
    <w:p w:rsidR="006745B6" w:rsidRPr="006745B6" w:rsidRDefault="006745B6" w:rsidP="006745B6">
      <w:pPr>
        <w:ind w:left="9072"/>
        <w:jc w:val="center"/>
        <w:rPr>
          <w:rFonts w:ascii="Arial" w:hAnsi="Arial" w:cs="Arial"/>
          <w:sz w:val="12"/>
          <w:szCs w:val="12"/>
        </w:rPr>
      </w:pPr>
      <w:r w:rsidRPr="006745B6">
        <w:rPr>
          <w:rFonts w:ascii="Arial" w:hAnsi="Arial" w:cs="Arial"/>
          <w:sz w:val="12"/>
          <w:szCs w:val="12"/>
        </w:rPr>
        <w:t>муниципального района</w:t>
      </w:r>
    </w:p>
    <w:p w:rsidR="006745B6" w:rsidRDefault="006745B6" w:rsidP="006745B6">
      <w:pPr>
        <w:ind w:left="9072"/>
        <w:jc w:val="center"/>
        <w:rPr>
          <w:rFonts w:ascii="Arial" w:hAnsi="Arial" w:cs="Arial"/>
          <w:sz w:val="12"/>
          <w:szCs w:val="12"/>
        </w:rPr>
      </w:pPr>
      <w:r w:rsidRPr="006745B6">
        <w:rPr>
          <w:rFonts w:ascii="Arial" w:hAnsi="Arial" w:cs="Arial"/>
          <w:sz w:val="12"/>
          <w:szCs w:val="12"/>
        </w:rPr>
        <w:t>от 20.04.2023 № 688</w:t>
      </w:r>
    </w:p>
    <w:p w:rsidR="00E17584" w:rsidRPr="006745B6" w:rsidRDefault="00E17584" w:rsidP="00E17584">
      <w:pPr>
        <w:pStyle w:val="ConsPlusNormal"/>
        <w:ind w:firstLine="0"/>
        <w:jc w:val="center"/>
        <w:rPr>
          <w:sz w:val="16"/>
          <w:szCs w:val="16"/>
        </w:rPr>
      </w:pPr>
      <w:r w:rsidRPr="006745B6">
        <w:rPr>
          <w:sz w:val="16"/>
          <w:szCs w:val="16"/>
        </w:rPr>
        <w:t>МУНИЦИПАЛЬНЫЙ СОЦИАЛЬНЫЙ ЗАКАЗ</w:t>
      </w:r>
    </w:p>
    <w:p w:rsidR="00E17584" w:rsidRPr="006745B6" w:rsidRDefault="00E17584" w:rsidP="00E17584">
      <w:pPr>
        <w:pStyle w:val="ConsPlusNormal"/>
        <w:ind w:firstLine="0"/>
        <w:jc w:val="center"/>
        <w:rPr>
          <w:sz w:val="16"/>
          <w:szCs w:val="16"/>
        </w:rPr>
      </w:pPr>
      <w:r w:rsidRPr="006745B6">
        <w:rPr>
          <w:sz w:val="16"/>
          <w:szCs w:val="16"/>
        </w:rPr>
        <w:t xml:space="preserve">на оказание социальных муниципальных услуг на 20__ год и на плановый период 20__ - 20__ годов </w:t>
      </w:r>
      <w:hyperlink w:anchor="Par1059" w:tooltip="&lt;1&gt;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муниципальных) информационных систем в сфере бюджетных правоотношений, в том числе посредством информац" w:history="1">
        <w:r w:rsidRPr="006745B6">
          <w:rPr>
            <w:sz w:val="16"/>
            <w:szCs w:val="16"/>
          </w:rPr>
          <w:t>&lt;1&gt;</w:t>
        </w:r>
      </w:hyperlink>
    </w:p>
    <w:p w:rsidR="00E17584" w:rsidRDefault="00E17584" w:rsidP="00E17584">
      <w:pPr>
        <w:jc w:val="center"/>
        <w:rPr>
          <w:rFonts w:ascii="Arial" w:hAnsi="Arial" w:cs="Arial"/>
          <w:sz w:val="12"/>
          <w:szCs w:val="12"/>
        </w:rPr>
      </w:pPr>
      <w:r w:rsidRPr="006745B6">
        <w:rPr>
          <w:rFonts w:ascii="Arial" w:hAnsi="Arial" w:cs="Arial"/>
          <w:sz w:val="16"/>
          <w:szCs w:val="16"/>
        </w:rPr>
        <w:t xml:space="preserve">на _______________ 20__ г. </w:t>
      </w:r>
      <w:hyperlink w:anchor="Par1060" w:tooltip="&lt;2&gt; Указывается дата формирования государственного (муниципального) социального заказа." w:history="1">
        <w:r w:rsidRPr="006745B6">
          <w:rPr>
            <w:rFonts w:ascii="Arial" w:hAnsi="Arial" w:cs="Arial"/>
            <w:sz w:val="16"/>
            <w:szCs w:val="16"/>
          </w:rPr>
          <w:t>&lt;2&gt;</w:t>
        </w:r>
      </w:hyperlink>
    </w:p>
    <w:tbl>
      <w:tblPr>
        <w:tblStyle w:val="TableGrid"/>
        <w:tblW w:w="4952" w:type="pct"/>
        <w:tblInd w:w="0" w:type="dxa"/>
        <w:tblLook w:val="0000" w:firstRow="0" w:lastRow="0" w:firstColumn="0" w:lastColumn="0" w:noHBand="0" w:noVBand="0"/>
      </w:tblPr>
      <w:tblGrid>
        <w:gridCol w:w="3368"/>
        <w:gridCol w:w="5550"/>
        <w:gridCol w:w="974"/>
        <w:gridCol w:w="1334"/>
      </w:tblGrid>
      <w:tr w:rsidR="00E17584" w:rsidRPr="006745B6" w:rsidTr="00B76E0D">
        <w:trPr>
          <w:trHeight w:val="20"/>
        </w:trPr>
        <w:tc>
          <w:tcPr>
            <w:tcW w:w="1500" w:type="pct"/>
          </w:tcPr>
          <w:p w:rsidR="006745B6" w:rsidRPr="006745B6" w:rsidRDefault="006745B6" w:rsidP="00E17584">
            <w:pPr>
              <w:rPr>
                <w:rFonts w:ascii="Arial" w:hAnsi="Arial" w:cs="Arial"/>
                <w:sz w:val="16"/>
                <w:szCs w:val="16"/>
              </w:rPr>
            </w:pPr>
          </w:p>
        </w:tc>
        <w:tc>
          <w:tcPr>
            <w:tcW w:w="2472" w:type="pct"/>
          </w:tcPr>
          <w:p w:rsidR="006745B6" w:rsidRPr="006745B6" w:rsidRDefault="006745B6" w:rsidP="0060073B">
            <w:pPr>
              <w:pStyle w:val="ConsPlusNormal"/>
              <w:ind w:firstLine="0"/>
              <w:rPr>
                <w:sz w:val="16"/>
                <w:szCs w:val="16"/>
              </w:rPr>
            </w:pPr>
          </w:p>
        </w:tc>
        <w:tc>
          <w:tcPr>
            <w:tcW w:w="434" w:type="pct"/>
            <w:tcBorders>
              <w:right w:val="single" w:sz="4" w:space="0" w:color="auto"/>
            </w:tcBorders>
          </w:tcPr>
          <w:p w:rsidR="006745B6" w:rsidRPr="006745B6" w:rsidRDefault="006745B6" w:rsidP="0060073B">
            <w:pPr>
              <w:pStyle w:val="ConsPlusNormal"/>
              <w:ind w:firstLine="0"/>
              <w:rPr>
                <w:sz w:val="16"/>
                <w:szCs w:val="16"/>
              </w:rPr>
            </w:pPr>
          </w:p>
        </w:tc>
        <w:tc>
          <w:tcPr>
            <w:tcW w:w="594" w:type="pct"/>
            <w:tcBorders>
              <w:top w:val="single" w:sz="4" w:space="0" w:color="auto"/>
              <w:left w:val="single" w:sz="4" w:space="0" w:color="auto"/>
              <w:bottom w:val="single" w:sz="4" w:space="0" w:color="auto"/>
              <w:right w:val="single" w:sz="4" w:space="0" w:color="auto"/>
            </w:tcBorders>
          </w:tcPr>
          <w:p w:rsidR="006745B6" w:rsidRPr="006745B6" w:rsidRDefault="006745B6" w:rsidP="0060073B">
            <w:pPr>
              <w:pStyle w:val="ConsPlusNormal"/>
              <w:ind w:firstLine="0"/>
              <w:jc w:val="center"/>
              <w:rPr>
                <w:sz w:val="16"/>
                <w:szCs w:val="16"/>
              </w:rPr>
            </w:pPr>
            <w:r w:rsidRPr="006745B6">
              <w:rPr>
                <w:sz w:val="16"/>
                <w:szCs w:val="16"/>
              </w:rPr>
              <w:t>Коды</w:t>
            </w:r>
          </w:p>
        </w:tc>
      </w:tr>
      <w:tr w:rsidR="00E17584" w:rsidRPr="006745B6" w:rsidTr="00B76E0D">
        <w:trPr>
          <w:trHeight w:val="20"/>
        </w:trPr>
        <w:tc>
          <w:tcPr>
            <w:tcW w:w="1500" w:type="pct"/>
          </w:tcPr>
          <w:p w:rsidR="006745B6" w:rsidRPr="006745B6" w:rsidRDefault="006745B6" w:rsidP="0060073B">
            <w:pPr>
              <w:pStyle w:val="ConsPlusNormal"/>
              <w:ind w:firstLine="0"/>
              <w:rPr>
                <w:sz w:val="16"/>
                <w:szCs w:val="16"/>
              </w:rPr>
            </w:pPr>
          </w:p>
        </w:tc>
        <w:tc>
          <w:tcPr>
            <w:tcW w:w="2472" w:type="pct"/>
          </w:tcPr>
          <w:p w:rsidR="006745B6" w:rsidRPr="006745B6" w:rsidRDefault="006745B6" w:rsidP="0060073B">
            <w:pPr>
              <w:pStyle w:val="ConsPlusNormal"/>
              <w:ind w:firstLine="0"/>
              <w:rPr>
                <w:sz w:val="16"/>
                <w:szCs w:val="16"/>
              </w:rPr>
            </w:pPr>
          </w:p>
        </w:tc>
        <w:tc>
          <w:tcPr>
            <w:tcW w:w="434" w:type="pct"/>
            <w:tcBorders>
              <w:right w:val="single" w:sz="4" w:space="0" w:color="auto"/>
            </w:tcBorders>
          </w:tcPr>
          <w:p w:rsidR="006745B6" w:rsidRPr="006745B6" w:rsidRDefault="006745B6" w:rsidP="0060073B">
            <w:pPr>
              <w:pStyle w:val="ConsPlusNormal"/>
              <w:ind w:firstLine="0"/>
              <w:jc w:val="right"/>
              <w:rPr>
                <w:sz w:val="16"/>
                <w:szCs w:val="16"/>
              </w:rPr>
            </w:pPr>
            <w:r w:rsidRPr="006745B6">
              <w:rPr>
                <w:sz w:val="16"/>
                <w:szCs w:val="16"/>
              </w:rPr>
              <w:t>Дата</w:t>
            </w:r>
          </w:p>
        </w:tc>
        <w:tc>
          <w:tcPr>
            <w:tcW w:w="594" w:type="pct"/>
            <w:tcBorders>
              <w:top w:val="single" w:sz="4" w:space="0" w:color="auto"/>
              <w:left w:val="single" w:sz="4" w:space="0" w:color="auto"/>
              <w:bottom w:val="single" w:sz="4" w:space="0" w:color="auto"/>
              <w:right w:val="single" w:sz="4" w:space="0" w:color="auto"/>
            </w:tcBorders>
          </w:tcPr>
          <w:p w:rsidR="006745B6" w:rsidRPr="006745B6" w:rsidRDefault="006745B6" w:rsidP="0060073B">
            <w:pPr>
              <w:pStyle w:val="ConsPlusNormal"/>
              <w:ind w:firstLine="0"/>
              <w:rPr>
                <w:sz w:val="16"/>
                <w:szCs w:val="16"/>
              </w:rPr>
            </w:pPr>
          </w:p>
        </w:tc>
      </w:tr>
      <w:tr w:rsidR="00E17584" w:rsidRPr="006745B6" w:rsidTr="00B76E0D">
        <w:trPr>
          <w:trHeight w:val="20"/>
        </w:trPr>
        <w:tc>
          <w:tcPr>
            <w:tcW w:w="1500" w:type="pct"/>
          </w:tcPr>
          <w:p w:rsidR="006745B6" w:rsidRPr="006745B6" w:rsidRDefault="006745B6" w:rsidP="0060073B">
            <w:pPr>
              <w:pStyle w:val="ConsPlusNormal"/>
              <w:ind w:firstLine="0"/>
              <w:rPr>
                <w:sz w:val="16"/>
                <w:szCs w:val="16"/>
              </w:rPr>
            </w:pPr>
          </w:p>
        </w:tc>
        <w:tc>
          <w:tcPr>
            <w:tcW w:w="2472" w:type="pct"/>
          </w:tcPr>
          <w:p w:rsidR="006745B6" w:rsidRPr="006745B6" w:rsidRDefault="006745B6" w:rsidP="0060073B">
            <w:pPr>
              <w:pStyle w:val="ConsPlusNormal"/>
              <w:ind w:firstLine="0"/>
              <w:rPr>
                <w:sz w:val="16"/>
                <w:szCs w:val="16"/>
              </w:rPr>
            </w:pPr>
          </w:p>
        </w:tc>
        <w:tc>
          <w:tcPr>
            <w:tcW w:w="434" w:type="pct"/>
            <w:tcBorders>
              <w:right w:val="single" w:sz="4" w:space="0" w:color="auto"/>
            </w:tcBorders>
          </w:tcPr>
          <w:p w:rsidR="006745B6" w:rsidRPr="006745B6" w:rsidRDefault="006745B6" w:rsidP="0060073B">
            <w:pPr>
              <w:pStyle w:val="ConsPlusNormal"/>
              <w:ind w:firstLine="0"/>
              <w:jc w:val="right"/>
              <w:rPr>
                <w:sz w:val="16"/>
                <w:szCs w:val="16"/>
              </w:rPr>
            </w:pPr>
            <w:r w:rsidRPr="006745B6">
              <w:rPr>
                <w:sz w:val="16"/>
                <w:szCs w:val="16"/>
              </w:rPr>
              <w:t>по ОКПО</w:t>
            </w:r>
          </w:p>
        </w:tc>
        <w:tc>
          <w:tcPr>
            <w:tcW w:w="594" w:type="pct"/>
            <w:tcBorders>
              <w:top w:val="single" w:sz="4" w:space="0" w:color="auto"/>
              <w:left w:val="single" w:sz="4" w:space="0" w:color="auto"/>
              <w:bottom w:val="single" w:sz="4" w:space="0" w:color="auto"/>
              <w:right w:val="single" w:sz="4" w:space="0" w:color="auto"/>
            </w:tcBorders>
          </w:tcPr>
          <w:p w:rsidR="006745B6" w:rsidRPr="006745B6" w:rsidRDefault="006745B6" w:rsidP="0060073B">
            <w:pPr>
              <w:pStyle w:val="ConsPlusNormal"/>
              <w:ind w:firstLine="0"/>
              <w:rPr>
                <w:sz w:val="16"/>
                <w:szCs w:val="16"/>
              </w:rPr>
            </w:pPr>
          </w:p>
        </w:tc>
      </w:tr>
      <w:tr w:rsidR="00E17584" w:rsidRPr="006745B6" w:rsidTr="00B76E0D">
        <w:trPr>
          <w:trHeight w:val="20"/>
        </w:trPr>
        <w:tc>
          <w:tcPr>
            <w:tcW w:w="1500" w:type="pct"/>
            <w:vMerge w:val="restart"/>
          </w:tcPr>
          <w:p w:rsidR="006745B6" w:rsidRPr="006745B6" w:rsidRDefault="006745B6" w:rsidP="0060073B">
            <w:pPr>
              <w:pStyle w:val="ConsPlusNormal"/>
              <w:ind w:firstLine="0"/>
              <w:rPr>
                <w:sz w:val="16"/>
                <w:szCs w:val="16"/>
              </w:rPr>
            </w:pPr>
            <w:r w:rsidRPr="006745B6">
              <w:rPr>
                <w:sz w:val="16"/>
                <w:szCs w:val="16"/>
              </w:rPr>
              <w:t>Уполномоченный орган</w:t>
            </w:r>
          </w:p>
        </w:tc>
        <w:tc>
          <w:tcPr>
            <w:tcW w:w="2472" w:type="pct"/>
          </w:tcPr>
          <w:p w:rsidR="006745B6" w:rsidRPr="006745B6" w:rsidRDefault="006745B6" w:rsidP="0060073B">
            <w:pPr>
              <w:pStyle w:val="ConsPlusNormal"/>
              <w:ind w:firstLine="0"/>
              <w:rPr>
                <w:sz w:val="16"/>
                <w:szCs w:val="16"/>
              </w:rPr>
            </w:pPr>
          </w:p>
        </w:tc>
        <w:tc>
          <w:tcPr>
            <w:tcW w:w="434" w:type="pct"/>
            <w:vMerge w:val="restart"/>
            <w:tcBorders>
              <w:right w:val="single" w:sz="4" w:space="0" w:color="auto"/>
            </w:tcBorders>
          </w:tcPr>
          <w:p w:rsidR="006745B6" w:rsidRPr="006745B6" w:rsidRDefault="006745B6" w:rsidP="0060073B">
            <w:pPr>
              <w:pStyle w:val="ConsPlusNormal"/>
              <w:ind w:firstLine="0"/>
              <w:jc w:val="right"/>
              <w:rPr>
                <w:sz w:val="16"/>
                <w:szCs w:val="16"/>
              </w:rPr>
            </w:pPr>
            <w:r w:rsidRPr="006745B6">
              <w:rPr>
                <w:sz w:val="16"/>
                <w:szCs w:val="16"/>
              </w:rPr>
              <w:t>Глава БК</w:t>
            </w:r>
          </w:p>
        </w:tc>
        <w:tc>
          <w:tcPr>
            <w:tcW w:w="594" w:type="pct"/>
            <w:vMerge w:val="restart"/>
            <w:tcBorders>
              <w:top w:val="single" w:sz="4" w:space="0" w:color="auto"/>
              <w:left w:val="single" w:sz="4" w:space="0" w:color="auto"/>
              <w:bottom w:val="single" w:sz="4" w:space="0" w:color="auto"/>
              <w:right w:val="single" w:sz="4" w:space="0" w:color="auto"/>
            </w:tcBorders>
          </w:tcPr>
          <w:p w:rsidR="006745B6" w:rsidRPr="006745B6" w:rsidRDefault="006745B6" w:rsidP="0060073B">
            <w:pPr>
              <w:pStyle w:val="ConsPlusNormal"/>
              <w:ind w:firstLine="0"/>
              <w:rPr>
                <w:sz w:val="16"/>
                <w:szCs w:val="16"/>
              </w:rPr>
            </w:pPr>
          </w:p>
        </w:tc>
      </w:tr>
      <w:tr w:rsidR="00E17584" w:rsidRPr="006745B6" w:rsidTr="00B76E0D">
        <w:trPr>
          <w:trHeight w:val="20"/>
        </w:trPr>
        <w:tc>
          <w:tcPr>
            <w:tcW w:w="1500" w:type="pct"/>
            <w:vMerge/>
          </w:tcPr>
          <w:p w:rsidR="006745B6" w:rsidRPr="006745B6" w:rsidRDefault="006745B6" w:rsidP="0060073B">
            <w:pPr>
              <w:pStyle w:val="ConsPlusNormal"/>
              <w:ind w:firstLine="0"/>
              <w:rPr>
                <w:sz w:val="16"/>
                <w:szCs w:val="16"/>
              </w:rPr>
            </w:pPr>
          </w:p>
        </w:tc>
        <w:tc>
          <w:tcPr>
            <w:tcW w:w="2472" w:type="pct"/>
          </w:tcPr>
          <w:p w:rsidR="006745B6" w:rsidRPr="00E17584" w:rsidRDefault="006745B6" w:rsidP="0060073B">
            <w:pPr>
              <w:pStyle w:val="ConsPlusNormal"/>
              <w:ind w:firstLine="0"/>
              <w:jc w:val="center"/>
              <w:rPr>
                <w:sz w:val="12"/>
                <w:szCs w:val="12"/>
              </w:rPr>
            </w:pPr>
            <w:r w:rsidRPr="00E17584">
              <w:rPr>
                <w:sz w:val="12"/>
                <w:szCs w:val="12"/>
              </w:rPr>
              <w:t>(полное наименование уполномоченного органа)</w:t>
            </w:r>
          </w:p>
        </w:tc>
        <w:tc>
          <w:tcPr>
            <w:tcW w:w="434" w:type="pct"/>
            <w:vMerge/>
            <w:tcBorders>
              <w:right w:val="single" w:sz="4" w:space="0" w:color="auto"/>
            </w:tcBorders>
          </w:tcPr>
          <w:p w:rsidR="006745B6" w:rsidRPr="006745B6" w:rsidRDefault="006745B6" w:rsidP="0060073B">
            <w:pPr>
              <w:pStyle w:val="ConsPlusNormal"/>
              <w:ind w:firstLine="0"/>
              <w:jc w:val="center"/>
              <w:rPr>
                <w:sz w:val="16"/>
                <w:szCs w:val="16"/>
              </w:rPr>
            </w:pPr>
          </w:p>
        </w:tc>
        <w:tc>
          <w:tcPr>
            <w:tcW w:w="594" w:type="pct"/>
            <w:vMerge/>
            <w:tcBorders>
              <w:top w:val="single" w:sz="4" w:space="0" w:color="auto"/>
              <w:left w:val="single" w:sz="4" w:space="0" w:color="auto"/>
              <w:bottom w:val="single" w:sz="4" w:space="0" w:color="auto"/>
              <w:right w:val="single" w:sz="4" w:space="0" w:color="auto"/>
            </w:tcBorders>
          </w:tcPr>
          <w:p w:rsidR="006745B6" w:rsidRPr="006745B6" w:rsidRDefault="006745B6" w:rsidP="0060073B">
            <w:pPr>
              <w:pStyle w:val="ConsPlusNormal"/>
              <w:ind w:firstLine="0"/>
              <w:jc w:val="center"/>
              <w:rPr>
                <w:sz w:val="16"/>
                <w:szCs w:val="16"/>
              </w:rPr>
            </w:pPr>
          </w:p>
        </w:tc>
      </w:tr>
      <w:tr w:rsidR="00E17584" w:rsidRPr="006745B6" w:rsidTr="00B76E0D">
        <w:trPr>
          <w:trHeight w:val="20"/>
        </w:trPr>
        <w:tc>
          <w:tcPr>
            <w:tcW w:w="1500" w:type="pct"/>
          </w:tcPr>
          <w:p w:rsidR="006745B6" w:rsidRPr="006745B6" w:rsidRDefault="006745B6" w:rsidP="0060073B">
            <w:pPr>
              <w:pStyle w:val="ConsPlusNormal"/>
              <w:ind w:firstLine="0"/>
              <w:rPr>
                <w:sz w:val="16"/>
                <w:szCs w:val="16"/>
              </w:rPr>
            </w:pPr>
            <w:r w:rsidRPr="006745B6">
              <w:rPr>
                <w:sz w:val="16"/>
                <w:szCs w:val="16"/>
              </w:rPr>
              <w:t xml:space="preserve">Наименование бюджета </w:t>
            </w:r>
            <w:hyperlink w:anchor="Par1061" w:tooltip="&lt;3&gt; Указывается наименование бюджета бюджетной системы Российской Федерации, из которого осуществляется финансовое обеспечение (возмещение) исполнения государственного (муниципального) социального заказа." w:history="1">
              <w:r w:rsidRPr="006745B6">
                <w:rPr>
                  <w:sz w:val="16"/>
                  <w:szCs w:val="16"/>
                </w:rPr>
                <w:t>&lt;3&gt;</w:t>
              </w:r>
            </w:hyperlink>
          </w:p>
        </w:tc>
        <w:tc>
          <w:tcPr>
            <w:tcW w:w="2472" w:type="pct"/>
          </w:tcPr>
          <w:p w:rsidR="006745B6" w:rsidRPr="006745B6" w:rsidRDefault="006745B6" w:rsidP="0060073B">
            <w:pPr>
              <w:pStyle w:val="ConsPlusNormal"/>
              <w:ind w:firstLine="0"/>
              <w:rPr>
                <w:sz w:val="16"/>
                <w:szCs w:val="16"/>
              </w:rPr>
            </w:pPr>
          </w:p>
        </w:tc>
        <w:tc>
          <w:tcPr>
            <w:tcW w:w="434" w:type="pct"/>
            <w:tcBorders>
              <w:right w:val="single" w:sz="4" w:space="0" w:color="auto"/>
            </w:tcBorders>
          </w:tcPr>
          <w:p w:rsidR="006745B6" w:rsidRPr="006745B6" w:rsidRDefault="006745B6" w:rsidP="0060073B">
            <w:pPr>
              <w:pStyle w:val="ConsPlusNormal"/>
              <w:ind w:firstLine="0"/>
              <w:jc w:val="right"/>
              <w:rPr>
                <w:sz w:val="16"/>
                <w:szCs w:val="16"/>
              </w:rPr>
            </w:pPr>
            <w:r w:rsidRPr="006745B6">
              <w:rPr>
                <w:sz w:val="16"/>
                <w:szCs w:val="16"/>
              </w:rPr>
              <w:t xml:space="preserve">по </w:t>
            </w:r>
            <w:hyperlink r:id="rId51" w:history="1">
              <w:r w:rsidRPr="006745B6">
                <w:rPr>
                  <w:sz w:val="16"/>
                  <w:szCs w:val="16"/>
                </w:rPr>
                <w:t>ОКТМО</w:t>
              </w:r>
            </w:hyperlink>
          </w:p>
        </w:tc>
        <w:tc>
          <w:tcPr>
            <w:tcW w:w="594" w:type="pct"/>
            <w:tcBorders>
              <w:top w:val="single" w:sz="4" w:space="0" w:color="auto"/>
              <w:left w:val="single" w:sz="4" w:space="0" w:color="auto"/>
              <w:bottom w:val="single" w:sz="4" w:space="0" w:color="auto"/>
              <w:right w:val="single" w:sz="4" w:space="0" w:color="auto"/>
            </w:tcBorders>
          </w:tcPr>
          <w:p w:rsidR="006745B6" w:rsidRPr="006745B6" w:rsidRDefault="006745B6" w:rsidP="0060073B">
            <w:pPr>
              <w:pStyle w:val="ConsPlusNormal"/>
              <w:ind w:firstLine="0"/>
              <w:rPr>
                <w:sz w:val="16"/>
                <w:szCs w:val="16"/>
              </w:rPr>
            </w:pPr>
          </w:p>
        </w:tc>
      </w:tr>
      <w:tr w:rsidR="00E17584" w:rsidRPr="006745B6" w:rsidTr="00B76E0D">
        <w:trPr>
          <w:trHeight w:val="20"/>
        </w:trPr>
        <w:tc>
          <w:tcPr>
            <w:tcW w:w="1500" w:type="pct"/>
          </w:tcPr>
          <w:p w:rsidR="006745B6" w:rsidRPr="006745B6" w:rsidRDefault="006745B6" w:rsidP="0060073B">
            <w:pPr>
              <w:pStyle w:val="ConsPlusNormal"/>
              <w:ind w:firstLine="0"/>
              <w:rPr>
                <w:sz w:val="16"/>
                <w:szCs w:val="16"/>
              </w:rPr>
            </w:pPr>
            <w:r w:rsidRPr="006745B6">
              <w:rPr>
                <w:sz w:val="16"/>
                <w:szCs w:val="16"/>
              </w:rPr>
              <w:t xml:space="preserve">Статус </w:t>
            </w:r>
            <w:hyperlink w:anchor="Par1062" w:tooltip="&lt;4&gt; Указывается &quot;1&quot; в случае, если формируется впервые, &quot;2&quot; - в случае внесения изменений в утвержденный государственный (муниципальный) социальный заказ и формирования нового государственного (муниципального) социального заказа." w:history="1">
              <w:r w:rsidRPr="006745B6">
                <w:rPr>
                  <w:sz w:val="16"/>
                  <w:szCs w:val="16"/>
                </w:rPr>
                <w:t>&lt;4&gt;</w:t>
              </w:r>
            </w:hyperlink>
          </w:p>
        </w:tc>
        <w:tc>
          <w:tcPr>
            <w:tcW w:w="2472" w:type="pct"/>
          </w:tcPr>
          <w:p w:rsidR="006745B6" w:rsidRPr="006745B6" w:rsidRDefault="006745B6" w:rsidP="0060073B">
            <w:pPr>
              <w:pStyle w:val="ConsPlusNormal"/>
              <w:ind w:firstLine="0"/>
              <w:rPr>
                <w:sz w:val="16"/>
                <w:szCs w:val="16"/>
              </w:rPr>
            </w:pPr>
          </w:p>
        </w:tc>
        <w:tc>
          <w:tcPr>
            <w:tcW w:w="434" w:type="pct"/>
            <w:tcBorders>
              <w:right w:val="single" w:sz="4" w:space="0" w:color="auto"/>
            </w:tcBorders>
          </w:tcPr>
          <w:p w:rsidR="006745B6" w:rsidRPr="006745B6" w:rsidRDefault="006745B6" w:rsidP="0060073B">
            <w:pPr>
              <w:pStyle w:val="ConsPlusNormal"/>
              <w:ind w:firstLine="0"/>
              <w:rPr>
                <w:sz w:val="16"/>
                <w:szCs w:val="16"/>
              </w:rPr>
            </w:pPr>
          </w:p>
        </w:tc>
        <w:tc>
          <w:tcPr>
            <w:tcW w:w="594" w:type="pct"/>
            <w:tcBorders>
              <w:top w:val="single" w:sz="4" w:space="0" w:color="auto"/>
              <w:left w:val="single" w:sz="4" w:space="0" w:color="auto"/>
              <w:bottom w:val="single" w:sz="4" w:space="0" w:color="auto"/>
              <w:right w:val="single" w:sz="4" w:space="0" w:color="auto"/>
            </w:tcBorders>
          </w:tcPr>
          <w:p w:rsidR="006745B6" w:rsidRPr="006745B6" w:rsidRDefault="006745B6" w:rsidP="0060073B">
            <w:pPr>
              <w:pStyle w:val="ConsPlusNormal"/>
              <w:ind w:firstLine="0"/>
              <w:rPr>
                <w:sz w:val="16"/>
                <w:szCs w:val="16"/>
              </w:rPr>
            </w:pPr>
          </w:p>
        </w:tc>
      </w:tr>
      <w:tr w:rsidR="00E17584" w:rsidRPr="006745B6" w:rsidTr="00B76E0D">
        <w:trPr>
          <w:trHeight w:val="20"/>
        </w:trPr>
        <w:tc>
          <w:tcPr>
            <w:tcW w:w="1500" w:type="pct"/>
          </w:tcPr>
          <w:p w:rsidR="006745B6" w:rsidRPr="006745B6" w:rsidRDefault="006745B6" w:rsidP="0060073B">
            <w:pPr>
              <w:pStyle w:val="ConsPlusNormal"/>
              <w:ind w:firstLine="0"/>
              <w:rPr>
                <w:sz w:val="16"/>
                <w:szCs w:val="16"/>
              </w:rPr>
            </w:pPr>
            <w:r w:rsidRPr="006745B6">
              <w:rPr>
                <w:sz w:val="16"/>
                <w:szCs w:val="16"/>
              </w:rPr>
              <w:t xml:space="preserve">Направление деятельности </w:t>
            </w:r>
            <w:hyperlink w:anchor="Par1063" w:tooltip="&lt;5&gt; Указывается направление деятельности, определенное в соответствии с частью 2 статьи 28 Федерального закона от 13 июля 2020 г. N 189-ФЗ &quot;О государственном (муниципальном) социальном заказе на оказание государственных (муниципальных) услуг с социальной сфере" w:history="1">
              <w:r w:rsidRPr="006745B6">
                <w:rPr>
                  <w:sz w:val="16"/>
                  <w:szCs w:val="16"/>
                </w:rPr>
                <w:t>&lt;5&gt;</w:t>
              </w:r>
            </w:hyperlink>
          </w:p>
        </w:tc>
        <w:tc>
          <w:tcPr>
            <w:tcW w:w="2472" w:type="pct"/>
          </w:tcPr>
          <w:p w:rsidR="006745B6" w:rsidRPr="006745B6" w:rsidRDefault="006745B6" w:rsidP="0060073B">
            <w:pPr>
              <w:pStyle w:val="ConsPlusNormal"/>
              <w:ind w:firstLine="0"/>
              <w:rPr>
                <w:sz w:val="16"/>
                <w:szCs w:val="16"/>
              </w:rPr>
            </w:pPr>
          </w:p>
        </w:tc>
        <w:tc>
          <w:tcPr>
            <w:tcW w:w="434" w:type="pct"/>
            <w:tcBorders>
              <w:right w:val="single" w:sz="4" w:space="0" w:color="auto"/>
            </w:tcBorders>
          </w:tcPr>
          <w:p w:rsidR="006745B6" w:rsidRPr="006745B6" w:rsidRDefault="006745B6" w:rsidP="0060073B">
            <w:pPr>
              <w:pStyle w:val="ConsPlusNormal"/>
              <w:ind w:firstLine="0"/>
              <w:rPr>
                <w:sz w:val="16"/>
                <w:szCs w:val="16"/>
              </w:rPr>
            </w:pPr>
          </w:p>
        </w:tc>
        <w:tc>
          <w:tcPr>
            <w:tcW w:w="594" w:type="pct"/>
            <w:tcBorders>
              <w:top w:val="single" w:sz="4" w:space="0" w:color="auto"/>
              <w:left w:val="single" w:sz="4" w:space="0" w:color="auto"/>
              <w:bottom w:val="single" w:sz="4" w:space="0" w:color="auto"/>
              <w:right w:val="single" w:sz="4" w:space="0" w:color="auto"/>
            </w:tcBorders>
          </w:tcPr>
          <w:p w:rsidR="006745B6" w:rsidRPr="006745B6" w:rsidRDefault="006745B6" w:rsidP="0060073B">
            <w:pPr>
              <w:pStyle w:val="ConsPlusNormal"/>
              <w:ind w:firstLine="0"/>
              <w:rPr>
                <w:sz w:val="16"/>
                <w:szCs w:val="16"/>
              </w:rPr>
            </w:pPr>
          </w:p>
        </w:tc>
      </w:tr>
    </w:tbl>
    <w:p w:rsidR="006541FD" w:rsidRPr="00E17584" w:rsidRDefault="006541FD" w:rsidP="00F63FD9">
      <w:pPr>
        <w:shd w:val="clear" w:color="auto" w:fill="FFFFFF"/>
        <w:suppressAutoHyphens/>
        <w:jc w:val="right"/>
        <w:rPr>
          <w:rFonts w:ascii="Arial" w:hAnsi="Arial" w:cs="Arial"/>
          <w:b/>
          <w:sz w:val="8"/>
          <w:szCs w:val="8"/>
        </w:rPr>
      </w:pPr>
    </w:p>
    <w:p w:rsidR="00E17584" w:rsidRDefault="00E17584" w:rsidP="00E17584">
      <w:pPr>
        <w:pStyle w:val="ConsPlusNormal"/>
        <w:ind w:firstLine="0"/>
        <w:jc w:val="center"/>
        <w:outlineLvl w:val="1"/>
        <w:rPr>
          <w:sz w:val="16"/>
          <w:szCs w:val="16"/>
        </w:rPr>
      </w:pPr>
      <w:r w:rsidRPr="00E17584">
        <w:rPr>
          <w:sz w:val="16"/>
          <w:szCs w:val="16"/>
        </w:rPr>
        <w:t xml:space="preserve">I. Общие сведения о муниципальном социальном заказе на оказание социальных муниципальных услуг </w:t>
      </w:r>
    </w:p>
    <w:p w:rsidR="00E17584" w:rsidRPr="00E17584" w:rsidRDefault="00E17584" w:rsidP="00E17584">
      <w:pPr>
        <w:pStyle w:val="ConsPlusNormal"/>
        <w:ind w:firstLine="0"/>
        <w:jc w:val="center"/>
        <w:outlineLvl w:val="1"/>
        <w:rPr>
          <w:b/>
          <w:sz w:val="16"/>
          <w:szCs w:val="16"/>
        </w:rPr>
      </w:pPr>
      <w:r w:rsidRPr="00E17584">
        <w:rPr>
          <w:sz w:val="16"/>
          <w:szCs w:val="16"/>
        </w:rPr>
        <w:t>(далее - муниципальный социальный заказ)</w:t>
      </w:r>
      <w:r>
        <w:rPr>
          <w:sz w:val="16"/>
          <w:szCs w:val="16"/>
        </w:rPr>
        <w:t xml:space="preserve"> </w:t>
      </w:r>
      <w:r w:rsidRPr="00E17584">
        <w:rPr>
          <w:sz w:val="16"/>
          <w:szCs w:val="16"/>
        </w:rPr>
        <w:t>в очередном финансовом году и плановом периоде, а также за пределами планового периода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86"/>
        <w:gridCol w:w="1017"/>
        <w:gridCol w:w="913"/>
        <w:gridCol w:w="811"/>
        <w:gridCol w:w="709"/>
        <w:gridCol w:w="710"/>
        <w:gridCol w:w="402"/>
        <w:gridCol w:w="1936"/>
        <w:gridCol w:w="2070"/>
        <w:gridCol w:w="778"/>
        <w:gridCol w:w="1098"/>
      </w:tblGrid>
      <w:tr w:rsidR="006745B6" w:rsidRPr="006745B6" w:rsidTr="006745B6">
        <w:trPr>
          <w:trHeight w:val="20"/>
        </w:trPr>
        <w:tc>
          <w:tcPr>
            <w:tcW w:w="5000" w:type="pct"/>
            <w:gridSpan w:val="11"/>
          </w:tcPr>
          <w:p w:rsidR="006745B6" w:rsidRPr="006745B6" w:rsidRDefault="006745B6" w:rsidP="00E17584">
            <w:pPr>
              <w:pStyle w:val="ConsPlusNormal"/>
              <w:ind w:firstLine="0"/>
              <w:jc w:val="center"/>
              <w:outlineLvl w:val="2"/>
              <w:rPr>
                <w:sz w:val="12"/>
                <w:szCs w:val="12"/>
              </w:rPr>
            </w:pPr>
            <w:bookmarkStart w:id="8" w:name="Par76"/>
            <w:bookmarkEnd w:id="8"/>
            <w:r w:rsidRPr="006745B6">
              <w:rPr>
                <w:sz w:val="12"/>
                <w:szCs w:val="12"/>
              </w:rPr>
              <w:t>1. Общие сведения о муниципальном социальном заказе на 20__ год (на очередной финансовый год)</w:t>
            </w:r>
          </w:p>
        </w:tc>
      </w:tr>
      <w:tr w:rsidR="006745B6" w:rsidRPr="006745B6" w:rsidTr="00E17584">
        <w:trPr>
          <w:trHeight w:val="20"/>
        </w:trPr>
        <w:tc>
          <w:tcPr>
            <w:tcW w:w="363" w:type="pct"/>
            <w:vMerge w:val="restart"/>
          </w:tcPr>
          <w:p w:rsidR="006745B6" w:rsidRPr="006745B6" w:rsidRDefault="006745B6" w:rsidP="0060073B">
            <w:pPr>
              <w:pStyle w:val="ConsPlusNormal"/>
              <w:ind w:firstLine="0"/>
              <w:jc w:val="center"/>
              <w:rPr>
                <w:sz w:val="12"/>
                <w:szCs w:val="12"/>
              </w:rPr>
            </w:pPr>
            <w:r w:rsidRPr="006745B6">
              <w:rPr>
                <w:sz w:val="12"/>
                <w:szCs w:val="12"/>
              </w:rPr>
              <w:t xml:space="preserve">Наименование муниципальной услуги (укрупненной муниципальной услуги) </w:t>
            </w:r>
            <w:hyperlink w:anchor="Par1064" w:tooltip="&lt;6&gt; Формируется в соответствии с информацией, включенной в подраздел 1 раздела II настоящей примерной формы." w:history="1">
              <w:r w:rsidRPr="006745B6">
                <w:rPr>
                  <w:sz w:val="12"/>
                  <w:szCs w:val="12"/>
                </w:rPr>
                <w:t>&lt;6&gt;</w:t>
              </w:r>
            </w:hyperlink>
          </w:p>
        </w:tc>
        <w:tc>
          <w:tcPr>
            <w:tcW w:w="452" w:type="pct"/>
            <w:vMerge w:val="restart"/>
          </w:tcPr>
          <w:p w:rsidR="006745B6" w:rsidRPr="006745B6" w:rsidRDefault="006745B6" w:rsidP="00E17584">
            <w:pPr>
              <w:pStyle w:val="ConsPlusNormal"/>
              <w:ind w:firstLine="0"/>
              <w:jc w:val="center"/>
              <w:rPr>
                <w:sz w:val="12"/>
                <w:szCs w:val="12"/>
              </w:rPr>
            </w:pPr>
            <w:r w:rsidRPr="006745B6">
              <w:rPr>
                <w:sz w:val="12"/>
                <w:szCs w:val="12"/>
              </w:rPr>
              <w:t xml:space="preserve">Год определения исполнителей муниципальной услуг (укрупненной муниципальной услуги) </w:t>
            </w:r>
            <w:hyperlink w:anchor="Par1064" w:tooltip="&lt;6&gt; Формируется в соответствии с информацией, включенной в подраздел 1 раздела II настоящей примерной формы." w:history="1">
              <w:r w:rsidRPr="006745B6">
                <w:rPr>
                  <w:sz w:val="12"/>
                  <w:szCs w:val="12"/>
                </w:rPr>
                <w:t>&lt;6&gt;</w:t>
              </w:r>
            </w:hyperlink>
          </w:p>
        </w:tc>
        <w:tc>
          <w:tcPr>
            <w:tcW w:w="406" w:type="pct"/>
            <w:vMerge w:val="restart"/>
          </w:tcPr>
          <w:p w:rsidR="006745B6" w:rsidRPr="006745B6" w:rsidRDefault="006745B6" w:rsidP="0060073B">
            <w:pPr>
              <w:pStyle w:val="ConsPlusNormal"/>
              <w:ind w:firstLine="0"/>
              <w:jc w:val="center"/>
              <w:rPr>
                <w:sz w:val="12"/>
                <w:szCs w:val="12"/>
              </w:rPr>
            </w:pPr>
            <w:r w:rsidRPr="006745B6">
              <w:rPr>
                <w:sz w:val="12"/>
                <w:szCs w:val="12"/>
              </w:rPr>
              <w:t xml:space="preserve">Место оказания муниципальной услуги (укрупненной муниципальной услуги) </w:t>
            </w:r>
            <w:hyperlink w:anchor="Par1064" w:tooltip="&lt;6&gt; Формируется в соответствии с информацией, включенной в подраздел 1 раздела II настоящей примерной формы." w:history="1">
              <w:r w:rsidRPr="006745B6">
                <w:rPr>
                  <w:sz w:val="12"/>
                  <w:szCs w:val="12"/>
                </w:rPr>
                <w:t>&lt;6&gt;</w:t>
              </w:r>
            </w:hyperlink>
          </w:p>
        </w:tc>
        <w:tc>
          <w:tcPr>
            <w:tcW w:w="993" w:type="pct"/>
            <w:gridSpan w:val="3"/>
          </w:tcPr>
          <w:p w:rsidR="006745B6" w:rsidRPr="006745B6" w:rsidRDefault="006745B6" w:rsidP="0060073B">
            <w:pPr>
              <w:pStyle w:val="ConsPlusNormal"/>
              <w:ind w:firstLine="0"/>
              <w:jc w:val="center"/>
              <w:rPr>
                <w:sz w:val="12"/>
                <w:szCs w:val="12"/>
              </w:rPr>
            </w:pPr>
            <w:r w:rsidRPr="006745B6">
              <w:rPr>
                <w:sz w:val="12"/>
                <w:szCs w:val="12"/>
              </w:rPr>
              <w:t>Показатель, характеризующий объем оказания муниципальной услуги (укрупненной муниципальной услуги)</w:t>
            </w:r>
          </w:p>
        </w:tc>
        <w:tc>
          <w:tcPr>
            <w:tcW w:w="2785" w:type="pct"/>
            <w:gridSpan w:val="5"/>
          </w:tcPr>
          <w:p w:rsidR="006745B6" w:rsidRPr="006745B6" w:rsidRDefault="006745B6" w:rsidP="0060073B">
            <w:pPr>
              <w:pStyle w:val="ConsPlusNormal"/>
              <w:ind w:firstLine="0"/>
              <w:jc w:val="center"/>
              <w:rPr>
                <w:sz w:val="12"/>
                <w:szCs w:val="12"/>
              </w:rPr>
            </w:pPr>
            <w:r w:rsidRPr="006745B6">
              <w:rPr>
                <w:sz w:val="12"/>
                <w:szCs w:val="12"/>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6745B6" w:rsidRPr="006745B6" w:rsidTr="00E17584">
        <w:trPr>
          <w:trHeight w:val="20"/>
        </w:trPr>
        <w:tc>
          <w:tcPr>
            <w:tcW w:w="363" w:type="pct"/>
            <w:vMerge/>
          </w:tcPr>
          <w:p w:rsidR="006745B6" w:rsidRPr="006745B6" w:rsidRDefault="006745B6" w:rsidP="0060073B">
            <w:pPr>
              <w:pStyle w:val="ConsPlusNormal"/>
              <w:ind w:firstLine="0"/>
              <w:jc w:val="center"/>
              <w:rPr>
                <w:sz w:val="12"/>
                <w:szCs w:val="12"/>
              </w:rPr>
            </w:pPr>
          </w:p>
        </w:tc>
        <w:tc>
          <w:tcPr>
            <w:tcW w:w="452" w:type="pct"/>
            <w:vMerge/>
          </w:tcPr>
          <w:p w:rsidR="006745B6" w:rsidRPr="006745B6" w:rsidRDefault="006745B6" w:rsidP="0060073B">
            <w:pPr>
              <w:pStyle w:val="ConsPlusNormal"/>
              <w:ind w:firstLine="0"/>
              <w:jc w:val="center"/>
              <w:rPr>
                <w:sz w:val="12"/>
                <w:szCs w:val="12"/>
              </w:rPr>
            </w:pPr>
          </w:p>
        </w:tc>
        <w:tc>
          <w:tcPr>
            <w:tcW w:w="406" w:type="pct"/>
            <w:vMerge/>
          </w:tcPr>
          <w:p w:rsidR="006745B6" w:rsidRPr="006745B6" w:rsidRDefault="006745B6" w:rsidP="0060073B">
            <w:pPr>
              <w:pStyle w:val="ConsPlusNormal"/>
              <w:ind w:firstLine="0"/>
              <w:jc w:val="center"/>
              <w:rPr>
                <w:sz w:val="12"/>
                <w:szCs w:val="12"/>
              </w:rPr>
            </w:pPr>
          </w:p>
        </w:tc>
        <w:tc>
          <w:tcPr>
            <w:tcW w:w="361" w:type="pct"/>
            <w:vMerge w:val="restart"/>
          </w:tcPr>
          <w:p w:rsidR="006745B6" w:rsidRPr="006745B6" w:rsidRDefault="006745B6" w:rsidP="0060073B">
            <w:pPr>
              <w:pStyle w:val="ConsPlusNormal"/>
              <w:ind w:firstLine="0"/>
              <w:jc w:val="center"/>
              <w:rPr>
                <w:sz w:val="12"/>
                <w:szCs w:val="12"/>
              </w:rPr>
            </w:pPr>
            <w:r w:rsidRPr="006745B6">
              <w:rPr>
                <w:sz w:val="12"/>
                <w:szCs w:val="12"/>
              </w:rPr>
              <w:t xml:space="preserve">наимено-вание пока-зателя </w:t>
            </w:r>
            <w:hyperlink w:anchor="Par1064" w:tooltip="&lt;6&gt; Формируется в соответствии с информацией, включенной в подраздел 1 раздела II настоящей примерной формы." w:history="1">
              <w:r w:rsidRPr="006745B6">
                <w:rPr>
                  <w:sz w:val="12"/>
                  <w:szCs w:val="12"/>
                </w:rPr>
                <w:t>&lt;6&gt;</w:t>
              </w:r>
            </w:hyperlink>
          </w:p>
        </w:tc>
        <w:tc>
          <w:tcPr>
            <w:tcW w:w="632" w:type="pct"/>
            <w:gridSpan w:val="2"/>
          </w:tcPr>
          <w:p w:rsidR="006745B6" w:rsidRPr="006745B6" w:rsidRDefault="006745B6" w:rsidP="0060073B">
            <w:pPr>
              <w:pStyle w:val="ConsPlusNormal"/>
              <w:ind w:firstLine="0"/>
              <w:jc w:val="center"/>
              <w:rPr>
                <w:sz w:val="12"/>
                <w:szCs w:val="12"/>
              </w:rPr>
            </w:pPr>
            <w:r w:rsidRPr="006745B6">
              <w:rPr>
                <w:sz w:val="12"/>
                <w:szCs w:val="12"/>
              </w:rPr>
              <w:t>единица измерения</w:t>
            </w:r>
          </w:p>
        </w:tc>
        <w:tc>
          <w:tcPr>
            <w:tcW w:w="180" w:type="pct"/>
            <w:vMerge w:val="restart"/>
          </w:tcPr>
          <w:p w:rsidR="006745B6" w:rsidRPr="006745B6" w:rsidRDefault="006745B6" w:rsidP="0060073B">
            <w:pPr>
              <w:pStyle w:val="ConsPlusNormal"/>
              <w:ind w:firstLine="0"/>
              <w:jc w:val="center"/>
              <w:rPr>
                <w:sz w:val="12"/>
                <w:szCs w:val="12"/>
              </w:rPr>
            </w:pPr>
            <w:r w:rsidRPr="006745B6">
              <w:rPr>
                <w:sz w:val="12"/>
                <w:szCs w:val="12"/>
              </w:rPr>
              <w:t xml:space="preserve">всего </w:t>
            </w:r>
            <w:hyperlink w:anchor="Par1065" w:tooltip="&lt;7&gt; Рассчитывается как сумма граф 8, 9, 10, 11 подраздела 1 и подраздела 2 раздела I настоящей примерной формы." w:history="1">
              <w:r w:rsidRPr="006745B6">
                <w:rPr>
                  <w:sz w:val="12"/>
                  <w:szCs w:val="12"/>
                </w:rPr>
                <w:t>&lt;7&gt;</w:t>
              </w:r>
            </w:hyperlink>
          </w:p>
        </w:tc>
        <w:tc>
          <w:tcPr>
            <w:tcW w:w="2605" w:type="pct"/>
            <w:gridSpan w:val="4"/>
          </w:tcPr>
          <w:p w:rsidR="006745B6" w:rsidRPr="006745B6" w:rsidRDefault="006745B6" w:rsidP="0060073B">
            <w:pPr>
              <w:pStyle w:val="ConsPlusNormal"/>
              <w:ind w:firstLine="0"/>
              <w:jc w:val="center"/>
              <w:rPr>
                <w:sz w:val="12"/>
                <w:szCs w:val="12"/>
              </w:rPr>
            </w:pPr>
            <w:r w:rsidRPr="006745B6">
              <w:rPr>
                <w:sz w:val="12"/>
                <w:szCs w:val="12"/>
              </w:rPr>
              <w:t>из них</w:t>
            </w:r>
          </w:p>
        </w:tc>
      </w:tr>
      <w:tr w:rsidR="00E17584" w:rsidRPr="006745B6" w:rsidTr="00E17584">
        <w:trPr>
          <w:trHeight w:val="20"/>
        </w:trPr>
        <w:tc>
          <w:tcPr>
            <w:tcW w:w="363" w:type="pct"/>
            <w:vMerge/>
          </w:tcPr>
          <w:p w:rsidR="006745B6" w:rsidRPr="006745B6" w:rsidRDefault="006745B6" w:rsidP="0060073B">
            <w:pPr>
              <w:pStyle w:val="ConsPlusNormal"/>
              <w:ind w:firstLine="0"/>
              <w:jc w:val="center"/>
              <w:rPr>
                <w:sz w:val="12"/>
                <w:szCs w:val="12"/>
              </w:rPr>
            </w:pPr>
          </w:p>
        </w:tc>
        <w:tc>
          <w:tcPr>
            <w:tcW w:w="452" w:type="pct"/>
            <w:vMerge/>
          </w:tcPr>
          <w:p w:rsidR="006745B6" w:rsidRPr="006745B6" w:rsidRDefault="006745B6" w:rsidP="0060073B">
            <w:pPr>
              <w:pStyle w:val="ConsPlusNormal"/>
              <w:ind w:firstLine="0"/>
              <w:jc w:val="center"/>
              <w:rPr>
                <w:sz w:val="12"/>
                <w:szCs w:val="12"/>
              </w:rPr>
            </w:pPr>
          </w:p>
        </w:tc>
        <w:tc>
          <w:tcPr>
            <w:tcW w:w="406" w:type="pct"/>
            <w:vMerge/>
          </w:tcPr>
          <w:p w:rsidR="006745B6" w:rsidRPr="006745B6" w:rsidRDefault="006745B6" w:rsidP="0060073B">
            <w:pPr>
              <w:pStyle w:val="ConsPlusNormal"/>
              <w:ind w:firstLine="0"/>
              <w:jc w:val="center"/>
              <w:rPr>
                <w:sz w:val="12"/>
                <w:szCs w:val="12"/>
              </w:rPr>
            </w:pPr>
          </w:p>
        </w:tc>
        <w:tc>
          <w:tcPr>
            <w:tcW w:w="361" w:type="pct"/>
            <w:vMerge/>
          </w:tcPr>
          <w:p w:rsidR="006745B6" w:rsidRPr="006745B6" w:rsidRDefault="006745B6" w:rsidP="0060073B">
            <w:pPr>
              <w:pStyle w:val="ConsPlusNormal"/>
              <w:ind w:firstLine="0"/>
              <w:jc w:val="center"/>
              <w:rPr>
                <w:sz w:val="12"/>
                <w:szCs w:val="12"/>
              </w:rPr>
            </w:pPr>
          </w:p>
        </w:tc>
        <w:tc>
          <w:tcPr>
            <w:tcW w:w="316" w:type="pct"/>
          </w:tcPr>
          <w:p w:rsidR="006745B6" w:rsidRPr="006745B6" w:rsidRDefault="006745B6" w:rsidP="0060073B">
            <w:pPr>
              <w:pStyle w:val="ConsPlusNormal"/>
              <w:ind w:firstLine="0"/>
              <w:jc w:val="center"/>
              <w:rPr>
                <w:sz w:val="12"/>
                <w:szCs w:val="12"/>
              </w:rPr>
            </w:pPr>
            <w:r w:rsidRPr="006745B6">
              <w:rPr>
                <w:sz w:val="12"/>
                <w:szCs w:val="12"/>
              </w:rPr>
              <w:t xml:space="preserve">наимено-вание </w:t>
            </w:r>
            <w:hyperlink w:anchor="Par1064" w:tooltip="&lt;6&gt; Формируется в соответствии с информацией, включенной в подраздел 1 раздела II настоящей примерной формы." w:history="1">
              <w:r w:rsidRPr="006745B6">
                <w:rPr>
                  <w:sz w:val="12"/>
                  <w:szCs w:val="12"/>
                </w:rPr>
                <w:t>&lt;6&gt;</w:t>
              </w:r>
            </w:hyperlink>
          </w:p>
        </w:tc>
        <w:tc>
          <w:tcPr>
            <w:tcW w:w="316" w:type="pct"/>
          </w:tcPr>
          <w:p w:rsidR="006745B6" w:rsidRPr="006745B6" w:rsidRDefault="006745B6" w:rsidP="0060073B">
            <w:pPr>
              <w:pStyle w:val="ConsPlusNormal"/>
              <w:ind w:firstLine="0"/>
              <w:jc w:val="center"/>
              <w:rPr>
                <w:sz w:val="12"/>
                <w:szCs w:val="12"/>
              </w:rPr>
            </w:pPr>
            <w:r w:rsidRPr="006745B6">
              <w:rPr>
                <w:sz w:val="12"/>
                <w:szCs w:val="12"/>
              </w:rPr>
              <w:t xml:space="preserve">код по </w:t>
            </w:r>
            <w:hyperlink r:id="rId52" w:history="1">
              <w:r w:rsidRPr="006745B6">
                <w:rPr>
                  <w:sz w:val="12"/>
                  <w:szCs w:val="12"/>
                </w:rPr>
                <w:t>ОКЕИ</w:t>
              </w:r>
            </w:hyperlink>
            <w:r w:rsidRPr="006745B6">
              <w:rPr>
                <w:sz w:val="12"/>
                <w:szCs w:val="12"/>
              </w:rPr>
              <w:t xml:space="preserve"> </w:t>
            </w:r>
            <w:hyperlink w:anchor="Par1064" w:tooltip="&lt;6&gt; Формируется в соответствии с информацией, включенной в подраздел 1 раздела II настоящей примерной формы." w:history="1">
              <w:r w:rsidRPr="006745B6">
                <w:rPr>
                  <w:sz w:val="12"/>
                  <w:szCs w:val="12"/>
                </w:rPr>
                <w:t>&lt;6&gt;</w:t>
              </w:r>
            </w:hyperlink>
          </w:p>
        </w:tc>
        <w:tc>
          <w:tcPr>
            <w:tcW w:w="180" w:type="pct"/>
            <w:vMerge/>
          </w:tcPr>
          <w:p w:rsidR="006745B6" w:rsidRPr="006745B6" w:rsidRDefault="006745B6" w:rsidP="0060073B">
            <w:pPr>
              <w:pStyle w:val="ConsPlusNormal"/>
              <w:ind w:firstLine="0"/>
              <w:jc w:val="center"/>
              <w:rPr>
                <w:sz w:val="12"/>
                <w:szCs w:val="12"/>
              </w:rPr>
            </w:pPr>
          </w:p>
        </w:tc>
        <w:tc>
          <w:tcPr>
            <w:tcW w:w="857" w:type="pct"/>
          </w:tcPr>
          <w:p w:rsidR="006745B6" w:rsidRPr="006745B6" w:rsidRDefault="006745B6" w:rsidP="0060073B">
            <w:pPr>
              <w:pStyle w:val="ConsPlusNormal"/>
              <w:ind w:firstLine="0"/>
              <w:jc w:val="center"/>
              <w:rPr>
                <w:sz w:val="12"/>
                <w:szCs w:val="12"/>
              </w:rPr>
            </w:pPr>
            <w:r w:rsidRPr="006745B6">
              <w:rPr>
                <w:sz w:val="12"/>
                <w:szCs w:val="12"/>
              </w:rPr>
              <w:t xml:space="preserve">оказываемого казенными учреждениями на основании муниципального задания </w:t>
            </w:r>
            <w:hyperlink w:anchor="Par1066" w:tooltip="&lt;8&gt; Формируется в соответствии с показателями, характеризующими объем оказания государственной (муниципальной) услуги, включенными в подраздел 1 раздела II настоящей примерной формы." w:history="1">
              <w:r w:rsidRPr="006745B6">
                <w:rPr>
                  <w:sz w:val="12"/>
                  <w:szCs w:val="12"/>
                </w:rPr>
                <w:t>&lt;8&gt;</w:t>
              </w:r>
            </w:hyperlink>
          </w:p>
        </w:tc>
        <w:tc>
          <w:tcPr>
            <w:tcW w:w="916" w:type="pct"/>
          </w:tcPr>
          <w:p w:rsidR="006745B6" w:rsidRPr="006745B6" w:rsidRDefault="006745B6" w:rsidP="0060073B">
            <w:pPr>
              <w:pStyle w:val="ConsPlusNormal"/>
              <w:ind w:firstLine="0"/>
              <w:jc w:val="center"/>
              <w:rPr>
                <w:sz w:val="12"/>
                <w:szCs w:val="12"/>
              </w:rPr>
            </w:pPr>
            <w:r w:rsidRPr="006745B6">
              <w:rPr>
                <w:sz w:val="12"/>
                <w:szCs w:val="12"/>
              </w:rPr>
              <w:t xml:space="preserve">оказываемого бюджетными и автономными учреждениями на основании муниципального задания </w:t>
            </w:r>
            <w:hyperlink w:anchor="Par1066" w:tooltip="&lt;8&gt; Формируется в соответствии с показателями, характеризующими объем оказания государственной (муниципальной) услуги, включенными в подраздел 1 раздела II настоящей примерной формы." w:history="1">
              <w:r w:rsidRPr="006745B6">
                <w:rPr>
                  <w:sz w:val="12"/>
                  <w:szCs w:val="12"/>
                </w:rPr>
                <w:t>&lt;8&gt;</w:t>
              </w:r>
            </w:hyperlink>
          </w:p>
        </w:tc>
        <w:tc>
          <w:tcPr>
            <w:tcW w:w="346" w:type="pct"/>
          </w:tcPr>
          <w:p w:rsidR="006745B6" w:rsidRPr="006745B6" w:rsidRDefault="006745B6" w:rsidP="0060073B">
            <w:pPr>
              <w:pStyle w:val="ConsPlusNormal"/>
              <w:ind w:firstLine="0"/>
              <w:jc w:val="center"/>
              <w:rPr>
                <w:sz w:val="12"/>
                <w:szCs w:val="12"/>
              </w:rPr>
            </w:pPr>
            <w:r w:rsidRPr="006745B6">
              <w:rPr>
                <w:sz w:val="12"/>
                <w:szCs w:val="12"/>
              </w:rPr>
              <w:t xml:space="preserve">в соответ-ствии с конкурсом </w:t>
            </w:r>
            <w:hyperlink w:anchor="Par1066" w:tooltip="&lt;8&gt; Формируется в соответствии с показателями, характеризующими объем оказания государственной (муниципальной) услуги, включенными в подраздел 1 раздела II настоящей примерной формы." w:history="1">
              <w:r w:rsidRPr="006745B6">
                <w:rPr>
                  <w:sz w:val="12"/>
                  <w:szCs w:val="12"/>
                </w:rPr>
                <w:t>&lt;8&gt;</w:t>
              </w:r>
            </w:hyperlink>
          </w:p>
        </w:tc>
        <w:tc>
          <w:tcPr>
            <w:tcW w:w="487" w:type="pct"/>
          </w:tcPr>
          <w:p w:rsidR="006745B6" w:rsidRPr="006745B6" w:rsidRDefault="006745B6" w:rsidP="0060073B">
            <w:pPr>
              <w:pStyle w:val="ConsPlusNormal"/>
              <w:ind w:firstLine="0"/>
              <w:jc w:val="center"/>
              <w:rPr>
                <w:sz w:val="12"/>
                <w:szCs w:val="12"/>
              </w:rPr>
            </w:pPr>
            <w:r w:rsidRPr="006745B6">
              <w:rPr>
                <w:sz w:val="12"/>
                <w:szCs w:val="12"/>
              </w:rPr>
              <w:t xml:space="preserve">в соответствии с социальными сертификатами </w:t>
            </w:r>
            <w:hyperlink w:anchor="Par1066" w:tooltip="&lt;8&gt; Формируется в соответствии с показателями, характеризующими объем оказания государственной (муниципальной) услуги, включенными в подраздел 1 раздела II настоящей примерной формы." w:history="1">
              <w:r w:rsidRPr="006745B6">
                <w:rPr>
                  <w:sz w:val="12"/>
                  <w:szCs w:val="12"/>
                </w:rPr>
                <w:t>&lt;8&gt;</w:t>
              </w:r>
            </w:hyperlink>
          </w:p>
        </w:tc>
      </w:tr>
      <w:tr w:rsidR="00E17584" w:rsidRPr="006745B6" w:rsidTr="00E17584">
        <w:trPr>
          <w:trHeight w:val="20"/>
        </w:trPr>
        <w:tc>
          <w:tcPr>
            <w:tcW w:w="363" w:type="pct"/>
          </w:tcPr>
          <w:p w:rsidR="006745B6" w:rsidRPr="006745B6" w:rsidRDefault="006745B6" w:rsidP="0060073B">
            <w:pPr>
              <w:pStyle w:val="ConsPlusNormal"/>
              <w:ind w:firstLine="0"/>
              <w:jc w:val="center"/>
              <w:rPr>
                <w:sz w:val="12"/>
                <w:szCs w:val="12"/>
              </w:rPr>
            </w:pPr>
            <w:r w:rsidRPr="006745B6">
              <w:rPr>
                <w:sz w:val="12"/>
                <w:szCs w:val="12"/>
              </w:rPr>
              <w:t>1</w:t>
            </w:r>
          </w:p>
        </w:tc>
        <w:tc>
          <w:tcPr>
            <w:tcW w:w="452" w:type="pct"/>
          </w:tcPr>
          <w:p w:rsidR="006745B6" w:rsidRPr="006745B6" w:rsidRDefault="006745B6" w:rsidP="0060073B">
            <w:pPr>
              <w:pStyle w:val="ConsPlusNormal"/>
              <w:ind w:firstLine="0"/>
              <w:jc w:val="center"/>
              <w:rPr>
                <w:sz w:val="12"/>
                <w:szCs w:val="12"/>
              </w:rPr>
            </w:pPr>
            <w:r w:rsidRPr="006745B6">
              <w:rPr>
                <w:sz w:val="12"/>
                <w:szCs w:val="12"/>
              </w:rPr>
              <w:t>2</w:t>
            </w:r>
          </w:p>
        </w:tc>
        <w:tc>
          <w:tcPr>
            <w:tcW w:w="406" w:type="pct"/>
          </w:tcPr>
          <w:p w:rsidR="006745B6" w:rsidRPr="006745B6" w:rsidRDefault="006745B6" w:rsidP="0060073B">
            <w:pPr>
              <w:pStyle w:val="ConsPlusNormal"/>
              <w:ind w:firstLine="0"/>
              <w:jc w:val="center"/>
              <w:rPr>
                <w:sz w:val="12"/>
                <w:szCs w:val="12"/>
              </w:rPr>
            </w:pPr>
            <w:r w:rsidRPr="006745B6">
              <w:rPr>
                <w:sz w:val="12"/>
                <w:szCs w:val="12"/>
              </w:rPr>
              <w:t>3</w:t>
            </w:r>
          </w:p>
        </w:tc>
        <w:tc>
          <w:tcPr>
            <w:tcW w:w="361" w:type="pct"/>
          </w:tcPr>
          <w:p w:rsidR="006745B6" w:rsidRPr="006745B6" w:rsidRDefault="006745B6" w:rsidP="0060073B">
            <w:pPr>
              <w:pStyle w:val="ConsPlusNormal"/>
              <w:ind w:firstLine="0"/>
              <w:jc w:val="center"/>
              <w:rPr>
                <w:sz w:val="12"/>
                <w:szCs w:val="12"/>
              </w:rPr>
            </w:pPr>
            <w:r w:rsidRPr="006745B6">
              <w:rPr>
                <w:sz w:val="12"/>
                <w:szCs w:val="12"/>
              </w:rPr>
              <w:t>4</w:t>
            </w:r>
          </w:p>
        </w:tc>
        <w:tc>
          <w:tcPr>
            <w:tcW w:w="316" w:type="pct"/>
          </w:tcPr>
          <w:p w:rsidR="006745B6" w:rsidRPr="006745B6" w:rsidRDefault="006745B6" w:rsidP="0060073B">
            <w:pPr>
              <w:pStyle w:val="ConsPlusNormal"/>
              <w:ind w:firstLine="0"/>
              <w:jc w:val="center"/>
              <w:rPr>
                <w:sz w:val="12"/>
                <w:szCs w:val="12"/>
              </w:rPr>
            </w:pPr>
            <w:r w:rsidRPr="006745B6">
              <w:rPr>
                <w:sz w:val="12"/>
                <w:szCs w:val="12"/>
              </w:rPr>
              <w:t>5</w:t>
            </w:r>
          </w:p>
        </w:tc>
        <w:tc>
          <w:tcPr>
            <w:tcW w:w="316" w:type="pct"/>
          </w:tcPr>
          <w:p w:rsidR="006745B6" w:rsidRPr="006745B6" w:rsidRDefault="006745B6" w:rsidP="0060073B">
            <w:pPr>
              <w:pStyle w:val="ConsPlusNormal"/>
              <w:ind w:firstLine="0"/>
              <w:jc w:val="center"/>
              <w:rPr>
                <w:sz w:val="12"/>
                <w:szCs w:val="12"/>
              </w:rPr>
            </w:pPr>
            <w:r w:rsidRPr="006745B6">
              <w:rPr>
                <w:sz w:val="12"/>
                <w:szCs w:val="12"/>
              </w:rPr>
              <w:t>6</w:t>
            </w:r>
          </w:p>
        </w:tc>
        <w:tc>
          <w:tcPr>
            <w:tcW w:w="180" w:type="pct"/>
          </w:tcPr>
          <w:p w:rsidR="006745B6" w:rsidRPr="006745B6" w:rsidRDefault="006745B6" w:rsidP="0060073B">
            <w:pPr>
              <w:pStyle w:val="ConsPlusNormal"/>
              <w:ind w:firstLine="0"/>
              <w:jc w:val="center"/>
              <w:rPr>
                <w:sz w:val="12"/>
                <w:szCs w:val="12"/>
              </w:rPr>
            </w:pPr>
            <w:r w:rsidRPr="006745B6">
              <w:rPr>
                <w:sz w:val="12"/>
                <w:szCs w:val="12"/>
              </w:rPr>
              <w:t>7</w:t>
            </w:r>
          </w:p>
        </w:tc>
        <w:tc>
          <w:tcPr>
            <w:tcW w:w="857" w:type="pct"/>
          </w:tcPr>
          <w:p w:rsidR="006745B6" w:rsidRPr="006745B6" w:rsidRDefault="006745B6" w:rsidP="0060073B">
            <w:pPr>
              <w:pStyle w:val="ConsPlusNormal"/>
              <w:ind w:firstLine="0"/>
              <w:jc w:val="center"/>
              <w:rPr>
                <w:sz w:val="12"/>
                <w:szCs w:val="12"/>
              </w:rPr>
            </w:pPr>
            <w:r w:rsidRPr="006745B6">
              <w:rPr>
                <w:sz w:val="12"/>
                <w:szCs w:val="12"/>
              </w:rPr>
              <w:t>8</w:t>
            </w:r>
          </w:p>
        </w:tc>
        <w:tc>
          <w:tcPr>
            <w:tcW w:w="916" w:type="pct"/>
          </w:tcPr>
          <w:p w:rsidR="006745B6" w:rsidRPr="006745B6" w:rsidRDefault="006745B6" w:rsidP="0060073B">
            <w:pPr>
              <w:pStyle w:val="ConsPlusNormal"/>
              <w:ind w:firstLine="0"/>
              <w:jc w:val="center"/>
              <w:rPr>
                <w:sz w:val="12"/>
                <w:szCs w:val="12"/>
              </w:rPr>
            </w:pPr>
            <w:r w:rsidRPr="006745B6">
              <w:rPr>
                <w:sz w:val="12"/>
                <w:szCs w:val="12"/>
              </w:rPr>
              <w:t>9</w:t>
            </w:r>
          </w:p>
        </w:tc>
        <w:tc>
          <w:tcPr>
            <w:tcW w:w="346" w:type="pct"/>
          </w:tcPr>
          <w:p w:rsidR="006745B6" w:rsidRPr="006745B6" w:rsidRDefault="006745B6" w:rsidP="0060073B">
            <w:pPr>
              <w:pStyle w:val="ConsPlusNormal"/>
              <w:ind w:firstLine="0"/>
              <w:jc w:val="center"/>
              <w:rPr>
                <w:sz w:val="12"/>
                <w:szCs w:val="12"/>
              </w:rPr>
            </w:pPr>
            <w:r w:rsidRPr="006745B6">
              <w:rPr>
                <w:sz w:val="12"/>
                <w:szCs w:val="12"/>
              </w:rPr>
              <w:t>10</w:t>
            </w:r>
          </w:p>
        </w:tc>
        <w:tc>
          <w:tcPr>
            <w:tcW w:w="487" w:type="pct"/>
          </w:tcPr>
          <w:p w:rsidR="006745B6" w:rsidRPr="006745B6" w:rsidRDefault="006745B6" w:rsidP="0060073B">
            <w:pPr>
              <w:pStyle w:val="ConsPlusNormal"/>
              <w:ind w:firstLine="0"/>
              <w:jc w:val="center"/>
              <w:rPr>
                <w:sz w:val="12"/>
                <w:szCs w:val="12"/>
              </w:rPr>
            </w:pPr>
            <w:r w:rsidRPr="006745B6">
              <w:rPr>
                <w:sz w:val="12"/>
                <w:szCs w:val="12"/>
              </w:rPr>
              <w:t>11</w:t>
            </w:r>
          </w:p>
        </w:tc>
      </w:tr>
      <w:tr w:rsidR="00E17584" w:rsidRPr="006745B6" w:rsidTr="00E17584">
        <w:trPr>
          <w:trHeight w:val="20"/>
        </w:trPr>
        <w:tc>
          <w:tcPr>
            <w:tcW w:w="363" w:type="pct"/>
            <w:vMerge w:val="restart"/>
          </w:tcPr>
          <w:p w:rsidR="006745B6" w:rsidRPr="006745B6" w:rsidRDefault="006745B6" w:rsidP="0060073B">
            <w:pPr>
              <w:pStyle w:val="ConsPlusNormal"/>
              <w:ind w:firstLine="0"/>
              <w:rPr>
                <w:sz w:val="12"/>
                <w:szCs w:val="12"/>
              </w:rPr>
            </w:pPr>
          </w:p>
        </w:tc>
        <w:tc>
          <w:tcPr>
            <w:tcW w:w="452" w:type="pct"/>
            <w:vMerge w:val="restart"/>
          </w:tcPr>
          <w:p w:rsidR="006745B6" w:rsidRPr="006745B6" w:rsidRDefault="006745B6" w:rsidP="0060073B">
            <w:pPr>
              <w:pStyle w:val="ConsPlusNormal"/>
              <w:ind w:firstLine="0"/>
              <w:rPr>
                <w:sz w:val="12"/>
                <w:szCs w:val="12"/>
              </w:rPr>
            </w:pPr>
          </w:p>
        </w:tc>
        <w:tc>
          <w:tcPr>
            <w:tcW w:w="406" w:type="pct"/>
            <w:vMerge w:val="restart"/>
          </w:tcPr>
          <w:p w:rsidR="006745B6" w:rsidRPr="006745B6" w:rsidRDefault="006745B6" w:rsidP="0060073B">
            <w:pPr>
              <w:pStyle w:val="ConsPlusNormal"/>
              <w:ind w:firstLine="0"/>
              <w:rPr>
                <w:sz w:val="12"/>
                <w:szCs w:val="12"/>
              </w:rPr>
            </w:pPr>
          </w:p>
        </w:tc>
        <w:tc>
          <w:tcPr>
            <w:tcW w:w="361" w:type="pct"/>
          </w:tcPr>
          <w:p w:rsidR="006745B6" w:rsidRPr="006745B6" w:rsidRDefault="006745B6" w:rsidP="0060073B">
            <w:pPr>
              <w:pStyle w:val="ConsPlusNormal"/>
              <w:ind w:firstLine="0"/>
              <w:rPr>
                <w:sz w:val="12"/>
                <w:szCs w:val="12"/>
              </w:rPr>
            </w:pPr>
          </w:p>
        </w:tc>
        <w:tc>
          <w:tcPr>
            <w:tcW w:w="316" w:type="pct"/>
          </w:tcPr>
          <w:p w:rsidR="006745B6" w:rsidRPr="006745B6" w:rsidRDefault="006745B6" w:rsidP="0060073B">
            <w:pPr>
              <w:pStyle w:val="ConsPlusNormal"/>
              <w:ind w:firstLine="0"/>
              <w:rPr>
                <w:sz w:val="12"/>
                <w:szCs w:val="12"/>
              </w:rPr>
            </w:pPr>
          </w:p>
        </w:tc>
        <w:tc>
          <w:tcPr>
            <w:tcW w:w="316" w:type="pct"/>
          </w:tcPr>
          <w:p w:rsidR="006745B6" w:rsidRPr="006745B6" w:rsidRDefault="006745B6" w:rsidP="0060073B">
            <w:pPr>
              <w:pStyle w:val="ConsPlusNormal"/>
              <w:ind w:firstLine="0"/>
              <w:rPr>
                <w:sz w:val="12"/>
                <w:szCs w:val="12"/>
              </w:rPr>
            </w:pPr>
          </w:p>
        </w:tc>
        <w:tc>
          <w:tcPr>
            <w:tcW w:w="180" w:type="pct"/>
          </w:tcPr>
          <w:p w:rsidR="006745B6" w:rsidRPr="006745B6" w:rsidRDefault="006745B6" w:rsidP="0060073B">
            <w:pPr>
              <w:pStyle w:val="ConsPlusNormal"/>
              <w:ind w:firstLine="0"/>
              <w:rPr>
                <w:sz w:val="12"/>
                <w:szCs w:val="12"/>
              </w:rPr>
            </w:pPr>
          </w:p>
        </w:tc>
        <w:tc>
          <w:tcPr>
            <w:tcW w:w="857" w:type="pct"/>
          </w:tcPr>
          <w:p w:rsidR="006745B6" w:rsidRPr="006745B6" w:rsidRDefault="006745B6" w:rsidP="0060073B">
            <w:pPr>
              <w:pStyle w:val="ConsPlusNormal"/>
              <w:ind w:firstLine="0"/>
              <w:rPr>
                <w:sz w:val="12"/>
                <w:szCs w:val="12"/>
              </w:rPr>
            </w:pPr>
          </w:p>
        </w:tc>
        <w:tc>
          <w:tcPr>
            <w:tcW w:w="916" w:type="pct"/>
          </w:tcPr>
          <w:p w:rsidR="006745B6" w:rsidRPr="006745B6" w:rsidRDefault="006745B6" w:rsidP="0060073B">
            <w:pPr>
              <w:pStyle w:val="ConsPlusNormal"/>
              <w:ind w:firstLine="0"/>
              <w:rPr>
                <w:sz w:val="12"/>
                <w:szCs w:val="12"/>
              </w:rPr>
            </w:pPr>
          </w:p>
        </w:tc>
        <w:tc>
          <w:tcPr>
            <w:tcW w:w="346" w:type="pct"/>
          </w:tcPr>
          <w:p w:rsidR="006745B6" w:rsidRPr="006745B6" w:rsidRDefault="006745B6" w:rsidP="0060073B">
            <w:pPr>
              <w:pStyle w:val="ConsPlusNormal"/>
              <w:ind w:firstLine="0"/>
              <w:rPr>
                <w:sz w:val="12"/>
                <w:szCs w:val="12"/>
              </w:rPr>
            </w:pPr>
          </w:p>
        </w:tc>
        <w:tc>
          <w:tcPr>
            <w:tcW w:w="487" w:type="pct"/>
          </w:tcPr>
          <w:p w:rsidR="006745B6" w:rsidRPr="006745B6" w:rsidRDefault="006745B6" w:rsidP="0060073B">
            <w:pPr>
              <w:pStyle w:val="ConsPlusNormal"/>
              <w:ind w:firstLine="0"/>
              <w:rPr>
                <w:sz w:val="12"/>
                <w:szCs w:val="12"/>
              </w:rPr>
            </w:pPr>
          </w:p>
        </w:tc>
      </w:tr>
      <w:tr w:rsidR="00E17584" w:rsidRPr="006745B6" w:rsidTr="00E17584">
        <w:trPr>
          <w:trHeight w:val="20"/>
        </w:trPr>
        <w:tc>
          <w:tcPr>
            <w:tcW w:w="363" w:type="pct"/>
            <w:vMerge/>
          </w:tcPr>
          <w:p w:rsidR="006745B6" w:rsidRPr="006745B6" w:rsidRDefault="006745B6" w:rsidP="0060073B">
            <w:pPr>
              <w:pStyle w:val="ConsPlusNormal"/>
              <w:ind w:firstLine="0"/>
              <w:rPr>
                <w:sz w:val="12"/>
                <w:szCs w:val="12"/>
              </w:rPr>
            </w:pPr>
          </w:p>
        </w:tc>
        <w:tc>
          <w:tcPr>
            <w:tcW w:w="452" w:type="pct"/>
            <w:vMerge/>
          </w:tcPr>
          <w:p w:rsidR="006745B6" w:rsidRPr="006745B6" w:rsidRDefault="006745B6" w:rsidP="0060073B">
            <w:pPr>
              <w:pStyle w:val="ConsPlusNormal"/>
              <w:ind w:firstLine="0"/>
              <w:rPr>
                <w:sz w:val="12"/>
                <w:szCs w:val="12"/>
              </w:rPr>
            </w:pPr>
          </w:p>
        </w:tc>
        <w:tc>
          <w:tcPr>
            <w:tcW w:w="406" w:type="pct"/>
            <w:vMerge/>
          </w:tcPr>
          <w:p w:rsidR="006745B6" w:rsidRPr="006745B6" w:rsidRDefault="006745B6" w:rsidP="0060073B">
            <w:pPr>
              <w:pStyle w:val="ConsPlusNormal"/>
              <w:ind w:firstLine="0"/>
              <w:rPr>
                <w:sz w:val="12"/>
                <w:szCs w:val="12"/>
              </w:rPr>
            </w:pPr>
          </w:p>
        </w:tc>
        <w:tc>
          <w:tcPr>
            <w:tcW w:w="361" w:type="pct"/>
          </w:tcPr>
          <w:p w:rsidR="006745B6" w:rsidRPr="006745B6" w:rsidRDefault="006745B6" w:rsidP="0060073B">
            <w:pPr>
              <w:pStyle w:val="ConsPlusNormal"/>
              <w:ind w:firstLine="0"/>
              <w:rPr>
                <w:sz w:val="12"/>
                <w:szCs w:val="12"/>
              </w:rPr>
            </w:pPr>
          </w:p>
        </w:tc>
        <w:tc>
          <w:tcPr>
            <w:tcW w:w="316" w:type="pct"/>
          </w:tcPr>
          <w:p w:rsidR="006745B6" w:rsidRPr="006745B6" w:rsidRDefault="006745B6" w:rsidP="0060073B">
            <w:pPr>
              <w:pStyle w:val="ConsPlusNormal"/>
              <w:ind w:firstLine="0"/>
              <w:rPr>
                <w:sz w:val="12"/>
                <w:szCs w:val="12"/>
              </w:rPr>
            </w:pPr>
          </w:p>
        </w:tc>
        <w:tc>
          <w:tcPr>
            <w:tcW w:w="316" w:type="pct"/>
          </w:tcPr>
          <w:p w:rsidR="006745B6" w:rsidRPr="006745B6" w:rsidRDefault="006745B6" w:rsidP="0060073B">
            <w:pPr>
              <w:pStyle w:val="ConsPlusNormal"/>
              <w:ind w:firstLine="0"/>
              <w:rPr>
                <w:sz w:val="12"/>
                <w:szCs w:val="12"/>
              </w:rPr>
            </w:pPr>
          </w:p>
        </w:tc>
        <w:tc>
          <w:tcPr>
            <w:tcW w:w="180" w:type="pct"/>
          </w:tcPr>
          <w:p w:rsidR="006745B6" w:rsidRPr="006745B6" w:rsidRDefault="006745B6" w:rsidP="0060073B">
            <w:pPr>
              <w:pStyle w:val="ConsPlusNormal"/>
              <w:ind w:firstLine="0"/>
              <w:rPr>
                <w:sz w:val="12"/>
                <w:szCs w:val="12"/>
              </w:rPr>
            </w:pPr>
          </w:p>
        </w:tc>
        <w:tc>
          <w:tcPr>
            <w:tcW w:w="857" w:type="pct"/>
          </w:tcPr>
          <w:p w:rsidR="006745B6" w:rsidRPr="006745B6" w:rsidRDefault="006745B6" w:rsidP="0060073B">
            <w:pPr>
              <w:pStyle w:val="ConsPlusNormal"/>
              <w:ind w:firstLine="0"/>
              <w:rPr>
                <w:sz w:val="12"/>
                <w:szCs w:val="12"/>
              </w:rPr>
            </w:pPr>
          </w:p>
        </w:tc>
        <w:tc>
          <w:tcPr>
            <w:tcW w:w="916" w:type="pct"/>
          </w:tcPr>
          <w:p w:rsidR="006745B6" w:rsidRPr="006745B6" w:rsidRDefault="006745B6" w:rsidP="0060073B">
            <w:pPr>
              <w:pStyle w:val="ConsPlusNormal"/>
              <w:ind w:firstLine="0"/>
              <w:rPr>
                <w:sz w:val="12"/>
                <w:szCs w:val="12"/>
              </w:rPr>
            </w:pPr>
          </w:p>
        </w:tc>
        <w:tc>
          <w:tcPr>
            <w:tcW w:w="346" w:type="pct"/>
          </w:tcPr>
          <w:p w:rsidR="006745B6" w:rsidRPr="006745B6" w:rsidRDefault="006745B6" w:rsidP="0060073B">
            <w:pPr>
              <w:pStyle w:val="ConsPlusNormal"/>
              <w:ind w:firstLine="0"/>
              <w:rPr>
                <w:sz w:val="12"/>
                <w:szCs w:val="12"/>
              </w:rPr>
            </w:pPr>
          </w:p>
        </w:tc>
        <w:tc>
          <w:tcPr>
            <w:tcW w:w="487" w:type="pct"/>
          </w:tcPr>
          <w:p w:rsidR="006745B6" w:rsidRPr="006745B6" w:rsidRDefault="006745B6" w:rsidP="0060073B">
            <w:pPr>
              <w:pStyle w:val="ConsPlusNormal"/>
              <w:ind w:firstLine="0"/>
              <w:rPr>
                <w:sz w:val="12"/>
                <w:szCs w:val="12"/>
              </w:rPr>
            </w:pPr>
          </w:p>
        </w:tc>
      </w:tr>
    </w:tbl>
    <w:p w:rsidR="00E17584" w:rsidRPr="00E17584" w:rsidRDefault="00E17584" w:rsidP="00E17584">
      <w:pPr>
        <w:pStyle w:val="ConsPlusNormal"/>
        <w:ind w:firstLine="0"/>
        <w:jc w:val="center"/>
        <w:outlineLvl w:val="2"/>
        <w:rPr>
          <w:sz w:val="16"/>
          <w:szCs w:val="16"/>
        </w:rPr>
      </w:pPr>
      <w:bookmarkStart w:id="9" w:name="Par177"/>
      <w:bookmarkStart w:id="10" w:name="Par278"/>
      <w:bookmarkEnd w:id="9"/>
      <w:bookmarkEnd w:id="10"/>
      <w:r w:rsidRPr="00E17584">
        <w:rPr>
          <w:sz w:val="16"/>
          <w:szCs w:val="16"/>
        </w:rPr>
        <w:t>2. Общие сведения о муниципальном социальном заказе на 20__ год (на 1-й год планового периода)</w:t>
      </w:r>
    </w:p>
    <w:tbl>
      <w:tblPr>
        <w:tblW w:w="5000" w:type="pct"/>
        <w:tblCellMar>
          <w:left w:w="0" w:type="dxa"/>
          <w:right w:w="0" w:type="dxa"/>
        </w:tblCellMar>
        <w:tblLook w:val="0000" w:firstRow="0" w:lastRow="0" w:firstColumn="0" w:lastColumn="0" w:noHBand="0" w:noVBand="0"/>
      </w:tblPr>
      <w:tblGrid>
        <w:gridCol w:w="1125"/>
        <w:gridCol w:w="972"/>
        <w:gridCol w:w="1099"/>
        <w:gridCol w:w="999"/>
        <w:gridCol w:w="897"/>
        <w:gridCol w:w="897"/>
        <w:gridCol w:w="1203"/>
        <w:gridCol w:w="1409"/>
        <w:gridCol w:w="757"/>
        <w:gridCol w:w="882"/>
        <w:gridCol w:w="1090"/>
      </w:tblGrid>
      <w:tr w:rsidR="00E17584" w:rsidRPr="00E17584" w:rsidTr="00E17584">
        <w:trPr>
          <w:trHeight w:val="20"/>
        </w:trPr>
        <w:tc>
          <w:tcPr>
            <w:tcW w:w="497" w:type="pct"/>
            <w:vMerge w:val="restar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r w:rsidRPr="00E17584">
              <w:rPr>
                <w:sz w:val="12"/>
                <w:szCs w:val="12"/>
              </w:rPr>
              <w:t>Год опре</w:t>
            </w:r>
            <w:r>
              <w:rPr>
                <w:sz w:val="12"/>
                <w:szCs w:val="12"/>
              </w:rPr>
              <w:t>деления исполнителей муниципаль</w:t>
            </w:r>
            <w:r w:rsidRPr="00E17584">
              <w:rPr>
                <w:sz w:val="12"/>
                <w:szCs w:val="12"/>
              </w:rPr>
              <w:t>ны</w:t>
            </w:r>
            <w:r>
              <w:rPr>
                <w:sz w:val="12"/>
                <w:szCs w:val="12"/>
              </w:rPr>
              <w:t>х услуг (укрупненной муниципаль</w:t>
            </w:r>
            <w:r w:rsidRPr="00E17584">
              <w:rPr>
                <w:sz w:val="12"/>
                <w:szCs w:val="12"/>
              </w:rPr>
              <w:t xml:space="preserve">ной услуги) </w:t>
            </w:r>
            <w:hyperlink w:anchor="Par1067" w:tooltip="&lt;9&gt; Формируется в соответствии с информацией, включенной в подраздел 2 раздела II настоящей примерной формы." w:history="1">
              <w:r w:rsidRPr="00E17584">
                <w:rPr>
                  <w:sz w:val="12"/>
                  <w:szCs w:val="12"/>
                </w:rPr>
                <w:t>&lt;9&gt;</w:t>
              </w:r>
            </w:hyperlink>
          </w:p>
        </w:tc>
        <w:tc>
          <w:tcPr>
            <w:tcW w:w="429" w:type="pct"/>
            <w:vMerge w:val="restart"/>
            <w:tcBorders>
              <w:top w:val="single" w:sz="4" w:space="0" w:color="auto"/>
              <w:left w:val="single" w:sz="4" w:space="0" w:color="auto"/>
              <w:bottom w:val="single" w:sz="4" w:space="0" w:color="auto"/>
              <w:right w:val="single" w:sz="4" w:space="0" w:color="auto"/>
            </w:tcBorders>
          </w:tcPr>
          <w:p w:rsidR="00E17584" w:rsidRPr="00E17584" w:rsidRDefault="00E17584" w:rsidP="00E17584">
            <w:pPr>
              <w:pStyle w:val="ConsPlusNormal"/>
              <w:ind w:firstLine="0"/>
              <w:jc w:val="center"/>
              <w:rPr>
                <w:sz w:val="12"/>
                <w:szCs w:val="12"/>
              </w:rPr>
            </w:pPr>
            <w:r w:rsidRPr="00E17584">
              <w:rPr>
                <w:sz w:val="12"/>
                <w:szCs w:val="12"/>
              </w:rPr>
              <w:t xml:space="preserve">Место оказания муниципальной услуги (укрупненной муниципальной услуги) </w:t>
            </w:r>
            <w:hyperlink w:anchor="Par1067" w:tooltip="&lt;9&gt; Формируется в соответствии с информацией, включенной в подраздел 2 раздела II настоящей примерной формы." w:history="1">
              <w:r w:rsidRPr="00E17584">
                <w:rPr>
                  <w:sz w:val="12"/>
                  <w:szCs w:val="12"/>
                </w:rPr>
                <w:t>&lt;9&gt;</w:t>
              </w:r>
            </w:hyperlink>
          </w:p>
        </w:tc>
        <w:tc>
          <w:tcPr>
            <w:tcW w:w="485" w:type="pct"/>
            <w:vMerge w:val="restart"/>
            <w:tcBorders>
              <w:top w:val="single" w:sz="4" w:space="0" w:color="auto"/>
              <w:left w:val="single" w:sz="4" w:space="0" w:color="auto"/>
              <w:bottom w:val="single" w:sz="4" w:space="0" w:color="auto"/>
              <w:right w:val="single" w:sz="4" w:space="0" w:color="auto"/>
            </w:tcBorders>
          </w:tcPr>
          <w:p w:rsidR="00E17584" w:rsidRPr="00E17584" w:rsidRDefault="00E17584" w:rsidP="00E17584">
            <w:pPr>
              <w:pStyle w:val="ConsPlusNormal"/>
              <w:ind w:firstLine="0"/>
              <w:jc w:val="center"/>
              <w:rPr>
                <w:sz w:val="12"/>
                <w:szCs w:val="12"/>
              </w:rPr>
            </w:pPr>
            <w:r w:rsidRPr="00E17584">
              <w:rPr>
                <w:sz w:val="12"/>
                <w:szCs w:val="12"/>
              </w:rPr>
              <w:t>Показатель, характеризующий объем оказания муниципальной услуги (укрупненной муниципальной услуги)</w:t>
            </w:r>
            <w:r>
              <w:rPr>
                <w:sz w:val="12"/>
                <w:szCs w:val="12"/>
              </w:rPr>
              <w:t xml:space="preserve"> </w:t>
            </w:r>
            <w:r w:rsidRPr="00E17584">
              <w:rPr>
                <w:sz w:val="12"/>
                <w:szCs w:val="12"/>
              </w:rPr>
              <w:t xml:space="preserve">наименование показателя </w:t>
            </w:r>
            <w:hyperlink w:anchor="Par1067" w:tooltip="&lt;9&gt; Формируется в соответствии с информацией, включенной в подраздел 2 раздела II настоящей примерной формы." w:history="1">
              <w:r w:rsidRPr="00E17584">
                <w:rPr>
                  <w:sz w:val="12"/>
                  <w:szCs w:val="12"/>
                </w:rPr>
                <w:t>&lt;9&gt;</w:t>
              </w:r>
            </w:hyperlink>
          </w:p>
        </w:tc>
        <w:tc>
          <w:tcPr>
            <w:tcW w:w="1233" w:type="pct"/>
            <w:gridSpan w:val="3"/>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r w:rsidRPr="00E17584">
              <w:rPr>
                <w:sz w:val="12"/>
                <w:szCs w:val="12"/>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c>
          <w:tcPr>
            <w:tcW w:w="2356" w:type="pct"/>
            <w:gridSpan w:val="5"/>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r w:rsidRPr="00E17584">
              <w:rPr>
                <w:sz w:val="12"/>
                <w:szCs w:val="12"/>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E17584" w:rsidRPr="00E17584" w:rsidTr="00E17584">
        <w:trPr>
          <w:trHeight w:val="20"/>
        </w:trPr>
        <w:tc>
          <w:tcPr>
            <w:tcW w:w="497" w:type="pct"/>
            <w:vMerge/>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p>
        </w:tc>
        <w:tc>
          <w:tcPr>
            <w:tcW w:w="429" w:type="pct"/>
            <w:vMerge/>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p>
        </w:tc>
        <w:tc>
          <w:tcPr>
            <w:tcW w:w="485" w:type="pct"/>
            <w:vMerge/>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p>
        </w:tc>
        <w:tc>
          <w:tcPr>
            <w:tcW w:w="441" w:type="pct"/>
            <w:vMerge w:val="restar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r w:rsidRPr="00E17584">
              <w:rPr>
                <w:sz w:val="12"/>
                <w:szCs w:val="12"/>
              </w:rPr>
              <w:t>единица измерения</w:t>
            </w:r>
          </w:p>
          <w:p w:rsidR="00E17584" w:rsidRPr="00E17584" w:rsidRDefault="00E17584" w:rsidP="0060073B">
            <w:pPr>
              <w:pStyle w:val="ConsPlusNormal"/>
              <w:ind w:firstLine="0"/>
              <w:jc w:val="center"/>
              <w:rPr>
                <w:sz w:val="12"/>
                <w:szCs w:val="12"/>
              </w:rPr>
            </w:pPr>
            <w:r>
              <w:rPr>
                <w:sz w:val="12"/>
                <w:szCs w:val="12"/>
              </w:rPr>
              <w:t>наиме</w:t>
            </w:r>
            <w:r w:rsidRPr="00E17584">
              <w:rPr>
                <w:sz w:val="12"/>
                <w:szCs w:val="12"/>
              </w:rPr>
              <w:t xml:space="preserve">нование </w:t>
            </w:r>
            <w:hyperlink w:anchor="Par1067" w:tooltip="&lt;9&gt; Формируется в соответствии с информацией, включенной в подраздел 2 раздела II настоящей примерной формы." w:history="1">
              <w:r w:rsidRPr="00E17584">
                <w:rPr>
                  <w:sz w:val="12"/>
                  <w:szCs w:val="12"/>
                </w:rPr>
                <w:t>&lt;9&gt;</w:t>
              </w:r>
            </w:hyperlink>
          </w:p>
        </w:tc>
        <w:tc>
          <w:tcPr>
            <w:tcW w:w="792" w:type="pct"/>
            <w:gridSpan w:val="2"/>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r w:rsidRPr="00E17584">
              <w:rPr>
                <w:sz w:val="12"/>
                <w:szCs w:val="12"/>
              </w:rPr>
              <w:t xml:space="preserve">всего </w:t>
            </w:r>
            <w:hyperlink w:anchor="Par1065" w:tooltip="&lt;7&gt; Рассчитывается как сумма граф 8, 9, 10, 11 подраздела 1 и подраздела 2 раздела I настоящей примерной формы." w:history="1">
              <w:r w:rsidRPr="00E17584">
                <w:rPr>
                  <w:sz w:val="12"/>
                  <w:szCs w:val="12"/>
                </w:rPr>
                <w:t>&lt;7&gt;</w:t>
              </w:r>
            </w:hyperlink>
          </w:p>
        </w:tc>
        <w:tc>
          <w:tcPr>
            <w:tcW w:w="531" w:type="pct"/>
            <w:vMerge w:val="restar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r w:rsidRPr="00E17584">
              <w:rPr>
                <w:sz w:val="12"/>
                <w:szCs w:val="12"/>
              </w:rPr>
              <w:t>из них</w:t>
            </w:r>
          </w:p>
          <w:p w:rsidR="00E17584" w:rsidRPr="00E17584" w:rsidRDefault="00E17584" w:rsidP="0060073B">
            <w:pPr>
              <w:pStyle w:val="ConsPlusNormal"/>
              <w:ind w:firstLine="0"/>
              <w:jc w:val="center"/>
              <w:rPr>
                <w:sz w:val="12"/>
                <w:szCs w:val="12"/>
              </w:rPr>
            </w:pPr>
            <w:r w:rsidRPr="00E17584">
              <w:rPr>
                <w:sz w:val="12"/>
                <w:szCs w:val="12"/>
              </w:rPr>
              <w:t xml:space="preserve">оказываемого казенными учреждениями на основании муниципального задания </w:t>
            </w:r>
            <w:hyperlink w:anchor="Par1068" w:tooltip="&lt;10&gt; Формируется в соответствии с показателями, характеризующими объем оказания государственной услуги, включенными в подраздел 2 раздела II настоящей примерной формы." w:history="1">
              <w:r w:rsidRPr="00E17584">
                <w:rPr>
                  <w:sz w:val="12"/>
                  <w:szCs w:val="12"/>
                </w:rPr>
                <w:t>&lt;10&gt;</w:t>
              </w:r>
            </w:hyperlink>
          </w:p>
        </w:tc>
        <w:tc>
          <w:tcPr>
            <w:tcW w:w="1825" w:type="pct"/>
            <w:gridSpan w:val="4"/>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r w:rsidRPr="00E17584">
              <w:rPr>
                <w:sz w:val="12"/>
                <w:szCs w:val="12"/>
              </w:rPr>
              <w:t>из них</w:t>
            </w:r>
          </w:p>
        </w:tc>
      </w:tr>
      <w:tr w:rsidR="00E17584" w:rsidRPr="00E17584" w:rsidTr="00E17584">
        <w:trPr>
          <w:trHeight w:val="20"/>
        </w:trPr>
        <w:tc>
          <w:tcPr>
            <w:tcW w:w="497" w:type="pct"/>
            <w:vMerge/>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p>
        </w:tc>
        <w:tc>
          <w:tcPr>
            <w:tcW w:w="429" w:type="pct"/>
            <w:vMerge/>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p>
        </w:tc>
        <w:tc>
          <w:tcPr>
            <w:tcW w:w="485" w:type="pct"/>
            <w:vMerge/>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p>
        </w:tc>
        <w:tc>
          <w:tcPr>
            <w:tcW w:w="441" w:type="pct"/>
            <w:vMerge/>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p>
        </w:tc>
        <w:tc>
          <w:tcPr>
            <w:tcW w:w="396"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r w:rsidRPr="00E17584">
              <w:rPr>
                <w:sz w:val="12"/>
                <w:szCs w:val="12"/>
              </w:rPr>
              <w:t xml:space="preserve">код по </w:t>
            </w:r>
            <w:hyperlink r:id="rId53" w:history="1">
              <w:r w:rsidRPr="00E17584">
                <w:rPr>
                  <w:sz w:val="12"/>
                  <w:szCs w:val="12"/>
                </w:rPr>
                <w:t>ОКЕИ</w:t>
              </w:r>
            </w:hyperlink>
            <w:r w:rsidRPr="00E17584">
              <w:rPr>
                <w:sz w:val="12"/>
                <w:szCs w:val="12"/>
              </w:rPr>
              <w:t xml:space="preserve"> </w:t>
            </w:r>
            <w:hyperlink w:anchor="Par1067" w:tooltip="&lt;9&gt; Формируется в соответствии с информацией, включенной в подраздел 2 раздела II настоящей примерной формы." w:history="1">
              <w:r w:rsidRPr="00E17584">
                <w:rPr>
                  <w:sz w:val="12"/>
                  <w:szCs w:val="12"/>
                </w:rPr>
                <w:t>&lt;9&gt;</w:t>
              </w:r>
            </w:hyperlink>
          </w:p>
        </w:tc>
        <w:tc>
          <w:tcPr>
            <w:tcW w:w="396"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r w:rsidRPr="00E17584">
              <w:rPr>
                <w:sz w:val="12"/>
                <w:szCs w:val="12"/>
              </w:rPr>
              <w:t xml:space="preserve">код по </w:t>
            </w:r>
            <w:hyperlink r:id="rId54" w:history="1">
              <w:r w:rsidRPr="00E17584">
                <w:rPr>
                  <w:sz w:val="12"/>
                  <w:szCs w:val="12"/>
                </w:rPr>
                <w:t>ОКЕИ</w:t>
              </w:r>
            </w:hyperlink>
            <w:r w:rsidRPr="00E17584">
              <w:rPr>
                <w:sz w:val="12"/>
                <w:szCs w:val="12"/>
              </w:rPr>
              <w:t xml:space="preserve"> </w:t>
            </w:r>
            <w:hyperlink w:anchor="Par1069" w:tooltip="&lt;11&gt; Формируется в соответствии с информацией, включенной в подраздел 3 раздела II настоящей примерной формы." w:history="1">
              <w:r w:rsidRPr="00E17584">
                <w:rPr>
                  <w:sz w:val="12"/>
                  <w:szCs w:val="12"/>
                </w:rPr>
                <w:t>&lt;11&gt;</w:t>
              </w:r>
            </w:hyperlink>
          </w:p>
        </w:tc>
        <w:tc>
          <w:tcPr>
            <w:tcW w:w="531" w:type="pct"/>
            <w:vMerge/>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p>
        </w:tc>
        <w:tc>
          <w:tcPr>
            <w:tcW w:w="622"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r w:rsidRPr="00E17584">
              <w:rPr>
                <w:sz w:val="12"/>
                <w:szCs w:val="12"/>
              </w:rPr>
              <w:t xml:space="preserve">оказываемого бюджетными и автономными учреждениями на основании муниципального задания </w:t>
            </w:r>
            <w:hyperlink w:anchor="Par1068" w:tooltip="&lt;10&gt; Формируется в соответствии с показателями, характеризующими объем оказания государственной услуги, включенными в подраздел 2 раздела II настоящей примерной формы." w:history="1">
              <w:r w:rsidRPr="00E17584">
                <w:rPr>
                  <w:sz w:val="12"/>
                  <w:szCs w:val="12"/>
                </w:rPr>
                <w:t>&lt;10&gt;</w:t>
              </w:r>
            </w:hyperlink>
          </w:p>
        </w:tc>
        <w:tc>
          <w:tcPr>
            <w:tcW w:w="333" w:type="pct"/>
            <w:tcBorders>
              <w:top w:val="single" w:sz="4" w:space="0" w:color="auto"/>
              <w:left w:val="single" w:sz="4" w:space="0" w:color="auto"/>
              <w:bottom w:val="single" w:sz="4" w:space="0" w:color="auto"/>
              <w:right w:val="single" w:sz="4" w:space="0" w:color="auto"/>
            </w:tcBorders>
          </w:tcPr>
          <w:p w:rsidR="00E17584" w:rsidRPr="00E17584" w:rsidRDefault="00E17584" w:rsidP="00E17584">
            <w:pPr>
              <w:pStyle w:val="ConsPlusNormal"/>
              <w:ind w:firstLine="0"/>
              <w:jc w:val="center"/>
              <w:rPr>
                <w:sz w:val="12"/>
                <w:szCs w:val="12"/>
              </w:rPr>
            </w:pPr>
            <w:r w:rsidRPr="00E17584">
              <w:rPr>
                <w:sz w:val="12"/>
                <w:szCs w:val="12"/>
              </w:rPr>
              <w:t xml:space="preserve">в соответствии с конкурсом </w:t>
            </w:r>
            <w:hyperlink w:anchor="Par1068" w:tooltip="&lt;10&gt; Формируется в соответствии с показателями, характеризующими объем оказания государственной услуги, включенными в подраздел 2 раздела II настоящей примерной формы." w:history="1">
              <w:r w:rsidRPr="00E17584">
                <w:rPr>
                  <w:sz w:val="12"/>
                  <w:szCs w:val="12"/>
                </w:rPr>
                <w:t>&lt;10&gt;</w:t>
              </w:r>
            </w:hyperlink>
          </w:p>
        </w:tc>
        <w:tc>
          <w:tcPr>
            <w:tcW w:w="389"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r w:rsidRPr="00E17584">
              <w:rPr>
                <w:sz w:val="12"/>
                <w:szCs w:val="12"/>
              </w:rPr>
              <w:t xml:space="preserve">в соответствии с социальными сертификатами </w:t>
            </w:r>
            <w:hyperlink w:anchor="Par1068" w:tooltip="&lt;10&gt; Формируется в соответствии с показателями, характеризующими объем оказания государственной услуги, включенными в подраздел 2 раздела II настоящей примерной формы." w:history="1">
              <w:r w:rsidRPr="00E17584">
                <w:rPr>
                  <w:sz w:val="12"/>
                  <w:szCs w:val="12"/>
                </w:rPr>
                <w:t>&lt;10&gt;</w:t>
              </w:r>
            </w:hyperlink>
          </w:p>
        </w:tc>
        <w:tc>
          <w:tcPr>
            <w:tcW w:w="480"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r w:rsidRPr="00E17584">
              <w:rPr>
                <w:sz w:val="12"/>
                <w:szCs w:val="12"/>
              </w:rPr>
              <w:t xml:space="preserve">в соответствии с социальными сертификатами </w:t>
            </w:r>
            <w:hyperlink w:anchor="Par1070" w:tooltip="&lt;12&gt; Формируется в соответствии с показателями, характеризующими объем оказания государственной (муниципальной) услуги, включенными в подраздел 3 раздела II настоящей примерной формы." w:history="1">
              <w:r w:rsidRPr="00E17584">
                <w:rPr>
                  <w:sz w:val="12"/>
                  <w:szCs w:val="12"/>
                </w:rPr>
                <w:t>&lt;12&gt;</w:t>
              </w:r>
            </w:hyperlink>
          </w:p>
        </w:tc>
      </w:tr>
      <w:tr w:rsidR="00E17584" w:rsidRPr="00E17584" w:rsidTr="00E17584">
        <w:trPr>
          <w:trHeight w:val="20"/>
        </w:trPr>
        <w:tc>
          <w:tcPr>
            <w:tcW w:w="497"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r w:rsidRPr="00E17584">
              <w:rPr>
                <w:sz w:val="12"/>
                <w:szCs w:val="12"/>
              </w:rPr>
              <w:t>2</w:t>
            </w:r>
          </w:p>
        </w:tc>
        <w:tc>
          <w:tcPr>
            <w:tcW w:w="429"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r w:rsidRPr="00E17584">
              <w:rPr>
                <w:sz w:val="12"/>
                <w:szCs w:val="12"/>
              </w:rPr>
              <w:t>3</w:t>
            </w:r>
          </w:p>
        </w:tc>
        <w:tc>
          <w:tcPr>
            <w:tcW w:w="485"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r w:rsidRPr="00E17584">
              <w:rPr>
                <w:sz w:val="12"/>
                <w:szCs w:val="12"/>
              </w:rPr>
              <w:t>4</w:t>
            </w:r>
          </w:p>
        </w:tc>
        <w:tc>
          <w:tcPr>
            <w:tcW w:w="441"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r w:rsidRPr="00E17584">
              <w:rPr>
                <w:sz w:val="12"/>
                <w:szCs w:val="12"/>
              </w:rPr>
              <w:t>5</w:t>
            </w:r>
          </w:p>
        </w:tc>
        <w:tc>
          <w:tcPr>
            <w:tcW w:w="396"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r w:rsidRPr="00E17584">
              <w:rPr>
                <w:sz w:val="12"/>
                <w:szCs w:val="12"/>
              </w:rPr>
              <w:t>6</w:t>
            </w:r>
          </w:p>
        </w:tc>
        <w:tc>
          <w:tcPr>
            <w:tcW w:w="396"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r w:rsidRPr="00E17584">
              <w:rPr>
                <w:sz w:val="12"/>
                <w:szCs w:val="12"/>
              </w:rPr>
              <w:t>7</w:t>
            </w:r>
          </w:p>
        </w:tc>
        <w:tc>
          <w:tcPr>
            <w:tcW w:w="531"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r w:rsidRPr="00E17584">
              <w:rPr>
                <w:sz w:val="12"/>
                <w:szCs w:val="12"/>
              </w:rPr>
              <w:t>8</w:t>
            </w:r>
          </w:p>
        </w:tc>
        <w:tc>
          <w:tcPr>
            <w:tcW w:w="622"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r w:rsidRPr="00E17584">
              <w:rPr>
                <w:sz w:val="12"/>
                <w:szCs w:val="12"/>
              </w:rPr>
              <w:t>9</w:t>
            </w:r>
          </w:p>
        </w:tc>
        <w:tc>
          <w:tcPr>
            <w:tcW w:w="333"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r w:rsidRPr="00E17584">
              <w:rPr>
                <w:sz w:val="12"/>
                <w:szCs w:val="12"/>
              </w:rPr>
              <w:t>10</w:t>
            </w:r>
          </w:p>
        </w:tc>
        <w:tc>
          <w:tcPr>
            <w:tcW w:w="389"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r w:rsidRPr="00E17584">
              <w:rPr>
                <w:sz w:val="12"/>
                <w:szCs w:val="12"/>
              </w:rPr>
              <w:t>11</w:t>
            </w:r>
          </w:p>
        </w:tc>
        <w:tc>
          <w:tcPr>
            <w:tcW w:w="480"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r w:rsidRPr="00E17584">
              <w:rPr>
                <w:sz w:val="12"/>
                <w:szCs w:val="12"/>
              </w:rPr>
              <w:t>11</w:t>
            </w:r>
          </w:p>
        </w:tc>
      </w:tr>
      <w:tr w:rsidR="00E17584" w:rsidRPr="00E17584" w:rsidTr="00E17584">
        <w:trPr>
          <w:trHeight w:val="20"/>
        </w:trPr>
        <w:tc>
          <w:tcPr>
            <w:tcW w:w="497" w:type="pct"/>
            <w:vMerge w:val="restar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rPr>
                <w:sz w:val="12"/>
                <w:szCs w:val="12"/>
              </w:rPr>
            </w:pPr>
          </w:p>
        </w:tc>
        <w:tc>
          <w:tcPr>
            <w:tcW w:w="429" w:type="pct"/>
            <w:vMerge w:val="restar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rPr>
                <w:sz w:val="12"/>
                <w:szCs w:val="12"/>
              </w:rPr>
            </w:pPr>
          </w:p>
        </w:tc>
        <w:tc>
          <w:tcPr>
            <w:tcW w:w="485" w:type="pct"/>
            <w:vMerge w:val="restar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rPr>
                <w:sz w:val="12"/>
                <w:szCs w:val="12"/>
              </w:rPr>
            </w:pPr>
          </w:p>
        </w:tc>
        <w:tc>
          <w:tcPr>
            <w:tcW w:w="441"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rPr>
                <w:sz w:val="12"/>
                <w:szCs w:val="12"/>
              </w:rPr>
            </w:pPr>
          </w:p>
        </w:tc>
        <w:tc>
          <w:tcPr>
            <w:tcW w:w="396"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rPr>
                <w:sz w:val="12"/>
                <w:szCs w:val="12"/>
              </w:rPr>
            </w:pPr>
          </w:p>
        </w:tc>
        <w:tc>
          <w:tcPr>
            <w:tcW w:w="396"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rPr>
                <w:sz w:val="12"/>
                <w:szCs w:val="12"/>
              </w:rPr>
            </w:pPr>
          </w:p>
        </w:tc>
        <w:tc>
          <w:tcPr>
            <w:tcW w:w="531"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rPr>
                <w:sz w:val="12"/>
                <w:szCs w:val="12"/>
              </w:rPr>
            </w:pPr>
          </w:p>
        </w:tc>
        <w:tc>
          <w:tcPr>
            <w:tcW w:w="622"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rPr>
                <w:sz w:val="12"/>
                <w:szCs w:val="12"/>
              </w:rPr>
            </w:pPr>
          </w:p>
        </w:tc>
        <w:tc>
          <w:tcPr>
            <w:tcW w:w="333"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rPr>
                <w:sz w:val="12"/>
                <w:szCs w:val="12"/>
              </w:rPr>
            </w:pPr>
          </w:p>
        </w:tc>
        <w:tc>
          <w:tcPr>
            <w:tcW w:w="389"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rPr>
                <w:sz w:val="12"/>
                <w:szCs w:val="12"/>
              </w:rPr>
            </w:pPr>
          </w:p>
        </w:tc>
        <w:tc>
          <w:tcPr>
            <w:tcW w:w="480"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rPr>
                <w:sz w:val="12"/>
                <w:szCs w:val="12"/>
              </w:rPr>
            </w:pPr>
          </w:p>
        </w:tc>
      </w:tr>
      <w:tr w:rsidR="00E17584" w:rsidRPr="00E17584" w:rsidTr="00E17584">
        <w:trPr>
          <w:trHeight w:val="20"/>
        </w:trPr>
        <w:tc>
          <w:tcPr>
            <w:tcW w:w="497" w:type="pct"/>
            <w:vMerge/>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rPr>
                <w:sz w:val="12"/>
                <w:szCs w:val="12"/>
              </w:rPr>
            </w:pPr>
          </w:p>
        </w:tc>
        <w:tc>
          <w:tcPr>
            <w:tcW w:w="429" w:type="pct"/>
            <w:vMerge/>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rPr>
                <w:sz w:val="12"/>
                <w:szCs w:val="12"/>
              </w:rPr>
            </w:pPr>
          </w:p>
        </w:tc>
        <w:tc>
          <w:tcPr>
            <w:tcW w:w="485" w:type="pct"/>
            <w:vMerge/>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rPr>
                <w:sz w:val="12"/>
                <w:szCs w:val="12"/>
              </w:rPr>
            </w:pPr>
          </w:p>
        </w:tc>
        <w:tc>
          <w:tcPr>
            <w:tcW w:w="441"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rPr>
                <w:sz w:val="12"/>
                <w:szCs w:val="12"/>
              </w:rPr>
            </w:pPr>
          </w:p>
        </w:tc>
        <w:tc>
          <w:tcPr>
            <w:tcW w:w="396"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rPr>
                <w:sz w:val="12"/>
                <w:szCs w:val="12"/>
              </w:rPr>
            </w:pPr>
          </w:p>
        </w:tc>
        <w:tc>
          <w:tcPr>
            <w:tcW w:w="396"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rPr>
                <w:sz w:val="12"/>
                <w:szCs w:val="12"/>
              </w:rPr>
            </w:pPr>
          </w:p>
        </w:tc>
        <w:tc>
          <w:tcPr>
            <w:tcW w:w="531"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rPr>
                <w:sz w:val="12"/>
                <w:szCs w:val="12"/>
              </w:rPr>
            </w:pPr>
          </w:p>
        </w:tc>
        <w:tc>
          <w:tcPr>
            <w:tcW w:w="622"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rPr>
                <w:sz w:val="12"/>
                <w:szCs w:val="12"/>
              </w:rPr>
            </w:pPr>
          </w:p>
        </w:tc>
        <w:tc>
          <w:tcPr>
            <w:tcW w:w="333"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rPr>
                <w:sz w:val="12"/>
                <w:szCs w:val="12"/>
              </w:rPr>
            </w:pPr>
          </w:p>
        </w:tc>
        <w:tc>
          <w:tcPr>
            <w:tcW w:w="389"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rPr>
                <w:sz w:val="12"/>
                <w:szCs w:val="12"/>
              </w:rPr>
            </w:pPr>
          </w:p>
        </w:tc>
        <w:tc>
          <w:tcPr>
            <w:tcW w:w="480"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rPr>
                <w:sz w:val="12"/>
                <w:szCs w:val="12"/>
              </w:rPr>
            </w:pPr>
          </w:p>
        </w:tc>
      </w:tr>
    </w:tbl>
    <w:p w:rsidR="00E17584" w:rsidRPr="00E17584" w:rsidRDefault="00E17584" w:rsidP="00E17584">
      <w:pPr>
        <w:pStyle w:val="ConsPlusNormal"/>
        <w:ind w:firstLine="0"/>
        <w:jc w:val="center"/>
        <w:outlineLvl w:val="2"/>
        <w:rPr>
          <w:sz w:val="16"/>
          <w:szCs w:val="16"/>
        </w:rPr>
      </w:pPr>
      <w:r w:rsidRPr="00E17584">
        <w:rPr>
          <w:sz w:val="16"/>
          <w:szCs w:val="16"/>
        </w:rPr>
        <w:t xml:space="preserve">4. Общие сведения о муниципальном социальном заказе на 20__ - 20__ годы </w:t>
      </w:r>
    </w:p>
    <w:p w:rsidR="00E17584" w:rsidRPr="00E17584" w:rsidRDefault="00E17584" w:rsidP="00E17584">
      <w:pPr>
        <w:pStyle w:val="ConsPlusNormal"/>
        <w:ind w:firstLine="0"/>
        <w:jc w:val="center"/>
        <w:outlineLvl w:val="2"/>
        <w:rPr>
          <w:sz w:val="16"/>
          <w:szCs w:val="16"/>
        </w:rPr>
      </w:pPr>
      <w:r w:rsidRPr="00E17584">
        <w:rPr>
          <w:sz w:val="16"/>
          <w:szCs w:val="16"/>
        </w:rPr>
        <w:t>(на срок оказания муниципальных услуг за пределами планового периода)</w:t>
      </w:r>
    </w:p>
    <w:tbl>
      <w:tblPr>
        <w:tblW w:w="5000" w:type="pct"/>
        <w:tblCellMar>
          <w:left w:w="0" w:type="dxa"/>
          <w:right w:w="0" w:type="dxa"/>
        </w:tblCellMar>
        <w:tblLook w:val="0000" w:firstRow="0" w:lastRow="0" w:firstColumn="0" w:lastColumn="0" w:noHBand="0" w:noVBand="0"/>
      </w:tblPr>
      <w:tblGrid>
        <w:gridCol w:w="1227"/>
        <w:gridCol w:w="1392"/>
        <w:gridCol w:w="1181"/>
        <w:gridCol w:w="811"/>
        <w:gridCol w:w="693"/>
        <w:gridCol w:w="847"/>
        <w:gridCol w:w="455"/>
        <w:gridCol w:w="1246"/>
        <w:gridCol w:w="1246"/>
        <w:gridCol w:w="988"/>
        <w:gridCol w:w="1244"/>
      </w:tblGrid>
      <w:tr w:rsidR="00E17584" w:rsidRPr="00E17584" w:rsidTr="00E17584">
        <w:trPr>
          <w:trHeight w:val="20"/>
        </w:trPr>
        <w:tc>
          <w:tcPr>
            <w:tcW w:w="541" w:type="pct"/>
            <w:vMerge w:val="restar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r w:rsidRPr="00E17584">
              <w:rPr>
                <w:sz w:val="12"/>
                <w:szCs w:val="12"/>
              </w:rPr>
              <w:t xml:space="preserve">Наименование муниципальной услуги (укрупненной муниципальной услуги) </w:t>
            </w:r>
            <w:hyperlink w:anchor="Par1071" w:tooltip="&lt;13&gt; Формируется в соответствии с информацией, включенной в подраздел 4 раздела II настоящей примерной формы." w:history="1">
              <w:r w:rsidRPr="00E17584">
                <w:rPr>
                  <w:sz w:val="12"/>
                  <w:szCs w:val="12"/>
                </w:rPr>
                <w:t>&lt;13&gt;</w:t>
              </w:r>
            </w:hyperlink>
          </w:p>
        </w:tc>
        <w:tc>
          <w:tcPr>
            <w:tcW w:w="614" w:type="pct"/>
            <w:vMerge w:val="restar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r w:rsidRPr="00E17584">
              <w:rPr>
                <w:sz w:val="12"/>
                <w:szCs w:val="12"/>
              </w:rPr>
              <w:t xml:space="preserve">Год определения исполнителей муниципальной услуг (укрупненной муниципальной услуги) </w:t>
            </w:r>
            <w:hyperlink w:anchor="Par1071" w:tooltip="&lt;13&gt; Формируется в соответствии с информацией, включенной в подраздел 4 раздела II настоящей примерной формы." w:history="1">
              <w:r w:rsidRPr="00E17584">
                <w:rPr>
                  <w:sz w:val="12"/>
                  <w:szCs w:val="12"/>
                </w:rPr>
                <w:t>&lt;13&gt;</w:t>
              </w:r>
            </w:hyperlink>
          </w:p>
        </w:tc>
        <w:tc>
          <w:tcPr>
            <w:tcW w:w="521" w:type="pct"/>
            <w:vMerge w:val="restar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r w:rsidRPr="00E17584">
              <w:rPr>
                <w:sz w:val="12"/>
                <w:szCs w:val="12"/>
              </w:rPr>
              <w:t xml:space="preserve">Место оказания муниципальной услуги (укрупненной муниципальной услуги) </w:t>
            </w:r>
            <w:hyperlink w:anchor="Par1071" w:tooltip="&lt;13&gt; Формируется в соответствии с информацией, включенной в подраздел 4 раздела II настоящей примерной формы." w:history="1">
              <w:r w:rsidRPr="00E17584">
                <w:rPr>
                  <w:sz w:val="12"/>
                  <w:szCs w:val="12"/>
                </w:rPr>
                <w:t>&lt;13&gt;</w:t>
              </w:r>
            </w:hyperlink>
          </w:p>
        </w:tc>
        <w:tc>
          <w:tcPr>
            <w:tcW w:w="1038" w:type="pct"/>
            <w:gridSpan w:val="3"/>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r w:rsidRPr="00E17584">
              <w:rPr>
                <w:sz w:val="12"/>
                <w:szCs w:val="12"/>
              </w:rPr>
              <w:t>Показатель, характеризующий объем оказания муниципальной услуги (укрупненной муниципальной услуги)</w:t>
            </w:r>
          </w:p>
        </w:tc>
        <w:tc>
          <w:tcPr>
            <w:tcW w:w="2286" w:type="pct"/>
            <w:gridSpan w:val="5"/>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r w:rsidRPr="00E17584">
              <w:rPr>
                <w:sz w:val="12"/>
                <w:szCs w:val="12"/>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E17584" w:rsidRPr="00E17584" w:rsidTr="00E17584">
        <w:trPr>
          <w:trHeight w:val="20"/>
        </w:trPr>
        <w:tc>
          <w:tcPr>
            <w:tcW w:w="541" w:type="pct"/>
            <w:vMerge/>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p>
        </w:tc>
        <w:tc>
          <w:tcPr>
            <w:tcW w:w="614" w:type="pct"/>
            <w:vMerge/>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p>
        </w:tc>
        <w:tc>
          <w:tcPr>
            <w:tcW w:w="521" w:type="pct"/>
            <w:vMerge/>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p>
        </w:tc>
        <w:tc>
          <w:tcPr>
            <w:tcW w:w="358" w:type="pct"/>
            <w:vMerge w:val="restar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r w:rsidRPr="00E17584">
              <w:rPr>
                <w:sz w:val="12"/>
                <w:szCs w:val="12"/>
              </w:rPr>
              <w:t xml:space="preserve">наимено-вание показателя </w:t>
            </w:r>
            <w:hyperlink w:anchor="Par1071" w:tooltip="&lt;13&gt; Формируется в соответствии с информацией, включенной в подраздел 4 раздела II настоящей примерной формы." w:history="1">
              <w:r w:rsidRPr="00E17584">
                <w:rPr>
                  <w:sz w:val="12"/>
                  <w:szCs w:val="12"/>
                </w:rPr>
                <w:t>&lt;13&gt;</w:t>
              </w:r>
            </w:hyperlink>
          </w:p>
        </w:tc>
        <w:tc>
          <w:tcPr>
            <w:tcW w:w="680" w:type="pct"/>
            <w:gridSpan w:val="2"/>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r w:rsidRPr="00E17584">
              <w:rPr>
                <w:sz w:val="12"/>
                <w:szCs w:val="12"/>
              </w:rPr>
              <w:t>единица измерения</w:t>
            </w:r>
          </w:p>
        </w:tc>
        <w:tc>
          <w:tcPr>
            <w:tcW w:w="201" w:type="pct"/>
            <w:vMerge w:val="restar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r w:rsidRPr="00E17584">
              <w:rPr>
                <w:sz w:val="12"/>
                <w:szCs w:val="12"/>
              </w:rPr>
              <w:t xml:space="preserve">всего </w:t>
            </w:r>
            <w:hyperlink w:anchor="Par1064" w:tooltip="&lt;6&gt; Формируется в соответствии с информацией, включенной в подраздел 1 раздела II настоящей примерной формы." w:history="1">
              <w:r w:rsidRPr="00E17584">
                <w:rPr>
                  <w:sz w:val="12"/>
                  <w:szCs w:val="12"/>
                </w:rPr>
                <w:t>&lt;6&gt;</w:t>
              </w:r>
            </w:hyperlink>
          </w:p>
        </w:tc>
        <w:tc>
          <w:tcPr>
            <w:tcW w:w="2085" w:type="pct"/>
            <w:gridSpan w:val="4"/>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r w:rsidRPr="00E17584">
              <w:rPr>
                <w:sz w:val="12"/>
                <w:szCs w:val="12"/>
              </w:rPr>
              <w:t>из них</w:t>
            </w:r>
          </w:p>
        </w:tc>
      </w:tr>
      <w:tr w:rsidR="00E17584" w:rsidRPr="00E17584" w:rsidTr="00E17584">
        <w:trPr>
          <w:trHeight w:val="20"/>
        </w:trPr>
        <w:tc>
          <w:tcPr>
            <w:tcW w:w="541" w:type="pct"/>
            <w:vMerge/>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p>
        </w:tc>
        <w:tc>
          <w:tcPr>
            <w:tcW w:w="614" w:type="pct"/>
            <w:vMerge/>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p>
        </w:tc>
        <w:tc>
          <w:tcPr>
            <w:tcW w:w="521" w:type="pct"/>
            <w:vMerge/>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p>
        </w:tc>
        <w:tc>
          <w:tcPr>
            <w:tcW w:w="358" w:type="pct"/>
            <w:vMerge/>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p>
        </w:tc>
        <w:tc>
          <w:tcPr>
            <w:tcW w:w="306"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r w:rsidRPr="00E17584">
              <w:rPr>
                <w:sz w:val="12"/>
                <w:szCs w:val="12"/>
              </w:rPr>
              <w:t xml:space="preserve">наимено-вание </w:t>
            </w:r>
            <w:hyperlink w:anchor="Par1071" w:tooltip="&lt;13&gt; Формируется в соответствии с информацией, включенной в подраздел 4 раздела II настоящей примерной формы." w:history="1">
              <w:r w:rsidRPr="00E17584">
                <w:rPr>
                  <w:sz w:val="12"/>
                  <w:szCs w:val="12"/>
                </w:rPr>
                <w:t>&lt;13&gt;</w:t>
              </w:r>
            </w:hyperlink>
          </w:p>
        </w:tc>
        <w:tc>
          <w:tcPr>
            <w:tcW w:w="374"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r w:rsidRPr="00E17584">
              <w:rPr>
                <w:sz w:val="12"/>
                <w:szCs w:val="12"/>
              </w:rPr>
              <w:t xml:space="preserve">код по </w:t>
            </w:r>
            <w:hyperlink r:id="rId55" w:history="1">
              <w:r w:rsidRPr="00E17584">
                <w:rPr>
                  <w:sz w:val="12"/>
                  <w:szCs w:val="12"/>
                </w:rPr>
                <w:t>ОКЕИ</w:t>
              </w:r>
            </w:hyperlink>
            <w:hyperlink w:anchor="Par1071" w:tooltip="&lt;13&gt; Формируется в соответствии с информацией, включенной в подраздел 4 раздела II настоящей примерной формы." w:history="1">
              <w:r w:rsidRPr="00E17584">
                <w:rPr>
                  <w:sz w:val="12"/>
                  <w:szCs w:val="12"/>
                </w:rPr>
                <w:t>&lt;13&gt;</w:t>
              </w:r>
            </w:hyperlink>
          </w:p>
        </w:tc>
        <w:tc>
          <w:tcPr>
            <w:tcW w:w="201" w:type="pct"/>
            <w:vMerge/>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p>
        </w:tc>
        <w:tc>
          <w:tcPr>
            <w:tcW w:w="550"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r w:rsidRPr="00E17584">
              <w:rPr>
                <w:sz w:val="12"/>
                <w:szCs w:val="12"/>
              </w:rPr>
              <w:t xml:space="preserve">оказываемого казенными учреждениями на основании муниципального задания </w:t>
            </w:r>
            <w:hyperlink w:anchor="Par1072" w:tooltip="&lt;14&gt; Формируется в соответствии с показателями, характеризующими объем оказания государственной (муниципальной) услуги, включенными в подраздел 4 раздела II настоящей примерной формы." w:history="1">
              <w:r w:rsidRPr="00E17584">
                <w:rPr>
                  <w:sz w:val="12"/>
                  <w:szCs w:val="12"/>
                </w:rPr>
                <w:t>&lt;14&gt;</w:t>
              </w:r>
            </w:hyperlink>
          </w:p>
        </w:tc>
        <w:tc>
          <w:tcPr>
            <w:tcW w:w="550"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r w:rsidRPr="00E17584">
              <w:rPr>
                <w:sz w:val="12"/>
                <w:szCs w:val="12"/>
              </w:rPr>
              <w:t xml:space="preserve">оказываемого бюджетными и автономными учреждениями на основании муниципального задания </w:t>
            </w:r>
            <w:hyperlink w:anchor="Par1072" w:tooltip="&lt;14&gt; Формируется в соответствии с показателями, характеризующими объем оказания государственной (муниципальной) услуги, включенными в подраздел 4 раздела II настоящей примерной формы." w:history="1">
              <w:r w:rsidRPr="00E17584">
                <w:rPr>
                  <w:sz w:val="12"/>
                  <w:szCs w:val="12"/>
                </w:rPr>
                <w:t>&lt;14&gt;</w:t>
              </w:r>
            </w:hyperlink>
          </w:p>
        </w:tc>
        <w:tc>
          <w:tcPr>
            <w:tcW w:w="436"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r w:rsidRPr="00E17584">
              <w:rPr>
                <w:sz w:val="12"/>
                <w:szCs w:val="12"/>
              </w:rPr>
              <w:t xml:space="preserve">в соответствии с конкурсом </w:t>
            </w:r>
            <w:hyperlink w:anchor="Par1072" w:tooltip="&lt;14&gt; Формируется в соответствии с показателями, характеризующими объем оказания государственной (муниципальной) услуги, включенными в подраздел 4 раздела II настоящей примерной формы." w:history="1">
              <w:r w:rsidRPr="00E17584">
                <w:rPr>
                  <w:sz w:val="12"/>
                  <w:szCs w:val="12"/>
                </w:rPr>
                <w:t>&lt;14&gt;</w:t>
              </w:r>
            </w:hyperlink>
          </w:p>
        </w:tc>
        <w:tc>
          <w:tcPr>
            <w:tcW w:w="549"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jc w:val="center"/>
              <w:rPr>
                <w:sz w:val="12"/>
                <w:szCs w:val="12"/>
              </w:rPr>
            </w:pPr>
            <w:r w:rsidRPr="00E17584">
              <w:rPr>
                <w:sz w:val="12"/>
                <w:szCs w:val="12"/>
              </w:rPr>
              <w:t xml:space="preserve">в соответствии с социальными сертификатами </w:t>
            </w:r>
            <w:hyperlink w:anchor="Par1072" w:tooltip="&lt;14&gt; Формируется в соответствии с показателями, характеризующими объем оказания государственной (муниципальной) услуги, включенными в подраздел 4 раздела II настоящей примерной формы." w:history="1">
              <w:r w:rsidRPr="00E17584">
                <w:rPr>
                  <w:sz w:val="12"/>
                  <w:szCs w:val="12"/>
                </w:rPr>
                <w:t>&lt;14&gt;</w:t>
              </w:r>
            </w:hyperlink>
          </w:p>
        </w:tc>
      </w:tr>
      <w:tr w:rsidR="00E17584" w:rsidRPr="00E17584" w:rsidTr="00E17584">
        <w:trPr>
          <w:trHeight w:val="20"/>
        </w:trPr>
        <w:tc>
          <w:tcPr>
            <w:tcW w:w="541" w:type="pct"/>
            <w:vMerge w:val="restar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rPr>
                <w:sz w:val="12"/>
                <w:szCs w:val="12"/>
              </w:rPr>
            </w:pPr>
          </w:p>
        </w:tc>
        <w:tc>
          <w:tcPr>
            <w:tcW w:w="614" w:type="pct"/>
            <w:vMerge w:val="restar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rPr>
                <w:sz w:val="12"/>
                <w:szCs w:val="12"/>
              </w:rPr>
            </w:pPr>
          </w:p>
        </w:tc>
        <w:tc>
          <w:tcPr>
            <w:tcW w:w="521" w:type="pct"/>
            <w:vMerge w:val="restar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rPr>
                <w:sz w:val="12"/>
                <w:szCs w:val="12"/>
              </w:rPr>
            </w:pPr>
          </w:p>
        </w:tc>
        <w:tc>
          <w:tcPr>
            <w:tcW w:w="358"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rPr>
                <w:sz w:val="12"/>
                <w:szCs w:val="12"/>
              </w:rPr>
            </w:pPr>
          </w:p>
        </w:tc>
        <w:tc>
          <w:tcPr>
            <w:tcW w:w="306"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rPr>
                <w:sz w:val="12"/>
                <w:szCs w:val="12"/>
              </w:rPr>
            </w:pPr>
          </w:p>
        </w:tc>
        <w:tc>
          <w:tcPr>
            <w:tcW w:w="374"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rPr>
                <w:sz w:val="12"/>
                <w:szCs w:val="12"/>
              </w:rPr>
            </w:pPr>
          </w:p>
        </w:tc>
        <w:tc>
          <w:tcPr>
            <w:tcW w:w="201"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rPr>
                <w:sz w:val="12"/>
                <w:szCs w:val="12"/>
              </w:rPr>
            </w:pPr>
          </w:p>
        </w:tc>
        <w:tc>
          <w:tcPr>
            <w:tcW w:w="550"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rPr>
                <w:sz w:val="12"/>
                <w:szCs w:val="12"/>
              </w:rPr>
            </w:pPr>
          </w:p>
        </w:tc>
        <w:tc>
          <w:tcPr>
            <w:tcW w:w="550"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rPr>
                <w:sz w:val="12"/>
                <w:szCs w:val="12"/>
              </w:rPr>
            </w:pPr>
          </w:p>
        </w:tc>
        <w:tc>
          <w:tcPr>
            <w:tcW w:w="436"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rPr>
                <w:sz w:val="12"/>
                <w:szCs w:val="12"/>
              </w:rPr>
            </w:pPr>
          </w:p>
        </w:tc>
        <w:tc>
          <w:tcPr>
            <w:tcW w:w="549"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rPr>
                <w:sz w:val="12"/>
                <w:szCs w:val="12"/>
              </w:rPr>
            </w:pPr>
          </w:p>
        </w:tc>
      </w:tr>
      <w:tr w:rsidR="00E17584" w:rsidRPr="00E17584" w:rsidTr="00E17584">
        <w:trPr>
          <w:trHeight w:val="20"/>
        </w:trPr>
        <w:tc>
          <w:tcPr>
            <w:tcW w:w="541" w:type="pct"/>
            <w:vMerge/>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rPr>
                <w:sz w:val="12"/>
                <w:szCs w:val="12"/>
              </w:rPr>
            </w:pPr>
          </w:p>
        </w:tc>
        <w:tc>
          <w:tcPr>
            <w:tcW w:w="614" w:type="pct"/>
            <w:vMerge/>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rPr>
                <w:sz w:val="12"/>
                <w:szCs w:val="12"/>
              </w:rPr>
            </w:pPr>
          </w:p>
        </w:tc>
        <w:tc>
          <w:tcPr>
            <w:tcW w:w="521" w:type="pct"/>
            <w:vMerge/>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rPr>
                <w:sz w:val="12"/>
                <w:szCs w:val="12"/>
              </w:rPr>
            </w:pPr>
          </w:p>
        </w:tc>
        <w:tc>
          <w:tcPr>
            <w:tcW w:w="358"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rPr>
                <w:sz w:val="12"/>
                <w:szCs w:val="12"/>
              </w:rPr>
            </w:pPr>
          </w:p>
        </w:tc>
        <w:tc>
          <w:tcPr>
            <w:tcW w:w="306"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rPr>
                <w:sz w:val="12"/>
                <w:szCs w:val="12"/>
              </w:rPr>
            </w:pPr>
          </w:p>
        </w:tc>
        <w:tc>
          <w:tcPr>
            <w:tcW w:w="374"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rPr>
                <w:sz w:val="12"/>
                <w:szCs w:val="12"/>
              </w:rPr>
            </w:pPr>
          </w:p>
        </w:tc>
        <w:tc>
          <w:tcPr>
            <w:tcW w:w="201"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rPr>
                <w:sz w:val="12"/>
                <w:szCs w:val="12"/>
              </w:rPr>
            </w:pPr>
          </w:p>
        </w:tc>
        <w:tc>
          <w:tcPr>
            <w:tcW w:w="550"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rPr>
                <w:sz w:val="12"/>
                <w:szCs w:val="12"/>
              </w:rPr>
            </w:pPr>
          </w:p>
        </w:tc>
        <w:tc>
          <w:tcPr>
            <w:tcW w:w="550"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rPr>
                <w:sz w:val="12"/>
                <w:szCs w:val="12"/>
              </w:rPr>
            </w:pPr>
          </w:p>
        </w:tc>
        <w:tc>
          <w:tcPr>
            <w:tcW w:w="436"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rPr>
                <w:sz w:val="12"/>
                <w:szCs w:val="12"/>
              </w:rPr>
            </w:pPr>
          </w:p>
        </w:tc>
        <w:tc>
          <w:tcPr>
            <w:tcW w:w="549" w:type="pct"/>
            <w:tcBorders>
              <w:top w:val="single" w:sz="4" w:space="0" w:color="auto"/>
              <w:left w:val="single" w:sz="4" w:space="0" w:color="auto"/>
              <w:bottom w:val="single" w:sz="4" w:space="0" w:color="auto"/>
              <w:right w:val="single" w:sz="4" w:space="0" w:color="auto"/>
            </w:tcBorders>
          </w:tcPr>
          <w:p w:rsidR="00E17584" w:rsidRPr="00E17584" w:rsidRDefault="00E17584" w:rsidP="0060073B">
            <w:pPr>
              <w:pStyle w:val="ConsPlusNormal"/>
              <w:ind w:firstLine="0"/>
              <w:rPr>
                <w:sz w:val="12"/>
                <w:szCs w:val="12"/>
              </w:rPr>
            </w:pPr>
          </w:p>
        </w:tc>
      </w:tr>
    </w:tbl>
    <w:p w:rsidR="00D47D0F" w:rsidRPr="00D47D0F" w:rsidRDefault="00D47D0F" w:rsidP="00D47D0F">
      <w:pPr>
        <w:pStyle w:val="ConsPlusNormal"/>
        <w:ind w:firstLine="0"/>
        <w:jc w:val="center"/>
        <w:outlineLvl w:val="1"/>
        <w:rPr>
          <w:sz w:val="16"/>
          <w:szCs w:val="16"/>
        </w:rPr>
      </w:pPr>
      <w:r w:rsidRPr="00D47D0F">
        <w:rPr>
          <w:sz w:val="16"/>
          <w:szCs w:val="16"/>
        </w:rPr>
        <w:lastRenderedPageBreak/>
        <w:t>II. Сведения об объеме оказания муниципальных услуг (укрупненной муниципальной услуги)</w:t>
      </w:r>
    </w:p>
    <w:p w:rsidR="006541FD" w:rsidRPr="00D47D0F" w:rsidRDefault="00D47D0F" w:rsidP="00D47D0F">
      <w:pPr>
        <w:shd w:val="clear" w:color="auto" w:fill="FFFFFF"/>
        <w:suppressAutoHyphens/>
        <w:jc w:val="center"/>
        <w:rPr>
          <w:rFonts w:ascii="Arial" w:hAnsi="Arial" w:cs="Arial"/>
          <w:b/>
          <w:sz w:val="16"/>
          <w:szCs w:val="16"/>
        </w:rPr>
      </w:pPr>
      <w:r w:rsidRPr="00D47D0F">
        <w:rPr>
          <w:rFonts w:ascii="Arial" w:hAnsi="Arial" w:cs="Arial"/>
          <w:sz w:val="16"/>
          <w:szCs w:val="16"/>
        </w:rPr>
        <w:t>в очередном финансовом году и плановом периоде, а также за пределами планового периода</w:t>
      </w:r>
    </w:p>
    <w:p w:rsidR="00D47D0F" w:rsidRPr="00D47D0F" w:rsidRDefault="00D47D0F" w:rsidP="00D47D0F">
      <w:pPr>
        <w:pStyle w:val="ConsPlusNormal"/>
        <w:ind w:firstLine="0"/>
        <w:jc w:val="center"/>
        <w:rPr>
          <w:sz w:val="16"/>
          <w:szCs w:val="16"/>
        </w:rPr>
      </w:pPr>
      <w:r w:rsidRPr="00D47D0F">
        <w:rPr>
          <w:sz w:val="16"/>
          <w:szCs w:val="16"/>
        </w:rPr>
        <w:t xml:space="preserve">Наименование укрупненной муниципальной услуги </w:t>
      </w:r>
      <w:hyperlink w:anchor="Par1073" w:tooltip="&lt;15&gt; Указывается наименование укрупненной государственной (муниципальной) услуги, под которой для целей настоящей примерной формы понимается несколько государственных (муниципальных) услуг в социальной сфере, соответствующих одному и тому же виду кода Общеросс" w:history="1">
        <w:r w:rsidRPr="00D47D0F">
          <w:rPr>
            <w:sz w:val="16"/>
            <w:szCs w:val="16"/>
          </w:rPr>
          <w:t>&lt;15&gt;</w:t>
        </w:r>
      </w:hyperlink>
    </w:p>
    <w:p w:rsidR="00D47D0F" w:rsidRPr="00D47D0F" w:rsidRDefault="00D47D0F" w:rsidP="00D47D0F">
      <w:pPr>
        <w:shd w:val="clear" w:color="auto" w:fill="FFFFFF"/>
        <w:suppressAutoHyphens/>
        <w:jc w:val="center"/>
        <w:rPr>
          <w:rFonts w:ascii="Arial" w:hAnsi="Arial" w:cs="Arial"/>
          <w:b/>
          <w:sz w:val="16"/>
          <w:szCs w:val="16"/>
        </w:rPr>
      </w:pPr>
      <w:r w:rsidRPr="00D47D0F">
        <w:rPr>
          <w:rFonts w:ascii="Arial" w:hAnsi="Arial" w:cs="Arial"/>
          <w:sz w:val="16"/>
          <w:szCs w:val="16"/>
        </w:rPr>
        <w:t>________________________________________________________</w:t>
      </w:r>
    </w:p>
    <w:p w:rsidR="00D47D0F" w:rsidRPr="00D47D0F" w:rsidRDefault="00D47D0F" w:rsidP="00D47D0F">
      <w:pPr>
        <w:pStyle w:val="ConsPlusNormal"/>
        <w:ind w:firstLine="0"/>
        <w:jc w:val="center"/>
        <w:outlineLvl w:val="2"/>
        <w:rPr>
          <w:sz w:val="16"/>
          <w:szCs w:val="16"/>
        </w:rPr>
      </w:pPr>
      <w:r w:rsidRPr="00D47D0F">
        <w:rPr>
          <w:sz w:val="16"/>
          <w:szCs w:val="16"/>
        </w:rPr>
        <w:t>1. Сведения об объеме оказания муниципальных услуг (муниципальных услуг, составляющих</w:t>
      </w:r>
    </w:p>
    <w:p w:rsidR="00D47D0F" w:rsidRDefault="00D47D0F" w:rsidP="00D47D0F">
      <w:pPr>
        <w:shd w:val="clear" w:color="auto" w:fill="FFFFFF"/>
        <w:suppressAutoHyphens/>
        <w:jc w:val="center"/>
        <w:rPr>
          <w:rFonts w:ascii="Arial" w:hAnsi="Arial" w:cs="Arial"/>
          <w:b/>
          <w:sz w:val="16"/>
          <w:szCs w:val="16"/>
        </w:rPr>
      </w:pPr>
      <w:r w:rsidRPr="00D47D0F">
        <w:rPr>
          <w:rFonts w:ascii="Arial" w:hAnsi="Arial" w:cs="Arial"/>
          <w:sz w:val="16"/>
          <w:szCs w:val="16"/>
        </w:rPr>
        <w:t>укрупненную муниципальную услугу), на 20__ год (на очередной финансовый</w:t>
      </w:r>
      <w:r w:rsidRPr="005E0D63">
        <w:rPr>
          <w:sz w:val="16"/>
          <w:szCs w:val="16"/>
        </w:rPr>
        <w:t xml:space="preserve"> год)</w:t>
      </w:r>
    </w:p>
    <w:tbl>
      <w:tblPr>
        <w:tblW w:w="49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4"/>
        <w:gridCol w:w="391"/>
        <w:gridCol w:w="833"/>
        <w:gridCol w:w="833"/>
        <w:gridCol w:w="856"/>
        <w:gridCol w:w="833"/>
        <w:gridCol w:w="833"/>
        <w:gridCol w:w="833"/>
        <w:gridCol w:w="474"/>
        <w:gridCol w:w="314"/>
        <w:gridCol w:w="614"/>
        <w:gridCol w:w="620"/>
        <w:gridCol w:w="795"/>
        <w:gridCol w:w="509"/>
        <w:gridCol w:w="882"/>
        <w:gridCol w:w="857"/>
      </w:tblGrid>
      <w:tr w:rsidR="005E0D63" w:rsidRPr="00E42ADB" w:rsidTr="00D47D0F">
        <w:trPr>
          <w:trHeight w:val="20"/>
        </w:trPr>
        <w:tc>
          <w:tcPr>
            <w:tcW w:w="372" w:type="pct"/>
            <w:vMerge w:val="restart"/>
          </w:tcPr>
          <w:p w:rsidR="005E0D63" w:rsidRPr="005E0D63" w:rsidRDefault="005E0D63" w:rsidP="0060073B">
            <w:pPr>
              <w:pStyle w:val="ConsPlusNormal"/>
              <w:ind w:firstLine="0"/>
              <w:jc w:val="center"/>
              <w:rPr>
                <w:sz w:val="12"/>
                <w:szCs w:val="12"/>
              </w:rPr>
            </w:pPr>
            <w:r w:rsidRPr="005E0D63">
              <w:rPr>
                <w:sz w:val="12"/>
                <w:szCs w:val="12"/>
              </w:rPr>
              <w:t xml:space="preserve">Наименование муници-пальной услуги (муници-пальных услуг, составляющих укрупненную муници-пальную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5E0D63">
                <w:rPr>
                  <w:sz w:val="12"/>
                  <w:szCs w:val="12"/>
                </w:rPr>
                <w:t>&lt;16&gt;</w:t>
              </w:r>
            </w:hyperlink>
          </w:p>
        </w:tc>
        <w:tc>
          <w:tcPr>
            <w:tcW w:w="172" w:type="pct"/>
            <w:vMerge w:val="restart"/>
          </w:tcPr>
          <w:p w:rsidR="005E0D63" w:rsidRPr="005E0D63" w:rsidRDefault="005E0D63" w:rsidP="0060073B">
            <w:pPr>
              <w:pStyle w:val="ConsPlusNormal"/>
              <w:ind w:firstLine="0"/>
              <w:jc w:val="center"/>
              <w:rPr>
                <w:sz w:val="12"/>
                <w:szCs w:val="12"/>
              </w:rPr>
            </w:pPr>
            <w:r w:rsidRPr="005E0D63">
              <w:rPr>
                <w:sz w:val="12"/>
                <w:szCs w:val="12"/>
              </w:rPr>
              <w:t xml:space="preserve">Уни-каль-ный номер реест-ровой записи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5E0D63">
                <w:rPr>
                  <w:sz w:val="12"/>
                  <w:szCs w:val="12"/>
                </w:rPr>
                <w:t>&lt;16&gt;</w:t>
              </w:r>
            </w:hyperlink>
          </w:p>
        </w:tc>
        <w:tc>
          <w:tcPr>
            <w:tcW w:w="367" w:type="pct"/>
            <w:vMerge w:val="restart"/>
          </w:tcPr>
          <w:p w:rsidR="005E0D63" w:rsidRPr="005E0D63" w:rsidRDefault="005E0D63" w:rsidP="0060073B">
            <w:pPr>
              <w:pStyle w:val="ConsPlusNormal"/>
              <w:ind w:firstLine="0"/>
              <w:jc w:val="center"/>
              <w:rPr>
                <w:sz w:val="12"/>
                <w:szCs w:val="12"/>
              </w:rPr>
            </w:pPr>
            <w:r w:rsidRPr="005E0D63">
              <w:rPr>
                <w:sz w:val="12"/>
                <w:szCs w:val="12"/>
              </w:rPr>
              <w:t xml:space="preserve">Условия (формы) оказания муници-пальной услуги (муници-пальных услуг, составляющих укрупненную муници-пальную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5E0D63">
                <w:rPr>
                  <w:sz w:val="12"/>
                  <w:szCs w:val="12"/>
                </w:rPr>
                <w:t>&lt;16&gt;</w:t>
              </w:r>
            </w:hyperlink>
          </w:p>
        </w:tc>
        <w:tc>
          <w:tcPr>
            <w:tcW w:w="367" w:type="pct"/>
            <w:vMerge w:val="restart"/>
          </w:tcPr>
          <w:p w:rsidR="005E0D63" w:rsidRPr="005E0D63" w:rsidRDefault="005E0D63" w:rsidP="0060073B">
            <w:pPr>
              <w:pStyle w:val="ConsPlusNormal"/>
              <w:ind w:firstLine="0"/>
              <w:jc w:val="center"/>
              <w:rPr>
                <w:sz w:val="12"/>
                <w:szCs w:val="12"/>
              </w:rPr>
            </w:pPr>
            <w:r w:rsidRPr="005E0D63">
              <w:rPr>
                <w:sz w:val="12"/>
                <w:szCs w:val="12"/>
              </w:rPr>
              <w:t xml:space="preserve">Категории потребителей муници-пальных услуг (муници-пальных услуг, составляющих укрупненную муници-пальную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5E0D63">
                <w:rPr>
                  <w:sz w:val="12"/>
                  <w:szCs w:val="12"/>
                </w:rPr>
                <w:t>&lt;16&gt;</w:t>
              </w:r>
            </w:hyperlink>
          </w:p>
        </w:tc>
        <w:tc>
          <w:tcPr>
            <w:tcW w:w="377" w:type="pct"/>
            <w:vMerge w:val="restart"/>
          </w:tcPr>
          <w:p w:rsidR="005E0D63" w:rsidRPr="005E0D63" w:rsidRDefault="005E0D63" w:rsidP="0060073B">
            <w:pPr>
              <w:pStyle w:val="ConsPlusNormal"/>
              <w:ind w:firstLine="0"/>
              <w:jc w:val="center"/>
              <w:rPr>
                <w:sz w:val="12"/>
                <w:szCs w:val="12"/>
              </w:rPr>
            </w:pPr>
            <w:r w:rsidRPr="005E0D63">
              <w:rPr>
                <w:sz w:val="12"/>
                <w:szCs w:val="12"/>
              </w:rPr>
              <w:t xml:space="preserve">Уполномочен-ный орган (орган, уполномочен-ный на формирование муници-пального социального заказа) </w:t>
            </w:r>
            <w:hyperlink w:anchor="Par1075" w:tooltip="&lt;17&gt; Указывается полное наименование уполномоченного органа (полное наименование органа, уполномоченного на формирование государственного (муниципального) социального заказа - указывается в случае, если порядком формирования государственного (муниципального) с" w:history="1">
              <w:r w:rsidRPr="005E0D63">
                <w:rPr>
                  <w:sz w:val="12"/>
                  <w:szCs w:val="12"/>
                </w:rPr>
                <w:t>&lt;17&gt;</w:t>
              </w:r>
            </w:hyperlink>
          </w:p>
        </w:tc>
        <w:tc>
          <w:tcPr>
            <w:tcW w:w="367" w:type="pct"/>
            <w:vMerge w:val="restart"/>
          </w:tcPr>
          <w:p w:rsidR="005E0D63" w:rsidRPr="005E0D63" w:rsidRDefault="005E0D63" w:rsidP="0060073B">
            <w:pPr>
              <w:pStyle w:val="ConsPlusNormal"/>
              <w:ind w:firstLine="0"/>
              <w:jc w:val="center"/>
              <w:rPr>
                <w:sz w:val="12"/>
                <w:szCs w:val="12"/>
              </w:rPr>
            </w:pPr>
            <w:r w:rsidRPr="005E0D63">
              <w:rPr>
                <w:sz w:val="12"/>
                <w:szCs w:val="12"/>
              </w:rPr>
              <w:t xml:space="preserve">Срок оказания муници-пальной услуги (муници-пальных услуг, составляющих укрупненную муници-пальную услугу) </w:t>
            </w:r>
            <w:hyperlink w:anchor="Par1076" w:tooltip="&lt;18&gt; Указывается срок оказания государственной (муниципальной) услуги в социальной сфере (государственных (муниципальных) услуг, составляющих укрупненную государственную (муниципальную) услугу), установленный в соответствии с законодательством Российской Федер" w:history="1">
              <w:r w:rsidRPr="005E0D63">
                <w:rPr>
                  <w:sz w:val="12"/>
                  <w:szCs w:val="12"/>
                </w:rPr>
                <w:t>&lt;18&gt;</w:t>
              </w:r>
            </w:hyperlink>
          </w:p>
        </w:tc>
        <w:tc>
          <w:tcPr>
            <w:tcW w:w="367" w:type="pct"/>
            <w:vMerge w:val="restart"/>
          </w:tcPr>
          <w:p w:rsidR="005E0D63" w:rsidRPr="005E0D63" w:rsidRDefault="005E0D63" w:rsidP="0060073B">
            <w:pPr>
              <w:pStyle w:val="ConsPlusNormal"/>
              <w:ind w:firstLine="0"/>
              <w:jc w:val="center"/>
              <w:rPr>
                <w:sz w:val="12"/>
                <w:szCs w:val="12"/>
              </w:rPr>
            </w:pPr>
            <w:r w:rsidRPr="005E0D63">
              <w:rPr>
                <w:sz w:val="12"/>
                <w:szCs w:val="12"/>
              </w:rPr>
              <w:t xml:space="preserve">Год определе-ния исполни-телей муници-пальных услуг (муници-пальных услуг, составляющих укрупненную муници-пальную услугу) </w:t>
            </w:r>
            <w:hyperlink w:anchor="Par1077" w:tooltip="&lt;19&gt; Указывается год, в котором уполномоченный орган осуществляет отбор исполнителей государственных (муниципальных) услуг в социальной сфере (государственных (муниципальных) услуг, составляющих укрупненную государственную (муниципальную) услугу) (далее - испо" w:history="1">
              <w:r w:rsidRPr="005E0D63">
                <w:rPr>
                  <w:sz w:val="12"/>
                  <w:szCs w:val="12"/>
                </w:rPr>
                <w:t>&lt;19&gt;</w:t>
              </w:r>
            </w:hyperlink>
          </w:p>
        </w:tc>
        <w:tc>
          <w:tcPr>
            <w:tcW w:w="367" w:type="pct"/>
            <w:vMerge w:val="restart"/>
          </w:tcPr>
          <w:p w:rsidR="005E0D63" w:rsidRPr="005E0D63" w:rsidRDefault="005E0D63" w:rsidP="0060073B">
            <w:pPr>
              <w:pStyle w:val="ConsPlusNormal"/>
              <w:ind w:firstLine="0"/>
              <w:jc w:val="center"/>
              <w:rPr>
                <w:sz w:val="12"/>
                <w:szCs w:val="12"/>
              </w:rPr>
            </w:pPr>
            <w:r w:rsidRPr="005E0D63">
              <w:rPr>
                <w:sz w:val="12"/>
                <w:szCs w:val="12"/>
              </w:rPr>
              <w:t xml:space="preserve">Место оказания муници-пальной услуги (муници-пальных услуг, составляющих укрупненную муници-пальную услугу) </w:t>
            </w:r>
            <w:hyperlink w:anchor="Par1078" w:tooltip="&lt;20&gt; Указывается полное наименование публично-правового образования, на территории которого предоставляется государственная (муниципальная) услуга в социальной сфере (государственные (муниципальные) услуги, составляющие укрупненную государственную (муниципальн" w:history="1">
              <w:r w:rsidRPr="005E0D63">
                <w:rPr>
                  <w:sz w:val="12"/>
                  <w:szCs w:val="12"/>
                </w:rPr>
                <w:t>&lt;20&gt;</w:t>
              </w:r>
            </w:hyperlink>
          </w:p>
        </w:tc>
        <w:tc>
          <w:tcPr>
            <w:tcW w:w="618" w:type="pct"/>
            <w:gridSpan w:val="3"/>
          </w:tcPr>
          <w:p w:rsidR="005E0D63" w:rsidRPr="005E0D63" w:rsidRDefault="005E0D63" w:rsidP="0060073B">
            <w:pPr>
              <w:pStyle w:val="ConsPlusNormal"/>
              <w:ind w:firstLine="0"/>
              <w:jc w:val="center"/>
              <w:rPr>
                <w:sz w:val="12"/>
                <w:szCs w:val="12"/>
              </w:rPr>
            </w:pPr>
            <w:r w:rsidRPr="005E0D63">
              <w:rPr>
                <w:sz w:val="12"/>
                <w:szCs w:val="12"/>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1238" w:type="pct"/>
            <w:gridSpan w:val="4"/>
          </w:tcPr>
          <w:p w:rsidR="005E0D63" w:rsidRPr="005E0D63" w:rsidRDefault="005E0D63" w:rsidP="0060073B">
            <w:pPr>
              <w:pStyle w:val="ConsPlusNormal"/>
              <w:ind w:firstLine="0"/>
              <w:jc w:val="center"/>
              <w:rPr>
                <w:sz w:val="12"/>
                <w:szCs w:val="12"/>
              </w:rPr>
            </w:pPr>
            <w:r w:rsidRPr="005E0D63">
              <w:rPr>
                <w:sz w:val="12"/>
                <w:szCs w:val="12"/>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386" w:type="pct"/>
            <w:vMerge w:val="restart"/>
          </w:tcPr>
          <w:p w:rsidR="005E0D63" w:rsidRPr="005E0D63" w:rsidRDefault="005E0D63" w:rsidP="0060073B">
            <w:pPr>
              <w:pStyle w:val="ConsPlusNormal"/>
              <w:ind w:firstLine="0"/>
              <w:jc w:val="center"/>
              <w:rPr>
                <w:sz w:val="12"/>
                <w:szCs w:val="12"/>
              </w:rPr>
            </w:pPr>
            <w:r w:rsidRPr="005E0D63">
              <w:rPr>
                <w:sz w:val="12"/>
                <w:szCs w:val="12"/>
              </w:rPr>
              <w:t xml:space="preserve">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w:t>
            </w:r>
            <w:hyperlink w:anchor="Par1081" w:tooltip="&lt;23&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объем оказания государственной (муниципальной) услуги в социальной сфере, включенных в графы 12 - 15 " w:history="1">
              <w:r w:rsidRPr="005E0D63">
                <w:rPr>
                  <w:sz w:val="12"/>
                  <w:szCs w:val="12"/>
                </w:rPr>
                <w:t>&lt;23&gt;</w:t>
              </w:r>
            </w:hyperlink>
          </w:p>
        </w:tc>
      </w:tr>
      <w:tr w:rsidR="005E0D63" w:rsidRPr="00E42ADB" w:rsidTr="00D47D0F">
        <w:trPr>
          <w:trHeight w:val="20"/>
        </w:trPr>
        <w:tc>
          <w:tcPr>
            <w:tcW w:w="372" w:type="pct"/>
            <w:vMerge/>
          </w:tcPr>
          <w:p w:rsidR="005E0D63" w:rsidRPr="005E0D63" w:rsidRDefault="005E0D63" w:rsidP="0060073B">
            <w:pPr>
              <w:pStyle w:val="ConsPlusNormal"/>
              <w:ind w:firstLine="0"/>
              <w:jc w:val="center"/>
              <w:rPr>
                <w:sz w:val="12"/>
                <w:szCs w:val="12"/>
              </w:rPr>
            </w:pPr>
          </w:p>
        </w:tc>
        <w:tc>
          <w:tcPr>
            <w:tcW w:w="172" w:type="pct"/>
            <w:vMerge/>
          </w:tcPr>
          <w:p w:rsidR="005E0D63" w:rsidRPr="005E0D63" w:rsidRDefault="005E0D63" w:rsidP="0060073B">
            <w:pPr>
              <w:pStyle w:val="ConsPlusNormal"/>
              <w:ind w:firstLine="0"/>
              <w:jc w:val="center"/>
              <w:rPr>
                <w:sz w:val="12"/>
                <w:szCs w:val="12"/>
              </w:rPr>
            </w:pPr>
          </w:p>
        </w:tc>
        <w:tc>
          <w:tcPr>
            <w:tcW w:w="367" w:type="pct"/>
            <w:vMerge/>
          </w:tcPr>
          <w:p w:rsidR="005E0D63" w:rsidRPr="005E0D63" w:rsidRDefault="005E0D63" w:rsidP="0060073B">
            <w:pPr>
              <w:pStyle w:val="ConsPlusNormal"/>
              <w:ind w:firstLine="0"/>
              <w:jc w:val="center"/>
              <w:rPr>
                <w:sz w:val="12"/>
                <w:szCs w:val="12"/>
              </w:rPr>
            </w:pPr>
          </w:p>
        </w:tc>
        <w:tc>
          <w:tcPr>
            <w:tcW w:w="367" w:type="pct"/>
            <w:vMerge/>
          </w:tcPr>
          <w:p w:rsidR="005E0D63" w:rsidRPr="005E0D63" w:rsidRDefault="005E0D63" w:rsidP="0060073B">
            <w:pPr>
              <w:pStyle w:val="ConsPlusNormal"/>
              <w:ind w:firstLine="0"/>
              <w:jc w:val="center"/>
              <w:rPr>
                <w:sz w:val="12"/>
                <w:szCs w:val="12"/>
              </w:rPr>
            </w:pPr>
          </w:p>
        </w:tc>
        <w:tc>
          <w:tcPr>
            <w:tcW w:w="377" w:type="pct"/>
            <w:vMerge/>
          </w:tcPr>
          <w:p w:rsidR="005E0D63" w:rsidRPr="005E0D63" w:rsidRDefault="005E0D63" w:rsidP="0060073B">
            <w:pPr>
              <w:pStyle w:val="ConsPlusNormal"/>
              <w:ind w:firstLine="0"/>
              <w:jc w:val="center"/>
              <w:rPr>
                <w:sz w:val="12"/>
                <w:szCs w:val="12"/>
              </w:rPr>
            </w:pPr>
          </w:p>
        </w:tc>
        <w:tc>
          <w:tcPr>
            <w:tcW w:w="367" w:type="pct"/>
            <w:vMerge/>
          </w:tcPr>
          <w:p w:rsidR="005E0D63" w:rsidRPr="005E0D63" w:rsidRDefault="005E0D63" w:rsidP="0060073B">
            <w:pPr>
              <w:pStyle w:val="ConsPlusNormal"/>
              <w:ind w:firstLine="0"/>
              <w:jc w:val="center"/>
              <w:rPr>
                <w:sz w:val="12"/>
                <w:szCs w:val="12"/>
              </w:rPr>
            </w:pPr>
          </w:p>
        </w:tc>
        <w:tc>
          <w:tcPr>
            <w:tcW w:w="367" w:type="pct"/>
            <w:vMerge/>
          </w:tcPr>
          <w:p w:rsidR="005E0D63" w:rsidRPr="005E0D63" w:rsidRDefault="005E0D63" w:rsidP="0060073B">
            <w:pPr>
              <w:pStyle w:val="ConsPlusNormal"/>
              <w:ind w:firstLine="0"/>
              <w:jc w:val="center"/>
              <w:rPr>
                <w:sz w:val="12"/>
                <w:szCs w:val="12"/>
              </w:rPr>
            </w:pPr>
          </w:p>
        </w:tc>
        <w:tc>
          <w:tcPr>
            <w:tcW w:w="367" w:type="pct"/>
            <w:vMerge/>
          </w:tcPr>
          <w:p w:rsidR="005E0D63" w:rsidRPr="005E0D63" w:rsidRDefault="005E0D63" w:rsidP="0060073B">
            <w:pPr>
              <w:pStyle w:val="ConsPlusNormal"/>
              <w:ind w:firstLine="0"/>
              <w:jc w:val="center"/>
              <w:rPr>
                <w:sz w:val="12"/>
                <w:szCs w:val="12"/>
              </w:rPr>
            </w:pPr>
          </w:p>
        </w:tc>
        <w:tc>
          <w:tcPr>
            <w:tcW w:w="209" w:type="pct"/>
            <w:vMerge w:val="restart"/>
          </w:tcPr>
          <w:p w:rsidR="005E0D63" w:rsidRPr="005E0D63" w:rsidRDefault="005E0D63" w:rsidP="0060073B">
            <w:pPr>
              <w:pStyle w:val="ConsPlusNormal"/>
              <w:ind w:firstLine="0"/>
              <w:jc w:val="center"/>
              <w:rPr>
                <w:sz w:val="12"/>
                <w:szCs w:val="12"/>
              </w:rPr>
            </w:pPr>
            <w:r w:rsidRPr="005E0D63">
              <w:rPr>
                <w:sz w:val="12"/>
                <w:szCs w:val="12"/>
              </w:rPr>
              <w:t xml:space="preserve">наиме-нование показа-теля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5E0D63">
                <w:rPr>
                  <w:sz w:val="12"/>
                  <w:szCs w:val="12"/>
                </w:rPr>
                <w:t>&lt;16&gt;</w:t>
              </w:r>
            </w:hyperlink>
          </w:p>
        </w:tc>
        <w:tc>
          <w:tcPr>
            <w:tcW w:w="409" w:type="pct"/>
            <w:gridSpan w:val="2"/>
          </w:tcPr>
          <w:p w:rsidR="005E0D63" w:rsidRPr="005E0D63" w:rsidRDefault="005E0D63" w:rsidP="0060073B">
            <w:pPr>
              <w:pStyle w:val="ConsPlusNormal"/>
              <w:ind w:firstLine="0"/>
              <w:jc w:val="center"/>
              <w:rPr>
                <w:sz w:val="12"/>
                <w:szCs w:val="12"/>
              </w:rPr>
            </w:pPr>
            <w:r w:rsidRPr="005E0D63">
              <w:rPr>
                <w:sz w:val="12"/>
                <w:szCs w:val="12"/>
              </w:rPr>
              <w:t>единица измерения</w:t>
            </w:r>
          </w:p>
        </w:tc>
        <w:tc>
          <w:tcPr>
            <w:tcW w:w="273" w:type="pct"/>
            <w:vMerge w:val="restart"/>
          </w:tcPr>
          <w:p w:rsidR="005E0D63" w:rsidRPr="005E0D63" w:rsidRDefault="005E0D63" w:rsidP="0060073B">
            <w:pPr>
              <w:pStyle w:val="ConsPlusNormal"/>
              <w:ind w:firstLine="0"/>
              <w:jc w:val="center"/>
              <w:rPr>
                <w:sz w:val="12"/>
                <w:szCs w:val="12"/>
              </w:rPr>
            </w:pPr>
            <w:r w:rsidRPr="005E0D63">
              <w:rPr>
                <w:sz w:val="12"/>
                <w:szCs w:val="12"/>
              </w:rPr>
              <w:t xml:space="preserve">оказывае-мого казенными учреж-дениями на основании муници-пального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5E0D63">
                <w:rPr>
                  <w:sz w:val="12"/>
                  <w:szCs w:val="12"/>
                </w:rPr>
                <w:t>&lt;22&gt;</w:t>
              </w:r>
            </w:hyperlink>
          </w:p>
        </w:tc>
        <w:tc>
          <w:tcPr>
            <w:tcW w:w="351" w:type="pct"/>
            <w:vMerge w:val="restart"/>
          </w:tcPr>
          <w:p w:rsidR="005E0D63" w:rsidRPr="005E0D63" w:rsidRDefault="005E0D63" w:rsidP="0060073B">
            <w:pPr>
              <w:pStyle w:val="ConsPlusNormal"/>
              <w:ind w:firstLine="0"/>
              <w:jc w:val="center"/>
              <w:rPr>
                <w:sz w:val="12"/>
                <w:szCs w:val="12"/>
              </w:rPr>
            </w:pPr>
            <w:r w:rsidRPr="005E0D63">
              <w:rPr>
                <w:sz w:val="12"/>
                <w:szCs w:val="12"/>
              </w:rPr>
              <w:t xml:space="preserve">оказываемого бюджетными и автоном-ными учрежде-ниями на основа-нии муници-пального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5E0D63">
                <w:rPr>
                  <w:sz w:val="12"/>
                  <w:szCs w:val="12"/>
                </w:rPr>
                <w:t>&lt;22&gt;</w:t>
              </w:r>
            </w:hyperlink>
          </w:p>
        </w:tc>
        <w:tc>
          <w:tcPr>
            <w:tcW w:w="224" w:type="pct"/>
            <w:vMerge w:val="restart"/>
          </w:tcPr>
          <w:p w:rsidR="005E0D63" w:rsidRPr="005E0D63" w:rsidRDefault="005E0D63" w:rsidP="0060073B">
            <w:pPr>
              <w:pStyle w:val="ConsPlusNormal"/>
              <w:ind w:firstLine="0"/>
              <w:jc w:val="center"/>
              <w:rPr>
                <w:sz w:val="12"/>
                <w:szCs w:val="12"/>
              </w:rPr>
            </w:pPr>
            <w:r w:rsidRPr="005E0D63">
              <w:rPr>
                <w:sz w:val="12"/>
                <w:szCs w:val="12"/>
              </w:rPr>
              <w:t xml:space="preserve">в соот-ветствии с кон-кур-сом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5E0D63">
                <w:rPr>
                  <w:sz w:val="12"/>
                  <w:szCs w:val="12"/>
                </w:rPr>
                <w:t>&lt;22&gt;</w:t>
              </w:r>
            </w:hyperlink>
          </w:p>
        </w:tc>
        <w:tc>
          <w:tcPr>
            <w:tcW w:w="389" w:type="pct"/>
            <w:vMerge w:val="restart"/>
          </w:tcPr>
          <w:p w:rsidR="005E0D63" w:rsidRPr="005E0D63" w:rsidRDefault="005E0D63" w:rsidP="0060073B">
            <w:pPr>
              <w:pStyle w:val="ConsPlusNormal"/>
              <w:ind w:firstLine="0"/>
              <w:jc w:val="center"/>
              <w:rPr>
                <w:sz w:val="12"/>
                <w:szCs w:val="12"/>
              </w:rPr>
            </w:pPr>
            <w:r w:rsidRPr="005E0D63">
              <w:rPr>
                <w:sz w:val="12"/>
                <w:szCs w:val="12"/>
              </w:rPr>
              <w:t xml:space="preserve">в соот-ветст-вии с соци-аль-ными сертификатами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5E0D63">
                <w:rPr>
                  <w:sz w:val="12"/>
                  <w:szCs w:val="12"/>
                </w:rPr>
                <w:t>&lt;22&gt;</w:t>
              </w:r>
            </w:hyperlink>
          </w:p>
        </w:tc>
        <w:tc>
          <w:tcPr>
            <w:tcW w:w="386" w:type="pct"/>
            <w:vMerge/>
          </w:tcPr>
          <w:p w:rsidR="005E0D63" w:rsidRPr="005E0D63" w:rsidRDefault="005E0D63" w:rsidP="0060073B">
            <w:pPr>
              <w:pStyle w:val="ConsPlusNormal"/>
              <w:ind w:firstLine="0"/>
              <w:jc w:val="center"/>
              <w:rPr>
                <w:sz w:val="12"/>
                <w:szCs w:val="12"/>
              </w:rPr>
            </w:pPr>
          </w:p>
        </w:tc>
      </w:tr>
      <w:tr w:rsidR="005E0D63" w:rsidRPr="00E42ADB" w:rsidTr="00D47D0F">
        <w:trPr>
          <w:trHeight w:val="20"/>
        </w:trPr>
        <w:tc>
          <w:tcPr>
            <w:tcW w:w="372" w:type="pct"/>
            <w:vMerge/>
            <w:tcBorders>
              <w:bottom w:val="single" w:sz="4" w:space="0" w:color="auto"/>
            </w:tcBorders>
          </w:tcPr>
          <w:p w:rsidR="005E0D63" w:rsidRPr="005E0D63" w:rsidRDefault="005E0D63" w:rsidP="0060073B">
            <w:pPr>
              <w:pStyle w:val="ConsPlusNormal"/>
              <w:ind w:firstLine="0"/>
              <w:jc w:val="center"/>
              <w:rPr>
                <w:sz w:val="12"/>
                <w:szCs w:val="12"/>
              </w:rPr>
            </w:pPr>
          </w:p>
        </w:tc>
        <w:tc>
          <w:tcPr>
            <w:tcW w:w="172" w:type="pct"/>
            <w:vMerge/>
            <w:tcBorders>
              <w:bottom w:val="single" w:sz="4" w:space="0" w:color="auto"/>
            </w:tcBorders>
          </w:tcPr>
          <w:p w:rsidR="005E0D63" w:rsidRPr="005E0D63" w:rsidRDefault="005E0D63" w:rsidP="0060073B">
            <w:pPr>
              <w:pStyle w:val="ConsPlusNormal"/>
              <w:ind w:firstLine="0"/>
              <w:jc w:val="center"/>
              <w:rPr>
                <w:sz w:val="12"/>
                <w:szCs w:val="12"/>
              </w:rPr>
            </w:pPr>
          </w:p>
        </w:tc>
        <w:tc>
          <w:tcPr>
            <w:tcW w:w="367" w:type="pct"/>
            <w:vMerge/>
            <w:tcBorders>
              <w:bottom w:val="single" w:sz="4" w:space="0" w:color="auto"/>
            </w:tcBorders>
          </w:tcPr>
          <w:p w:rsidR="005E0D63" w:rsidRPr="005E0D63" w:rsidRDefault="005E0D63" w:rsidP="0060073B">
            <w:pPr>
              <w:pStyle w:val="ConsPlusNormal"/>
              <w:ind w:firstLine="0"/>
              <w:jc w:val="center"/>
              <w:rPr>
                <w:sz w:val="12"/>
                <w:szCs w:val="12"/>
              </w:rPr>
            </w:pPr>
          </w:p>
        </w:tc>
        <w:tc>
          <w:tcPr>
            <w:tcW w:w="367" w:type="pct"/>
            <w:vMerge/>
            <w:tcBorders>
              <w:bottom w:val="single" w:sz="4" w:space="0" w:color="auto"/>
            </w:tcBorders>
          </w:tcPr>
          <w:p w:rsidR="005E0D63" w:rsidRPr="005E0D63" w:rsidRDefault="005E0D63" w:rsidP="0060073B">
            <w:pPr>
              <w:pStyle w:val="ConsPlusNormal"/>
              <w:ind w:firstLine="0"/>
              <w:jc w:val="center"/>
              <w:rPr>
                <w:sz w:val="12"/>
                <w:szCs w:val="12"/>
              </w:rPr>
            </w:pPr>
          </w:p>
        </w:tc>
        <w:tc>
          <w:tcPr>
            <w:tcW w:w="377" w:type="pct"/>
            <w:vMerge/>
            <w:tcBorders>
              <w:bottom w:val="single" w:sz="4" w:space="0" w:color="auto"/>
            </w:tcBorders>
          </w:tcPr>
          <w:p w:rsidR="005E0D63" w:rsidRPr="005E0D63" w:rsidRDefault="005E0D63" w:rsidP="0060073B">
            <w:pPr>
              <w:pStyle w:val="ConsPlusNormal"/>
              <w:ind w:firstLine="0"/>
              <w:jc w:val="center"/>
              <w:rPr>
                <w:sz w:val="12"/>
                <w:szCs w:val="12"/>
              </w:rPr>
            </w:pPr>
          </w:p>
        </w:tc>
        <w:tc>
          <w:tcPr>
            <w:tcW w:w="367" w:type="pct"/>
            <w:vMerge/>
            <w:tcBorders>
              <w:bottom w:val="single" w:sz="4" w:space="0" w:color="auto"/>
            </w:tcBorders>
          </w:tcPr>
          <w:p w:rsidR="005E0D63" w:rsidRPr="005E0D63" w:rsidRDefault="005E0D63" w:rsidP="0060073B">
            <w:pPr>
              <w:pStyle w:val="ConsPlusNormal"/>
              <w:ind w:firstLine="0"/>
              <w:jc w:val="center"/>
              <w:rPr>
                <w:sz w:val="12"/>
                <w:szCs w:val="12"/>
              </w:rPr>
            </w:pPr>
          </w:p>
        </w:tc>
        <w:tc>
          <w:tcPr>
            <w:tcW w:w="367" w:type="pct"/>
            <w:vMerge/>
            <w:tcBorders>
              <w:bottom w:val="single" w:sz="4" w:space="0" w:color="auto"/>
            </w:tcBorders>
          </w:tcPr>
          <w:p w:rsidR="005E0D63" w:rsidRPr="005E0D63" w:rsidRDefault="005E0D63" w:rsidP="0060073B">
            <w:pPr>
              <w:pStyle w:val="ConsPlusNormal"/>
              <w:ind w:firstLine="0"/>
              <w:jc w:val="center"/>
              <w:rPr>
                <w:sz w:val="12"/>
                <w:szCs w:val="12"/>
              </w:rPr>
            </w:pPr>
          </w:p>
        </w:tc>
        <w:tc>
          <w:tcPr>
            <w:tcW w:w="367" w:type="pct"/>
            <w:vMerge/>
            <w:tcBorders>
              <w:bottom w:val="single" w:sz="4" w:space="0" w:color="auto"/>
            </w:tcBorders>
          </w:tcPr>
          <w:p w:rsidR="005E0D63" w:rsidRPr="005E0D63" w:rsidRDefault="005E0D63" w:rsidP="0060073B">
            <w:pPr>
              <w:pStyle w:val="ConsPlusNormal"/>
              <w:ind w:firstLine="0"/>
              <w:jc w:val="center"/>
              <w:rPr>
                <w:sz w:val="12"/>
                <w:szCs w:val="12"/>
              </w:rPr>
            </w:pPr>
          </w:p>
        </w:tc>
        <w:tc>
          <w:tcPr>
            <w:tcW w:w="209" w:type="pct"/>
            <w:vMerge/>
            <w:tcBorders>
              <w:bottom w:val="single" w:sz="4" w:space="0" w:color="auto"/>
            </w:tcBorders>
          </w:tcPr>
          <w:p w:rsidR="005E0D63" w:rsidRPr="005E0D63" w:rsidRDefault="005E0D63" w:rsidP="0060073B">
            <w:pPr>
              <w:pStyle w:val="ConsPlusNormal"/>
              <w:ind w:firstLine="0"/>
              <w:jc w:val="center"/>
              <w:rPr>
                <w:sz w:val="12"/>
                <w:szCs w:val="12"/>
              </w:rPr>
            </w:pPr>
          </w:p>
        </w:tc>
        <w:tc>
          <w:tcPr>
            <w:tcW w:w="138" w:type="pct"/>
            <w:tcBorders>
              <w:bottom w:val="single" w:sz="4" w:space="0" w:color="auto"/>
            </w:tcBorders>
          </w:tcPr>
          <w:p w:rsidR="005E0D63" w:rsidRPr="005E0D63" w:rsidRDefault="005E0D63" w:rsidP="0060073B">
            <w:pPr>
              <w:pStyle w:val="ConsPlusNormal"/>
              <w:ind w:firstLine="0"/>
              <w:jc w:val="center"/>
              <w:rPr>
                <w:sz w:val="12"/>
                <w:szCs w:val="12"/>
              </w:rPr>
            </w:pPr>
            <w:r w:rsidRPr="005E0D63">
              <w:rPr>
                <w:sz w:val="12"/>
                <w:szCs w:val="12"/>
              </w:rPr>
              <w:t xml:space="preserve">наи-ме-нова-ние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5E0D63">
                <w:rPr>
                  <w:sz w:val="12"/>
                  <w:szCs w:val="12"/>
                </w:rPr>
                <w:t>&lt;16&gt;</w:t>
              </w:r>
            </w:hyperlink>
          </w:p>
        </w:tc>
        <w:tc>
          <w:tcPr>
            <w:tcW w:w="271" w:type="pct"/>
            <w:tcBorders>
              <w:bottom w:val="single" w:sz="4" w:space="0" w:color="auto"/>
            </w:tcBorders>
          </w:tcPr>
          <w:p w:rsidR="005E0D63" w:rsidRPr="005E0D63" w:rsidRDefault="005E0D63" w:rsidP="0060073B">
            <w:pPr>
              <w:pStyle w:val="ConsPlusNormal"/>
              <w:ind w:firstLine="0"/>
              <w:jc w:val="center"/>
              <w:rPr>
                <w:sz w:val="12"/>
                <w:szCs w:val="12"/>
              </w:rPr>
            </w:pPr>
            <w:r w:rsidRPr="005E0D63">
              <w:rPr>
                <w:sz w:val="12"/>
                <w:szCs w:val="12"/>
              </w:rPr>
              <w:t xml:space="preserve">код по </w:t>
            </w:r>
            <w:hyperlink r:id="rId56" w:history="1">
              <w:r w:rsidRPr="005E0D63">
                <w:rPr>
                  <w:sz w:val="12"/>
                  <w:szCs w:val="12"/>
                </w:rPr>
                <w:t>ОКЕИ</w:t>
              </w:r>
            </w:hyperlink>
            <w:hyperlink w:anchor="Par1079" w:tooltip="&lt;21&gt; Заполняется в соответствии с кодом, указанным в перечнях государственных (муниципальных) услуг (при наличии)." w:history="1">
              <w:r w:rsidRPr="005E0D63">
                <w:rPr>
                  <w:sz w:val="12"/>
                  <w:szCs w:val="12"/>
                </w:rPr>
                <w:t>&lt;21&gt;</w:t>
              </w:r>
            </w:hyperlink>
          </w:p>
        </w:tc>
        <w:tc>
          <w:tcPr>
            <w:tcW w:w="273" w:type="pct"/>
            <w:vMerge/>
            <w:tcBorders>
              <w:bottom w:val="single" w:sz="4" w:space="0" w:color="auto"/>
            </w:tcBorders>
          </w:tcPr>
          <w:p w:rsidR="005E0D63" w:rsidRPr="005E0D63" w:rsidRDefault="005E0D63" w:rsidP="0060073B">
            <w:pPr>
              <w:pStyle w:val="ConsPlusNormal"/>
              <w:ind w:firstLine="0"/>
              <w:jc w:val="center"/>
              <w:rPr>
                <w:sz w:val="12"/>
                <w:szCs w:val="12"/>
              </w:rPr>
            </w:pPr>
          </w:p>
        </w:tc>
        <w:tc>
          <w:tcPr>
            <w:tcW w:w="351" w:type="pct"/>
            <w:vMerge/>
            <w:tcBorders>
              <w:bottom w:val="single" w:sz="4" w:space="0" w:color="auto"/>
            </w:tcBorders>
          </w:tcPr>
          <w:p w:rsidR="005E0D63" w:rsidRPr="005E0D63" w:rsidRDefault="005E0D63" w:rsidP="0060073B">
            <w:pPr>
              <w:pStyle w:val="ConsPlusNormal"/>
              <w:ind w:firstLine="0"/>
              <w:jc w:val="center"/>
              <w:rPr>
                <w:sz w:val="12"/>
                <w:szCs w:val="12"/>
              </w:rPr>
            </w:pPr>
          </w:p>
        </w:tc>
        <w:tc>
          <w:tcPr>
            <w:tcW w:w="224" w:type="pct"/>
            <w:vMerge/>
            <w:tcBorders>
              <w:bottom w:val="single" w:sz="4" w:space="0" w:color="auto"/>
            </w:tcBorders>
          </w:tcPr>
          <w:p w:rsidR="005E0D63" w:rsidRPr="005E0D63" w:rsidRDefault="005E0D63" w:rsidP="0060073B">
            <w:pPr>
              <w:pStyle w:val="ConsPlusNormal"/>
              <w:ind w:firstLine="0"/>
              <w:jc w:val="center"/>
              <w:rPr>
                <w:sz w:val="12"/>
                <w:szCs w:val="12"/>
              </w:rPr>
            </w:pPr>
          </w:p>
        </w:tc>
        <w:tc>
          <w:tcPr>
            <w:tcW w:w="389" w:type="pct"/>
            <w:vMerge/>
            <w:tcBorders>
              <w:bottom w:val="single" w:sz="4" w:space="0" w:color="auto"/>
            </w:tcBorders>
          </w:tcPr>
          <w:p w:rsidR="005E0D63" w:rsidRPr="005E0D63" w:rsidRDefault="005E0D63" w:rsidP="0060073B">
            <w:pPr>
              <w:pStyle w:val="ConsPlusNormal"/>
              <w:ind w:firstLine="0"/>
              <w:jc w:val="center"/>
              <w:rPr>
                <w:sz w:val="12"/>
                <w:szCs w:val="12"/>
              </w:rPr>
            </w:pPr>
          </w:p>
        </w:tc>
        <w:tc>
          <w:tcPr>
            <w:tcW w:w="386" w:type="pct"/>
            <w:vMerge/>
            <w:tcBorders>
              <w:bottom w:val="single" w:sz="4" w:space="0" w:color="auto"/>
            </w:tcBorders>
          </w:tcPr>
          <w:p w:rsidR="005E0D63" w:rsidRPr="005E0D63" w:rsidRDefault="005E0D63" w:rsidP="0060073B">
            <w:pPr>
              <w:pStyle w:val="ConsPlusNormal"/>
              <w:ind w:firstLine="0"/>
              <w:jc w:val="center"/>
              <w:rPr>
                <w:sz w:val="12"/>
                <w:szCs w:val="12"/>
              </w:rPr>
            </w:pPr>
          </w:p>
        </w:tc>
      </w:tr>
      <w:tr w:rsidR="005E0D63" w:rsidRPr="00E42ADB" w:rsidTr="00D47D0F">
        <w:trPr>
          <w:trHeight w:val="20"/>
        </w:trPr>
        <w:tc>
          <w:tcPr>
            <w:tcW w:w="372" w:type="pct"/>
          </w:tcPr>
          <w:p w:rsidR="005E0D63" w:rsidRPr="005E0D63" w:rsidRDefault="005E0D63" w:rsidP="0060073B">
            <w:pPr>
              <w:pStyle w:val="ConsPlusNormal"/>
              <w:ind w:firstLine="0"/>
              <w:jc w:val="center"/>
              <w:rPr>
                <w:sz w:val="12"/>
                <w:szCs w:val="12"/>
              </w:rPr>
            </w:pPr>
            <w:r w:rsidRPr="005E0D63">
              <w:rPr>
                <w:sz w:val="12"/>
                <w:szCs w:val="12"/>
              </w:rPr>
              <w:t>1</w:t>
            </w:r>
          </w:p>
        </w:tc>
        <w:tc>
          <w:tcPr>
            <w:tcW w:w="172" w:type="pct"/>
          </w:tcPr>
          <w:p w:rsidR="005E0D63" w:rsidRPr="005E0D63" w:rsidRDefault="005E0D63" w:rsidP="0060073B">
            <w:pPr>
              <w:pStyle w:val="ConsPlusNormal"/>
              <w:ind w:firstLine="0"/>
              <w:jc w:val="center"/>
              <w:rPr>
                <w:sz w:val="12"/>
                <w:szCs w:val="12"/>
              </w:rPr>
            </w:pPr>
            <w:r w:rsidRPr="005E0D63">
              <w:rPr>
                <w:sz w:val="12"/>
                <w:szCs w:val="12"/>
              </w:rPr>
              <w:t>2</w:t>
            </w:r>
          </w:p>
        </w:tc>
        <w:tc>
          <w:tcPr>
            <w:tcW w:w="367" w:type="pct"/>
          </w:tcPr>
          <w:p w:rsidR="005E0D63" w:rsidRPr="005E0D63" w:rsidRDefault="005E0D63" w:rsidP="0060073B">
            <w:pPr>
              <w:pStyle w:val="ConsPlusNormal"/>
              <w:ind w:firstLine="0"/>
              <w:jc w:val="center"/>
              <w:rPr>
                <w:sz w:val="12"/>
                <w:szCs w:val="12"/>
              </w:rPr>
            </w:pPr>
            <w:r w:rsidRPr="005E0D63">
              <w:rPr>
                <w:sz w:val="12"/>
                <w:szCs w:val="12"/>
              </w:rPr>
              <w:t>3</w:t>
            </w:r>
          </w:p>
        </w:tc>
        <w:tc>
          <w:tcPr>
            <w:tcW w:w="367" w:type="pct"/>
          </w:tcPr>
          <w:p w:rsidR="005E0D63" w:rsidRPr="005E0D63" w:rsidRDefault="005E0D63" w:rsidP="0060073B">
            <w:pPr>
              <w:pStyle w:val="ConsPlusNormal"/>
              <w:ind w:firstLine="0"/>
              <w:jc w:val="center"/>
              <w:rPr>
                <w:sz w:val="12"/>
                <w:szCs w:val="12"/>
              </w:rPr>
            </w:pPr>
            <w:r w:rsidRPr="005E0D63">
              <w:rPr>
                <w:sz w:val="12"/>
                <w:szCs w:val="12"/>
              </w:rPr>
              <w:t>4</w:t>
            </w:r>
          </w:p>
        </w:tc>
        <w:tc>
          <w:tcPr>
            <w:tcW w:w="377" w:type="pct"/>
          </w:tcPr>
          <w:p w:rsidR="005E0D63" w:rsidRPr="005E0D63" w:rsidRDefault="005E0D63" w:rsidP="0060073B">
            <w:pPr>
              <w:pStyle w:val="ConsPlusNormal"/>
              <w:ind w:firstLine="0"/>
              <w:jc w:val="center"/>
              <w:rPr>
                <w:sz w:val="12"/>
                <w:szCs w:val="12"/>
              </w:rPr>
            </w:pPr>
            <w:r w:rsidRPr="005E0D63">
              <w:rPr>
                <w:sz w:val="12"/>
                <w:szCs w:val="12"/>
              </w:rPr>
              <w:t>5</w:t>
            </w:r>
          </w:p>
        </w:tc>
        <w:tc>
          <w:tcPr>
            <w:tcW w:w="367" w:type="pct"/>
          </w:tcPr>
          <w:p w:rsidR="005E0D63" w:rsidRPr="005E0D63" w:rsidRDefault="005E0D63" w:rsidP="0060073B">
            <w:pPr>
              <w:pStyle w:val="ConsPlusNormal"/>
              <w:ind w:firstLine="0"/>
              <w:jc w:val="center"/>
              <w:rPr>
                <w:sz w:val="12"/>
                <w:szCs w:val="12"/>
              </w:rPr>
            </w:pPr>
            <w:r w:rsidRPr="005E0D63">
              <w:rPr>
                <w:sz w:val="12"/>
                <w:szCs w:val="12"/>
              </w:rPr>
              <w:t>6</w:t>
            </w:r>
          </w:p>
        </w:tc>
        <w:tc>
          <w:tcPr>
            <w:tcW w:w="367" w:type="pct"/>
          </w:tcPr>
          <w:p w:rsidR="005E0D63" w:rsidRPr="005E0D63" w:rsidRDefault="005E0D63" w:rsidP="0060073B">
            <w:pPr>
              <w:pStyle w:val="ConsPlusNormal"/>
              <w:ind w:firstLine="0"/>
              <w:jc w:val="center"/>
              <w:rPr>
                <w:sz w:val="12"/>
                <w:szCs w:val="12"/>
              </w:rPr>
            </w:pPr>
            <w:r w:rsidRPr="005E0D63">
              <w:rPr>
                <w:sz w:val="12"/>
                <w:szCs w:val="12"/>
              </w:rPr>
              <w:t>7</w:t>
            </w:r>
          </w:p>
        </w:tc>
        <w:tc>
          <w:tcPr>
            <w:tcW w:w="367" w:type="pct"/>
          </w:tcPr>
          <w:p w:rsidR="005E0D63" w:rsidRPr="005E0D63" w:rsidRDefault="005E0D63" w:rsidP="0060073B">
            <w:pPr>
              <w:pStyle w:val="ConsPlusNormal"/>
              <w:ind w:firstLine="0"/>
              <w:jc w:val="center"/>
              <w:rPr>
                <w:sz w:val="12"/>
                <w:szCs w:val="12"/>
              </w:rPr>
            </w:pPr>
            <w:r w:rsidRPr="005E0D63">
              <w:rPr>
                <w:sz w:val="12"/>
                <w:szCs w:val="12"/>
              </w:rPr>
              <w:t>8</w:t>
            </w:r>
          </w:p>
        </w:tc>
        <w:tc>
          <w:tcPr>
            <w:tcW w:w="209" w:type="pct"/>
          </w:tcPr>
          <w:p w:rsidR="005E0D63" w:rsidRPr="005E0D63" w:rsidRDefault="005E0D63" w:rsidP="0060073B">
            <w:pPr>
              <w:pStyle w:val="ConsPlusNormal"/>
              <w:ind w:firstLine="0"/>
              <w:jc w:val="center"/>
              <w:rPr>
                <w:sz w:val="12"/>
                <w:szCs w:val="12"/>
              </w:rPr>
            </w:pPr>
            <w:r w:rsidRPr="005E0D63">
              <w:rPr>
                <w:sz w:val="12"/>
                <w:szCs w:val="12"/>
              </w:rPr>
              <w:t>9</w:t>
            </w:r>
          </w:p>
        </w:tc>
        <w:tc>
          <w:tcPr>
            <w:tcW w:w="138" w:type="pct"/>
          </w:tcPr>
          <w:p w:rsidR="005E0D63" w:rsidRPr="005E0D63" w:rsidRDefault="005E0D63" w:rsidP="0060073B">
            <w:pPr>
              <w:pStyle w:val="ConsPlusNormal"/>
              <w:ind w:firstLine="0"/>
              <w:jc w:val="center"/>
              <w:rPr>
                <w:sz w:val="12"/>
                <w:szCs w:val="12"/>
              </w:rPr>
            </w:pPr>
            <w:r w:rsidRPr="005E0D63">
              <w:rPr>
                <w:sz w:val="12"/>
                <w:szCs w:val="12"/>
              </w:rPr>
              <w:t>10</w:t>
            </w:r>
          </w:p>
        </w:tc>
        <w:tc>
          <w:tcPr>
            <w:tcW w:w="271" w:type="pct"/>
          </w:tcPr>
          <w:p w:rsidR="005E0D63" w:rsidRPr="005E0D63" w:rsidRDefault="005E0D63" w:rsidP="0060073B">
            <w:pPr>
              <w:pStyle w:val="ConsPlusNormal"/>
              <w:ind w:firstLine="0"/>
              <w:jc w:val="center"/>
              <w:rPr>
                <w:sz w:val="12"/>
                <w:szCs w:val="12"/>
              </w:rPr>
            </w:pPr>
            <w:r w:rsidRPr="005E0D63">
              <w:rPr>
                <w:sz w:val="12"/>
                <w:szCs w:val="12"/>
              </w:rPr>
              <w:t>11</w:t>
            </w:r>
          </w:p>
        </w:tc>
        <w:tc>
          <w:tcPr>
            <w:tcW w:w="273" w:type="pct"/>
          </w:tcPr>
          <w:p w:rsidR="005E0D63" w:rsidRPr="005E0D63" w:rsidRDefault="005E0D63" w:rsidP="0060073B">
            <w:pPr>
              <w:pStyle w:val="ConsPlusNormal"/>
              <w:ind w:firstLine="0"/>
              <w:jc w:val="center"/>
              <w:rPr>
                <w:sz w:val="12"/>
                <w:szCs w:val="12"/>
              </w:rPr>
            </w:pPr>
            <w:r w:rsidRPr="005E0D63">
              <w:rPr>
                <w:sz w:val="12"/>
                <w:szCs w:val="12"/>
              </w:rPr>
              <w:t>12</w:t>
            </w:r>
          </w:p>
        </w:tc>
        <w:tc>
          <w:tcPr>
            <w:tcW w:w="351" w:type="pct"/>
          </w:tcPr>
          <w:p w:rsidR="005E0D63" w:rsidRPr="005E0D63" w:rsidRDefault="005E0D63" w:rsidP="0060073B">
            <w:pPr>
              <w:pStyle w:val="ConsPlusNormal"/>
              <w:ind w:firstLine="0"/>
              <w:jc w:val="center"/>
              <w:rPr>
                <w:sz w:val="12"/>
                <w:szCs w:val="12"/>
              </w:rPr>
            </w:pPr>
            <w:r w:rsidRPr="005E0D63">
              <w:rPr>
                <w:sz w:val="12"/>
                <w:szCs w:val="12"/>
              </w:rPr>
              <w:t>13</w:t>
            </w:r>
          </w:p>
        </w:tc>
        <w:tc>
          <w:tcPr>
            <w:tcW w:w="224" w:type="pct"/>
          </w:tcPr>
          <w:p w:rsidR="005E0D63" w:rsidRPr="005E0D63" w:rsidRDefault="005E0D63" w:rsidP="0060073B">
            <w:pPr>
              <w:pStyle w:val="ConsPlusNormal"/>
              <w:ind w:firstLine="0"/>
              <w:jc w:val="center"/>
              <w:rPr>
                <w:sz w:val="12"/>
                <w:szCs w:val="12"/>
              </w:rPr>
            </w:pPr>
            <w:r w:rsidRPr="005E0D63">
              <w:rPr>
                <w:sz w:val="12"/>
                <w:szCs w:val="12"/>
              </w:rPr>
              <w:t>14</w:t>
            </w:r>
          </w:p>
        </w:tc>
        <w:tc>
          <w:tcPr>
            <w:tcW w:w="389" w:type="pct"/>
          </w:tcPr>
          <w:p w:rsidR="005E0D63" w:rsidRPr="005E0D63" w:rsidRDefault="005E0D63" w:rsidP="0060073B">
            <w:pPr>
              <w:pStyle w:val="ConsPlusNormal"/>
              <w:ind w:firstLine="0"/>
              <w:jc w:val="center"/>
              <w:rPr>
                <w:sz w:val="12"/>
                <w:szCs w:val="12"/>
              </w:rPr>
            </w:pPr>
            <w:r w:rsidRPr="005E0D63">
              <w:rPr>
                <w:sz w:val="12"/>
                <w:szCs w:val="12"/>
              </w:rPr>
              <w:t>15</w:t>
            </w:r>
          </w:p>
        </w:tc>
        <w:tc>
          <w:tcPr>
            <w:tcW w:w="386" w:type="pct"/>
          </w:tcPr>
          <w:p w:rsidR="005E0D63" w:rsidRPr="005E0D63" w:rsidRDefault="005E0D63" w:rsidP="0060073B">
            <w:pPr>
              <w:pStyle w:val="ConsPlusNormal"/>
              <w:ind w:firstLine="0"/>
              <w:jc w:val="center"/>
              <w:rPr>
                <w:sz w:val="12"/>
                <w:szCs w:val="12"/>
              </w:rPr>
            </w:pPr>
            <w:r w:rsidRPr="005E0D63">
              <w:rPr>
                <w:sz w:val="12"/>
                <w:szCs w:val="12"/>
              </w:rPr>
              <w:t>16</w:t>
            </w:r>
          </w:p>
        </w:tc>
      </w:tr>
      <w:tr w:rsidR="005E0D63" w:rsidRPr="00E42ADB" w:rsidTr="00D47D0F">
        <w:trPr>
          <w:trHeight w:val="20"/>
        </w:trPr>
        <w:tc>
          <w:tcPr>
            <w:tcW w:w="372" w:type="pct"/>
            <w:vMerge w:val="restart"/>
          </w:tcPr>
          <w:p w:rsidR="005E0D63" w:rsidRPr="005E0D63" w:rsidRDefault="005E0D63" w:rsidP="0060073B">
            <w:pPr>
              <w:pStyle w:val="ConsPlusNormal"/>
              <w:ind w:firstLine="0"/>
              <w:rPr>
                <w:sz w:val="12"/>
                <w:szCs w:val="12"/>
              </w:rPr>
            </w:pPr>
          </w:p>
        </w:tc>
        <w:tc>
          <w:tcPr>
            <w:tcW w:w="172" w:type="pct"/>
            <w:vMerge w:val="restart"/>
          </w:tcPr>
          <w:p w:rsidR="005E0D63" w:rsidRPr="005E0D63" w:rsidRDefault="005E0D63" w:rsidP="0060073B">
            <w:pPr>
              <w:pStyle w:val="ConsPlusNormal"/>
              <w:ind w:firstLine="0"/>
              <w:rPr>
                <w:sz w:val="12"/>
                <w:szCs w:val="12"/>
              </w:rPr>
            </w:pPr>
          </w:p>
        </w:tc>
        <w:tc>
          <w:tcPr>
            <w:tcW w:w="367" w:type="pct"/>
            <w:vMerge w:val="restart"/>
          </w:tcPr>
          <w:p w:rsidR="005E0D63" w:rsidRPr="005E0D63" w:rsidRDefault="005E0D63" w:rsidP="0060073B">
            <w:pPr>
              <w:pStyle w:val="ConsPlusNormal"/>
              <w:ind w:firstLine="0"/>
              <w:rPr>
                <w:sz w:val="12"/>
                <w:szCs w:val="12"/>
              </w:rPr>
            </w:pPr>
          </w:p>
        </w:tc>
        <w:tc>
          <w:tcPr>
            <w:tcW w:w="367" w:type="pct"/>
            <w:vMerge w:val="restart"/>
          </w:tcPr>
          <w:p w:rsidR="005E0D63" w:rsidRPr="005E0D63" w:rsidRDefault="005E0D63" w:rsidP="0060073B">
            <w:pPr>
              <w:pStyle w:val="ConsPlusNormal"/>
              <w:ind w:firstLine="0"/>
              <w:rPr>
                <w:sz w:val="12"/>
                <w:szCs w:val="12"/>
              </w:rPr>
            </w:pPr>
          </w:p>
        </w:tc>
        <w:tc>
          <w:tcPr>
            <w:tcW w:w="377" w:type="pct"/>
            <w:vMerge w:val="restart"/>
          </w:tcPr>
          <w:p w:rsidR="005E0D63" w:rsidRPr="005E0D63" w:rsidRDefault="005E0D63" w:rsidP="0060073B">
            <w:pPr>
              <w:pStyle w:val="ConsPlusNormal"/>
              <w:ind w:firstLine="0"/>
              <w:rPr>
                <w:sz w:val="12"/>
                <w:szCs w:val="12"/>
              </w:rPr>
            </w:pPr>
          </w:p>
        </w:tc>
        <w:tc>
          <w:tcPr>
            <w:tcW w:w="367" w:type="pct"/>
            <w:vMerge w:val="restart"/>
          </w:tcPr>
          <w:p w:rsidR="005E0D63" w:rsidRPr="005E0D63" w:rsidRDefault="005E0D63" w:rsidP="0060073B">
            <w:pPr>
              <w:pStyle w:val="ConsPlusNormal"/>
              <w:ind w:firstLine="0"/>
              <w:rPr>
                <w:sz w:val="12"/>
                <w:szCs w:val="12"/>
              </w:rPr>
            </w:pPr>
          </w:p>
        </w:tc>
        <w:tc>
          <w:tcPr>
            <w:tcW w:w="367" w:type="pct"/>
            <w:vMerge w:val="restart"/>
          </w:tcPr>
          <w:p w:rsidR="005E0D63" w:rsidRPr="005E0D63" w:rsidRDefault="005E0D63" w:rsidP="0060073B">
            <w:pPr>
              <w:pStyle w:val="ConsPlusNormal"/>
              <w:ind w:firstLine="0"/>
              <w:rPr>
                <w:sz w:val="12"/>
                <w:szCs w:val="12"/>
              </w:rPr>
            </w:pPr>
          </w:p>
        </w:tc>
        <w:tc>
          <w:tcPr>
            <w:tcW w:w="367" w:type="pct"/>
            <w:vMerge w:val="restart"/>
          </w:tcPr>
          <w:p w:rsidR="005E0D63" w:rsidRPr="005E0D63" w:rsidRDefault="005E0D63" w:rsidP="0060073B">
            <w:pPr>
              <w:pStyle w:val="ConsPlusNormal"/>
              <w:ind w:firstLine="0"/>
              <w:rPr>
                <w:sz w:val="12"/>
                <w:szCs w:val="12"/>
              </w:rPr>
            </w:pPr>
          </w:p>
        </w:tc>
        <w:tc>
          <w:tcPr>
            <w:tcW w:w="209" w:type="pct"/>
          </w:tcPr>
          <w:p w:rsidR="005E0D63" w:rsidRPr="005E0D63" w:rsidRDefault="005E0D63" w:rsidP="0060073B">
            <w:pPr>
              <w:pStyle w:val="ConsPlusNormal"/>
              <w:ind w:firstLine="0"/>
              <w:rPr>
                <w:sz w:val="12"/>
                <w:szCs w:val="12"/>
              </w:rPr>
            </w:pPr>
          </w:p>
        </w:tc>
        <w:tc>
          <w:tcPr>
            <w:tcW w:w="138" w:type="pct"/>
          </w:tcPr>
          <w:p w:rsidR="005E0D63" w:rsidRPr="005E0D63" w:rsidRDefault="005E0D63" w:rsidP="0060073B">
            <w:pPr>
              <w:pStyle w:val="ConsPlusNormal"/>
              <w:ind w:firstLine="0"/>
              <w:rPr>
                <w:sz w:val="12"/>
                <w:szCs w:val="12"/>
              </w:rPr>
            </w:pPr>
          </w:p>
        </w:tc>
        <w:tc>
          <w:tcPr>
            <w:tcW w:w="271" w:type="pct"/>
          </w:tcPr>
          <w:p w:rsidR="005E0D63" w:rsidRPr="005E0D63" w:rsidRDefault="005E0D63" w:rsidP="0060073B">
            <w:pPr>
              <w:pStyle w:val="ConsPlusNormal"/>
              <w:ind w:firstLine="0"/>
              <w:rPr>
                <w:sz w:val="12"/>
                <w:szCs w:val="12"/>
              </w:rPr>
            </w:pPr>
          </w:p>
        </w:tc>
        <w:tc>
          <w:tcPr>
            <w:tcW w:w="273" w:type="pct"/>
          </w:tcPr>
          <w:p w:rsidR="005E0D63" w:rsidRPr="005E0D63" w:rsidRDefault="005E0D63" w:rsidP="0060073B">
            <w:pPr>
              <w:pStyle w:val="ConsPlusNormal"/>
              <w:ind w:firstLine="0"/>
              <w:rPr>
                <w:sz w:val="12"/>
                <w:szCs w:val="12"/>
              </w:rPr>
            </w:pPr>
          </w:p>
        </w:tc>
        <w:tc>
          <w:tcPr>
            <w:tcW w:w="351" w:type="pct"/>
          </w:tcPr>
          <w:p w:rsidR="005E0D63" w:rsidRPr="005E0D63" w:rsidRDefault="005E0D63" w:rsidP="0060073B">
            <w:pPr>
              <w:pStyle w:val="ConsPlusNormal"/>
              <w:ind w:firstLine="0"/>
              <w:rPr>
                <w:sz w:val="12"/>
                <w:szCs w:val="12"/>
              </w:rPr>
            </w:pPr>
          </w:p>
        </w:tc>
        <w:tc>
          <w:tcPr>
            <w:tcW w:w="224" w:type="pct"/>
          </w:tcPr>
          <w:p w:rsidR="005E0D63" w:rsidRPr="005E0D63" w:rsidRDefault="005E0D63" w:rsidP="0060073B">
            <w:pPr>
              <w:pStyle w:val="ConsPlusNormal"/>
              <w:ind w:firstLine="0"/>
              <w:rPr>
                <w:sz w:val="12"/>
                <w:szCs w:val="12"/>
              </w:rPr>
            </w:pPr>
          </w:p>
        </w:tc>
        <w:tc>
          <w:tcPr>
            <w:tcW w:w="389" w:type="pct"/>
          </w:tcPr>
          <w:p w:rsidR="005E0D63" w:rsidRPr="005E0D63" w:rsidRDefault="005E0D63" w:rsidP="0060073B">
            <w:pPr>
              <w:pStyle w:val="ConsPlusNormal"/>
              <w:ind w:firstLine="0"/>
              <w:rPr>
                <w:sz w:val="12"/>
                <w:szCs w:val="12"/>
              </w:rPr>
            </w:pPr>
          </w:p>
        </w:tc>
        <w:tc>
          <w:tcPr>
            <w:tcW w:w="386" w:type="pct"/>
          </w:tcPr>
          <w:p w:rsidR="005E0D63" w:rsidRPr="005E0D63" w:rsidRDefault="005E0D63" w:rsidP="0060073B">
            <w:pPr>
              <w:pStyle w:val="ConsPlusNormal"/>
              <w:ind w:firstLine="0"/>
              <w:rPr>
                <w:sz w:val="12"/>
                <w:szCs w:val="12"/>
              </w:rPr>
            </w:pPr>
          </w:p>
        </w:tc>
      </w:tr>
      <w:tr w:rsidR="005E0D63" w:rsidRPr="00E42ADB" w:rsidTr="00D47D0F">
        <w:trPr>
          <w:trHeight w:val="20"/>
        </w:trPr>
        <w:tc>
          <w:tcPr>
            <w:tcW w:w="372" w:type="pct"/>
            <w:vMerge/>
          </w:tcPr>
          <w:p w:rsidR="005E0D63" w:rsidRPr="005E0D63" w:rsidRDefault="005E0D63" w:rsidP="0060073B">
            <w:pPr>
              <w:pStyle w:val="ConsPlusNormal"/>
              <w:ind w:firstLine="0"/>
              <w:rPr>
                <w:sz w:val="12"/>
                <w:szCs w:val="12"/>
              </w:rPr>
            </w:pPr>
          </w:p>
        </w:tc>
        <w:tc>
          <w:tcPr>
            <w:tcW w:w="172" w:type="pct"/>
            <w:vMerge/>
          </w:tcPr>
          <w:p w:rsidR="005E0D63" w:rsidRPr="005E0D63" w:rsidRDefault="005E0D63" w:rsidP="0060073B">
            <w:pPr>
              <w:pStyle w:val="ConsPlusNormal"/>
              <w:ind w:firstLine="0"/>
              <w:rPr>
                <w:sz w:val="12"/>
                <w:szCs w:val="12"/>
              </w:rPr>
            </w:pPr>
          </w:p>
        </w:tc>
        <w:tc>
          <w:tcPr>
            <w:tcW w:w="367" w:type="pct"/>
            <w:vMerge/>
          </w:tcPr>
          <w:p w:rsidR="005E0D63" w:rsidRPr="005E0D63" w:rsidRDefault="005E0D63" w:rsidP="0060073B">
            <w:pPr>
              <w:pStyle w:val="ConsPlusNormal"/>
              <w:ind w:firstLine="0"/>
              <w:rPr>
                <w:sz w:val="12"/>
                <w:szCs w:val="12"/>
              </w:rPr>
            </w:pPr>
          </w:p>
        </w:tc>
        <w:tc>
          <w:tcPr>
            <w:tcW w:w="367" w:type="pct"/>
            <w:vMerge/>
          </w:tcPr>
          <w:p w:rsidR="005E0D63" w:rsidRPr="005E0D63" w:rsidRDefault="005E0D63" w:rsidP="0060073B">
            <w:pPr>
              <w:pStyle w:val="ConsPlusNormal"/>
              <w:ind w:firstLine="0"/>
              <w:rPr>
                <w:sz w:val="12"/>
                <w:szCs w:val="12"/>
              </w:rPr>
            </w:pPr>
          </w:p>
        </w:tc>
        <w:tc>
          <w:tcPr>
            <w:tcW w:w="377" w:type="pct"/>
            <w:vMerge/>
          </w:tcPr>
          <w:p w:rsidR="005E0D63" w:rsidRPr="005E0D63" w:rsidRDefault="005E0D63" w:rsidP="0060073B">
            <w:pPr>
              <w:pStyle w:val="ConsPlusNormal"/>
              <w:ind w:firstLine="0"/>
              <w:rPr>
                <w:sz w:val="12"/>
                <w:szCs w:val="12"/>
              </w:rPr>
            </w:pPr>
          </w:p>
        </w:tc>
        <w:tc>
          <w:tcPr>
            <w:tcW w:w="367" w:type="pct"/>
            <w:vMerge/>
          </w:tcPr>
          <w:p w:rsidR="005E0D63" w:rsidRPr="005E0D63" w:rsidRDefault="005E0D63" w:rsidP="0060073B">
            <w:pPr>
              <w:pStyle w:val="ConsPlusNormal"/>
              <w:ind w:firstLine="0"/>
              <w:rPr>
                <w:sz w:val="12"/>
                <w:szCs w:val="12"/>
              </w:rPr>
            </w:pPr>
          </w:p>
        </w:tc>
        <w:tc>
          <w:tcPr>
            <w:tcW w:w="367" w:type="pct"/>
            <w:vMerge/>
          </w:tcPr>
          <w:p w:rsidR="005E0D63" w:rsidRPr="005E0D63" w:rsidRDefault="005E0D63" w:rsidP="0060073B">
            <w:pPr>
              <w:pStyle w:val="ConsPlusNormal"/>
              <w:ind w:firstLine="0"/>
              <w:rPr>
                <w:sz w:val="12"/>
                <w:szCs w:val="12"/>
              </w:rPr>
            </w:pPr>
          </w:p>
        </w:tc>
        <w:tc>
          <w:tcPr>
            <w:tcW w:w="367" w:type="pct"/>
            <w:vMerge/>
          </w:tcPr>
          <w:p w:rsidR="005E0D63" w:rsidRPr="005E0D63" w:rsidRDefault="005E0D63" w:rsidP="0060073B">
            <w:pPr>
              <w:pStyle w:val="ConsPlusNormal"/>
              <w:ind w:firstLine="0"/>
              <w:rPr>
                <w:sz w:val="12"/>
                <w:szCs w:val="12"/>
              </w:rPr>
            </w:pPr>
          </w:p>
        </w:tc>
        <w:tc>
          <w:tcPr>
            <w:tcW w:w="209" w:type="pct"/>
          </w:tcPr>
          <w:p w:rsidR="005E0D63" w:rsidRPr="005E0D63" w:rsidRDefault="005E0D63" w:rsidP="0060073B">
            <w:pPr>
              <w:pStyle w:val="ConsPlusNormal"/>
              <w:ind w:firstLine="0"/>
              <w:rPr>
                <w:sz w:val="12"/>
                <w:szCs w:val="12"/>
              </w:rPr>
            </w:pPr>
          </w:p>
        </w:tc>
        <w:tc>
          <w:tcPr>
            <w:tcW w:w="138" w:type="pct"/>
          </w:tcPr>
          <w:p w:rsidR="005E0D63" w:rsidRPr="005E0D63" w:rsidRDefault="005E0D63" w:rsidP="0060073B">
            <w:pPr>
              <w:pStyle w:val="ConsPlusNormal"/>
              <w:ind w:firstLine="0"/>
              <w:rPr>
                <w:sz w:val="12"/>
                <w:szCs w:val="12"/>
              </w:rPr>
            </w:pPr>
          </w:p>
        </w:tc>
        <w:tc>
          <w:tcPr>
            <w:tcW w:w="271" w:type="pct"/>
          </w:tcPr>
          <w:p w:rsidR="005E0D63" w:rsidRPr="005E0D63" w:rsidRDefault="005E0D63" w:rsidP="0060073B">
            <w:pPr>
              <w:pStyle w:val="ConsPlusNormal"/>
              <w:ind w:firstLine="0"/>
              <w:rPr>
                <w:sz w:val="12"/>
                <w:szCs w:val="12"/>
              </w:rPr>
            </w:pPr>
          </w:p>
        </w:tc>
        <w:tc>
          <w:tcPr>
            <w:tcW w:w="273" w:type="pct"/>
          </w:tcPr>
          <w:p w:rsidR="005E0D63" w:rsidRPr="005E0D63" w:rsidRDefault="005E0D63" w:rsidP="0060073B">
            <w:pPr>
              <w:pStyle w:val="ConsPlusNormal"/>
              <w:ind w:firstLine="0"/>
              <w:rPr>
                <w:sz w:val="12"/>
                <w:szCs w:val="12"/>
              </w:rPr>
            </w:pPr>
          </w:p>
        </w:tc>
        <w:tc>
          <w:tcPr>
            <w:tcW w:w="351" w:type="pct"/>
          </w:tcPr>
          <w:p w:rsidR="005E0D63" w:rsidRPr="005E0D63" w:rsidRDefault="005E0D63" w:rsidP="0060073B">
            <w:pPr>
              <w:pStyle w:val="ConsPlusNormal"/>
              <w:ind w:firstLine="0"/>
              <w:rPr>
                <w:sz w:val="12"/>
                <w:szCs w:val="12"/>
              </w:rPr>
            </w:pPr>
          </w:p>
        </w:tc>
        <w:tc>
          <w:tcPr>
            <w:tcW w:w="224" w:type="pct"/>
          </w:tcPr>
          <w:p w:rsidR="005E0D63" w:rsidRPr="005E0D63" w:rsidRDefault="005E0D63" w:rsidP="0060073B">
            <w:pPr>
              <w:pStyle w:val="ConsPlusNormal"/>
              <w:ind w:firstLine="0"/>
              <w:rPr>
                <w:sz w:val="12"/>
                <w:szCs w:val="12"/>
              </w:rPr>
            </w:pPr>
          </w:p>
        </w:tc>
        <w:tc>
          <w:tcPr>
            <w:tcW w:w="389" w:type="pct"/>
          </w:tcPr>
          <w:p w:rsidR="005E0D63" w:rsidRPr="005E0D63" w:rsidRDefault="005E0D63" w:rsidP="0060073B">
            <w:pPr>
              <w:pStyle w:val="ConsPlusNormal"/>
              <w:ind w:firstLine="0"/>
              <w:rPr>
                <w:sz w:val="12"/>
                <w:szCs w:val="12"/>
              </w:rPr>
            </w:pPr>
          </w:p>
        </w:tc>
        <w:tc>
          <w:tcPr>
            <w:tcW w:w="386" w:type="pct"/>
          </w:tcPr>
          <w:p w:rsidR="005E0D63" w:rsidRPr="005E0D63" w:rsidRDefault="005E0D63" w:rsidP="0060073B">
            <w:pPr>
              <w:pStyle w:val="ConsPlusNormal"/>
              <w:ind w:firstLine="0"/>
              <w:rPr>
                <w:sz w:val="12"/>
                <w:szCs w:val="12"/>
              </w:rPr>
            </w:pPr>
          </w:p>
        </w:tc>
      </w:tr>
      <w:tr w:rsidR="005E0D63" w:rsidRPr="00E42ADB" w:rsidTr="00D47D0F">
        <w:trPr>
          <w:trHeight w:val="20"/>
        </w:trPr>
        <w:tc>
          <w:tcPr>
            <w:tcW w:w="372" w:type="pct"/>
          </w:tcPr>
          <w:p w:rsidR="005E0D63" w:rsidRPr="005E0D63" w:rsidRDefault="005E0D63" w:rsidP="0060073B">
            <w:pPr>
              <w:pStyle w:val="ConsPlusNormal"/>
              <w:ind w:firstLine="0"/>
              <w:rPr>
                <w:sz w:val="12"/>
                <w:szCs w:val="12"/>
              </w:rPr>
            </w:pPr>
          </w:p>
        </w:tc>
        <w:tc>
          <w:tcPr>
            <w:tcW w:w="172" w:type="pct"/>
          </w:tcPr>
          <w:p w:rsidR="005E0D63" w:rsidRPr="005E0D63" w:rsidRDefault="005E0D63" w:rsidP="0060073B">
            <w:pPr>
              <w:pStyle w:val="ConsPlusNormal"/>
              <w:ind w:firstLine="0"/>
              <w:rPr>
                <w:sz w:val="12"/>
                <w:szCs w:val="12"/>
              </w:rPr>
            </w:pPr>
          </w:p>
        </w:tc>
        <w:tc>
          <w:tcPr>
            <w:tcW w:w="367" w:type="pct"/>
          </w:tcPr>
          <w:p w:rsidR="005E0D63" w:rsidRPr="005E0D63" w:rsidRDefault="005E0D63" w:rsidP="0060073B">
            <w:pPr>
              <w:pStyle w:val="ConsPlusNormal"/>
              <w:ind w:firstLine="0"/>
              <w:rPr>
                <w:sz w:val="12"/>
                <w:szCs w:val="12"/>
              </w:rPr>
            </w:pPr>
          </w:p>
        </w:tc>
        <w:tc>
          <w:tcPr>
            <w:tcW w:w="367" w:type="pct"/>
          </w:tcPr>
          <w:p w:rsidR="005E0D63" w:rsidRPr="005E0D63" w:rsidRDefault="005E0D63" w:rsidP="0060073B">
            <w:pPr>
              <w:pStyle w:val="ConsPlusNormal"/>
              <w:ind w:firstLine="0"/>
              <w:rPr>
                <w:sz w:val="12"/>
                <w:szCs w:val="12"/>
              </w:rPr>
            </w:pPr>
          </w:p>
        </w:tc>
        <w:tc>
          <w:tcPr>
            <w:tcW w:w="377" w:type="pct"/>
          </w:tcPr>
          <w:p w:rsidR="005E0D63" w:rsidRPr="005E0D63" w:rsidRDefault="005E0D63" w:rsidP="0060073B">
            <w:pPr>
              <w:pStyle w:val="ConsPlusNormal"/>
              <w:ind w:firstLine="0"/>
              <w:rPr>
                <w:sz w:val="12"/>
                <w:szCs w:val="12"/>
              </w:rPr>
            </w:pPr>
          </w:p>
        </w:tc>
        <w:tc>
          <w:tcPr>
            <w:tcW w:w="367" w:type="pct"/>
          </w:tcPr>
          <w:p w:rsidR="005E0D63" w:rsidRPr="005E0D63" w:rsidRDefault="005E0D63" w:rsidP="0060073B">
            <w:pPr>
              <w:pStyle w:val="ConsPlusNormal"/>
              <w:ind w:firstLine="0"/>
              <w:rPr>
                <w:sz w:val="12"/>
                <w:szCs w:val="12"/>
              </w:rPr>
            </w:pPr>
            <w:r w:rsidRPr="005E0D63">
              <w:rPr>
                <w:sz w:val="12"/>
                <w:szCs w:val="12"/>
              </w:rPr>
              <w:t>Итого</w:t>
            </w:r>
          </w:p>
        </w:tc>
        <w:tc>
          <w:tcPr>
            <w:tcW w:w="367" w:type="pct"/>
          </w:tcPr>
          <w:p w:rsidR="005E0D63" w:rsidRPr="005E0D63" w:rsidRDefault="005E0D63" w:rsidP="0060073B">
            <w:pPr>
              <w:pStyle w:val="ConsPlusNormal"/>
              <w:ind w:firstLine="0"/>
              <w:rPr>
                <w:sz w:val="12"/>
                <w:szCs w:val="12"/>
              </w:rPr>
            </w:pPr>
          </w:p>
        </w:tc>
        <w:tc>
          <w:tcPr>
            <w:tcW w:w="367" w:type="pct"/>
          </w:tcPr>
          <w:p w:rsidR="005E0D63" w:rsidRPr="005E0D63" w:rsidRDefault="005E0D63" w:rsidP="0060073B">
            <w:pPr>
              <w:pStyle w:val="ConsPlusNormal"/>
              <w:ind w:firstLine="0"/>
              <w:rPr>
                <w:sz w:val="12"/>
                <w:szCs w:val="12"/>
              </w:rPr>
            </w:pPr>
          </w:p>
        </w:tc>
        <w:tc>
          <w:tcPr>
            <w:tcW w:w="209" w:type="pct"/>
          </w:tcPr>
          <w:p w:rsidR="005E0D63" w:rsidRPr="005E0D63" w:rsidRDefault="005E0D63" w:rsidP="0060073B">
            <w:pPr>
              <w:pStyle w:val="ConsPlusNormal"/>
              <w:ind w:firstLine="0"/>
              <w:rPr>
                <w:sz w:val="12"/>
                <w:szCs w:val="12"/>
              </w:rPr>
            </w:pPr>
          </w:p>
        </w:tc>
        <w:tc>
          <w:tcPr>
            <w:tcW w:w="138" w:type="pct"/>
          </w:tcPr>
          <w:p w:rsidR="005E0D63" w:rsidRPr="005E0D63" w:rsidRDefault="005E0D63" w:rsidP="0060073B">
            <w:pPr>
              <w:pStyle w:val="ConsPlusNormal"/>
              <w:ind w:firstLine="0"/>
              <w:rPr>
                <w:sz w:val="12"/>
                <w:szCs w:val="12"/>
              </w:rPr>
            </w:pPr>
          </w:p>
        </w:tc>
        <w:tc>
          <w:tcPr>
            <w:tcW w:w="271" w:type="pct"/>
          </w:tcPr>
          <w:p w:rsidR="005E0D63" w:rsidRPr="005E0D63" w:rsidRDefault="005E0D63" w:rsidP="0060073B">
            <w:pPr>
              <w:pStyle w:val="ConsPlusNormal"/>
              <w:ind w:firstLine="0"/>
              <w:rPr>
                <w:sz w:val="12"/>
                <w:szCs w:val="12"/>
              </w:rPr>
            </w:pPr>
          </w:p>
        </w:tc>
        <w:tc>
          <w:tcPr>
            <w:tcW w:w="273" w:type="pct"/>
          </w:tcPr>
          <w:p w:rsidR="005E0D63" w:rsidRPr="005E0D63" w:rsidRDefault="005E0D63" w:rsidP="0060073B">
            <w:pPr>
              <w:pStyle w:val="ConsPlusNormal"/>
              <w:ind w:firstLine="0"/>
              <w:rPr>
                <w:sz w:val="12"/>
                <w:szCs w:val="12"/>
              </w:rPr>
            </w:pPr>
          </w:p>
        </w:tc>
        <w:tc>
          <w:tcPr>
            <w:tcW w:w="351" w:type="pct"/>
          </w:tcPr>
          <w:p w:rsidR="005E0D63" w:rsidRPr="005E0D63" w:rsidRDefault="005E0D63" w:rsidP="0060073B">
            <w:pPr>
              <w:pStyle w:val="ConsPlusNormal"/>
              <w:ind w:firstLine="0"/>
              <w:rPr>
                <w:sz w:val="12"/>
                <w:szCs w:val="12"/>
              </w:rPr>
            </w:pPr>
          </w:p>
        </w:tc>
        <w:tc>
          <w:tcPr>
            <w:tcW w:w="224" w:type="pct"/>
          </w:tcPr>
          <w:p w:rsidR="005E0D63" w:rsidRPr="005E0D63" w:rsidRDefault="005E0D63" w:rsidP="0060073B">
            <w:pPr>
              <w:pStyle w:val="ConsPlusNormal"/>
              <w:ind w:firstLine="0"/>
              <w:rPr>
                <w:sz w:val="12"/>
                <w:szCs w:val="12"/>
              </w:rPr>
            </w:pPr>
          </w:p>
        </w:tc>
        <w:tc>
          <w:tcPr>
            <w:tcW w:w="389" w:type="pct"/>
          </w:tcPr>
          <w:p w:rsidR="005E0D63" w:rsidRPr="005E0D63" w:rsidRDefault="005E0D63" w:rsidP="0060073B">
            <w:pPr>
              <w:pStyle w:val="ConsPlusNormal"/>
              <w:ind w:firstLine="0"/>
              <w:rPr>
                <w:sz w:val="12"/>
                <w:szCs w:val="12"/>
              </w:rPr>
            </w:pPr>
          </w:p>
        </w:tc>
        <w:tc>
          <w:tcPr>
            <w:tcW w:w="386" w:type="pct"/>
          </w:tcPr>
          <w:p w:rsidR="005E0D63" w:rsidRPr="005E0D63" w:rsidRDefault="005E0D63" w:rsidP="0060073B">
            <w:pPr>
              <w:pStyle w:val="ConsPlusNormal"/>
              <w:ind w:firstLine="0"/>
              <w:rPr>
                <w:sz w:val="12"/>
                <w:szCs w:val="12"/>
              </w:rPr>
            </w:pPr>
          </w:p>
        </w:tc>
      </w:tr>
    </w:tbl>
    <w:p w:rsidR="00244630" w:rsidRPr="00244630" w:rsidRDefault="00244630" w:rsidP="00244630">
      <w:pPr>
        <w:pStyle w:val="ConsPlusNormal"/>
        <w:ind w:firstLine="0"/>
        <w:jc w:val="center"/>
        <w:outlineLvl w:val="2"/>
        <w:rPr>
          <w:sz w:val="16"/>
          <w:szCs w:val="16"/>
        </w:rPr>
      </w:pPr>
      <w:r w:rsidRPr="00244630">
        <w:rPr>
          <w:sz w:val="16"/>
          <w:szCs w:val="16"/>
        </w:rPr>
        <w:t xml:space="preserve">2. Сведения об объеме оказания муниципальных услуг (муниципальных услуг, </w:t>
      </w:r>
    </w:p>
    <w:p w:rsidR="00244630" w:rsidRPr="00244630" w:rsidRDefault="00244630" w:rsidP="00244630">
      <w:pPr>
        <w:pStyle w:val="ConsPlusNormal"/>
        <w:ind w:firstLine="0"/>
        <w:jc w:val="center"/>
        <w:outlineLvl w:val="2"/>
        <w:rPr>
          <w:sz w:val="16"/>
          <w:szCs w:val="16"/>
        </w:rPr>
      </w:pPr>
      <w:r w:rsidRPr="00244630">
        <w:rPr>
          <w:sz w:val="16"/>
          <w:szCs w:val="16"/>
        </w:rPr>
        <w:t>составляющих укрупненную муниципальную услугу), на 20__ год (на 1-й год планового периода)</w:t>
      </w:r>
    </w:p>
    <w:tbl>
      <w:tblPr>
        <w:tblW w:w="5000" w:type="pct"/>
        <w:tblCellMar>
          <w:left w:w="0" w:type="dxa"/>
          <w:right w:w="0" w:type="dxa"/>
        </w:tblCellMar>
        <w:tblLook w:val="0000" w:firstRow="0" w:lastRow="0" w:firstColumn="0" w:lastColumn="0" w:noHBand="0" w:noVBand="0"/>
      </w:tblPr>
      <w:tblGrid>
        <w:gridCol w:w="939"/>
        <w:gridCol w:w="391"/>
        <w:gridCol w:w="939"/>
        <w:gridCol w:w="939"/>
        <w:gridCol w:w="856"/>
        <w:gridCol w:w="939"/>
        <w:gridCol w:w="833"/>
        <w:gridCol w:w="939"/>
        <w:gridCol w:w="474"/>
        <w:gridCol w:w="663"/>
        <w:gridCol w:w="614"/>
        <w:gridCol w:w="1361"/>
        <w:gridCol w:w="9"/>
        <w:gridCol w:w="136"/>
        <w:gridCol w:w="144"/>
        <w:gridCol w:w="7"/>
        <w:gridCol w:w="138"/>
        <w:gridCol w:w="1009"/>
      </w:tblGrid>
      <w:tr w:rsidR="00244630" w:rsidRPr="00244630" w:rsidTr="00244630">
        <w:trPr>
          <w:trHeight w:val="20"/>
        </w:trPr>
        <w:tc>
          <w:tcPr>
            <w:tcW w:w="414" w:type="pct"/>
            <w:vMerge w:val="restar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 xml:space="preserve">Наименование муниципальной услуги (муниципальных услуг, составляющих укрупненную муниципальную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244630">
                <w:rPr>
                  <w:sz w:val="12"/>
                  <w:szCs w:val="12"/>
                </w:rPr>
                <w:t>&lt;16&gt;</w:t>
              </w:r>
            </w:hyperlink>
          </w:p>
        </w:tc>
        <w:tc>
          <w:tcPr>
            <w:tcW w:w="172" w:type="pct"/>
            <w:vMerge w:val="restar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 xml:space="preserve">Уни-каль-ный номер реест-ровой записи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244630">
                <w:rPr>
                  <w:sz w:val="12"/>
                  <w:szCs w:val="12"/>
                </w:rPr>
                <w:t>&lt;16&gt;</w:t>
              </w:r>
            </w:hyperlink>
          </w:p>
        </w:tc>
        <w:tc>
          <w:tcPr>
            <w:tcW w:w="414" w:type="pct"/>
            <w:vMerge w:val="restar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 xml:space="preserve">Условия (формы) оказания муниципальной услуги (муниципальных услуг, составляющих укрупненную муници-пальную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244630">
                <w:rPr>
                  <w:sz w:val="12"/>
                  <w:szCs w:val="12"/>
                </w:rPr>
                <w:t>&lt;16&gt;</w:t>
              </w:r>
            </w:hyperlink>
          </w:p>
        </w:tc>
        <w:tc>
          <w:tcPr>
            <w:tcW w:w="414" w:type="pct"/>
            <w:vMerge w:val="restart"/>
            <w:tcBorders>
              <w:top w:val="single" w:sz="4" w:space="0" w:color="auto"/>
              <w:left w:val="single" w:sz="4" w:space="0" w:color="auto"/>
              <w:bottom w:val="single" w:sz="4" w:space="0" w:color="auto"/>
              <w:right w:val="single" w:sz="4" w:space="0" w:color="auto"/>
            </w:tcBorders>
          </w:tcPr>
          <w:p w:rsidR="00244630" w:rsidRPr="00244630" w:rsidRDefault="00244630" w:rsidP="00244630">
            <w:pPr>
              <w:pStyle w:val="ConsPlusNormal"/>
              <w:ind w:firstLine="0"/>
              <w:jc w:val="center"/>
              <w:rPr>
                <w:sz w:val="12"/>
                <w:szCs w:val="12"/>
              </w:rPr>
            </w:pPr>
            <w:r w:rsidRPr="00244630">
              <w:rPr>
                <w:sz w:val="12"/>
                <w:szCs w:val="12"/>
              </w:rPr>
              <w:t xml:space="preserve">Категории потребителей муниципальных услуг (муниципальных услуг, составляющих укрупненную муниципальную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244630">
                <w:rPr>
                  <w:sz w:val="12"/>
                  <w:szCs w:val="12"/>
                </w:rPr>
                <w:t>&lt;16&gt;</w:t>
              </w:r>
            </w:hyperlink>
          </w:p>
        </w:tc>
        <w:tc>
          <w:tcPr>
            <w:tcW w:w="377" w:type="pct"/>
            <w:vMerge w:val="restar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 xml:space="preserve">Уполномочен-ный орган (орган, уполномочен-ный на формирование муници-пального социального заказа) </w:t>
            </w:r>
            <w:hyperlink w:anchor="Par1075" w:tooltip="&lt;17&gt; Указывается полное наименование уполномоченного органа (полное наименование органа, уполномоченного на формирование государственного (муниципального) социального заказа - указывается в случае, если порядком формирования государственного (муниципального) с" w:history="1">
              <w:r w:rsidRPr="00244630">
                <w:rPr>
                  <w:sz w:val="12"/>
                  <w:szCs w:val="12"/>
                </w:rPr>
                <w:t>&lt;17&gt;</w:t>
              </w:r>
            </w:hyperlink>
          </w:p>
        </w:tc>
        <w:tc>
          <w:tcPr>
            <w:tcW w:w="414" w:type="pct"/>
            <w:vMerge w:val="restar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 xml:space="preserve">Срок оказания муниципальной услуги (муниципальных услуг, составляющих укрупненную муниципальную услугу) </w:t>
            </w:r>
            <w:hyperlink w:anchor="Par1076" w:tooltip="&lt;18&gt; Указывается срок оказания государственной (муниципальной) услуги в социальной сфере (государственных (муниципальных) услуг, составляющих укрупненную государственную (муниципальную) услугу), установленный в соответствии с законодательством Российской Федер" w:history="1">
              <w:r w:rsidRPr="00244630">
                <w:rPr>
                  <w:sz w:val="12"/>
                  <w:szCs w:val="12"/>
                </w:rPr>
                <w:t>&lt;18&gt;</w:t>
              </w:r>
            </w:hyperlink>
          </w:p>
        </w:tc>
        <w:tc>
          <w:tcPr>
            <w:tcW w:w="367" w:type="pct"/>
            <w:vMerge w:val="restar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 xml:space="preserve">Год определе-ния исполни-телей муници-пальных услуг (муници-пальных услуг, составляющих укрупненную муници-пальную услугу) </w:t>
            </w:r>
            <w:hyperlink w:anchor="Par1077" w:tooltip="&lt;19&gt; Указывается год, в котором уполномоченный орган осуществляет отбор исполнителей государственных (муниципальных) услуг в социальной сфере (государственных (муниципальных) услуг, составляющих укрупненную государственную (муниципальную) услугу) (далее - испо" w:history="1">
              <w:r w:rsidRPr="00244630">
                <w:rPr>
                  <w:sz w:val="12"/>
                  <w:szCs w:val="12"/>
                </w:rPr>
                <w:t>&lt;19&gt;</w:t>
              </w:r>
            </w:hyperlink>
          </w:p>
        </w:tc>
        <w:tc>
          <w:tcPr>
            <w:tcW w:w="414" w:type="pct"/>
            <w:vMerge w:val="restar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 xml:space="preserve">Место оказания муниципальной услуги (муниципальных услуг, составляющих укрупненную муниципальную услугу) </w:t>
            </w:r>
            <w:hyperlink w:anchor="Par1078" w:tooltip="&lt;20&gt; Указывается полное наименование публично-правового образования, на территории которого предоставляется государственная (муниципальная) услуга в социальной сфере (государственные (муниципальные) услуги, составляющие укрупненную государственную (муниципальн" w:history="1">
              <w:r w:rsidRPr="00244630">
                <w:rPr>
                  <w:sz w:val="12"/>
                  <w:szCs w:val="12"/>
                </w:rPr>
                <w:t>&lt;20&gt;</w:t>
              </w:r>
            </w:hyperlink>
          </w:p>
        </w:tc>
        <w:tc>
          <w:tcPr>
            <w:tcW w:w="771" w:type="pct"/>
            <w:gridSpan w:val="3"/>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800" w:type="pct"/>
            <w:gridSpan w:val="6"/>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444" w:type="pct"/>
            <w:vMerge w:val="restart"/>
            <w:tcBorders>
              <w:top w:val="single" w:sz="4" w:space="0" w:color="auto"/>
              <w:left w:val="single" w:sz="4" w:space="0" w:color="auto"/>
              <w:right w:val="single" w:sz="4" w:space="0" w:color="auto"/>
            </w:tcBorders>
          </w:tcPr>
          <w:p w:rsidR="00244630" w:rsidRPr="00244630" w:rsidRDefault="00244630" w:rsidP="00244630">
            <w:pPr>
              <w:pStyle w:val="ConsPlusNormal"/>
              <w:ind w:firstLine="0"/>
              <w:jc w:val="center"/>
              <w:rPr>
                <w:sz w:val="12"/>
                <w:szCs w:val="12"/>
              </w:rPr>
            </w:pPr>
            <w:r w:rsidRPr="00244630">
              <w:rPr>
                <w:sz w:val="12"/>
                <w:szCs w:val="12"/>
              </w:rPr>
              <w:t xml:space="preserve">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w:t>
            </w:r>
            <w:hyperlink w:anchor="Par1081" w:tooltip="&lt;23&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объем оказания государственной (муниципальной) услуги в социальной сфере, включенных в графы 12 - 15 " w:history="1">
              <w:r w:rsidRPr="00244630">
                <w:rPr>
                  <w:sz w:val="12"/>
                  <w:szCs w:val="12"/>
                </w:rPr>
                <w:t>&lt;23&gt;</w:t>
              </w:r>
            </w:hyperlink>
          </w:p>
        </w:tc>
      </w:tr>
      <w:tr w:rsidR="00244630" w:rsidRPr="00244630" w:rsidTr="00244630">
        <w:trPr>
          <w:trHeight w:val="20"/>
        </w:trPr>
        <w:tc>
          <w:tcPr>
            <w:tcW w:w="414"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172"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414"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414"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377"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414"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367"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414"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209" w:type="pct"/>
            <w:vMerge w:val="restart"/>
            <w:tcBorders>
              <w:top w:val="single" w:sz="4" w:space="0" w:color="auto"/>
              <w:left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 xml:space="preserve">наиме-нование показа-теля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244630">
                <w:rPr>
                  <w:sz w:val="12"/>
                  <w:szCs w:val="12"/>
                </w:rPr>
                <w:t>&lt;16&gt;</w:t>
              </w:r>
            </w:hyperlink>
          </w:p>
        </w:tc>
        <w:tc>
          <w:tcPr>
            <w:tcW w:w="563" w:type="pct"/>
            <w:gridSpan w:val="2"/>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единица измерения</w:t>
            </w:r>
          </w:p>
        </w:tc>
        <w:tc>
          <w:tcPr>
            <w:tcW w:w="608" w:type="pct"/>
            <w:gridSpan w:val="2"/>
            <w:vMerge w:val="restart"/>
            <w:tcBorders>
              <w:top w:val="single" w:sz="4" w:space="0" w:color="auto"/>
              <w:left w:val="single" w:sz="4" w:space="0" w:color="auto"/>
              <w:right w:val="single" w:sz="4" w:space="0" w:color="auto"/>
            </w:tcBorders>
          </w:tcPr>
          <w:p w:rsidR="00244630" w:rsidRPr="00244630" w:rsidRDefault="00244630" w:rsidP="00244630">
            <w:pPr>
              <w:pStyle w:val="ConsPlusNormal"/>
              <w:ind w:firstLine="0"/>
              <w:jc w:val="center"/>
              <w:rPr>
                <w:sz w:val="12"/>
                <w:szCs w:val="12"/>
              </w:rPr>
            </w:pPr>
            <w:r w:rsidRPr="00244630">
              <w:rPr>
                <w:sz w:val="12"/>
                <w:szCs w:val="12"/>
              </w:rPr>
              <w:t xml:space="preserve">оказываемого казенными учреждениями на основании муниципального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244630">
                <w:rPr>
                  <w:sz w:val="12"/>
                  <w:szCs w:val="12"/>
                </w:rPr>
                <w:t>&lt;22&gt;</w:t>
              </w:r>
            </w:hyperlink>
          </w:p>
        </w:tc>
        <w:tc>
          <w:tcPr>
            <w:tcW w:w="63" w:type="pct"/>
            <w:vMerge w:val="restart"/>
            <w:tcBorders>
              <w:top w:val="single" w:sz="4" w:space="0" w:color="auto"/>
              <w:left w:val="single" w:sz="4" w:space="0" w:color="auto"/>
              <w:right w:val="single" w:sz="4" w:space="0" w:color="auto"/>
            </w:tcBorders>
          </w:tcPr>
          <w:p w:rsidR="00244630" w:rsidRPr="00244630" w:rsidRDefault="00244630" w:rsidP="00244630">
            <w:pPr>
              <w:pStyle w:val="ConsPlusNormal"/>
              <w:ind w:firstLine="0"/>
              <w:jc w:val="center"/>
              <w:rPr>
                <w:sz w:val="12"/>
                <w:szCs w:val="12"/>
              </w:rPr>
            </w:pPr>
          </w:p>
        </w:tc>
        <w:tc>
          <w:tcPr>
            <w:tcW w:w="67" w:type="pct"/>
            <w:gridSpan w:val="2"/>
            <w:vMerge w:val="restart"/>
            <w:tcBorders>
              <w:top w:val="single" w:sz="4" w:space="0" w:color="auto"/>
              <w:left w:val="single" w:sz="4" w:space="0" w:color="auto"/>
              <w:right w:val="single" w:sz="4" w:space="0" w:color="auto"/>
            </w:tcBorders>
          </w:tcPr>
          <w:p w:rsidR="00244630" w:rsidRPr="00244630" w:rsidRDefault="00244630" w:rsidP="00244630">
            <w:pPr>
              <w:pStyle w:val="ConsPlusNormal"/>
              <w:ind w:firstLine="0"/>
              <w:jc w:val="center"/>
              <w:rPr>
                <w:sz w:val="12"/>
                <w:szCs w:val="12"/>
              </w:rPr>
            </w:pPr>
          </w:p>
        </w:tc>
        <w:tc>
          <w:tcPr>
            <w:tcW w:w="62" w:type="pct"/>
            <w:vMerge w:val="restart"/>
            <w:tcBorders>
              <w:top w:val="single" w:sz="4" w:space="0" w:color="auto"/>
              <w:left w:val="single" w:sz="4" w:space="0" w:color="auto"/>
              <w:right w:val="single" w:sz="4" w:space="0" w:color="auto"/>
            </w:tcBorders>
          </w:tcPr>
          <w:p w:rsidR="00244630" w:rsidRPr="00244630" w:rsidRDefault="00244630" w:rsidP="0060073B">
            <w:pPr>
              <w:pStyle w:val="ConsPlusNormal"/>
              <w:jc w:val="center"/>
              <w:rPr>
                <w:sz w:val="12"/>
                <w:szCs w:val="12"/>
              </w:rPr>
            </w:pPr>
          </w:p>
        </w:tc>
        <w:tc>
          <w:tcPr>
            <w:tcW w:w="444" w:type="pct"/>
            <w:vMerge/>
            <w:tcBorders>
              <w:left w:val="single" w:sz="4" w:space="0" w:color="auto"/>
              <w:right w:val="single" w:sz="4" w:space="0" w:color="auto"/>
            </w:tcBorders>
          </w:tcPr>
          <w:p w:rsidR="00244630" w:rsidRPr="00244630" w:rsidRDefault="00244630" w:rsidP="0060073B">
            <w:pPr>
              <w:pStyle w:val="ConsPlusNormal"/>
              <w:ind w:firstLine="0"/>
              <w:jc w:val="center"/>
              <w:rPr>
                <w:sz w:val="12"/>
                <w:szCs w:val="12"/>
              </w:rPr>
            </w:pPr>
          </w:p>
        </w:tc>
      </w:tr>
      <w:tr w:rsidR="00244630" w:rsidRPr="00244630" w:rsidTr="00244630">
        <w:trPr>
          <w:trHeight w:val="20"/>
        </w:trPr>
        <w:tc>
          <w:tcPr>
            <w:tcW w:w="414"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172"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414"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414"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377"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414"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367"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414"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209" w:type="pct"/>
            <w:vMerge/>
            <w:tcBorders>
              <w:left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292" w:type="pct"/>
            <w:tcBorders>
              <w:top w:val="single" w:sz="4" w:space="0" w:color="auto"/>
              <w:left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 xml:space="preserve">наименова-ние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244630">
                <w:rPr>
                  <w:sz w:val="12"/>
                  <w:szCs w:val="12"/>
                </w:rPr>
                <w:t>&lt;16&gt;</w:t>
              </w:r>
            </w:hyperlink>
          </w:p>
        </w:tc>
        <w:tc>
          <w:tcPr>
            <w:tcW w:w="270" w:type="pct"/>
            <w:tcBorders>
              <w:top w:val="single" w:sz="4" w:space="0" w:color="auto"/>
              <w:left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 xml:space="preserve">код по </w:t>
            </w:r>
            <w:hyperlink r:id="rId57" w:history="1">
              <w:r w:rsidRPr="00244630">
                <w:rPr>
                  <w:sz w:val="12"/>
                  <w:szCs w:val="12"/>
                </w:rPr>
                <w:t>ОКЕИ</w:t>
              </w:r>
            </w:hyperlink>
            <w:hyperlink w:anchor="Par1079" w:tooltip="&lt;21&gt; Заполняется в соответствии с кодом, указанным в перечнях государственных (муниципальных) услуг (при наличии)." w:history="1">
              <w:r w:rsidRPr="00244630">
                <w:rPr>
                  <w:sz w:val="12"/>
                  <w:szCs w:val="12"/>
                </w:rPr>
                <w:t>&lt;21&gt;</w:t>
              </w:r>
            </w:hyperlink>
          </w:p>
        </w:tc>
        <w:tc>
          <w:tcPr>
            <w:tcW w:w="608" w:type="pct"/>
            <w:gridSpan w:val="2"/>
            <w:vMerge/>
            <w:tcBorders>
              <w:left w:val="single" w:sz="4" w:space="0" w:color="auto"/>
              <w:bottom w:val="single" w:sz="4" w:space="0" w:color="auto"/>
              <w:right w:val="single" w:sz="4" w:space="0" w:color="auto"/>
            </w:tcBorders>
          </w:tcPr>
          <w:p w:rsidR="00244630" w:rsidRPr="00244630" w:rsidRDefault="00244630" w:rsidP="0060073B">
            <w:pPr>
              <w:pStyle w:val="ConsPlusNormal"/>
              <w:jc w:val="center"/>
              <w:rPr>
                <w:sz w:val="12"/>
                <w:szCs w:val="12"/>
              </w:rPr>
            </w:pPr>
          </w:p>
        </w:tc>
        <w:tc>
          <w:tcPr>
            <w:tcW w:w="63" w:type="pct"/>
            <w:vMerge/>
            <w:tcBorders>
              <w:left w:val="single" w:sz="4" w:space="0" w:color="auto"/>
              <w:bottom w:val="single" w:sz="4" w:space="0" w:color="auto"/>
              <w:right w:val="single" w:sz="4" w:space="0" w:color="auto"/>
            </w:tcBorders>
          </w:tcPr>
          <w:p w:rsidR="00244630" w:rsidRPr="00244630" w:rsidRDefault="00244630" w:rsidP="0060073B">
            <w:pPr>
              <w:pStyle w:val="ConsPlusNormal"/>
              <w:jc w:val="center"/>
              <w:rPr>
                <w:sz w:val="12"/>
                <w:szCs w:val="12"/>
              </w:rPr>
            </w:pPr>
          </w:p>
        </w:tc>
        <w:tc>
          <w:tcPr>
            <w:tcW w:w="67" w:type="pct"/>
            <w:gridSpan w:val="2"/>
            <w:vMerge/>
            <w:tcBorders>
              <w:left w:val="single" w:sz="4" w:space="0" w:color="auto"/>
              <w:bottom w:val="single" w:sz="4" w:space="0" w:color="auto"/>
              <w:right w:val="single" w:sz="4" w:space="0" w:color="auto"/>
            </w:tcBorders>
          </w:tcPr>
          <w:p w:rsidR="00244630" w:rsidRPr="00244630" w:rsidRDefault="00244630" w:rsidP="0060073B">
            <w:pPr>
              <w:pStyle w:val="ConsPlusNormal"/>
              <w:jc w:val="center"/>
              <w:rPr>
                <w:sz w:val="12"/>
                <w:szCs w:val="12"/>
              </w:rPr>
            </w:pPr>
          </w:p>
        </w:tc>
        <w:tc>
          <w:tcPr>
            <w:tcW w:w="62" w:type="pct"/>
            <w:vMerge/>
            <w:tcBorders>
              <w:left w:val="single" w:sz="4" w:space="0" w:color="auto"/>
              <w:bottom w:val="single" w:sz="4" w:space="0" w:color="auto"/>
              <w:right w:val="single" w:sz="4" w:space="0" w:color="auto"/>
            </w:tcBorders>
          </w:tcPr>
          <w:p w:rsidR="00244630" w:rsidRPr="00244630" w:rsidRDefault="00244630" w:rsidP="0060073B">
            <w:pPr>
              <w:pStyle w:val="ConsPlusNormal"/>
              <w:jc w:val="center"/>
              <w:rPr>
                <w:sz w:val="12"/>
                <w:szCs w:val="12"/>
              </w:rPr>
            </w:pPr>
          </w:p>
        </w:tc>
        <w:tc>
          <w:tcPr>
            <w:tcW w:w="444" w:type="pct"/>
            <w:vMerge/>
            <w:tcBorders>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r>
      <w:tr w:rsidR="00244630" w:rsidRPr="00244630" w:rsidTr="00244630">
        <w:trPr>
          <w:trHeight w:val="20"/>
        </w:trPr>
        <w:tc>
          <w:tcPr>
            <w:tcW w:w="414"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1</w:t>
            </w:r>
          </w:p>
        </w:tc>
        <w:tc>
          <w:tcPr>
            <w:tcW w:w="172"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2</w:t>
            </w:r>
          </w:p>
        </w:tc>
        <w:tc>
          <w:tcPr>
            <w:tcW w:w="414"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3</w:t>
            </w:r>
          </w:p>
        </w:tc>
        <w:tc>
          <w:tcPr>
            <w:tcW w:w="414"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4</w:t>
            </w:r>
          </w:p>
        </w:tc>
        <w:tc>
          <w:tcPr>
            <w:tcW w:w="377"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5</w:t>
            </w:r>
          </w:p>
        </w:tc>
        <w:tc>
          <w:tcPr>
            <w:tcW w:w="414"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6</w:t>
            </w:r>
          </w:p>
        </w:tc>
        <w:tc>
          <w:tcPr>
            <w:tcW w:w="367"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7</w:t>
            </w:r>
          </w:p>
        </w:tc>
        <w:tc>
          <w:tcPr>
            <w:tcW w:w="414"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8</w:t>
            </w:r>
          </w:p>
        </w:tc>
        <w:tc>
          <w:tcPr>
            <w:tcW w:w="209"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9</w:t>
            </w:r>
          </w:p>
        </w:tc>
        <w:tc>
          <w:tcPr>
            <w:tcW w:w="292"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10</w:t>
            </w:r>
          </w:p>
        </w:tc>
        <w:tc>
          <w:tcPr>
            <w:tcW w:w="270"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11</w:t>
            </w:r>
          </w:p>
        </w:tc>
        <w:tc>
          <w:tcPr>
            <w:tcW w:w="604"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12</w:t>
            </w:r>
          </w:p>
        </w:tc>
        <w:tc>
          <w:tcPr>
            <w:tcW w:w="66" w:type="pct"/>
            <w:gridSpan w:val="2"/>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13</w:t>
            </w:r>
          </w:p>
        </w:tc>
        <w:tc>
          <w:tcPr>
            <w:tcW w:w="64"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14</w:t>
            </w:r>
          </w:p>
        </w:tc>
        <w:tc>
          <w:tcPr>
            <w:tcW w:w="65" w:type="pct"/>
            <w:gridSpan w:val="2"/>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15</w:t>
            </w:r>
          </w:p>
        </w:tc>
        <w:tc>
          <w:tcPr>
            <w:tcW w:w="444"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16</w:t>
            </w:r>
          </w:p>
        </w:tc>
      </w:tr>
      <w:tr w:rsidR="00244630" w:rsidRPr="00244630" w:rsidTr="00244630">
        <w:trPr>
          <w:trHeight w:val="20"/>
        </w:trPr>
        <w:tc>
          <w:tcPr>
            <w:tcW w:w="414" w:type="pct"/>
            <w:vMerge w:val="restar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172" w:type="pct"/>
            <w:vMerge w:val="restar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414" w:type="pct"/>
            <w:vMerge w:val="restar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414" w:type="pct"/>
            <w:vMerge w:val="restar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377" w:type="pct"/>
            <w:vMerge w:val="restar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414" w:type="pct"/>
            <w:vMerge w:val="restar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367" w:type="pct"/>
            <w:vMerge w:val="restar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414" w:type="pct"/>
            <w:vMerge w:val="restar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209"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292"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270"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604"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66" w:type="pct"/>
            <w:gridSpan w:val="2"/>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64"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65" w:type="pct"/>
            <w:gridSpan w:val="2"/>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444"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r>
      <w:tr w:rsidR="00244630" w:rsidRPr="00244630" w:rsidTr="00244630">
        <w:trPr>
          <w:trHeight w:val="20"/>
        </w:trPr>
        <w:tc>
          <w:tcPr>
            <w:tcW w:w="414"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172"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414"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414"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377"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414"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367"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414"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209"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292"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270"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604"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66" w:type="pct"/>
            <w:gridSpan w:val="2"/>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64"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65" w:type="pct"/>
            <w:gridSpan w:val="2"/>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444"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r>
      <w:tr w:rsidR="00244630" w:rsidRPr="00244630" w:rsidTr="00244630">
        <w:trPr>
          <w:trHeight w:val="20"/>
        </w:trPr>
        <w:tc>
          <w:tcPr>
            <w:tcW w:w="414" w:type="pct"/>
            <w:tcBorders>
              <w:top w:val="single" w:sz="4" w:space="0" w:color="auto"/>
              <w:left w:val="none" w:sz="6" w:space="0" w:color="auto"/>
              <w:bottom w:val="none" w:sz="6" w:space="0" w:color="auto"/>
              <w:right w:val="none" w:sz="6" w:space="0" w:color="auto"/>
            </w:tcBorders>
          </w:tcPr>
          <w:p w:rsidR="00244630" w:rsidRPr="00244630" w:rsidRDefault="00244630" w:rsidP="0060073B">
            <w:pPr>
              <w:pStyle w:val="ConsPlusNormal"/>
              <w:ind w:firstLine="0"/>
              <w:rPr>
                <w:sz w:val="12"/>
                <w:szCs w:val="12"/>
              </w:rPr>
            </w:pPr>
          </w:p>
        </w:tc>
        <w:tc>
          <w:tcPr>
            <w:tcW w:w="172" w:type="pct"/>
            <w:tcBorders>
              <w:top w:val="single" w:sz="4" w:space="0" w:color="auto"/>
              <w:left w:val="none" w:sz="6" w:space="0" w:color="auto"/>
              <w:bottom w:val="none" w:sz="6" w:space="0" w:color="auto"/>
              <w:right w:val="none" w:sz="6" w:space="0" w:color="auto"/>
            </w:tcBorders>
          </w:tcPr>
          <w:p w:rsidR="00244630" w:rsidRPr="00244630" w:rsidRDefault="00244630" w:rsidP="0060073B">
            <w:pPr>
              <w:pStyle w:val="ConsPlusNormal"/>
              <w:ind w:firstLine="0"/>
              <w:rPr>
                <w:sz w:val="12"/>
                <w:szCs w:val="12"/>
              </w:rPr>
            </w:pPr>
          </w:p>
        </w:tc>
        <w:tc>
          <w:tcPr>
            <w:tcW w:w="414" w:type="pct"/>
            <w:tcBorders>
              <w:top w:val="single" w:sz="4" w:space="0" w:color="auto"/>
              <w:left w:val="none" w:sz="6" w:space="0" w:color="auto"/>
              <w:bottom w:val="none" w:sz="6" w:space="0" w:color="auto"/>
              <w:right w:val="none" w:sz="6" w:space="0" w:color="auto"/>
            </w:tcBorders>
          </w:tcPr>
          <w:p w:rsidR="00244630" w:rsidRPr="00244630" w:rsidRDefault="00244630" w:rsidP="0060073B">
            <w:pPr>
              <w:pStyle w:val="ConsPlusNormal"/>
              <w:ind w:firstLine="0"/>
              <w:rPr>
                <w:sz w:val="12"/>
                <w:szCs w:val="12"/>
              </w:rPr>
            </w:pPr>
          </w:p>
        </w:tc>
        <w:tc>
          <w:tcPr>
            <w:tcW w:w="414" w:type="pct"/>
            <w:tcBorders>
              <w:top w:val="single" w:sz="4" w:space="0" w:color="auto"/>
              <w:left w:val="none" w:sz="6" w:space="0" w:color="auto"/>
              <w:bottom w:val="none" w:sz="6" w:space="0" w:color="auto"/>
              <w:right w:val="none" w:sz="6" w:space="0" w:color="auto"/>
            </w:tcBorders>
          </w:tcPr>
          <w:p w:rsidR="00244630" w:rsidRPr="00244630" w:rsidRDefault="00244630" w:rsidP="0060073B">
            <w:pPr>
              <w:pStyle w:val="ConsPlusNormal"/>
              <w:ind w:firstLine="0"/>
              <w:rPr>
                <w:sz w:val="12"/>
                <w:szCs w:val="12"/>
              </w:rPr>
            </w:pPr>
          </w:p>
        </w:tc>
        <w:tc>
          <w:tcPr>
            <w:tcW w:w="377" w:type="pct"/>
            <w:tcBorders>
              <w:top w:val="single" w:sz="4" w:space="0" w:color="auto"/>
              <w:left w:val="none" w:sz="6" w:space="0" w:color="auto"/>
              <w:bottom w:val="none" w:sz="6" w:space="0" w:color="auto"/>
              <w:right w:val="none" w:sz="6" w:space="0" w:color="auto"/>
            </w:tcBorders>
          </w:tcPr>
          <w:p w:rsidR="00244630" w:rsidRPr="00244630" w:rsidRDefault="00244630" w:rsidP="0060073B">
            <w:pPr>
              <w:pStyle w:val="ConsPlusNormal"/>
              <w:ind w:firstLine="0"/>
              <w:rPr>
                <w:sz w:val="12"/>
                <w:szCs w:val="12"/>
              </w:rPr>
            </w:pPr>
          </w:p>
        </w:tc>
        <w:tc>
          <w:tcPr>
            <w:tcW w:w="414" w:type="pct"/>
            <w:tcBorders>
              <w:top w:val="single" w:sz="4" w:space="0" w:color="auto"/>
              <w:left w:val="none" w:sz="6" w:space="0" w:color="auto"/>
              <w:bottom w:val="none" w:sz="6"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Итого</w:t>
            </w:r>
          </w:p>
        </w:tc>
        <w:tc>
          <w:tcPr>
            <w:tcW w:w="367"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414"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209"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292"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270"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604"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66" w:type="pct"/>
            <w:gridSpan w:val="2"/>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64"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65" w:type="pct"/>
            <w:gridSpan w:val="2"/>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444" w:type="pct"/>
            <w:tcBorders>
              <w:top w:val="single" w:sz="4" w:space="0" w:color="auto"/>
              <w:left w:val="single" w:sz="4" w:space="0" w:color="auto"/>
              <w:bottom w:val="none" w:sz="6" w:space="0" w:color="auto"/>
              <w:right w:val="none" w:sz="6" w:space="0" w:color="auto"/>
            </w:tcBorders>
          </w:tcPr>
          <w:p w:rsidR="00244630" w:rsidRPr="00244630" w:rsidRDefault="00244630" w:rsidP="0060073B">
            <w:pPr>
              <w:pStyle w:val="ConsPlusNormal"/>
              <w:ind w:firstLine="0"/>
              <w:rPr>
                <w:sz w:val="12"/>
                <w:szCs w:val="12"/>
              </w:rPr>
            </w:pPr>
          </w:p>
        </w:tc>
      </w:tr>
    </w:tbl>
    <w:p w:rsidR="00244630" w:rsidRPr="00244630" w:rsidRDefault="00244630" w:rsidP="00244630">
      <w:pPr>
        <w:pStyle w:val="ConsPlusNormal"/>
        <w:ind w:firstLine="0"/>
        <w:jc w:val="center"/>
        <w:outlineLvl w:val="2"/>
        <w:rPr>
          <w:sz w:val="16"/>
          <w:szCs w:val="16"/>
        </w:rPr>
      </w:pPr>
      <w:r w:rsidRPr="00244630">
        <w:rPr>
          <w:sz w:val="16"/>
          <w:szCs w:val="16"/>
        </w:rPr>
        <w:t>3. Сведения об объеме оказания муниципальных услуг (муниципальных услуг,</w:t>
      </w:r>
      <w:r>
        <w:rPr>
          <w:sz w:val="16"/>
          <w:szCs w:val="16"/>
        </w:rPr>
        <w:t xml:space="preserve"> </w:t>
      </w:r>
    </w:p>
    <w:p w:rsidR="00244630" w:rsidRPr="00244630" w:rsidRDefault="00244630" w:rsidP="00244630">
      <w:pPr>
        <w:pStyle w:val="ConsPlusNormal"/>
        <w:ind w:firstLine="0"/>
        <w:jc w:val="center"/>
        <w:outlineLvl w:val="2"/>
        <w:rPr>
          <w:sz w:val="16"/>
          <w:szCs w:val="16"/>
        </w:rPr>
      </w:pPr>
      <w:r w:rsidRPr="00244630">
        <w:rPr>
          <w:sz w:val="16"/>
          <w:szCs w:val="16"/>
        </w:rPr>
        <w:t xml:space="preserve"> составляющих укрупненную муниципальную услугу), на 20__ год (на 2-й год планового периода)</w:t>
      </w:r>
    </w:p>
    <w:tbl>
      <w:tblPr>
        <w:tblW w:w="5020" w:type="pct"/>
        <w:tblInd w:w="-62" w:type="dxa"/>
        <w:tblLayout w:type="fixed"/>
        <w:tblCellMar>
          <w:left w:w="0" w:type="dxa"/>
          <w:right w:w="0" w:type="dxa"/>
        </w:tblCellMar>
        <w:tblLook w:val="0000" w:firstRow="0" w:lastRow="0" w:firstColumn="0" w:lastColumn="0" w:noHBand="0" w:noVBand="0"/>
      </w:tblPr>
      <w:tblGrid>
        <w:gridCol w:w="718"/>
        <w:gridCol w:w="513"/>
        <w:gridCol w:w="719"/>
        <w:gridCol w:w="719"/>
        <w:gridCol w:w="719"/>
        <w:gridCol w:w="719"/>
        <w:gridCol w:w="821"/>
        <w:gridCol w:w="719"/>
        <w:gridCol w:w="617"/>
        <w:gridCol w:w="512"/>
        <w:gridCol w:w="617"/>
        <w:gridCol w:w="819"/>
        <w:gridCol w:w="1131"/>
        <w:gridCol w:w="412"/>
        <w:gridCol w:w="512"/>
        <w:gridCol w:w="1108"/>
      </w:tblGrid>
      <w:tr w:rsidR="00244630" w:rsidRPr="00244630" w:rsidTr="00244630">
        <w:trPr>
          <w:trHeight w:val="20"/>
        </w:trPr>
        <w:tc>
          <w:tcPr>
            <w:tcW w:w="316" w:type="pct"/>
            <w:vMerge w:val="restar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Наименование муници-пальной услуги (муници</w:t>
            </w:r>
            <w:r>
              <w:rPr>
                <w:sz w:val="12"/>
                <w:szCs w:val="12"/>
              </w:rPr>
              <w:t>-</w:t>
            </w:r>
            <w:r w:rsidRPr="00244630">
              <w:rPr>
                <w:sz w:val="12"/>
                <w:szCs w:val="12"/>
              </w:rPr>
              <w:t>пальных услуг, составляю</w:t>
            </w:r>
            <w:r>
              <w:rPr>
                <w:sz w:val="12"/>
                <w:szCs w:val="12"/>
              </w:rPr>
              <w:t>-</w:t>
            </w:r>
            <w:r w:rsidRPr="00244630">
              <w:rPr>
                <w:sz w:val="12"/>
                <w:szCs w:val="12"/>
              </w:rPr>
              <w:t>щих укрупнен</w:t>
            </w:r>
            <w:r>
              <w:rPr>
                <w:sz w:val="12"/>
                <w:szCs w:val="12"/>
              </w:rPr>
              <w:t>-</w:t>
            </w:r>
            <w:r w:rsidRPr="00244630">
              <w:rPr>
                <w:sz w:val="12"/>
                <w:szCs w:val="12"/>
              </w:rPr>
              <w:t xml:space="preserve">ную муници-пальную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244630">
                <w:rPr>
                  <w:sz w:val="12"/>
                  <w:szCs w:val="12"/>
                </w:rPr>
                <w:t>&lt;16&gt;</w:t>
              </w:r>
            </w:hyperlink>
          </w:p>
        </w:tc>
        <w:tc>
          <w:tcPr>
            <w:tcW w:w="226" w:type="pct"/>
            <w:vMerge w:val="restar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 xml:space="preserve">Уни-каль-ный номер реест-ровой записи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244630">
                <w:rPr>
                  <w:sz w:val="12"/>
                  <w:szCs w:val="12"/>
                </w:rPr>
                <w:t>&lt;16&gt;</w:t>
              </w:r>
            </w:hyperlink>
          </w:p>
        </w:tc>
        <w:tc>
          <w:tcPr>
            <w:tcW w:w="316" w:type="pct"/>
            <w:vMerge w:val="restar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Условия (формы) оказания муници-пальной услуги (муници</w:t>
            </w:r>
            <w:r>
              <w:rPr>
                <w:sz w:val="12"/>
                <w:szCs w:val="12"/>
              </w:rPr>
              <w:t>-</w:t>
            </w:r>
            <w:r w:rsidRPr="00244630">
              <w:rPr>
                <w:sz w:val="12"/>
                <w:szCs w:val="12"/>
              </w:rPr>
              <w:t>пальных услуг, составляю</w:t>
            </w:r>
            <w:r>
              <w:rPr>
                <w:sz w:val="12"/>
                <w:szCs w:val="12"/>
              </w:rPr>
              <w:t>-</w:t>
            </w:r>
            <w:r w:rsidRPr="00244630">
              <w:rPr>
                <w:sz w:val="12"/>
                <w:szCs w:val="12"/>
              </w:rPr>
              <w:t>щих укрупнен</w:t>
            </w:r>
            <w:r>
              <w:rPr>
                <w:sz w:val="12"/>
                <w:szCs w:val="12"/>
              </w:rPr>
              <w:t>-</w:t>
            </w:r>
            <w:r w:rsidRPr="00244630">
              <w:rPr>
                <w:sz w:val="12"/>
                <w:szCs w:val="12"/>
              </w:rPr>
              <w:t xml:space="preserve">ную муници-пальную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244630">
                <w:rPr>
                  <w:sz w:val="12"/>
                  <w:szCs w:val="12"/>
                </w:rPr>
                <w:t>&lt;16&gt;</w:t>
              </w:r>
            </w:hyperlink>
          </w:p>
        </w:tc>
        <w:tc>
          <w:tcPr>
            <w:tcW w:w="316" w:type="pct"/>
            <w:vMerge w:val="restar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Категории потреби-телей муници-пальных услуг (муници</w:t>
            </w:r>
            <w:r>
              <w:rPr>
                <w:sz w:val="12"/>
                <w:szCs w:val="12"/>
              </w:rPr>
              <w:t>-</w:t>
            </w:r>
            <w:r w:rsidRPr="00244630">
              <w:rPr>
                <w:sz w:val="12"/>
                <w:szCs w:val="12"/>
              </w:rPr>
              <w:t>пальных услуг, составляю</w:t>
            </w:r>
            <w:r>
              <w:rPr>
                <w:sz w:val="12"/>
                <w:szCs w:val="12"/>
              </w:rPr>
              <w:t>-</w:t>
            </w:r>
            <w:r w:rsidRPr="00244630">
              <w:rPr>
                <w:sz w:val="12"/>
                <w:szCs w:val="12"/>
              </w:rPr>
              <w:t>щих укрупнен</w:t>
            </w:r>
            <w:r>
              <w:rPr>
                <w:sz w:val="12"/>
                <w:szCs w:val="12"/>
              </w:rPr>
              <w:t>-</w:t>
            </w:r>
            <w:r w:rsidRPr="00244630">
              <w:rPr>
                <w:sz w:val="12"/>
                <w:szCs w:val="12"/>
              </w:rPr>
              <w:t xml:space="preserve">ную муници-пальную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244630">
                <w:rPr>
                  <w:sz w:val="12"/>
                  <w:szCs w:val="12"/>
                </w:rPr>
                <w:t>&lt;16&gt;</w:t>
              </w:r>
            </w:hyperlink>
          </w:p>
        </w:tc>
        <w:tc>
          <w:tcPr>
            <w:tcW w:w="316" w:type="pct"/>
            <w:vMerge w:val="restar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 xml:space="preserve">Уполно-моченный орган (орган, уполно-моченный на формирование муници-пального социаль-ного заказа) </w:t>
            </w:r>
            <w:hyperlink w:anchor="Par1075" w:tooltip="&lt;17&gt; Указывается полное наименование уполномоченного органа (полное наименование органа, уполномоченного на формирование государственного (муниципального) социального заказа - указывается в случае, если порядком формирования государственного (муниципального) с" w:history="1">
              <w:r w:rsidRPr="00244630">
                <w:rPr>
                  <w:sz w:val="12"/>
                  <w:szCs w:val="12"/>
                </w:rPr>
                <w:t>&lt;17&gt;</w:t>
              </w:r>
            </w:hyperlink>
          </w:p>
        </w:tc>
        <w:tc>
          <w:tcPr>
            <w:tcW w:w="316" w:type="pct"/>
            <w:vMerge w:val="restar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Срок оказания муници-пальной услуги (муници</w:t>
            </w:r>
            <w:r>
              <w:rPr>
                <w:sz w:val="12"/>
                <w:szCs w:val="12"/>
              </w:rPr>
              <w:t>-</w:t>
            </w:r>
            <w:r w:rsidRPr="00244630">
              <w:rPr>
                <w:sz w:val="12"/>
                <w:szCs w:val="12"/>
              </w:rPr>
              <w:t>пальных услуг, составляю</w:t>
            </w:r>
            <w:r>
              <w:rPr>
                <w:sz w:val="12"/>
                <w:szCs w:val="12"/>
              </w:rPr>
              <w:t>-</w:t>
            </w:r>
            <w:r w:rsidRPr="00244630">
              <w:rPr>
                <w:sz w:val="12"/>
                <w:szCs w:val="12"/>
              </w:rPr>
              <w:t>щих укрупнен</w:t>
            </w:r>
            <w:r>
              <w:rPr>
                <w:sz w:val="12"/>
                <w:szCs w:val="12"/>
              </w:rPr>
              <w:t>-</w:t>
            </w:r>
            <w:r w:rsidRPr="00244630">
              <w:rPr>
                <w:sz w:val="12"/>
                <w:szCs w:val="12"/>
              </w:rPr>
              <w:t xml:space="preserve">ную муници-пальную услугу) </w:t>
            </w:r>
            <w:hyperlink w:anchor="Par1076" w:tooltip="&lt;18&gt; Указывается срок оказания государственной (муниципальной) услуги в социальной сфере (государственных (муниципальных) услуг, составляющих укрупненную государственную (муниципальную) услугу), установленный в соответствии с законодательством Российской Федер" w:history="1">
              <w:r w:rsidRPr="00244630">
                <w:rPr>
                  <w:sz w:val="12"/>
                  <w:szCs w:val="12"/>
                </w:rPr>
                <w:t>&lt;18&gt;</w:t>
              </w:r>
            </w:hyperlink>
          </w:p>
        </w:tc>
        <w:tc>
          <w:tcPr>
            <w:tcW w:w="361" w:type="pct"/>
            <w:vMerge w:val="restart"/>
            <w:tcBorders>
              <w:top w:val="single" w:sz="4" w:space="0" w:color="auto"/>
              <w:left w:val="single" w:sz="4" w:space="0" w:color="auto"/>
              <w:bottom w:val="single" w:sz="4" w:space="0" w:color="auto"/>
              <w:right w:val="single" w:sz="4" w:space="0" w:color="auto"/>
            </w:tcBorders>
          </w:tcPr>
          <w:p w:rsidR="00244630" w:rsidRPr="00244630" w:rsidRDefault="00244630" w:rsidP="00244630">
            <w:pPr>
              <w:pStyle w:val="ConsPlusNormal"/>
              <w:ind w:firstLine="0"/>
              <w:jc w:val="center"/>
              <w:rPr>
                <w:sz w:val="12"/>
                <w:szCs w:val="12"/>
              </w:rPr>
            </w:pPr>
            <w:r w:rsidRPr="00244630">
              <w:rPr>
                <w:sz w:val="12"/>
                <w:szCs w:val="12"/>
              </w:rPr>
              <w:t>Год определения исполни-телей муници-пальных услуг (муници-пальных услуг, составляю</w:t>
            </w:r>
            <w:r>
              <w:rPr>
                <w:sz w:val="12"/>
                <w:szCs w:val="12"/>
              </w:rPr>
              <w:t>-</w:t>
            </w:r>
            <w:r w:rsidRPr="00244630">
              <w:rPr>
                <w:sz w:val="12"/>
                <w:szCs w:val="12"/>
              </w:rPr>
              <w:t xml:space="preserve">щих укрупнен-ную муници-пальную услугу) </w:t>
            </w:r>
            <w:hyperlink w:anchor="Par1077" w:tooltip="&lt;19&gt; Указывается год, в котором уполномоченный орган осуществляет отбор исполнителей государственных (муниципальных) услуг в социальной сфере (государственных (муниципальных) услуг, составляющих укрупненную государственную (муниципальную) услугу) (далее - испо" w:history="1">
              <w:r w:rsidRPr="00244630">
                <w:rPr>
                  <w:sz w:val="12"/>
                  <w:szCs w:val="12"/>
                </w:rPr>
                <w:t>&lt;19&gt;</w:t>
              </w:r>
            </w:hyperlink>
          </w:p>
        </w:tc>
        <w:tc>
          <w:tcPr>
            <w:tcW w:w="316" w:type="pct"/>
            <w:vMerge w:val="restar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Место оказания муници-пальной услуги (муници</w:t>
            </w:r>
            <w:r>
              <w:rPr>
                <w:sz w:val="12"/>
                <w:szCs w:val="12"/>
              </w:rPr>
              <w:t>-</w:t>
            </w:r>
            <w:r w:rsidRPr="00244630">
              <w:rPr>
                <w:sz w:val="12"/>
                <w:szCs w:val="12"/>
              </w:rPr>
              <w:t>пальных услуг, составляю</w:t>
            </w:r>
            <w:r>
              <w:rPr>
                <w:sz w:val="12"/>
                <w:szCs w:val="12"/>
              </w:rPr>
              <w:t>-</w:t>
            </w:r>
            <w:r w:rsidRPr="00244630">
              <w:rPr>
                <w:sz w:val="12"/>
                <w:szCs w:val="12"/>
              </w:rPr>
              <w:t>щих укрупнен</w:t>
            </w:r>
            <w:r>
              <w:rPr>
                <w:sz w:val="12"/>
                <w:szCs w:val="12"/>
              </w:rPr>
              <w:t>-</w:t>
            </w:r>
            <w:r w:rsidRPr="00244630">
              <w:rPr>
                <w:sz w:val="12"/>
                <w:szCs w:val="12"/>
              </w:rPr>
              <w:t xml:space="preserve">ную муници-пальную услугу) </w:t>
            </w:r>
            <w:hyperlink w:anchor="Par1078" w:tooltip="&lt;20&gt; Указывается полное наименование публично-правового образования, на территории которого предоставляется государственная (муниципальная) услуга в социальной сфере (государственные (муниципальные) услуги, составляющие укрупненную государственную (муниципальн" w:history="1">
              <w:r w:rsidRPr="00244630">
                <w:rPr>
                  <w:sz w:val="12"/>
                  <w:szCs w:val="12"/>
                </w:rPr>
                <w:t>&lt;20&gt;</w:t>
              </w:r>
            </w:hyperlink>
          </w:p>
        </w:tc>
        <w:tc>
          <w:tcPr>
            <w:tcW w:w="767" w:type="pct"/>
            <w:gridSpan w:val="3"/>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1263" w:type="pct"/>
            <w:gridSpan w:val="4"/>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487" w:type="pct"/>
            <w:vMerge w:val="restar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 xml:space="preserve">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w:t>
            </w:r>
            <w:hyperlink w:anchor="Par1081" w:tooltip="&lt;23&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объем оказания государственной (муниципальной) услуги в социальной сфере, включенных в графы 12 - 15 " w:history="1">
              <w:r w:rsidRPr="00244630">
                <w:rPr>
                  <w:sz w:val="12"/>
                  <w:szCs w:val="12"/>
                </w:rPr>
                <w:t>&lt;23&gt;</w:t>
              </w:r>
            </w:hyperlink>
          </w:p>
        </w:tc>
      </w:tr>
      <w:tr w:rsidR="00244630" w:rsidRPr="00244630" w:rsidTr="00244630">
        <w:trPr>
          <w:trHeight w:val="20"/>
        </w:trPr>
        <w:tc>
          <w:tcPr>
            <w:tcW w:w="316"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226"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316"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316"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316"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316"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361"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316"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271" w:type="pct"/>
            <w:vMerge w:val="restar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 xml:space="preserve">наиме-нование показа-теля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244630">
                <w:rPr>
                  <w:sz w:val="12"/>
                  <w:szCs w:val="12"/>
                </w:rPr>
                <w:t>&lt;16&gt;</w:t>
              </w:r>
            </w:hyperlink>
          </w:p>
        </w:tc>
        <w:tc>
          <w:tcPr>
            <w:tcW w:w="496" w:type="pct"/>
            <w:gridSpan w:val="2"/>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единица измерения</w:t>
            </w:r>
          </w:p>
        </w:tc>
        <w:tc>
          <w:tcPr>
            <w:tcW w:w="360" w:type="pct"/>
            <w:vMerge w:val="restar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 xml:space="preserve">оказывае-мого казен-ными учрежде-ниями на основании муници-пального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244630">
                <w:rPr>
                  <w:sz w:val="12"/>
                  <w:szCs w:val="12"/>
                </w:rPr>
                <w:t>&lt;22&gt;</w:t>
              </w:r>
            </w:hyperlink>
          </w:p>
        </w:tc>
        <w:tc>
          <w:tcPr>
            <w:tcW w:w="497" w:type="pct"/>
            <w:vMerge w:val="restar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 xml:space="preserve">оказываемого бюджетными и автономными учреждениями на основании муници-пального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244630">
                <w:rPr>
                  <w:sz w:val="12"/>
                  <w:szCs w:val="12"/>
                </w:rPr>
                <w:t>&lt;22&gt;</w:t>
              </w:r>
            </w:hyperlink>
          </w:p>
        </w:tc>
        <w:tc>
          <w:tcPr>
            <w:tcW w:w="181" w:type="pct"/>
            <w:vMerge w:val="restar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 xml:space="preserve">в соответствии с кон-кур-сом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244630">
                <w:rPr>
                  <w:sz w:val="12"/>
                  <w:szCs w:val="12"/>
                </w:rPr>
                <w:t>&lt;22&gt;</w:t>
              </w:r>
            </w:hyperlink>
          </w:p>
        </w:tc>
        <w:tc>
          <w:tcPr>
            <w:tcW w:w="225" w:type="pct"/>
            <w:vMerge w:val="restar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 xml:space="preserve">в соответствии с социальными сертификатами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244630">
                <w:rPr>
                  <w:sz w:val="12"/>
                  <w:szCs w:val="12"/>
                </w:rPr>
                <w:t>&lt;22&gt;</w:t>
              </w:r>
            </w:hyperlink>
          </w:p>
        </w:tc>
        <w:tc>
          <w:tcPr>
            <w:tcW w:w="487"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r>
      <w:tr w:rsidR="00244630" w:rsidRPr="00244630" w:rsidTr="00244630">
        <w:trPr>
          <w:trHeight w:val="20"/>
        </w:trPr>
        <w:tc>
          <w:tcPr>
            <w:tcW w:w="316"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226"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316"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316"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316"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316"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361"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316"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271"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225"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 xml:space="preserve">наименова-ние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244630">
                <w:rPr>
                  <w:sz w:val="12"/>
                  <w:szCs w:val="12"/>
                </w:rPr>
                <w:t>&lt;16&gt;</w:t>
              </w:r>
            </w:hyperlink>
          </w:p>
        </w:tc>
        <w:tc>
          <w:tcPr>
            <w:tcW w:w="271"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 xml:space="preserve">код по </w:t>
            </w:r>
            <w:hyperlink r:id="rId58" w:history="1">
              <w:r w:rsidRPr="00244630">
                <w:rPr>
                  <w:sz w:val="12"/>
                  <w:szCs w:val="12"/>
                </w:rPr>
                <w:t>ОКЕИ</w:t>
              </w:r>
            </w:hyperlink>
            <w:hyperlink w:anchor="Par1079" w:tooltip="&lt;21&gt; Заполняется в соответствии с кодом, указанным в перечнях государственных (муниципальных) услуг (при наличии)." w:history="1">
              <w:r w:rsidRPr="00244630">
                <w:rPr>
                  <w:sz w:val="12"/>
                  <w:szCs w:val="12"/>
                </w:rPr>
                <w:t>&lt;21&gt;</w:t>
              </w:r>
            </w:hyperlink>
          </w:p>
        </w:tc>
        <w:tc>
          <w:tcPr>
            <w:tcW w:w="360"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497"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181"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225"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487"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r>
      <w:tr w:rsidR="00244630" w:rsidRPr="00244630" w:rsidTr="00244630">
        <w:trPr>
          <w:trHeight w:val="20"/>
        </w:trPr>
        <w:tc>
          <w:tcPr>
            <w:tcW w:w="316"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1</w:t>
            </w:r>
          </w:p>
        </w:tc>
        <w:tc>
          <w:tcPr>
            <w:tcW w:w="226"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2</w:t>
            </w:r>
          </w:p>
        </w:tc>
        <w:tc>
          <w:tcPr>
            <w:tcW w:w="316"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3</w:t>
            </w:r>
          </w:p>
        </w:tc>
        <w:tc>
          <w:tcPr>
            <w:tcW w:w="316"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4</w:t>
            </w:r>
          </w:p>
        </w:tc>
        <w:tc>
          <w:tcPr>
            <w:tcW w:w="316"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5</w:t>
            </w:r>
          </w:p>
        </w:tc>
        <w:tc>
          <w:tcPr>
            <w:tcW w:w="316"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6</w:t>
            </w:r>
          </w:p>
        </w:tc>
        <w:tc>
          <w:tcPr>
            <w:tcW w:w="361"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7</w:t>
            </w:r>
          </w:p>
        </w:tc>
        <w:tc>
          <w:tcPr>
            <w:tcW w:w="316"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8</w:t>
            </w:r>
          </w:p>
        </w:tc>
        <w:tc>
          <w:tcPr>
            <w:tcW w:w="271"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9</w:t>
            </w:r>
          </w:p>
        </w:tc>
        <w:tc>
          <w:tcPr>
            <w:tcW w:w="225"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10</w:t>
            </w:r>
          </w:p>
        </w:tc>
        <w:tc>
          <w:tcPr>
            <w:tcW w:w="271"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11</w:t>
            </w:r>
          </w:p>
        </w:tc>
        <w:tc>
          <w:tcPr>
            <w:tcW w:w="360"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12</w:t>
            </w:r>
          </w:p>
        </w:tc>
        <w:tc>
          <w:tcPr>
            <w:tcW w:w="497"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13</w:t>
            </w:r>
          </w:p>
        </w:tc>
        <w:tc>
          <w:tcPr>
            <w:tcW w:w="181"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14</w:t>
            </w:r>
          </w:p>
        </w:tc>
        <w:tc>
          <w:tcPr>
            <w:tcW w:w="225"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15</w:t>
            </w:r>
          </w:p>
        </w:tc>
        <w:tc>
          <w:tcPr>
            <w:tcW w:w="487"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16</w:t>
            </w:r>
          </w:p>
        </w:tc>
      </w:tr>
      <w:tr w:rsidR="00244630" w:rsidRPr="00244630" w:rsidTr="00244630">
        <w:trPr>
          <w:trHeight w:val="20"/>
        </w:trPr>
        <w:tc>
          <w:tcPr>
            <w:tcW w:w="316" w:type="pct"/>
            <w:vMerge w:val="restar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316" w:type="pct"/>
            <w:vMerge w:val="restar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316" w:type="pct"/>
            <w:vMerge w:val="restar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316" w:type="pct"/>
            <w:vMerge w:val="restar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316" w:type="pct"/>
            <w:vMerge w:val="restar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361" w:type="pct"/>
            <w:vMerge w:val="restar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316" w:type="pct"/>
            <w:vMerge w:val="restar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271"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225"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271"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360"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497"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181"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225"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487"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r>
      <w:tr w:rsidR="00244630" w:rsidRPr="00244630" w:rsidTr="00244630">
        <w:trPr>
          <w:trHeight w:val="20"/>
        </w:trPr>
        <w:tc>
          <w:tcPr>
            <w:tcW w:w="316"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226"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316"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316"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316"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316"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361"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316"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271"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225"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271"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360"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497"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181"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225"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487"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r>
      <w:tr w:rsidR="00244630" w:rsidRPr="00244630" w:rsidTr="00244630">
        <w:trPr>
          <w:trHeight w:val="20"/>
        </w:trPr>
        <w:tc>
          <w:tcPr>
            <w:tcW w:w="316" w:type="pct"/>
            <w:tcBorders>
              <w:top w:val="single" w:sz="4" w:space="0" w:color="auto"/>
              <w:left w:val="single" w:sz="4" w:space="0" w:color="auto"/>
              <w:bottom w:val="single" w:sz="4" w:space="0" w:color="auto"/>
            </w:tcBorders>
            <w:vAlign w:val="center"/>
          </w:tcPr>
          <w:p w:rsidR="00244630" w:rsidRPr="00244630" w:rsidRDefault="00244630" w:rsidP="0060073B">
            <w:pPr>
              <w:pStyle w:val="ConsPlusNormal"/>
              <w:ind w:firstLine="0"/>
              <w:rPr>
                <w:sz w:val="12"/>
                <w:szCs w:val="12"/>
              </w:rPr>
            </w:pPr>
          </w:p>
        </w:tc>
        <w:tc>
          <w:tcPr>
            <w:tcW w:w="226" w:type="pct"/>
            <w:tcBorders>
              <w:top w:val="single" w:sz="4" w:space="0" w:color="auto"/>
              <w:bottom w:val="single" w:sz="4" w:space="0" w:color="auto"/>
            </w:tcBorders>
            <w:vAlign w:val="center"/>
          </w:tcPr>
          <w:p w:rsidR="00244630" w:rsidRPr="00244630" w:rsidRDefault="00244630" w:rsidP="0060073B">
            <w:pPr>
              <w:pStyle w:val="ConsPlusNormal"/>
              <w:ind w:firstLine="0"/>
              <w:rPr>
                <w:sz w:val="12"/>
                <w:szCs w:val="12"/>
              </w:rPr>
            </w:pPr>
          </w:p>
        </w:tc>
        <w:tc>
          <w:tcPr>
            <w:tcW w:w="316" w:type="pct"/>
            <w:tcBorders>
              <w:top w:val="single" w:sz="4" w:space="0" w:color="auto"/>
              <w:bottom w:val="single" w:sz="4" w:space="0" w:color="auto"/>
            </w:tcBorders>
            <w:vAlign w:val="center"/>
          </w:tcPr>
          <w:p w:rsidR="00244630" w:rsidRPr="00244630" w:rsidRDefault="00244630" w:rsidP="0060073B">
            <w:pPr>
              <w:pStyle w:val="ConsPlusNormal"/>
              <w:ind w:firstLine="0"/>
              <w:rPr>
                <w:sz w:val="12"/>
                <w:szCs w:val="12"/>
              </w:rPr>
            </w:pPr>
          </w:p>
        </w:tc>
        <w:tc>
          <w:tcPr>
            <w:tcW w:w="316" w:type="pct"/>
            <w:tcBorders>
              <w:top w:val="single" w:sz="4" w:space="0" w:color="auto"/>
              <w:bottom w:val="single" w:sz="4" w:space="0" w:color="auto"/>
            </w:tcBorders>
            <w:vAlign w:val="center"/>
          </w:tcPr>
          <w:p w:rsidR="00244630" w:rsidRPr="00244630" w:rsidRDefault="00244630" w:rsidP="0060073B">
            <w:pPr>
              <w:pStyle w:val="ConsPlusNormal"/>
              <w:ind w:firstLine="0"/>
              <w:rPr>
                <w:sz w:val="12"/>
                <w:szCs w:val="12"/>
              </w:rPr>
            </w:pPr>
          </w:p>
        </w:tc>
        <w:tc>
          <w:tcPr>
            <w:tcW w:w="316" w:type="pct"/>
            <w:tcBorders>
              <w:top w:val="single" w:sz="4" w:space="0" w:color="auto"/>
              <w:bottom w:val="single" w:sz="4" w:space="0" w:color="auto"/>
            </w:tcBorders>
            <w:vAlign w:val="center"/>
          </w:tcPr>
          <w:p w:rsidR="00244630" w:rsidRPr="00244630" w:rsidRDefault="00244630" w:rsidP="0060073B">
            <w:pPr>
              <w:pStyle w:val="ConsPlusNormal"/>
              <w:ind w:firstLine="0"/>
              <w:rPr>
                <w:sz w:val="12"/>
                <w:szCs w:val="12"/>
              </w:rPr>
            </w:pPr>
          </w:p>
        </w:tc>
        <w:tc>
          <w:tcPr>
            <w:tcW w:w="316" w:type="pct"/>
            <w:tcBorders>
              <w:top w:val="single" w:sz="4" w:space="0" w:color="auto"/>
              <w:bottom w:val="single" w:sz="4" w:space="0" w:color="auto"/>
              <w:right w:val="single" w:sz="4" w:space="0" w:color="auto"/>
            </w:tcBorders>
            <w:vAlign w:val="center"/>
          </w:tcPr>
          <w:p w:rsidR="00244630" w:rsidRPr="00244630" w:rsidRDefault="00244630" w:rsidP="0060073B">
            <w:pPr>
              <w:pStyle w:val="ConsPlusNormal"/>
              <w:ind w:firstLine="0"/>
              <w:jc w:val="center"/>
              <w:rPr>
                <w:sz w:val="12"/>
                <w:szCs w:val="12"/>
              </w:rPr>
            </w:pPr>
            <w:r w:rsidRPr="00244630">
              <w:rPr>
                <w:sz w:val="12"/>
                <w:szCs w:val="12"/>
              </w:rPr>
              <w:t>Итого</w:t>
            </w:r>
          </w:p>
        </w:tc>
        <w:tc>
          <w:tcPr>
            <w:tcW w:w="361"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316"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271"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225"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271"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360"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497"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181"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225"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487"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r>
    </w:tbl>
    <w:p w:rsidR="00244630" w:rsidRDefault="00244630" w:rsidP="00244630">
      <w:pPr>
        <w:pStyle w:val="ConsPlusNormal"/>
        <w:ind w:firstLine="0"/>
        <w:jc w:val="center"/>
        <w:outlineLvl w:val="2"/>
        <w:rPr>
          <w:sz w:val="16"/>
          <w:szCs w:val="16"/>
        </w:rPr>
      </w:pPr>
      <w:r w:rsidRPr="00244630">
        <w:rPr>
          <w:sz w:val="16"/>
          <w:szCs w:val="16"/>
        </w:rPr>
        <w:t>4. Сведения об объеме оказания муниципальных услуг (муниципальных услуг, составля</w:t>
      </w:r>
      <w:r>
        <w:rPr>
          <w:sz w:val="16"/>
          <w:szCs w:val="16"/>
        </w:rPr>
        <w:t xml:space="preserve">ющих укрупненную муниципальную </w:t>
      </w:r>
      <w:r w:rsidRPr="00244630">
        <w:rPr>
          <w:sz w:val="16"/>
          <w:szCs w:val="16"/>
        </w:rPr>
        <w:t xml:space="preserve">услугу), </w:t>
      </w:r>
    </w:p>
    <w:p w:rsidR="00244630" w:rsidRPr="00244630" w:rsidRDefault="00244630" w:rsidP="00244630">
      <w:pPr>
        <w:pStyle w:val="ConsPlusNormal"/>
        <w:ind w:firstLine="0"/>
        <w:jc w:val="center"/>
        <w:outlineLvl w:val="2"/>
        <w:rPr>
          <w:sz w:val="16"/>
          <w:szCs w:val="16"/>
        </w:rPr>
      </w:pPr>
      <w:r w:rsidRPr="00244630">
        <w:rPr>
          <w:sz w:val="16"/>
          <w:szCs w:val="16"/>
        </w:rPr>
        <w:t>на 20__ - 20__ годы (на срок оказания муниципальной услуги за пределами планового периода)</w:t>
      </w:r>
    </w:p>
    <w:tbl>
      <w:tblPr>
        <w:tblW w:w="5000" w:type="pct"/>
        <w:tblLayout w:type="fixed"/>
        <w:tblCellMar>
          <w:left w:w="0" w:type="dxa"/>
          <w:right w:w="0" w:type="dxa"/>
        </w:tblCellMar>
        <w:tblLook w:val="0000" w:firstRow="0" w:lastRow="0" w:firstColumn="0" w:lastColumn="0" w:noHBand="0" w:noVBand="0"/>
      </w:tblPr>
      <w:tblGrid>
        <w:gridCol w:w="763"/>
        <w:gridCol w:w="467"/>
        <w:gridCol w:w="716"/>
        <w:gridCol w:w="716"/>
        <w:gridCol w:w="714"/>
        <w:gridCol w:w="716"/>
        <w:gridCol w:w="818"/>
        <w:gridCol w:w="716"/>
        <w:gridCol w:w="612"/>
        <w:gridCol w:w="614"/>
        <w:gridCol w:w="512"/>
        <w:gridCol w:w="816"/>
        <w:gridCol w:w="1022"/>
        <w:gridCol w:w="512"/>
        <w:gridCol w:w="517"/>
        <w:gridCol w:w="1099"/>
      </w:tblGrid>
      <w:tr w:rsidR="00244630" w:rsidRPr="00244630" w:rsidTr="0060073B">
        <w:trPr>
          <w:trHeight w:val="20"/>
        </w:trPr>
        <w:tc>
          <w:tcPr>
            <w:tcW w:w="337" w:type="pct"/>
            <w:vMerge w:val="restar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Наимено-вание муници-пальной услуги (муници-пальных услуг, составляю</w:t>
            </w:r>
            <w:r>
              <w:rPr>
                <w:sz w:val="12"/>
                <w:szCs w:val="12"/>
              </w:rPr>
              <w:t>-</w:t>
            </w:r>
            <w:r w:rsidRPr="00244630">
              <w:rPr>
                <w:sz w:val="12"/>
                <w:szCs w:val="12"/>
              </w:rPr>
              <w:t xml:space="preserve">щих укрупненную муници-пальную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244630">
                <w:rPr>
                  <w:sz w:val="12"/>
                  <w:szCs w:val="12"/>
                </w:rPr>
                <w:t>&lt;16&gt;</w:t>
              </w:r>
            </w:hyperlink>
          </w:p>
        </w:tc>
        <w:tc>
          <w:tcPr>
            <w:tcW w:w="206" w:type="pct"/>
            <w:vMerge w:val="restart"/>
            <w:tcBorders>
              <w:top w:val="single" w:sz="4" w:space="0" w:color="auto"/>
              <w:left w:val="single" w:sz="4" w:space="0" w:color="auto"/>
              <w:bottom w:val="single" w:sz="4" w:space="0" w:color="auto"/>
              <w:right w:val="single" w:sz="4" w:space="0" w:color="auto"/>
            </w:tcBorders>
          </w:tcPr>
          <w:p w:rsidR="00244630" w:rsidRPr="00244630" w:rsidRDefault="00244630" w:rsidP="00244630">
            <w:pPr>
              <w:pStyle w:val="ConsPlusNormal"/>
              <w:ind w:firstLine="0"/>
              <w:jc w:val="center"/>
              <w:rPr>
                <w:sz w:val="12"/>
                <w:szCs w:val="12"/>
              </w:rPr>
            </w:pPr>
            <w:r w:rsidRPr="00244630">
              <w:rPr>
                <w:sz w:val="12"/>
                <w:szCs w:val="12"/>
              </w:rPr>
              <w:t xml:space="preserve">Уни-каль-ный номер реестровой записи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244630">
                <w:rPr>
                  <w:sz w:val="12"/>
                  <w:szCs w:val="12"/>
                </w:rPr>
                <w:t>&lt;16&gt;</w:t>
              </w:r>
            </w:hyperlink>
          </w:p>
        </w:tc>
        <w:tc>
          <w:tcPr>
            <w:tcW w:w="316" w:type="pct"/>
            <w:vMerge w:val="restar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Условия (формы) оказания муници-пальной услуги (муници</w:t>
            </w:r>
            <w:r>
              <w:rPr>
                <w:sz w:val="12"/>
                <w:szCs w:val="12"/>
              </w:rPr>
              <w:t>-</w:t>
            </w:r>
            <w:r w:rsidRPr="00244630">
              <w:rPr>
                <w:sz w:val="12"/>
                <w:szCs w:val="12"/>
              </w:rPr>
              <w:t>пальных услуг, составляю</w:t>
            </w:r>
            <w:r>
              <w:rPr>
                <w:sz w:val="12"/>
                <w:szCs w:val="12"/>
              </w:rPr>
              <w:t>-</w:t>
            </w:r>
            <w:r w:rsidRPr="00244630">
              <w:rPr>
                <w:sz w:val="12"/>
                <w:szCs w:val="12"/>
              </w:rPr>
              <w:t>щих укрупнен</w:t>
            </w:r>
            <w:r>
              <w:rPr>
                <w:sz w:val="12"/>
                <w:szCs w:val="12"/>
              </w:rPr>
              <w:t>-</w:t>
            </w:r>
            <w:r w:rsidRPr="00244630">
              <w:rPr>
                <w:sz w:val="12"/>
                <w:szCs w:val="12"/>
              </w:rPr>
              <w:t xml:space="preserve">ную муници-пальную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244630">
                <w:rPr>
                  <w:sz w:val="12"/>
                  <w:szCs w:val="12"/>
                </w:rPr>
                <w:t>&lt;16&gt;</w:t>
              </w:r>
            </w:hyperlink>
          </w:p>
        </w:tc>
        <w:tc>
          <w:tcPr>
            <w:tcW w:w="316" w:type="pct"/>
            <w:vMerge w:val="restar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Категории потреби-телей муници-пальных услуг (муници</w:t>
            </w:r>
            <w:r>
              <w:rPr>
                <w:sz w:val="12"/>
                <w:szCs w:val="12"/>
              </w:rPr>
              <w:t>-</w:t>
            </w:r>
            <w:r w:rsidRPr="00244630">
              <w:rPr>
                <w:sz w:val="12"/>
                <w:szCs w:val="12"/>
              </w:rPr>
              <w:t>пальных услуг, составляю</w:t>
            </w:r>
            <w:r>
              <w:rPr>
                <w:sz w:val="12"/>
                <w:szCs w:val="12"/>
              </w:rPr>
              <w:t>-</w:t>
            </w:r>
            <w:r w:rsidRPr="00244630">
              <w:rPr>
                <w:sz w:val="12"/>
                <w:szCs w:val="12"/>
              </w:rPr>
              <w:t>щих укрупнен</w:t>
            </w:r>
            <w:r>
              <w:rPr>
                <w:sz w:val="12"/>
                <w:szCs w:val="12"/>
              </w:rPr>
              <w:t>-</w:t>
            </w:r>
            <w:r w:rsidRPr="00244630">
              <w:rPr>
                <w:sz w:val="12"/>
                <w:szCs w:val="12"/>
              </w:rPr>
              <w:t xml:space="preserve">ную муници-пальную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244630">
                <w:rPr>
                  <w:sz w:val="12"/>
                  <w:szCs w:val="12"/>
                </w:rPr>
                <w:t>&lt;16&gt;</w:t>
              </w:r>
            </w:hyperlink>
          </w:p>
        </w:tc>
        <w:tc>
          <w:tcPr>
            <w:tcW w:w="315" w:type="pct"/>
            <w:vMerge w:val="restart"/>
            <w:tcBorders>
              <w:top w:val="single" w:sz="4" w:space="0" w:color="auto"/>
              <w:left w:val="single" w:sz="4" w:space="0" w:color="auto"/>
              <w:bottom w:val="single" w:sz="4" w:space="0" w:color="auto"/>
              <w:right w:val="single" w:sz="4" w:space="0" w:color="auto"/>
            </w:tcBorders>
          </w:tcPr>
          <w:p w:rsidR="00244630" w:rsidRPr="00244630" w:rsidRDefault="00244630" w:rsidP="00244630">
            <w:pPr>
              <w:pStyle w:val="ConsPlusNormal"/>
              <w:ind w:firstLine="0"/>
              <w:jc w:val="center"/>
              <w:rPr>
                <w:sz w:val="12"/>
                <w:szCs w:val="12"/>
              </w:rPr>
            </w:pPr>
            <w:r w:rsidRPr="00244630">
              <w:rPr>
                <w:sz w:val="12"/>
                <w:szCs w:val="12"/>
              </w:rPr>
              <w:t xml:space="preserve">Уполно-моченный орган (орган, уполно-моченный на формирование муници-пального социаль-ного заказа) </w:t>
            </w:r>
            <w:hyperlink w:anchor="Par1075" w:tooltip="&lt;17&gt; Указывается полное наименование уполномоченного органа (полное наименование органа, уполномоченного на формирование государственного (муниципального) социального заказа - указывается в случае, если порядком формирования государственного (муниципального) с" w:history="1">
              <w:r w:rsidRPr="00244630">
                <w:rPr>
                  <w:sz w:val="12"/>
                  <w:szCs w:val="12"/>
                </w:rPr>
                <w:t>&lt;17&gt;</w:t>
              </w:r>
            </w:hyperlink>
          </w:p>
        </w:tc>
        <w:tc>
          <w:tcPr>
            <w:tcW w:w="316" w:type="pct"/>
            <w:vMerge w:val="restar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Срок оказания муници-пальной услуги (муници</w:t>
            </w:r>
            <w:r>
              <w:rPr>
                <w:sz w:val="12"/>
                <w:szCs w:val="12"/>
              </w:rPr>
              <w:t>-</w:t>
            </w:r>
            <w:r w:rsidRPr="00244630">
              <w:rPr>
                <w:sz w:val="12"/>
                <w:szCs w:val="12"/>
              </w:rPr>
              <w:t>пальных услуг, составляю</w:t>
            </w:r>
            <w:r>
              <w:rPr>
                <w:sz w:val="12"/>
                <w:szCs w:val="12"/>
              </w:rPr>
              <w:t>-</w:t>
            </w:r>
            <w:r w:rsidRPr="00244630">
              <w:rPr>
                <w:sz w:val="12"/>
                <w:szCs w:val="12"/>
              </w:rPr>
              <w:t>щих укрупнен</w:t>
            </w:r>
            <w:r>
              <w:rPr>
                <w:sz w:val="12"/>
                <w:szCs w:val="12"/>
              </w:rPr>
              <w:t>-</w:t>
            </w:r>
            <w:r w:rsidRPr="00244630">
              <w:rPr>
                <w:sz w:val="12"/>
                <w:szCs w:val="12"/>
              </w:rPr>
              <w:t xml:space="preserve">ную муници-пальную услугу) </w:t>
            </w:r>
            <w:hyperlink w:anchor="Par1076" w:tooltip="&lt;18&gt; Указывается срок оказания государственной (муниципальной) услуги в социальной сфере (государственных (муниципальных) услуг, составляющих укрупненную государственную (муниципальную) услугу), установленный в соответствии с законодательством Российской Федер" w:history="1">
              <w:r w:rsidRPr="00244630">
                <w:rPr>
                  <w:sz w:val="12"/>
                  <w:szCs w:val="12"/>
                </w:rPr>
                <w:t>&lt;18&gt;</w:t>
              </w:r>
            </w:hyperlink>
          </w:p>
        </w:tc>
        <w:tc>
          <w:tcPr>
            <w:tcW w:w="361" w:type="pct"/>
            <w:vMerge w:val="restar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Год определения исполни-телей муници-пальных услуг (муници-пальных услуг, составляю</w:t>
            </w:r>
            <w:r>
              <w:rPr>
                <w:sz w:val="12"/>
                <w:szCs w:val="12"/>
              </w:rPr>
              <w:t>-</w:t>
            </w:r>
            <w:r w:rsidRPr="00244630">
              <w:rPr>
                <w:sz w:val="12"/>
                <w:szCs w:val="12"/>
              </w:rPr>
              <w:t xml:space="preserve">щих укрупнен-ную муници-пальную услугу) </w:t>
            </w:r>
            <w:hyperlink w:anchor="Par1077" w:tooltip="&lt;19&gt; Указывается год, в котором уполномоченный орган осуществляет отбор исполнителей государственных (муниципальных) услуг в социальной сфере (государственных (муниципальных) услуг, составляющих укрупненную государственную (муниципальную) услугу) (далее - испо" w:history="1">
              <w:r w:rsidRPr="00244630">
                <w:rPr>
                  <w:sz w:val="12"/>
                  <w:szCs w:val="12"/>
                </w:rPr>
                <w:t>&lt;19&gt;</w:t>
              </w:r>
            </w:hyperlink>
          </w:p>
        </w:tc>
        <w:tc>
          <w:tcPr>
            <w:tcW w:w="316" w:type="pct"/>
            <w:vMerge w:val="restar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Место оказания муници-пальной услуги (муници</w:t>
            </w:r>
            <w:r>
              <w:rPr>
                <w:sz w:val="12"/>
                <w:szCs w:val="12"/>
              </w:rPr>
              <w:t>-</w:t>
            </w:r>
            <w:r w:rsidRPr="00244630">
              <w:rPr>
                <w:sz w:val="12"/>
                <w:szCs w:val="12"/>
              </w:rPr>
              <w:t>пальных услуг, составляю</w:t>
            </w:r>
            <w:r>
              <w:rPr>
                <w:sz w:val="12"/>
                <w:szCs w:val="12"/>
              </w:rPr>
              <w:t>-</w:t>
            </w:r>
            <w:r w:rsidRPr="00244630">
              <w:rPr>
                <w:sz w:val="12"/>
                <w:szCs w:val="12"/>
              </w:rPr>
              <w:t>щих укрупнен</w:t>
            </w:r>
            <w:r>
              <w:rPr>
                <w:sz w:val="12"/>
                <w:szCs w:val="12"/>
              </w:rPr>
              <w:t>-</w:t>
            </w:r>
            <w:r w:rsidRPr="00244630">
              <w:rPr>
                <w:sz w:val="12"/>
                <w:szCs w:val="12"/>
              </w:rPr>
              <w:t xml:space="preserve">ную муници-пальную услугу) </w:t>
            </w:r>
            <w:hyperlink w:anchor="Par1078" w:tooltip="&lt;20&gt; Указывается полное наименование публично-правового образования, на территории которого предоставляется государственная (муниципальная) услуга в социальной сфере (государственные (муниципальные) услуги, составляющие укрупненную государственную (муниципальн" w:history="1">
              <w:r w:rsidRPr="00244630">
                <w:rPr>
                  <w:sz w:val="12"/>
                  <w:szCs w:val="12"/>
                </w:rPr>
                <w:t>&lt;20&gt;</w:t>
              </w:r>
            </w:hyperlink>
          </w:p>
        </w:tc>
        <w:tc>
          <w:tcPr>
            <w:tcW w:w="767" w:type="pct"/>
            <w:gridSpan w:val="3"/>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1265" w:type="pct"/>
            <w:gridSpan w:val="4"/>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485" w:type="pct"/>
            <w:vMerge w:val="restart"/>
            <w:tcBorders>
              <w:top w:val="single" w:sz="4" w:space="0" w:color="auto"/>
              <w:left w:val="single" w:sz="4" w:space="0" w:color="auto"/>
              <w:right w:val="single" w:sz="4" w:space="0" w:color="auto"/>
            </w:tcBorders>
          </w:tcPr>
          <w:p w:rsidR="00244630" w:rsidRPr="00244630" w:rsidRDefault="00244630" w:rsidP="00244630">
            <w:pPr>
              <w:pStyle w:val="ConsPlusNormal"/>
              <w:ind w:firstLine="0"/>
              <w:jc w:val="center"/>
              <w:rPr>
                <w:sz w:val="12"/>
                <w:szCs w:val="12"/>
              </w:rPr>
            </w:pPr>
            <w:r w:rsidRPr="00244630">
              <w:rPr>
                <w:sz w:val="12"/>
                <w:szCs w:val="12"/>
              </w:rPr>
              <w:t xml:space="preserve">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w:t>
            </w:r>
            <w:hyperlink w:anchor="Par1081" w:tooltip="&lt;23&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объем оказания государственной (муниципальной) услуги в социальной сфере, включенных в графы 12 - 15 " w:history="1">
              <w:r w:rsidRPr="00244630">
                <w:rPr>
                  <w:sz w:val="12"/>
                  <w:szCs w:val="12"/>
                </w:rPr>
                <w:t>&lt;23&gt;</w:t>
              </w:r>
            </w:hyperlink>
          </w:p>
        </w:tc>
      </w:tr>
      <w:tr w:rsidR="00244630" w:rsidRPr="00244630" w:rsidTr="0060073B">
        <w:trPr>
          <w:trHeight w:val="20"/>
        </w:trPr>
        <w:tc>
          <w:tcPr>
            <w:tcW w:w="337"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206"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316"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316"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315"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316"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361"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316"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270" w:type="pct"/>
            <w:vMerge w:val="restart"/>
            <w:tcBorders>
              <w:top w:val="single" w:sz="4" w:space="0" w:color="auto"/>
              <w:left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 xml:space="preserve">наиме-нование показа-теля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244630">
                <w:rPr>
                  <w:sz w:val="12"/>
                  <w:szCs w:val="12"/>
                </w:rPr>
                <w:t>&lt;16&gt;</w:t>
              </w:r>
            </w:hyperlink>
          </w:p>
        </w:tc>
        <w:tc>
          <w:tcPr>
            <w:tcW w:w="497" w:type="pct"/>
            <w:gridSpan w:val="2"/>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единица измерения</w:t>
            </w:r>
          </w:p>
        </w:tc>
        <w:tc>
          <w:tcPr>
            <w:tcW w:w="360" w:type="pct"/>
            <w:vMerge w:val="restart"/>
            <w:tcBorders>
              <w:top w:val="single" w:sz="4" w:space="0" w:color="auto"/>
              <w:left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 xml:space="preserve">оказывае-мого казенными учреж-дениями на основании муници-пального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244630">
                <w:rPr>
                  <w:sz w:val="12"/>
                  <w:szCs w:val="12"/>
                </w:rPr>
                <w:t>&lt;22&gt;</w:t>
              </w:r>
            </w:hyperlink>
          </w:p>
        </w:tc>
        <w:tc>
          <w:tcPr>
            <w:tcW w:w="451" w:type="pct"/>
            <w:vMerge w:val="restart"/>
            <w:tcBorders>
              <w:top w:val="single" w:sz="4" w:space="0" w:color="auto"/>
              <w:left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 xml:space="preserve">оказывае-мого бюджетными и автономными учреждениями на основании муниципального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244630">
                <w:rPr>
                  <w:sz w:val="12"/>
                  <w:szCs w:val="12"/>
                </w:rPr>
                <w:t>&lt;22&gt;</w:t>
              </w:r>
            </w:hyperlink>
          </w:p>
        </w:tc>
        <w:tc>
          <w:tcPr>
            <w:tcW w:w="226" w:type="pct"/>
            <w:vMerge w:val="restart"/>
            <w:tcBorders>
              <w:top w:val="single" w:sz="4" w:space="0" w:color="auto"/>
              <w:left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 xml:space="preserve">в соот-ветст-вии с конкур-сом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244630">
                <w:rPr>
                  <w:sz w:val="12"/>
                  <w:szCs w:val="12"/>
                </w:rPr>
                <w:t>&lt;22&gt;</w:t>
              </w:r>
            </w:hyperlink>
          </w:p>
        </w:tc>
        <w:tc>
          <w:tcPr>
            <w:tcW w:w="228" w:type="pct"/>
            <w:vMerge w:val="restart"/>
            <w:tcBorders>
              <w:top w:val="single" w:sz="4" w:space="0" w:color="auto"/>
              <w:left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 xml:space="preserve">в соот-ветст-вии с соци-аль-ными сертификатами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244630">
                <w:rPr>
                  <w:sz w:val="12"/>
                  <w:szCs w:val="12"/>
                </w:rPr>
                <w:t>&lt;22&gt;</w:t>
              </w:r>
            </w:hyperlink>
          </w:p>
        </w:tc>
        <w:tc>
          <w:tcPr>
            <w:tcW w:w="485" w:type="pct"/>
            <w:vMerge/>
            <w:tcBorders>
              <w:left w:val="single" w:sz="4" w:space="0" w:color="auto"/>
              <w:right w:val="single" w:sz="4" w:space="0" w:color="auto"/>
            </w:tcBorders>
          </w:tcPr>
          <w:p w:rsidR="00244630" w:rsidRPr="00244630" w:rsidRDefault="00244630" w:rsidP="0060073B">
            <w:pPr>
              <w:pStyle w:val="ConsPlusNormal"/>
              <w:ind w:firstLine="0"/>
              <w:jc w:val="center"/>
              <w:rPr>
                <w:sz w:val="12"/>
                <w:szCs w:val="12"/>
              </w:rPr>
            </w:pPr>
          </w:p>
        </w:tc>
      </w:tr>
      <w:tr w:rsidR="00244630" w:rsidRPr="00244630" w:rsidTr="0060073B">
        <w:trPr>
          <w:trHeight w:val="276"/>
        </w:trPr>
        <w:tc>
          <w:tcPr>
            <w:tcW w:w="337"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206"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316"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316"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315"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316"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361"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316"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270" w:type="pct"/>
            <w:vMerge/>
            <w:tcBorders>
              <w:left w:val="single" w:sz="4" w:space="0" w:color="auto"/>
              <w:right w:val="single" w:sz="4" w:space="0" w:color="auto"/>
            </w:tcBorders>
          </w:tcPr>
          <w:p w:rsidR="00244630" w:rsidRPr="00244630" w:rsidRDefault="00244630" w:rsidP="0060073B">
            <w:pPr>
              <w:pStyle w:val="ConsPlusNormal"/>
              <w:jc w:val="center"/>
              <w:rPr>
                <w:sz w:val="12"/>
                <w:szCs w:val="12"/>
              </w:rPr>
            </w:pPr>
          </w:p>
        </w:tc>
        <w:tc>
          <w:tcPr>
            <w:tcW w:w="271" w:type="pct"/>
            <w:vMerge w:val="restart"/>
            <w:tcBorders>
              <w:top w:val="single" w:sz="4" w:space="0" w:color="auto"/>
              <w:left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наимено</w:t>
            </w:r>
            <w:r>
              <w:rPr>
                <w:sz w:val="12"/>
                <w:szCs w:val="12"/>
              </w:rPr>
              <w:t>-</w:t>
            </w:r>
            <w:r w:rsidRPr="00244630">
              <w:rPr>
                <w:sz w:val="12"/>
                <w:szCs w:val="12"/>
              </w:rPr>
              <w:t xml:space="preserve">вание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244630">
                <w:rPr>
                  <w:sz w:val="12"/>
                  <w:szCs w:val="12"/>
                </w:rPr>
                <w:t>&lt;16&gt;</w:t>
              </w:r>
            </w:hyperlink>
          </w:p>
        </w:tc>
        <w:tc>
          <w:tcPr>
            <w:tcW w:w="226" w:type="pct"/>
            <w:vMerge w:val="restart"/>
            <w:tcBorders>
              <w:top w:val="single" w:sz="4" w:space="0" w:color="auto"/>
              <w:left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 xml:space="preserve">код по </w:t>
            </w:r>
            <w:hyperlink r:id="rId59" w:history="1">
              <w:r w:rsidRPr="00244630">
                <w:rPr>
                  <w:sz w:val="12"/>
                  <w:szCs w:val="12"/>
                </w:rPr>
                <w:t>ОКЕИ</w:t>
              </w:r>
            </w:hyperlink>
            <w:hyperlink w:anchor="Par1079" w:tooltip="&lt;21&gt; Заполняется в соответствии с кодом, указанным в перечнях государственных (муниципальных) услуг (при наличии)." w:history="1">
              <w:r w:rsidRPr="00244630">
                <w:rPr>
                  <w:sz w:val="12"/>
                  <w:szCs w:val="12"/>
                </w:rPr>
                <w:t>&lt;21&gt;</w:t>
              </w:r>
            </w:hyperlink>
          </w:p>
        </w:tc>
        <w:tc>
          <w:tcPr>
            <w:tcW w:w="360" w:type="pct"/>
            <w:vMerge/>
            <w:tcBorders>
              <w:left w:val="single" w:sz="4" w:space="0" w:color="auto"/>
              <w:right w:val="single" w:sz="4" w:space="0" w:color="auto"/>
            </w:tcBorders>
          </w:tcPr>
          <w:p w:rsidR="00244630" w:rsidRPr="00244630" w:rsidRDefault="00244630" w:rsidP="0060073B">
            <w:pPr>
              <w:pStyle w:val="ConsPlusNormal"/>
              <w:jc w:val="center"/>
              <w:rPr>
                <w:sz w:val="12"/>
                <w:szCs w:val="12"/>
              </w:rPr>
            </w:pPr>
          </w:p>
        </w:tc>
        <w:tc>
          <w:tcPr>
            <w:tcW w:w="451" w:type="pct"/>
            <w:vMerge/>
            <w:tcBorders>
              <w:left w:val="single" w:sz="4" w:space="0" w:color="auto"/>
              <w:right w:val="single" w:sz="4" w:space="0" w:color="auto"/>
            </w:tcBorders>
          </w:tcPr>
          <w:p w:rsidR="00244630" w:rsidRPr="00244630" w:rsidRDefault="00244630" w:rsidP="0060073B">
            <w:pPr>
              <w:pStyle w:val="ConsPlusNormal"/>
              <w:jc w:val="center"/>
              <w:rPr>
                <w:sz w:val="12"/>
                <w:szCs w:val="12"/>
              </w:rPr>
            </w:pPr>
          </w:p>
        </w:tc>
        <w:tc>
          <w:tcPr>
            <w:tcW w:w="226" w:type="pct"/>
            <w:vMerge/>
            <w:tcBorders>
              <w:left w:val="single" w:sz="4" w:space="0" w:color="auto"/>
              <w:right w:val="single" w:sz="4" w:space="0" w:color="auto"/>
            </w:tcBorders>
          </w:tcPr>
          <w:p w:rsidR="00244630" w:rsidRPr="00244630" w:rsidRDefault="00244630" w:rsidP="0060073B">
            <w:pPr>
              <w:pStyle w:val="ConsPlusNormal"/>
              <w:jc w:val="center"/>
              <w:rPr>
                <w:sz w:val="12"/>
                <w:szCs w:val="12"/>
              </w:rPr>
            </w:pPr>
          </w:p>
        </w:tc>
        <w:tc>
          <w:tcPr>
            <w:tcW w:w="228" w:type="pct"/>
            <w:vMerge/>
            <w:tcBorders>
              <w:left w:val="single" w:sz="4" w:space="0" w:color="auto"/>
              <w:right w:val="single" w:sz="4" w:space="0" w:color="auto"/>
            </w:tcBorders>
          </w:tcPr>
          <w:p w:rsidR="00244630" w:rsidRPr="00244630" w:rsidRDefault="00244630" w:rsidP="0060073B">
            <w:pPr>
              <w:pStyle w:val="ConsPlusNormal"/>
              <w:jc w:val="center"/>
              <w:rPr>
                <w:sz w:val="12"/>
                <w:szCs w:val="12"/>
              </w:rPr>
            </w:pPr>
          </w:p>
        </w:tc>
        <w:tc>
          <w:tcPr>
            <w:tcW w:w="485" w:type="pct"/>
            <w:vMerge/>
            <w:tcBorders>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r>
      <w:tr w:rsidR="00244630" w:rsidRPr="00244630" w:rsidTr="0060073B">
        <w:trPr>
          <w:trHeight w:val="20"/>
        </w:trPr>
        <w:tc>
          <w:tcPr>
            <w:tcW w:w="337"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206"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316"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316"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315"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316"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361"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316"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270" w:type="pct"/>
            <w:vMerge/>
            <w:tcBorders>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271" w:type="pct"/>
            <w:vMerge/>
            <w:tcBorders>
              <w:left w:val="single" w:sz="4" w:space="0" w:color="auto"/>
              <w:bottom w:val="single" w:sz="4" w:space="0" w:color="auto"/>
              <w:right w:val="single" w:sz="4" w:space="0" w:color="auto"/>
            </w:tcBorders>
          </w:tcPr>
          <w:p w:rsidR="00244630" w:rsidRPr="00244630" w:rsidRDefault="00244630" w:rsidP="0060073B">
            <w:pPr>
              <w:pStyle w:val="ConsPlusNormal"/>
              <w:jc w:val="center"/>
              <w:rPr>
                <w:sz w:val="12"/>
                <w:szCs w:val="12"/>
              </w:rPr>
            </w:pPr>
          </w:p>
        </w:tc>
        <w:tc>
          <w:tcPr>
            <w:tcW w:w="226" w:type="pct"/>
            <w:vMerge/>
            <w:tcBorders>
              <w:left w:val="single" w:sz="4" w:space="0" w:color="auto"/>
              <w:bottom w:val="single" w:sz="4" w:space="0" w:color="auto"/>
              <w:right w:val="single" w:sz="4" w:space="0" w:color="auto"/>
            </w:tcBorders>
          </w:tcPr>
          <w:p w:rsidR="00244630" w:rsidRPr="00244630" w:rsidRDefault="00244630" w:rsidP="0060073B">
            <w:pPr>
              <w:pStyle w:val="ConsPlusNormal"/>
              <w:jc w:val="center"/>
              <w:rPr>
                <w:sz w:val="12"/>
                <w:szCs w:val="12"/>
              </w:rPr>
            </w:pPr>
          </w:p>
        </w:tc>
        <w:tc>
          <w:tcPr>
            <w:tcW w:w="360" w:type="pct"/>
            <w:vMerge/>
            <w:tcBorders>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451" w:type="pct"/>
            <w:vMerge/>
            <w:tcBorders>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226" w:type="pct"/>
            <w:vMerge/>
            <w:tcBorders>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228" w:type="pct"/>
            <w:vMerge/>
            <w:tcBorders>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c>
          <w:tcPr>
            <w:tcW w:w="485"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p>
        </w:tc>
      </w:tr>
      <w:tr w:rsidR="00244630" w:rsidRPr="00244630" w:rsidTr="0060073B">
        <w:trPr>
          <w:trHeight w:val="20"/>
        </w:trPr>
        <w:tc>
          <w:tcPr>
            <w:tcW w:w="337"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1</w:t>
            </w:r>
          </w:p>
        </w:tc>
        <w:tc>
          <w:tcPr>
            <w:tcW w:w="206"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2</w:t>
            </w:r>
          </w:p>
        </w:tc>
        <w:tc>
          <w:tcPr>
            <w:tcW w:w="316"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3</w:t>
            </w:r>
          </w:p>
        </w:tc>
        <w:tc>
          <w:tcPr>
            <w:tcW w:w="316"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4</w:t>
            </w:r>
          </w:p>
        </w:tc>
        <w:tc>
          <w:tcPr>
            <w:tcW w:w="315"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5</w:t>
            </w:r>
          </w:p>
        </w:tc>
        <w:tc>
          <w:tcPr>
            <w:tcW w:w="316"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6</w:t>
            </w:r>
          </w:p>
        </w:tc>
        <w:tc>
          <w:tcPr>
            <w:tcW w:w="361"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7</w:t>
            </w:r>
          </w:p>
        </w:tc>
        <w:tc>
          <w:tcPr>
            <w:tcW w:w="316"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8</w:t>
            </w:r>
          </w:p>
        </w:tc>
        <w:tc>
          <w:tcPr>
            <w:tcW w:w="270"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9</w:t>
            </w:r>
          </w:p>
        </w:tc>
        <w:tc>
          <w:tcPr>
            <w:tcW w:w="271"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10</w:t>
            </w:r>
          </w:p>
        </w:tc>
        <w:tc>
          <w:tcPr>
            <w:tcW w:w="226"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11</w:t>
            </w:r>
          </w:p>
        </w:tc>
        <w:tc>
          <w:tcPr>
            <w:tcW w:w="360"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12</w:t>
            </w:r>
          </w:p>
        </w:tc>
        <w:tc>
          <w:tcPr>
            <w:tcW w:w="451"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13</w:t>
            </w:r>
          </w:p>
        </w:tc>
        <w:tc>
          <w:tcPr>
            <w:tcW w:w="226"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14</w:t>
            </w:r>
          </w:p>
        </w:tc>
        <w:tc>
          <w:tcPr>
            <w:tcW w:w="228"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15</w:t>
            </w:r>
          </w:p>
        </w:tc>
        <w:tc>
          <w:tcPr>
            <w:tcW w:w="485" w:type="pct"/>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jc w:val="center"/>
              <w:rPr>
                <w:sz w:val="12"/>
                <w:szCs w:val="12"/>
              </w:rPr>
            </w:pPr>
            <w:r w:rsidRPr="00244630">
              <w:rPr>
                <w:sz w:val="12"/>
                <w:szCs w:val="12"/>
              </w:rPr>
              <w:t>16</w:t>
            </w:r>
          </w:p>
        </w:tc>
      </w:tr>
      <w:tr w:rsidR="00244630" w:rsidRPr="00244630" w:rsidTr="0060073B">
        <w:trPr>
          <w:trHeight w:val="20"/>
        </w:trPr>
        <w:tc>
          <w:tcPr>
            <w:tcW w:w="337" w:type="pct"/>
            <w:vMerge w:val="restar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206" w:type="pct"/>
            <w:vMerge w:val="restar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316" w:type="pct"/>
            <w:vMerge w:val="restar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316" w:type="pct"/>
            <w:vMerge w:val="restar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315" w:type="pct"/>
            <w:vMerge w:val="restar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316" w:type="pct"/>
            <w:vMerge w:val="restar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361" w:type="pct"/>
            <w:vMerge w:val="restar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316" w:type="pct"/>
            <w:vMerge w:val="restar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270"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271"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226"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360"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451"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226"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228"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485"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r>
      <w:tr w:rsidR="00244630" w:rsidRPr="00244630" w:rsidTr="0060073B">
        <w:trPr>
          <w:trHeight w:val="20"/>
        </w:trPr>
        <w:tc>
          <w:tcPr>
            <w:tcW w:w="337"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206"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316"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316"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315"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316"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361"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316" w:type="pct"/>
            <w:vMerge/>
            <w:tcBorders>
              <w:top w:val="single" w:sz="4" w:space="0" w:color="auto"/>
              <w:left w:val="single" w:sz="4" w:space="0" w:color="auto"/>
              <w:bottom w:val="single" w:sz="4" w:space="0" w:color="auto"/>
              <w:right w:val="single" w:sz="4" w:space="0" w:color="auto"/>
            </w:tcBorders>
          </w:tcPr>
          <w:p w:rsidR="00244630" w:rsidRPr="00244630" w:rsidRDefault="00244630" w:rsidP="0060073B">
            <w:pPr>
              <w:pStyle w:val="ConsPlusNormal"/>
              <w:ind w:firstLine="0"/>
              <w:rPr>
                <w:sz w:val="12"/>
                <w:szCs w:val="12"/>
              </w:rPr>
            </w:pPr>
          </w:p>
        </w:tc>
        <w:tc>
          <w:tcPr>
            <w:tcW w:w="270"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271"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226"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360"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451"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226"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228"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485"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r>
      <w:tr w:rsidR="00244630" w:rsidRPr="00244630" w:rsidTr="0060073B">
        <w:trPr>
          <w:trHeight w:val="20"/>
        </w:trPr>
        <w:tc>
          <w:tcPr>
            <w:tcW w:w="337" w:type="pct"/>
            <w:tcBorders>
              <w:top w:val="single" w:sz="4" w:space="0" w:color="auto"/>
              <w:left w:val="single" w:sz="4" w:space="0" w:color="auto"/>
              <w:bottom w:val="single" w:sz="4" w:space="0" w:color="auto"/>
            </w:tcBorders>
            <w:vAlign w:val="center"/>
          </w:tcPr>
          <w:p w:rsidR="00244630" w:rsidRPr="00244630" w:rsidRDefault="00244630" w:rsidP="0060073B">
            <w:pPr>
              <w:pStyle w:val="ConsPlusNormal"/>
              <w:ind w:firstLine="0"/>
              <w:rPr>
                <w:sz w:val="12"/>
                <w:szCs w:val="12"/>
              </w:rPr>
            </w:pPr>
          </w:p>
        </w:tc>
        <w:tc>
          <w:tcPr>
            <w:tcW w:w="206" w:type="pct"/>
            <w:tcBorders>
              <w:top w:val="single" w:sz="4" w:space="0" w:color="auto"/>
              <w:bottom w:val="single" w:sz="4" w:space="0" w:color="auto"/>
            </w:tcBorders>
            <w:vAlign w:val="center"/>
          </w:tcPr>
          <w:p w:rsidR="00244630" w:rsidRPr="00244630" w:rsidRDefault="00244630" w:rsidP="0060073B">
            <w:pPr>
              <w:pStyle w:val="ConsPlusNormal"/>
              <w:ind w:firstLine="0"/>
              <w:rPr>
                <w:sz w:val="12"/>
                <w:szCs w:val="12"/>
              </w:rPr>
            </w:pPr>
          </w:p>
        </w:tc>
        <w:tc>
          <w:tcPr>
            <w:tcW w:w="316" w:type="pct"/>
            <w:tcBorders>
              <w:top w:val="single" w:sz="4" w:space="0" w:color="auto"/>
              <w:bottom w:val="single" w:sz="4" w:space="0" w:color="auto"/>
            </w:tcBorders>
            <w:vAlign w:val="center"/>
          </w:tcPr>
          <w:p w:rsidR="00244630" w:rsidRPr="00244630" w:rsidRDefault="00244630" w:rsidP="0060073B">
            <w:pPr>
              <w:pStyle w:val="ConsPlusNormal"/>
              <w:ind w:firstLine="0"/>
              <w:rPr>
                <w:sz w:val="12"/>
                <w:szCs w:val="12"/>
              </w:rPr>
            </w:pPr>
          </w:p>
        </w:tc>
        <w:tc>
          <w:tcPr>
            <w:tcW w:w="316" w:type="pct"/>
            <w:tcBorders>
              <w:top w:val="single" w:sz="4" w:space="0" w:color="auto"/>
              <w:bottom w:val="single" w:sz="4" w:space="0" w:color="auto"/>
            </w:tcBorders>
            <w:vAlign w:val="center"/>
          </w:tcPr>
          <w:p w:rsidR="00244630" w:rsidRPr="00244630" w:rsidRDefault="00244630" w:rsidP="0060073B">
            <w:pPr>
              <w:pStyle w:val="ConsPlusNormal"/>
              <w:ind w:firstLine="0"/>
              <w:rPr>
                <w:sz w:val="12"/>
                <w:szCs w:val="12"/>
              </w:rPr>
            </w:pPr>
          </w:p>
        </w:tc>
        <w:tc>
          <w:tcPr>
            <w:tcW w:w="315" w:type="pct"/>
            <w:tcBorders>
              <w:top w:val="single" w:sz="4" w:space="0" w:color="auto"/>
              <w:bottom w:val="single" w:sz="4" w:space="0" w:color="auto"/>
            </w:tcBorders>
            <w:vAlign w:val="center"/>
          </w:tcPr>
          <w:p w:rsidR="00244630" w:rsidRPr="00244630" w:rsidRDefault="00244630" w:rsidP="0060073B">
            <w:pPr>
              <w:pStyle w:val="ConsPlusNormal"/>
              <w:ind w:firstLine="0"/>
              <w:rPr>
                <w:sz w:val="12"/>
                <w:szCs w:val="12"/>
              </w:rPr>
            </w:pPr>
          </w:p>
        </w:tc>
        <w:tc>
          <w:tcPr>
            <w:tcW w:w="316" w:type="pct"/>
            <w:tcBorders>
              <w:top w:val="single" w:sz="4" w:space="0" w:color="auto"/>
              <w:bottom w:val="single" w:sz="4" w:space="0" w:color="auto"/>
              <w:right w:val="single" w:sz="4" w:space="0" w:color="auto"/>
            </w:tcBorders>
            <w:vAlign w:val="center"/>
          </w:tcPr>
          <w:p w:rsidR="00244630" w:rsidRPr="00244630" w:rsidRDefault="00244630" w:rsidP="0060073B">
            <w:pPr>
              <w:pStyle w:val="ConsPlusNormal"/>
              <w:ind w:firstLine="0"/>
              <w:jc w:val="center"/>
              <w:rPr>
                <w:sz w:val="12"/>
                <w:szCs w:val="12"/>
              </w:rPr>
            </w:pPr>
            <w:r w:rsidRPr="00244630">
              <w:rPr>
                <w:sz w:val="12"/>
                <w:szCs w:val="12"/>
              </w:rPr>
              <w:t>Итого</w:t>
            </w:r>
          </w:p>
        </w:tc>
        <w:tc>
          <w:tcPr>
            <w:tcW w:w="361"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316"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270"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271"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226"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360"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451"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226"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228"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c>
          <w:tcPr>
            <w:tcW w:w="485" w:type="pct"/>
            <w:tcBorders>
              <w:top w:val="single" w:sz="4" w:space="0" w:color="auto"/>
              <w:left w:val="single" w:sz="4" w:space="0" w:color="auto"/>
              <w:bottom w:val="single" w:sz="4" w:space="0" w:color="auto"/>
              <w:right w:val="single" w:sz="4" w:space="0" w:color="auto"/>
            </w:tcBorders>
            <w:vAlign w:val="center"/>
          </w:tcPr>
          <w:p w:rsidR="00244630" w:rsidRPr="00244630" w:rsidRDefault="00244630" w:rsidP="0060073B">
            <w:pPr>
              <w:pStyle w:val="ConsPlusNormal"/>
              <w:ind w:firstLine="0"/>
              <w:rPr>
                <w:sz w:val="12"/>
                <w:szCs w:val="12"/>
              </w:rPr>
            </w:pPr>
          </w:p>
        </w:tc>
      </w:tr>
    </w:tbl>
    <w:p w:rsidR="00244630" w:rsidRPr="00244630" w:rsidRDefault="00244630" w:rsidP="00244630">
      <w:pPr>
        <w:pStyle w:val="ConsPlusNormal"/>
        <w:ind w:firstLine="0"/>
        <w:jc w:val="center"/>
        <w:outlineLvl w:val="1"/>
        <w:rPr>
          <w:sz w:val="16"/>
          <w:szCs w:val="16"/>
        </w:rPr>
      </w:pPr>
      <w:r w:rsidRPr="00244630">
        <w:rPr>
          <w:sz w:val="16"/>
          <w:szCs w:val="16"/>
        </w:rPr>
        <w:t>III. Сведения о показателях, характеризующих качество оказания муниципальных услуг (муниципальных услуг,</w:t>
      </w:r>
    </w:p>
    <w:p w:rsidR="00E17584" w:rsidRPr="00244630" w:rsidRDefault="00244630" w:rsidP="00244630">
      <w:pPr>
        <w:shd w:val="clear" w:color="auto" w:fill="FFFFFF"/>
        <w:suppressAutoHyphens/>
        <w:jc w:val="center"/>
        <w:rPr>
          <w:rFonts w:ascii="Arial" w:hAnsi="Arial" w:cs="Arial"/>
          <w:b/>
          <w:sz w:val="16"/>
          <w:szCs w:val="16"/>
        </w:rPr>
      </w:pPr>
      <w:r w:rsidRPr="00244630">
        <w:rPr>
          <w:rFonts w:ascii="Arial" w:hAnsi="Arial" w:cs="Arial"/>
          <w:sz w:val="16"/>
          <w:szCs w:val="16"/>
        </w:rPr>
        <w:t>составляющих укрупненную муниципальную услугу), на срок оказания муниципальной услуги</w:t>
      </w:r>
    </w:p>
    <w:tbl>
      <w:tblPr>
        <w:tblW w:w="5025"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68"/>
        <w:gridCol w:w="875"/>
        <w:gridCol w:w="1223"/>
        <w:gridCol w:w="1123"/>
        <w:gridCol w:w="1125"/>
        <w:gridCol w:w="1120"/>
        <w:gridCol w:w="920"/>
        <w:gridCol w:w="1631"/>
        <w:gridCol w:w="2102"/>
      </w:tblGrid>
      <w:tr w:rsidR="00244630" w:rsidRPr="00244630" w:rsidTr="00B76E0D">
        <w:trPr>
          <w:trHeight w:val="20"/>
        </w:trPr>
        <w:tc>
          <w:tcPr>
            <w:tcW w:w="557" w:type="pct"/>
            <w:vMerge w:val="restart"/>
          </w:tcPr>
          <w:p w:rsidR="00244630" w:rsidRPr="00244630" w:rsidRDefault="00244630" w:rsidP="0060073B">
            <w:pPr>
              <w:pStyle w:val="ConsPlusNormal"/>
              <w:ind w:firstLine="0"/>
              <w:jc w:val="center"/>
              <w:rPr>
                <w:sz w:val="12"/>
                <w:szCs w:val="12"/>
              </w:rPr>
            </w:pPr>
            <w:r w:rsidRPr="00244630">
              <w:rPr>
                <w:sz w:val="12"/>
                <w:szCs w:val="12"/>
              </w:rPr>
              <w:t xml:space="preserve">Наименование  муниципальной услуги (муниципальных услуг, составляющих укрупненную муниципальную услугу), на срок оказания  муниципальной услуги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244630">
                <w:rPr>
                  <w:sz w:val="12"/>
                  <w:szCs w:val="12"/>
                </w:rPr>
                <w:t>&lt;16&gt;</w:t>
              </w:r>
            </w:hyperlink>
          </w:p>
        </w:tc>
        <w:tc>
          <w:tcPr>
            <w:tcW w:w="384" w:type="pct"/>
            <w:vMerge w:val="restart"/>
          </w:tcPr>
          <w:p w:rsidR="00244630" w:rsidRPr="00244630" w:rsidRDefault="00244630" w:rsidP="0060073B">
            <w:pPr>
              <w:pStyle w:val="ConsPlusNormal"/>
              <w:ind w:firstLine="0"/>
              <w:jc w:val="center"/>
              <w:rPr>
                <w:sz w:val="12"/>
                <w:szCs w:val="12"/>
              </w:rPr>
            </w:pPr>
            <w:r w:rsidRPr="00244630">
              <w:rPr>
                <w:sz w:val="12"/>
                <w:szCs w:val="12"/>
              </w:rPr>
              <w:t xml:space="preserve">Уникальный номер реестровой записи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244630">
                <w:rPr>
                  <w:sz w:val="12"/>
                  <w:szCs w:val="12"/>
                </w:rPr>
                <w:t>&lt;16&gt;</w:t>
              </w:r>
            </w:hyperlink>
          </w:p>
        </w:tc>
        <w:tc>
          <w:tcPr>
            <w:tcW w:w="537" w:type="pct"/>
            <w:vMerge w:val="restart"/>
          </w:tcPr>
          <w:p w:rsidR="00244630" w:rsidRPr="00244630" w:rsidRDefault="00244630" w:rsidP="00244630">
            <w:pPr>
              <w:pStyle w:val="ConsPlusNormal"/>
              <w:ind w:firstLine="0"/>
              <w:jc w:val="center"/>
              <w:rPr>
                <w:sz w:val="12"/>
                <w:szCs w:val="12"/>
              </w:rPr>
            </w:pPr>
            <w:r w:rsidRPr="00244630">
              <w:rPr>
                <w:sz w:val="12"/>
                <w:szCs w:val="12"/>
              </w:rPr>
              <w:t xml:space="preserve">Условия (формы) оказания муниципальной услуги (муниципальных услуг, составляющих укрупненную муниципальную, на срок оказания муниципальной услуги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244630">
                <w:rPr>
                  <w:sz w:val="12"/>
                  <w:szCs w:val="12"/>
                </w:rPr>
                <w:t>&lt;16&gt;</w:t>
              </w:r>
            </w:hyperlink>
          </w:p>
        </w:tc>
        <w:tc>
          <w:tcPr>
            <w:tcW w:w="493" w:type="pct"/>
            <w:vMerge w:val="restart"/>
          </w:tcPr>
          <w:p w:rsidR="00244630" w:rsidRPr="00244630" w:rsidRDefault="00244630" w:rsidP="00244630">
            <w:pPr>
              <w:pStyle w:val="ConsPlusNormal"/>
              <w:ind w:firstLine="0"/>
              <w:jc w:val="center"/>
              <w:rPr>
                <w:sz w:val="12"/>
                <w:szCs w:val="12"/>
              </w:rPr>
            </w:pPr>
            <w:r w:rsidRPr="00244630">
              <w:rPr>
                <w:sz w:val="12"/>
                <w:szCs w:val="12"/>
              </w:rPr>
              <w:t xml:space="preserve">Категории потребителей муниципальных услуг (муниципалных услуг, составляющих укрупненную муниципальную услугу), на срок оказания муниципальной </w:t>
            </w:r>
            <w:r w:rsidRPr="00244630">
              <w:rPr>
                <w:sz w:val="12"/>
                <w:szCs w:val="12"/>
              </w:rPr>
              <w:lastRenderedPageBreak/>
              <w:t xml:space="preserve">услуги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244630">
                <w:rPr>
                  <w:sz w:val="12"/>
                  <w:szCs w:val="12"/>
                </w:rPr>
                <w:t>&lt;16&gt;</w:t>
              </w:r>
            </w:hyperlink>
          </w:p>
        </w:tc>
        <w:tc>
          <w:tcPr>
            <w:tcW w:w="1390" w:type="pct"/>
            <w:gridSpan w:val="3"/>
          </w:tcPr>
          <w:p w:rsidR="00244630" w:rsidRPr="00244630" w:rsidRDefault="00244630" w:rsidP="0060073B">
            <w:pPr>
              <w:pStyle w:val="ConsPlusNormal"/>
              <w:ind w:firstLine="0"/>
              <w:jc w:val="center"/>
              <w:rPr>
                <w:sz w:val="12"/>
                <w:szCs w:val="12"/>
              </w:rPr>
            </w:pPr>
            <w:r w:rsidRPr="00244630">
              <w:rPr>
                <w:sz w:val="12"/>
                <w:szCs w:val="12"/>
              </w:rPr>
              <w:lastRenderedPageBreak/>
              <w:t>Показатель, характеризующий качество оказания муниципальной услуги ( муниципальных услуг, составляю</w:t>
            </w:r>
            <w:r>
              <w:rPr>
                <w:sz w:val="12"/>
                <w:szCs w:val="12"/>
              </w:rPr>
              <w:t xml:space="preserve">щих укрупненную  муниципальную </w:t>
            </w:r>
            <w:r w:rsidRPr="00244630">
              <w:rPr>
                <w:sz w:val="12"/>
                <w:szCs w:val="12"/>
              </w:rPr>
              <w:t xml:space="preserve">услугу), на срок оказания  муниципальной услуги  </w:t>
            </w:r>
            <w:hyperlink w:anchor="Par1063" w:tooltip="&lt;5&gt; Указывается направление деятельности, определенное в соответствии с частью 2 статьи 28 Федерального закона от 13 июля 2020 г. N 189-ФЗ &quot;О государственном (муниципальном) социальном заказе на оказание государственных (муниципальных) услуг с социальной сфере" w:history="1">
              <w:r w:rsidRPr="00244630">
                <w:rPr>
                  <w:sz w:val="12"/>
                  <w:szCs w:val="12"/>
                </w:rPr>
                <w:t>&lt;5&gt;</w:t>
              </w:r>
            </w:hyperlink>
          </w:p>
        </w:tc>
        <w:tc>
          <w:tcPr>
            <w:tcW w:w="716" w:type="pct"/>
            <w:vMerge w:val="restart"/>
          </w:tcPr>
          <w:p w:rsidR="00244630" w:rsidRPr="00244630" w:rsidRDefault="00244630" w:rsidP="0060073B">
            <w:pPr>
              <w:pStyle w:val="ConsPlusNormal"/>
              <w:ind w:firstLine="0"/>
              <w:jc w:val="center"/>
              <w:rPr>
                <w:sz w:val="12"/>
                <w:szCs w:val="12"/>
              </w:rPr>
            </w:pPr>
            <w:r w:rsidRPr="00244630">
              <w:rPr>
                <w:sz w:val="12"/>
                <w:szCs w:val="12"/>
              </w:rPr>
              <w:t xml:space="preserve">Значение показателя, характеризующего качество оказания муниципальной услуги (муниципальных услуг, составляющих укрупненную муниципальную услугу, на срок оказания  муниципальной услуги </w:t>
            </w:r>
            <w:hyperlink w:anchor="Par1082" w:tooltip="&lt;24&gt; Заполняется в соответствии с показателями, характеризующими качество оказания государственной (муниципальной) услуги в социальной сфере (государственных (муниципальных) услуг, составляющих укрупненную государственную (муниципальную) услугу), установленным" w:history="1">
              <w:r w:rsidRPr="00244630">
                <w:rPr>
                  <w:sz w:val="12"/>
                  <w:szCs w:val="12"/>
                </w:rPr>
                <w:t>&lt;24&gt;</w:t>
              </w:r>
            </w:hyperlink>
          </w:p>
        </w:tc>
        <w:tc>
          <w:tcPr>
            <w:tcW w:w="923" w:type="pct"/>
            <w:vMerge w:val="restart"/>
          </w:tcPr>
          <w:p w:rsidR="00244630" w:rsidRPr="00244630" w:rsidRDefault="00244630" w:rsidP="0060073B">
            <w:pPr>
              <w:pStyle w:val="ConsPlusNormal"/>
              <w:ind w:firstLine="0"/>
              <w:jc w:val="center"/>
              <w:rPr>
                <w:sz w:val="12"/>
                <w:szCs w:val="12"/>
              </w:rPr>
            </w:pPr>
            <w:r w:rsidRPr="00244630">
              <w:rPr>
                <w:sz w:val="12"/>
                <w:szCs w:val="12"/>
              </w:rPr>
              <w:t xml:space="preserve">Предельные допустимые возможные отклонения от показателя, характеризующего качество оказания муниципальной услуги (муниципальных услуг, составляющих укрупненную муниципальную услугу, на срок оказания муниципальной услуги </w:t>
            </w:r>
            <w:hyperlink w:anchor="Par1083" w:tooltip="&lt;25&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качество оказания государственной (муниципальной) услуги в социальной сфере, включенных в графу 8 раз" w:history="1">
              <w:r w:rsidRPr="00244630">
                <w:rPr>
                  <w:sz w:val="12"/>
                  <w:szCs w:val="12"/>
                </w:rPr>
                <w:t>&lt;25&gt;</w:t>
              </w:r>
            </w:hyperlink>
          </w:p>
        </w:tc>
      </w:tr>
      <w:tr w:rsidR="00244630" w:rsidRPr="00244630" w:rsidTr="00B76E0D">
        <w:trPr>
          <w:trHeight w:val="20"/>
        </w:trPr>
        <w:tc>
          <w:tcPr>
            <w:tcW w:w="557" w:type="pct"/>
            <w:vMerge/>
          </w:tcPr>
          <w:p w:rsidR="00244630" w:rsidRPr="00244630" w:rsidRDefault="00244630" w:rsidP="0060073B">
            <w:pPr>
              <w:pStyle w:val="ConsPlusNormal"/>
              <w:ind w:firstLine="0"/>
              <w:jc w:val="center"/>
              <w:rPr>
                <w:sz w:val="12"/>
                <w:szCs w:val="12"/>
              </w:rPr>
            </w:pPr>
          </w:p>
        </w:tc>
        <w:tc>
          <w:tcPr>
            <w:tcW w:w="384" w:type="pct"/>
            <w:vMerge/>
          </w:tcPr>
          <w:p w:rsidR="00244630" w:rsidRPr="00244630" w:rsidRDefault="00244630" w:rsidP="0060073B">
            <w:pPr>
              <w:pStyle w:val="ConsPlusNormal"/>
              <w:ind w:firstLine="0"/>
              <w:jc w:val="center"/>
              <w:rPr>
                <w:sz w:val="12"/>
                <w:szCs w:val="12"/>
              </w:rPr>
            </w:pPr>
          </w:p>
        </w:tc>
        <w:tc>
          <w:tcPr>
            <w:tcW w:w="537" w:type="pct"/>
            <w:vMerge/>
          </w:tcPr>
          <w:p w:rsidR="00244630" w:rsidRPr="00244630" w:rsidRDefault="00244630" w:rsidP="0060073B">
            <w:pPr>
              <w:pStyle w:val="ConsPlusNormal"/>
              <w:ind w:firstLine="0"/>
              <w:jc w:val="center"/>
              <w:rPr>
                <w:sz w:val="12"/>
                <w:szCs w:val="12"/>
              </w:rPr>
            </w:pPr>
          </w:p>
        </w:tc>
        <w:tc>
          <w:tcPr>
            <w:tcW w:w="493" w:type="pct"/>
            <w:vMerge/>
          </w:tcPr>
          <w:p w:rsidR="00244630" w:rsidRPr="00244630" w:rsidRDefault="00244630" w:rsidP="0060073B">
            <w:pPr>
              <w:pStyle w:val="ConsPlusNormal"/>
              <w:ind w:firstLine="0"/>
              <w:jc w:val="center"/>
              <w:rPr>
                <w:sz w:val="12"/>
                <w:szCs w:val="12"/>
              </w:rPr>
            </w:pPr>
          </w:p>
        </w:tc>
        <w:tc>
          <w:tcPr>
            <w:tcW w:w="494" w:type="pct"/>
            <w:vMerge w:val="restart"/>
          </w:tcPr>
          <w:p w:rsidR="00244630" w:rsidRPr="00244630" w:rsidRDefault="00244630" w:rsidP="0060073B">
            <w:pPr>
              <w:pStyle w:val="ConsPlusNormal"/>
              <w:ind w:firstLine="0"/>
              <w:jc w:val="center"/>
              <w:rPr>
                <w:sz w:val="12"/>
                <w:szCs w:val="12"/>
              </w:rPr>
            </w:pPr>
            <w:r w:rsidRPr="00244630">
              <w:rPr>
                <w:sz w:val="12"/>
                <w:szCs w:val="12"/>
              </w:rPr>
              <w:t xml:space="preserve">наименование показателя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244630">
                <w:rPr>
                  <w:sz w:val="12"/>
                  <w:szCs w:val="12"/>
                </w:rPr>
                <w:t>&lt;16&gt;</w:t>
              </w:r>
            </w:hyperlink>
          </w:p>
        </w:tc>
        <w:tc>
          <w:tcPr>
            <w:tcW w:w="896" w:type="pct"/>
            <w:gridSpan w:val="2"/>
          </w:tcPr>
          <w:p w:rsidR="00244630" w:rsidRPr="00244630" w:rsidRDefault="00244630" w:rsidP="0060073B">
            <w:pPr>
              <w:pStyle w:val="ConsPlusNormal"/>
              <w:ind w:firstLine="0"/>
              <w:jc w:val="center"/>
              <w:rPr>
                <w:sz w:val="12"/>
                <w:szCs w:val="12"/>
              </w:rPr>
            </w:pPr>
            <w:r w:rsidRPr="00244630">
              <w:rPr>
                <w:sz w:val="12"/>
                <w:szCs w:val="12"/>
              </w:rPr>
              <w:t>единица измерения</w:t>
            </w:r>
          </w:p>
        </w:tc>
        <w:tc>
          <w:tcPr>
            <w:tcW w:w="716" w:type="pct"/>
            <w:vMerge/>
          </w:tcPr>
          <w:p w:rsidR="00244630" w:rsidRPr="00244630" w:rsidRDefault="00244630" w:rsidP="0060073B">
            <w:pPr>
              <w:pStyle w:val="ConsPlusNormal"/>
              <w:ind w:firstLine="0"/>
              <w:jc w:val="center"/>
              <w:rPr>
                <w:sz w:val="12"/>
                <w:szCs w:val="12"/>
              </w:rPr>
            </w:pPr>
          </w:p>
        </w:tc>
        <w:tc>
          <w:tcPr>
            <w:tcW w:w="923" w:type="pct"/>
            <w:vMerge/>
          </w:tcPr>
          <w:p w:rsidR="00244630" w:rsidRPr="00244630" w:rsidRDefault="00244630" w:rsidP="0060073B">
            <w:pPr>
              <w:pStyle w:val="ConsPlusNormal"/>
              <w:ind w:firstLine="0"/>
              <w:jc w:val="center"/>
              <w:rPr>
                <w:sz w:val="12"/>
                <w:szCs w:val="12"/>
              </w:rPr>
            </w:pPr>
          </w:p>
        </w:tc>
      </w:tr>
      <w:tr w:rsidR="00244630" w:rsidRPr="00244630" w:rsidTr="00B76E0D">
        <w:trPr>
          <w:trHeight w:val="20"/>
        </w:trPr>
        <w:tc>
          <w:tcPr>
            <w:tcW w:w="557" w:type="pct"/>
            <w:vMerge/>
          </w:tcPr>
          <w:p w:rsidR="00244630" w:rsidRPr="00244630" w:rsidRDefault="00244630" w:rsidP="0060073B">
            <w:pPr>
              <w:pStyle w:val="ConsPlusNormal"/>
              <w:ind w:firstLine="0"/>
              <w:jc w:val="center"/>
              <w:rPr>
                <w:sz w:val="12"/>
                <w:szCs w:val="12"/>
              </w:rPr>
            </w:pPr>
          </w:p>
        </w:tc>
        <w:tc>
          <w:tcPr>
            <w:tcW w:w="384" w:type="pct"/>
            <w:vMerge/>
          </w:tcPr>
          <w:p w:rsidR="00244630" w:rsidRPr="00244630" w:rsidRDefault="00244630" w:rsidP="0060073B">
            <w:pPr>
              <w:pStyle w:val="ConsPlusNormal"/>
              <w:ind w:firstLine="0"/>
              <w:jc w:val="center"/>
              <w:rPr>
                <w:sz w:val="12"/>
                <w:szCs w:val="12"/>
              </w:rPr>
            </w:pPr>
          </w:p>
        </w:tc>
        <w:tc>
          <w:tcPr>
            <w:tcW w:w="537" w:type="pct"/>
            <w:vMerge/>
          </w:tcPr>
          <w:p w:rsidR="00244630" w:rsidRPr="00244630" w:rsidRDefault="00244630" w:rsidP="0060073B">
            <w:pPr>
              <w:pStyle w:val="ConsPlusNormal"/>
              <w:ind w:firstLine="0"/>
              <w:jc w:val="center"/>
              <w:rPr>
                <w:sz w:val="12"/>
                <w:szCs w:val="12"/>
              </w:rPr>
            </w:pPr>
          </w:p>
        </w:tc>
        <w:tc>
          <w:tcPr>
            <w:tcW w:w="493" w:type="pct"/>
            <w:vMerge/>
          </w:tcPr>
          <w:p w:rsidR="00244630" w:rsidRPr="00244630" w:rsidRDefault="00244630" w:rsidP="0060073B">
            <w:pPr>
              <w:pStyle w:val="ConsPlusNormal"/>
              <w:ind w:firstLine="0"/>
              <w:jc w:val="center"/>
              <w:rPr>
                <w:sz w:val="12"/>
                <w:szCs w:val="12"/>
              </w:rPr>
            </w:pPr>
          </w:p>
        </w:tc>
        <w:tc>
          <w:tcPr>
            <w:tcW w:w="494" w:type="pct"/>
            <w:vMerge/>
          </w:tcPr>
          <w:p w:rsidR="00244630" w:rsidRPr="00244630" w:rsidRDefault="00244630" w:rsidP="0060073B">
            <w:pPr>
              <w:pStyle w:val="ConsPlusNormal"/>
              <w:ind w:firstLine="0"/>
              <w:jc w:val="center"/>
              <w:rPr>
                <w:sz w:val="12"/>
                <w:szCs w:val="12"/>
              </w:rPr>
            </w:pPr>
          </w:p>
        </w:tc>
        <w:tc>
          <w:tcPr>
            <w:tcW w:w="492" w:type="pct"/>
          </w:tcPr>
          <w:p w:rsidR="00244630" w:rsidRPr="00244630" w:rsidRDefault="00244630" w:rsidP="0060073B">
            <w:pPr>
              <w:pStyle w:val="ConsPlusNormal"/>
              <w:ind w:firstLine="0"/>
              <w:jc w:val="center"/>
              <w:rPr>
                <w:sz w:val="12"/>
                <w:szCs w:val="12"/>
              </w:rPr>
            </w:pPr>
            <w:r w:rsidRPr="00244630">
              <w:rPr>
                <w:sz w:val="12"/>
                <w:szCs w:val="12"/>
              </w:rPr>
              <w:t xml:space="preserve">наименование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244630">
                <w:rPr>
                  <w:sz w:val="12"/>
                  <w:szCs w:val="12"/>
                </w:rPr>
                <w:t>&lt;16&gt;</w:t>
              </w:r>
            </w:hyperlink>
          </w:p>
        </w:tc>
        <w:tc>
          <w:tcPr>
            <w:tcW w:w="404" w:type="pct"/>
          </w:tcPr>
          <w:p w:rsidR="00244630" w:rsidRPr="00244630" w:rsidRDefault="00244630" w:rsidP="0060073B">
            <w:pPr>
              <w:pStyle w:val="ConsPlusNormal"/>
              <w:ind w:firstLine="0"/>
              <w:jc w:val="center"/>
              <w:rPr>
                <w:sz w:val="12"/>
                <w:szCs w:val="12"/>
              </w:rPr>
            </w:pPr>
            <w:r w:rsidRPr="00244630">
              <w:rPr>
                <w:sz w:val="12"/>
                <w:szCs w:val="12"/>
              </w:rPr>
              <w:t xml:space="preserve">код по </w:t>
            </w:r>
            <w:hyperlink r:id="rId60" w:history="1">
              <w:r w:rsidRPr="00244630">
                <w:rPr>
                  <w:sz w:val="12"/>
                  <w:szCs w:val="12"/>
                </w:rPr>
                <w:t>ОКЕИ</w:t>
              </w:r>
            </w:hyperlink>
            <w:r w:rsidRPr="00244630">
              <w:rPr>
                <w:sz w:val="12"/>
                <w:szCs w:val="12"/>
              </w:rPr>
              <w:t xml:space="preserve"> </w:t>
            </w:r>
            <w:hyperlink w:anchor="Par1079" w:tooltip="&lt;21&gt; Заполняется в соответствии с кодом, указанным в перечнях государственных (муниципальных) услуг (при наличии)." w:history="1">
              <w:r w:rsidRPr="00244630">
                <w:rPr>
                  <w:sz w:val="12"/>
                  <w:szCs w:val="12"/>
                </w:rPr>
                <w:t>&lt;21&gt;</w:t>
              </w:r>
            </w:hyperlink>
          </w:p>
        </w:tc>
        <w:tc>
          <w:tcPr>
            <w:tcW w:w="716" w:type="pct"/>
            <w:vMerge/>
          </w:tcPr>
          <w:p w:rsidR="00244630" w:rsidRPr="00244630" w:rsidRDefault="00244630" w:rsidP="0060073B">
            <w:pPr>
              <w:pStyle w:val="ConsPlusNormal"/>
              <w:ind w:firstLine="0"/>
              <w:jc w:val="center"/>
              <w:rPr>
                <w:sz w:val="12"/>
                <w:szCs w:val="12"/>
              </w:rPr>
            </w:pPr>
          </w:p>
        </w:tc>
        <w:tc>
          <w:tcPr>
            <w:tcW w:w="923" w:type="pct"/>
            <w:vMerge/>
          </w:tcPr>
          <w:p w:rsidR="00244630" w:rsidRPr="00244630" w:rsidRDefault="00244630" w:rsidP="0060073B">
            <w:pPr>
              <w:pStyle w:val="ConsPlusNormal"/>
              <w:ind w:firstLine="0"/>
              <w:jc w:val="center"/>
              <w:rPr>
                <w:sz w:val="12"/>
                <w:szCs w:val="12"/>
              </w:rPr>
            </w:pPr>
          </w:p>
        </w:tc>
      </w:tr>
      <w:tr w:rsidR="00244630" w:rsidRPr="00244630" w:rsidTr="00B76E0D">
        <w:trPr>
          <w:trHeight w:val="20"/>
        </w:trPr>
        <w:tc>
          <w:tcPr>
            <w:tcW w:w="557" w:type="pct"/>
          </w:tcPr>
          <w:p w:rsidR="00244630" w:rsidRPr="00244630" w:rsidRDefault="00244630" w:rsidP="0060073B">
            <w:pPr>
              <w:pStyle w:val="ConsPlusNormal"/>
              <w:ind w:firstLine="0"/>
              <w:jc w:val="center"/>
              <w:rPr>
                <w:sz w:val="12"/>
                <w:szCs w:val="12"/>
              </w:rPr>
            </w:pPr>
            <w:r w:rsidRPr="00244630">
              <w:rPr>
                <w:sz w:val="12"/>
                <w:szCs w:val="12"/>
              </w:rPr>
              <w:t>1</w:t>
            </w:r>
          </w:p>
        </w:tc>
        <w:tc>
          <w:tcPr>
            <w:tcW w:w="384" w:type="pct"/>
          </w:tcPr>
          <w:p w:rsidR="00244630" w:rsidRPr="00244630" w:rsidRDefault="00244630" w:rsidP="0060073B">
            <w:pPr>
              <w:pStyle w:val="ConsPlusNormal"/>
              <w:ind w:firstLine="0"/>
              <w:jc w:val="center"/>
              <w:rPr>
                <w:sz w:val="12"/>
                <w:szCs w:val="12"/>
              </w:rPr>
            </w:pPr>
            <w:r w:rsidRPr="00244630">
              <w:rPr>
                <w:sz w:val="12"/>
                <w:szCs w:val="12"/>
              </w:rPr>
              <w:t>2</w:t>
            </w:r>
          </w:p>
        </w:tc>
        <w:tc>
          <w:tcPr>
            <w:tcW w:w="537" w:type="pct"/>
          </w:tcPr>
          <w:p w:rsidR="00244630" w:rsidRPr="00244630" w:rsidRDefault="00244630" w:rsidP="0060073B">
            <w:pPr>
              <w:pStyle w:val="ConsPlusNormal"/>
              <w:ind w:firstLine="0"/>
              <w:jc w:val="center"/>
              <w:rPr>
                <w:sz w:val="12"/>
                <w:szCs w:val="12"/>
              </w:rPr>
            </w:pPr>
            <w:r w:rsidRPr="00244630">
              <w:rPr>
                <w:sz w:val="12"/>
                <w:szCs w:val="12"/>
              </w:rPr>
              <w:t>3</w:t>
            </w:r>
          </w:p>
        </w:tc>
        <w:tc>
          <w:tcPr>
            <w:tcW w:w="493" w:type="pct"/>
          </w:tcPr>
          <w:p w:rsidR="00244630" w:rsidRPr="00244630" w:rsidRDefault="00244630" w:rsidP="0060073B">
            <w:pPr>
              <w:pStyle w:val="ConsPlusNormal"/>
              <w:ind w:firstLine="0"/>
              <w:jc w:val="center"/>
              <w:rPr>
                <w:sz w:val="12"/>
                <w:szCs w:val="12"/>
              </w:rPr>
            </w:pPr>
            <w:r w:rsidRPr="00244630">
              <w:rPr>
                <w:sz w:val="12"/>
                <w:szCs w:val="12"/>
              </w:rPr>
              <w:t>4</w:t>
            </w:r>
          </w:p>
        </w:tc>
        <w:tc>
          <w:tcPr>
            <w:tcW w:w="494" w:type="pct"/>
          </w:tcPr>
          <w:p w:rsidR="00244630" w:rsidRPr="00244630" w:rsidRDefault="00244630" w:rsidP="0060073B">
            <w:pPr>
              <w:pStyle w:val="ConsPlusNormal"/>
              <w:ind w:firstLine="0"/>
              <w:jc w:val="center"/>
              <w:rPr>
                <w:sz w:val="12"/>
                <w:szCs w:val="12"/>
              </w:rPr>
            </w:pPr>
            <w:r w:rsidRPr="00244630">
              <w:rPr>
                <w:sz w:val="12"/>
                <w:szCs w:val="12"/>
              </w:rPr>
              <w:t>5</w:t>
            </w:r>
          </w:p>
        </w:tc>
        <w:tc>
          <w:tcPr>
            <w:tcW w:w="492" w:type="pct"/>
          </w:tcPr>
          <w:p w:rsidR="00244630" w:rsidRPr="00244630" w:rsidRDefault="00244630" w:rsidP="0060073B">
            <w:pPr>
              <w:pStyle w:val="ConsPlusNormal"/>
              <w:ind w:firstLine="0"/>
              <w:jc w:val="center"/>
              <w:rPr>
                <w:sz w:val="12"/>
                <w:szCs w:val="12"/>
              </w:rPr>
            </w:pPr>
            <w:r w:rsidRPr="00244630">
              <w:rPr>
                <w:sz w:val="12"/>
                <w:szCs w:val="12"/>
              </w:rPr>
              <w:t>6</w:t>
            </w:r>
          </w:p>
        </w:tc>
        <w:tc>
          <w:tcPr>
            <w:tcW w:w="404" w:type="pct"/>
          </w:tcPr>
          <w:p w:rsidR="00244630" w:rsidRPr="00244630" w:rsidRDefault="00244630" w:rsidP="0060073B">
            <w:pPr>
              <w:pStyle w:val="ConsPlusNormal"/>
              <w:ind w:firstLine="0"/>
              <w:jc w:val="center"/>
              <w:rPr>
                <w:sz w:val="12"/>
                <w:szCs w:val="12"/>
              </w:rPr>
            </w:pPr>
            <w:r w:rsidRPr="00244630">
              <w:rPr>
                <w:sz w:val="12"/>
                <w:szCs w:val="12"/>
              </w:rPr>
              <w:t>7</w:t>
            </w:r>
          </w:p>
        </w:tc>
        <w:tc>
          <w:tcPr>
            <w:tcW w:w="716" w:type="pct"/>
          </w:tcPr>
          <w:p w:rsidR="00244630" w:rsidRPr="00244630" w:rsidRDefault="00244630" w:rsidP="0060073B">
            <w:pPr>
              <w:pStyle w:val="ConsPlusNormal"/>
              <w:ind w:firstLine="0"/>
              <w:jc w:val="center"/>
              <w:rPr>
                <w:sz w:val="12"/>
                <w:szCs w:val="12"/>
              </w:rPr>
            </w:pPr>
            <w:bookmarkStart w:id="11" w:name="Par1023"/>
            <w:bookmarkEnd w:id="11"/>
            <w:r w:rsidRPr="00244630">
              <w:rPr>
                <w:sz w:val="12"/>
                <w:szCs w:val="12"/>
              </w:rPr>
              <w:t>8</w:t>
            </w:r>
          </w:p>
        </w:tc>
        <w:tc>
          <w:tcPr>
            <w:tcW w:w="923" w:type="pct"/>
          </w:tcPr>
          <w:p w:rsidR="00244630" w:rsidRPr="00244630" w:rsidRDefault="00244630" w:rsidP="0060073B">
            <w:pPr>
              <w:pStyle w:val="ConsPlusNormal"/>
              <w:ind w:firstLine="0"/>
              <w:jc w:val="center"/>
              <w:rPr>
                <w:sz w:val="12"/>
                <w:szCs w:val="12"/>
              </w:rPr>
            </w:pPr>
            <w:r w:rsidRPr="00244630">
              <w:rPr>
                <w:sz w:val="12"/>
                <w:szCs w:val="12"/>
              </w:rPr>
              <w:t>9</w:t>
            </w:r>
          </w:p>
        </w:tc>
      </w:tr>
      <w:tr w:rsidR="00244630" w:rsidRPr="00244630" w:rsidTr="00B76E0D">
        <w:trPr>
          <w:trHeight w:val="20"/>
        </w:trPr>
        <w:tc>
          <w:tcPr>
            <w:tcW w:w="557" w:type="pct"/>
          </w:tcPr>
          <w:p w:rsidR="00244630" w:rsidRPr="00244630" w:rsidRDefault="00244630" w:rsidP="0060073B">
            <w:pPr>
              <w:pStyle w:val="ConsPlusNormal"/>
              <w:ind w:firstLine="0"/>
              <w:rPr>
                <w:sz w:val="12"/>
                <w:szCs w:val="12"/>
              </w:rPr>
            </w:pPr>
          </w:p>
        </w:tc>
        <w:tc>
          <w:tcPr>
            <w:tcW w:w="384" w:type="pct"/>
          </w:tcPr>
          <w:p w:rsidR="00244630" w:rsidRPr="00244630" w:rsidRDefault="00244630" w:rsidP="0060073B">
            <w:pPr>
              <w:pStyle w:val="ConsPlusNormal"/>
              <w:ind w:firstLine="0"/>
              <w:rPr>
                <w:sz w:val="12"/>
                <w:szCs w:val="12"/>
              </w:rPr>
            </w:pPr>
          </w:p>
        </w:tc>
        <w:tc>
          <w:tcPr>
            <w:tcW w:w="537" w:type="pct"/>
          </w:tcPr>
          <w:p w:rsidR="00244630" w:rsidRPr="00244630" w:rsidRDefault="00244630" w:rsidP="0060073B">
            <w:pPr>
              <w:pStyle w:val="ConsPlusNormal"/>
              <w:ind w:firstLine="0"/>
              <w:rPr>
                <w:sz w:val="12"/>
                <w:szCs w:val="12"/>
              </w:rPr>
            </w:pPr>
          </w:p>
        </w:tc>
        <w:tc>
          <w:tcPr>
            <w:tcW w:w="493" w:type="pct"/>
          </w:tcPr>
          <w:p w:rsidR="00244630" w:rsidRPr="00244630" w:rsidRDefault="00244630" w:rsidP="0060073B">
            <w:pPr>
              <w:pStyle w:val="ConsPlusNormal"/>
              <w:ind w:firstLine="0"/>
              <w:rPr>
                <w:sz w:val="12"/>
                <w:szCs w:val="12"/>
              </w:rPr>
            </w:pPr>
          </w:p>
        </w:tc>
        <w:tc>
          <w:tcPr>
            <w:tcW w:w="494" w:type="pct"/>
          </w:tcPr>
          <w:p w:rsidR="00244630" w:rsidRPr="00244630" w:rsidRDefault="00244630" w:rsidP="0060073B">
            <w:pPr>
              <w:pStyle w:val="ConsPlusNormal"/>
              <w:ind w:firstLine="0"/>
              <w:rPr>
                <w:sz w:val="12"/>
                <w:szCs w:val="12"/>
              </w:rPr>
            </w:pPr>
          </w:p>
        </w:tc>
        <w:tc>
          <w:tcPr>
            <w:tcW w:w="492" w:type="pct"/>
          </w:tcPr>
          <w:p w:rsidR="00244630" w:rsidRPr="00244630" w:rsidRDefault="00244630" w:rsidP="0060073B">
            <w:pPr>
              <w:pStyle w:val="ConsPlusNormal"/>
              <w:ind w:firstLine="0"/>
              <w:rPr>
                <w:sz w:val="12"/>
                <w:szCs w:val="12"/>
              </w:rPr>
            </w:pPr>
          </w:p>
        </w:tc>
        <w:tc>
          <w:tcPr>
            <w:tcW w:w="404" w:type="pct"/>
          </w:tcPr>
          <w:p w:rsidR="00244630" w:rsidRPr="00244630" w:rsidRDefault="00244630" w:rsidP="0060073B">
            <w:pPr>
              <w:pStyle w:val="ConsPlusNormal"/>
              <w:ind w:firstLine="0"/>
              <w:rPr>
                <w:sz w:val="12"/>
                <w:szCs w:val="12"/>
              </w:rPr>
            </w:pPr>
          </w:p>
        </w:tc>
        <w:tc>
          <w:tcPr>
            <w:tcW w:w="716" w:type="pct"/>
          </w:tcPr>
          <w:p w:rsidR="00244630" w:rsidRPr="00244630" w:rsidRDefault="00244630" w:rsidP="0060073B">
            <w:pPr>
              <w:pStyle w:val="ConsPlusNormal"/>
              <w:ind w:firstLine="0"/>
              <w:rPr>
                <w:sz w:val="12"/>
                <w:szCs w:val="12"/>
              </w:rPr>
            </w:pPr>
          </w:p>
        </w:tc>
        <w:tc>
          <w:tcPr>
            <w:tcW w:w="923" w:type="pct"/>
          </w:tcPr>
          <w:p w:rsidR="00244630" w:rsidRPr="00244630" w:rsidRDefault="00244630" w:rsidP="0060073B">
            <w:pPr>
              <w:pStyle w:val="ConsPlusNormal"/>
              <w:ind w:firstLine="0"/>
              <w:rPr>
                <w:sz w:val="12"/>
                <w:szCs w:val="12"/>
              </w:rPr>
            </w:pPr>
          </w:p>
        </w:tc>
      </w:tr>
    </w:tbl>
    <w:p w:rsidR="00B76E0D" w:rsidRDefault="00B76E0D" w:rsidP="00077B25">
      <w:pPr>
        <w:shd w:val="clear" w:color="auto" w:fill="FFFFFF"/>
        <w:suppressAutoHyphens/>
        <w:rPr>
          <w:rFonts w:ascii="Arial" w:hAnsi="Arial" w:cs="Arial"/>
          <w:sz w:val="16"/>
          <w:szCs w:val="16"/>
        </w:rPr>
      </w:pPr>
    </w:p>
    <w:tbl>
      <w:tblPr>
        <w:tblW w:w="0" w:type="auto"/>
        <w:tblCellMar>
          <w:top w:w="102" w:type="dxa"/>
          <w:left w:w="62" w:type="dxa"/>
          <w:bottom w:w="102" w:type="dxa"/>
          <w:right w:w="62" w:type="dxa"/>
        </w:tblCellMar>
        <w:tblLook w:val="0000" w:firstRow="0" w:lastRow="0" w:firstColumn="0" w:lastColumn="0" w:noHBand="0" w:noVBand="0"/>
      </w:tblPr>
      <w:tblGrid>
        <w:gridCol w:w="1891"/>
        <w:gridCol w:w="1548"/>
        <w:gridCol w:w="1103"/>
        <w:gridCol w:w="1370"/>
      </w:tblGrid>
      <w:tr w:rsidR="00B76E0D" w:rsidRPr="0060073B" w:rsidTr="00E960F5">
        <w:trPr>
          <w:trHeight w:val="227"/>
        </w:trPr>
        <w:tc>
          <w:tcPr>
            <w:tcW w:w="0" w:type="auto"/>
            <w:tcBorders>
              <w:top w:val="none" w:sz="6" w:space="0" w:color="auto"/>
              <w:left w:val="none" w:sz="6" w:space="0" w:color="auto"/>
              <w:bottom w:val="none" w:sz="6" w:space="0" w:color="auto"/>
              <w:right w:val="none" w:sz="6" w:space="0" w:color="auto"/>
            </w:tcBorders>
          </w:tcPr>
          <w:p w:rsidR="00B76E0D" w:rsidRPr="0060073B" w:rsidRDefault="00B76E0D" w:rsidP="00E960F5">
            <w:pPr>
              <w:pStyle w:val="ConsPlusNormal"/>
              <w:ind w:firstLine="0"/>
              <w:rPr>
                <w:sz w:val="16"/>
                <w:szCs w:val="16"/>
              </w:rPr>
            </w:pPr>
            <w:r w:rsidRPr="0060073B">
              <w:rPr>
                <w:sz w:val="16"/>
                <w:szCs w:val="16"/>
              </w:rPr>
              <w:t>Руководитель</w:t>
            </w:r>
          </w:p>
          <w:p w:rsidR="00B76E0D" w:rsidRPr="0060073B" w:rsidRDefault="00B76E0D" w:rsidP="00E960F5">
            <w:pPr>
              <w:pStyle w:val="ConsPlusNormal"/>
              <w:ind w:firstLine="0"/>
              <w:rPr>
                <w:sz w:val="16"/>
                <w:szCs w:val="16"/>
              </w:rPr>
            </w:pPr>
            <w:r w:rsidRPr="0060073B">
              <w:rPr>
                <w:sz w:val="16"/>
                <w:szCs w:val="16"/>
              </w:rPr>
              <w:t>(уполномоченное лицо)</w:t>
            </w:r>
          </w:p>
        </w:tc>
        <w:tc>
          <w:tcPr>
            <w:tcW w:w="0" w:type="auto"/>
            <w:tcBorders>
              <w:top w:val="none" w:sz="6" w:space="0" w:color="auto"/>
              <w:left w:val="none" w:sz="6" w:space="0" w:color="auto"/>
              <w:bottom w:val="none" w:sz="6" w:space="0" w:color="auto"/>
              <w:right w:val="none" w:sz="6" w:space="0" w:color="auto"/>
            </w:tcBorders>
          </w:tcPr>
          <w:p w:rsidR="00B76E0D" w:rsidRPr="0060073B" w:rsidRDefault="00B76E0D" w:rsidP="00E960F5">
            <w:pPr>
              <w:pStyle w:val="ConsPlusNormal"/>
              <w:ind w:firstLine="0"/>
              <w:jc w:val="center"/>
              <w:rPr>
                <w:sz w:val="16"/>
                <w:szCs w:val="16"/>
              </w:rPr>
            </w:pPr>
            <w:r w:rsidRPr="0060073B">
              <w:rPr>
                <w:sz w:val="16"/>
                <w:szCs w:val="16"/>
              </w:rPr>
              <w:t>________________</w:t>
            </w:r>
          </w:p>
          <w:p w:rsidR="00B76E0D" w:rsidRPr="0060073B" w:rsidRDefault="00B76E0D" w:rsidP="00E960F5">
            <w:pPr>
              <w:pStyle w:val="ConsPlusNormal"/>
              <w:ind w:firstLine="0"/>
              <w:jc w:val="center"/>
              <w:rPr>
                <w:sz w:val="16"/>
                <w:szCs w:val="16"/>
              </w:rPr>
            </w:pPr>
            <w:r w:rsidRPr="0060073B">
              <w:rPr>
                <w:sz w:val="16"/>
                <w:szCs w:val="16"/>
              </w:rPr>
              <w:t>(должность)</w:t>
            </w:r>
          </w:p>
        </w:tc>
        <w:tc>
          <w:tcPr>
            <w:tcW w:w="0" w:type="auto"/>
            <w:tcBorders>
              <w:top w:val="none" w:sz="6" w:space="0" w:color="auto"/>
              <w:left w:val="none" w:sz="6" w:space="0" w:color="auto"/>
              <w:bottom w:val="none" w:sz="6" w:space="0" w:color="auto"/>
              <w:right w:val="none" w:sz="6" w:space="0" w:color="auto"/>
            </w:tcBorders>
          </w:tcPr>
          <w:p w:rsidR="00B76E0D" w:rsidRPr="0060073B" w:rsidRDefault="00B76E0D" w:rsidP="00E960F5">
            <w:pPr>
              <w:pStyle w:val="ConsPlusNormal"/>
              <w:ind w:firstLine="0"/>
              <w:jc w:val="center"/>
              <w:rPr>
                <w:sz w:val="16"/>
                <w:szCs w:val="16"/>
              </w:rPr>
            </w:pPr>
            <w:r w:rsidRPr="0060073B">
              <w:rPr>
                <w:sz w:val="16"/>
                <w:szCs w:val="16"/>
              </w:rPr>
              <w:t>___________</w:t>
            </w:r>
          </w:p>
          <w:p w:rsidR="00B76E0D" w:rsidRPr="0060073B" w:rsidRDefault="00B76E0D" w:rsidP="00E960F5">
            <w:pPr>
              <w:pStyle w:val="ConsPlusNormal"/>
              <w:ind w:firstLine="0"/>
              <w:jc w:val="center"/>
              <w:rPr>
                <w:sz w:val="16"/>
                <w:szCs w:val="16"/>
              </w:rPr>
            </w:pPr>
            <w:r w:rsidRPr="0060073B">
              <w:rPr>
                <w:sz w:val="16"/>
                <w:szCs w:val="16"/>
              </w:rPr>
              <w:t>(подпись)</w:t>
            </w:r>
          </w:p>
        </w:tc>
        <w:tc>
          <w:tcPr>
            <w:tcW w:w="0" w:type="auto"/>
            <w:tcBorders>
              <w:top w:val="none" w:sz="6" w:space="0" w:color="auto"/>
              <w:left w:val="none" w:sz="6" w:space="0" w:color="auto"/>
              <w:bottom w:val="none" w:sz="6" w:space="0" w:color="auto"/>
              <w:right w:val="none" w:sz="6" w:space="0" w:color="auto"/>
            </w:tcBorders>
          </w:tcPr>
          <w:p w:rsidR="00B76E0D" w:rsidRPr="0060073B" w:rsidRDefault="00B76E0D" w:rsidP="00E960F5">
            <w:pPr>
              <w:pStyle w:val="ConsPlusNormal"/>
              <w:ind w:firstLine="0"/>
              <w:jc w:val="center"/>
              <w:rPr>
                <w:sz w:val="16"/>
                <w:szCs w:val="16"/>
              </w:rPr>
            </w:pPr>
            <w:r w:rsidRPr="0060073B">
              <w:rPr>
                <w:sz w:val="16"/>
                <w:szCs w:val="16"/>
              </w:rPr>
              <w:t>______________</w:t>
            </w:r>
          </w:p>
          <w:p w:rsidR="00B76E0D" w:rsidRPr="0060073B" w:rsidRDefault="00B76E0D" w:rsidP="00E960F5">
            <w:pPr>
              <w:pStyle w:val="ConsPlusNormal"/>
              <w:ind w:firstLine="0"/>
              <w:jc w:val="center"/>
              <w:rPr>
                <w:sz w:val="16"/>
                <w:szCs w:val="16"/>
              </w:rPr>
            </w:pPr>
            <w:r w:rsidRPr="0060073B">
              <w:rPr>
                <w:sz w:val="16"/>
                <w:szCs w:val="16"/>
              </w:rPr>
              <w:t>(Ф.И.О.)</w:t>
            </w:r>
          </w:p>
        </w:tc>
      </w:tr>
    </w:tbl>
    <w:p w:rsidR="006541FD" w:rsidRDefault="00077B25" w:rsidP="00077B25">
      <w:pPr>
        <w:shd w:val="clear" w:color="auto" w:fill="FFFFFF"/>
        <w:suppressAutoHyphens/>
        <w:rPr>
          <w:rFonts w:ascii="Arial" w:hAnsi="Arial" w:cs="Arial"/>
          <w:sz w:val="16"/>
          <w:szCs w:val="16"/>
        </w:rPr>
      </w:pPr>
      <w:r w:rsidRPr="00077B25">
        <w:rPr>
          <w:rFonts w:ascii="Arial" w:hAnsi="Arial" w:cs="Arial"/>
          <w:sz w:val="16"/>
          <w:szCs w:val="16"/>
        </w:rPr>
        <w:t>«___»_________20__г.</w:t>
      </w:r>
    </w:p>
    <w:p w:rsidR="00077B25" w:rsidRPr="00077B25" w:rsidRDefault="00077B25" w:rsidP="00077B25">
      <w:pPr>
        <w:shd w:val="clear" w:color="auto" w:fill="FFFFFF"/>
        <w:suppressAutoHyphens/>
        <w:rPr>
          <w:rFonts w:ascii="Arial" w:hAnsi="Arial" w:cs="Arial"/>
          <w:sz w:val="16"/>
          <w:szCs w:val="16"/>
        </w:rPr>
      </w:pPr>
      <w:r>
        <w:rPr>
          <w:rFonts w:ascii="Arial" w:hAnsi="Arial" w:cs="Arial"/>
          <w:sz w:val="16"/>
          <w:szCs w:val="16"/>
        </w:rPr>
        <w:t>_______________________________</w:t>
      </w:r>
    </w:p>
    <w:p w:rsidR="00077B25" w:rsidRPr="00077B25" w:rsidRDefault="00077B25" w:rsidP="00077B25">
      <w:pPr>
        <w:pStyle w:val="ConsPlusNormal"/>
        <w:ind w:firstLine="284"/>
        <w:jc w:val="both"/>
        <w:rPr>
          <w:sz w:val="16"/>
          <w:szCs w:val="16"/>
        </w:rPr>
      </w:pPr>
      <w:r w:rsidRPr="00077B25">
        <w:rPr>
          <w:sz w:val="16"/>
          <w:szCs w:val="16"/>
        </w:rPr>
        <w:t>&lt;1&gt;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информационных систем в сфере бюджетных правоотношений, в том числе посредством информационного взаимодействия с иными информационными системами органов государственной власти, государственных органов (органов местного самоуправления), осуществляющих в соответствии с законодательством Российской Федерации функции и полномочия учредителей в отношении государственных бюджетных или автономных учреждений, оказывающих государственные услуги в социальной сфере, включенные в государственный социальный заказ, а также главных распорядителей бюджетных средств, в ведении которых находятся государственные казенные учреждения, оказывающие государственные услуги в социальной сфере, включенные в государственный социальный заказ.</w:t>
      </w:r>
    </w:p>
    <w:p w:rsidR="00077B25" w:rsidRPr="00077B25" w:rsidRDefault="00077B25" w:rsidP="00077B25">
      <w:pPr>
        <w:pStyle w:val="ConsPlusNormal"/>
        <w:ind w:firstLine="284"/>
        <w:jc w:val="both"/>
        <w:rPr>
          <w:sz w:val="16"/>
          <w:szCs w:val="16"/>
        </w:rPr>
      </w:pPr>
      <w:bookmarkStart w:id="12" w:name="Par1060"/>
      <w:bookmarkEnd w:id="12"/>
      <w:r w:rsidRPr="00077B25">
        <w:rPr>
          <w:sz w:val="16"/>
          <w:szCs w:val="16"/>
        </w:rPr>
        <w:t>&lt;2&gt; Указывается дата формирования государственного социального заказа.</w:t>
      </w:r>
    </w:p>
    <w:p w:rsidR="00077B25" w:rsidRPr="00077B25" w:rsidRDefault="00077B25" w:rsidP="00077B25">
      <w:pPr>
        <w:pStyle w:val="ConsPlusNormal"/>
        <w:ind w:firstLine="284"/>
        <w:jc w:val="both"/>
        <w:rPr>
          <w:sz w:val="16"/>
          <w:szCs w:val="16"/>
        </w:rPr>
      </w:pPr>
      <w:bookmarkStart w:id="13" w:name="Par1061"/>
      <w:bookmarkEnd w:id="13"/>
      <w:r w:rsidRPr="00077B25">
        <w:rPr>
          <w:sz w:val="16"/>
          <w:szCs w:val="16"/>
        </w:rPr>
        <w:t>&lt;3&gt; Указывается наименование бюджета бюджетной системы Российской Федерации, из которого осуществляется финансовое обеспечение (возмещение) исполнения государственного социального заказа.</w:t>
      </w:r>
    </w:p>
    <w:p w:rsidR="00077B25" w:rsidRPr="00077B25" w:rsidRDefault="00077B25" w:rsidP="00077B25">
      <w:pPr>
        <w:pStyle w:val="ConsPlusNormal"/>
        <w:ind w:firstLine="284"/>
        <w:jc w:val="both"/>
        <w:rPr>
          <w:sz w:val="16"/>
          <w:szCs w:val="16"/>
        </w:rPr>
      </w:pPr>
      <w:bookmarkStart w:id="14" w:name="Par1062"/>
      <w:bookmarkEnd w:id="14"/>
      <w:r w:rsidRPr="00077B25">
        <w:rPr>
          <w:sz w:val="16"/>
          <w:szCs w:val="16"/>
        </w:rPr>
        <w:t>&lt;4&gt; Указывается «1» в случае, если формируется впервые, «2» - в случае внесения изменений в утвержденный государственный социальный заказ и формирования нового государственного социального заказа.</w:t>
      </w:r>
    </w:p>
    <w:p w:rsidR="00077B25" w:rsidRPr="00077B25" w:rsidRDefault="00077B25" w:rsidP="00077B25">
      <w:pPr>
        <w:pStyle w:val="ConsPlusNormal"/>
        <w:ind w:firstLine="284"/>
        <w:jc w:val="both"/>
        <w:rPr>
          <w:sz w:val="16"/>
          <w:szCs w:val="16"/>
        </w:rPr>
      </w:pPr>
      <w:bookmarkStart w:id="15" w:name="Par1063"/>
      <w:bookmarkEnd w:id="15"/>
      <w:r w:rsidRPr="00077B25">
        <w:rPr>
          <w:sz w:val="16"/>
          <w:szCs w:val="16"/>
        </w:rPr>
        <w:t xml:space="preserve">&lt;5&gt; Указывается направление деятельности, определенное в соответствии с </w:t>
      </w:r>
      <w:hyperlink r:id="rId61" w:history="1">
        <w:r w:rsidRPr="00077B25">
          <w:rPr>
            <w:sz w:val="16"/>
            <w:szCs w:val="16"/>
          </w:rPr>
          <w:t>частью 2 статьи 28</w:t>
        </w:r>
      </w:hyperlink>
      <w:r w:rsidRPr="00077B25">
        <w:rPr>
          <w:sz w:val="16"/>
          <w:szCs w:val="16"/>
        </w:rPr>
        <w:t xml:space="preserve"> Федерального закона от 13 июля 2020 года № 189-ФЗ «О государственном социальном заказе на оказание государственных услуг с социальной сфере» (далее - Федеральный закон).</w:t>
      </w:r>
    </w:p>
    <w:p w:rsidR="00077B25" w:rsidRPr="00077B25" w:rsidRDefault="00077B25" w:rsidP="00077B25">
      <w:pPr>
        <w:pStyle w:val="ConsPlusNormal"/>
        <w:ind w:firstLine="284"/>
        <w:jc w:val="both"/>
        <w:rPr>
          <w:sz w:val="16"/>
          <w:szCs w:val="16"/>
        </w:rPr>
      </w:pPr>
      <w:bookmarkStart w:id="16" w:name="Par1064"/>
      <w:bookmarkEnd w:id="16"/>
      <w:r w:rsidRPr="00077B25">
        <w:rPr>
          <w:sz w:val="16"/>
          <w:szCs w:val="16"/>
        </w:rPr>
        <w:t xml:space="preserve">&lt;6&gt; Формируется в соответствии с информацией, включенной в </w:t>
      </w:r>
      <w:hyperlink w:anchor="Par483" w:tooltip="1.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очередной финансовый год)" w:history="1">
        <w:r w:rsidRPr="00077B25">
          <w:rPr>
            <w:sz w:val="16"/>
            <w:szCs w:val="16"/>
          </w:rPr>
          <w:t>подраздел 1 раздела II</w:t>
        </w:r>
      </w:hyperlink>
      <w:r w:rsidRPr="00077B25">
        <w:rPr>
          <w:sz w:val="16"/>
          <w:szCs w:val="16"/>
        </w:rPr>
        <w:t xml:space="preserve"> настоящей примерной формы.</w:t>
      </w:r>
    </w:p>
    <w:p w:rsidR="00077B25" w:rsidRPr="00077B25" w:rsidRDefault="00077B25" w:rsidP="00077B25">
      <w:pPr>
        <w:pStyle w:val="ConsPlusNormal"/>
        <w:ind w:firstLine="284"/>
        <w:jc w:val="both"/>
        <w:rPr>
          <w:sz w:val="16"/>
          <w:szCs w:val="16"/>
        </w:rPr>
      </w:pPr>
      <w:bookmarkStart w:id="17" w:name="Par1065"/>
      <w:bookmarkEnd w:id="17"/>
      <w:r w:rsidRPr="00077B25">
        <w:rPr>
          <w:sz w:val="16"/>
          <w:szCs w:val="16"/>
        </w:rPr>
        <w:t xml:space="preserve">&lt;7&gt; Рассчитывается как сумма граф 8, 9, 10, 11 </w:t>
      </w:r>
      <w:hyperlink w:anchor="Par76" w:tooltip="1. Общие сведения о государственном (муниципальном) социальном заказе на 20__ год (на очередной финансовый год)" w:history="1">
        <w:r w:rsidRPr="00077B25">
          <w:rPr>
            <w:sz w:val="16"/>
            <w:szCs w:val="16"/>
          </w:rPr>
          <w:t>подраздела 1</w:t>
        </w:r>
      </w:hyperlink>
      <w:r w:rsidRPr="00077B25">
        <w:rPr>
          <w:sz w:val="16"/>
          <w:szCs w:val="16"/>
        </w:rPr>
        <w:t xml:space="preserve"> и </w:t>
      </w:r>
      <w:hyperlink w:anchor="Par177" w:tooltip="2. Общие сведения о государственном (муниципальном) социальном заказе на 20__ год (на 1-й год планового периода)" w:history="1">
        <w:r w:rsidRPr="00077B25">
          <w:rPr>
            <w:sz w:val="16"/>
            <w:szCs w:val="16"/>
          </w:rPr>
          <w:t>подраздела 2 раздела I</w:t>
        </w:r>
      </w:hyperlink>
      <w:r w:rsidRPr="00077B25">
        <w:rPr>
          <w:sz w:val="16"/>
          <w:szCs w:val="16"/>
        </w:rPr>
        <w:t xml:space="preserve"> настоящей примерной формы.</w:t>
      </w:r>
    </w:p>
    <w:p w:rsidR="00077B25" w:rsidRPr="00077B25" w:rsidRDefault="00077B25" w:rsidP="00077B25">
      <w:pPr>
        <w:pStyle w:val="ConsPlusNormal"/>
        <w:ind w:firstLine="284"/>
        <w:jc w:val="both"/>
        <w:rPr>
          <w:sz w:val="16"/>
          <w:szCs w:val="16"/>
        </w:rPr>
      </w:pPr>
      <w:bookmarkStart w:id="18" w:name="Par1066"/>
      <w:bookmarkEnd w:id="18"/>
      <w:r w:rsidRPr="00077B25">
        <w:rPr>
          <w:sz w:val="16"/>
          <w:szCs w:val="16"/>
        </w:rPr>
        <w:t xml:space="preserve">&lt;8&gt; Формируется в соответствии с показателями, характеризующими объем оказания государственной услуги, включенными в </w:t>
      </w:r>
      <w:hyperlink w:anchor="Par483" w:tooltip="1.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очередной финансовый год)" w:history="1">
        <w:r w:rsidRPr="00077B25">
          <w:rPr>
            <w:sz w:val="16"/>
            <w:szCs w:val="16"/>
          </w:rPr>
          <w:t>подраздел 1 раздела II</w:t>
        </w:r>
      </w:hyperlink>
      <w:r w:rsidRPr="00077B25">
        <w:rPr>
          <w:sz w:val="16"/>
          <w:szCs w:val="16"/>
        </w:rPr>
        <w:t xml:space="preserve"> настоящей примерной формы.</w:t>
      </w:r>
    </w:p>
    <w:p w:rsidR="00077B25" w:rsidRPr="00077B25" w:rsidRDefault="00077B25" w:rsidP="00077B25">
      <w:pPr>
        <w:pStyle w:val="ConsPlusNormal"/>
        <w:ind w:firstLine="284"/>
        <w:jc w:val="both"/>
        <w:rPr>
          <w:sz w:val="16"/>
          <w:szCs w:val="16"/>
        </w:rPr>
      </w:pPr>
      <w:bookmarkStart w:id="19" w:name="Par1067"/>
      <w:bookmarkEnd w:id="19"/>
      <w:r w:rsidRPr="00077B25">
        <w:rPr>
          <w:sz w:val="16"/>
          <w:szCs w:val="16"/>
        </w:rPr>
        <w:t xml:space="preserve">&lt;9&gt; Формируется в соответствии с информацией, включенной в </w:t>
      </w:r>
      <w:hyperlink w:anchor="Par613" w:tooltip="2.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1-й год планового периода)" w:history="1">
        <w:r w:rsidRPr="00077B25">
          <w:rPr>
            <w:sz w:val="16"/>
            <w:szCs w:val="16"/>
          </w:rPr>
          <w:t>подраздел 2 раздела II</w:t>
        </w:r>
      </w:hyperlink>
      <w:r w:rsidRPr="00077B25">
        <w:rPr>
          <w:sz w:val="16"/>
          <w:szCs w:val="16"/>
        </w:rPr>
        <w:t xml:space="preserve"> настоящей примерной формы.</w:t>
      </w:r>
    </w:p>
    <w:p w:rsidR="00077B25" w:rsidRPr="00077B25" w:rsidRDefault="00077B25" w:rsidP="00077B25">
      <w:pPr>
        <w:pStyle w:val="ConsPlusNormal"/>
        <w:ind w:firstLine="284"/>
        <w:jc w:val="both"/>
        <w:rPr>
          <w:sz w:val="16"/>
          <w:szCs w:val="16"/>
        </w:rPr>
      </w:pPr>
      <w:bookmarkStart w:id="20" w:name="Par1068"/>
      <w:bookmarkEnd w:id="20"/>
      <w:r w:rsidRPr="00077B25">
        <w:rPr>
          <w:sz w:val="16"/>
          <w:szCs w:val="16"/>
        </w:rPr>
        <w:t xml:space="preserve">&lt;10&gt; Формируется в соответствии с показателями, характеризующими объем оказания государственной услуги, включенными в </w:t>
      </w:r>
      <w:hyperlink w:anchor="Par613" w:tooltip="2.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1-й год планового периода)" w:history="1">
        <w:r w:rsidRPr="00077B25">
          <w:rPr>
            <w:sz w:val="16"/>
            <w:szCs w:val="16"/>
          </w:rPr>
          <w:t>подраздел 2 раздела II</w:t>
        </w:r>
      </w:hyperlink>
      <w:r w:rsidRPr="00077B25">
        <w:rPr>
          <w:sz w:val="16"/>
          <w:szCs w:val="16"/>
        </w:rPr>
        <w:t xml:space="preserve"> настоящей примерной формы.</w:t>
      </w:r>
    </w:p>
    <w:p w:rsidR="00077B25" w:rsidRPr="00077B25" w:rsidRDefault="00077B25" w:rsidP="00077B25">
      <w:pPr>
        <w:pStyle w:val="ConsPlusNormal"/>
        <w:ind w:firstLine="284"/>
        <w:jc w:val="both"/>
        <w:rPr>
          <w:sz w:val="16"/>
          <w:szCs w:val="16"/>
        </w:rPr>
      </w:pPr>
      <w:bookmarkStart w:id="21" w:name="Par1069"/>
      <w:bookmarkEnd w:id="21"/>
      <w:r w:rsidRPr="00077B25">
        <w:rPr>
          <w:sz w:val="16"/>
          <w:szCs w:val="16"/>
        </w:rPr>
        <w:t xml:space="preserve">&lt;11&gt; Формируется в соответствии с информацией, включенной в </w:t>
      </w:r>
      <w:hyperlink w:anchor="Par743" w:tooltip="3.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2-й год планового периода)" w:history="1">
        <w:r w:rsidRPr="00077B25">
          <w:rPr>
            <w:sz w:val="16"/>
            <w:szCs w:val="16"/>
          </w:rPr>
          <w:t>подраздел 3 раздела II</w:t>
        </w:r>
      </w:hyperlink>
      <w:r w:rsidRPr="00077B25">
        <w:rPr>
          <w:sz w:val="16"/>
          <w:szCs w:val="16"/>
        </w:rPr>
        <w:t xml:space="preserve"> настоящей примерной формы.</w:t>
      </w:r>
    </w:p>
    <w:p w:rsidR="00077B25" w:rsidRPr="00077B25" w:rsidRDefault="00077B25" w:rsidP="00077B25">
      <w:pPr>
        <w:pStyle w:val="ConsPlusNormal"/>
        <w:ind w:firstLine="284"/>
        <w:jc w:val="both"/>
        <w:rPr>
          <w:sz w:val="16"/>
          <w:szCs w:val="16"/>
        </w:rPr>
      </w:pPr>
      <w:bookmarkStart w:id="22" w:name="Par1070"/>
      <w:bookmarkEnd w:id="22"/>
      <w:r w:rsidRPr="00077B25">
        <w:rPr>
          <w:sz w:val="16"/>
          <w:szCs w:val="16"/>
        </w:rPr>
        <w:t xml:space="preserve">&lt;12&gt; Формируется в соответствии с показателями, характеризующими объем оказания государственной услуги, включенными в </w:t>
      </w:r>
      <w:hyperlink w:anchor="Par743" w:tooltip="3.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2-й год планового периода)" w:history="1">
        <w:r w:rsidRPr="00077B25">
          <w:rPr>
            <w:sz w:val="16"/>
            <w:szCs w:val="16"/>
          </w:rPr>
          <w:t>подраздел 3 раздела II</w:t>
        </w:r>
      </w:hyperlink>
      <w:r w:rsidRPr="00077B25">
        <w:rPr>
          <w:sz w:val="16"/>
          <w:szCs w:val="16"/>
        </w:rPr>
        <w:t xml:space="preserve"> настоящей примерной формы.</w:t>
      </w:r>
    </w:p>
    <w:p w:rsidR="00077B25" w:rsidRPr="00077B25" w:rsidRDefault="00077B25" w:rsidP="00077B25">
      <w:pPr>
        <w:pStyle w:val="ConsPlusNormal"/>
        <w:ind w:firstLine="284"/>
        <w:jc w:val="both"/>
        <w:rPr>
          <w:sz w:val="16"/>
          <w:szCs w:val="16"/>
        </w:rPr>
      </w:pPr>
      <w:bookmarkStart w:id="23" w:name="Par1071"/>
      <w:bookmarkEnd w:id="23"/>
      <w:r w:rsidRPr="00077B25">
        <w:rPr>
          <w:sz w:val="16"/>
          <w:szCs w:val="16"/>
        </w:rPr>
        <w:t xml:space="preserve">&lt;13&gt; Формируется в соответствии с информацией, включенной в </w:t>
      </w:r>
      <w:hyperlink w:anchor="Par873" w:tooltip="4.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 20__ годы (на срок оказания государственной (муниципальной) услуги за преде" w:history="1">
        <w:r w:rsidRPr="00077B25">
          <w:rPr>
            <w:sz w:val="16"/>
            <w:szCs w:val="16"/>
          </w:rPr>
          <w:t>подраздел 4 раздела II</w:t>
        </w:r>
      </w:hyperlink>
      <w:r w:rsidRPr="00077B25">
        <w:rPr>
          <w:sz w:val="16"/>
          <w:szCs w:val="16"/>
        </w:rPr>
        <w:t xml:space="preserve"> настоящей примерной формы.</w:t>
      </w:r>
    </w:p>
    <w:p w:rsidR="00077B25" w:rsidRPr="00077B25" w:rsidRDefault="00077B25" w:rsidP="00077B25">
      <w:pPr>
        <w:pStyle w:val="ConsPlusNormal"/>
        <w:ind w:firstLine="284"/>
        <w:jc w:val="both"/>
        <w:rPr>
          <w:sz w:val="16"/>
          <w:szCs w:val="16"/>
        </w:rPr>
      </w:pPr>
      <w:bookmarkStart w:id="24" w:name="Par1072"/>
      <w:bookmarkEnd w:id="24"/>
      <w:r w:rsidRPr="00077B25">
        <w:rPr>
          <w:sz w:val="16"/>
          <w:szCs w:val="16"/>
        </w:rPr>
        <w:t xml:space="preserve">&lt;14&gt; Формируется в соответствии с показателями, характеризующими объем оказания государственной услуги, включенными в </w:t>
      </w:r>
      <w:hyperlink w:anchor="Par873" w:tooltip="4.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 20__ годы (на срок оказания государственной (муниципальной) услуги за преде" w:history="1">
        <w:r w:rsidRPr="00077B25">
          <w:rPr>
            <w:sz w:val="16"/>
            <w:szCs w:val="16"/>
          </w:rPr>
          <w:t>подраздел 4 раздела II</w:t>
        </w:r>
      </w:hyperlink>
      <w:r w:rsidRPr="00077B25">
        <w:rPr>
          <w:sz w:val="16"/>
          <w:szCs w:val="16"/>
        </w:rPr>
        <w:t xml:space="preserve"> настоящей примерной формы.</w:t>
      </w:r>
    </w:p>
    <w:p w:rsidR="00077B25" w:rsidRPr="00077B25" w:rsidRDefault="00077B25" w:rsidP="00077B25">
      <w:pPr>
        <w:pStyle w:val="ConsPlusNormal"/>
        <w:ind w:firstLine="284"/>
        <w:jc w:val="both"/>
        <w:rPr>
          <w:sz w:val="16"/>
          <w:szCs w:val="16"/>
        </w:rPr>
      </w:pPr>
      <w:bookmarkStart w:id="25" w:name="Par1073"/>
      <w:bookmarkEnd w:id="25"/>
      <w:r w:rsidRPr="00077B25">
        <w:rPr>
          <w:sz w:val="16"/>
          <w:szCs w:val="16"/>
        </w:rPr>
        <w:t xml:space="preserve">&lt;15&gt; Указывается наименование укрупненной государственной услуги, под которой для целей настоящей примерной формы понимается несколько государственных услуг в социальной сфере, соответствующих одному и тому же виду кода Общероссийского </w:t>
      </w:r>
      <w:hyperlink r:id="rId62" w:history="1">
        <w:r w:rsidRPr="00077B25">
          <w:rPr>
            <w:sz w:val="16"/>
            <w:szCs w:val="16"/>
          </w:rPr>
          <w:t>классификатора</w:t>
        </w:r>
      </w:hyperlink>
      <w:r w:rsidRPr="00077B25">
        <w:rPr>
          <w:sz w:val="16"/>
          <w:szCs w:val="16"/>
        </w:rPr>
        <w:t xml:space="preserve"> продукции по видам экономической деятельности, и объединенных по решению уполномоченного органа в соответствии с показателями, характеризующими содержание государственной услуги и (или) условия (формы) оказания государственной услуги, в случае если порядком формирования государственного социального заказа, утвержденным в соответствии с </w:t>
      </w:r>
      <w:hyperlink r:id="rId63" w:history="1">
        <w:r w:rsidRPr="00077B25">
          <w:rPr>
            <w:sz w:val="16"/>
            <w:szCs w:val="16"/>
          </w:rPr>
          <w:t>частями 2</w:t>
        </w:r>
      </w:hyperlink>
      <w:r w:rsidRPr="00077B25">
        <w:rPr>
          <w:sz w:val="16"/>
          <w:szCs w:val="16"/>
        </w:rPr>
        <w:t xml:space="preserve"> - </w:t>
      </w:r>
      <w:hyperlink r:id="rId64" w:history="1">
        <w:r w:rsidRPr="00077B25">
          <w:rPr>
            <w:sz w:val="16"/>
            <w:szCs w:val="16"/>
          </w:rPr>
          <w:t>4 статьи 6</w:t>
        </w:r>
      </w:hyperlink>
      <w:r w:rsidRPr="00077B25">
        <w:rPr>
          <w:sz w:val="16"/>
          <w:szCs w:val="16"/>
        </w:rPr>
        <w:t xml:space="preserve"> Федерального закона, определено право уполномоченного органа формировать государственный социальный заказ в разрезе укрупненной государственной услуги.</w:t>
      </w:r>
    </w:p>
    <w:p w:rsidR="00077B25" w:rsidRPr="00077B25" w:rsidRDefault="00077B25" w:rsidP="00077B25">
      <w:pPr>
        <w:pStyle w:val="ConsPlusNormal"/>
        <w:ind w:firstLine="284"/>
        <w:jc w:val="both"/>
        <w:rPr>
          <w:sz w:val="16"/>
          <w:szCs w:val="16"/>
        </w:rPr>
      </w:pPr>
      <w:bookmarkStart w:id="26" w:name="Par1074"/>
      <w:bookmarkEnd w:id="26"/>
      <w:r w:rsidRPr="00077B25">
        <w:rPr>
          <w:sz w:val="16"/>
          <w:szCs w:val="16"/>
        </w:rPr>
        <w:t>&lt;16&gt;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сформированными в соответствии с бюджетным законодательством Российской Федерации (далее - перечни государственных (муниципальных) услуг).</w:t>
      </w:r>
    </w:p>
    <w:p w:rsidR="00077B25" w:rsidRPr="00077B25" w:rsidRDefault="00077B25" w:rsidP="00077B25">
      <w:pPr>
        <w:pStyle w:val="ConsPlusNormal"/>
        <w:ind w:firstLine="284"/>
        <w:jc w:val="both"/>
        <w:rPr>
          <w:sz w:val="16"/>
          <w:szCs w:val="16"/>
        </w:rPr>
      </w:pPr>
      <w:bookmarkStart w:id="27" w:name="Par1075"/>
      <w:bookmarkEnd w:id="27"/>
      <w:r w:rsidRPr="00077B25">
        <w:rPr>
          <w:sz w:val="16"/>
          <w:szCs w:val="16"/>
        </w:rPr>
        <w:t xml:space="preserve">&lt;17&gt; Указывается полное наименование уполномоченного органа (полное наименование органа, уполномоченного на формирование государственного социального заказа - указывается в случае, если порядком формирования государственного социального заказа, установленным в соответствии с </w:t>
      </w:r>
      <w:hyperlink r:id="rId65" w:history="1">
        <w:r w:rsidRPr="00077B25">
          <w:rPr>
            <w:sz w:val="16"/>
            <w:szCs w:val="16"/>
          </w:rPr>
          <w:t>частями 2</w:t>
        </w:r>
      </w:hyperlink>
      <w:r w:rsidRPr="00077B25">
        <w:rPr>
          <w:sz w:val="16"/>
          <w:szCs w:val="16"/>
        </w:rPr>
        <w:t xml:space="preserve"> - </w:t>
      </w:r>
      <w:hyperlink r:id="rId66" w:history="1">
        <w:r w:rsidRPr="00077B25">
          <w:rPr>
            <w:sz w:val="16"/>
            <w:szCs w:val="16"/>
          </w:rPr>
          <w:t>4 статьи 6</w:t>
        </w:r>
      </w:hyperlink>
      <w:r w:rsidRPr="00077B25">
        <w:rPr>
          <w:sz w:val="16"/>
          <w:szCs w:val="16"/>
        </w:rPr>
        <w:t xml:space="preserve"> Федерального закона, определено право уполномоченного органа передать полномочия по отбору исполнителей услуг и заключению соглашений в целях исполнения государственных социальных заказов или полномочие по заключению соглашений в целях исполнения государственных социальных заказов органам власти, уполномоченным на формирование государственных социальных заказов).</w:t>
      </w:r>
    </w:p>
    <w:p w:rsidR="00077B25" w:rsidRPr="00077B25" w:rsidRDefault="00077B25" w:rsidP="00077B25">
      <w:pPr>
        <w:pStyle w:val="ConsPlusNormal"/>
        <w:ind w:firstLine="284"/>
        <w:jc w:val="both"/>
        <w:rPr>
          <w:sz w:val="16"/>
          <w:szCs w:val="16"/>
        </w:rPr>
      </w:pPr>
      <w:bookmarkStart w:id="28" w:name="Par1076"/>
      <w:bookmarkEnd w:id="28"/>
      <w:r w:rsidRPr="00077B25">
        <w:rPr>
          <w:sz w:val="16"/>
          <w:szCs w:val="16"/>
        </w:rPr>
        <w:t>&lt;18&gt; Указывается срок оказания государственной услуги в социальной сфере (государственных услуг, составляющих укрупненную государственную услугу), установленный в соответствии с законодательством Российской Федерации.</w:t>
      </w:r>
    </w:p>
    <w:p w:rsidR="00077B25" w:rsidRPr="00077B25" w:rsidRDefault="00077B25" w:rsidP="00077B25">
      <w:pPr>
        <w:pStyle w:val="ConsPlusNormal"/>
        <w:ind w:firstLine="284"/>
        <w:jc w:val="both"/>
        <w:rPr>
          <w:sz w:val="16"/>
          <w:szCs w:val="16"/>
        </w:rPr>
      </w:pPr>
      <w:bookmarkStart w:id="29" w:name="Par1077"/>
      <w:bookmarkEnd w:id="29"/>
      <w:r w:rsidRPr="00077B25">
        <w:rPr>
          <w:sz w:val="16"/>
          <w:szCs w:val="16"/>
        </w:rPr>
        <w:t xml:space="preserve">&lt;19&gt; Указывается год, в котором уполномоченный орган осуществляет отбор исполнителей государственных услуг в социальной сфере (государственных услуг, составляющих укрупненную государственную услугу) (далее - исполнитель услуг), либо заключает с исполнителями услуг соглашения, указанные в </w:t>
      </w:r>
      <w:hyperlink r:id="rId67" w:history="1">
        <w:r w:rsidRPr="00077B25">
          <w:rPr>
            <w:sz w:val="16"/>
            <w:szCs w:val="16"/>
          </w:rPr>
          <w:t>части 6 статьи 9</w:t>
        </w:r>
      </w:hyperlink>
      <w:r w:rsidRPr="00077B25">
        <w:rPr>
          <w:sz w:val="16"/>
          <w:szCs w:val="16"/>
        </w:rPr>
        <w:t xml:space="preserve"> Федерального закона, либо утверждает государственное задание на оказание государственных услуг (выполнение работ) учреждению.</w:t>
      </w:r>
    </w:p>
    <w:p w:rsidR="00077B25" w:rsidRPr="00077B25" w:rsidRDefault="00077B25" w:rsidP="00077B25">
      <w:pPr>
        <w:pStyle w:val="ConsPlusNormal"/>
        <w:ind w:firstLine="284"/>
        <w:jc w:val="both"/>
        <w:rPr>
          <w:sz w:val="16"/>
          <w:szCs w:val="16"/>
        </w:rPr>
      </w:pPr>
      <w:bookmarkStart w:id="30" w:name="Par1078"/>
      <w:bookmarkEnd w:id="30"/>
      <w:r w:rsidRPr="00077B25">
        <w:rPr>
          <w:sz w:val="16"/>
          <w:szCs w:val="16"/>
        </w:rPr>
        <w:t>&lt;20&gt; Указывается полное наименование публично-правового образования, на территории которого предоставляется государственная услуга в социальной сфере (государственные услуги, составляющие укрупненную государственную услугу).</w:t>
      </w:r>
    </w:p>
    <w:p w:rsidR="00077B25" w:rsidRPr="00077B25" w:rsidRDefault="00077B25" w:rsidP="00077B25">
      <w:pPr>
        <w:pStyle w:val="ConsPlusNormal"/>
        <w:ind w:firstLine="284"/>
        <w:jc w:val="both"/>
        <w:rPr>
          <w:sz w:val="16"/>
          <w:szCs w:val="16"/>
        </w:rPr>
      </w:pPr>
      <w:bookmarkStart w:id="31" w:name="Par1079"/>
      <w:bookmarkEnd w:id="31"/>
      <w:r w:rsidRPr="00077B25">
        <w:rPr>
          <w:sz w:val="16"/>
          <w:szCs w:val="16"/>
        </w:rPr>
        <w:t>&lt;21&gt; Заполняется в соответствии с кодом, указанным в перечнях государственных услуг (при наличии).</w:t>
      </w:r>
    </w:p>
    <w:p w:rsidR="00077B25" w:rsidRPr="00077B25" w:rsidRDefault="00077B25" w:rsidP="00077B25">
      <w:pPr>
        <w:pStyle w:val="ConsPlusNormal"/>
        <w:ind w:firstLine="284"/>
        <w:jc w:val="both"/>
        <w:rPr>
          <w:sz w:val="16"/>
          <w:szCs w:val="16"/>
        </w:rPr>
      </w:pPr>
      <w:bookmarkStart w:id="32" w:name="Par1080"/>
      <w:bookmarkEnd w:id="32"/>
      <w:r w:rsidRPr="00077B25">
        <w:rPr>
          <w:sz w:val="16"/>
          <w:szCs w:val="16"/>
        </w:rPr>
        <w:t xml:space="preserve">&lt;22&gt; В графы 12 - 15 </w:t>
      </w:r>
      <w:hyperlink w:anchor="Par483" w:tooltip="1.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очередной финансовый год)" w:history="1">
        <w:r w:rsidRPr="00077B25">
          <w:rPr>
            <w:sz w:val="16"/>
            <w:szCs w:val="16"/>
          </w:rPr>
          <w:t>подразделов 1</w:t>
        </w:r>
      </w:hyperlink>
      <w:r w:rsidRPr="00077B25">
        <w:rPr>
          <w:sz w:val="16"/>
          <w:szCs w:val="16"/>
        </w:rPr>
        <w:t xml:space="preserve"> - </w:t>
      </w:r>
      <w:hyperlink w:anchor="Par873" w:tooltip="4.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 20__ годы (на срок оказания государственной (муниципальной) услуги за преде" w:history="1">
        <w:r w:rsidRPr="00077B25">
          <w:rPr>
            <w:sz w:val="16"/>
            <w:szCs w:val="16"/>
          </w:rPr>
          <w:t>4 раздела II</w:t>
        </w:r>
      </w:hyperlink>
      <w:r w:rsidRPr="00077B25">
        <w:rPr>
          <w:sz w:val="16"/>
          <w:szCs w:val="16"/>
        </w:rPr>
        <w:t xml:space="preserve"> настоящей примерной формы включаются числовые значения показателей, характеризующих объем оказания государственной услуги (государственных услуг, составляющих укрупненную государственную услугу), формируемые на основании данных, включенных в обоснования бюджетных ассигнований, формируемые главными распорядителями бюджетных средств на основании </w:t>
      </w:r>
      <w:hyperlink r:id="rId68" w:history="1">
        <w:r w:rsidRPr="00077B25">
          <w:rPr>
            <w:sz w:val="16"/>
            <w:szCs w:val="16"/>
          </w:rPr>
          <w:t>статьи 158</w:t>
        </w:r>
      </w:hyperlink>
      <w:r w:rsidRPr="00077B25">
        <w:rPr>
          <w:sz w:val="16"/>
          <w:szCs w:val="16"/>
        </w:rPr>
        <w:t xml:space="preserve"> Бюджетного кодекса Российской Федерации, в случае если возможность включения указанной информации в </w:t>
      </w:r>
      <w:hyperlink w:anchor="Par483" w:tooltip="1.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очередной финансовый год)" w:history="1">
        <w:r w:rsidRPr="00077B25">
          <w:rPr>
            <w:sz w:val="16"/>
            <w:szCs w:val="16"/>
          </w:rPr>
          <w:t>подразделы 1</w:t>
        </w:r>
      </w:hyperlink>
      <w:r w:rsidRPr="00077B25">
        <w:rPr>
          <w:sz w:val="16"/>
          <w:szCs w:val="16"/>
        </w:rPr>
        <w:t xml:space="preserve"> - </w:t>
      </w:r>
      <w:hyperlink w:anchor="Par873" w:tooltip="4.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 20__ годы (на срок оказания государственной (муниципальной) услуги за преде" w:history="1">
        <w:r w:rsidRPr="00077B25">
          <w:rPr>
            <w:sz w:val="16"/>
            <w:szCs w:val="16"/>
          </w:rPr>
          <w:t>4 раздела II</w:t>
        </w:r>
      </w:hyperlink>
      <w:r w:rsidRPr="00077B25">
        <w:rPr>
          <w:sz w:val="16"/>
          <w:szCs w:val="16"/>
        </w:rPr>
        <w:t xml:space="preserve"> настоящей примерной формы на основании указанных данных определена порядком формирования государственного социального заказа, утвержденным в соответствии с </w:t>
      </w:r>
      <w:hyperlink r:id="rId69" w:history="1">
        <w:r w:rsidRPr="00077B25">
          <w:rPr>
            <w:sz w:val="16"/>
            <w:szCs w:val="16"/>
          </w:rPr>
          <w:t>частями 2</w:t>
        </w:r>
      </w:hyperlink>
      <w:r w:rsidRPr="00077B25">
        <w:rPr>
          <w:sz w:val="16"/>
          <w:szCs w:val="16"/>
        </w:rPr>
        <w:t xml:space="preserve"> - </w:t>
      </w:r>
      <w:hyperlink r:id="rId70" w:history="1">
        <w:r w:rsidRPr="00077B25">
          <w:rPr>
            <w:sz w:val="16"/>
            <w:szCs w:val="16"/>
          </w:rPr>
          <w:t>4 статьи 6</w:t>
        </w:r>
      </w:hyperlink>
      <w:r w:rsidRPr="00077B25">
        <w:rPr>
          <w:sz w:val="16"/>
          <w:szCs w:val="16"/>
        </w:rPr>
        <w:t xml:space="preserve"> Федерального закона.</w:t>
      </w:r>
    </w:p>
    <w:p w:rsidR="00077B25" w:rsidRPr="00077B25" w:rsidRDefault="00077B25" w:rsidP="00077B25">
      <w:pPr>
        <w:pStyle w:val="ConsPlusNormal"/>
        <w:ind w:firstLine="284"/>
        <w:jc w:val="both"/>
        <w:rPr>
          <w:sz w:val="16"/>
          <w:szCs w:val="16"/>
        </w:rPr>
      </w:pPr>
      <w:bookmarkStart w:id="33" w:name="Par1081"/>
      <w:bookmarkEnd w:id="33"/>
      <w:r w:rsidRPr="00077B25">
        <w:rPr>
          <w:sz w:val="16"/>
          <w:szCs w:val="16"/>
        </w:rPr>
        <w:t xml:space="preserve">&lt;23&gt;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объем оказания государственной услуги в социальной сфере, включенных в графы 12 - 15 </w:t>
      </w:r>
      <w:hyperlink w:anchor="Par483" w:tooltip="1.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очередной финансовый год)" w:history="1">
        <w:r w:rsidRPr="00077B25">
          <w:rPr>
            <w:sz w:val="16"/>
            <w:szCs w:val="16"/>
          </w:rPr>
          <w:t>подразделов 1</w:t>
        </w:r>
      </w:hyperlink>
      <w:r w:rsidRPr="00077B25">
        <w:rPr>
          <w:sz w:val="16"/>
          <w:szCs w:val="16"/>
        </w:rPr>
        <w:t xml:space="preserve"> - </w:t>
      </w:r>
      <w:hyperlink w:anchor="Par873" w:tooltip="4.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 20__ годы (на срок оказания государственной (муниципальной) услуги за преде" w:history="1">
        <w:r w:rsidRPr="00077B25">
          <w:rPr>
            <w:sz w:val="16"/>
            <w:szCs w:val="16"/>
          </w:rPr>
          <w:t>4 раздела II</w:t>
        </w:r>
      </w:hyperlink>
      <w:r w:rsidRPr="00077B25">
        <w:rPr>
          <w:sz w:val="16"/>
          <w:szCs w:val="16"/>
        </w:rPr>
        <w:t xml:space="preserve"> настоящей примерной формы, в случае принятия в установленном порядке решения об определении предельных допустимых возможных отклонений от значений показателей, характеризующих объем оказания государственной услуги в социальной сфере (государственных услуг, составляющих укрупненную государственную услугу).</w:t>
      </w:r>
    </w:p>
    <w:p w:rsidR="00077B25" w:rsidRPr="00077B25" w:rsidRDefault="00077B25" w:rsidP="00077B25">
      <w:pPr>
        <w:pStyle w:val="ConsPlusNormal"/>
        <w:ind w:firstLine="284"/>
        <w:jc w:val="both"/>
        <w:rPr>
          <w:sz w:val="16"/>
          <w:szCs w:val="16"/>
        </w:rPr>
      </w:pPr>
      <w:bookmarkStart w:id="34" w:name="Par1082"/>
      <w:bookmarkEnd w:id="34"/>
      <w:r w:rsidRPr="00077B25">
        <w:rPr>
          <w:sz w:val="16"/>
          <w:szCs w:val="16"/>
        </w:rPr>
        <w:t>&lt;24&gt; Заполняется в соответствии с показателями, характеризующими качество оказания государственной услуги в социальной сфере (государственных услуг, составляющих укрупненную государственную услугу), установленными в перечнях государственных услуг.</w:t>
      </w:r>
    </w:p>
    <w:p w:rsidR="00077B25" w:rsidRPr="00077B25" w:rsidRDefault="00077B25" w:rsidP="00077B25">
      <w:pPr>
        <w:pStyle w:val="ConsPlusNormal"/>
        <w:ind w:firstLine="284"/>
        <w:jc w:val="both"/>
        <w:rPr>
          <w:sz w:val="16"/>
          <w:szCs w:val="16"/>
        </w:rPr>
      </w:pPr>
      <w:bookmarkStart w:id="35" w:name="Par1083"/>
      <w:bookmarkEnd w:id="35"/>
      <w:r w:rsidRPr="00077B25">
        <w:rPr>
          <w:sz w:val="16"/>
          <w:szCs w:val="16"/>
        </w:rPr>
        <w:t xml:space="preserve">&lt;25&gt;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качество оказания государственной услуги в социальной сфере, включенных в </w:t>
      </w:r>
      <w:hyperlink w:anchor="Par1023" w:tooltip="8" w:history="1">
        <w:r w:rsidRPr="00077B25">
          <w:rPr>
            <w:sz w:val="16"/>
            <w:szCs w:val="16"/>
          </w:rPr>
          <w:t>графу 8 раздела III</w:t>
        </w:r>
      </w:hyperlink>
      <w:r w:rsidRPr="00077B25">
        <w:rPr>
          <w:sz w:val="16"/>
          <w:szCs w:val="16"/>
        </w:rPr>
        <w:t xml:space="preserve"> настоящей примерной формы, в случае принятия в установленном порядке решения об определении предельных допустимых возможных отклонений от значений показателей, характеризующих качество оказания государственной услуги в социальной сфере (государственных услуг, составляющих укрупненную государственную услугу).</w:t>
      </w:r>
    </w:p>
    <w:p w:rsidR="00077B25" w:rsidRPr="00077B25" w:rsidRDefault="00077B25" w:rsidP="00077B25">
      <w:pPr>
        <w:ind w:left="9072"/>
        <w:jc w:val="center"/>
        <w:rPr>
          <w:rFonts w:ascii="Arial" w:hAnsi="Arial" w:cs="Arial"/>
          <w:sz w:val="12"/>
          <w:szCs w:val="12"/>
        </w:rPr>
      </w:pPr>
      <w:r w:rsidRPr="00077B25">
        <w:rPr>
          <w:rFonts w:ascii="Arial" w:hAnsi="Arial" w:cs="Arial"/>
          <w:sz w:val="12"/>
          <w:szCs w:val="12"/>
        </w:rPr>
        <w:t>УТВЕРЖДЕН</w:t>
      </w:r>
    </w:p>
    <w:p w:rsidR="00077B25" w:rsidRPr="00077B25" w:rsidRDefault="00077B25" w:rsidP="00077B25">
      <w:pPr>
        <w:ind w:left="9072"/>
        <w:jc w:val="center"/>
        <w:rPr>
          <w:rFonts w:ascii="Arial" w:hAnsi="Arial" w:cs="Arial"/>
          <w:sz w:val="12"/>
          <w:szCs w:val="12"/>
        </w:rPr>
      </w:pPr>
      <w:r w:rsidRPr="00077B25">
        <w:rPr>
          <w:rFonts w:ascii="Arial" w:hAnsi="Arial" w:cs="Arial"/>
          <w:sz w:val="12"/>
          <w:szCs w:val="12"/>
        </w:rPr>
        <w:t>постановлением Администрации</w:t>
      </w:r>
    </w:p>
    <w:p w:rsidR="00077B25" w:rsidRPr="00077B25" w:rsidRDefault="00077B25" w:rsidP="00077B25">
      <w:pPr>
        <w:ind w:left="9072"/>
        <w:jc w:val="center"/>
        <w:rPr>
          <w:rFonts w:ascii="Arial" w:hAnsi="Arial" w:cs="Arial"/>
          <w:sz w:val="12"/>
          <w:szCs w:val="12"/>
        </w:rPr>
      </w:pPr>
      <w:r w:rsidRPr="00077B25">
        <w:rPr>
          <w:rFonts w:ascii="Arial" w:hAnsi="Arial" w:cs="Arial"/>
          <w:sz w:val="12"/>
          <w:szCs w:val="12"/>
        </w:rPr>
        <w:t>муниципального района</w:t>
      </w:r>
    </w:p>
    <w:p w:rsidR="00077B25" w:rsidRPr="00077B25" w:rsidRDefault="00077B25" w:rsidP="00077B25">
      <w:pPr>
        <w:ind w:left="9072"/>
        <w:jc w:val="center"/>
        <w:rPr>
          <w:rFonts w:ascii="Arial" w:hAnsi="Arial" w:cs="Arial"/>
          <w:sz w:val="12"/>
          <w:szCs w:val="12"/>
        </w:rPr>
      </w:pPr>
      <w:r w:rsidRPr="00077B25">
        <w:rPr>
          <w:rFonts w:ascii="Arial" w:hAnsi="Arial" w:cs="Arial"/>
          <w:sz w:val="12"/>
          <w:szCs w:val="12"/>
        </w:rPr>
        <w:t>от 20.04.2023 № 688</w:t>
      </w:r>
    </w:p>
    <w:tbl>
      <w:tblPr>
        <w:tblStyle w:val="TableGrid"/>
        <w:tblW w:w="5000" w:type="pct"/>
        <w:tblInd w:w="-62" w:type="dxa"/>
        <w:tblLook w:val="0000" w:firstRow="0" w:lastRow="0" w:firstColumn="0" w:lastColumn="0" w:noHBand="0" w:noVBand="0"/>
      </w:tblPr>
      <w:tblGrid>
        <w:gridCol w:w="3091"/>
        <w:gridCol w:w="5761"/>
        <w:gridCol w:w="1418"/>
        <w:gridCol w:w="1070"/>
      </w:tblGrid>
      <w:tr w:rsidR="00077B25" w:rsidRPr="00077B25" w:rsidTr="00077B25">
        <w:trPr>
          <w:trHeight w:val="20"/>
        </w:trPr>
        <w:tc>
          <w:tcPr>
            <w:tcW w:w="5000" w:type="pct"/>
            <w:gridSpan w:val="4"/>
          </w:tcPr>
          <w:p w:rsidR="00077B25" w:rsidRPr="00077B25" w:rsidRDefault="00077B25" w:rsidP="00077B25">
            <w:pPr>
              <w:pStyle w:val="ConsPlusNormal"/>
              <w:ind w:firstLine="0"/>
              <w:jc w:val="center"/>
              <w:rPr>
                <w:sz w:val="16"/>
                <w:szCs w:val="16"/>
              </w:rPr>
            </w:pPr>
            <w:bookmarkStart w:id="36" w:name="Par1094"/>
            <w:bookmarkEnd w:id="36"/>
            <w:r w:rsidRPr="00077B25">
              <w:rPr>
                <w:sz w:val="16"/>
                <w:szCs w:val="16"/>
              </w:rPr>
              <w:t>ОТЧЕТ</w:t>
            </w:r>
          </w:p>
        </w:tc>
      </w:tr>
      <w:tr w:rsidR="00077B25" w:rsidRPr="00077B25" w:rsidTr="00077B25">
        <w:trPr>
          <w:trHeight w:val="20"/>
        </w:trPr>
        <w:tc>
          <w:tcPr>
            <w:tcW w:w="5000" w:type="pct"/>
            <w:gridSpan w:val="4"/>
          </w:tcPr>
          <w:p w:rsidR="00077B25" w:rsidRDefault="00077B25" w:rsidP="00077B25">
            <w:pPr>
              <w:pStyle w:val="ConsPlusNormal"/>
              <w:ind w:firstLine="0"/>
              <w:jc w:val="center"/>
              <w:rPr>
                <w:sz w:val="16"/>
                <w:szCs w:val="16"/>
              </w:rPr>
            </w:pPr>
            <w:r w:rsidRPr="00077B25">
              <w:rPr>
                <w:sz w:val="16"/>
                <w:szCs w:val="16"/>
              </w:rPr>
              <w:t>об исполнении муниципального социального заказа на оказание социальных муниципальных у</w:t>
            </w:r>
            <w:r>
              <w:rPr>
                <w:sz w:val="16"/>
                <w:szCs w:val="16"/>
              </w:rPr>
              <w:t xml:space="preserve">слуг, отнесенных к полномочиям </w:t>
            </w:r>
          </w:p>
          <w:p w:rsidR="00077B25" w:rsidRPr="00077B25" w:rsidRDefault="00077B25" w:rsidP="00077B25">
            <w:pPr>
              <w:pStyle w:val="ConsPlusNormal"/>
              <w:ind w:firstLine="0"/>
              <w:jc w:val="center"/>
              <w:rPr>
                <w:sz w:val="16"/>
                <w:szCs w:val="16"/>
              </w:rPr>
            </w:pPr>
            <w:r>
              <w:rPr>
                <w:sz w:val="16"/>
                <w:szCs w:val="16"/>
              </w:rPr>
              <w:t>А</w:t>
            </w:r>
            <w:r w:rsidRPr="00077B25">
              <w:rPr>
                <w:sz w:val="16"/>
                <w:szCs w:val="16"/>
              </w:rPr>
              <w:t xml:space="preserve">дминистрации Валдайского муниципального района, на 20__ год и на плановый период 20__ - 20__ годов </w:t>
            </w:r>
            <w:hyperlink w:anchor="Par2705" w:tooltip="&lt;1&gt; Формируется с использованием государственной интегрированной информационной системы управления общественными финансами &quot;Электронный бюджет&quot;, в том числе посредством информационного взаимодействия с иными информационными системами федеральных органов исполн" w:history="1">
              <w:r w:rsidRPr="00077B25">
                <w:rPr>
                  <w:sz w:val="16"/>
                  <w:szCs w:val="16"/>
                </w:rPr>
                <w:t>&lt;1&gt;</w:t>
              </w:r>
            </w:hyperlink>
          </w:p>
        </w:tc>
      </w:tr>
      <w:tr w:rsidR="00077B25" w:rsidRPr="00077B25" w:rsidTr="00077B25">
        <w:trPr>
          <w:trHeight w:val="20"/>
        </w:trPr>
        <w:tc>
          <w:tcPr>
            <w:tcW w:w="1363" w:type="pct"/>
          </w:tcPr>
          <w:p w:rsidR="00077B25" w:rsidRPr="00077B25" w:rsidRDefault="00077B25" w:rsidP="00077B25">
            <w:pPr>
              <w:pStyle w:val="ConsPlusNormal"/>
              <w:ind w:firstLine="0"/>
              <w:rPr>
                <w:sz w:val="16"/>
                <w:szCs w:val="16"/>
              </w:rPr>
            </w:pPr>
          </w:p>
        </w:tc>
        <w:tc>
          <w:tcPr>
            <w:tcW w:w="2540" w:type="pct"/>
          </w:tcPr>
          <w:p w:rsidR="00077B25" w:rsidRPr="00077B25" w:rsidRDefault="00077B25" w:rsidP="00077B25">
            <w:pPr>
              <w:pStyle w:val="ConsPlusNormal"/>
              <w:ind w:firstLine="0"/>
              <w:rPr>
                <w:sz w:val="16"/>
                <w:szCs w:val="16"/>
              </w:rPr>
            </w:pPr>
          </w:p>
        </w:tc>
        <w:tc>
          <w:tcPr>
            <w:tcW w:w="625" w:type="pct"/>
            <w:tcBorders>
              <w:right w:val="single" w:sz="4" w:space="0" w:color="auto"/>
            </w:tcBorders>
          </w:tcPr>
          <w:p w:rsidR="00077B25" w:rsidRPr="00077B25" w:rsidRDefault="00077B25" w:rsidP="00077B25">
            <w:pPr>
              <w:pStyle w:val="ConsPlusNormal"/>
              <w:ind w:firstLine="0"/>
              <w:rPr>
                <w:sz w:val="16"/>
                <w:szCs w:val="16"/>
              </w:rPr>
            </w:pPr>
          </w:p>
        </w:tc>
        <w:tc>
          <w:tcPr>
            <w:tcW w:w="472" w:type="pct"/>
            <w:tcBorders>
              <w:top w:val="single" w:sz="4" w:space="0" w:color="auto"/>
              <w:left w:val="single" w:sz="4" w:space="0" w:color="auto"/>
              <w:bottom w:val="single" w:sz="4" w:space="0" w:color="auto"/>
              <w:right w:val="single" w:sz="4" w:space="0" w:color="auto"/>
            </w:tcBorders>
          </w:tcPr>
          <w:p w:rsidR="00077B25" w:rsidRPr="00077B25" w:rsidRDefault="00077B25" w:rsidP="00077B25">
            <w:pPr>
              <w:pStyle w:val="ConsPlusNormal"/>
              <w:ind w:firstLine="0"/>
              <w:jc w:val="center"/>
              <w:rPr>
                <w:sz w:val="16"/>
                <w:szCs w:val="16"/>
              </w:rPr>
            </w:pPr>
            <w:r w:rsidRPr="00077B25">
              <w:rPr>
                <w:sz w:val="16"/>
                <w:szCs w:val="16"/>
              </w:rPr>
              <w:t>КОДЫ</w:t>
            </w:r>
          </w:p>
        </w:tc>
      </w:tr>
      <w:tr w:rsidR="00077B25" w:rsidRPr="00077B25" w:rsidTr="00077B25">
        <w:trPr>
          <w:trHeight w:val="20"/>
        </w:trPr>
        <w:tc>
          <w:tcPr>
            <w:tcW w:w="1363" w:type="pct"/>
          </w:tcPr>
          <w:p w:rsidR="00077B25" w:rsidRPr="00077B25" w:rsidRDefault="00077B25" w:rsidP="00077B25">
            <w:pPr>
              <w:pStyle w:val="ConsPlusNormal"/>
              <w:ind w:firstLine="0"/>
              <w:rPr>
                <w:sz w:val="16"/>
                <w:szCs w:val="16"/>
              </w:rPr>
            </w:pPr>
          </w:p>
        </w:tc>
        <w:tc>
          <w:tcPr>
            <w:tcW w:w="2540" w:type="pct"/>
          </w:tcPr>
          <w:p w:rsidR="00077B25" w:rsidRPr="00077B25" w:rsidRDefault="00077B25" w:rsidP="00077B25">
            <w:pPr>
              <w:pStyle w:val="ConsPlusNormal"/>
              <w:ind w:firstLine="0"/>
              <w:rPr>
                <w:sz w:val="16"/>
                <w:szCs w:val="16"/>
              </w:rPr>
            </w:pPr>
          </w:p>
        </w:tc>
        <w:tc>
          <w:tcPr>
            <w:tcW w:w="625" w:type="pct"/>
            <w:tcBorders>
              <w:right w:val="single" w:sz="4" w:space="0" w:color="auto"/>
            </w:tcBorders>
          </w:tcPr>
          <w:p w:rsidR="00077B25" w:rsidRPr="00077B25" w:rsidRDefault="00077B25" w:rsidP="00077B25">
            <w:pPr>
              <w:pStyle w:val="ConsPlusNormal"/>
              <w:ind w:firstLine="0"/>
              <w:jc w:val="right"/>
              <w:rPr>
                <w:sz w:val="16"/>
                <w:szCs w:val="16"/>
              </w:rPr>
            </w:pPr>
            <w:r w:rsidRPr="00077B25">
              <w:rPr>
                <w:sz w:val="16"/>
                <w:szCs w:val="16"/>
              </w:rPr>
              <w:t xml:space="preserve">Форма </w:t>
            </w:r>
            <w:hyperlink r:id="rId71" w:history="1">
              <w:r w:rsidRPr="00077B25">
                <w:rPr>
                  <w:sz w:val="16"/>
                  <w:szCs w:val="16"/>
                </w:rPr>
                <w:t>ОКУД</w:t>
              </w:r>
            </w:hyperlink>
          </w:p>
        </w:tc>
        <w:tc>
          <w:tcPr>
            <w:tcW w:w="472" w:type="pct"/>
            <w:tcBorders>
              <w:top w:val="single" w:sz="4" w:space="0" w:color="auto"/>
              <w:left w:val="single" w:sz="4" w:space="0" w:color="auto"/>
              <w:bottom w:val="single" w:sz="4" w:space="0" w:color="auto"/>
              <w:right w:val="single" w:sz="4" w:space="0" w:color="auto"/>
            </w:tcBorders>
          </w:tcPr>
          <w:p w:rsidR="00077B25" w:rsidRPr="00077B25" w:rsidRDefault="00077B25" w:rsidP="00077B25">
            <w:pPr>
              <w:pStyle w:val="ConsPlusNormal"/>
              <w:ind w:firstLine="0"/>
              <w:rPr>
                <w:sz w:val="16"/>
                <w:szCs w:val="16"/>
              </w:rPr>
            </w:pPr>
          </w:p>
        </w:tc>
      </w:tr>
      <w:tr w:rsidR="00077B25" w:rsidRPr="00077B25" w:rsidTr="00077B25">
        <w:trPr>
          <w:trHeight w:val="20"/>
        </w:trPr>
        <w:tc>
          <w:tcPr>
            <w:tcW w:w="1363" w:type="pct"/>
          </w:tcPr>
          <w:p w:rsidR="00077B25" w:rsidRPr="00077B25" w:rsidRDefault="00077B25" w:rsidP="00077B25">
            <w:pPr>
              <w:pStyle w:val="ConsPlusNormal"/>
              <w:ind w:firstLine="0"/>
              <w:rPr>
                <w:sz w:val="16"/>
                <w:szCs w:val="16"/>
              </w:rPr>
            </w:pPr>
          </w:p>
        </w:tc>
        <w:tc>
          <w:tcPr>
            <w:tcW w:w="2540" w:type="pct"/>
          </w:tcPr>
          <w:p w:rsidR="00077B25" w:rsidRPr="00077B25" w:rsidRDefault="00077B25" w:rsidP="00077B25">
            <w:pPr>
              <w:pStyle w:val="ConsPlusNormal"/>
              <w:ind w:firstLine="0"/>
              <w:jc w:val="center"/>
              <w:rPr>
                <w:sz w:val="16"/>
                <w:szCs w:val="16"/>
              </w:rPr>
            </w:pPr>
            <w:r w:rsidRPr="00077B25">
              <w:rPr>
                <w:sz w:val="16"/>
                <w:szCs w:val="16"/>
              </w:rPr>
              <w:t xml:space="preserve">на «__» ______ 20__ г. </w:t>
            </w:r>
            <w:hyperlink w:anchor="Par2706" w:tooltip="&lt;2&gt; Указывается дата, на которую составляется отчет об исполнении государственного социального заказа на оказание государственных услуг в социальной сфере, отнесенных к полномочиям федеральных органов государственной власти." w:history="1">
              <w:r w:rsidRPr="00077B25">
                <w:rPr>
                  <w:sz w:val="16"/>
                  <w:szCs w:val="16"/>
                </w:rPr>
                <w:t>&lt;2&gt;</w:t>
              </w:r>
            </w:hyperlink>
          </w:p>
        </w:tc>
        <w:tc>
          <w:tcPr>
            <w:tcW w:w="625" w:type="pct"/>
            <w:tcBorders>
              <w:right w:val="single" w:sz="4" w:space="0" w:color="auto"/>
            </w:tcBorders>
          </w:tcPr>
          <w:p w:rsidR="00077B25" w:rsidRPr="00077B25" w:rsidRDefault="00077B25" w:rsidP="00077B25">
            <w:pPr>
              <w:pStyle w:val="ConsPlusNormal"/>
              <w:ind w:firstLine="0"/>
              <w:jc w:val="right"/>
              <w:rPr>
                <w:sz w:val="16"/>
                <w:szCs w:val="16"/>
              </w:rPr>
            </w:pPr>
            <w:r w:rsidRPr="00077B25">
              <w:rPr>
                <w:sz w:val="16"/>
                <w:szCs w:val="16"/>
              </w:rPr>
              <w:t>Дата</w:t>
            </w:r>
          </w:p>
        </w:tc>
        <w:tc>
          <w:tcPr>
            <w:tcW w:w="472" w:type="pct"/>
            <w:tcBorders>
              <w:top w:val="single" w:sz="4" w:space="0" w:color="auto"/>
              <w:left w:val="single" w:sz="4" w:space="0" w:color="auto"/>
              <w:bottom w:val="single" w:sz="4" w:space="0" w:color="auto"/>
              <w:right w:val="single" w:sz="4" w:space="0" w:color="auto"/>
            </w:tcBorders>
          </w:tcPr>
          <w:p w:rsidR="00077B25" w:rsidRPr="00077B25" w:rsidRDefault="00077B25" w:rsidP="00077B25">
            <w:pPr>
              <w:pStyle w:val="ConsPlusNormal"/>
              <w:ind w:firstLine="0"/>
              <w:rPr>
                <w:sz w:val="16"/>
                <w:szCs w:val="16"/>
              </w:rPr>
            </w:pPr>
          </w:p>
        </w:tc>
      </w:tr>
      <w:tr w:rsidR="00077B25" w:rsidRPr="00077B25" w:rsidTr="00077B25">
        <w:trPr>
          <w:trHeight w:val="20"/>
        </w:trPr>
        <w:tc>
          <w:tcPr>
            <w:tcW w:w="1363" w:type="pct"/>
          </w:tcPr>
          <w:p w:rsidR="00077B25" w:rsidRPr="00077B25" w:rsidRDefault="00077B25" w:rsidP="00077B25">
            <w:pPr>
              <w:pStyle w:val="ConsPlusNormal"/>
              <w:ind w:firstLine="0"/>
              <w:rPr>
                <w:sz w:val="16"/>
                <w:szCs w:val="16"/>
              </w:rPr>
            </w:pPr>
          </w:p>
        </w:tc>
        <w:tc>
          <w:tcPr>
            <w:tcW w:w="2540" w:type="pct"/>
          </w:tcPr>
          <w:p w:rsidR="00077B25" w:rsidRPr="00077B25" w:rsidRDefault="00077B25" w:rsidP="00077B25">
            <w:pPr>
              <w:pStyle w:val="ConsPlusNormal"/>
              <w:ind w:firstLine="0"/>
              <w:rPr>
                <w:sz w:val="16"/>
                <w:szCs w:val="16"/>
              </w:rPr>
            </w:pPr>
          </w:p>
        </w:tc>
        <w:tc>
          <w:tcPr>
            <w:tcW w:w="625" w:type="pct"/>
            <w:tcBorders>
              <w:right w:val="single" w:sz="4" w:space="0" w:color="auto"/>
            </w:tcBorders>
          </w:tcPr>
          <w:p w:rsidR="00077B25" w:rsidRPr="00077B25" w:rsidRDefault="00077B25" w:rsidP="00077B25">
            <w:pPr>
              <w:pStyle w:val="ConsPlusNormal"/>
              <w:ind w:firstLine="0"/>
              <w:jc w:val="right"/>
              <w:rPr>
                <w:sz w:val="16"/>
                <w:szCs w:val="16"/>
              </w:rPr>
            </w:pPr>
            <w:r w:rsidRPr="00077B25">
              <w:rPr>
                <w:sz w:val="16"/>
                <w:szCs w:val="16"/>
              </w:rPr>
              <w:t>по ОКПО</w:t>
            </w:r>
          </w:p>
        </w:tc>
        <w:tc>
          <w:tcPr>
            <w:tcW w:w="472" w:type="pct"/>
            <w:tcBorders>
              <w:top w:val="single" w:sz="4" w:space="0" w:color="auto"/>
              <w:left w:val="single" w:sz="4" w:space="0" w:color="auto"/>
              <w:bottom w:val="single" w:sz="4" w:space="0" w:color="auto"/>
              <w:right w:val="single" w:sz="4" w:space="0" w:color="auto"/>
            </w:tcBorders>
          </w:tcPr>
          <w:p w:rsidR="00077B25" w:rsidRPr="00077B25" w:rsidRDefault="00077B25" w:rsidP="00077B25">
            <w:pPr>
              <w:pStyle w:val="ConsPlusNormal"/>
              <w:ind w:firstLine="0"/>
              <w:rPr>
                <w:sz w:val="16"/>
                <w:szCs w:val="16"/>
              </w:rPr>
            </w:pPr>
          </w:p>
        </w:tc>
      </w:tr>
      <w:tr w:rsidR="00077B25" w:rsidRPr="00077B25" w:rsidTr="00077B25">
        <w:trPr>
          <w:trHeight w:val="20"/>
        </w:trPr>
        <w:tc>
          <w:tcPr>
            <w:tcW w:w="1363" w:type="pct"/>
          </w:tcPr>
          <w:p w:rsidR="00077B25" w:rsidRPr="00077B25" w:rsidRDefault="00077B25" w:rsidP="00077B25">
            <w:pPr>
              <w:pStyle w:val="ConsPlusNormal"/>
              <w:ind w:firstLine="0"/>
              <w:rPr>
                <w:sz w:val="16"/>
                <w:szCs w:val="16"/>
              </w:rPr>
            </w:pPr>
            <w:r w:rsidRPr="00077B25">
              <w:rPr>
                <w:sz w:val="16"/>
                <w:szCs w:val="16"/>
              </w:rPr>
              <w:t xml:space="preserve">Уполномоченный орган </w:t>
            </w:r>
            <w:hyperlink w:anchor="Par2707" w:tooltip="&lt;3&gt; Указывается полное наименование уполномоченного органа, утверждающего федеральный социальный заказ." w:history="1">
              <w:r w:rsidRPr="00077B25">
                <w:rPr>
                  <w:sz w:val="16"/>
                  <w:szCs w:val="16"/>
                </w:rPr>
                <w:t>&lt;3&gt;</w:t>
              </w:r>
            </w:hyperlink>
          </w:p>
        </w:tc>
        <w:tc>
          <w:tcPr>
            <w:tcW w:w="2540" w:type="pct"/>
          </w:tcPr>
          <w:p w:rsidR="00077B25" w:rsidRPr="00077B25" w:rsidRDefault="00077B25" w:rsidP="00077B25">
            <w:pPr>
              <w:pStyle w:val="ConsPlusNormal"/>
              <w:ind w:firstLine="0"/>
              <w:rPr>
                <w:sz w:val="16"/>
                <w:szCs w:val="16"/>
              </w:rPr>
            </w:pPr>
          </w:p>
        </w:tc>
        <w:tc>
          <w:tcPr>
            <w:tcW w:w="625" w:type="pct"/>
            <w:tcBorders>
              <w:right w:val="single" w:sz="4" w:space="0" w:color="auto"/>
            </w:tcBorders>
          </w:tcPr>
          <w:p w:rsidR="00077B25" w:rsidRPr="00077B25" w:rsidRDefault="00077B25" w:rsidP="00077B25">
            <w:pPr>
              <w:pStyle w:val="ConsPlusNormal"/>
              <w:ind w:firstLine="0"/>
              <w:jc w:val="right"/>
              <w:rPr>
                <w:sz w:val="16"/>
                <w:szCs w:val="16"/>
              </w:rPr>
            </w:pPr>
            <w:r w:rsidRPr="00077B25">
              <w:rPr>
                <w:sz w:val="16"/>
                <w:szCs w:val="16"/>
              </w:rPr>
              <w:t>Глава БК</w:t>
            </w:r>
          </w:p>
        </w:tc>
        <w:tc>
          <w:tcPr>
            <w:tcW w:w="472" w:type="pct"/>
            <w:tcBorders>
              <w:top w:val="single" w:sz="4" w:space="0" w:color="auto"/>
              <w:left w:val="single" w:sz="4" w:space="0" w:color="auto"/>
              <w:bottom w:val="single" w:sz="4" w:space="0" w:color="auto"/>
              <w:right w:val="single" w:sz="4" w:space="0" w:color="auto"/>
            </w:tcBorders>
          </w:tcPr>
          <w:p w:rsidR="00077B25" w:rsidRPr="00077B25" w:rsidRDefault="00077B25" w:rsidP="00077B25">
            <w:pPr>
              <w:pStyle w:val="ConsPlusNormal"/>
              <w:ind w:firstLine="0"/>
              <w:rPr>
                <w:sz w:val="16"/>
                <w:szCs w:val="16"/>
              </w:rPr>
            </w:pPr>
          </w:p>
        </w:tc>
      </w:tr>
      <w:tr w:rsidR="00077B25" w:rsidRPr="00077B25" w:rsidTr="00077B25">
        <w:trPr>
          <w:trHeight w:val="20"/>
        </w:trPr>
        <w:tc>
          <w:tcPr>
            <w:tcW w:w="1363" w:type="pct"/>
          </w:tcPr>
          <w:p w:rsidR="00077B25" w:rsidRPr="00077B25" w:rsidRDefault="00077B25" w:rsidP="00077B25">
            <w:pPr>
              <w:pStyle w:val="ConsPlusNormal"/>
              <w:ind w:firstLine="0"/>
              <w:rPr>
                <w:sz w:val="16"/>
                <w:szCs w:val="16"/>
              </w:rPr>
            </w:pPr>
          </w:p>
        </w:tc>
        <w:tc>
          <w:tcPr>
            <w:tcW w:w="2540" w:type="pct"/>
          </w:tcPr>
          <w:p w:rsidR="00077B25" w:rsidRPr="00077B25" w:rsidRDefault="00077B25" w:rsidP="00077B25">
            <w:pPr>
              <w:pStyle w:val="ConsPlusNormal"/>
              <w:ind w:firstLine="0"/>
              <w:jc w:val="center"/>
              <w:rPr>
                <w:sz w:val="16"/>
                <w:szCs w:val="16"/>
              </w:rPr>
            </w:pPr>
            <w:r w:rsidRPr="00077B25">
              <w:rPr>
                <w:sz w:val="16"/>
                <w:szCs w:val="16"/>
              </w:rPr>
              <w:t>(указывается полное наименование уполномоченного органа)</w:t>
            </w:r>
          </w:p>
        </w:tc>
        <w:tc>
          <w:tcPr>
            <w:tcW w:w="625" w:type="pct"/>
            <w:tcBorders>
              <w:right w:val="single" w:sz="4" w:space="0" w:color="auto"/>
            </w:tcBorders>
          </w:tcPr>
          <w:p w:rsidR="00077B25" w:rsidRPr="00077B25" w:rsidRDefault="00077B25" w:rsidP="00077B25">
            <w:pPr>
              <w:pStyle w:val="ConsPlusNormal"/>
              <w:ind w:firstLine="0"/>
              <w:rPr>
                <w:sz w:val="16"/>
                <w:szCs w:val="16"/>
              </w:rPr>
            </w:pPr>
          </w:p>
        </w:tc>
        <w:tc>
          <w:tcPr>
            <w:tcW w:w="472" w:type="pct"/>
            <w:tcBorders>
              <w:top w:val="single" w:sz="4" w:space="0" w:color="auto"/>
              <w:left w:val="single" w:sz="4" w:space="0" w:color="auto"/>
              <w:bottom w:val="single" w:sz="4" w:space="0" w:color="auto"/>
              <w:right w:val="single" w:sz="4" w:space="0" w:color="auto"/>
            </w:tcBorders>
          </w:tcPr>
          <w:p w:rsidR="00077B25" w:rsidRPr="00077B25" w:rsidRDefault="00077B25" w:rsidP="00077B25">
            <w:pPr>
              <w:pStyle w:val="ConsPlusNormal"/>
              <w:ind w:firstLine="0"/>
              <w:rPr>
                <w:sz w:val="16"/>
                <w:szCs w:val="16"/>
              </w:rPr>
            </w:pPr>
          </w:p>
        </w:tc>
      </w:tr>
      <w:tr w:rsidR="00077B25" w:rsidRPr="00077B25" w:rsidTr="00077B25">
        <w:trPr>
          <w:trHeight w:val="20"/>
        </w:trPr>
        <w:tc>
          <w:tcPr>
            <w:tcW w:w="1363" w:type="pct"/>
          </w:tcPr>
          <w:p w:rsidR="00077B25" w:rsidRPr="00077B25" w:rsidRDefault="00077B25" w:rsidP="00077B25">
            <w:pPr>
              <w:pStyle w:val="ConsPlusNormal"/>
              <w:ind w:firstLine="0"/>
              <w:rPr>
                <w:sz w:val="16"/>
                <w:szCs w:val="16"/>
              </w:rPr>
            </w:pPr>
            <w:r w:rsidRPr="00077B25">
              <w:rPr>
                <w:sz w:val="16"/>
                <w:szCs w:val="16"/>
              </w:rPr>
              <w:t xml:space="preserve">Наименование деятельности </w:t>
            </w:r>
            <w:hyperlink w:anchor="Par2708" w:tooltip="&lt;4&gt; Указывается направление деятельности, в отношении которого формируется федеральный социальный заказ, соответствующее направлению деятельности, определенному частью 2 статьи 28 Федерального закона &quot;О государственном (муниципальном) социальном заказе на оказ" w:history="1">
              <w:r w:rsidRPr="00077B25">
                <w:rPr>
                  <w:sz w:val="16"/>
                  <w:szCs w:val="16"/>
                </w:rPr>
                <w:t>&lt;4&gt;</w:t>
              </w:r>
            </w:hyperlink>
          </w:p>
        </w:tc>
        <w:tc>
          <w:tcPr>
            <w:tcW w:w="2540" w:type="pct"/>
          </w:tcPr>
          <w:p w:rsidR="00077B25" w:rsidRPr="00077B25" w:rsidRDefault="00077B25" w:rsidP="00077B25">
            <w:pPr>
              <w:pStyle w:val="ConsPlusNormal"/>
              <w:ind w:firstLine="0"/>
              <w:rPr>
                <w:sz w:val="16"/>
                <w:szCs w:val="16"/>
              </w:rPr>
            </w:pPr>
          </w:p>
        </w:tc>
        <w:tc>
          <w:tcPr>
            <w:tcW w:w="625" w:type="pct"/>
            <w:tcBorders>
              <w:right w:val="single" w:sz="4" w:space="0" w:color="auto"/>
            </w:tcBorders>
          </w:tcPr>
          <w:p w:rsidR="00077B25" w:rsidRPr="00077B25" w:rsidRDefault="00077B25" w:rsidP="00077B25">
            <w:pPr>
              <w:pStyle w:val="ConsPlusNormal"/>
              <w:ind w:firstLine="0"/>
              <w:rPr>
                <w:sz w:val="16"/>
                <w:szCs w:val="16"/>
              </w:rPr>
            </w:pPr>
          </w:p>
        </w:tc>
        <w:tc>
          <w:tcPr>
            <w:tcW w:w="472" w:type="pct"/>
            <w:tcBorders>
              <w:top w:val="single" w:sz="4" w:space="0" w:color="auto"/>
              <w:left w:val="single" w:sz="4" w:space="0" w:color="auto"/>
              <w:bottom w:val="single" w:sz="4" w:space="0" w:color="auto"/>
              <w:right w:val="single" w:sz="4" w:space="0" w:color="auto"/>
            </w:tcBorders>
          </w:tcPr>
          <w:p w:rsidR="00077B25" w:rsidRPr="00077B25" w:rsidRDefault="00077B25" w:rsidP="00077B25">
            <w:pPr>
              <w:pStyle w:val="ConsPlusNormal"/>
              <w:ind w:firstLine="0"/>
              <w:rPr>
                <w:sz w:val="16"/>
                <w:szCs w:val="16"/>
              </w:rPr>
            </w:pPr>
          </w:p>
        </w:tc>
      </w:tr>
      <w:tr w:rsidR="00077B25" w:rsidRPr="00077B25" w:rsidTr="00077B25">
        <w:trPr>
          <w:trHeight w:val="20"/>
        </w:trPr>
        <w:tc>
          <w:tcPr>
            <w:tcW w:w="1363" w:type="pct"/>
          </w:tcPr>
          <w:p w:rsidR="00077B25" w:rsidRPr="00077B25" w:rsidRDefault="00077B25" w:rsidP="00077B25">
            <w:pPr>
              <w:pStyle w:val="ConsPlusNormal"/>
              <w:ind w:firstLine="0"/>
              <w:rPr>
                <w:sz w:val="16"/>
                <w:szCs w:val="16"/>
              </w:rPr>
            </w:pPr>
            <w:r w:rsidRPr="00077B25">
              <w:rPr>
                <w:sz w:val="16"/>
                <w:szCs w:val="16"/>
              </w:rPr>
              <w:t xml:space="preserve">Периодичность </w:t>
            </w:r>
            <w:hyperlink w:anchor="Par2709" w:tooltip="&lt;5&gt;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 w:history="1">
              <w:r w:rsidRPr="00077B25">
                <w:rPr>
                  <w:sz w:val="16"/>
                  <w:szCs w:val="16"/>
                </w:rPr>
                <w:t>&lt;5&gt;</w:t>
              </w:r>
            </w:hyperlink>
          </w:p>
        </w:tc>
        <w:tc>
          <w:tcPr>
            <w:tcW w:w="2540" w:type="pct"/>
          </w:tcPr>
          <w:p w:rsidR="00077B25" w:rsidRPr="00077B25" w:rsidRDefault="00077B25" w:rsidP="00077B25">
            <w:pPr>
              <w:pStyle w:val="ConsPlusNormal"/>
              <w:ind w:firstLine="0"/>
              <w:rPr>
                <w:sz w:val="16"/>
                <w:szCs w:val="16"/>
              </w:rPr>
            </w:pPr>
          </w:p>
        </w:tc>
        <w:tc>
          <w:tcPr>
            <w:tcW w:w="625" w:type="pct"/>
            <w:tcBorders>
              <w:right w:val="single" w:sz="4" w:space="0" w:color="auto"/>
            </w:tcBorders>
          </w:tcPr>
          <w:p w:rsidR="00077B25" w:rsidRPr="00077B25" w:rsidRDefault="00077B25" w:rsidP="00077B25">
            <w:pPr>
              <w:pStyle w:val="ConsPlusNormal"/>
              <w:ind w:firstLine="0"/>
              <w:rPr>
                <w:sz w:val="16"/>
                <w:szCs w:val="16"/>
              </w:rPr>
            </w:pPr>
          </w:p>
        </w:tc>
        <w:tc>
          <w:tcPr>
            <w:tcW w:w="472" w:type="pct"/>
            <w:tcBorders>
              <w:top w:val="single" w:sz="4" w:space="0" w:color="auto"/>
              <w:left w:val="single" w:sz="4" w:space="0" w:color="auto"/>
              <w:bottom w:val="single" w:sz="4" w:space="0" w:color="auto"/>
              <w:right w:val="single" w:sz="4" w:space="0" w:color="auto"/>
            </w:tcBorders>
          </w:tcPr>
          <w:p w:rsidR="00077B25" w:rsidRPr="00077B25" w:rsidRDefault="00077B25" w:rsidP="00077B25">
            <w:pPr>
              <w:pStyle w:val="ConsPlusNormal"/>
              <w:ind w:firstLine="0"/>
              <w:rPr>
                <w:sz w:val="16"/>
                <w:szCs w:val="16"/>
              </w:rPr>
            </w:pPr>
          </w:p>
        </w:tc>
      </w:tr>
    </w:tbl>
    <w:p w:rsidR="00E73515" w:rsidRPr="00E73515" w:rsidRDefault="00E73515" w:rsidP="00E73515">
      <w:pPr>
        <w:pStyle w:val="ConsPlusNormal"/>
        <w:ind w:firstLine="0"/>
        <w:jc w:val="center"/>
        <w:outlineLvl w:val="1"/>
        <w:rPr>
          <w:sz w:val="16"/>
          <w:szCs w:val="16"/>
        </w:rPr>
      </w:pPr>
      <w:r w:rsidRPr="00E73515">
        <w:rPr>
          <w:sz w:val="16"/>
          <w:szCs w:val="16"/>
        </w:rPr>
        <w:t>I. Сведения о фактическом достижении показателей, характеризующих объем оказания</w:t>
      </w:r>
    </w:p>
    <w:p w:rsidR="00E73515" w:rsidRPr="00E73515" w:rsidRDefault="00E73515" w:rsidP="00E73515">
      <w:pPr>
        <w:pStyle w:val="ConsPlusNormal"/>
        <w:ind w:firstLine="0"/>
        <w:jc w:val="center"/>
        <w:outlineLvl w:val="1"/>
        <w:rPr>
          <w:sz w:val="16"/>
          <w:szCs w:val="16"/>
        </w:rPr>
      </w:pPr>
      <w:r w:rsidRPr="00E73515">
        <w:rPr>
          <w:sz w:val="16"/>
          <w:szCs w:val="16"/>
        </w:rPr>
        <w:t xml:space="preserve"> социальной муниципальной услуги (укрупненной муниципальной услуги)</w:t>
      </w:r>
    </w:p>
    <w:tbl>
      <w:tblPr>
        <w:tblW w:w="5000" w:type="pct"/>
        <w:tblLayout w:type="fixed"/>
        <w:tblCellMar>
          <w:left w:w="0" w:type="dxa"/>
          <w:right w:w="0" w:type="dxa"/>
        </w:tblCellMar>
        <w:tblLook w:val="0000" w:firstRow="0" w:lastRow="0" w:firstColumn="0" w:lastColumn="0" w:noHBand="0" w:noVBand="0"/>
      </w:tblPr>
      <w:tblGrid>
        <w:gridCol w:w="511"/>
        <w:gridCol w:w="595"/>
        <w:gridCol w:w="528"/>
        <w:gridCol w:w="492"/>
        <w:gridCol w:w="428"/>
        <w:gridCol w:w="356"/>
        <w:gridCol w:w="381"/>
        <w:gridCol w:w="533"/>
        <w:gridCol w:w="707"/>
        <w:gridCol w:w="567"/>
        <w:gridCol w:w="433"/>
        <w:gridCol w:w="730"/>
        <w:gridCol w:w="306"/>
        <w:gridCol w:w="517"/>
        <w:gridCol w:w="705"/>
        <w:gridCol w:w="140"/>
        <w:gridCol w:w="426"/>
        <w:gridCol w:w="410"/>
        <w:gridCol w:w="569"/>
        <w:gridCol w:w="1015"/>
        <w:gridCol w:w="981"/>
      </w:tblGrid>
      <w:tr w:rsidR="00E73515" w:rsidRPr="00E73515" w:rsidTr="00E73515">
        <w:trPr>
          <w:trHeight w:val="20"/>
        </w:trPr>
        <w:tc>
          <w:tcPr>
            <w:tcW w:w="226" w:type="pct"/>
            <w:vMerge w:val="restar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jc w:val="center"/>
              <w:rPr>
                <w:sz w:val="12"/>
                <w:szCs w:val="12"/>
              </w:rPr>
            </w:pPr>
            <w:r w:rsidRPr="00E73515">
              <w:rPr>
                <w:sz w:val="12"/>
                <w:szCs w:val="12"/>
              </w:rPr>
              <w:t>Наименование муници-пальной услуги</w:t>
            </w:r>
          </w:p>
          <w:p w:rsidR="00E73515" w:rsidRPr="00E73515" w:rsidRDefault="00E73515" w:rsidP="00E73515">
            <w:pPr>
              <w:pStyle w:val="ConsPlusNormal"/>
              <w:ind w:firstLine="0"/>
              <w:jc w:val="center"/>
              <w:rPr>
                <w:sz w:val="12"/>
                <w:szCs w:val="12"/>
              </w:rPr>
            </w:pPr>
            <w:r w:rsidRPr="00E73515">
              <w:rPr>
                <w:sz w:val="12"/>
                <w:szCs w:val="12"/>
              </w:rPr>
              <w:t>(укруп</w:t>
            </w:r>
            <w:r>
              <w:rPr>
                <w:sz w:val="12"/>
                <w:szCs w:val="12"/>
              </w:rPr>
              <w:t>-</w:t>
            </w:r>
            <w:r w:rsidRPr="00E73515">
              <w:rPr>
                <w:sz w:val="12"/>
                <w:szCs w:val="12"/>
              </w:rPr>
              <w:t xml:space="preserve">ненной муници-пальной услуги)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E73515">
                <w:rPr>
                  <w:sz w:val="12"/>
                  <w:szCs w:val="12"/>
                </w:rPr>
                <w:t>&lt;6&gt;</w:t>
              </w:r>
            </w:hyperlink>
          </w:p>
        </w:tc>
        <w:tc>
          <w:tcPr>
            <w:tcW w:w="263" w:type="pct"/>
            <w:vMerge w:val="restar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jc w:val="center"/>
              <w:rPr>
                <w:sz w:val="12"/>
                <w:szCs w:val="12"/>
              </w:rPr>
            </w:pPr>
            <w:r w:rsidRPr="00E73515">
              <w:rPr>
                <w:sz w:val="12"/>
                <w:szCs w:val="12"/>
              </w:rPr>
              <w:t>Год определения испол-нителей муници</w:t>
            </w:r>
            <w:r>
              <w:rPr>
                <w:sz w:val="12"/>
                <w:szCs w:val="12"/>
              </w:rPr>
              <w:t>-</w:t>
            </w:r>
            <w:r w:rsidRPr="00E73515">
              <w:rPr>
                <w:sz w:val="12"/>
                <w:szCs w:val="12"/>
              </w:rPr>
              <w:t>пальной услуги (укруп-ненной муници</w:t>
            </w:r>
            <w:r>
              <w:rPr>
                <w:sz w:val="12"/>
                <w:szCs w:val="12"/>
              </w:rPr>
              <w:t>-</w:t>
            </w:r>
            <w:r w:rsidRPr="00E73515">
              <w:rPr>
                <w:sz w:val="12"/>
                <w:szCs w:val="12"/>
              </w:rPr>
              <w:t xml:space="preserve">пальной услуги)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E73515">
                <w:rPr>
                  <w:sz w:val="12"/>
                  <w:szCs w:val="12"/>
                </w:rPr>
                <w:t>&lt;6&gt;</w:t>
              </w:r>
            </w:hyperlink>
          </w:p>
        </w:tc>
        <w:tc>
          <w:tcPr>
            <w:tcW w:w="233" w:type="pct"/>
            <w:vMerge w:val="restart"/>
            <w:tcBorders>
              <w:top w:val="single" w:sz="4" w:space="0" w:color="auto"/>
              <w:left w:val="single" w:sz="4" w:space="0" w:color="auto"/>
              <w:bottom w:val="single" w:sz="4" w:space="0" w:color="auto"/>
              <w:right w:val="single" w:sz="4" w:space="0" w:color="auto"/>
            </w:tcBorders>
          </w:tcPr>
          <w:p w:rsidR="00E73515" w:rsidRPr="00E73515" w:rsidRDefault="00E73515" w:rsidP="00E73515">
            <w:pPr>
              <w:pStyle w:val="ConsPlusNormal"/>
              <w:ind w:firstLine="0"/>
              <w:jc w:val="center"/>
              <w:rPr>
                <w:sz w:val="12"/>
                <w:szCs w:val="12"/>
              </w:rPr>
            </w:pPr>
            <w:r w:rsidRPr="00E73515">
              <w:rPr>
                <w:sz w:val="12"/>
                <w:szCs w:val="12"/>
              </w:rPr>
              <w:t>Место оказа-ния муници-пальной услуги</w:t>
            </w:r>
            <w:r>
              <w:rPr>
                <w:sz w:val="12"/>
                <w:szCs w:val="12"/>
              </w:rPr>
              <w:t xml:space="preserve"> </w:t>
            </w:r>
            <w:r w:rsidRPr="00E73515">
              <w:rPr>
                <w:sz w:val="12"/>
                <w:szCs w:val="12"/>
              </w:rPr>
              <w:t>(укруп</w:t>
            </w:r>
            <w:r>
              <w:rPr>
                <w:sz w:val="12"/>
                <w:szCs w:val="12"/>
              </w:rPr>
              <w:t>-</w:t>
            </w:r>
            <w:r w:rsidRPr="00E73515">
              <w:rPr>
                <w:sz w:val="12"/>
                <w:szCs w:val="12"/>
              </w:rPr>
              <w:t xml:space="preserve">ненной муни-ци-паль-ной-услуги)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E73515">
                <w:rPr>
                  <w:sz w:val="12"/>
                  <w:szCs w:val="12"/>
                </w:rPr>
                <w:t>&lt;6&gt;</w:t>
              </w:r>
            </w:hyperlink>
          </w:p>
        </w:tc>
        <w:tc>
          <w:tcPr>
            <w:tcW w:w="563" w:type="pct"/>
            <w:gridSpan w:val="3"/>
            <w:tcBorders>
              <w:top w:val="single" w:sz="4" w:space="0" w:color="auto"/>
              <w:left w:val="single" w:sz="4" w:space="0" w:color="auto"/>
              <w:bottom w:val="single" w:sz="4" w:space="0" w:color="auto"/>
              <w:right w:val="single" w:sz="4" w:space="0" w:color="auto"/>
            </w:tcBorders>
          </w:tcPr>
          <w:p w:rsidR="00E73515" w:rsidRPr="00E73515" w:rsidRDefault="00E73515" w:rsidP="00E73515">
            <w:pPr>
              <w:pStyle w:val="ConsPlusNormal"/>
              <w:ind w:firstLine="0"/>
              <w:jc w:val="center"/>
              <w:rPr>
                <w:sz w:val="12"/>
                <w:szCs w:val="12"/>
              </w:rPr>
            </w:pPr>
            <w:r w:rsidRPr="00E73515">
              <w:rPr>
                <w:sz w:val="12"/>
                <w:szCs w:val="12"/>
              </w:rPr>
              <w:t>Показатель, характеризующий объем оказания муниципальной услуги</w:t>
            </w:r>
            <w:r>
              <w:rPr>
                <w:sz w:val="12"/>
                <w:szCs w:val="12"/>
              </w:rPr>
              <w:t xml:space="preserve"> </w:t>
            </w:r>
            <w:r w:rsidRPr="00E73515">
              <w:rPr>
                <w:sz w:val="12"/>
                <w:szCs w:val="12"/>
              </w:rPr>
              <w:t>(укрупненной муниципальной услуги)</w:t>
            </w:r>
          </w:p>
        </w:tc>
        <w:tc>
          <w:tcPr>
            <w:tcW w:w="1156" w:type="pct"/>
            <w:gridSpan w:val="5"/>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jc w:val="center"/>
              <w:rPr>
                <w:sz w:val="12"/>
                <w:szCs w:val="12"/>
              </w:rPr>
            </w:pPr>
            <w:r w:rsidRPr="00E73515">
              <w:rPr>
                <w:sz w:val="12"/>
                <w:szCs w:val="12"/>
              </w:rPr>
              <w:t>Значение планового показателя, характеризующего объем оказания муниципальной услуги</w:t>
            </w:r>
          </w:p>
          <w:p w:rsidR="00E73515" w:rsidRPr="00E73515" w:rsidRDefault="00E73515" w:rsidP="0060073B">
            <w:pPr>
              <w:pStyle w:val="ConsPlusNormal"/>
              <w:ind w:firstLine="0"/>
              <w:jc w:val="center"/>
              <w:rPr>
                <w:sz w:val="12"/>
                <w:szCs w:val="12"/>
              </w:rPr>
            </w:pPr>
            <w:r w:rsidRPr="00E73515">
              <w:rPr>
                <w:sz w:val="12"/>
                <w:szCs w:val="12"/>
              </w:rPr>
              <w:t>(укрупненной муниципальной услуги)</w:t>
            </w:r>
          </w:p>
        </w:tc>
        <w:tc>
          <w:tcPr>
            <w:tcW w:w="322" w:type="pct"/>
            <w:vMerge w:val="restar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jc w:val="center"/>
              <w:rPr>
                <w:sz w:val="12"/>
                <w:szCs w:val="12"/>
              </w:rPr>
            </w:pPr>
            <w:r w:rsidRPr="00E73515">
              <w:rPr>
                <w:sz w:val="12"/>
                <w:szCs w:val="12"/>
              </w:rPr>
              <w:t xml:space="preserve">Значение предель-ного допусти-мого возможного отклонения от показа-теля, характе-ризующего объем оказания муници-пальной услуги (укруп-ненной муници-пальной услуги) </w:t>
            </w:r>
            <w:hyperlink w:anchor="Par2712" w:tooltip="&lt;8&gt; Указывается числовое значение предельных допустимых возможных отклонений в процентах или абсолютных величинах от показателей, характеризующих объем оказания государственной услуги (укрупненной государственной услуги), включенной в федеральный социальный за" w:history="1">
              <w:r w:rsidRPr="00E73515">
                <w:rPr>
                  <w:sz w:val="12"/>
                  <w:szCs w:val="12"/>
                </w:rPr>
                <w:t>&lt;8&gt;</w:t>
              </w:r>
            </w:hyperlink>
          </w:p>
        </w:tc>
        <w:tc>
          <w:tcPr>
            <w:tcW w:w="1105" w:type="pct"/>
            <w:gridSpan w:val="6"/>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jc w:val="center"/>
              <w:rPr>
                <w:sz w:val="12"/>
                <w:szCs w:val="12"/>
              </w:rPr>
            </w:pPr>
            <w:r w:rsidRPr="00E73515">
              <w:rPr>
                <w:sz w:val="12"/>
                <w:szCs w:val="12"/>
              </w:rPr>
              <w:t>Значение фактического показателя, характеризующего объем оказания муниципальной услуги</w:t>
            </w:r>
          </w:p>
          <w:p w:rsidR="00E73515" w:rsidRPr="00E73515" w:rsidRDefault="00E73515" w:rsidP="0060073B">
            <w:pPr>
              <w:pStyle w:val="ConsPlusNormal"/>
              <w:ind w:firstLine="0"/>
              <w:jc w:val="center"/>
              <w:rPr>
                <w:sz w:val="12"/>
                <w:szCs w:val="12"/>
              </w:rPr>
            </w:pPr>
            <w:r w:rsidRPr="00E73515">
              <w:rPr>
                <w:sz w:val="12"/>
                <w:szCs w:val="12"/>
              </w:rPr>
              <w:t xml:space="preserve">(укрупненной муниципальной услуги), на "__" ________ 20__ г. </w:t>
            </w:r>
            <w:hyperlink w:anchor="Par2706" w:tooltip="&lt;2&gt; Указывается дата, на которую составляется отчет об исполнении государственного социального заказа на оказание государственных услуг в социальной сфере, отнесенных к полномочиям федеральных органов государственной власти." w:history="1">
              <w:r w:rsidRPr="00E73515">
                <w:rPr>
                  <w:sz w:val="12"/>
                  <w:szCs w:val="12"/>
                </w:rPr>
                <w:t>&lt;2&gt;</w:t>
              </w:r>
            </w:hyperlink>
          </w:p>
        </w:tc>
        <w:tc>
          <w:tcPr>
            <w:tcW w:w="251" w:type="pct"/>
            <w:vMerge w:val="restar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jc w:val="center"/>
              <w:rPr>
                <w:sz w:val="12"/>
                <w:szCs w:val="12"/>
              </w:rPr>
            </w:pPr>
            <w:r w:rsidRPr="00E73515">
              <w:rPr>
                <w:sz w:val="12"/>
                <w:szCs w:val="12"/>
              </w:rPr>
              <w:t>Значе-ние факти-ческого откло-нения от показа-теля, харак-теризующего объем оказания муни-ципального услуги (укрупненной муни-ципаль</w:t>
            </w:r>
            <w:r>
              <w:rPr>
                <w:sz w:val="12"/>
                <w:szCs w:val="12"/>
              </w:rPr>
              <w:t>-</w:t>
            </w:r>
            <w:r w:rsidRPr="00E73515">
              <w:rPr>
                <w:sz w:val="12"/>
                <w:szCs w:val="12"/>
              </w:rPr>
              <w:t xml:space="preserve">ной услуги) </w:t>
            </w:r>
            <w:hyperlink w:anchor="Par2715" w:tooltip="&lt;11&gt; Указывается разница граф 13 и 7." w:history="1">
              <w:r w:rsidRPr="00E73515">
                <w:rPr>
                  <w:sz w:val="12"/>
                  <w:szCs w:val="12"/>
                </w:rPr>
                <w:t>&lt;11&gt;</w:t>
              </w:r>
            </w:hyperlink>
          </w:p>
        </w:tc>
        <w:tc>
          <w:tcPr>
            <w:tcW w:w="448" w:type="pct"/>
            <w:vMerge w:val="restart"/>
            <w:tcBorders>
              <w:top w:val="single" w:sz="4" w:space="0" w:color="auto"/>
              <w:left w:val="single" w:sz="4" w:space="0" w:color="auto"/>
              <w:bottom w:val="single" w:sz="4" w:space="0" w:color="auto"/>
              <w:right w:val="single" w:sz="4" w:space="0" w:color="auto"/>
            </w:tcBorders>
          </w:tcPr>
          <w:p w:rsidR="00E73515" w:rsidRPr="00E73515" w:rsidRDefault="00E73515" w:rsidP="00E73515">
            <w:pPr>
              <w:pStyle w:val="ConsPlusNormal"/>
              <w:ind w:firstLine="0"/>
              <w:jc w:val="center"/>
              <w:rPr>
                <w:sz w:val="12"/>
                <w:szCs w:val="12"/>
              </w:rPr>
            </w:pPr>
            <w:r w:rsidRPr="00E73515">
              <w:rPr>
                <w:sz w:val="12"/>
                <w:szCs w:val="12"/>
              </w:rPr>
              <w:t xml:space="preserve">Количество исполнителей услуг, исполнив-ших муници-пальное задание, соглашение, с отклонениями, превышающими предельные допустимые возможные отклонения от показателя, характе-ризующего объем оказания муниципальной услуги (укрупнен-ной муниципальной услуги) </w:t>
            </w:r>
            <w:hyperlink w:anchor="Par2716" w:tooltip="&lt;12&gt; Указывается количество исполнителей услуг, указанных в разделе IV настоящего документа, допустивших отклонения от показателей, характеризующих объем оказания государственной услуги, превышающие предельные допустимые возможные отклонения от указанных показ" w:history="1">
              <w:r w:rsidRPr="00E73515">
                <w:rPr>
                  <w:sz w:val="12"/>
                  <w:szCs w:val="12"/>
                </w:rPr>
                <w:t>&lt;12&gt;</w:t>
              </w:r>
            </w:hyperlink>
          </w:p>
        </w:tc>
        <w:tc>
          <w:tcPr>
            <w:tcW w:w="433" w:type="pct"/>
            <w:vMerge w:val="restart"/>
            <w:tcBorders>
              <w:top w:val="single" w:sz="4" w:space="0" w:color="auto"/>
              <w:left w:val="single" w:sz="4" w:space="0" w:color="auto"/>
              <w:bottom w:val="single" w:sz="4" w:space="0" w:color="auto"/>
              <w:right w:val="single" w:sz="4" w:space="0" w:color="auto"/>
            </w:tcBorders>
          </w:tcPr>
          <w:p w:rsidR="00E73515" w:rsidRPr="00E73515" w:rsidRDefault="00E73515" w:rsidP="00E73515">
            <w:pPr>
              <w:pStyle w:val="ConsPlusNormal"/>
              <w:ind w:firstLine="0"/>
              <w:jc w:val="center"/>
              <w:rPr>
                <w:sz w:val="12"/>
                <w:szCs w:val="12"/>
              </w:rPr>
            </w:pPr>
            <w:r w:rsidRPr="00E73515">
              <w:rPr>
                <w:sz w:val="12"/>
                <w:szCs w:val="12"/>
              </w:rPr>
              <w:t>Доля исполнителей услуг, исполнивших муниципальное задание, соглашение, с отклонениями, превышающими предельные допустимые возможные отклонения от показателя, харак-теризующего объем оказания муниципальной услуги (укрупнен-ной муниципальной услуги</w:t>
            </w:r>
            <w:hyperlink w:anchor="Par2717" w:tooltip="&lt;13&gt; Указывается доля в процентах исполнителей услуг, указанных в разделе IV настоящего документа, допустивших отклонения от показателей, характеризующих объем оказания государственной услуги, превышающие предельные допустимые возможные отклонения от указанных" w:history="1">
              <w:r w:rsidRPr="00E73515">
                <w:rPr>
                  <w:sz w:val="12"/>
                  <w:szCs w:val="12"/>
                </w:rPr>
                <w:t>&lt;13&gt;</w:t>
              </w:r>
            </w:hyperlink>
          </w:p>
        </w:tc>
      </w:tr>
      <w:tr w:rsidR="00E73515" w:rsidRPr="00E73515" w:rsidTr="00E73515">
        <w:trPr>
          <w:trHeight w:val="20"/>
        </w:trPr>
        <w:tc>
          <w:tcPr>
            <w:tcW w:w="226" w:type="pct"/>
            <w:vMerge/>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jc w:val="center"/>
              <w:rPr>
                <w:sz w:val="12"/>
                <w:szCs w:val="12"/>
              </w:rPr>
            </w:pPr>
          </w:p>
        </w:tc>
        <w:tc>
          <w:tcPr>
            <w:tcW w:w="263" w:type="pct"/>
            <w:vMerge/>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jc w:val="center"/>
              <w:rPr>
                <w:sz w:val="12"/>
                <w:szCs w:val="12"/>
              </w:rPr>
            </w:pPr>
          </w:p>
        </w:tc>
        <w:tc>
          <w:tcPr>
            <w:tcW w:w="233" w:type="pct"/>
            <w:vMerge/>
            <w:tcBorders>
              <w:top w:val="single" w:sz="4" w:space="0" w:color="auto"/>
              <w:left w:val="single" w:sz="4" w:space="0" w:color="auto"/>
              <w:bottom w:val="single" w:sz="4" w:space="0" w:color="auto"/>
              <w:right w:val="single" w:sz="4" w:space="0" w:color="auto"/>
            </w:tcBorders>
          </w:tcPr>
          <w:p w:rsidR="00E73515" w:rsidRPr="00E73515" w:rsidRDefault="00E73515" w:rsidP="00E73515">
            <w:pPr>
              <w:pStyle w:val="ConsPlusNormal"/>
              <w:ind w:firstLine="0"/>
              <w:jc w:val="center"/>
              <w:rPr>
                <w:sz w:val="12"/>
                <w:szCs w:val="12"/>
              </w:rPr>
            </w:pPr>
          </w:p>
        </w:tc>
        <w:tc>
          <w:tcPr>
            <w:tcW w:w="217" w:type="pct"/>
            <w:vMerge w:val="restart"/>
            <w:tcBorders>
              <w:top w:val="single" w:sz="4" w:space="0" w:color="auto"/>
              <w:left w:val="single" w:sz="4" w:space="0" w:color="auto"/>
              <w:right w:val="single" w:sz="4" w:space="0" w:color="auto"/>
            </w:tcBorders>
          </w:tcPr>
          <w:p w:rsidR="00E73515" w:rsidRPr="00E73515" w:rsidRDefault="00E73515" w:rsidP="0060073B">
            <w:pPr>
              <w:pStyle w:val="ConsPlusNormal"/>
              <w:jc w:val="center"/>
              <w:rPr>
                <w:sz w:val="12"/>
                <w:szCs w:val="12"/>
              </w:rPr>
            </w:pPr>
            <w:r w:rsidRPr="00E73515">
              <w:rPr>
                <w:sz w:val="12"/>
                <w:szCs w:val="12"/>
              </w:rPr>
              <w:t>наиме</w:t>
            </w:r>
            <w:r>
              <w:rPr>
                <w:sz w:val="12"/>
                <w:szCs w:val="12"/>
              </w:rPr>
              <w:t>-</w:t>
            </w:r>
            <w:r w:rsidRPr="00E73515">
              <w:rPr>
                <w:sz w:val="12"/>
                <w:szCs w:val="12"/>
              </w:rPr>
              <w:t>нова</w:t>
            </w:r>
            <w:r>
              <w:rPr>
                <w:sz w:val="12"/>
                <w:szCs w:val="12"/>
              </w:rPr>
              <w:t>-</w:t>
            </w:r>
            <w:r w:rsidRPr="00E73515">
              <w:rPr>
                <w:sz w:val="12"/>
                <w:szCs w:val="12"/>
              </w:rPr>
              <w:t xml:space="preserve">ние пока-зателя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E73515">
                <w:rPr>
                  <w:sz w:val="12"/>
                  <w:szCs w:val="12"/>
                </w:rPr>
                <w:t>&lt;6&gt;</w:t>
              </w:r>
            </w:hyperlink>
          </w:p>
        </w:tc>
        <w:tc>
          <w:tcPr>
            <w:tcW w:w="346" w:type="pct"/>
            <w:gridSpan w:val="2"/>
            <w:tcBorders>
              <w:top w:val="single" w:sz="4" w:space="0" w:color="auto"/>
              <w:left w:val="single" w:sz="4" w:space="0" w:color="auto"/>
              <w:bottom w:val="single" w:sz="4" w:space="0" w:color="auto"/>
              <w:right w:val="single" w:sz="4" w:space="0" w:color="auto"/>
            </w:tcBorders>
            <w:vAlign w:val="center"/>
          </w:tcPr>
          <w:p w:rsidR="00E73515" w:rsidRPr="00E73515" w:rsidRDefault="00E73515" w:rsidP="00E73515">
            <w:pPr>
              <w:pStyle w:val="ConsPlusNormal"/>
              <w:ind w:firstLine="0"/>
              <w:jc w:val="center"/>
              <w:rPr>
                <w:sz w:val="12"/>
                <w:szCs w:val="12"/>
              </w:rPr>
            </w:pPr>
            <w:r w:rsidRPr="00E73515">
              <w:rPr>
                <w:sz w:val="12"/>
                <w:szCs w:val="12"/>
              </w:rPr>
              <w:t>единица измерения</w:t>
            </w:r>
          </w:p>
        </w:tc>
        <w:tc>
          <w:tcPr>
            <w:tcW w:w="168" w:type="pct"/>
            <w:vMerge w:val="restart"/>
            <w:tcBorders>
              <w:top w:val="single" w:sz="4" w:space="0" w:color="auto"/>
              <w:left w:val="single" w:sz="4" w:space="0" w:color="auto"/>
              <w:right w:val="single" w:sz="4" w:space="0" w:color="auto"/>
            </w:tcBorders>
          </w:tcPr>
          <w:p w:rsidR="00E73515" w:rsidRPr="00E73515" w:rsidRDefault="00E73515" w:rsidP="00E73515">
            <w:pPr>
              <w:pStyle w:val="ConsPlusNormal"/>
              <w:ind w:firstLine="0"/>
              <w:jc w:val="center"/>
              <w:rPr>
                <w:sz w:val="12"/>
                <w:szCs w:val="12"/>
              </w:rPr>
            </w:pPr>
            <w:r w:rsidRPr="00E73515">
              <w:rPr>
                <w:sz w:val="12"/>
                <w:szCs w:val="12"/>
              </w:rPr>
              <w:t xml:space="preserve">всего </w:t>
            </w:r>
            <w:hyperlink w:anchor="Par2711" w:tooltip="&lt;7&gt; Рассчитывается как сумма показателей граф 8, 9, 10 и 11." w:history="1">
              <w:r w:rsidRPr="00E73515">
                <w:rPr>
                  <w:sz w:val="12"/>
                  <w:szCs w:val="12"/>
                </w:rPr>
                <w:t>&lt;7&gt;</w:t>
              </w:r>
            </w:hyperlink>
          </w:p>
        </w:tc>
        <w:tc>
          <w:tcPr>
            <w:tcW w:w="988" w:type="pct"/>
            <w:gridSpan w:val="4"/>
            <w:tcBorders>
              <w:top w:val="single" w:sz="4" w:space="0" w:color="auto"/>
              <w:left w:val="single" w:sz="4" w:space="0" w:color="auto"/>
              <w:bottom w:val="single" w:sz="4" w:space="0" w:color="auto"/>
              <w:right w:val="single" w:sz="4" w:space="0" w:color="auto"/>
            </w:tcBorders>
            <w:vAlign w:val="center"/>
          </w:tcPr>
          <w:p w:rsidR="00E73515" w:rsidRPr="00E73515" w:rsidRDefault="00E73515" w:rsidP="00E73515">
            <w:pPr>
              <w:pStyle w:val="ConsPlusNormal"/>
              <w:ind w:firstLine="0"/>
              <w:jc w:val="center"/>
              <w:rPr>
                <w:sz w:val="12"/>
                <w:szCs w:val="12"/>
              </w:rPr>
            </w:pPr>
            <w:r w:rsidRPr="00E73515">
              <w:rPr>
                <w:sz w:val="12"/>
                <w:szCs w:val="12"/>
              </w:rPr>
              <w:t>в том числе</w:t>
            </w:r>
          </w:p>
        </w:tc>
        <w:tc>
          <w:tcPr>
            <w:tcW w:w="322" w:type="pct"/>
            <w:vMerge/>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jc w:val="center"/>
              <w:rPr>
                <w:sz w:val="12"/>
                <w:szCs w:val="12"/>
              </w:rPr>
            </w:pPr>
          </w:p>
        </w:tc>
        <w:tc>
          <w:tcPr>
            <w:tcW w:w="135" w:type="pct"/>
            <w:vMerge w:val="restart"/>
            <w:tcBorders>
              <w:top w:val="single" w:sz="4" w:space="0" w:color="auto"/>
              <w:left w:val="single" w:sz="4" w:space="0" w:color="auto"/>
              <w:right w:val="single" w:sz="4" w:space="0" w:color="auto"/>
            </w:tcBorders>
          </w:tcPr>
          <w:p w:rsidR="00E73515" w:rsidRPr="00E73515" w:rsidRDefault="00E73515" w:rsidP="0060073B">
            <w:pPr>
              <w:pStyle w:val="ConsPlusNormal"/>
              <w:jc w:val="center"/>
              <w:rPr>
                <w:sz w:val="12"/>
                <w:szCs w:val="12"/>
              </w:rPr>
            </w:pPr>
            <w:r w:rsidRPr="00E73515">
              <w:rPr>
                <w:sz w:val="12"/>
                <w:szCs w:val="12"/>
              </w:rPr>
              <w:t xml:space="preserve">все-го </w:t>
            </w:r>
            <w:hyperlink w:anchor="Par2713" w:tooltip="&lt;9&gt; Рассчитывается как сумма показателей граф 14, 15, 16 и 17." w:history="1">
              <w:r w:rsidRPr="00E73515">
                <w:rPr>
                  <w:sz w:val="12"/>
                  <w:szCs w:val="12"/>
                </w:rPr>
                <w:t>&lt;9&gt;</w:t>
              </w:r>
            </w:hyperlink>
          </w:p>
        </w:tc>
        <w:tc>
          <w:tcPr>
            <w:tcW w:w="970" w:type="pct"/>
            <w:gridSpan w:val="5"/>
            <w:tcBorders>
              <w:top w:val="single" w:sz="4" w:space="0" w:color="auto"/>
              <w:left w:val="single" w:sz="4" w:space="0" w:color="auto"/>
              <w:bottom w:val="single" w:sz="4" w:space="0" w:color="auto"/>
              <w:right w:val="single" w:sz="4" w:space="0" w:color="auto"/>
            </w:tcBorders>
            <w:vAlign w:val="center"/>
          </w:tcPr>
          <w:p w:rsidR="00E73515" w:rsidRPr="00E73515" w:rsidRDefault="00E73515" w:rsidP="00E73515">
            <w:pPr>
              <w:pStyle w:val="ConsPlusNormal"/>
              <w:ind w:firstLine="0"/>
              <w:jc w:val="center"/>
              <w:rPr>
                <w:sz w:val="12"/>
                <w:szCs w:val="12"/>
              </w:rPr>
            </w:pPr>
            <w:r w:rsidRPr="00E73515">
              <w:rPr>
                <w:sz w:val="12"/>
                <w:szCs w:val="12"/>
              </w:rPr>
              <w:t>в том числе</w:t>
            </w:r>
          </w:p>
        </w:tc>
        <w:tc>
          <w:tcPr>
            <w:tcW w:w="251" w:type="pct"/>
            <w:vMerge/>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jc w:val="center"/>
              <w:rPr>
                <w:sz w:val="12"/>
                <w:szCs w:val="12"/>
              </w:rPr>
            </w:pPr>
          </w:p>
        </w:tc>
        <w:tc>
          <w:tcPr>
            <w:tcW w:w="448" w:type="pct"/>
            <w:vMerge/>
            <w:tcBorders>
              <w:top w:val="single" w:sz="4" w:space="0" w:color="auto"/>
              <w:left w:val="single" w:sz="4" w:space="0" w:color="auto"/>
              <w:bottom w:val="single" w:sz="4" w:space="0" w:color="auto"/>
              <w:right w:val="single" w:sz="4" w:space="0" w:color="auto"/>
            </w:tcBorders>
          </w:tcPr>
          <w:p w:rsidR="00E73515" w:rsidRPr="00E73515" w:rsidRDefault="00E73515" w:rsidP="00E73515">
            <w:pPr>
              <w:pStyle w:val="ConsPlusNormal"/>
              <w:ind w:firstLine="0"/>
              <w:jc w:val="center"/>
              <w:rPr>
                <w:sz w:val="12"/>
                <w:szCs w:val="12"/>
              </w:rPr>
            </w:pPr>
          </w:p>
        </w:tc>
        <w:tc>
          <w:tcPr>
            <w:tcW w:w="433" w:type="pct"/>
            <w:vMerge/>
            <w:tcBorders>
              <w:top w:val="single" w:sz="4" w:space="0" w:color="auto"/>
              <w:left w:val="single" w:sz="4" w:space="0" w:color="auto"/>
              <w:bottom w:val="single" w:sz="4" w:space="0" w:color="auto"/>
              <w:right w:val="single" w:sz="4" w:space="0" w:color="auto"/>
            </w:tcBorders>
          </w:tcPr>
          <w:p w:rsidR="00E73515" w:rsidRPr="00E73515" w:rsidRDefault="00E73515" w:rsidP="00E73515">
            <w:pPr>
              <w:pStyle w:val="ConsPlusNormal"/>
              <w:ind w:firstLine="0"/>
              <w:jc w:val="center"/>
              <w:rPr>
                <w:sz w:val="12"/>
                <w:szCs w:val="12"/>
              </w:rPr>
            </w:pPr>
          </w:p>
        </w:tc>
      </w:tr>
      <w:tr w:rsidR="00E73515" w:rsidRPr="00E73515" w:rsidTr="0060073B">
        <w:trPr>
          <w:trHeight w:val="20"/>
        </w:trPr>
        <w:tc>
          <w:tcPr>
            <w:tcW w:w="226" w:type="pct"/>
            <w:vMerge/>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jc w:val="center"/>
              <w:rPr>
                <w:sz w:val="12"/>
                <w:szCs w:val="12"/>
              </w:rPr>
            </w:pPr>
          </w:p>
        </w:tc>
        <w:tc>
          <w:tcPr>
            <w:tcW w:w="263" w:type="pct"/>
            <w:vMerge/>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jc w:val="center"/>
              <w:rPr>
                <w:sz w:val="12"/>
                <w:szCs w:val="12"/>
              </w:rPr>
            </w:pPr>
          </w:p>
        </w:tc>
        <w:tc>
          <w:tcPr>
            <w:tcW w:w="233" w:type="pct"/>
            <w:vMerge/>
            <w:tcBorders>
              <w:top w:val="single" w:sz="4" w:space="0" w:color="auto"/>
              <w:left w:val="single" w:sz="4" w:space="0" w:color="auto"/>
              <w:bottom w:val="single" w:sz="4" w:space="0" w:color="auto"/>
              <w:right w:val="single" w:sz="4" w:space="0" w:color="auto"/>
            </w:tcBorders>
          </w:tcPr>
          <w:p w:rsidR="00E73515" w:rsidRPr="00E73515" w:rsidRDefault="00E73515" w:rsidP="00E73515">
            <w:pPr>
              <w:pStyle w:val="ConsPlusNormal"/>
              <w:ind w:firstLine="0"/>
              <w:jc w:val="center"/>
              <w:rPr>
                <w:sz w:val="12"/>
                <w:szCs w:val="12"/>
              </w:rPr>
            </w:pPr>
          </w:p>
        </w:tc>
        <w:tc>
          <w:tcPr>
            <w:tcW w:w="217" w:type="pct"/>
            <w:vMerge/>
            <w:tcBorders>
              <w:left w:val="single" w:sz="4" w:space="0" w:color="auto"/>
              <w:right w:val="single" w:sz="4" w:space="0" w:color="auto"/>
            </w:tcBorders>
          </w:tcPr>
          <w:p w:rsidR="00E73515" w:rsidRPr="00E73515" w:rsidRDefault="00E73515" w:rsidP="0060073B">
            <w:pPr>
              <w:pStyle w:val="ConsPlusNormal"/>
              <w:jc w:val="center"/>
              <w:rPr>
                <w:sz w:val="12"/>
                <w:szCs w:val="12"/>
              </w:rPr>
            </w:pPr>
          </w:p>
        </w:tc>
        <w:tc>
          <w:tcPr>
            <w:tcW w:w="189" w:type="pct"/>
            <w:tcBorders>
              <w:top w:val="single" w:sz="4" w:space="0" w:color="auto"/>
              <w:left w:val="single" w:sz="4" w:space="0" w:color="auto"/>
              <w:right w:val="single" w:sz="4" w:space="0" w:color="auto"/>
            </w:tcBorders>
          </w:tcPr>
          <w:p w:rsidR="00E73515" w:rsidRPr="00E73515" w:rsidRDefault="00E73515" w:rsidP="00E73515">
            <w:pPr>
              <w:pStyle w:val="ConsPlusNormal"/>
              <w:ind w:firstLine="0"/>
              <w:jc w:val="center"/>
              <w:rPr>
                <w:sz w:val="12"/>
                <w:szCs w:val="12"/>
              </w:rPr>
            </w:pPr>
            <w:r w:rsidRPr="00E73515">
              <w:rPr>
                <w:sz w:val="12"/>
                <w:szCs w:val="12"/>
              </w:rPr>
              <w:t>наи-мено</w:t>
            </w:r>
            <w:r>
              <w:rPr>
                <w:sz w:val="12"/>
                <w:szCs w:val="12"/>
              </w:rPr>
              <w:t>-</w:t>
            </w:r>
            <w:r w:rsidRPr="00E73515">
              <w:rPr>
                <w:sz w:val="12"/>
                <w:szCs w:val="12"/>
              </w:rPr>
              <w:t xml:space="preserve">вание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E73515">
                <w:rPr>
                  <w:sz w:val="12"/>
                  <w:szCs w:val="12"/>
                </w:rPr>
                <w:t>&lt;6&gt;</w:t>
              </w:r>
            </w:hyperlink>
          </w:p>
        </w:tc>
        <w:tc>
          <w:tcPr>
            <w:tcW w:w="157" w:type="pct"/>
            <w:tcBorders>
              <w:top w:val="single" w:sz="4" w:space="0" w:color="auto"/>
              <w:left w:val="single" w:sz="4" w:space="0" w:color="auto"/>
              <w:right w:val="single" w:sz="4" w:space="0" w:color="auto"/>
            </w:tcBorders>
          </w:tcPr>
          <w:p w:rsidR="00E73515" w:rsidRPr="00E73515" w:rsidRDefault="00E73515" w:rsidP="00E73515">
            <w:pPr>
              <w:pStyle w:val="ConsPlusNormal"/>
              <w:ind w:firstLine="0"/>
              <w:jc w:val="center"/>
              <w:rPr>
                <w:sz w:val="12"/>
                <w:szCs w:val="12"/>
              </w:rPr>
            </w:pPr>
            <w:r w:rsidRPr="00E73515">
              <w:rPr>
                <w:sz w:val="12"/>
                <w:szCs w:val="12"/>
              </w:rPr>
              <w:t xml:space="preserve">код по </w:t>
            </w:r>
            <w:hyperlink r:id="rId72" w:history="1">
              <w:r w:rsidRPr="00E73515">
                <w:rPr>
                  <w:sz w:val="12"/>
                  <w:szCs w:val="12"/>
                </w:rPr>
                <w:t>ОКЕИ</w:t>
              </w:r>
            </w:hyperlink>
            <w:r w:rsidRPr="00E73515">
              <w:rPr>
                <w:sz w:val="12"/>
                <w:szCs w:val="12"/>
              </w:rPr>
              <w:t xml:space="preserve">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E73515">
                <w:rPr>
                  <w:sz w:val="12"/>
                  <w:szCs w:val="12"/>
                </w:rPr>
                <w:t>&lt;6&gt;</w:t>
              </w:r>
            </w:hyperlink>
          </w:p>
        </w:tc>
        <w:tc>
          <w:tcPr>
            <w:tcW w:w="168" w:type="pct"/>
            <w:vMerge/>
            <w:tcBorders>
              <w:left w:val="single" w:sz="4" w:space="0" w:color="auto"/>
              <w:right w:val="single" w:sz="4" w:space="0" w:color="auto"/>
            </w:tcBorders>
          </w:tcPr>
          <w:p w:rsidR="00E73515" w:rsidRPr="00E73515" w:rsidRDefault="00E73515" w:rsidP="00E73515">
            <w:pPr>
              <w:pStyle w:val="ConsPlusNormal"/>
              <w:ind w:firstLine="0"/>
              <w:jc w:val="center"/>
              <w:rPr>
                <w:sz w:val="12"/>
                <w:szCs w:val="12"/>
              </w:rPr>
            </w:pPr>
          </w:p>
        </w:tc>
        <w:tc>
          <w:tcPr>
            <w:tcW w:w="235" w:type="pct"/>
            <w:tcBorders>
              <w:top w:val="single" w:sz="4" w:space="0" w:color="auto"/>
              <w:left w:val="single" w:sz="4" w:space="0" w:color="auto"/>
              <w:right w:val="single" w:sz="4" w:space="0" w:color="auto"/>
            </w:tcBorders>
          </w:tcPr>
          <w:p w:rsidR="00E73515" w:rsidRPr="00E73515" w:rsidRDefault="00E73515" w:rsidP="00E73515">
            <w:pPr>
              <w:pStyle w:val="ConsPlusNormal"/>
              <w:ind w:firstLine="0"/>
              <w:jc w:val="center"/>
              <w:rPr>
                <w:sz w:val="12"/>
                <w:szCs w:val="12"/>
              </w:rPr>
            </w:pPr>
            <w:r w:rsidRPr="00E73515">
              <w:rPr>
                <w:sz w:val="12"/>
                <w:szCs w:val="12"/>
              </w:rPr>
              <w:t>оказываемого казен-ными учреж-дениями на основании муни-ципаль</w:t>
            </w:r>
            <w:r>
              <w:rPr>
                <w:sz w:val="12"/>
                <w:szCs w:val="12"/>
              </w:rPr>
              <w:t>-</w:t>
            </w:r>
            <w:r w:rsidRPr="00E73515">
              <w:rPr>
                <w:sz w:val="12"/>
                <w:szCs w:val="12"/>
              </w:rPr>
              <w:t xml:space="preserve">ного задания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E73515">
                <w:rPr>
                  <w:sz w:val="12"/>
                  <w:szCs w:val="12"/>
                </w:rPr>
                <w:t>&lt;6&gt;</w:t>
              </w:r>
            </w:hyperlink>
          </w:p>
        </w:tc>
        <w:tc>
          <w:tcPr>
            <w:tcW w:w="312" w:type="pct"/>
            <w:tcBorders>
              <w:top w:val="single" w:sz="4" w:space="0" w:color="auto"/>
              <w:left w:val="single" w:sz="4" w:space="0" w:color="auto"/>
              <w:right w:val="single" w:sz="4" w:space="0" w:color="auto"/>
            </w:tcBorders>
          </w:tcPr>
          <w:p w:rsidR="00E73515" w:rsidRPr="00E73515" w:rsidRDefault="00E73515" w:rsidP="00E73515">
            <w:pPr>
              <w:pStyle w:val="ConsPlusNormal"/>
              <w:ind w:firstLine="0"/>
              <w:jc w:val="center"/>
              <w:rPr>
                <w:sz w:val="12"/>
                <w:szCs w:val="12"/>
              </w:rPr>
            </w:pPr>
            <w:r w:rsidRPr="00E73515">
              <w:rPr>
                <w:sz w:val="12"/>
                <w:szCs w:val="12"/>
              </w:rPr>
              <w:t>оказывае</w:t>
            </w:r>
            <w:r>
              <w:rPr>
                <w:sz w:val="12"/>
                <w:szCs w:val="12"/>
              </w:rPr>
              <w:t>-</w:t>
            </w:r>
            <w:r w:rsidRPr="00E73515">
              <w:rPr>
                <w:sz w:val="12"/>
                <w:szCs w:val="12"/>
              </w:rPr>
              <w:t>мого бюджетными и автономными учрежде</w:t>
            </w:r>
            <w:r>
              <w:rPr>
                <w:sz w:val="12"/>
                <w:szCs w:val="12"/>
              </w:rPr>
              <w:t>-</w:t>
            </w:r>
            <w:r w:rsidRPr="00E73515">
              <w:rPr>
                <w:sz w:val="12"/>
                <w:szCs w:val="12"/>
              </w:rPr>
              <w:t>ниями на основании муници</w:t>
            </w:r>
            <w:r>
              <w:rPr>
                <w:sz w:val="12"/>
                <w:szCs w:val="12"/>
              </w:rPr>
              <w:t>-</w:t>
            </w:r>
            <w:r w:rsidRPr="00E73515">
              <w:rPr>
                <w:sz w:val="12"/>
                <w:szCs w:val="12"/>
              </w:rPr>
              <w:t xml:space="preserve">пального задания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E73515">
                <w:rPr>
                  <w:sz w:val="12"/>
                  <w:szCs w:val="12"/>
                </w:rPr>
                <w:t>&lt;6&gt;</w:t>
              </w:r>
            </w:hyperlink>
          </w:p>
        </w:tc>
        <w:tc>
          <w:tcPr>
            <w:tcW w:w="250" w:type="pct"/>
            <w:tcBorders>
              <w:top w:val="single" w:sz="4" w:space="0" w:color="auto"/>
              <w:left w:val="single" w:sz="4" w:space="0" w:color="auto"/>
              <w:right w:val="single" w:sz="4" w:space="0" w:color="auto"/>
            </w:tcBorders>
          </w:tcPr>
          <w:p w:rsidR="00E73515" w:rsidRPr="00E73515" w:rsidRDefault="00E73515" w:rsidP="00E73515">
            <w:pPr>
              <w:pStyle w:val="ConsPlusNormal"/>
              <w:ind w:firstLine="0"/>
              <w:jc w:val="center"/>
              <w:rPr>
                <w:sz w:val="12"/>
                <w:szCs w:val="12"/>
              </w:rPr>
            </w:pPr>
            <w:r w:rsidRPr="00E73515">
              <w:rPr>
                <w:sz w:val="12"/>
                <w:szCs w:val="12"/>
              </w:rPr>
              <w:t xml:space="preserve">оказываемого в соот-ветст-вии с конкур-сом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E73515">
                <w:rPr>
                  <w:sz w:val="12"/>
                  <w:szCs w:val="12"/>
                </w:rPr>
                <w:t>&lt;6&gt;</w:t>
              </w:r>
            </w:hyperlink>
          </w:p>
        </w:tc>
        <w:tc>
          <w:tcPr>
            <w:tcW w:w="191" w:type="pct"/>
            <w:tcBorders>
              <w:top w:val="single" w:sz="4" w:space="0" w:color="auto"/>
              <w:left w:val="single" w:sz="4" w:space="0" w:color="auto"/>
              <w:right w:val="single" w:sz="4" w:space="0" w:color="auto"/>
            </w:tcBorders>
          </w:tcPr>
          <w:p w:rsidR="00E73515" w:rsidRPr="00E73515" w:rsidRDefault="00E73515" w:rsidP="00E73515">
            <w:pPr>
              <w:pStyle w:val="ConsPlusNormal"/>
              <w:ind w:firstLine="0"/>
              <w:jc w:val="center"/>
              <w:rPr>
                <w:sz w:val="12"/>
                <w:szCs w:val="12"/>
              </w:rPr>
            </w:pPr>
            <w:r w:rsidRPr="00E73515">
              <w:rPr>
                <w:sz w:val="12"/>
                <w:szCs w:val="12"/>
              </w:rPr>
              <w:t xml:space="preserve">оказываемого в соот-ветст-вии с со-циальными сертифика-тами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E73515">
                <w:rPr>
                  <w:sz w:val="12"/>
                  <w:szCs w:val="12"/>
                </w:rPr>
                <w:t>&lt;6&gt;</w:t>
              </w:r>
            </w:hyperlink>
          </w:p>
        </w:tc>
        <w:tc>
          <w:tcPr>
            <w:tcW w:w="322" w:type="pct"/>
            <w:vMerge/>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jc w:val="center"/>
              <w:rPr>
                <w:sz w:val="12"/>
                <w:szCs w:val="12"/>
              </w:rPr>
            </w:pPr>
          </w:p>
        </w:tc>
        <w:tc>
          <w:tcPr>
            <w:tcW w:w="135" w:type="pct"/>
            <w:vMerge/>
            <w:tcBorders>
              <w:left w:val="single" w:sz="4" w:space="0" w:color="auto"/>
              <w:right w:val="single" w:sz="4" w:space="0" w:color="auto"/>
            </w:tcBorders>
          </w:tcPr>
          <w:p w:rsidR="00E73515" w:rsidRPr="00E73515" w:rsidRDefault="00E73515" w:rsidP="0060073B">
            <w:pPr>
              <w:pStyle w:val="ConsPlusNormal"/>
              <w:jc w:val="center"/>
              <w:rPr>
                <w:sz w:val="12"/>
                <w:szCs w:val="12"/>
              </w:rPr>
            </w:pPr>
          </w:p>
        </w:tc>
        <w:tc>
          <w:tcPr>
            <w:tcW w:w="228" w:type="pct"/>
            <w:tcBorders>
              <w:top w:val="single" w:sz="4" w:space="0" w:color="auto"/>
              <w:left w:val="single" w:sz="4" w:space="0" w:color="auto"/>
              <w:right w:val="single" w:sz="4" w:space="0" w:color="auto"/>
            </w:tcBorders>
          </w:tcPr>
          <w:p w:rsidR="00E73515" w:rsidRPr="00E73515" w:rsidRDefault="00E73515" w:rsidP="00E73515">
            <w:pPr>
              <w:pStyle w:val="ConsPlusNormal"/>
              <w:ind w:firstLine="0"/>
              <w:jc w:val="center"/>
              <w:rPr>
                <w:sz w:val="12"/>
                <w:szCs w:val="12"/>
              </w:rPr>
            </w:pPr>
            <w:r w:rsidRPr="00E73515">
              <w:rPr>
                <w:sz w:val="12"/>
                <w:szCs w:val="12"/>
              </w:rPr>
              <w:t>оказываемого казен-ными учреж-дениями на основа-нии муници</w:t>
            </w:r>
            <w:r>
              <w:rPr>
                <w:sz w:val="12"/>
                <w:szCs w:val="12"/>
              </w:rPr>
              <w:t>-</w:t>
            </w:r>
            <w:r w:rsidRPr="00E73515">
              <w:rPr>
                <w:sz w:val="12"/>
                <w:szCs w:val="12"/>
              </w:rPr>
              <w:t xml:space="preserve">пального-задания </w:t>
            </w:r>
            <w:hyperlink w:anchor="Par2714" w:tooltip="&lt;10&gt; Указывается нарастающим итогом на основании информации, включенной в раздел IV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 w:history="1">
              <w:r w:rsidRPr="00E73515">
                <w:rPr>
                  <w:sz w:val="12"/>
                  <w:szCs w:val="12"/>
                </w:rPr>
                <w:t>&lt;10&gt;</w:t>
              </w:r>
            </w:hyperlink>
          </w:p>
        </w:tc>
        <w:tc>
          <w:tcPr>
            <w:tcW w:w="311" w:type="pct"/>
            <w:tcBorders>
              <w:top w:val="single" w:sz="4" w:space="0" w:color="auto"/>
              <w:left w:val="single" w:sz="4" w:space="0" w:color="auto"/>
              <w:right w:val="single" w:sz="4" w:space="0" w:color="auto"/>
            </w:tcBorders>
          </w:tcPr>
          <w:p w:rsidR="00E73515" w:rsidRPr="00E73515" w:rsidRDefault="00E73515" w:rsidP="0060073B">
            <w:pPr>
              <w:pStyle w:val="ConsPlusNormal"/>
              <w:ind w:firstLine="0"/>
              <w:jc w:val="center"/>
              <w:rPr>
                <w:sz w:val="12"/>
                <w:szCs w:val="12"/>
              </w:rPr>
            </w:pPr>
            <w:r w:rsidRPr="00E73515">
              <w:rPr>
                <w:sz w:val="12"/>
                <w:szCs w:val="12"/>
              </w:rPr>
              <w:t>оказываемого бюджетными и автоно</w:t>
            </w:r>
            <w:r>
              <w:rPr>
                <w:sz w:val="12"/>
                <w:szCs w:val="12"/>
              </w:rPr>
              <w:t>-</w:t>
            </w:r>
            <w:r w:rsidRPr="00E73515">
              <w:rPr>
                <w:sz w:val="12"/>
                <w:szCs w:val="12"/>
              </w:rPr>
              <w:t>мными учреж-дениями на основании муници</w:t>
            </w:r>
            <w:r>
              <w:rPr>
                <w:sz w:val="12"/>
                <w:szCs w:val="12"/>
              </w:rPr>
              <w:t>-</w:t>
            </w:r>
            <w:r w:rsidRPr="00E73515">
              <w:rPr>
                <w:sz w:val="12"/>
                <w:szCs w:val="12"/>
              </w:rPr>
              <w:t xml:space="preserve">пального-задания </w:t>
            </w:r>
            <w:hyperlink w:anchor="Par2714" w:tooltip="&lt;10&gt; Указывается нарастающим итогом на основании информации, включенной в раздел IV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 w:history="1">
              <w:r w:rsidRPr="00E73515">
                <w:rPr>
                  <w:sz w:val="12"/>
                  <w:szCs w:val="12"/>
                </w:rPr>
                <w:t>&lt;10&gt;</w:t>
              </w:r>
            </w:hyperlink>
          </w:p>
        </w:tc>
        <w:tc>
          <w:tcPr>
            <w:tcW w:w="250" w:type="pct"/>
            <w:gridSpan w:val="2"/>
            <w:tcBorders>
              <w:top w:val="single" w:sz="4" w:space="0" w:color="auto"/>
              <w:left w:val="single" w:sz="4" w:space="0" w:color="auto"/>
              <w:right w:val="single" w:sz="4" w:space="0" w:color="auto"/>
            </w:tcBorders>
          </w:tcPr>
          <w:p w:rsidR="00E73515" w:rsidRPr="00E73515" w:rsidRDefault="00E73515" w:rsidP="00E73515">
            <w:pPr>
              <w:pStyle w:val="ConsPlusNormal"/>
              <w:ind w:firstLine="0"/>
              <w:jc w:val="center"/>
              <w:rPr>
                <w:sz w:val="12"/>
                <w:szCs w:val="12"/>
              </w:rPr>
            </w:pPr>
            <w:r w:rsidRPr="00E73515">
              <w:rPr>
                <w:sz w:val="12"/>
                <w:szCs w:val="12"/>
              </w:rPr>
              <w:t xml:space="preserve">оказываемого в соот-ветствии с кон-курсом </w:t>
            </w:r>
            <w:hyperlink w:anchor="Par2714" w:tooltip="&lt;10&gt; Указывается нарастающим итогом на основании информации, включенной в раздел IV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 w:history="1">
              <w:r w:rsidRPr="00E73515">
                <w:rPr>
                  <w:sz w:val="12"/>
                  <w:szCs w:val="12"/>
                </w:rPr>
                <w:t>&lt;10&gt;</w:t>
              </w:r>
            </w:hyperlink>
          </w:p>
        </w:tc>
        <w:tc>
          <w:tcPr>
            <w:tcW w:w="181" w:type="pct"/>
            <w:tcBorders>
              <w:top w:val="single" w:sz="4" w:space="0" w:color="auto"/>
              <w:left w:val="single" w:sz="4" w:space="0" w:color="auto"/>
              <w:right w:val="single" w:sz="4" w:space="0" w:color="auto"/>
            </w:tcBorders>
          </w:tcPr>
          <w:p w:rsidR="00E73515" w:rsidRPr="00E73515" w:rsidRDefault="00E73515" w:rsidP="00E73515">
            <w:pPr>
              <w:pStyle w:val="ConsPlusNormal"/>
              <w:ind w:firstLine="0"/>
              <w:jc w:val="center"/>
              <w:rPr>
                <w:sz w:val="12"/>
                <w:szCs w:val="12"/>
              </w:rPr>
            </w:pPr>
            <w:r w:rsidRPr="00E73515">
              <w:rPr>
                <w:sz w:val="12"/>
                <w:szCs w:val="12"/>
              </w:rPr>
              <w:t xml:space="preserve">оказы-ваемо-го в соответствии с со-циаль-ными серти-фикатами </w:t>
            </w:r>
            <w:hyperlink w:anchor="Par2714" w:tooltip="&lt;10&gt; Указывается нарастающим итогом на основании информации, включенной в раздел IV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 w:history="1">
              <w:r w:rsidRPr="00E73515">
                <w:rPr>
                  <w:sz w:val="12"/>
                  <w:szCs w:val="12"/>
                </w:rPr>
                <w:t>&lt;10&gt;</w:t>
              </w:r>
            </w:hyperlink>
          </w:p>
        </w:tc>
        <w:tc>
          <w:tcPr>
            <w:tcW w:w="251" w:type="pct"/>
            <w:vMerge/>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jc w:val="center"/>
              <w:rPr>
                <w:sz w:val="12"/>
                <w:szCs w:val="12"/>
              </w:rPr>
            </w:pPr>
          </w:p>
        </w:tc>
        <w:tc>
          <w:tcPr>
            <w:tcW w:w="448" w:type="pct"/>
            <w:vMerge/>
            <w:tcBorders>
              <w:top w:val="single" w:sz="4" w:space="0" w:color="auto"/>
              <w:left w:val="single" w:sz="4" w:space="0" w:color="auto"/>
              <w:bottom w:val="single" w:sz="4" w:space="0" w:color="auto"/>
              <w:right w:val="single" w:sz="4" w:space="0" w:color="auto"/>
            </w:tcBorders>
          </w:tcPr>
          <w:p w:rsidR="00E73515" w:rsidRPr="00E73515" w:rsidRDefault="00E73515" w:rsidP="00E73515">
            <w:pPr>
              <w:pStyle w:val="ConsPlusNormal"/>
              <w:ind w:firstLine="0"/>
              <w:jc w:val="center"/>
              <w:rPr>
                <w:sz w:val="12"/>
                <w:szCs w:val="12"/>
              </w:rPr>
            </w:pPr>
          </w:p>
        </w:tc>
        <w:tc>
          <w:tcPr>
            <w:tcW w:w="433" w:type="pct"/>
            <w:vMerge/>
            <w:tcBorders>
              <w:top w:val="single" w:sz="4" w:space="0" w:color="auto"/>
              <w:left w:val="single" w:sz="4" w:space="0" w:color="auto"/>
              <w:bottom w:val="single" w:sz="4" w:space="0" w:color="auto"/>
              <w:right w:val="single" w:sz="4" w:space="0" w:color="auto"/>
            </w:tcBorders>
          </w:tcPr>
          <w:p w:rsidR="00E73515" w:rsidRPr="00E73515" w:rsidRDefault="00E73515" w:rsidP="00E73515">
            <w:pPr>
              <w:pStyle w:val="ConsPlusNormal"/>
              <w:ind w:firstLine="0"/>
              <w:jc w:val="center"/>
              <w:rPr>
                <w:sz w:val="12"/>
                <w:szCs w:val="12"/>
              </w:rPr>
            </w:pPr>
          </w:p>
        </w:tc>
      </w:tr>
      <w:tr w:rsidR="00E73515" w:rsidRPr="00E73515" w:rsidTr="0060073B">
        <w:trPr>
          <w:trHeight w:val="20"/>
        </w:trPr>
        <w:tc>
          <w:tcPr>
            <w:tcW w:w="226"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jc w:val="center"/>
              <w:rPr>
                <w:sz w:val="12"/>
                <w:szCs w:val="12"/>
              </w:rPr>
            </w:pPr>
            <w:r w:rsidRPr="00E73515">
              <w:rPr>
                <w:sz w:val="12"/>
                <w:szCs w:val="12"/>
              </w:rPr>
              <w:t>1</w:t>
            </w:r>
          </w:p>
        </w:tc>
        <w:tc>
          <w:tcPr>
            <w:tcW w:w="263"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jc w:val="center"/>
              <w:rPr>
                <w:sz w:val="12"/>
                <w:szCs w:val="12"/>
              </w:rPr>
            </w:pPr>
            <w:r w:rsidRPr="00E73515">
              <w:rPr>
                <w:sz w:val="12"/>
                <w:szCs w:val="12"/>
              </w:rPr>
              <w:t>2</w:t>
            </w:r>
          </w:p>
        </w:tc>
        <w:tc>
          <w:tcPr>
            <w:tcW w:w="233"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jc w:val="center"/>
              <w:rPr>
                <w:sz w:val="12"/>
                <w:szCs w:val="12"/>
              </w:rPr>
            </w:pPr>
            <w:r w:rsidRPr="00E73515">
              <w:rPr>
                <w:sz w:val="12"/>
                <w:szCs w:val="12"/>
              </w:rPr>
              <w:t>3</w:t>
            </w:r>
          </w:p>
        </w:tc>
        <w:tc>
          <w:tcPr>
            <w:tcW w:w="217"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jc w:val="center"/>
              <w:rPr>
                <w:sz w:val="12"/>
                <w:szCs w:val="12"/>
              </w:rPr>
            </w:pPr>
            <w:r w:rsidRPr="00E73515">
              <w:rPr>
                <w:sz w:val="12"/>
                <w:szCs w:val="12"/>
              </w:rPr>
              <w:t>4</w:t>
            </w:r>
          </w:p>
        </w:tc>
        <w:tc>
          <w:tcPr>
            <w:tcW w:w="189"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jc w:val="center"/>
              <w:rPr>
                <w:sz w:val="12"/>
                <w:szCs w:val="12"/>
              </w:rPr>
            </w:pPr>
            <w:r w:rsidRPr="00E73515">
              <w:rPr>
                <w:sz w:val="12"/>
                <w:szCs w:val="12"/>
              </w:rPr>
              <w:t>5</w:t>
            </w:r>
          </w:p>
        </w:tc>
        <w:tc>
          <w:tcPr>
            <w:tcW w:w="157"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jc w:val="center"/>
              <w:rPr>
                <w:sz w:val="12"/>
                <w:szCs w:val="12"/>
              </w:rPr>
            </w:pPr>
            <w:r w:rsidRPr="00E73515">
              <w:rPr>
                <w:sz w:val="12"/>
                <w:szCs w:val="12"/>
              </w:rPr>
              <w:t>6</w:t>
            </w:r>
          </w:p>
        </w:tc>
        <w:tc>
          <w:tcPr>
            <w:tcW w:w="168"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jc w:val="center"/>
              <w:rPr>
                <w:sz w:val="12"/>
                <w:szCs w:val="12"/>
              </w:rPr>
            </w:pPr>
            <w:bookmarkStart w:id="37" w:name="Par1336"/>
            <w:bookmarkEnd w:id="37"/>
            <w:r w:rsidRPr="00E73515">
              <w:rPr>
                <w:sz w:val="12"/>
                <w:szCs w:val="12"/>
              </w:rPr>
              <w:t>7</w:t>
            </w:r>
          </w:p>
        </w:tc>
        <w:tc>
          <w:tcPr>
            <w:tcW w:w="235"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jc w:val="center"/>
              <w:rPr>
                <w:sz w:val="12"/>
                <w:szCs w:val="12"/>
              </w:rPr>
            </w:pPr>
            <w:bookmarkStart w:id="38" w:name="Par1337"/>
            <w:bookmarkEnd w:id="38"/>
            <w:r w:rsidRPr="00E73515">
              <w:rPr>
                <w:sz w:val="12"/>
                <w:szCs w:val="12"/>
              </w:rPr>
              <w:t>8</w:t>
            </w:r>
          </w:p>
        </w:tc>
        <w:tc>
          <w:tcPr>
            <w:tcW w:w="312"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jc w:val="center"/>
              <w:rPr>
                <w:sz w:val="12"/>
                <w:szCs w:val="12"/>
              </w:rPr>
            </w:pPr>
            <w:bookmarkStart w:id="39" w:name="Par1338"/>
            <w:bookmarkEnd w:id="39"/>
            <w:r w:rsidRPr="00E73515">
              <w:rPr>
                <w:sz w:val="12"/>
                <w:szCs w:val="12"/>
              </w:rPr>
              <w:t>9</w:t>
            </w:r>
          </w:p>
        </w:tc>
        <w:tc>
          <w:tcPr>
            <w:tcW w:w="250"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jc w:val="center"/>
              <w:rPr>
                <w:sz w:val="12"/>
                <w:szCs w:val="12"/>
              </w:rPr>
            </w:pPr>
            <w:bookmarkStart w:id="40" w:name="Par1339"/>
            <w:bookmarkEnd w:id="40"/>
            <w:r w:rsidRPr="00E73515">
              <w:rPr>
                <w:sz w:val="12"/>
                <w:szCs w:val="12"/>
              </w:rPr>
              <w:t>10</w:t>
            </w:r>
          </w:p>
        </w:tc>
        <w:tc>
          <w:tcPr>
            <w:tcW w:w="191"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jc w:val="center"/>
              <w:rPr>
                <w:sz w:val="12"/>
                <w:szCs w:val="12"/>
              </w:rPr>
            </w:pPr>
            <w:bookmarkStart w:id="41" w:name="Par1340"/>
            <w:bookmarkEnd w:id="41"/>
            <w:r w:rsidRPr="00E73515">
              <w:rPr>
                <w:sz w:val="12"/>
                <w:szCs w:val="12"/>
              </w:rPr>
              <w:t>11</w:t>
            </w:r>
          </w:p>
        </w:tc>
        <w:tc>
          <w:tcPr>
            <w:tcW w:w="322"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jc w:val="center"/>
              <w:rPr>
                <w:sz w:val="12"/>
                <w:szCs w:val="12"/>
              </w:rPr>
            </w:pPr>
            <w:bookmarkStart w:id="42" w:name="Par1341"/>
            <w:bookmarkEnd w:id="42"/>
            <w:r w:rsidRPr="00E73515">
              <w:rPr>
                <w:sz w:val="12"/>
                <w:szCs w:val="12"/>
              </w:rPr>
              <w:t>12</w:t>
            </w:r>
          </w:p>
        </w:tc>
        <w:tc>
          <w:tcPr>
            <w:tcW w:w="135"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jc w:val="center"/>
              <w:rPr>
                <w:sz w:val="12"/>
                <w:szCs w:val="12"/>
              </w:rPr>
            </w:pPr>
            <w:bookmarkStart w:id="43" w:name="Par1342"/>
            <w:bookmarkEnd w:id="43"/>
            <w:r w:rsidRPr="00E73515">
              <w:rPr>
                <w:sz w:val="12"/>
                <w:szCs w:val="12"/>
              </w:rPr>
              <w:t>13</w:t>
            </w:r>
          </w:p>
        </w:tc>
        <w:tc>
          <w:tcPr>
            <w:tcW w:w="228"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jc w:val="center"/>
              <w:rPr>
                <w:sz w:val="12"/>
                <w:szCs w:val="12"/>
              </w:rPr>
            </w:pPr>
            <w:bookmarkStart w:id="44" w:name="Par1343"/>
            <w:bookmarkEnd w:id="44"/>
            <w:r w:rsidRPr="00E73515">
              <w:rPr>
                <w:sz w:val="12"/>
                <w:szCs w:val="12"/>
              </w:rPr>
              <w:t>14</w:t>
            </w:r>
          </w:p>
        </w:tc>
        <w:tc>
          <w:tcPr>
            <w:tcW w:w="373" w:type="pct"/>
            <w:gridSpan w:val="2"/>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jc w:val="center"/>
              <w:rPr>
                <w:sz w:val="12"/>
                <w:szCs w:val="12"/>
              </w:rPr>
            </w:pPr>
            <w:bookmarkStart w:id="45" w:name="Par1344"/>
            <w:bookmarkEnd w:id="45"/>
            <w:r w:rsidRPr="00E73515">
              <w:rPr>
                <w:sz w:val="12"/>
                <w:szCs w:val="12"/>
              </w:rPr>
              <w:t>15</w:t>
            </w:r>
          </w:p>
        </w:tc>
        <w:tc>
          <w:tcPr>
            <w:tcW w:w="188"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jc w:val="center"/>
              <w:rPr>
                <w:sz w:val="12"/>
                <w:szCs w:val="12"/>
              </w:rPr>
            </w:pPr>
            <w:bookmarkStart w:id="46" w:name="Par1345"/>
            <w:bookmarkEnd w:id="46"/>
            <w:r w:rsidRPr="00E73515">
              <w:rPr>
                <w:sz w:val="12"/>
                <w:szCs w:val="12"/>
              </w:rPr>
              <w:t>16</w:t>
            </w:r>
          </w:p>
        </w:tc>
        <w:tc>
          <w:tcPr>
            <w:tcW w:w="181"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jc w:val="center"/>
              <w:rPr>
                <w:sz w:val="12"/>
                <w:szCs w:val="12"/>
              </w:rPr>
            </w:pPr>
            <w:bookmarkStart w:id="47" w:name="Par1346"/>
            <w:bookmarkEnd w:id="47"/>
            <w:r w:rsidRPr="00E73515">
              <w:rPr>
                <w:sz w:val="12"/>
                <w:szCs w:val="12"/>
              </w:rPr>
              <w:t>17</w:t>
            </w:r>
          </w:p>
        </w:tc>
        <w:tc>
          <w:tcPr>
            <w:tcW w:w="251"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jc w:val="center"/>
              <w:rPr>
                <w:sz w:val="12"/>
                <w:szCs w:val="12"/>
              </w:rPr>
            </w:pPr>
            <w:r w:rsidRPr="00E73515">
              <w:rPr>
                <w:sz w:val="12"/>
                <w:szCs w:val="12"/>
              </w:rPr>
              <w:t>18</w:t>
            </w:r>
          </w:p>
        </w:tc>
        <w:tc>
          <w:tcPr>
            <w:tcW w:w="448"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jc w:val="center"/>
              <w:rPr>
                <w:sz w:val="12"/>
                <w:szCs w:val="12"/>
              </w:rPr>
            </w:pPr>
            <w:r w:rsidRPr="00E73515">
              <w:rPr>
                <w:sz w:val="12"/>
                <w:szCs w:val="12"/>
              </w:rPr>
              <w:t>19</w:t>
            </w:r>
          </w:p>
        </w:tc>
        <w:tc>
          <w:tcPr>
            <w:tcW w:w="433"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jc w:val="center"/>
              <w:rPr>
                <w:sz w:val="12"/>
                <w:szCs w:val="12"/>
              </w:rPr>
            </w:pPr>
            <w:r w:rsidRPr="00E73515">
              <w:rPr>
                <w:sz w:val="12"/>
                <w:szCs w:val="12"/>
              </w:rPr>
              <w:t>20</w:t>
            </w:r>
          </w:p>
        </w:tc>
      </w:tr>
      <w:tr w:rsidR="00E73515" w:rsidRPr="00E73515" w:rsidTr="0060073B">
        <w:trPr>
          <w:trHeight w:val="20"/>
        </w:trPr>
        <w:tc>
          <w:tcPr>
            <w:tcW w:w="226" w:type="pct"/>
            <w:vMerge w:val="restar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rPr>
                <w:sz w:val="12"/>
                <w:szCs w:val="12"/>
              </w:rPr>
            </w:pPr>
          </w:p>
        </w:tc>
        <w:tc>
          <w:tcPr>
            <w:tcW w:w="263" w:type="pct"/>
            <w:vMerge w:val="restar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rPr>
                <w:sz w:val="12"/>
                <w:szCs w:val="12"/>
              </w:rPr>
            </w:pPr>
          </w:p>
        </w:tc>
        <w:tc>
          <w:tcPr>
            <w:tcW w:w="233" w:type="pct"/>
            <w:vMerge w:val="restar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rPr>
                <w:sz w:val="12"/>
                <w:szCs w:val="12"/>
              </w:rPr>
            </w:pPr>
          </w:p>
        </w:tc>
        <w:tc>
          <w:tcPr>
            <w:tcW w:w="217"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rPr>
                <w:sz w:val="12"/>
                <w:szCs w:val="12"/>
              </w:rPr>
            </w:pPr>
          </w:p>
        </w:tc>
        <w:tc>
          <w:tcPr>
            <w:tcW w:w="189"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rPr>
                <w:sz w:val="12"/>
                <w:szCs w:val="12"/>
              </w:rPr>
            </w:pPr>
          </w:p>
        </w:tc>
        <w:tc>
          <w:tcPr>
            <w:tcW w:w="157"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rPr>
                <w:sz w:val="12"/>
                <w:szCs w:val="12"/>
              </w:rPr>
            </w:pPr>
          </w:p>
        </w:tc>
        <w:tc>
          <w:tcPr>
            <w:tcW w:w="168"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rPr>
                <w:sz w:val="12"/>
                <w:szCs w:val="12"/>
              </w:rPr>
            </w:pPr>
          </w:p>
        </w:tc>
        <w:tc>
          <w:tcPr>
            <w:tcW w:w="235"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rPr>
                <w:sz w:val="12"/>
                <w:szCs w:val="12"/>
              </w:rPr>
            </w:pPr>
          </w:p>
        </w:tc>
        <w:tc>
          <w:tcPr>
            <w:tcW w:w="312"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rPr>
                <w:sz w:val="12"/>
                <w:szCs w:val="12"/>
              </w:rPr>
            </w:pPr>
          </w:p>
        </w:tc>
        <w:tc>
          <w:tcPr>
            <w:tcW w:w="250"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rPr>
                <w:sz w:val="12"/>
                <w:szCs w:val="12"/>
              </w:rPr>
            </w:pPr>
          </w:p>
        </w:tc>
        <w:tc>
          <w:tcPr>
            <w:tcW w:w="191"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rPr>
                <w:sz w:val="12"/>
                <w:szCs w:val="12"/>
              </w:rPr>
            </w:pPr>
          </w:p>
        </w:tc>
        <w:tc>
          <w:tcPr>
            <w:tcW w:w="322"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rPr>
                <w:sz w:val="12"/>
                <w:szCs w:val="12"/>
              </w:rPr>
            </w:pPr>
          </w:p>
        </w:tc>
        <w:tc>
          <w:tcPr>
            <w:tcW w:w="135"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rPr>
                <w:sz w:val="12"/>
                <w:szCs w:val="12"/>
              </w:rPr>
            </w:pPr>
          </w:p>
        </w:tc>
        <w:tc>
          <w:tcPr>
            <w:tcW w:w="228"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rPr>
                <w:sz w:val="12"/>
                <w:szCs w:val="12"/>
              </w:rPr>
            </w:pPr>
          </w:p>
        </w:tc>
        <w:tc>
          <w:tcPr>
            <w:tcW w:w="373" w:type="pct"/>
            <w:gridSpan w:val="2"/>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rPr>
                <w:sz w:val="12"/>
                <w:szCs w:val="12"/>
              </w:rPr>
            </w:pPr>
          </w:p>
        </w:tc>
        <w:tc>
          <w:tcPr>
            <w:tcW w:w="188"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rPr>
                <w:sz w:val="12"/>
                <w:szCs w:val="12"/>
              </w:rPr>
            </w:pPr>
          </w:p>
        </w:tc>
        <w:tc>
          <w:tcPr>
            <w:tcW w:w="181"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rPr>
                <w:sz w:val="12"/>
                <w:szCs w:val="12"/>
              </w:rPr>
            </w:pPr>
          </w:p>
        </w:tc>
        <w:tc>
          <w:tcPr>
            <w:tcW w:w="251"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rPr>
                <w:sz w:val="12"/>
                <w:szCs w:val="12"/>
              </w:rPr>
            </w:pPr>
          </w:p>
        </w:tc>
        <w:tc>
          <w:tcPr>
            <w:tcW w:w="448"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rPr>
                <w:sz w:val="12"/>
                <w:szCs w:val="12"/>
              </w:rPr>
            </w:pPr>
          </w:p>
        </w:tc>
        <w:tc>
          <w:tcPr>
            <w:tcW w:w="433"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rPr>
                <w:sz w:val="12"/>
                <w:szCs w:val="12"/>
              </w:rPr>
            </w:pPr>
          </w:p>
        </w:tc>
      </w:tr>
      <w:tr w:rsidR="00E73515" w:rsidRPr="00E73515" w:rsidTr="0060073B">
        <w:trPr>
          <w:trHeight w:val="20"/>
        </w:trPr>
        <w:tc>
          <w:tcPr>
            <w:tcW w:w="226" w:type="pct"/>
            <w:vMerge/>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rPr>
                <w:sz w:val="12"/>
                <w:szCs w:val="12"/>
              </w:rPr>
            </w:pPr>
          </w:p>
        </w:tc>
        <w:tc>
          <w:tcPr>
            <w:tcW w:w="263" w:type="pct"/>
            <w:vMerge/>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rPr>
                <w:sz w:val="12"/>
                <w:szCs w:val="12"/>
              </w:rPr>
            </w:pPr>
          </w:p>
        </w:tc>
        <w:tc>
          <w:tcPr>
            <w:tcW w:w="233" w:type="pct"/>
            <w:vMerge/>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rPr>
                <w:sz w:val="12"/>
                <w:szCs w:val="12"/>
              </w:rPr>
            </w:pPr>
          </w:p>
        </w:tc>
        <w:tc>
          <w:tcPr>
            <w:tcW w:w="217"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rPr>
                <w:sz w:val="12"/>
                <w:szCs w:val="12"/>
              </w:rPr>
            </w:pPr>
          </w:p>
        </w:tc>
        <w:tc>
          <w:tcPr>
            <w:tcW w:w="189"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rPr>
                <w:sz w:val="12"/>
                <w:szCs w:val="12"/>
              </w:rPr>
            </w:pPr>
          </w:p>
        </w:tc>
        <w:tc>
          <w:tcPr>
            <w:tcW w:w="157"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rPr>
                <w:sz w:val="12"/>
                <w:szCs w:val="12"/>
              </w:rPr>
            </w:pPr>
          </w:p>
        </w:tc>
        <w:tc>
          <w:tcPr>
            <w:tcW w:w="168"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rPr>
                <w:sz w:val="12"/>
                <w:szCs w:val="12"/>
              </w:rPr>
            </w:pPr>
          </w:p>
        </w:tc>
        <w:tc>
          <w:tcPr>
            <w:tcW w:w="235"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rPr>
                <w:sz w:val="12"/>
                <w:szCs w:val="12"/>
              </w:rPr>
            </w:pPr>
          </w:p>
        </w:tc>
        <w:tc>
          <w:tcPr>
            <w:tcW w:w="312"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rPr>
                <w:sz w:val="12"/>
                <w:szCs w:val="12"/>
              </w:rPr>
            </w:pPr>
          </w:p>
        </w:tc>
        <w:tc>
          <w:tcPr>
            <w:tcW w:w="250"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rPr>
                <w:sz w:val="12"/>
                <w:szCs w:val="12"/>
              </w:rPr>
            </w:pPr>
          </w:p>
        </w:tc>
        <w:tc>
          <w:tcPr>
            <w:tcW w:w="191"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rPr>
                <w:sz w:val="12"/>
                <w:szCs w:val="12"/>
              </w:rPr>
            </w:pPr>
          </w:p>
        </w:tc>
        <w:tc>
          <w:tcPr>
            <w:tcW w:w="322"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rPr>
                <w:sz w:val="12"/>
                <w:szCs w:val="12"/>
              </w:rPr>
            </w:pPr>
          </w:p>
        </w:tc>
        <w:tc>
          <w:tcPr>
            <w:tcW w:w="135"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rPr>
                <w:sz w:val="12"/>
                <w:szCs w:val="12"/>
              </w:rPr>
            </w:pPr>
          </w:p>
        </w:tc>
        <w:tc>
          <w:tcPr>
            <w:tcW w:w="228"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rPr>
                <w:sz w:val="12"/>
                <w:szCs w:val="12"/>
              </w:rPr>
            </w:pPr>
          </w:p>
        </w:tc>
        <w:tc>
          <w:tcPr>
            <w:tcW w:w="373" w:type="pct"/>
            <w:gridSpan w:val="2"/>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rPr>
                <w:sz w:val="12"/>
                <w:szCs w:val="12"/>
              </w:rPr>
            </w:pPr>
          </w:p>
        </w:tc>
        <w:tc>
          <w:tcPr>
            <w:tcW w:w="188"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rPr>
                <w:sz w:val="12"/>
                <w:szCs w:val="12"/>
              </w:rPr>
            </w:pPr>
          </w:p>
        </w:tc>
        <w:tc>
          <w:tcPr>
            <w:tcW w:w="181"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rPr>
                <w:sz w:val="12"/>
                <w:szCs w:val="12"/>
              </w:rPr>
            </w:pPr>
          </w:p>
        </w:tc>
        <w:tc>
          <w:tcPr>
            <w:tcW w:w="251"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rPr>
                <w:sz w:val="12"/>
                <w:szCs w:val="12"/>
              </w:rPr>
            </w:pPr>
          </w:p>
        </w:tc>
        <w:tc>
          <w:tcPr>
            <w:tcW w:w="448"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rPr>
                <w:sz w:val="12"/>
                <w:szCs w:val="12"/>
              </w:rPr>
            </w:pPr>
          </w:p>
        </w:tc>
        <w:tc>
          <w:tcPr>
            <w:tcW w:w="433" w:type="pct"/>
            <w:tcBorders>
              <w:top w:val="single" w:sz="4" w:space="0" w:color="auto"/>
              <w:left w:val="single" w:sz="4" w:space="0" w:color="auto"/>
              <w:bottom w:val="single" w:sz="4" w:space="0" w:color="auto"/>
              <w:right w:val="single" w:sz="4" w:space="0" w:color="auto"/>
            </w:tcBorders>
          </w:tcPr>
          <w:p w:rsidR="00E73515" w:rsidRPr="00E73515" w:rsidRDefault="00E73515" w:rsidP="0060073B">
            <w:pPr>
              <w:pStyle w:val="ConsPlusNormal"/>
              <w:ind w:firstLine="0"/>
              <w:rPr>
                <w:sz w:val="12"/>
                <w:szCs w:val="12"/>
              </w:rPr>
            </w:pPr>
          </w:p>
        </w:tc>
      </w:tr>
    </w:tbl>
    <w:p w:rsidR="00E73515" w:rsidRPr="0060073B" w:rsidRDefault="00E73515" w:rsidP="0060073B">
      <w:pPr>
        <w:pStyle w:val="ConsPlusNormal"/>
        <w:ind w:firstLine="0"/>
        <w:jc w:val="center"/>
        <w:outlineLvl w:val="1"/>
        <w:rPr>
          <w:sz w:val="16"/>
          <w:szCs w:val="16"/>
        </w:rPr>
      </w:pPr>
      <w:r w:rsidRPr="0060073B">
        <w:rPr>
          <w:sz w:val="16"/>
          <w:szCs w:val="16"/>
        </w:rPr>
        <w:t>II. Сведения о фактическом достижении показателей,</w:t>
      </w:r>
      <w:r w:rsidR="0060073B">
        <w:rPr>
          <w:sz w:val="16"/>
          <w:szCs w:val="16"/>
        </w:rPr>
        <w:t xml:space="preserve"> </w:t>
      </w:r>
      <w:r w:rsidRPr="0060073B">
        <w:rPr>
          <w:sz w:val="16"/>
          <w:szCs w:val="16"/>
        </w:rPr>
        <w:t>характеризующих качество оказания социальной муниципальной услуги</w:t>
      </w:r>
    </w:p>
    <w:p w:rsidR="00E73515" w:rsidRPr="0060073B" w:rsidRDefault="00E73515" w:rsidP="00E73515">
      <w:pPr>
        <w:pStyle w:val="ConsPlusNormal"/>
        <w:ind w:firstLine="0"/>
        <w:jc w:val="center"/>
        <w:rPr>
          <w:sz w:val="16"/>
          <w:szCs w:val="16"/>
        </w:rPr>
      </w:pPr>
      <w:r w:rsidRPr="0060073B">
        <w:rPr>
          <w:sz w:val="16"/>
          <w:szCs w:val="16"/>
        </w:rPr>
        <w:t xml:space="preserve"> (социальных муниципальных услуг, оставляющих укрупненную государственную услугу)</w:t>
      </w:r>
    </w:p>
    <w:tbl>
      <w:tblPr>
        <w:tblW w:w="5000" w:type="pct"/>
        <w:tblLayout w:type="fixed"/>
        <w:tblCellMar>
          <w:left w:w="0" w:type="dxa"/>
          <w:right w:w="0" w:type="dxa"/>
        </w:tblCellMar>
        <w:tblLook w:val="0000" w:firstRow="0" w:lastRow="0" w:firstColumn="0" w:lastColumn="0" w:noHBand="0" w:noVBand="0"/>
      </w:tblPr>
      <w:tblGrid>
        <w:gridCol w:w="667"/>
        <w:gridCol w:w="624"/>
        <w:gridCol w:w="712"/>
        <w:gridCol w:w="544"/>
        <w:gridCol w:w="544"/>
        <w:gridCol w:w="610"/>
        <w:gridCol w:w="900"/>
        <w:gridCol w:w="1088"/>
        <w:gridCol w:w="1149"/>
        <w:gridCol w:w="1036"/>
        <w:gridCol w:w="1738"/>
        <w:gridCol w:w="1718"/>
      </w:tblGrid>
      <w:tr w:rsidR="00E73515" w:rsidRPr="0060073B" w:rsidTr="0060073B">
        <w:trPr>
          <w:trHeight w:val="20"/>
        </w:trPr>
        <w:tc>
          <w:tcPr>
            <w:tcW w:w="295" w:type="pct"/>
            <w:vMerge w:val="restar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Наимено-вание муници-пальной</w:t>
            </w:r>
            <w:r w:rsidR="0060073B">
              <w:rPr>
                <w:sz w:val="12"/>
                <w:szCs w:val="12"/>
              </w:rPr>
              <w:t xml:space="preserve"> </w:t>
            </w:r>
            <w:r w:rsidRPr="0060073B">
              <w:rPr>
                <w:sz w:val="12"/>
                <w:szCs w:val="12"/>
              </w:rPr>
              <w:t xml:space="preserve">услуги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60073B">
                <w:rPr>
                  <w:sz w:val="12"/>
                  <w:szCs w:val="12"/>
                </w:rPr>
                <w:t>&lt;6&gt;</w:t>
              </w:r>
            </w:hyperlink>
          </w:p>
        </w:tc>
        <w:tc>
          <w:tcPr>
            <w:tcW w:w="276" w:type="pct"/>
            <w:vMerge w:val="restar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Год опреде-ления испол-нителей муници</w:t>
            </w:r>
            <w:r w:rsidR="0060073B">
              <w:rPr>
                <w:sz w:val="12"/>
                <w:szCs w:val="12"/>
              </w:rPr>
              <w:t>-</w:t>
            </w:r>
            <w:r w:rsidRPr="0060073B">
              <w:rPr>
                <w:sz w:val="12"/>
                <w:szCs w:val="12"/>
              </w:rPr>
              <w:t xml:space="preserve">пальной услуги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60073B">
                <w:rPr>
                  <w:sz w:val="12"/>
                  <w:szCs w:val="12"/>
                </w:rPr>
                <w:t>&lt;6&gt;</w:t>
              </w:r>
            </w:hyperlink>
          </w:p>
        </w:tc>
        <w:tc>
          <w:tcPr>
            <w:tcW w:w="314" w:type="pct"/>
            <w:vMerge w:val="restar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 xml:space="preserve">Место оказания муници-пальной услуги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60073B">
                <w:rPr>
                  <w:sz w:val="12"/>
                  <w:szCs w:val="12"/>
                </w:rPr>
                <w:t>&lt;6&gt;</w:t>
              </w:r>
            </w:hyperlink>
          </w:p>
        </w:tc>
        <w:tc>
          <w:tcPr>
            <w:tcW w:w="749" w:type="pct"/>
            <w:gridSpan w:val="3"/>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Показатель, характеризующий качество оказания муниципальной</w:t>
            </w:r>
          </w:p>
          <w:p w:rsidR="00E73515" w:rsidRPr="0060073B" w:rsidRDefault="00E73515" w:rsidP="0060073B">
            <w:pPr>
              <w:pStyle w:val="ConsPlusNormal"/>
              <w:ind w:firstLine="0"/>
              <w:jc w:val="center"/>
              <w:rPr>
                <w:sz w:val="12"/>
                <w:szCs w:val="12"/>
              </w:rPr>
            </w:pPr>
            <w:r w:rsidRPr="0060073B">
              <w:rPr>
                <w:sz w:val="12"/>
                <w:szCs w:val="12"/>
              </w:rPr>
              <w:t>услуги</w:t>
            </w:r>
          </w:p>
        </w:tc>
        <w:tc>
          <w:tcPr>
            <w:tcW w:w="397" w:type="pct"/>
            <w:vMerge w:val="restar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 xml:space="preserve">Значение планового показателя, характери-зующего качество оказания муници-пальной услуги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60073B">
                <w:rPr>
                  <w:sz w:val="12"/>
                  <w:szCs w:val="12"/>
                </w:rPr>
                <w:t>&lt;6&gt;</w:t>
              </w:r>
            </w:hyperlink>
          </w:p>
        </w:tc>
        <w:tc>
          <w:tcPr>
            <w:tcW w:w="480" w:type="pct"/>
            <w:vMerge w:val="restar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 xml:space="preserve">Значение фактического показателя, характеризующего качество оказания муниципальной услуги </w:t>
            </w:r>
            <w:hyperlink w:anchor="Par2714" w:tooltip="&lt;10&gt; Указывается нарастающим итогом на основании информации, включенной в раздел IV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 w:history="1">
              <w:r w:rsidRPr="0060073B">
                <w:rPr>
                  <w:sz w:val="12"/>
                  <w:szCs w:val="12"/>
                </w:rPr>
                <w:t>&lt;10&gt;</w:t>
              </w:r>
            </w:hyperlink>
            <w:r w:rsidRPr="0060073B">
              <w:rPr>
                <w:sz w:val="12"/>
                <w:szCs w:val="12"/>
              </w:rPr>
              <w:t xml:space="preserve"> на "__" ____ 20_ год </w:t>
            </w:r>
            <w:hyperlink w:anchor="Par2706" w:tooltip="&lt;2&gt; Указывается дата, на которую составляется отчет об исполнении государственного социального заказа на оказание государственных услуг в социальной сфере, отнесенных к полномочиям федеральных органов государственной власти." w:history="1">
              <w:r w:rsidRPr="0060073B">
                <w:rPr>
                  <w:sz w:val="12"/>
                  <w:szCs w:val="12"/>
                </w:rPr>
                <w:t>&lt;2&gt;</w:t>
              </w:r>
            </w:hyperlink>
          </w:p>
        </w:tc>
        <w:tc>
          <w:tcPr>
            <w:tcW w:w="507" w:type="pct"/>
            <w:vMerge w:val="restar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 xml:space="preserve">Значение предельного допустимого возможного отклонения от показателя, характеризующего качество оказания муниципальной услуги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60073B">
                <w:rPr>
                  <w:sz w:val="12"/>
                  <w:szCs w:val="12"/>
                </w:rPr>
                <w:t>&lt;6&gt;</w:t>
              </w:r>
            </w:hyperlink>
          </w:p>
        </w:tc>
        <w:tc>
          <w:tcPr>
            <w:tcW w:w="457" w:type="pct"/>
            <w:vMerge w:val="restar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 xml:space="preserve">Значение фактического отклонения от показателя, характеризующего качество оказания муниципальной услуги </w:t>
            </w:r>
            <w:hyperlink w:anchor="Par2718" w:tooltip="&lt;14&gt; Рассчитывается как разница граф 8 и 7." w:history="1">
              <w:r w:rsidRPr="0060073B">
                <w:rPr>
                  <w:sz w:val="12"/>
                  <w:szCs w:val="12"/>
                </w:rPr>
                <w:t>&lt;14&gt;</w:t>
              </w:r>
            </w:hyperlink>
          </w:p>
        </w:tc>
        <w:tc>
          <w:tcPr>
            <w:tcW w:w="767" w:type="pct"/>
            <w:vMerge w:val="restar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 xml:space="preserve">Количество исполнителей услуг, исполнивших государственное задание, соглашение, с отклонениями, превышающими предельные допустимые возможные отклонения от показателя, характеризующего качество оказания муниципальной услуги </w:t>
            </w:r>
            <w:hyperlink w:anchor="Par2719" w:tooltip="&lt;15&gt; Указывается количество исполнителей услуг, указанных в разделе IV настоящего документа, допустивших отклонения от показателей, характеризующих качество оказания государственной услуги, превышающие предельные допустимые возможные отклонения от указанных по" w:history="1">
              <w:r w:rsidRPr="0060073B">
                <w:rPr>
                  <w:sz w:val="12"/>
                  <w:szCs w:val="12"/>
                </w:rPr>
                <w:t>&lt;15&gt;</w:t>
              </w:r>
            </w:hyperlink>
          </w:p>
        </w:tc>
        <w:tc>
          <w:tcPr>
            <w:tcW w:w="758" w:type="pct"/>
            <w:vMerge w:val="restar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 xml:space="preserve">Доля исполнителей услуг, исполнивших государственное задание, соглашение, с отклонениями, превышающими предельные допустимые возможные отклонения от показателя, характеризующего качество оказания муниципальной услуги </w:t>
            </w:r>
            <w:hyperlink w:anchor="Par2720" w:tooltip="&lt;16&gt; Указывается доля в процентах исполнителей услуг, указанных в разделе IV настоящего документа, допустивших отклонения от показателей, характеризующих качество оказания государственной услуги, превышающие предельные допустимые возможные отклонения от указан" w:history="1">
              <w:r w:rsidRPr="0060073B">
                <w:rPr>
                  <w:sz w:val="12"/>
                  <w:szCs w:val="12"/>
                </w:rPr>
                <w:t>&lt;16&gt;</w:t>
              </w:r>
            </w:hyperlink>
          </w:p>
        </w:tc>
      </w:tr>
      <w:tr w:rsidR="00E73515" w:rsidRPr="0060073B" w:rsidTr="0060073B">
        <w:trPr>
          <w:trHeight w:val="20"/>
        </w:trPr>
        <w:tc>
          <w:tcPr>
            <w:tcW w:w="295"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p>
        </w:tc>
        <w:tc>
          <w:tcPr>
            <w:tcW w:w="276"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p>
        </w:tc>
        <w:tc>
          <w:tcPr>
            <w:tcW w:w="314"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p>
        </w:tc>
        <w:tc>
          <w:tcPr>
            <w:tcW w:w="240" w:type="pct"/>
            <w:vMerge w:val="restar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 xml:space="preserve">наименование показателя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60073B">
                <w:rPr>
                  <w:sz w:val="12"/>
                  <w:szCs w:val="12"/>
                </w:rPr>
                <w:t>&lt;6&gt;</w:t>
              </w:r>
            </w:hyperlink>
          </w:p>
        </w:tc>
        <w:tc>
          <w:tcPr>
            <w:tcW w:w="509" w:type="pct"/>
            <w:gridSpan w:val="2"/>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единица измерения</w:t>
            </w:r>
          </w:p>
        </w:tc>
        <w:tc>
          <w:tcPr>
            <w:tcW w:w="397"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p>
        </w:tc>
        <w:tc>
          <w:tcPr>
            <w:tcW w:w="480"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p>
        </w:tc>
        <w:tc>
          <w:tcPr>
            <w:tcW w:w="507"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p>
        </w:tc>
        <w:tc>
          <w:tcPr>
            <w:tcW w:w="457"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p>
        </w:tc>
        <w:tc>
          <w:tcPr>
            <w:tcW w:w="767"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p>
        </w:tc>
        <w:tc>
          <w:tcPr>
            <w:tcW w:w="758"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p>
        </w:tc>
      </w:tr>
      <w:tr w:rsidR="00E73515" w:rsidRPr="0060073B" w:rsidTr="0060073B">
        <w:trPr>
          <w:trHeight w:val="20"/>
        </w:trPr>
        <w:tc>
          <w:tcPr>
            <w:tcW w:w="295"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p>
        </w:tc>
        <w:tc>
          <w:tcPr>
            <w:tcW w:w="276"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p>
        </w:tc>
        <w:tc>
          <w:tcPr>
            <w:tcW w:w="314"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p>
        </w:tc>
        <w:tc>
          <w:tcPr>
            <w:tcW w:w="240"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p>
        </w:tc>
        <w:tc>
          <w:tcPr>
            <w:tcW w:w="240"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 xml:space="preserve">наименование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60073B">
                <w:rPr>
                  <w:sz w:val="12"/>
                  <w:szCs w:val="12"/>
                </w:rPr>
                <w:t>&lt;6&gt;</w:t>
              </w:r>
            </w:hyperlink>
          </w:p>
        </w:tc>
        <w:tc>
          <w:tcPr>
            <w:tcW w:w="269"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 xml:space="preserve">код по </w:t>
            </w:r>
            <w:hyperlink r:id="rId73" w:history="1">
              <w:r w:rsidRPr="0060073B">
                <w:rPr>
                  <w:sz w:val="12"/>
                  <w:szCs w:val="12"/>
                </w:rPr>
                <w:t>ОКЕИ</w:t>
              </w:r>
            </w:hyperlink>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60073B">
                <w:rPr>
                  <w:sz w:val="12"/>
                  <w:szCs w:val="12"/>
                </w:rPr>
                <w:t>&lt;6&gt;</w:t>
              </w:r>
            </w:hyperlink>
          </w:p>
        </w:tc>
        <w:tc>
          <w:tcPr>
            <w:tcW w:w="397"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p>
        </w:tc>
        <w:tc>
          <w:tcPr>
            <w:tcW w:w="480"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p>
        </w:tc>
        <w:tc>
          <w:tcPr>
            <w:tcW w:w="507"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p>
        </w:tc>
        <w:tc>
          <w:tcPr>
            <w:tcW w:w="457"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p>
        </w:tc>
        <w:tc>
          <w:tcPr>
            <w:tcW w:w="767"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p>
        </w:tc>
        <w:tc>
          <w:tcPr>
            <w:tcW w:w="758"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p>
        </w:tc>
      </w:tr>
      <w:tr w:rsidR="00E73515" w:rsidRPr="0060073B" w:rsidTr="0060073B">
        <w:trPr>
          <w:trHeight w:val="20"/>
        </w:trPr>
        <w:tc>
          <w:tcPr>
            <w:tcW w:w="295"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1</w:t>
            </w:r>
          </w:p>
        </w:tc>
        <w:tc>
          <w:tcPr>
            <w:tcW w:w="276"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2</w:t>
            </w:r>
          </w:p>
        </w:tc>
        <w:tc>
          <w:tcPr>
            <w:tcW w:w="314"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3</w:t>
            </w:r>
          </w:p>
        </w:tc>
        <w:tc>
          <w:tcPr>
            <w:tcW w:w="240"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4</w:t>
            </w:r>
          </w:p>
        </w:tc>
        <w:tc>
          <w:tcPr>
            <w:tcW w:w="240"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5</w:t>
            </w:r>
          </w:p>
        </w:tc>
        <w:tc>
          <w:tcPr>
            <w:tcW w:w="269"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6</w:t>
            </w:r>
          </w:p>
        </w:tc>
        <w:tc>
          <w:tcPr>
            <w:tcW w:w="397"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bookmarkStart w:id="48" w:name="Par1664"/>
            <w:bookmarkEnd w:id="48"/>
            <w:r w:rsidRPr="0060073B">
              <w:rPr>
                <w:sz w:val="12"/>
                <w:szCs w:val="12"/>
              </w:rPr>
              <w:t>7</w:t>
            </w:r>
          </w:p>
        </w:tc>
        <w:tc>
          <w:tcPr>
            <w:tcW w:w="480"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bookmarkStart w:id="49" w:name="Par1665"/>
            <w:bookmarkEnd w:id="49"/>
            <w:r w:rsidRPr="0060073B">
              <w:rPr>
                <w:sz w:val="12"/>
                <w:szCs w:val="12"/>
              </w:rPr>
              <w:t>8</w:t>
            </w:r>
          </w:p>
        </w:tc>
        <w:tc>
          <w:tcPr>
            <w:tcW w:w="507"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9</w:t>
            </w:r>
          </w:p>
        </w:tc>
        <w:tc>
          <w:tcPr>
            <w:tcW w:w="457"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10</w:t>
            </w:r>
          </w:p>
        </w:tc>
        <w:tc>
          <w:tcPr>
            <w:tcW w:w="767"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11</w:t>
            </w:r>
          </w:p>
        </w:tc>
        <w:tc>
          <w:tcPr>
            <w:tcW w:w="758"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12</w:t>
            </w:r>
          </w:p>
        </w:tc>
      </w:tr>
      <w:tr w:rsidR="00E73515" w:rsidRPr="0060073B" w:rsidTr="0060073B">
        <w:trPr>
          <w:trHeight w:val="20"/>
        </w:trPr>
        <w:tc>
          <w:tcPr>
            <w:tcW w:w="295" w:type="pct"/>
            <w:vMerge w:val="restar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276" w:type="pct"/>
            <w:vMerge w:val="restar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314" w:type="pct"/>
            <w:vMerge w:val="restar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240"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240"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269"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397"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480"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507"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457"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767"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758"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r>
      <w:tr w:rsidR="00E73515" w:rsidRPr="0060073B" w:rsidTr="0060073B">
        <w:trPr>
          <w:trHeight w:val="20"/>
        </w:trPr>
        <w:tc>
          <w:tcPr>
            <w:tcW w:w="295"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276"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314"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240"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240"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269"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397"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480"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507"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457"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767"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758"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r>
    </w:tbl>
    <w:p w:rsidR="00E73515" w:rsidRPr="0060073B" w:rsidRDefault="00E73515" w:rsidP="00E73515">
      <w:pPr>
        <w:pStyle w:val="ConsPlusNonformat"/>
        <w:jc w:val="center"/>
        <w:rPr>
          <w:rFonts w:ascii="Arial" w:hAnsi="Arial" w:cs="Arial"/>
          <w:sz w:val="16"/>
          <w:szCs w:val="16"/>
        </w:rPr>
      </w:pPr>
      <w:r w:rsidRPr="0060073B">
        <w:rPr>
          <w:rFonts w:ascii="Arial" w:hAnsi="Arial" w:cs="Arial"/>
          <w:sz w:val="16"/>
          <w:szCs w:val="16"/>
        </w:rPr>
        <w:t>III. Сведения о плановых показателях, характеризующих объем и качество оказания муниципальной услуги в социальной</w:t>
      </w:r>
    </w:p>
    <w:p w:rsidR="00E73515" w:rsidRPr="0060073B" w:rsidRDefault="00E73515" w:rsidP="00E73515">
      <w:pPr>
        <w:pStyle w:val="ConsPlusNonformat"/>
        <w:jc w:val="center"/>
        <w:rPr>
          <w:rFonts w:ascii="Arial" w:hAnsi="Arial" w:cs="Arial"/>
          <w:sz w:val="16"/>
          <w:szCs w:val="16"/>
        </w:rPr>
      </w:pPr>
      <w:r w:rsidRPr="0060073B">
        <w:rPr>
          <w:rFonts w:ascii="Arial" w:hAnsi="Arial" w:cs="Arial"/>
          <w:sz w:val="16"/>
          <w:szCs w:val="16"/>
        </w:rPr>
        <w:t>сфере (муниципальных услуг в социальной сфере, составляющих укрупненную муниципальную услугу),</w:t>
      </w:r>
    </w:p>
    <w:p w:rsidR="00E73515" w:rsidRPr="0060073B" w:rsidRDefault="00E73515" w:rsidP="00E73515">
      <w:pPr>
        <w:pStyle w:val="ConsPlusNonformat"/>
        <w:jc w:val="center"/>
        <w:rPr>
          <w:rFonts w:ascii="Arial" w:hAnsi="Arial" w:cs="Arial"/>
          <w:sz w:val="16"/>
          <w:szCs w:val="16"/>
        </w:rPr>
      </w:pPr>
      <w:r w:rsidRPr="0060073B">
        <w:rPr>
          <w:rFonts w:ascii="Arial" w:hAnsi="Arial" w:cs="Arial"/>
          <w:sz w:val="16"/>
          <w:szCs w:val="16"/>
        </w:rPr>
        <w:t xml:space="preserve">на "__" _________ 20__ года </w:t>
      </w:r>
      <w:hyperlink w:anchor="Par2706" w:tooltip="&lt;2&gt; Указывается дата, на которую составляется отчет об исполнении государственного социального заказа на оказание государственных услуг в социальной сфере, отнесенных к полномочиям федеральных органов государственной власти." w:history="1">
        <w:r w:rsidRPr="0060073B">
          <w:rPr>
            <w:rFonts w:ascii="Arial" w:hAnsi="Arial" w:cs="Arial"/>
            <w:sz w:val="16"/>
            <w:szCs w:val="16"/>
          </w:rPr>
          <w:t>&lt;2&gt;</w:t>
        </w:r>
      </w:hyperlink>
    </w:p>
    <w:p w:rsidR="00E73515" w:rsidRPr="0060073B" w:rsidRDefault="00E73515" w:rsidP="00E73515">
      <w:pPr>
        <w:pStyle w:val="ConsPlusNormal"/>
        <w:ind w:firstLine="0"/>
        <w:jc w:val="center"/>
        <w:rPr>
          <w:sz w:val="16"/>
          <w:szCs w:val="16"/>
        </w:rPr>
      </w:pPr>
      <w:r w:rsidRPr="0060073B">
        <w:rPr>
          <w:sz w:val="16"/>
          <w:szCs w:val="16"/>
        </w:rPr>
        <w:t xml:space="preserve">Наименование укрупненной муниципальной услуги </w:t>
      </w:r>
      <w:hyperlink w:anchor="Par2721" w:tooltip="&lt;17&gt; Указывается наименование укрупненной государственной услуги, в случае если федеральный социальный заказ формируется в отношении укрупненных государственных услуг." w:history="1">
        <w:r w:rsidRPr="0060073B">
          <w:rPr>
            <w:sz w:val="16"/>
            <w:szCs w:val="16"/>
          </w:rPr>
          <w:t>&lt;17&gt;</w:t>
        </w:r>
      </w:hyperlink>
    </w:p>
    <w:tbl>
      <w:tblPr>
        <w:tblW w:w="4998" w:type="pct"/>
        <w:tblInd w:w="5" w:type="dxa"/>
        <w:tblLayout w:type="fixed"/>
        <w:tblCellMar>
          <w:left w:w="0" w:type="dxa"/>
          <w:right w:w="0" w:type="dxa"/>
        </w:tblCellMar>
        <w:tblLook w:val="0000" w:firstRow="0" w:lastRow="0" w:firstColumn="0" w:lastColumn="0" w:noHBand="0" w:noVBand="0"/>
      </w:tblPr>
      <w:tblGrid>
        <w:gridCol w:w="509"/>
        <w:gridCol w:w="511"/>
        <w:gridCol w:w="305"/>
        <w:gridCol w:w="824"/>
        <w:gridCol w:w="408"/>
        <w:gridCol w:w="410"/>
        <w:gridCol w:w="408"/>
        <w:gridCol w:w="408"/>
        <w:gridCol w:w="410"/>
        <w:gridCol w:w="410"/>
        <w:gridCol w:w="512"/>
        <w:gridCol w:w="410"/>
        <w:gridCol w:w="308"/>
        <w:gridCol w:w="612"/>
        <w:gridCol w:w="718"/>
        <w:gridCol w:w="512"/>
        <w:gridCol w:w="408"/>
        <w:gridCol w:w="306"/>
        <w:gridCol w:w="614"/>
        <w:gridCol w:w="716"/>
        <w:gridCol w:w="408"/>
        <w:gridCol w:w="512"/>
        <w:gridCol w:w="686"/>
      </w:tblGrid>
      <w:tr w:rsidR="00E73515" w:rsidRPr="0060073B" w:rsidTr="0060073B">
        <w:trPr>
          <w:trHeight w:val="20"/>
        </w:trPr>
        <w:tc>
          <w:tcPr>
            <w:tcW w:w="950" w:type="pct"/>
            <w:gridSpan w:val="4"/>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Исполнитель муниципальной услуги</w:t>
            </w:r>
          </w:p>
        </w:tc>
        <w:tc>
          <w:tcPr>
            <w:tcW w:w="180" w:type="pct"/>
            <w:vMerge w:val="restar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 xml:space="preserve">Уни-каль-ный номер реестровой запи-си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60073B">
                <w:rPr>
                  <w:sz w:val="12"/>
                  <w:szCs w:val="12"/>
                </w:rPr>
                <w:t>&lt;20&gt;</w:t>
              </w:r>
            </w:hyperlink>
          </w:p>
        </w:tc>
        <w:tc>
          <w:tcPr>
            <w:tcW w:w="181" w:type="pct"/>
            <w:vMerge w:val="restar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Наименова-ние муни</w:t>
            </w:r>
            <w:r w:rsidR="0060073B">
              <w:rPr>
                <w:sz w:val="12"/>
                <w:szCs w:val="12"/>
              </w:rPr>
              <w:t>-</w:t>
            </w:r>
            <w:r w:rsidRPr="0060073B">
              <w:rPr>
                <w:sz w:val="12"/>
                <w:szCs w:val="12"/>
              </w:rPr>
              <w:t xml:space="preserve">ципальной услуги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60073B">
                <w:rPr>
                  <w:sz w:val="12"/>
                  <w:szCs w:val="12"/>
                </w:rPr>
                <w:t>&lt;20&gt;</w:t>
              </w:r>
            </w:hyperlink>
          </w:p>
        </w:tc>
        <w:tc>
          <w:tcPr>
            <w:tcW w:w="180" w:type="pct"/>
            <w:vMerge w:val="restar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Условия (фор-мы) оказания муни</w:t>
            </w:r>
            <w:r w:rsidR="0060073B">
              <w:rPr>
                <w:sz w:val="12"/>
                <w:szCs w:val="12"/>
              </w:rPr>
              <w:t>-</w:t>
            </w:r>
            <w:r w:rsidRPr="0060073B">
              <w:rPr>
                <w:sz w:val="12"/>
                <w:szCs w:val="12"/>
              </w:rPr>
              <w:t>ци</w:t>
            </w:r>
            <w:r w:rsidR="0060073B">
              <w:rPr>
                <w:sz w:val="12"/>
                <w:szCs w:val="12"/>
              </w:rPr>
              <w:t>-</w:t>
            </w:r>
            <w:r w:rsidRPr="0060073B">
              <w:rPr>
                <w:sz w:val="12"/>
                <w:szCs w:val="12"/>
              </w:rPr>
              <w:t xml:space="preserve">паль-ной-услуги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60073B">
                <w:rPr>
                  <w:sz w:val="12"/>
                  <w:szCs w:val="12"/>
                </w:rPr>
                <w:t>&lt;20&gt;</w:t>
              </w:r>
            </w:hyperlink>
          </w:p>
        </w:tc>
        <w:tc>
          <w:tcPr>
            <w:tcW w:w="180" w:type="pct"/>
            <w:vMerge w:val="restar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Категории пот-ребителей муни</w:t>
            </w:r>
            <w:r w:rsidR="0060073B">
              <w:rPr>
                <w:sz w:val="12"/>
                <w:szCs w:val="12"/>
              </w:rPr>
              <w:t>-</w:t>
            </w:r>
            <w:r w:rsidRPr="0060073B">
              <w:rPr>
                <w:sz w:val="12"/>
                <w:szCs w:val="12"/>
              </w:rPr>
              <w:t>ци</w:t>
            </w:r>
            <w:r w:rsidR="0060073B">
              <w:rPr>
                <w:sz w:val="12"/>
                <w:szCs w:val="12"/>
              </w:rPr>
              <w:t>-</w:t>
            </w:r>
            <w:r w:rsidRPr="0060073B">
              <w:rPr>
                <w:sz w:val="12"/>
                <w:szCs w:val="12"/>
              </w:rPr>
              <w:t>паль</w:t>
            </w:r>
            <w:r w:rsidR="0060073B">
              <w:rPr>
                <w:sz w:val="12"/>
                <w:szCs w:val="12"/>
              </w:rPr>
              <w:t>-</w:t>
            </w:r>
            <w:r w:rsidRPr="0060073B">
              <w:rPr>
                <w:sz w:val="12"/>
                <w:szCs w:val="12"/>
              </w:rPr>
              <w:t xml:space="preserve">ной услу-ги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60073B">
                <w:rPr>
                  <w:sz w:val="12"/>
                  <w:szCs w:val="12"/>
                </w:rPr>
                <w:t>&lt;20&gt;</w:t>
              </w:r>
            </w:hyperlink>
          </w:p>
        </w:tc>
        <w:tc>
          <w:tcPr>
            <w:tcW w:w="181" w:type="pct"/>
            <w:vMerge w:val="restar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Год опре</w:t>
            </w:r>
            <w:r w:rsidR="0060073B">
              <w:rPr>
                <w:sz w:val="12"/>
                <w:szCs w:val="12"/>
              </w:rPr>
              <w:t>-</w:t>
            </w:r>
            <w:r w:rsidRPr="0060073B">
              <w:rPr>
                <w:sz w:val="12"/>
                <w:szCs w:val="12"/>
              </w:rPr>
              <w:t>деле</w:t>
            </w:r>
            <w:r w:rsidR="0060073B">
              <w:rPr>
                <w:sz w:val="12"/>
                <w:szCs w:val="12"/>
              </w:rPr>
              <w:t>-</w:t>
            </w:r>
            <w:r w:rsidRPr="0060073B">
              <w:rPr>
                <w:sz w:val="12"/>
                <w:szCs w:val="12"/>
              </w:rPr>
              <w:t>ния ис-пол-ните</w:t>
            </w:r>
            <w:r w:rsidR="0060073B">
              <w:rPr>
                <w:sz w:val="12"/>
                <w:szCs w:val="12"/>
              </w:rPr>
              <w:t>-</w:t>
            </w:r>
            <w:r w:rsidRPr="0060073B">
              <w:rPr>
                <w:sz w:val="12"/>
                <w:szCs w:val="12"/>
              </w:rPr>
              <w:t>лей муни</w:t>
            </w:r>
            <w:r w:rsidR="0060073B">
              <w:rPr>
                <w:sz w:val="12"/>
                <w:szCs w:val="12"/>
              </w:rPr>
              <w:t>-</w:t>
            </w:r>
            <w:r w:rsidRPr="0060073B">
              <w:rPr>
                <w:sz w:val="12"/>
                <w:szCs w:val="12"/>
              </w:rPr>
              <w:t>ци-паль</w:t>
            </w:r>
            <w:r w:rsidR="0060073B">
              <w:rPr>
                <w:sz w:val="12"/>
                <w:szCs w:val="12"/>
              </w:rPr>
              <w:t>-</w:t>
            </w:r>
            <w:r w:rsidRPr="0060073B">
              <w:rPr>
                <w:sz w:val="12"/>
                <w:szCs w:val="12"/>
              </w:rPr>
              <w:t xml:space="preserve">ной-услуги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60073B">
                <w:rPr>
                  <w:sz w:val="12"/>
                  <w:szCs w:val="12"/>
                </w:rPr>
                <w:t>&lt;20&gt;</w:t>
              </w:r>
            </w:hyperlink>
          </w:p>
        </w:tc>
        <w:tc>
          <w:tcPr>
            <w:tcW w:w="181" w:type="pct"/>
            <w:vMerge w:val="restar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Место оказа</w:t>
            </w:r>
            <w:r w:rsidR="0060073B">
              <w:rPr>
                <w:sz w:val="12"/>
                <w:szCs w:val="12"/>
              </w:rPr>
              <w:t>-</w:t>
            </w:r>
            <w:r w:rsidRPr="0060073B">
              <w:rPr>
                <w:sz w:val="12"/>
                <w:szCs w:val="12"/>
              </w:rPr>
              <w:t>ния муни</w:t>
            </w:r>
            <w:r w:rsidR="0060073B">
              <w:rPr>
                <w:sz w:val="12"/>
                <w:szCs w:val="12"/>
              </w:rPr>
              <w:t>-</w:t>
            </w:r>
            <w:r w:rsidRPr="0060073B">
              <w:rPr>
                <w:sz w:val="12"/>
                <w:szCs w:val="12"/>
              </w:rPr>
              <w:t>ци-паль</w:t>
            </w:r>
            <w:r w:rsidR="0060073B">
              <w:rPr>
                <w:sz w:val="12"/>
                <w:szCs w:val="12"/>
              </w:rPr>
              <w:t>-</w:t>
            </w:r>
            <w:r w:rsidRPr="0060073B">
              <w:rPr>
                <w:sz w:val="12"/>
                <w:szCs w:val="12"/>
              </w:rPr>
              <w:t xml:space="preserve">ной услу-ги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60073B">
                <w:rPr>
                  <w:sz w:val="12"/>
                  <w:szCs w:val="12"/>
                </w:rPr>
                <w:t>&lt;20&gt;</w:t>
              </w:r>
            </w:hyperlink>
          </w:p>
        </w:tc>
        <w:tc>
          <w:tcPr>
            <w:tcW w:w="543" w:type="pct"/>
            <w:gridSpan w:val="3"/>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Показатель, характеризующий качество оказания муниципальной услуги</w:t>
            </w:r>
          </w:p>
        </w:tc>
        <w:tc>
          <w:tcPr>
            <w:tcW w:w="270" w:type="pct"/>
            <w:vMerge w:val="restar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Значение планового пока-</w:t>
            </w:r>
            <w:r w:rsidR="0060073B">
              <w:rPr>
                <w:sz w:val="12"/>
                <w:szCs w:val="12"/>
              </w:rPr>
              <w:t>зателя, характеризу</w:t>
            </w:r>
            <w:r w:rsidRPr="0060073B">
              <w:rPr>
                <w:sz w:val="12"/>
                <w:szCs w:val="12"/>
              </w:rPr>
              <w:t>щего качество оказания муници</w:t>
            </w:r>
            <w:r w:rsidR="0060073B">
              <w:rPr>
                <w:sz w:val="12"/>
                <w:szCs w:val="12"/>
              </w:rPr>
              <w:t>-</w:t>
            </w:r>
            <w:r w:rsidRPr="0060073B">
              <w:rPr>
                <w:sz w:val="12"/>
                <w:szCs w:val="12"/>
              </w:rPr>
              <w:t xml:space="preserve">пальной-услуги </w:t>
            </w:r>
            <w:hyperlink w:anchor="Par2725" w:tooltip="&lt;21&gt; Указывается на основании информации, включенной в государственное задание или соглашение." w:history="1">
              <w:r w:rsidRPr="0060073B">
                <w:rPr>
                  <w:sz w:val="12"/>
                  <w:szCs w:val="12"/>
                </w:rPr>
                <w:t>&lt;21&gt;</w:t>
              </w:r>
            </w:hyperlink>
          </w:p>
        </w:tc>
        <w:tc>
          <w:tcPr>
            <w:tcW w:w="317" w:type="pct"/>
            <w:vMerge w:val="restar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 xml:space="preserve">Предельные допусти-мые воз-можные отклонения от показателя, характери-зующего качество оказания муници-пальной-услуги </w:t>
            </w:r>
            <w:hyperlink w:anchor="Par2725" w:tooltip="&lt;21&gt; Указывается на основании информации, включенной в государственное задание или соглашение." w:history="1">
              <w:r w:rsidRPr="0060073B">
                <w:rPr>
                  <w:sz w:val="12"/>
                  <w:szCs w:val="12"/>
                </w:rPr>
                <w:t>&lt;21&gt;</w:t>
              </w:r>
            </w:hyperlink>
          </w:p>
        </w:tc>
        <w:tc>
          <w:tcPr>
            <w:tcW w:w="541" w:type="pct"/>
            <w:gridSpan w:val="3"/>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Показатель, характеризую-щий объем оказания муниципальной услуги</w:t>
            </w:r>
          </w:p>
        </w:tc>
        <w:tc>
          <w:tcPr>
            <w:tcW w:w="993" w:type="pct"/>
            <w:gridSpan w:val="4"/>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 xml:space="preserve">Значение планового показателя, характеризующего объем оказания муниципальной услуги </w:t>
            </w:r>
            <w:hyperlink w:anchor="Par2726" w:tooltip="&lt;22&gt; В отношении одного исполнителя услуг может быть указана информация о значении планового показателя, характеризующего объем оказания государственной услуги, только в отношении одного способа определения услуг." w:history="1">
              <w:r w:rsidRPr="0060073B">
                <w:rPr>
                  <w:sz w:val="12"/>
                  <w:szCs w:val="12"/>
                </w:rPr>
                <w:t>&lt;22&gt;</w:t>
              </w:r>
            </w:hyperlink>
          </w:p>
        </w:tc>
        <w:tc>
          <w:tcPr>
            <w:tcW w:w="303" w:type="pct"/>
            <w:vMerge w:val="restar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Предель</w:t>
            </w:r>
            <w:r w:rsidR="0060073B">
              <w:rPr>
                <w:sz w:val="12"/>
                <w:szCs w:val="12"/>
              </w:rPr>
              <w:t>-</w:t>
            </w:r>
            <w:r w:rsidRPr="0060073B">
              <w:rPr>
                <w:sz w:val="12"/>
                <w:szCs w:val="12"/>
              </w:rPr>
              <w:t>ные допусти</w:t>
            </w:r>
            <w:r w:rsidR="0060073B">
              <w:rPr>
                <w:sz w:val="12"/>
                <w:szCs w:val="12"/>
              </w:rPr>
              <w:t>-</w:t>
            </w:r>
            <w:r w:rsidRPr="0060073B">
              <w:rPr>
                <w:sz w:val="12"/>
                <w:szCs w:val="12"/>
              </w:rPr>
              <w:t xml:space="preserve">мые возможные откло-нения от показа-теля, характе-ризующего объем оказания муници-пальных услуг </w:t>
            </w:r>
            <w:hyperlink w:anchor="Par2725" w:tooltip="&lt;21&gt; Указывается на основании информации, включенной в государственное задание или соглашение." w:history="1">
              <w:r w:rsidRPr="0060073B">
                <w:rPr>
                  <w:sz w:val="12"/>
                  <w:szCs w:val="12"/>
                </w:rPr>
                <w:t>&lt;21&gt;</w:t>
              </w:r>
            </w:hyperlink>
          </w:p>
        </w:tc>
      </w:tr>
      <w:tr w:rsidR="00E73515" w:rsidRPr="0060073B" w:rsidTr="0060073B">
        <w:trPr>
          <w:trHeight w:val="20"/>
        </w:trPr>
        <w:tc>
          <w:tcPr>
            <w:tcW w:w="225" w:type="pct"/>
            <w:vMerge w:val="restar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 xml:space="preserve">уни-каль-ный код организации по свод-ному реест-ру </w:t>
            </w:r>
            <w:hyperlink w:anchor="Par2722" w:tooltip="&lt;18&gt; Указывается уникальный код организации, присвоенный исполнителю услуг, при формировании сведений о нем в реестре участников бюджетного процесса, а также юридических лиц, не являющихся участниками бюджетного процесса." w:history="1">
              <w:r w:rsidRPr="0060073B">
                <w:rPr>
                  <w:sz w:val="12"/>
                  <w:szCs w:val="12"/>
                </w:rPr>
                <w:t>&lt;18&gt;</w:t>
              </w:r>
            </w:hyperlink>
          </w:p>
        </w:tc>
        <w:tc>
          <w:tcPr>
            <w:tcW w:w="226" w:type="pct"/>
            <w:vMerge w:val="restar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 xml:space="preserve">наи-мено-вание испол-нителя муни-ци-паль-ной услуги </w:t>
            </w:r>
            <w:hyperlink w:anchor="Par2723" w:tooltip="&lt;19&gt; Указывается на основании информации об исполнителе услуг, включенной в государственное задание на оказание государственных услуг (выполнение работ) (далее - государственное задание) либо в соглашение, заключенное по результатам отбора исполнителей услуг, " w:history="1">
              <w:r w:rsidRPr="0060073B">
                <w:rPr>
                  <w:sz w:val="12"/>
                  <w:szCs w:val="12"/>
                </w:rPr>
                <w:t>&lt;19&gt;</w:t>
              </w:r>
            </w:hyperlink>
          </w:p>
        </w:tc>
        <w:tc>
          <w:tcPr>
            <w:tcW w:w="499" w:type="pct"/>
            <w:gridSpan w:val="2"/>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организацион-но-правовая форма</w:t>
            </w:r>
          </w:p>
        </w:tc>
        <w:tc>
          <w:tcPr>
            <w:tcW w:w="180"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p>
        </w:tc>
        <w:tc>
          <w:tcPr>
            <w:tcW w:w="181"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p>
        </w:tc>
        <w:tc>
          <w:tcPr>
            <w:tcW w:w="180"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p>
        </w:tc>
        <w:tc>
          <w:tcPr>
            <w:tcW w:w="180"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p>
        </w:tc>
        <w:tc>
          <w:tcPr>
            <w:tcW w:w="181"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p>
        </w:tc>
        <w:tc>
          <w:tcPr>
            <w:tcW w:w="181"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p>
        </w:tc>
        <w:tc>
          <w:tcPr>
            <w:tcW w:w="226" w:type="pct"/>
            <w:vMerge w:val="restar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 xml:space="preserve">наименование показателя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60073B">
                <w:rPr>
                  <w:sz w:val="12"/>
                  <w:szCs w:val="12"/>
                </w:rPr>
                <w:t>&lt;20&gt;</w:t>
              </w:r>
            </w:hyperlink>
          </w:p>
        </w:tc>
        <w:tc>
          <w:tcPr>
            <w:tcW w:w="317" w:type="pct"/>
            <w:gridSpan w:val="2"/>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единица измерения</w:t>
            </w:r>
          </w:p>
        </w:tc>
        <w:tc>
          <w:tcPr>
            <w:tcW w:w="270"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p>
        </w:tc>
        <w:tc>
          <w:tcPr>
            <w:tcW w:w="317"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p>
        </w:tc>
        <w:tc>
          <w:tcPr>
            <w:tcW w:w="226" w:type="pct"/>
            <w:vMerge w:val="restar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 xml:space="preserve">наименование показателя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60073B">
                <w:rPr>
                  <w:sz w:val="12"/>
                  <w:szCs w:val="12"/>
                </w:rPr>
                <w:t>&lt;20&gt;</w:t>
              </w:r>
            </w:hyperlink>
          </w:p>
        </w:tc>
        <w:tc>
          <w:tcPr>
            <w:tcW w:w="315" w:type="pct"/>
            <w:gridSpan w:val="2"/>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единица измерения</w:t>
            </w:r>
          </w:p>
        </w:tc>
        <w:tc>
          <w:tcPr>
            <w:tcW w:w="271" w:type="pct"/>
            <w:vMerge w:val="restar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оказываемый казен-ными учреж-дениями на основа-нии муници</w:t>
            </w:r>
            <w:r w:rsidR="0060073B">
              <w:rPr>
                <w:sz w:val="12"/>
                <w:szCs w:val="12"/>
              </w:rPr>
              <w:t>-</w:t>
            </w:r>
            <w:r w:rsidRPr="0060073B">
              <w:rPr>
                <w:sz w:val="12"/>
                <w:szCs w:val="12"/>
              </w:rPr>
              <w:t xml:space="preserve">пального задания </w:t>
            </w:r>
            <w:hyperlink w:anchor="Par2725" w:tooltip="&lt;21&gt; Указывается на основании информации, включенной в государственное задание или соглашение." w:history="1">
              <w:r w:rsidRPr="0060073B">
                <w:rPr>
                  <w:sz w:val="12"/>
                  <w:szCs w:val="12"/>
                </w:rPr>
                <w:t>&lt;21&gt;</w:t>
              </w:r>
            </w:hyperlink>
          </w:p>
        </w:tc>
        <w:tc>
          <w:tcPr>
            <w:tcW w:w="316" w:type="pct"/>
            <w:vMerge w:val="restar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оказывае</w:t>
            </w:r>
            <w:r w:rsidR="0060073B">
              <w:rPr>
                <w:sz w:val="12"/>
                <w:szCs w:val="12"/>
              </w:rPr>
              <w:t>-</w:t>
            </w:r>
            <w:r w:rsidRPr="0060073B">
              <w:rPr>
                <w:sz w:val="12"/>
                <w:szCs w:val="12"/>
              </w:rPr>
              <w:t xml:space="preserve">мый бюджет-ными и автоном-ными учреждениями на основании муниципального задания </w:t>
            </w:r>
            <w:hyperlink w:anchor="Par2725" w:tooltip="&lt;21&gt; Указывается на основании информации, включенной в государственное задание или соглашение." w:history="1">
              <w:r w:rsidRPr="0060073B">
                <w:rPr>
                  <w:sz w:val="12"/>
                  <w:szCs w:val="12"/>
                </w:rPr>
                <w:t>&lt;21&gt;</w:t>
              </w:r>
            </w:hyperlink>
          </w:p>
        </w:tc>
        <w:tc>
          <w:tcPr>
            <w:tcW w:w="180" w:type="pct"/>
            <w:vMerge w:val="restar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 xml:space="preserve">в соответствии с кон-курсом </w:t>
            </w:r>
            <w:hyperlink w:anchor="Par2725" w:tooltip="&lt;21&gt; Указывается на основании информации, включенной в государственное задание или соглашение." w:history="1">
              <w:r w:rsidRPr="0060073B">
                <w:rPr>
                  <w:sz w:val="12"/>
                  <w:szCs w:val="12"/>
                </w:rPr>
                <w:t>&lt;21&gt;</w:t>
              </w:r>
            </w:hyperlink>
          </w:p>
        </w:tc>
        <w:tc>
          <w:tcPr>
            <w:tcW w:w="226" w:type="pct"/>
            <w:vMerge w:val="restar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 xml:space="preserve">в соот-ветст-вии с соци-альными сертифика-тами </w:t>
            </w:r>
            <w:hyperlink w:anchor="Par2725" w:tooltip="&lt;21&gt; Указывается на основании информации, включенной в государственное задание или соглашение." w:history="1">
              <w:r w:rsidRPr="0060073B">
                <w:rPr>
                  <w:sz w:val="12"/>
                  <w:szCs w:val="12"/>
                </w:rPr>
                <w:t>&lt;21&gt;</w:t>
              </w:r>
            </w:hyperlink>
          </w:p>
        </w:tc>
        <w:tc>
          <w:tcPr>
            <w:tcW w:w="303"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p>
        </w:tc>
      </w:tr>
      <w:tr w:rsidR="00E73515" w:rsidRPr="0060073B" w:rsidTr="0060073B">
        <w:trPr>
          <w:trHeight w:val="20"/>
        </w:trPr>
        <w:tc>
          <w:tcPr>
            <w:tcW w:w="225"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p>
        </w:tc>
        <w:tc>
          <w:tcPr>
            <w:tcW w:w="226"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p>
        </w:tc>
        <w:tc>
          <w:tcPr>
            <w:tcW w:w="135"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 xml:space="preserve">наимено-ва-ние </w:t>
            </w:r>
            <w:hyperlink w:anchor="Par2723" w:tooltip="&lt;19&gt; Указывается на основании информации об исполнителе услуг, включенной в государственное задание на оказание государственных услуг (выполнение работ) (далее - государственное задание) либо в соглашение, заключенное по результатам отбора исполнителей услуг, " w:history="1">
              <w:r w:rsidRPr="0060073B">
                <w:rPr>
                  <w:sz w:val="12"/>
                  <w:szCs w:val="12"/>
                </w:rPr>
                <w:t>&lt;19&gt;</w:t>
              </w:r>
            </w:hyperlink>
          </w:p>
        </w:tc>
        <w:tc>
          <w:tcPr>
            <w:tcW w:w="364"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 xml:space="preserve">код по </w:t>
            </w:r>
            <w:hyperlink r:id="rId74" w:history="1">
              <w:r w:rsidRPr="0060073B">
                <w:rPr>
                  <w:sz w:val="12"/>
                  <w:szCs w:val="12"/>
                </w:rPr>
                <w:t>ОКОПФ</w:t>
              </w:r>
            </w:hyperlink>
            <w:r w:rsidRPr="0060073B">
              <w:rPr>
                <w:sz w:val="12"/>
                <w:szCs w:val="12"/>
              </w:rPr>
              <w:t xml:space="preserve"> </w:t>
            </w:r>
            <w:hyperlink w:anchor="Par2723" w:tooltip="&lt;19&gt; Указывается на основании информации об исполнителе услуг, включенной в государственное задание на оказание государственных услуг (выполнение работ) (далее - государственное задание) либо в соглашение, заключенное по результатам отбора исполнителей услуг, " w:history="1">
              <w:r w:rsidRPr="0060073B">
                <w:rPr>
                  <w:sz w:val="12"/>
                  <w:szCs w:val="12"/>
                </w:rPr>
                <w:t>&lt;19&gt;</w:t>
              </w:r>
            </w:hyperlink>
          </w:p>
        </w:tc>
        <w:tc>
          <w:tcPr>
            <w:tcW w:w="180"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p>
        </w:tc>
        <w:tc>
          <w:tcPr>
            <w:tcW w:w="181"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p>
        </w:tc>
        <w:tc>
          <w:tcPr>
            <w:tcW w:w="180"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p>
        </w:tc>
        <w:tc>
          <w:tcPr>
            <w:tcW w:w="180"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p>
        </w:tc>
        <w:tc>
          <w:tcPr>
            <w:tcW w:w="181"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p>
        </w:tc>
        <w:tc>
          <w:tcPr>
            <w:tcW w:w="181"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p>
        </w:tc>
        <w:tc>
          <w:tcPr>
            <w:tcW w:w="226"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p>
        </w:tc>
        <w:tc>
          <w:tcPr>
            <w:tcW w:w="181"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наи-мено</w:t>
            </w:r>
            <w:r w:rsidR="0060073B">
              <w:rPr>
                <w:sz w:val="12"/>
                <w:szCs w:val="12"/>
              </w:rPr>
              <w:t>-</w:t>
            </w:r>
            <w:r w:rsidRPr="0060073B">
              <w:rPr>
                <w:sz w:val="12"/>
                <w:szCs w:val="12"/>
              </w:rPr>
              <w:t xml:space="preserve">вание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60073B">
                <w:rPr>
                  <w:sz w:val="12"/>
                  <w:szCs w:val="12"/>
                </w:rPr>
                <w:t>&lt;20&gt;</w:t>
              </w:r>
            </w:hyperlink>
          </w:p>
        </w:tc>
        <w:tc>
          <w:tcPr>
            <w:tcW w:w="136"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 xml:space="preserve">код по </w:t>
            </w:r>
            <w:hyperlink r:id="rId75" w:history="1">
              <w:r w:rsidRPr="0060073B">
                <w:rPr>
                  <w:sz w:val="12"/>
                  <w:szCs w:val="12"/>
                </w:rPr>
                <w:t>ОКЕИ</w:t>
              </w:r>
            </w:hyperlink>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60073B">
                <w:rPr>
                  <w:sz w:val="12"/>
                  <w:szCs w:val="12"/>
                </w:rPr>
                <w:t>&lt;20&gt;</w:t>
              </w:r>
            </w:hyperlink>
          </w:p>
        </w:tc>
        <w:tc>
          <w:tcPr>
            <w:tcW w:w="270"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p>
        </w:tc>
        <w:tc>
          <w:tcPr>
            <w:tcW w:w="317"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p>
        </w:tc>
        <w:tc>
          <w:tcPr>
            <w:tcW w:w="226"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p>
        </w:tc>
        <w:tc>
          <w:tcPr>
            <w:tcW w:w="180"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наи-мено</w:t>
            </w:r>
            <w:r w:rsidR="0060073B">
              <w:rPr>
                <w:sz w:val="12"/>
                <w:szCs w:val="12"/>
              </w:rPr>
              <w:t>-</w:t>
            </w:r>
            <w:r w:rsidRPr="0060073B">
              <w:rPr>
                <w:sz w:val="12"/>
                <w:szCs w:val="12"/>
              </w:rPr>
              <w:t xml:space="preserve">вание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60073B">
                <w:rPr>
                  <w:sz w:val="12"/>
                  <w:szCs w:val="12"/>
                </w:rPr>
                <w:t>&lt;20&gt;</w:t>
              </w:r>
            </w:hyperlink>
          </w:p>
        </w:tc>
        <w:tc>
          <w:tcPr>
            <w:tcW w:w="135"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 xml:space="preserve">код по </w:t>
            </w:r>
            <w:hyperlink r:id="rId76" w:history="1">
              <w:r w:rsidRPr="0060073B">
                <w:rPr>
                  <w:sz w:val="12"/>
                  <w:szCs w:val="12"/>
                </w:rPr>
                <w:t>ОКЕИ</w:t>
              </w:r>
            </w:hyperlink>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60073B">
                <w:rPr>
                  <w:sz w:val="12"/>
                  <w:szCs w:val="12"/>
                </w:rPr>
                <w:t>&lt;20&gt;</w:t>
              </w:r>
            </w:hyperlink>
          </w:p>
        </w:tc>
        <w:tc>
          <w:tcPr>
            <w:tcW w:w="271"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p>
        </w:tc>
        <w:tc>
          <w:tcPr>
            <w:tcW w:w="316"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p>
        </w:tc>
        <w:tc>
          <w:tcPr>
            <w:tcW w:w="180"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p>
        </w:tc>
        <w:tc>
          <w:tcPr>
            <w:tcW w:w="226"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p>
        </w:tc>
        <w:tc>
          <w:tcPr>
            <w:tcW w:w="303"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p>
        </w:tc>
      </w:tr>
      <w:tr w:rsidR="00E73515" w:rsidRPr="0060073B" w:rsidTr="0060073B">
        <w:trPr>
          <w:trHeight w:val="20"/>
        </w:trPr>
        <w:tc>
          <w:tcPr>
            <w:tcW w:w="225"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1</w:t>
            </w:r>
          </w:p>
        </w:tc>
        <w:tc>
          <w:tcPr>
            <w:tcW w:w="226"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2</w:t>
            </w:r>
          </w:p>
        </w:tc>
        <w:tc>
          <w:tcPr>
            <w:tcW w:w="135"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3</w:t>
            </w:r>
          </w:p>
        </w:tc>
        <w:tc>
          <w:tcPr>
            <w:tcW w:w="364"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4</w:t>
            </w:r>
          </w:p>
        </w:tc>
        <w:tc>
          <w:tcPr>
            <w:tcW w:w="180"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5</w:t>
            </w:r>
          </w:p>
        </w:tc>
        <w:tc>
          <w:tcPr>
            <w:tcW w:w="181"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6</w:t>
            </w:r>
          </w:p>
        </w:tc>
        <w:tc>
          <w:tcPr>
            <w:tcW w:w="180"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7</w:t>
            </w:r>
          </w:p>
        </w:tc>
        <w:tc>
          <w:tcPr>
            <w:tcW w:w="180"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8</w:t>
            </w:r>
          </w:p>
        </w:tc>
        <w:tc>
          <w:tcPr>
            <w:tcW w:w="181"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9</w:t>
            </w:r>
          </w:p>
        </w:tc>
        <w:tc>
          <w:tcPr>
            <w:tcW w:w="181"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10</w:t>
            </w:r>
          </w:p>
        </w:tc>
        <w:tc>
          <w:tcPr>
            <w:tcW w:w="226"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11</w:t>
            </w:r>
          </w:p>
        </w:tc>
        <w:tc>
          <w:tcPr>
            <w:tcW w:w="181"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12</w:t>
            </w:r>
          </w:p>
        </w:tc>
        <w:tc>
          <w:tcPr>
            <w:tcW w:w="136"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bookmarkStart w:id="50" w:name="Par1801"/>
            <w:bookmarkEnd w:id="50"/>
            <w:r w:rsidRPr="0060073B">
              <w:rPr>
                <w:sz w:val="12"/>
                <w:szCs w:val="12"/>
              </w:rPr>
              <w:t>13</w:t>
            </w:r>
          </w:p>
        </w:tc>
        <w:tc>
          <w:tcPr>
            <w:tcW w:w="270"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bookmarkStart w:id="51" w:name="Par1802"/>
            <w:bookmarkEnd w:id="51"/>
            <w:r w:rsidRPr="0060073B">
              <w:rPr>
                <w:sz w:val="12"/>
                <w:szCs w:val="12"/>
              </w:rPr>
              <w:t>14</w:t>
            </w:r>
          </w:p>
        </w:tc>
        <w:tc>
          <w:tcPr>
            <w:tcW w:w="317"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bookmarkStart w:id="52" w:name="Par1803"/>
            <w:bookmarkEnd w:id="52"/>
            <w:r w:rsidRPr="0060073B">
              <w:rPr>
                <w:sz w:val="12"/>
                <w:szCs w:val="12"/>
              </w:rPr>
              <w:t>15</w:t>
            </w:r>
          </w:p>
        </w:tc>
        <w:tc>
          <w:tcPr>
            <w:tcW w:w="226"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16</w:t>
            </w:r>
          </w:p>
        </w:tc>
        <w:tc>
          <w:tcPr>
            <w:tcW w:w="180"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17</w:t>
            </w:r>
          </w:p>
        </w:tc>
        <w:tc>
          <w:tcPr>
            <w:tcW w:w="135"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18</w:t>
            </w:r>
          </w:p>
        </w:tc>
        <w:tc>
          <w:tcPr>
            <w:tcW w:w="271"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bookmarkStart w:id="53" w:name="Par1807"/>
            <w:bookmarkEnd w:id="53"/>
            <w:r w:rsidRPr="0060073B">
              <w:rPr>
                <w:sz w:val="12"/>
                <w:szCs w:val="12"/>
              </w:rPr>
              <w:t>19</w:t>
            </w:r>
          </w:p>
        </w:tc>
        <w:tc>
          <w:tcPr>
            <w:tcW w:w="316"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20</w:t>
            </w:r>
          </w:p>
        </w:tc>
        <w:tc>
          <w:tcPr>
            <w:tcW w:w="180"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21</w:t>
            </w:r>
          </w:p>
        </w:tc>
        <w:tc>
          <w:tcPr>
            <w:tcW w:w="226"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bookmarkStart w:id="54" w:name="Par1810"/>
            <w:bookmarkEnd w:id="54"/>
            <w:r w:rsidRPr="0060073B">
              <w:rPr>
                <w:sz w:val="12"/>
                <w:szCs w:val="12"/>
              </w:rPr>
              <w:t>22</w:t>
            </w:r>
          </w:p>
        </w:tc>
        <w:tc>
          <w:tcPr>
            <w:tcW w:w="303"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bookmarkStart w:id="55" w:name="Par1811"/>
            <w:bookmarkEnd w:id="55"/>
            <w:r w:rsidRPr="0060073B">
              <w:rPr>
                <w:sz w:val="12"/>
                <w:szCs w:val="12"/>
              </w:rPr>
              <w:t>23</w:t>
            </w:r>
          </w:p>
        </w:tc>
      </w:tr>
      <w:tr w:rsidR="00E73515" w:rsidRPr="0060073B" w:rsidTr="0060073B">
        <w:trPr>
          <w:trHeight w:val="20"/>
        </w:trPr>
        <w:tc>
          <w:tcPr>
            <w:tcW w:w="225" w:type="pct"/>
            <w:vMerge w:val="restar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226" w:type="pct"/>
            <w:vMerge w:val="restar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35" w:type="pct"/>
            <w:vMerge w:val="restar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364" w:type="pct"/>
            <w:vMerge w:val="restar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80" w:type="pct"/>
            <w:vMerge w:val="restar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81" w:type="pct"/>
            <w:vMerge w:val="restar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80" w:type="pct"/>
            <w:vMerge w:val="restar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80" w:type="pct"/>
            <w:vMerge w:val="restar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81" w:type="pct"/>
            <w:vMerge w:val="restar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81" w:type="pct"/>
            <w:vMerge w:val="restar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226"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81"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36"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270"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317"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226"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80"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35"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271"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316"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80"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226"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303"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r>
      <w:tr w:rsidR="00E73515" w:rsidRPr="0060073B" w:rsidTr="0060073B">
        <w:trPr>
          <w:trHeight w:val="20"/>
        </w:trPr>
        <w:tc>
          <w:tcPr>
            <w:tcW w:w="225"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226"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35"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364"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80"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81"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80"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80"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81"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81"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226"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81"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36"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270"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317"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226"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80"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35"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271"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316"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80"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226"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303"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r>
      <w:tr w:rsidR="00E73515" w:rsidRPr="0060073B" w:rsidTr="0060073B">
        <w:trPr>
          <w:trHeight w:val="20"/>
        </w:trPr>
        <w:tc>
          <w:tcPr>
            <w:tcW w:w="950" w:type="pct"/>
            <w:gridSpan w:val="4"/>
            <w:vMerge w:val="restart"/>
            <w:tcBorders>
              <w:top w:val="single" w:sz="4" w:space="0" w:color="auto"/>
              <w:left w:val="single" w:sz="4" w:space="0" w:color="auto"/>
              <w:right w:val="single" w:sz="4" w:space="0" w:color="auto"/>
            </w:tcBorders>
          </w:tcPr>
          <w:p w:rsidR="00E73515" w:rsidRPr="0060073B" w:rsidRDefault="00E73515" w:rsidP="0060073B">
            <w:pPr>
              <w:pStyle w:val="ConsPlusNormal"/>
              <w:ind w:firstLine="0"/>
              <w:rPr>
                <w:sz w:val="12"/>
                <w:szCs w:val="12"/>
              </w:rPr>
            </w:pPr>
            <w:r w:rsidRPr="0060073B">
              <w:rPr>
                <w:sz w:val="12"/>
                <w:szCs w:val="12"/>
              </w:rPr>
              <w:t>Итого по муниципальной услуге</w:t>
            </w:r>
          </w:p>
        </w:tc>
        <w:tc>
          <w:tcPr>
            <w:tcW w:w="180" w:type="pct"/>
            <w:vMerge w:val="restar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81" w:type="pct"/>
            <w:vMerge w:val="restart"/>
            <w:tcBorders>
              <w:top w:val="single" w:sz="4" w:space="0" w:color="auto"/>
              <w:left w:val="single" w:sz="4" w:space="0" w:color="auto"/>
              <w:bottom w:val="single" w:sz="4" w:space="0" w:color="auto"/>
              <w:right w:val="single" w:sz="4" w:space="0" w:color="auto"/>
            </w:tcBorders>
            <w:vAlign w:val="center"/>
          </w:tcPr>
          <w:p w:rsidR="00E73515" w:rsidRPr="0060073B" w:rsidRDefault="00E73515" w:rsidP="0060073B">
            <w:pPr>
              <w:pStyle w:val="ConsPlusNormal"/>
              <w:ind w:firstLine="0"/>
              <w:jc w:val="center"/>
              <w:rPr>
                <w:sz w:val="12"/>
                <w:szCs w:val="12"/>
              </w:rPr>
            </w:pPr>
            <w:r w:rsidRPr="0060073B">
              <w:rPr>
                <w:sz w:val="12"/>
                <w:szCs w:val="12"/>
              </w:rPr>
              <w:t>x</w:t>
            </w:r>
          </w:p>
        </w:tc>
        <w:tc>
          <w:tcPr>
            <w:tcW w:w="180" w:type="pct"/>
            <w:vMerge w:val="restart"/>
            <w:tcBorders>
              <w:top w:val="single" w:sz="4" w:space="0" w:color="auto"/>
              <w:left w:val="single" w:sz="4" w:space="0" w:color="auto"/>
              <w:bottom w:val="single" w:sz="4" w:space="0" w:color="auto"/>
              <w:right w:val="single" w:sz="4" w:space="0" w:color="auto"/>
            </w:tcBorders>
            <w:vAlign w:val="center"/>
          </w:tcPr>
          <w:p w:rsidR="00E73515" w:rsidRPr="0060073B" w:rsidRDefault="00E73515" w:rsidP="0060073B">
            <w:pPr>
              <w:pStyle w:val="ConsPlusNormal"/>
              <w:ind w:firstLine="0"/>
              <w:jc w:val="center"/>
              <w:rPr>
                <w:sz w:val="12"/>
                <w:szCs w:val="12"/>
              </w:rPr>
            </w:pPr>
            <w:r w:rsidRPr="0060073B">
              <w:rPr>
                <w:sz w:val="12"/>
                <w:szCs w:val="12"/>
              </w:rPr>
              <w:t>x</w:t>
            </w:r>
          </w:p>
        </w:tc>
        <w:tc>
          <w:tcPr>
            <w:tcW w:w="180" w:type="pct"/>
            <w:vMerge w:val="restart"/>
            <w:tcBorders>
              <w:top w:val="single" w:sz="4" w:space="0" w:color="auto"/>
              <w:left w:val="single" w:sz="4" w:space="0" w:color="auto"/>
              <w:bottom w:val="single" w:sz="4" w:space="0" w:color="auto"/>
              <w:right w:val="single" w:sz="4" w:space="0" w:color="auto"/>
            </w:tcBorders>
            <w:vAlign w:val="center"/>
          </w:tcPr>
          <w:p w:rsidR="00E73515" w:rsidRPr="0060073B" w:rsidRDefault="00E73515" w:rsidP="0060073B">
            <w:pPr>
              <w:pStyle w:val="ConsPlusNormal"/>
              <w:ind w:firstLine="0"/>
              <w:jc w:val="center"/>
              <w:rPr>
                <w:sz w:val="12"/>
                <w:szCs w:val="12"/>
              </w:rPr>
            </w:pPr>
            <w:r w:rsidRPr="0060073B">
              <w:rPr>
                <w:sz w:val="12"/>
                <w:szCs w:val="12"/>
              </w:rPr>
              <w:t>x</w:t>
            </w:r>
          </w:p>
        </w:tc>
        <w:tc>
          <w:tcPr>
            <w:tcW w:w="181" w:type="pct"/>
            <w:vMerge w:val="restar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81" w:type="pct"/>
            <w:vMerge w:val="restar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226"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81"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36"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270"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317"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226"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80"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35"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271"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316"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80"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226"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303" w:type="pct"/>
            <w:vMerge w:val="restart"/>
            <w:tcBorders>
              <w:top w:val="single" w:sz="4" w:space="0" w:color="auto"/>
              <w:left w:val="single" w:sz="4" w:space="0" w:color="auto"/>
              <w:bottom w:val="none" w:sz="6" w:space="0" w:color="auto"/>
              <w:right w:val="single" w:sz="4" w:space="0" w:color="auto"/>
            </w:tcBorders>
          </w:tcPr>
          <w:p w:rsidR="00E73515" w:rsidRPr="0060073B" w:rsidRDefault="00E73515" w:rsidP="0060073B">
            <w:pPr>
              <w:pStyle w:val="ConsPlusNormal"/>
              <w:ind w:firstLine="0"/>
              <w:rPr>
                <w:sz w:val="12"/>
                <w:szCs w:val="12"/>
              </w:rPr>
            </w:pPr>
          </w:p>
        </w:tc>
      </w:tr>
      <w:tr w:rsidR="00E73515" w:rsidRPr="0060073B" w:rsidTr="0060073B">
        <w:trPr>
          <w:trHeight w:val="20"/>
        </w:trPr>
        <w:tc>
          <w:tcPr>
            <w:tcW w:w="950" w:type="pct"/>
            <w:gridSpan w:val="4"/>
            <w:vMerge/>
            <w:tcBorders>
              <w:left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80"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81"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80"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80"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81"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81"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226"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81"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36"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270"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317"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226"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80"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35"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271"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316"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80"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226"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303"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r>
      <w:tr w:rsidR="00E73515" w:rsidRPr="0060073B" w:rsidTr="0060073B">
        <w:trPr>
          <w:trHeight w:val="20"/>
        </w:trPr>
        <w:tc>
          <w:tcPr>
            <w:tcW w:w="950" w:type="pct"/>
            <w:gridSpan w:val="4"/>
            <w:vMerge w:val="restar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r w:rsidRPr="0060073B">
              <w:rPr>
                <w:sz w:val="12"/>
                <w:szCs w:val="12"/>
              </w:rPr>
              <w:t>Итого по укрупненной муниципальной услуге</w:t>
            </w:r>
          </w:p>
        </w:tc>
        <w:tc>
          <w:tcPr>
            <w:tcW w:w="180" w:type="pct"/>
            <w:vMerge w:val="restar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81" w:type="pct"/>
            <w:vMerge w:val="restart"/>
            <w:tcBorders>
              <w:top w:val="single" w:sz="4" w:space="0" w:color="auto"/>
              <w:left w:val="single" w:sz="4" w:space="0" w:color="auto"/>
              <w:bottom w:val="single" w:sz="4" w:space="0" w:color="auto"/>
              <w:right w:val="single" w:sz="4" w:space="0" w:color="auto"/>
            </w:tcBorders>
            <w:vAlign w:val="center"/>
          </w:tcPr>
          <w:p w:rsidR="00E73515" w:rsidRPr="0060073B" w:rsidRDefault="00E73515" w:rsidP="0060073B">
            <w:pPr>
              <w:pStyle w:val="ConsPlusNormal"/>
              <w:ind w:firstLine="0"/>
              <w:jc w:val="center"/>
              <w:rPr>
                <w:sz w:val="12"/>
                <w:szCs w:val="12"/>
              </w:rPr>
            </w:pPr>
            <w:r w:rsidRPr="0060073B">
              <w:rPr>
                <w:sz w:val="12"/>
                <w:szCs w:val="12"/>
              </w:rPr>
              <w:t>x</w:t>
            </w:r>
          </w:p>
        </w:tc>
        <w:tc>
          <w:tcPr>
            <w:tcW w:w="180" w:type="pct"/>
            <w:vMerge w:val="restart"/>
            <w:tcBorders>
              <w:top w:val="single" w:sz="4" w:space="0" w:color="auto"/>
              <w:left w:val="single" w:sz="4" w:space="0" w:color="auto"/>
              <w:bottom w:val="single" w:sz="4" w:space="0" w:color="auto"/>
              <w:right w:val="single" w:sz="4" w:space="0" w:color="auto"/>
            </w:tcBorders>
            <w:vAlign w:val="center"/>
          </w:tcPr>
          <w:p w:rsidR="00E73515" w:rsidRPr="0060073B" w:rsidRDefault="00E73515" w:rsidP="0060073B">
            <w:pPr>
              <w:pStyle w:val="ConsPlusNormal"/>
              <w:ind w:firstLine="0"/>
              <w:jc w:val="center"/>
              <w:rPr>
                <w:sz w:val="12"/>
                <w:szCs w:val="12"/>
              </w:rPr>
            </w:pPr>
            <w:r w:rsidRPr="0060073B">
              <w:rPr>
                <w:sz w:val="12"/>
                <w:szCs w:val="12"/>
              </w:rPr>
              <w:t>x</w:t>
            </w:r>
          </w:p>
        </w:tc>
        <w:tc>
          <w:tcPr>
            <w:tcW w:w="180" w:type="pct"/>
            <w:vMerge w:val="restart"/>
            <w:tcBorders>
              <w:top w:val="single" w:sz="4" w:space="0" w:color="auto"/>
              <w:left w:val="single" w:sz="4" w:space="0" w:color="auto"/>
              <w:bottom w:val="single" w:sz="4" w:space="0" w:color="auto"/>
              <w:right w:val="single" w:sz="4" w:space="0" w:color="auto"/>
            </w:tcBorders>
            <w:vAlign w:val="center"/>
          </w:tcPr>
          <w:p w:rsidR="00E73515" w:rsidRPr="0060073B" w:rsidRDefault="00E73515" w:rsidP="0060073B">
            <w:pPr>
              <w:pStyle w:val="ConsPlusNormal"/>
              <w:ind w:firstLine="0"/>
              <w:jc w:val="center"/>
              <w:rPr>
                <w:sz w:val="12"/>
                <w:szCs w:val="12"/>
              </w:rPr>
            </w:pPr>
            <w:r w:rsidRPr="0060073B">
              <w:rPr>
                <w:sz w:val="12"/>
                <w:szCs w:val="12"/>
              </w:rPr>
              <w:t>x</w:t>
            </w:r>
          </w:p>
        </w:tc>
        <w:tc>
          <w:tcPr>
            <w:tcW w:w="181" w:type="pct"/>
            <w:vMerge w:val="restar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81" w:type="pct"/>
            <w:vMerge w:val="restar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226"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x</w:t>
            </w:r>
          </w:p>
        </w:tc>
        <w:tc>
          <w:tcPr>
            <w:tcW w:w="181"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x</w:t>
            </w:r>
          </w:p>
        </w:tc>
        <w:tc>
          <w:tcPr>
            <w:tcW w:w="136"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x</w:t>
            </w:r>
          </w:p>
        </w:tc>
        <w:tc>
          <w:tcPr>
            <w:tcW w:w="270"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x</w:t>
            </w:r>
          </w:p>
        </w:tc>
        <w:tc>
          <w:tcPr>
            <w:tcW w:w="317"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x</w:t>
            </w:r>
          </w:p>
        </w:tc>
        <w:tc>
          <w:tcPr>
            <w:tcW w:w="226"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80"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35"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271"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316"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80"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226"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303" w:type="pct"/>
            <w:vMerge w:val="restart"/>
            <w:tcBorders>
              <w:top w:val="none" w:sz="6" w:space="0" w:color="auto"/>
              <w:left w:val="single" w:sz="4" w:space="0" w:color="auto"/>
              <w:bottom w:val="none" w:sz="6" w:space="0" w:color="auto"/>
              <w:right w:val="single" w:sz="4" w:space="0" w:color="auto"/>
            </w:tcBorders>
          </w:tcPr>
          <w:p w:rsidR="00E73515" w:rsidRPr="0060073B" w:rsidRDefault="00E73515" w:rsidP="0060073B">
            <w:pPr>
              <w:pStyle w:val="ConsPlusNormal"/>
              <w:ind w:firstLine="0"/>
              <w:rPr>
                <w:sz w:val="12"/>
                <w:szCs w:val="12"/>
              </w:rPr>
            </w:pPr>
          </w:p>
        </w:tc>
      </w:tr>
      <w:tr w:rsidR="00E73515" w:rsidRPr="0060073B" w:rsidTr="0060073B">
        <w:trPr>
          <w:trHeight w:val="20"/>
        </w:trPr>
        <w:tc>
          <w:tcPr>
            <w:tcW w:w="950" w:type="pct"/>
            <w:gridSpan w:val="4"/>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80"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81"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80"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80"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81"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81" w:type="pct"/>
            <w:vMerge/>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226"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x</w:t>
            </w:r>
          </w:p>
        </w:tc>
        <w:tc>
          <w:tcPr>
            <w:tcW w:w="181"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x</w:t>
            </w:r>
          </w:p>
        </w:tc>
        <w:tc>
          <w:tcPr>
            <w:tcW w:w="136"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x</w:t>
            </w:r>
          </w:p>
        </w:tc>
        <w:tc>
          <w:tcPr>
            <w:tcW w:w="270"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x</w:t>
            </w:r>
          </w:p>
        </w:tc>
        <w:tc>
          <w:tcPr>
            <w:tcW w:w="317"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jc w:val="center"/>
              <w:rPr>
                <w:sz w:val="12"/>
                <w:szCs w:val="12"/>
              </w:rPr>
            </w:pPr>
            <w:r w:rsidRPr="0060073B">
              <w:rPr>
                <w:sz w:val="12"/>
                <w:szCs w:val="12"/>
              </w:rPr>
              <w:t>x</w:t>
            </w:r>
          </w:p>
        </w:tc>
        <w:tc>
          <w:tcPr>
            <w:tcW w:w="226"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80"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35"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271"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316"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180"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226" w:type="pct"/>
            <w:tcBorders>
              <w:top w:val="single" w:sz="4"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c>
          <w:tcPr>
            <w:tcW w:w="303" w:type="pct"/>
            <w:vMerge/>
            <w:tcBorders>
              <w:top w:val="none" w:sz="6" w:space="0" w:color="auto"/>
              <w:left w:val="single" w:sz="4" w:space="0" w:color="auto"/>
              <w:bottom w:val="single" w:sz="4" w:space="0" w:color="auto"/>
              <w:right w:val="single" w:sz="4" w:space="0" w:color="auto"/>
            </w:tcBorders>
          </w:tcPr>
          <w:p w:rsidR="00E73515" w:rsidRPr="0060073B" w:rsidRDefault="00E73515" w:rsidP="0060073B">
            <w:pPr>
              <w:pStyle w:val="ConsPlusNormal"/>
              <w:ind w:firstLine="0"/>
              <w:rPr>
                <w:sz w:val="12"/>
                <w:szCs w:val="12"/>
              </w:rPr>
            </w:pPr>
          </w:p>
        </w:tc>
      </w:tr>
    </w:tbl>
    <w:p w:rsidR="00E73515" w:rsidRPr="0060073B" w:rsidRDefault="00E73515" w:rsidP="00E73515">
      <w:pPr>
        <w:pStyle w:val="ConsPlusNonformat"/>
        <w:jc w:val="center"/>
        <w:rPr>
          <w:rFonts w:ascii="Arial" w:hAnsi="Arial" w:cs="Arial"/>
          <w:sz w:val="16"/>
          <w:szCs w:val="16"/>
        </w:rPr>
      </w:pPr>
      <w:r w:rsidRPr="0060073B">
        <w:rPr>
          <w:rFonts w:ascii="Arial" w:hAnsi="Arial" w:cs="Arial"/>
          <w:sz w:val="16"/>
          <w:szCs w:val="16"/>
        </w:rPr>
        <w:t>IV. Сведения о фактических показателях, характеризующих объем и качество оказания социальной муниципальной услуги</w:t>
      </w:r>
    </w:p>
    <w:p w:rsidR="00E73515" w:rsidRPr="0060073B" w:rsidRDefault="00E73515" w:rsidP="00E73515">
      <w:pPr>
        <w:pStyle w:val="ConsPlusNonformat"/>
        <w:jc w:val="center"/>
        <w:rPr>
          <w:rFonts w:ascii="Arial" w:hAnsi="Arial" w:cs="Arial"/>
          <w:sz w:val="16"/>
          <w:szCs w:val="16"/>
        </w:rPr>
      </w:pPr>
      <w:r w:rsidRPr="0060073B">
        <w:rPr>
          <w:rFonts w:ascii="Arial" w:hAnsi="Arial" w:cs="Arial"/>
          <w:sz w:val="16"/>
          <w:szCs w:val="16"/>
        </w:rPr>
        <w:t xml:space="preserve"> (социальных муниципальных услуг, составляющих укрупненную муниципальную услугу),</w:t>
      </w:r>
    </w:p>
    <w:p w:rsidR="00E73515" w:rsidRPr="0060073B" w:rsidRDefault="00E73515" w:rsidP="00E73515">
      <w:pPr>
        <w:pStyle w:val="ConsPlusNonformat"/>
        <w:jc w:val="center"/>
        <w:rPr>
          <w:rFonts w:ascii="Arial" w:hAnsi="Arial" w:cs="Arial"/>
          <w:sz w:val="16"/>
          <w:szCs w:val="16"/>
        </w:rPr>
      </w:pPr>
      <w:r w:rsidRPr="0060073B">
        <w:rPr>
          <w:rFonts w:ascii="Arial" w:hAnsi="Arial" w:cs="Arial"/>
          <w:sz w:val="16"/>
          <w:szCs w:val="16"/>
        </w:rPr>
        <w:t>на "__" _________ 20__ года</w:t>
      </w:r>
    </w:p>
    <w:p w:rsidR="00E73515" w:rsidRPr="0060073B" w:rsidRDefault="00E73515" w:rsidP="00E73515">
      <w:pPr>
        <w:pStyle w:val="ConsPlusNormal"/>
        <w:ind w:firstLine="0"/>
        <w:jc w:val="center"/>
        <w:rPr>
          <w:sz w:val="16"/>
          <w:szCs w:val="16"/>
        </w:rPr>
      </w:pPr>
      <w:r w:rsidRPr="0060073B">
        <w:rPr>
          <w:sz w:val="16"/>
          <w:szCs w:val="16"/>
        </w:rPr>
        <w:t xml:space="preserve">Наименование укрупненной муниципальной услуги </w:t>
      </w:r>
      <w:hyperlink w:anchor="Par2721" w:tooltip="&lt;17&gt; Указывается наименование укрупненной государственной услуги, в случае если федеральный социальный заказ формируется в отношении укрупненных государственных услуг." w:history="1">
        <w:r w:rsidRPr="0060073B">
          <w:rPr>
            <w:sz w:val="16"/>
            <w:szCs w:val="16"/>
          </w:rPr>
          <w:t>&lt;17&gt;</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3"/>
        <w:gridCol w:w="409"/>
        <w:gridCol w:w="410"/>
        <w:gridCol w:w="290"/>
        <w:gridCol w:w="428"/>
        <w:gridCol w:w="512"/>
        <w:gridCol w:w="512"/>
        <w:gridCol w:w="408"/>
        <w:gridCol w:w="408"/>
        <w:gridCol w:w="317"/>
        <w:gridCol w:w="403"/>
        <w:gridCol w:w="301"/>
        <w:gridCol w:w="308"/>
        <w:gridCol w:w="510"/>
        <w:gridCol w:w="512"/>
        <w:gridCol w:w="410"/>
        <w:gridCol w:w="308"/>
        <w:gridCol w:w="306"/>
        <w:gridCol w:w="510"/>
        <w:gridCol w:w="612"/>
        <w:gridCol w:w="412"/>
        <w:gridCol w:w="412"/>
        <w:gridCol w:w="512"/>
        <w:gridCol w:w="612"/>
        <w:gridCol w:w="614"/>
        <w:gridCol w:w="381"/>
      </w:tblGrid>
      <w:tr w:rsidR="00E73515" w:rsidRPr="0060073B" w:rsidTr="0060073B">
        <w:trPr>
          <w:trHeight w:val="20"/>
        </w:trPr>
        <w:tc>
          <w:tcPr>
            <w:tcW w:w="715" w:type="pct"/>
            <w:gridSpan w:val="4"/>
          </w:tcPr>
          <w:p w:rsidR="00E73515" w:rsidRPr="0060073B" w:rsidRDefault="00E73515" w:rsidP="0060073B">
            <w:pPr>
              <w:pStyle w:val="ConsPlusNormal"/>
              <w:ind w:firstLine="0"/>
              <w:jc w:val="center"/>
              <w:rPr>
                <w:sz w:val="12"/>
                <w:szCs w:val="12"/>
              </w:rPr>
            </w:pPr>
            <w:r w:rsidRPr="0060073B">
              <w:rPr>
                <w:sz w:val="12"/>
                <w:szCs w:val="12"/>
              </w:rPr>
              <w:t>Исполнитель муниципальной услуги</w:t>
            </w:r>
          </w:p>
        </w:tc>
        <w:tc>
          <w:tcPr>
            <w:tcW w:w="189" w:type="pct"/>
            <w:vMerge w:val="restart"/>
          </w:tcPr>
          <w:p w:rsidR="00E73515" w:rsidRPr="0060073B" w:rsidRDefault="00E73515" w:rsidP="0060073B">
            <w:pPr>
              <w:pStyle w:val="ConsPlusNormal"/>
              <w:ind w:firstLine="0"/>
              <w:jc w:val="center"/>
              <w:rPr>
                <w:sz w:val="12"/>
                <w:szCs w:val="12"/>
              </w:rPr>
            </w:pPr>
            <w:r w:rsidRPr="0060073B">
              <w:rPr>
                <w:sz w:val="12"/>
                <w:szCs w:val="12"/>
              </w:rPr>
              <w:t>Уни-каль-ный номер реест</w:t>
            </w:r>
            <w:r w:rsidR="0060073B">
              <w:rPr>
                <w:sz w:val="12"/>
                <w:szCs w:val="12"/>
              </w:rPr>
              <w:t>-</w:t>
            </w:r>
            <w:r w:rsidRPr="0060073B">
              <w:rPr>
                <w:sz w:val="12"/>
                <w:szCs w:val="12"/>
              </w:rPr>
              <w:t xml:space="preserve">ровой запи-си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60073B">
                <w:rPr>
                  <w:sz w:val="12"/>
                  <w:szCs w:val="12"/>
                </w:rPr>
                <w:t>&lt;20&gt;</w:t>
              </w:r>
            </w:hyperlink>
          </w:p>
        </w:tc>
        <w:tc>
          <w:tcPr>
            <w:tcW w:w="226" w:type="pct"/>
            <w:vMerge w:val="restart"/>
          </w:tcPr>
          <w:p w:rsidR="00E73515" w:rsidRPr="0060073B" w:rsidRDefault="00E73515" w:rsidP="0060073B">
            <w:pPr>
              <w:pStyle w:val="ConsPlusNormal"/>
              <w:ind w:firstLine="0"/>
              <w:jc w:val="center"/>
              <w:rPr>
                <w:sz w:val="12"/>
                <w:szCs w:val="12"/>
              </w:rPr>
            </w:pPr>
            <w:r w:rsidRPr="0060073B">
              <w:rPr>
                <w:sz w:val="12"/>
                <w:szCs w:val="12"/>
              </w:rPr>
              <w:t xml:space="preserve">Наименование муници-паль-ной услуги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60073B">
                <w:rPr>
                  <w:sz w:val="12"/>
                  <w:szCs w:val="12"/>
                </w:rPr>
                <w:t>&lt;20&gt;</w:t>
              </w:r>
            </w:hyperlink>
          </w:p>
        </w:tc>
        <w:tc>
          <w:tcPr>
            <w:tcW w:w="226" w:type="pct"/>
            <w:vMerge w:val="restart"/>
          </w:tcPr>
          <w:p w:rsidR="00E73515" w:rsidRPr="0060073B" w:rsidRDefault="00E73515" w:rsidP="0060073B">
            <w:pPr>
              <w:pStyle w:val="ConsPlusNormal"/>
              <w:ind w:firstLine="0"/>
              <w:jc w:val="center"/>
              <w:rPr>
                <w:sz w:val="12"/>
                <w:szCs w:val="12"/>
              </w:rPr>
            </w:pPr>
            <w:r w:rsidRPr="0060073B">
              <w:rPr>
                <w:sz w:val="12"/>
                <w:szCs w:val="12"/>
              </w:rPr>
              <w:t xml:space="preserve">Усло-вия (фор-мы) оказа-ния муници-паль-ной-услуги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60073B">
                <w:rPr>
                  <w:sz w:val="12"/>
                  <w:szCs w:val="12"/>
                </w:rPr>
                <w:t>&lt;20&gt;</w:t>
              </w:r>
            </w:hyperlink>
          </w:p>
        </w:tc>
        <w:tc>
          <w:tcPr>
            <w:tcW w:w="180" w:type="pct"/>
            <w:vMerge w:val="restart"/>
          </w:tcPr>
          <w:p w:rsidR="00E73515" w:rsidRPr="0060073B" w:rsidRDefault="00E73515" w:rsidP="0060073B">
            <w:pPr>
              <w:pStyle w:val="ConsPlusNormal"/>
              <w:ind w:firstLine="0"/>
              <w:jc w:val="center"/>
              <w:rPr>
                <w:sz w:val="12"/>
                <w:szCs w:val="12"/>
              </w:rPr>
            </w:pPr>
            <w:r w:rsidRPr="0060073B">
              <w:rPr>
                <w:sz w:val="12"/>
                <w:szCs w:val="12"/>
              </w:rPr>
              <w:t>Категории пот-ребителей муни</w:t>
            </w:r>
            <w:r w:rsidR="0060073B">
              <w:rPr>
                <w:sz w:val="12"/>
                <w:szCs w:val="12"/>
              </w:rPr>
              <w:t>-</w:t>
            </w:r>
            <w:r w:rsidRPr="0060073B">
              <w:rPr>
                <w:sz w:val="12"/>
                <w:szCs w:val="12"/>
              </w:rPr>
              <w:t>ци-паль</w:t>
            </w:r>
            <w:r w:rsidR="0060073B">
              <w:rPr>
                <w:sz w:val="12"/>
                <w:szCs w:val="12"/>
              </w:rPr>
              <w:t>-</w:t>
            </w:r>
            <w:r w:rsidRPr="0060073B">
              <w:rPr>
                <w:sz w:val="12"/>
                <w:szCs w:val="12"/>
              </w:rPr>
              <w:t xml:space="preserve">ной ус-луги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60073B">
                <w:rPr>
                  <w:sz w:val="12"/>
                  <w:szCs w:val="12"/>
                </w:rPr>
                <w:t>&lt;20&gt;</w:t>
              </w:r>
            </w:hyperlink>
          </w:p>
        </w:tc>
        <w:tc>
          <w:tcPr>
            <w:tcW w:w="180" w:type="pct"/>
            <w:vMerge w:val="restart"/>
          </w:tcPr>
          <w:p w:rsidR="00E73515" w:rsidRPr="0060073B" w:rsidRDefault="00E73515" w:rsidP="0060073B">
            <w:pPr>
              <w:pStyle w:val="ConsPlusNormal"/>
              <w:ind w:firstLine="0"/>
              <w:jc w:val="center"/>
              <w:rPr>
                <w:sz w:val="12"/>
                <w:szCs w:val="12"/>
              </w:rPr>
            </w:pPr>
            <w:r w:rsidRPr="0060073B">
              <w:rPr>
                <w:sz w:val="12"/>
                <w:szCs w:val="12"/>
              </w:rPr>
              <w:t>Год определения ис-пол-ните</w:t>
            </w:r>
            <w:r w:rsidR="0060073B">
              <w:rPr>
                <w:sz w:val="12"/>
                <w:szCs w:val="12"/>
              </w:rPr>
              <w:t>-</w:t>
            </w:r>
            <w:r w:rsidRPr="0060073B">
              <w:rPr>
                <w:sz w:val="12"/>
                <w:szCs w:val="12"/>
              </w:rPr>
              <w:t>лей муни</w:t>
            </w:r>
            <w:r w:rsidR="0060073B">
              <w:rPr>
                <w:sz w:val="12"/>
                <w:szCs w:val="12"/>
              </w:rPr>
              <w:t>-</w:t>
            </w:r>
            <w:r w:rsidRPr="0060073B">
              <w:rPr>
                <w:sz w:val="12"/>
                <w:szCs w:val="12"/>
              </w:rPr>
              <w:t>ци-паль</w:t>
            </w:r>
            <w:r w:rsidR="0060073B">
              <w:rPr>
                <w:sz w:val="12"/>
                <w:szCs w:val="12"/>
              </w:rPr>
              <w:t>-</w:t>
            </w:r>
            <w:r w:rsidRPr="0060073B">
              <w:rPr>
                <w:sz w:val="12"/>
                <w:szCs w:val="12"/>
              </w:rPr>
              <w:t xml:space="preserve">ной ус-луги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60073B">
                <w:rPr>
                  <w:sz w:val="12"/>
                  <w:szCs w:val="12"/>
                </w:rPr>
                <w:t>&lt;20&gt;</w:t>
              </w:r>
            </w:hyperlink>
          </w:p>
        </w:tc>
        <w:tc>
          <w:tcPr>
            <w:tcW w:w="140" w:type="pct"/>
            <w:vMerge w:val="restart"/>
          </w:tcPr>
          <w:p w:rsidR="00E73515" w:rsidRPr="0060073B" w:rsidRDefault="00E73515" w:rsidP="0060073B">
            <w:pPr>
              <w:pStyle w:val="ConsPlusNormal"/>
              <w:ind w:firstLine="0"/>
              <w:jc w:val="center"/>
              <w:rPr>
                <w:sz w:val="12"/>
                <w:szCs w:val="12"/>
              </w:rPr>
            </w:pPr>
            <w:r w:rsidRPr="0060073B">
              <w:rPr>
                <w:sz w:val="12"/>
                <w:szCs w:val="12"/>
              </w:rPr>
              <w:t>Мес</w:t>
            </w:r>
            <w:r w:rsidR="0060073B">
              <w:rPr>
                <w:sz w:val="12"/>
                <w:szCs w:val="12"/>
              </w:rPr>
              <w:t>-</w:t>
            </w:r>
            <w:r w:rsidRPr="0060073B">
              <w:rPr>
                <w:sz w:val="12"/>
                <w:szCs w:val="12"/>
              </w:rPr>
              <w:t xml:space="preserve">то оказания му-ни-ци-паль-ной ус-луги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60073B">
                <w:rPr>
                  <w:sz w:val="12"/>
                  <w:szCs w:val="12"/>
                </w:rPr>
                <w:t>&lt;20&gt;</w:t>
              </w:r>
            </w:hyperlink>
          </w:p>
        </w:tc>
        <w:tc>
          <w:tcPr>
            <w:tcW w:w="447" w:type="pct"/>
            <w:gridSpan w:val="3"/>
          </w:tcPr>
          <w:p w:rsidR="00E73515" w:rsidRPr="0060073B" w:rsidRDefault="00E73515" w:rsidP="0060073B">
            <w:pPr>
              <w:pStyle w:val="ConsPlusNormal"/>
              <w:ind w:firstLine="0"/>
              <w:jc w:val="center"/>
              <w:rPr>
                <w:sz w:val="12"/>
                <w:szCs w:val="12"/>
              </w:rPr>
            </w:pPr>
            <w:r w:rsidRPr="0060073B">
              <w:rPr>
                <w:sz w:val="12"/>
                <w:szCs w:val="12"/>
              </w:rPr>
              <w:t>Показатель, характеризую</w:t>
            </w:r>
            <w:r w:rsidR="0060073B">
              <w:rPr>
                <w:sz w:val="12"/>
                <w:szCs w:val="12"/>
              </w:rPr>
              <w:t>-</w:t>
            </w:r>
            <w:r w:rsidRPr="0060073B">
              <w:rPr>
                <w:sz w:val="12"/>
                <w:szCs w:val="12"/>
              </w:rPr>
              <w:t>щий качество оказания муниципаль-ной слуги</w:t>
            </w:r>
          </w:p>
        </w:tc>
        <w:tc>
          <w:tcPr>
            <w:tcW w:w="225" w:type="pct"/>
            <w:vMerge w:val="restart"/>
          </w:tcPr>
          <w:p w:rsidR="00E73515" w:rsidRPr="0060073B" w:rsidRDefault="00E73515" w:rsidP="0060073B">
            <w:pPr>
              <w:pStyle w:val="ConsPlusNormal"/>
              <w:ind w:firstLine="0"/>
              <w:jc w:val="center"/>
              <w:rPr>
                <w:sz w:val="12"/>
                <w:szCs w:val="12"/>
              </w:rPr>
            </w:pPr>
            <w:r w:rsidRPr="0060073B">
              <w:rPr>
                <w:sz w:val="12"/>
                <w:szCs w:val="12"/>
              </w:rPr>
              <w:t>Значе</w:t>
            </w:r>
            <w:r w:rsidR="0060073B">
              <w:rPr>
                <w:sz w:val="12"/>
                <w:szCs w:val="12"/>
              </w:rPr>
              <w:t>-</w:t>
            </w:r>
            <w:r w:rsidRPr="0060073B">
              <w:rPr>
                <w:sz w:val="12"/>
                <w:szCs w:val="12"/>
              </w:rPr>
              <w:t>ние факти</w:t>
            </w:r>
            <w:r w:rsidR="0060073B">
              <w:rPr>
                <w:sz w:val="12"/>
                <w:szCs w:val="12"/>
              </w:rPr>
              <w:t>-</w:t>
            </w:r>
            <w:r w:rsidRPr="0060073B">
              <w:rPr>
                <w:sz w:val="12"/>
                <w:szCs w:val="12"/>
              </w:rPr>
              <w:t xml:space="preserve">ческого показателя, харак-теризующего качество оказа-ния муници-паль-ной услуги </w:t>
            </w:r>
            <w:hyperlink w:anchor="Par2727" w:tooltip="&lt;23&gt; Формируется на основании отчетов исполнителей государственных услуг об исполнении соглашений и отчетов о выполнении государственного задания." w:history="1">
              <w:r w:rsidRPr="0060073B">
                <w:rPr>
                  <w:sz w:val="12"/>
                  <w:szCs w:val="12"/>
                </w:rPr>
                <w:t>&lt;23&gt;</w:t>
              </w:r>
            </w:hyperlink>
          </w:p>
        </w:tc>
        <w:tc>
          <w:tcPr>
            <w:tcW w:w="226" w:type="pct"/>
            <w:vMerge w:val="restart"/>
          </w:tcPr>
          <w:p w:rsidR="00E73515" w:rsidRPr="0060073B" w:rsidRDefault="00E73515" w:rsidP="0060073B">
            <w:pPr>
              <w:pStyle w:val="ConsPlusNormal"/>
              <w:ind w:firstLine="0"/>
              <w:jc w:val="center"/>
              <w:rPr>
                <w:sz w:val="12"/>
                <w:szCs w:val="12"/>
              </w:rPr>
            </w:pPr>
            <w:r w:rsidRPr="0060073B">
              <w:rPr>
                <w:sz w:val="12"/>
                <w:szCs w:val="12"/>
              </w:rPr>
              <w:t xml:space="preserve">Фактическое отклонение от показателя, харак-теризующего качество оказа-ния муни-ци-паль-ной услуги </w:t>
            </w:r>
            <w:hyperlink w:anchor="Par2728" w:tooltip="&lt;24&gt; Указывается как разница графы 14 раздела IV и графы 14 раздела III настоящего документа." w:history="1">
              <w:r w:rsidRPr="0060073B">
                <w:rPr>
                  <w:sz w:val="12"/>
                  <w:szCs w:val="12"/>
                </w:rPr>
                <w:t>&lt;24&gt;</w:t>
              </w:r>
            </w:hyperlink>
          </w:p>
        </w:tc>
        <w:tc>
          <w:tcPr>
            <w:tcW w:w="452" w:type="pct"/>
            <w:gridSpan w:val="3"/>
          </w:tcPr>
          <w:p w:rsidR="00E73515" w:rsidRPr="0060073B" w:rsidRDefault="00E73515" w:rsidP="0060073B">
            <w:pPr>
              <w:pStyle w:val="ConsPlusNormal"/>
              <w:ind w:firstLine="0"/>
              <w:jc w:val="center"/>
              <w:rPr>
                <w:sz w:val="12"/>
                <w:szCs w:val="12"/>
              </w:rPr>
            </w:pPr>
            <w:r w:rsidRPr="0060073B">
              <w:rPr>
                <w:sz w:val="12"/>
                <w:szCs w:val="12"/>
              </w:rPr>
              <w:t>Показатель, характеризующий объем оказания муниципальной услуги</w:t>
            </w:r>
          </w:p>
        </w:tc>
        <w:tc>
          <w:tcPr>
            <w:tcW w:w="859" w:type="pct"/>
            <w:gridSpan w:val="4"/>
          </w:tcPr>
          <w:p w:rsidR="00E73515" w:rsidRPr="0060073B" w:rsidRDefault="00E73515" w:rsidP="0060073B">
            <w:pPr>
              <w:pStyle w:val="ConsPlusNormal"/>
              <w:ind w:firstLine="0"/>
              <w:jc w:val="center"/>
              <w:rPr>
                <w:sz w:val="12"/>
                <w:szCs w:val="12"/>
              </w:rPr>
            </w:pPr>
            <w:r w:rsidRPr="0060073B">
              <w:rPr>
                <w:sz w:val="12"/>
                <w:szCs w:val="12"/>
              </w:rPr>
              <w:t xml:space="preserve">Значение фактического показателя, характеризующего объем оказания муниципальной услуги </w:t>
            </w:r>
            <w:hyperlink w:anchor="Par2729" w:tooltip="&lt;25&gt; В отношении одного исполнителя услуг может быть указана информация о значении фактического показателя, характеризующего объем оказания государственной услуги, только в отношении одного способа определения услуг." w:history="1">
              <w:r w:rsidRPr="0060073B">
                <w:rPr>
                  <w:sz w:val="12"/>
                  <w:szCs w:val="12"/>
                </w:rPr>
                <w:t>&lt;25&gt;</w:t>
              </w:r>
            </w:hyperlink>
          </w:p>
        </w:tc>
        <w:tc>
          <w:tcPr>
            <w:tcW w:w="226" w:type="pct"/>
            <w:vMerge w:val="restart"/>
          </w:tcPr>
          <w:p w:rsidR="00E73515" w:rsidRPr="0060073B" w:rsidRDefault="00E73515" w:rsidP="0060073B">
            <w:pPr>
              <w:pStyle w:val="ConsPlusNormal"/>
              <w:ind w:firstLine="0"/>
              <w:jc w:val="center"/>
              <w:rPr>
                <w:sz w:val="12"/>
                <w:szCs w:val="12"/>
              </w:rPr>
            </w:pPr>
            <w:r w:rsidRPr="0060073B">
              <w:rPr>
                <w:sz w:val="12"/>
                <w:szCs w:val="12"/>
              </w:rPr>
              <w:t>Факти</w:t>
            </w:r>
            <w:r w:rsidR="0060073B">
              <w:rPr>
                <w:sz w:val="12"/>
                <w:szCs w:val="12"/>
              </w:rPr>
              <w:t>-</w:t>
            </w:r>
            <w:r w:rsidRPr="0060073B">
              <w:rPr>
                <w:sz w:val="12"/>
                <w:szCs w:val="12"/>
              </w:rPr>
              <w:t xml:space="preserve">ческое откло-нение от показателя, харак-теризующего объем оказа-ния муници-паль-ной услуги </w:t>
            </w:r>
            <w:hyperlink w:anchor="Par2730" w:tooltip="&lt;26&gt; Рассчитывается как разница между фактическим показателем, характеризующим объем оказания государственной услуги, включенным в соответствии со способом определения исполнителя услуг в одну из граф 19 - 22 раздела IV настоящего документа и плановым показате" w:history="1">
              <w:r w:rsidRPr="0060073B">
                <w:rPr>
                  <w:sz w:val="12"/>
                  <w:szCs w:val="12"/>
                </w:rPr>
                <w:t>&lt;26&gt;</w:t>
              </w:r>
            </w:hyperlink>
          </w:p>
        </w:tc>
        <w:tc>
          <w:tcPr>
            <w:tcW w:w="270" w:type="pct"/>
            <w:vMerge w:val="restart"/>
          </w:tcPr>
          <w:p w:rsidR="00E73515" w:rsidRPr="0060073B" w:rsidRDefault="00E73515" w:rsidP="0060073B">
            <w:pPr>
              <w:pStyle w:val="ConsPlusNormal"/>
              <w:ind w:firstLine="0"/>
              <w:jc w:val="center"/>
              <w:rPr>
                <w:sz w:val="12"/>
                <w:szCs w:val="12"/>
              </w:rPr>
            </w:pPr>
            <w:r w:rsidRPr="0060073B">
              <w:rPr>
                <w:sz w:val="12"/>
                <w:szCs w:val="12"/>
              </w:rPr>
              <w:t>Откло-нение, превы-шающее предель</w:t>
            </w:r>
            <w:r w:rsidR="0060073B">
              <w:rPr>
                <w:sz w:val="12"/>
                <w:szCs w:val="12"/>
              </w:rPr>
              <w:t>-</w:t>
            </w:r>
            <w:r w:rsidRPr="0060073B">
              <w:rPr>
                <w:sz w:val="12"/>
                <w:szCs w:val="12"/>
              </w:rPr>
              <w:t>ные допусти</w:t>
            </w:r>
            <w:r w:rsidR="0060073B">
              <w:rPr>
                <w:sz w:val="12"/>
                <w:szCs w:val="12"/>
              </w:rPr>
              <w:t>-</w:t>
            </w:r>
            <w:r w:rsidRPr="0060073B">
              <w:rPr>
                <w:sz w:val="12"/>
                <w:szCs w:val="12"/>
              </w:rPr>
              <w:t>мые возмож</w:t>
            </w:r>
            <w:r w:rsidR="0060073B">
              <w:rPr>
                <w:sz w:val="12"/>
                <w:szCs w:val="12"/>
              </w:rPr>
              <w:t>-</w:t>
            </w:r>
            <w:r w:rsidRPr="0060073B">
              <w:rPr>
                <w:sz w:val="12"/>
                <w:szCs w:val="12"/>
              </w:rPr>
              <w:t>ные от-клонения от показа-теля, характеризующего качество оказания муници</w:t>
            </w:r>
            <w:r w:rsidR="0060073B">
              <w:rPr>
                <w:sz w:val="12"/>
                <w:szCs w:val="12"/>
              </w:rPr>
              <w:t>-</w:t>
            </w:r>
            <w:r w:rsidRPr="0060073B">
              <w:rPr>
                <w:sz w:val="12"/>
                <w:szCs w:val="12"/>
              </w:rPr>
              <w:t xml:space="preserve">пальной услуги </w:t>
            </w:r>
            <w:hyperlink w:anchor="Par2731" w:tooltip="&lt;27&gt; Рассчитывается как разница графы 14 раздела III, графы 14 раздела IV и графы 15 раздела III настоящего документа (в случае, если значение предельного допустимого возможного отклонения от показателя, характеризующего качество оказания государственной услуг" w:history="1">
              <w:r w:rsidRPr="0060073B">
                <w:rPr>
                  <w:sz w:val="12"/>
                  <w:szCs w:val="12"/>
                </w:rPr>
                <w:t>&lt;27&gt;</w:t>
              </w:r>
            </w:hyperlink>
          </w:p>
        </w:tc>
        <w:tc>
          <w:tcPr>
            <w:tcW w:w="271" w:type="pct"/>
            <w:vMerge w:val="restart"/>
          </w:tcPr>
          <w:p w:rsidR="00E73515" w:rsidRPr="0060073B" w:rsidRDefault="00E73515" w:rsidP="0060073B">
            <w:pPr>
              <w:pStyle w:val="ConsPlusNormal"/>
              <w:ind w:firstLine="0"/>
              <w:jc w:val="center"/>
              <w:rPr>
                <w:sz w:val="12"/>
                <w:szCs w:val="12"/>
              </w:rPr>
            </w:pPr>
            <w:r w:rsidRPr="0060073B">
              <w:rPr>
                <w:sz w:val="12"/>
                <w:szCs w:val="12"/>
              </w:rPr>
              <w:t>Откло-нение, превы-шающее предель</w:t>
            </w:r>
            <w:r w:rsidR="0060073B">
              <w:rPr>
                <w:sz w:val="12"/>
                <w:szCs w:val="12"/>
              </w:rPr>
              <w:t>-</w:t>
            </w:r>
            <w:r w:rsidRPr="0060073B">
              <w:rPr>
                <w:sz w:val="12"/>
                <w:szCs w:val="12"/>
              </w:rPr>
              <w:t>ные до-пустимые воз-можные отклоне</w:t>
            </w:r>
            <w:r w:rsidR="0060073B">
              <w:rPr>
                <w:sz w:val="12"/>
                <w:szCs w:val="12"/>
              </w:rPr>
              <w:t>-</w:t>
            </w:r>
            <w:r w:rsidRPr="0060073B">
              <w:rPr>
                <w:sz w:val="12"/>
                <w:szCs w:val="12"/>
              </w:rPr>
              <w:t>ния от показа-теля, характеризующего объем оказания муници</w:t>
            </w:r>
            <w:r w:rsidR="0060073B">
              <w:rPr>
                <w:sz w:val="12"/>
                <w:szCs w:val="12"/>
              </w:rPr>
              <w:t>-</w:t>
            </w:r>
            <w:r w:rsidRPr="0060073B">
              <w:rPr>
                <w:sz w:val="12"/>
                <w:szCs w:val="12"/>
              </w:rPr>
              <w:t xml:space="preserve">пальной услуги </w:t>
            </w:r>
            <w:hyperlink w:anchor="Par2732" w:tooltip="&lt;28&gt; Рассчитывается как разница графы 23 раздела IV и графы 23 раздела III настоящего документа." w:history="1">
              <w:r w:rsidRPr="0060073B">
                <w:rPr>
                  <w:sz w:val="12"/>
                  <w:szCs w:val="12"/>
                </w:rPr>
                <w:t>&lt;28&gt;</w:t>
              </w:r>
            </w:hyperlink>
          </w:p>
        </w:tc>
        <w:tc>
          <w:tcPr>
            <w:tcW w:w="168" w:type="pct"/>
            <w:vMerge w:val="restart"/>
          </w:tcPr>
          <w:p w:rsidR="00E73515" w:rsidRPr="0060073B" w:rsidRDefault="00E73515" w:rsidP="0060073B">
            <w:pPr>
              <w:pStyle w:val="ConsPlusNormal"/>
              <w:ind w:firstLine="0"/>
              <w:jc w:val="center"/>
              <w:rPr>
                <w:sz w:val="12"/>
                <w:szCs w:val="12"/>
              </w:rPr>
            </w:pPr>
            <w:r w:rsidRPr="0060073B">
              <w:rPr>
                <w:sz w:val="12"/>
                <w:szCs w:val="12"/>
              </w:rPr>
              <w:t>Причина пре-вы-ше-ния</w:t>
            </w:r>
          </w:p>
        </w:tc>
      </w:tr>
      <w:tr w:rsidR="00E73515" w:rsidRPr="0060073B" w:rsidTr="0060073B">
        <w:trPr>
          <w:trHeight w:val="20"/>
        </w:trPr>
        <w:tc>
          <w:tcPr>
            <w:tcW w:w="226" w:type="pct"/>
            <w:vMerge w:val="restart"/>
          </w:tcPr>
          <w:p w:rsidR="00E73515" w:rsidRPr="0060073B" w:rsidRDefault="00E73515" w:rsidP="0060073B">
            <w:pPr>
              <w:pStyle w:val="ConsPlusNormal"/>
              <w:ind w:firstLine="0"/>
              <w:jc w:val="center"/>
              <w:rPr>
                <w:sz w:val="12"/>
                <w:szCs w:val="12"/>
              </w:rPr>
            </w:pPr>
            <w:r w:rsidRPr="0060073B">
              <w:rPr>
                <w:sz w:val="12"/>
                <w:szCs w:val="12"/>
              </w:rPr>
              <w:t xml:space="preserve">уни-каль-ный код организации по свод-ному реестру </w:t>
            </w:r>
            <w:hyperlink w:anchor="Par2722" w:tooltip="&lt;18&gt; Указывается уникальный код организации, присвоенный исполнителю услуг, при формировании сведений о нем в реестре участников бюджетного процесса, а также юридических лиц, не являющихся участниками бюджетного процесса." w:history="1">
              <w:r w:rsidRPr="0060073B">
                <w:rPr>
                  <w:sz w:val="12"/>
                  <w:szCs w:val="12"/>
                </w:rPr>
                <w:t>&lt;18&gt;</w:t>
              </w:r>
            </w:hyperlink>
          </w:p>
        </w:tc>
        <w:tc>
          <w:tcPr>
            <w:tcW w:w="180" w:type="pct"/>
            <w:vMerge w:val="restart"/>
          </w:tcPr>
          <w:p w:rsidR="00E73515" w:rsidRPr="0060073B" w:rsidRDefault="00E73515" w:rsidP="0060073B">
            <w:pPr>
              <w:pStyle w:val="ConsPlusNormal"/>
              <w:ind w:firstLine="0"/>
              <w:jc w:val="center"/>
              <w:rPr>
                <w:sz w:val="12"/>
                <w:szCs w:val="12"/>
              </w:rPr>
            </w:pPr>
            <w:r w:rsidRPr="0060073B">
              <w:rPr>
                <w:sz w:val="12"/>
                <w:szCs w:val="12"/>
              </w:rPr>
              <w:t>наименова</w:t>
            </w:r>
            <w:r w:rsidR="0060073B">
              <w:rPr>
                <w:sz w:val="12"/>
                <w:szCs w:val="12"/>
              </w:rPr>
              <w:t>-</w:t>
            </w:r>
            <w:r w:rsidRPr="0060073B">
              <w:rPr>
                <w:sz w:val="12"/>
                <w:szCs w:val="12"/>
              </w:rPr>
              <w:t>ние исполнителя муни</w:t>
            </w:r>
            <w:r w:rsidR="0060073B">
              <w:rPr>
                <w:sz w:val="12"/>
                <w:szCs w:val="12"/>
              </w:rPr>
              <w:t>-</w:t>
            </w:r>
            <w:r w:rsidRPr="0060073B">
              <w:rPr>
                <w:sz w:val="12"/>
                <w:szCs w:val="12"/>
              </w:rPr>
              <w:t>ци</w:t>
            </w:r>
            <w:r w:rsidR="0060073B">
              <w:rPr>
                <w:sz w:val="12"/>
                <w:szCs w:val="12"/>
              </w:rPr>
              <w:t>-</w:t>
            </w:r>
            <w:r w:rsidRPr="0060073B">
              <w:rPr>
                <w:sz w:val="12"/>
                <w:szCs w:val="12"/>
              </w:rPr>
              <w:t>паль</w:t>
            </w:r>
            <w:r w:rsidR="0060073B">
              <w:rPr>
                <w:sz w:val="12"/>
                <w:szCs w:val="12"/>
              </w:rPr>
              <w:t>-</w:t>
            </w:r>
            <w:r w:rsidRPr="0060073B">
              <w:rPr>
                <w:sz w:val="12"/>
                <w:szCs w:val="12"/>
              </w:rPr>
              <w:t xml:space="preserve">ной услуги </w:t>
            </w:r>
            <w:hyperlink w:anchor="Par2723" w:tooltip="&lt;19&gt; Указывается на основании информации об исполнителе услуг, включенной в государственное задание на оказание государственных услуг (выполнение работ) (далее - государственное задание) либо в соглашение, заключенное по результатам отбора исполнителей услуг, " w:history="1">
              <w:r w:rsidRPr="0060073B">
                <w:rPr>
                  <w:sz w:val="12"/>
                  <w:szCs w:val="12"/>
                </w:rPr>
                <w:t>&lt;19&gt;</w:t>
              </w:r>
            </w:hyperlink>
          </w:p>
        </w:tc>
        <w:tc>
          <w:tcPr>
            <w:tcW w:w="309" w:type="pct"/>
            <w:gridSpan w:val="2"/>
          </w:tcPr>
          <w:p w:rsidR="00E73515" w:rsidRPr="0060073B" w:rsidRDefault="00E73515" w:rsidP="0060073B">
            <w:pPr>
              <w:pStyle w:val="ConsPlusNormal"/>
              <w:ind w:firstLine="0"/>
              <w:jc w:val="center"/>
              <w:rPr>
                <w:sz w:val="12"/>
                <w:szCs w:val="12"/>
              </w:rPr>
            </w:pPr>
            <w:r w:rsidRPr="0060073B">
              <w:rPr>
                <w:sz w:val="12"/>
                <w:szCs w:val="12"/>
              </w:rPr>
              <w:t>организационно-правовая форма</w:t>
            </w:r>
          </w:p>
        </w:tc>
        <w:tc>
          <w:tcPr>
            <w:tcW w:w="189" w:type="pct"/>
            <w:vMerge/>
          </w:tcPr>
          <w:p w:rsidR="00E73515" w:rsidRPr="0060073B" w:rsidRDefault="00E73515" w:rsidP="0060073B">
            <w:pPr>
              <w:pStyle w:val="ConsPlusNormal"/>
              <w:ind w:firstLine="0"/>
              <w:jc w:val="center"/>
              <w:rPr>
                <w:sz w:val="12"/>
                <w:szCs w:val="12"/>
              </w:rPr>
            </w:pPr>
          </w:p>
        </w:tc>
        <w:tc>
          <w:tcPr>
            <w:tcW w:w="226" w:type="pct"/>
            <w:vMerge/>
          </w:tcPr>
          <w:p w:rsidR="00E73515" w:rsidRPr="0060073B" w:rsidRDefault="00E73515" w:rsidP="0060073B">
            <w:pPr>
              <w:pStyle w:val="ConsPlusNormal"/>
              <w:ind w:firstLine="0"/>
              <w:jc w:val="center"/>
              <w:rPr>
                <w:sz w:val="12"/>
                <w:szCs w:val="12"/>
              </w:rPr>
            </w:pPr>
          </w:p>
        </w:tc>
        <w:tc>
          <w:tcPr>
            <w:tcW w:w="226" w:type="pct"/>
            <w:vMerge/>
          </w:tcPr>
          <w:p w:rsidR="00E73515" w:rsidRPr="0060073B" w:rsidRDefault="00E73515" w:rsidP="0060073B">
            <w:pPr>
              <w:pStyle w:val="ConsPlusNormal"/>
              <w:ind w:firstLine="0"/>
              <w:jc w:val="center"/>
              <w:rPr>
                <w:sz w:val="12"/>
                <w:szCs w:val="12"/>
              </w:rPr>
            </w:pPr>
          </w:p>
        </w:tc>
        <w:tc>
          <w:tcPr>
            <w:tcW w:w="180" w:type="pct"/>
            <w:vMerge/>
          </w:tcPr>
          <w:p w:rsidR="00E73515" w:rsidRPr="0060073B" w:rsidRDefault="00E73515" w:rsidP="0060073B">
            <w:pPr>
              <w:pStyle w:val="ConsPlusNormal"/>
              <w:ind w:firstLine="0"/>
              <w:jc w:val="center"/>
              <w:rPr>
                <w:sz w:val="12"/>
                <w:szCs w:val="12"/>
              </w:rPr>
            </w:pPr>
          </w:p>
        </w:tc>
        <w:tc>
          <w:tcPr>
            <w:tcW w:w="180" w:type="pct"/>
            <w:vMerge/>
          </w:tcPr>
          <w:p w:rsidR="00E73515" w:rsidRPr="0060073B" w:rsidRDefault="00E73515" w:rsidP="0060073B">
            <w:pPr>
              <w:pStyle w:val="ConsPlusNormal"/>
              <w:ind w:firstLine="0"/>
              <w:jc w:val="center"/>
              <w:rPr>
                <w:sz w:val="12"/>
                <w:szCs w:val="12"/>
              </w:rPr>
            </w:pPr>
          </w:p>
        </w:tc>
        <w:tc>
          <w:tcPr>
            <w:tcW w:w="140" w:type="pct"/>
            <w:vMerge/>
          </w:tcPr>
          <w:p w:rsidR="00E73515" w:rsidRPr="0060073B" w:rsidRDefault="00E73515" w:rsidP="0060073B">
            <w:pPr>
              <w:pStyle w:val="ConsPlusNormal"/>
              <w:ind w:firstLine="0"/>
              <w:jc w:val="center"/>
              <w:rPr>
                <w:sz w:val="12"/>
                <w:szCs w:val="12"/>
              </w:rPr>
            </w:pPr>
          </w:p>
        </w:tc>
        <w:tc>
          <w:tcPr>
            <w:tcW w:w="178" w:type="pct"/>
            <w:vMerge w:val="restart"/>
          </w:tcPr>
          <w:p w:rsidR="00E73515" w:rsidRPr="0060073B" w:rsidRDefault="00E73515" w:rsidP="0060073B">
            <w:pPr>
              <w:pStyle w:val="ConsPlusNormal"/>
              <w:ind w:firstLine="0"/>
              <w:jc w:val="center"/>
              <w:rPr>
                <w:sz w:val="12"/>
                <w:szCs w:val="12"/>
              </w:rPr>
            </w:pPr>
            <w:r w:rsidRPr="0060073B">
              <w:rPr>
                <w:sz w:val="12"/>
                <w:szCs w:val="12"/>
              </w:rPr>
              <w:t xml:space="preserve">наименование показателя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60073B">
                <w:rPr>
                  <w:sz w:val="12"/>
                  <w:szCs w:val="12"/>
                </w:rPr>
                <w:t>&lt;20&gt;</w:t>
              </w:r>
            </w:hyperlink>
          </w:p>
        </w:tc>
        <w:tc>
          <w:tcPr>
            <w:tcW w:w="269" w:type="pct"/>
            <w:gridSpan w:val="2"/>
          </w:tcPr>
          <w:p w:rsidR="00E73515" w:rsidRPr="0060073B" w:rsidRDefault="00E73515" w:rsidP="0060073B">
            <w:pPr>
              <w:pStyle w:val="ConsPlusNormal"/>
              <w:ind w:firstLine="0"/>
              <w:jc w:val="center"/>
              <w:rPr>
                <w:sz w:val="12"/>
                <w:szCs w:val="12"/>
              </w:rPr>
            </w:pPr>
            <w:r w:rsidRPr="0060073B">
              <w:rPr>
                <w:sz w:val="12"/>
                <w:szCs w:val="12"/>
              </w:rPr>
              <w:t>единица измерения</w:t>
            </w:r>
          </w:p>
        </w:tc>
        <w:tc>
          <w:tcPr>
            <w:tcW w:w="225" w:type="pct"/>
            <w:vMerge/>
          </w:tcPr>
          <w:p w:rsidR="00E73515" w:rsidRPr="0060073B" w:rsidRDefault="00E73515" w:rsidP="0060073B">
            <w:pPr>
              <w:pStyle w:val="ConsPlusNormal"/>
              <w:ind w:firstLine="0"/>
              <w:jc w:val="center"/>
              <w:rPr>
                <w:sz w:val="12"/>
                <w:szCs w:val="12"/>
              </w:rPr>
            </w:pPr>
          </w:p>
        </w:tc>
        <w:tc>
          <w:tcPr>
            <w:tcW w:w="226" w:type="pct"/>
            <w:vMerge/>
          </w:tcPr>
          <w:p w:rsidR="00E73515" w:rsidRPr="0060073B" w:rsidRDefault="00E73515" w:rsidP="0060073B">
            <w:pPr>
              <w:pStyle w:val="ConsPlusNormal"/>
              <w:ind w:firstLine="0"/>
              <w:jc w:val="center"/>
              <w:rPr>
                <w:sz w:val="12"/>
                <w:szCs w:val="12"/>
              </w:rPr>
            </w:pPr>
          </w:p>
        </w:tc>
        <w:tc>
          <w:tcPr>
            <w:tcW w:w="181" w:type="pct"/>
            <w:vMerge w:val="restart"/>
          </w:tcPr>
          <w:p w:rsidR="00E73515" w:rsidRPr="0060073B" w:rsidRDefault="00E73515" w:rsidP="0060073B">
            <w:pPr>
              <w:pStyle w:val="ConsPlusNormal"/>
              <w:ind w:firstLine="0"/>
              <w:jc w:val="center"/>
              <w:rPr>
                <w:sz w:val="12"/>
                <w:szCs w:val="12"/>
              </w:rPr>
            </w:pPr>
            <w:r w:rsidRPr="0060073B">
              <w:rPr>
                <w:sz w:val="12"/>
                <w:szCs w:val="12"/>
              </w:rPr>
              <w:t>наи-мено</w:t>
            </w:r>
            <w:r w:rsidR="0060073B">
              <w:rPr>
                <w:sz w:val="12"/>
                <w:szCs w:val="12"/>
              </w:rPr>
              <w:t>-</w:t>
            </w:r>
            <w:r w:rsidRPr="0060073B">
              <w:rPr>
                <w:sz w:val="12"/>
                <w:szCs w:val="12"/>
              </w:rPr>
              <w:t xml:space="preserve">вание показателя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60073B">
                <w:rPr>
                  <w:sz w:val="12"/>
                  <w:szCs w:val="12"/>
                </w:rPr>
                <w:t>&lt;20&gt;</w:t>
              </w:r>
            </w:hyperlink>
          </w:p>
        </w:tc>
        <w:tc>
          <w:tcPr>
            <w:tcW w:w="271" w:type="pct"/>
            <w:gridSpan w:val="2"/>
          </w:tcPr>
          <w:p w:rsidR="00E73515" w:rsidRPr="0060073B" w:rsidRDefault="00E73515" w:rsidP="0060073B">
            <w:pPr>
              <w:pStyle w:val="ConsPlusNormal"/>
              <w:ind w:firstLine="0"/>
              <w:jc w:val="center"/>
              <w:rPr>
                <w:sz w:val="12"/>
                <w:szCs w:val="12"/>
              </w:rPr>
            </w:pPr>
            <w:r w:rsidRPr="0060073B">
              <w:rPr>
                <w:sz w:val="12"/>
                <w:szCs w:val="12"/>
              </w:rPr>
              <w:t>еди-ница измере-ния</w:t>
            </w:r>
          </w:p>
        </w:tc>
        <w:tc>
          <w:tcPr>
            <w:tcW w:w="225" w:type="pct"/>
            <w:vMerge w:val="restart"/>
          </w:tcPr>
          <w:p w:rsidR="00E73515" w:rsidRPr="0060073B" w:rsidRDefault="00E73515" w:rsidP="0060073B">
            <w:pPr>
              <w:pStyle w:val="ConsPlusNormal"/>
              <w:ind w:firstLine="0"/>
              <w:jc w:val="center"/>
              <w:rPr>
                <w:sz w:val="12"/>
                <w:szCs w:val="12"/>
              </w:rPr>
            </w:pPr>
            <w:r w:rsidRPr="0060073B">
              <w:rPr>
                <w:sz w:val="12"/>
                <w:szCs w:val="12"/>
              </w:rPr>
              <w:t>оказываемый и казен-ными учреждениями на основа</w:t>
            </w:r>
            <w:r w:rsidR="0060073B">
              <w:rPr>
                <w:sz w:val="12"/>
                <w:szCs w:val="12"/>
              </w:rPr>
              <w:t>-</w:t>
            </w:r>
            <w:r w:rsidRPr="0060073B">
              <w:rPr>
                <w:sz w:val="12"/>
                <w:szCs w:val="12"/>
              </w:rPr>
              <w:t xml:space="preserve">нии госу-дарст-венного задания </w:t>
            </w:r>
            <w:hyperlink w:anchor="Par2727" w:tooltip="&lt;23&gt; Формируется на основании отчетов исполнителей государственных услуг об исполнении соглашений и отчетов о выполнении государственного задания." w:history="1">
              <w:r w:rsidRPr="0060073B">
                <w:rPr>
                  <w:sz w:val="12"/>
                  <w:szCs w:val="12"/>
                </w:rPr>
                <w:t>&lt;23&gt;</w:t>
              </w:r>
            </w:hyperlink>
          </w:p>
        </w:tc>
        <w:tc>
          <w:tcPr>
            <w:tcW w:w="270" w:type="pct"/>
            <w:vMerge w:val="restart"/>
          </w:tcPr>
          <w:p w:rsidR="00E73515" w:rsidRPr="0060073B" w:rsidRDefault="00E73515" w:rsidP="0060073B">
            <w:pPr>
              <w:pStyle w:val="ConsPlusNormal"/>
              <w:ind w:firstLine="0"/>
              <w:jc w:val="center"/>
              <w:rPr>
                <w:sz w:val="12"/>
                <w:szCs w:val="12"/>
              </w:rPr>
            </w:pPr>
            <w:r w:rsidRPr="0060073B">
              <w:rPr>
                <w:sz w:val="12"/>
                <w:szCs w:val="12"/>
              </w:rPr>
              <w:t>оказы-ваемый бюджетными и автоно</w:t>
            </w:r>
            <w:r w:rsidR="0060073B">
              <w:rPr>
                <w:sz w:val="12"/>
                <w:szCs w:val="12"/>
              </w:rPr>
              <w:t>-</w:t>
            </w:r>
            <w:r w:rsidRPr="0060073B">
              <w:rPr>
                <w:sz w:val="12"/>
                <w:szCs w:val="12"/>
              </w:rPr>
              <w:t xml:space="preserve">мными учреж-дениями на основа-нии государственного задания </w:t>
            </w:r>
            <w:hyperlink w:anchor="Par2727" w:tooltip="&lt;23&gt; Формируется на основании отчетов исполнителей государственных услуг об исполнении соглашений и отчетов о выполнении государственного задания." w:history="1">
              <w:r w:rsidRPr="0060073B">
                <w:rPr>
                  <w:sz w:val="12"/>
                  <w:szCs w:val="12"/>
                </w:rPr>
                <w:t>&lt;23&gt;</w:t>
              </w:r>
            </w:hyperlink>
          </w:p>
        </w:tc>
        <w:tc>
          <w:tcPr>
            <w:tcW w:w="182" w:type="pct"/>
            <w:vMerge w:val="restart"/>
          </w:tcPr>
          <w:p w:rsidR="00E73515" w:rsidRPr="0060073B" w:rsidRDefault="00E73515" w:rsidP="0060073B">
            <w:pPr>
              <w:pStyle w:val="ConsPlusNormal"/>
              <w:ind w:firstLine="0"/>
              <w:jc w:val="center"/>
              <w:rPr>
                <w:sz w:val="12"/>
                <w:szCs w:val="12"/>
              </w:rPr>
            </w:pPr>
            <w:r w:rsidRPr="0060073B">
              <w:rPr>
                <w:sz w:val="12"/>
                <w:szCs w:val="12"/>
              </w:rPr>
              <w:t xml:space="preserve">в соответствии с кон-кур-сом </w:t>
            </w:r>
            <w:hyperlink w:anchor="Par2727" w:tooltip="&lt;23&gt; Формируется на основании отчетов исполнителей государственных услуг об исполнении соглашений и отчетов о выполнении государственного задания." w:history="1">
              <w:r w:rsidRPr="0060073B">
                <w:rPr>
                  <w:sz w:val="12"/>
                  <w:szCs w:val="12"/>
                </w:rPr>
                <w:t>&lt;23&gt;</w:t>
              </w:r>
            </w:hyperlink>
          </w:p>
        </w:tc>
        <w:tc>
          <w:tcPr>
            <w:tcW w:w="182" w:type="pct"/>
            <w:vMerge w:val="restart"/>
          </w:tcPr>
          <w:p w:rsidR="00E73515" w:rsidRPr="0060073B" w:rsidRDefault="00E73515" w:rsidP="0060073B">
            <w:pPr>
              <w:pStyle w:val="ConsPlusNormal"/>
              <w:ind w:firstLine="0"/>
              <w:jc w:val="center"/>
              <w:rPr>
                <w:sz w:val="12"/>
                <w:szCs w:val="12"/>
              </w:rPr>
            </w:pPr>
            <w:r w:rsidRPr="0060073B">
              <w:rPr>
                <w:sz w:val="12"/>
                <w:szCs w:val="12"/>
              </w:rPr>
              <w:t>в соответствии с соци</w:t>
            </w:r>
            <w:r w:rsidR="0060073B">
              <w:rPr>
                <w:sz w:val="12"/>
                <w:szCs w:val="12"/>
              </w:rPr>
              <w:t>-</w:t>
            </w:r>
            <w:r w:rsidRPr="0060073B">
              <w:rPr>
                <w:sz w:val="12"/>
                <w:szCs w:val="12"/>
              </w:rPr>
              <w:t xml:space="preserve">альны-ми сер-тификатами </w:t>
            </w:r>
            <w:hyperlink w:anchor="Par2727" w:tooltip="&lt;23&gt; Формируется на основании отчетов исполнителей государственных услуг об исполнении соглашений и отчетов о выполнении государственного задания." w:history="1">
              <w:r w:rsidRPr="0060073B">
                <w:rPr>
                  <w:sz w:val="12"/>
                  <w:szCs w:val="12"/>
                </w:rPr>
                <w:t>&lt;23&gt;</w:t>
              </w:r>
            </w:hyperlink>
          </w:p>
        </w:tc>
        <w:tc>
          <w:tcPr>
            <w:tcW w:w="226" w:type="pct"/>
            <w:vMerge/>
          </w:tcPr>
          <w:p w:rsidR="00E73515" w:rsidRPr="0060073B" w:rsidRDefault="00E73515" w:rsidP="0060073B">
            <w:pPr>
              <w:pStyle w:val="ConsPlusNormal"/>
              <w:ind w:firstLine="0"/>
              <w:jc w:val="center"/>
              <w:rPr>
                <w:sz w:val="12"/>
                <w:szCs w:val="12"/>
              </w:rPr>
            </w:pPr>
          </w:p>
        </w:tc>
        <w:tc>
          <w:tcPr>
            <w:tcW w:w="270" w:type="pct"/>
            <w:vMerge/>
          </w:tcPr>
          <w:p w:rsidR="00E73515" w:rsidRPr="0060073B" w:rsidRDefault="00E73515" w:rsidP="0060073B">
            <w:pPr>
              <w:pStyle w:val="ConsPlusNormal"/>
              <w:ind w:firstLine="0"/>
              <w:jc w:val="center"/>
              <w:rPr>
                <w:sz w:val="12"/>
                <w:szCs w:val="12"/>
              </w:rPr>
            </w:pPr>
          </w:p>
        </w:tc>
        <w:tc>
          <w:tcPr>
            <w:tcW w:w="271" w:type="pct"/>
            <w:vMerge/>
          </w:tcPr>
          <w:p w:rsidR="00E73515" w:rsidRPr="0060073B" w:rsidRDefault="00E73515" w:rsidP="0060073B">
            <w:pPr>
              <w:pStyle w:val="ConsPlusNormal"/>
              <w:ind w:firstLine="0"/>
              <w:jc w:val="center"/>
              <w:rPr>
                <w:sz w:val="12"/>
                <w:szCs w:val="12"/>
              </w:rPr>
            </w:pPr>
          </w:p>
        </w:tc>
        <w:tc>
          <w:tcPr>
            <w:tcW w:w="168" w:type="pct"/>
            <w:vMerge/>
          </w:tcPr>
          <w:p w:rsidR="00E73515" w:rsidRPr="0060073B" w:rsidRDefault="00E73515" w:rsidP="0060073B">
            <w:pPr>
              <w:pStyle w:val="ConsPlusNormal"/>
              <w:ind w:firstLine="0"/>
              <w:jc w:val="center"/>
              <w:rPr>
                <w:sz w:val="12"/>
                <w:szCs w:val="12"/>
              </w:rPr>
            </w:pPr>
          </w:p>
        </w:tc>
      </w:tr>
      <w:tr w:rsidR="00E73515" w:rsidRPr="0060073B" w:rsidTr="0060073B">
        <w:trPr>
          <w:trHeight w:val="20"/>
        </w:trPr>
        <w:tc>
          <w:tcPr>
            <w:tcW w:w="226" w:type="pct"/>
            <w:vMerge/>
          </w:tcPr>
          <w:p w:rsidR="00E73515" w:rsidRPr="0060073B" w:rsidRDefault="00E73515" w:rsidP="0060073B">
            <w:pPr>
              <w:pStyle w:val="ConsPlusNormal"/>
              <w:ind w:firstLine="0"/>
              <w:jc w:val="center"/>
              <w:rPr>
                <w:sz w:val="12"/>
                <w:szCs w:val="12"/>
              </w:rPr>
            </w:pPr>
          </w:p>
        </w:tc>
        <w:tc>
          <w:tcPr>
            <w:tcW w:w="180" w:type="pct"/>
            <w:vMerge/>
          </w:tcPr>
          <w:p w:rsidR="00E73515" w:rsidRPr="0060073B" w:rsidRDefault="00E73515" w:rsidP="0060073B">
            <w:pPr>
              <w:pStyle w:val="ConsPlusNormal"/>
              <w:ind w:firstLine="0"/>
              <w:jc w:val="center"/>
              <w:rPr>
                <w:sz w:val="12"/>
                <w:szCs w:val="12"/>
              </w:rPr>
            </w:pPr>
          </w:p>
        </w:tc>
        <w:tc>
          <w:tcPr>
            <w:tcW w:w="181" w:type="pct"/>
          </w:tcPr>
          <w:p w:rsidR="00E73515" w:rsidRPr="0060073B" w:rsidRDefault="00E73515" w:rsidP="0060073B">
            <w:pPr>
              <w:pStyle w:val="ConsPlusNormal"/>
              <w:ind w:firstLine="0"/>
              <w:jc w:val="center"/>
              <w:rPr>
                <w:sz w:val="12"/>
                <w:szCs w:val="12"/>
              </w:rPr>
            </w:pPr>
            <w:r w:rsidRPr="0060073B">
              <w:rPr>
                <w:sz w:val="12"/>
                <w:szCs w:val="12"/>
              </w:rPr>
              <w:t xml:space="preserve">наи-менование </w:t>
            </w:r>
            <w:hyperlink w:anchor="Par2723" w:tooltip="&lt;19&gt; Указывается на основании информации об исполнителе услуг, включенной в государственное задание на оказание государственных услуг (выполнение работ) (далее - государственное задание) либо в соглашение, заключенное по результатам отбора исполнителей услуг, " w:history="1">
              <w:r w:rsidRPr="0060073B">
                <w:rPr>
                  <w:sz w:val="12"/>
                  <w:szCs w:val="12"/>
                </w:rPr>
                <w:t>&lt;19&gt;</w:t>
              </w:r>
            </w:hyperlink>
          </w:p>
        </w:tc>
        <w:tc>
          <w:tcPr>
            <w:tcW w:w="128" w:type="pct"/>
          </w:tcPr>
          <w:p w:rsidR="00E73515" w:rsidRPr="0060073B" w:rsidRDefault="00E73515" w:rsidP="0060073B">
            <w:pPr>
              <w:pStyle w:val="ConsPlusNormal"/>
              <w:ind w:firstLine="0"/>
              <w:jc w:val="center"/>
              <w:rPr>
                <w:sz w:val="12"/>
                <w:szCs w:val="12"/>
              </w:rPr>
            </w:pPr>
            <w:r w:rsidRPr="0060073B">
              <w:rPr>
                <w:sz w:val="12"/>
                <w:szCs w:val="12"/>
              </w:rPr>
              <w:t xml:space="preserve">код по </w:t>
            </w:r>
            <w:hyperlink r:id="rId77" w:history="1">
              <w:r w:rsidRPr="0060073B">
                <w:rPr>
                  <w:sz w:val="12"/>
                  <w:szCs w:val="12"/>
                </w:rPr>
                <w:t>ОКОПФ</w:t>
              </w:r>
            </w:hyperlink>
            <w:hyperlink w:anchor="Par2723" w:tooltip="&lt;19&gt; Указывается на основании информации об исполнителе услуг, включенной в государственное задание на оказание государственных услуг (выполнение работ) (далее - государственное задание) либо в соглашение, заключенное по результатам отбора исполнителей услуг, " w:history="1">
              <w:r w:rsidRPr="0060073B">
                <w:rPr>
                  <w:sz w:val="12"/>
                  <w:szCs w:val="12"/>
                </w:rPr>
                <w:t>&lt;19&gt;</w:t>
              </w:r>
            </w:hyperlink>
          </w:p>
        </w:tc>
        <w:tc>
          <w:tcPr>
            <w:tcW w:w="189" w:type="pct"/>
            <w:vMerge/>
          </w:tcPr>
          <w:p w:rsidR="00E73515" w:rsidRPr="0060073B" w:rsidRDefault="00E73515" w:rsidP="0060073B">
            <w:pPr>
              <w:pStyle w:val="ConsPlusNormal"/>
              <w:ind w:firstLine="0"/>
              <w:jc w:val="center"/>
              <w:rPr>
                <w:sz w:val="12"/>
                <w:szCs w:val="12"/>
              </w:rPr>
            </w:pPr>
          </w:p>
        </w:tc>
        <w:tc>
          <w:tcPr>
            <w:tcW w:w="226" w:type="pct"/>
            <w:vMerge/>
          </w:tcPr>
          <w:p w:rsidR="00E73515" w:rsidRPr="0060073B" w:rsidRDefault="00E73515" w:rsidP="0060073B">
            <w:pPr>
              <w:pStyle w:val="ConsPlusNormal"/>
              <w:ind w:firstLine="0"/>
              <w:jc w:val="center"/>
              <w:rPr>
                <w:sz w:val="12"/>
                <w:szCs w:val="12"/>
              </w:rPr>
            </w:pPr>
          </w:p>
        </w:tc>
        <w:tc>
          <w:tcPr>
            <w:tcW w:w="226" w:type="pct"/>
            <w:vMerge/>
          </w:tcPr>
          <w:p w:rsidR="00E73515" w:rsidRPr="0060073B" w:rsidRDefault="00E73515" w:rsidP="0060073B">
            <w:pPr>
              <w:pStyle w:val="ConsPlusNormal"/>
              <w:ind w:firstLine="0"/>
              <w:jc w:val="center"/>
              <w:rPr>
                <w:sz w:val="12"/>
                <w:szCs w:val="12"/>
              </w:rPr>
            </w:pPr>
          </w:p>
        </w:tc>
        <w:tc>
          <w:tcPr>
            <w:tcW w:w="180" w:type="pct"/>
            <w:vMerge/>
          </w:tcPr>
          <w:p w:rsidR="00E73515" w:rsidRPr="0060073B" w:rsidRDefault="00E73515" w:rsidP="0060073B">
            <w:pPr>
              <w:pStyle w:val="ConsPlusNormal"/>
              <w:ind w:firstLine="0"/>
              <w:jc w:val="center"/>
              <w:rPr>
                <w:sz w:val="12"/>
                <w:szCs w:val="12"/>
              </w:rPr>
            </w:pPr>
          </w:p>
        </w:tc>
        <w:tc>
          <w:tcPr>
            <w:tcW w:w="180" w:type="pct"/>
            <w:vMerge/>
          </w:tcPr>
          <w:p w:rsidR="00E73515" w:rsidRPr="0060073B" w:rsidRDefault="00E73515" w:rsidP="0060073B">
            <w:pPr>
              <w:pStyle w:val="ConsPlusNormal"/>
              <w:ind w:firstLine="0"/>
              <w:jc w:val="center"/>
              <w:rPr>
                <w:sz w:val="12"/>
                <w:szCs w:val="12"/>
              </w:rPr>
            </w:pPr>
          </w:p>
        </w:tc>
        <w:tc>
          <w:tcPr>
            <w:tcW w:w="140" w:type="pct"/>
            <w:vMerge/>
          </w:tcPr>
          <w:p w:rsidR="00E73515" w:rsidRPr="0060073B" w:rsidRDefault="00E73515" w:rsidP="0060073B">
            <w:pPr>
              <w:pStyle w:val="ConsPlusNormal"/>
              <w:ind w:firstLine="0"/>
              <w:jc w:val="center"/>
              <w:rPr>
                <w:sz w:val="12"/>
                <w:szCs w:val="12"/>
              </w:rPr>
            </w:pPr>
          </w:p>
        </w:tc>
        <w:tc>
          <w:tcPr>
            <w:tcW w:w="178" w:type="pct"/>
            <w:vMerge/>
          </w:tcPr>
          <w:p w:rsidR="00E73515" w:rsidRPr="0060073B" w:rsidRDefault="00E73515" w:rsidP="0060073B">
            <w:pPr>
              <w:pStyle w:val="ConsPlusNormal"/>
              <w:ind w:firstLine="0"/>
              <w:jc w:val="center"/>
              <w:rPr>
                <w:sz w:val="12"/>
                <w:szCs w:val="12"/>
              </w:rPr>
            </w:pPr>
          </w:p>
        </w:tc>
        <w:tc>
          <w:tcPr>
            <w:tcW w:w="133" w:type="pct"/>
          </w:tcPr>
          <w:p w:rsidR="00E73515" w:rsidRPr="0060073B" w:rsidRDefault="00E73515" w:rsidP="0060073B">
            <w:pPr>
              <w:pStyle w:val="ConsPlusNormal"/>
              <w:ind w:firstLine="0"/>
              <w:jc w:val="center"/>
              <w:rPr>
                <w:sz w:val="12"/>
                <w:szCs w:val="12"/>
              </w:rPr>
            </w:pPr>
            <w:r w:rsidRPr="0060073B">
              <w:rPr>
                <w:sz w:val="12"/>
                <w:szCs w:val="12"/>
              </w:rPr>
              <w:t xml:space="preserve">наимено-ва-ние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60073B">
                <w:rPr>
                  <w:sz w:val="12"/>
                  <w:szCs w:val="12"/>
                </w:rPr>
                <w:t>&lt;20&gt;</w:t>
              </w:r>
            </w:hyperlink>
          </w:p>
        </w:tc>
        <w:tc>
          <w:tcPr>
            <w:tcW w:w="136" w:type="pct"/>
          </w:tcPr>
          <w:p w:rsidR="00E73515" w:rsidRPr="0060073B" w:rsidRDefault="00E73515" w:rsidP="0060073B">
            <w:pPr>
              <w:pStyle w:val="ConsPlusNormal"/>
              <w:ind w:firstLine="0"/>
              <w:jc w:val="center"/>
              <w:rPr>
                <w:sz w:val="12"/>
                <w:szCs w:val="12"/>
              </w:rPr>
            </w:pPr>
            <w:r w:rsidRPr="0060073B">
              <w:rPr>
                <w:sz w:val="12"/>
                <w:szCs w:val="12"/>
              </w:rPr>
              <w:t xml:space="preserve">код по </w:t>
            </w:r>
            <w:hyperlink r:id="rId78" w:history="1">
              <w:r w:rsidRPr="0060073B">
                <w:rPr>
                  <w:sz w:val="12"/>
                  <w:szCs w:val="12"/>
                </w:rPr>
                <w:t>ОКЕИ</w:t>
              </w:r>
            </w:hyperlink>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60073B">
                <w:rPr>
                  <w:sz w:val="12"/>
                  <w:szCs w:val="12"/>
                </w:rPr>
                <w:t>&lt;20&gt;</w:t>
              </w:r>
            </w:hyperlink>
          </w:p>
        </w:tc>
        <w:tc>
          <w:tcPr>
            <w:tcW w:w="225" w:type="pct"/>
            <w:vMerge/>
          </w:tcPr>
          <w:p w:rsidR="00E73515" w:rsidRPr="0060073B" w:rsidRDefault="00E73515" w:rsidP="0060073B">
            <w:pPr>
              <w:pStyle w:val="ConsPlusNormal"/>
              <w:ind w:firstLine="0"/>
              <w:jc w:val="center"/>
              <w:rPr>
                <w:sz w:val="12"/>
                <w:szCs w:val="12"/>
              </w:rPr>
            </w:pPr>
          </w:p>
        </w:tc>
        <w:tc>
          <w:tcPr>
            <w:tcW w:w="226" w:type="pct"/>
            <w:vMerge/>
          </w:tcPr>
          <w:p w:rsidR="00E73515" w:rsidRPr="0060073B" w:rsidRDefault="00E73515" w:rsidP="0060073B">
            <w:pPr>
              <w:pStyle w:val="ConsPlusNormal"/>
              <w:ind w:firstLine="0"/>
              <w:jc w:val="center"/>
              <w:rPr>
                <w:sz w:val="12"/>
                <w:szCs w:val="12"/>
              </w:rPr>
            </w:pPr>
          </w:p>
        </w:tc>
        <w:tc>
          <w:tcPr>
            <w:tcW w:w="181" w:type="pct"/>
            <w:vMerge/>
          </w:tcPr>
          <w:p w:rsidR="00E73515" w:rsidRPr="0060073B" w:rsidRDefault="00E73515" w:rsidP="0060073B">
            <w:pPr>
              <w:pStyle w:val="ConsPlusNormal"/>
              <w:ind w:firstLine="0"/>
              <w:jc w:val="center"/>
              <w:rPr>
                <w:sz w:val="12"/>
                <w:szCs w:val="12"/>
              </w:rPr>
            </w:pPr>
          </w:p>
        </w:tc>
        <w:tc>
          <w:tcPr>
            <w:tcW w:w="136" w:type="pct"/>
          </w:tcPr>
          <w:p w:rsidR="00E73515" w:rsidRPr="0060073B" w:rsidRDefault="00E73515" w:rsidP="0060073B">
            <w:pPr>
              <w:pStyle w:val="ConsPlusNormal"/>
              <w:ind w:firstLine="0"/>
              <w:jc w:val="center"/>
              <w:rPr>
                <w:sz w:val="12"/>
                <w:szCs w:val="12"/>
              </w:rPr>
            </w:pPr>
            <w:r w:rsidRPr="0060073B">
              <w:rPr>
                <w:sz w:val="12"/>
                <w:szCs w:val="12"/>
              </w:rPr>
              <w:t>наи</w:t>
            </w:r>
            <w:r w:rsidR="0060073B">
              <w:rPr>
                <w:sz w:val="12"/>
                <w:szCs w:val="12"/>
              </w:rPr>
              <w:t>-</w:t>
            </w:r>
            <w:r w:rsidRPr="0060073B">
              <w:rPr>
                <w:sz w:val="12"/>
                <w:szCs w:val="12"/>
              </w:rPr>
              <w:t xml:space="preserve">мено-ва-ние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60073B">
                <w:rPr>
                  <w:sz w:val="12"/>
                  <w:szCs w:val="12"/>
                </w:rPr>
                <w:t>&lt;20&gt;</w:t>
              </w:r>
            </w:hyperlink>
          </w:p>
        </w:tc>
        <w:tc>
          <w:tcPr>
            <w:tcW w:w="135" w:type="pct"/>
          </w:tcPr>
          <w:p w:rsidR="00E73515" w:rsidRPr="0060073B" w:rsidRDefault="00E73515" w:rsidP="0060073B">
            <w:pPr>
              <w:pStyle w:val="ConsPlusNormal"/>
              <w:ind w:firstLine="0"/>
              <w:jc w:val="center"/>
              <w:rPr>
                <w:sz w:val="12"/>
                <w:szCs w:val="12"/>
              </w:rPr>
            </w:pPr>
            <w:r w:rsidRPr="0060073B">
              <w:rPr>
                <w:sz w:val="12"/>
                <w:szCs w:val="12"/>
              </w:rPr>
              <w:t xml:space="preserve">код по </w:t>
            </w:r>
            <w:hyperlink r:id="rId79" w:history="1">
              <w:r w:rsidRPr="0060073B">
                <w:rPr>
                  <w:sz w:val="12"/>
                  <w:szCs w:val="12"/>
                </w:rPr>
                <w:t>ОКЕИ</w:t>
              </w:r>
            </w:hyperlink>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60073B">
                <w:rPr>
                  <w:sz w:val="12"/>
                  <w:szCs w:val="12"/>
                </w:rPr>
                <w:t>&lt;20&gt;</w:t>
              </w:r>
            </w:hyperlink>
          </w:p>
        </w:tc>
        <w:tc>
          <w:tcPr>
            <w:tcW w:w="225" w:type="pct"/>
            <w:vMerge/>
          </w:tcPr>
          <w:p w:rsidR="00E73515" w:rsidRPr="0060073B" w:rsidRDefault="00E73515" w:rsidP="0060073B">
            <w:pPr>
              <w:pStyle w:val="ConsPlusNormal"/>
              <w:ind w:firstLine="0"/>
              <w:jc w:val="center"/>
              <w:rPr>
                <w:sz w:val="12"/>
                <w:szCs w:val="12"/>
              </w:rPr>
            </w:pPr>
          </w:p>
        </w:tc>
        <w:tc>
          <w:tcPr>
            <w:tcW w:w="270" w:type="pct"/>
            <w:vMerge/>
          </w:tcPr>
          <w:p w:rsidR="00E73515" w:rsidRPr="0060073B" w:rsidRDefault="00E73515" w:rsidP="0060073B">
            <w:pPr>
              <w:pStyle w:val="ConsPlusNormal"/>
              <w:ind w:firstLine="0"/>
              <w:jc w:val="center"/>
              <w:rPr>
                <w:sz w:val="12"/>
                <w:szCs w:val="12"/>
              </w:rPr>
            </w:pPr>
          </w:p>
        </w:tc>
        <w:tc>
          <w:tcPr>
            <w:tcW w:w="182" w:type="pct"/>
            <w:vMerge/>
          </w:tcPr>
          <w:p w:rsidR="00E73515" w:rsidRPr="0060073B" w:rsidRDefault="00E73515" w:rsidP="0060073B">
            <w:pPr>
              <w:pStyle w:val="ConsPlusNormal"/>
              <w:ind w:firstLine="0"/>
              <w:jc w:val="center"/>
              <w:rPr>
                <w:sz w:val="12"/>
                <w:szCs w:val="12"/>
              </w:rPr>
            </w:pPr>
          </w:p>
        </w:tc>
        <w:tc>
          <w:tcPr>
            <w:tcW w:w="182" w:type="pct"/>
            <w:vMerge/>
          </w:tcPr>
          <w:p w:rsidR="00E73515" w:rsidRPr="0060073B" w:rsidRDefault="00E73515" w:rsidP="0060073B">
            <w:pPr>
              <w:pStyle w:val="ConsPlusNormal"/>
              <w:ind w:firstLine="0"/>
              <w:jc w:val="center"/>
              <w:rPr>
                <w:sz w:val="12"/>
                <w:szCs w:val="12"/>
              </w:rPr>
            </w:pPr>
          </w:p>
        </w:tc>
        <w:tc>
          <w:tcPr>
            <w:tcW w:w="226" w:type="pct"/>
            <w:vMerge/>
          </w:tcPr>
          <w:p w:rsidR="00E73515" w:rsidRPr="0060073B" w:rsidRDefault="00E73515" w:rsidP="0060073B">
            <w:pPr>
              <w:pStyle w:val="ConsPlusNormal"/>
              <w:ind w:firstLine="0"/>
              <w:jc w:val="center"/>
              <w:rPr>
                <w:sz w:val="12"/>
                <w:szCs w:val="12"/>
              </w:rPr>
            </w:pPr>
          </w:p>
        </w:tc>
        <w:tc>
          <w:tcPr>
            <w:tcW w:w="270" w:type="pct"/>
            <w:vMerge/>
          </w:tcPr>
          <w:p w:rsidR="00E73515" w:rsidRPr="0060073B" w:rsidRDefault="00E73515" w:rsidP="0060073B">
            <w:pPr>
              <w:pStyle w:val="ConsPlusNormal"/>
              <w:ind w:firstLine="0"/>
              <w:jc w:val="center"/>
              <w:rPr>
                <w:sz w:val="12"/>
                <w:szCs w:val="12"/>
              </w:rPr>
            </w:pPr>
          </w:p>
        </w:tc>
        <w:tc>
          <w:tcPr>
            <w:tcW w:w="271" w:type="pct"/>
            <w:vMerge/>
          </w:tcPr>
          <w:p w:rsidR="00E73515" w:rsidRPr="0060073B" w:rsidRDefault="00E73515" w:rsidP="0060073B">
            <w:pPr>
              <w:pStyle w:val="ConsPlusNormal"/>
              <w:ind w:firstLine="0"/>
              <w:jc w:val="center"/>
              <w:rPr>
                <w:sz w:val="12"/>
                <w:szCs w:val="12"/>
              </w:rPr>
            </w:pPr>
          </w:p>
        </w:tc>
        <w:tc>
          <w:tcPr>
            <w:tcW w:w="168" w:type="pct"/>
            <w:vMerge/>
          </w:tcPr>
          <w:p w:rsidR="00E73515" w:rsidRPr="0060073B" w:rsidRDefault="00E73515" w:rsidP="0060073B">
            <w:pPr>
              <w:pStyle w:val="ConsPlusNormal"/>
              <w:ind w:firstLine="0"/>
              <w:jc w:val="center"/>
              <w:rPr>
                <w:sz w:val="12"/>
                <w:szCs w:val="12"/>
              </w:rPr>
            </w:pPr>
          </w:p>
        </w:tc>
      </w:tr>
      <w:tr w:rsidR="00E73515" w:rsidRPr="0060073B" w:rsidTr="0060073B">
        <w:trPr>
          <w:trHeight w:val="20"/>
        </w:trPr>
        <w:tc>
          <w:tcPr>
            <w:tcW w:w="226" w:type="pct"/>
          </w:tcPr>
          <w:p w:rsidR="00E73515" w:rsidRPr="0060073B" w:rsidRDefault="00E73515" w:rsidP="0060073B">
            <w:pPr>
              <w:pStyle w:val="ConsPlusNormal"/>
              <w:ind w:firstLine="0"/>
              <w:jc w:val="center"/>
              <w:rPr>
                <w:sz w:val="12"/>
                <w:szCs w:val="12"/>
              </w:rPr>
            </w:pPr>
            <w:r w:rsidRPr="0060073B">
              <w:rPr>
                <w:sz w:val="12"/>
                <w:szCs w:val="12"/>
              </w:rPr>
              <w:t>1</w:t>
            </w:r>
          </w:p>
        </w:tc>
        <w:tc>
          <w:tcPr>
            <w:tcW w:w="180" w:type="pct"/>
          </w:tcPr>
          <w:p w:rsidR="00E73515" w:rsidRPr="0060073B" w:rsidRDefault="00E73515" w:rsidP="0060073B">
            <w:pPr>
              <w:pStyle w:val="ConsPlusNormal"/>
              <w:ind w:firstLine="0"/>
              <w:jc w:val="center"/>
              <w:rPr>
                <w:sz w:val="12"/>
                <w:szCs w:val="12"/>
              </w:rPr>
            </w:pPr>
            <w:r w:rsidRPr="0060073B">
              <w:rPr>
                <w:sz w:val="12"/>
                <w:szCs w:val="12"/>
              </w:rPr>
              <w:t>2</w:t>
            </w:r>
          </w:p>
        </w:tc>
        <w:tc>
          <w:tcPr>
            <w:tcW w:w="181" w:type="pct"/>
          </w:tcPr>
          <w:p w:rsidR="00E73515" w:rsidRPr="0060073B" w:rsidRDefault="00E73515" w:rsidP="0060073B">
            <w:pPr>
              <w:pStyle w:val="ConsPlusNormal"/>
              <w:ind w:firstLine="0"/>
              <w:jc w:val="center"/>
              <w:rPr>
                <w:sz w:val="12"/>
                <w:szCs w:val="12"/>
              </w:rPr>
            </w:pPr>
            <w:r w:rsidRPr="0060073B">
              <w:rPr>
                <w:sz w:val="12"/>
                <w:szCs w:val="12"/>
              </w:rPr>
              <w:t>3</w:t>
            </w:r>
          </w:p>
        </w:tc>
        <w:tc>
          <w:tcPr>
            <w:tcW w:w="128" w:type="pct"/>
          </w:tcPr>
          <w:p w:rsidR="00E73515" w:rsidRPr="0060073B" w:rsidRDefault="00E73515" w:rsidP="0060073B">
            <w:pPr>
              <w:pStyle w:val="ConsPlusNormal"/>
              <w:ind w:firstLine="0"/>
              <w:jc w:val="center"/>
              <w:rPr>
                <w:sz w:val="12"/>
                <w:szCs w:val="12"/>
              </w:rPr>
            </w:pPr>
            <w:r w:rsidRPr="0060073B">
              <w:rPr>
                <w:sz w:val="12"/>
                <w:szCs w:val="12"/>
              </w:rPr>
              <w:t>4</w:t>
            </w:r>
          </w:p>
        </w:tc>
        <w:tc>
          <w:tcPr>
            <w:tcW w:w="189" w:type="pct"/>
          </w:tcPr>
          <w:p w:rsidR="00E73515" w:rsidRPr="0060073B" w:rsidRDefault="00E73515" w:rsidP="0060073B">
            <w:pPr>
              <w:pStyle w:val="ConsPlusNormal"/>
              <w:ind w:firstLine="0"/>
              <w:jc w:val="center"/>
              <w:rPr>
                <w:sz w:val="12"/>
                <w:szCs w:val="12"/>
              </w:rPr>
            </w:pPr>
            <w:r w:rsidRPr="0060073B">
              <w:rPr>
                <w:sz w:val="12"/>
                <w:szCs w:val="12"/>
              </w:rPr>
              <w:t>5</w:t>
            </w:r>
          </w:p>
        </w:tc>
        <w:tc>
          <w:tcPr>
            <w:tcW w:w="226" w:type="pct"/>
          </w:tcPr>
          <w:p w:rsidR="00E73515" w:rsidRPr="0060073B" w:rsidRDefault="00E73515" w:rsidP="0060073B">
            <w:pPr>
              <w:pStyle w:val="ConsPlusNormal"/>
              <w:ind w:firstLine="0"/>
              <w:jc w:val="center"/>
              <w:rPr>
                <w:sz w:val="12"/>
                <w:szCs w:val="12"/>
              </w:rPr>
            </w:pPr>
            <w:r w:rsidRPr="0060073B">
              <w:rPr>
                <w:sz w:val="12"/>
                <w:szCs w:val="12"/>
              </w:rPr>
              <w:t>6</w:t>
            </w:r>
          </w:p>
        </w:tc>
        <w:tc>
          <w:tcPr>
            <w:tcW w:w="226" w:type="pct"/>
          </w:tcPr>
          <w:p w:rsidR="00E73515" w:rsidRPr="0060073B" w:rsidRDefault="00E73515" w:rsidP="0060073B">
            <w:pPr>
              <w:pStyle w:val="ConsPlusNormal"/>
              <w:ind w:firstLine="0"/>
              <w:jc w:val="center"/>
              <w:rPr>
                <w:sz w:val="12"/>
                <w:szCs w:val="12"/>
              </w:rPr>
            </w:pPr>
            <w:r w:rsidRPr="0060073B">
              <w:rPr>
                <w:sz w:val="12"/>
                <w:szCs w:val="12"/>
              </w:rPr>
              <w:t>7</w:t>
            </w:r>
          </w:p>
        </w:tc>
        <w:tc>
          <w:tcPr>
            <w:tcW w:w="180" w:type="pct"/>
          </w:tcPr>
          <w:p w:rsidR="00E73515" w:rsidRPr="0060073B" w:rsidRDefault="00E73515" w:rsidP="0060073B">
            <w:pPr>
              <w:pStyle w:val="ConsPlusNormal"/>
              <w:ind w:firstLine="0"/>
              <w:jc w:val="center"/>
              <w:rPr>
                <w:sz w:val="12"/>
                <w:szCs w:val="12"/>
              </w:rPr>
            </w:pPr>
            <w:r w:rsidRPr="0060073B">
              <w:rPr>
                <w:sz w:val="12"/>
                <w:szCs w:val="12"/>
              </w:rPr>
              <w:t>8</w:t>
            </w:r>
          </w:p>
        </w:tc>
        <w:tc>
          <w:tcPr>
            <w:tcW w:w="180" w:type="pct"/>
          </w:tcPr>
          <w:p w:rsidR="00E73515" w:rsidRPr="0060073B" w:rsidRDefault="00E73515" w:rsidP="0060073B">
            <w:pPr>
              <w:pStyle w:val="ConsPlusNormal"/>
              <w:ind w:firstLine="0"/>
              <w:jc w:val="center"/>
              <w:rPr>
                <w:sz w:val="12"/>
                <w:szCs w:val="12"/>
              </w:rPr>
            </w:pPr>
            <w:r w:rsidRPr="0060073B">
              <w:rPr>
                <w:sz w:val="12"/>
                <w:szCs w:val="12"/>
              </w:rPr>
              <w:t>9</w:t>
            </w:r>
          </w:p>
        </w:tc>
        <w:tc>
          <w:tcPr>
            <w:tcW w:w="140" w:type="pct"/>
          </w:tcPr>
          <w:p w:rsidR="00E73515" w:rsidRPr="0060073B" w:rsidRDefault="00E73515" w:rsidP="0060073B">
            <w:pPr>
              <w:pStyle w:val="ConsPlusNormal"/>
              <w:ind w:firstLine="0"/>
              <w:jc w:val="center"/>
              <w:rPr>
                <w:sz w:val="12"/>
                <w:szCs w:val="12"/>
              </w:rPr>
            </w:pPr>
            <w:r w:rsidRPr="0060073B">
              <w:rPr>
                <w:sz w:val="12"/>
                <w:szCs w:val="12"/>
              </w:rPr>
              <w:t>10</w:t>
            </w:r>
          </w:p>
        </w:tc>
        <w:tc>
          <w:tcPr>
            <w:tcW w:w="178" w:type="pct"/>
          </w:tcPr>
          <w:p w:rsidR="00E73515" w:rsidRPr="0060073B" w:rsidRDefault="00E73515" w:rsidP="0060073B">
            <w:pPr>
              <w:pStyle w:val="ConsPlusNormal"/>
              <w:ind w:firstLine="0"/>
              <w:jc w:val="center"/>
              <w:rPr>
                <w:sz w:val="12"/>
                <w:szCs w:val="12"/>
              </w:rPr>
            </w:pPr>
            <w:r w:rsidRPr="0060073B">
              <w:rPr>
                <w:sz w:val="12"/>
                <w:szCs w:val="12"/>
              </w:rPr>
              <w:t>11</w:t>
            </w:r>
          </w:p>
        </w:tc>
        <w:tc>
          <w:tcPr>
            <w:tcW w:w="133" w:type="pct"/>
          </w:tcPr>
          <w:p w:rsidR="00E73515" w:rsidRPr="0060073B" w:rsidRDefault="00E73515" w:rsidP="0060073B">
            <w:pPr>
              <w:pStyle w:val="ConsPlusNormal"/>
              <w:ind w:firstLine="0"/>
              <w:jc w:val="center"/>
              <w:rPr>
                <w:sz w:val="12"/>
                <w:szCs w:val="12"/>
              </w:rPr>
            </w:pPr>
            <w:r w:rsidRPr="0060073B">
              <w:rPr>
                <w:sz w:val="12"/>
                <w:szCs w:val="12"/>
              </w:rPr>
              <w:t>12</w:t>
            </w:r>
          </w:p>
        </w:tc>
        <w:tc>
          <w:tcPr>
            <w:tcW w:w="136" w:type="pct"/>
          </w:tcPr>
          <w:p w:rsidR="00E73515" w:rsidRPr="0060073B" w:rsidRDefault="00E73515" w:rsidP="0060073B">
            <w:pPr>
              <w:pStyle w:val="ConsPlusNormal"/>
              <w:ind w:firstLine="0"/>
              <w:jc w:val="center"/>
              <w:rPr>
                <w:sz w:val="12"/>
                <w:szCs w:val="12"/>
              </w:rPr>
            </w:pPr>
            <w:r w:rsidRPr="0060073B">
              <w:rPr>
                <w:sz w:val="12"/>
                <w:szCs w:val="12"/>
              </w:rPr>
              <w:t>13</w:t>
            </w:r>
          </w:p>
        </w:tc>
        <w:tc>
          <w:tcPr>
            <w:tcW w:w="225" w:type="pct"/>
          </w:tcPr>
          <w:p w:rsidR="00E73515" w:rsidRPr="0060073B" w:rsidRDefault="00E73515" w:rsidP="0060073B">
            <w:pPr>
              <w:pStyle w:val="ConsPlusNormal"/>
              <w:ind w:firstLine="0"/>
              <w:jc w:val="center"/>
              <w:rPr>
                <w:sz w:val="12"/>
                <w:szCs w:val="12"/>
              </w:rPr>
            </w:pPr>
            <w:bookmarkStart w:id="56" w:name="Par2219"/>
            <w:bookmarkEnd w:id="56"/>
            <w:r w:rsidRPr="0060073B">
              <w:rPr>
                <w:sz w:val="12"/>
                <w:szCs w:val="12"/>
              </w:rPr>
              <w:t>14</w:t>
            </w:r>
          </w:p>
        </w:tc>
        <w:tc>
          <w:tcPr>
            <w:tcW w:w="226" w:type="pct"/>
          </w:tcPr>
          <w:p w:rsidR="00E73515" w:rsidRPr="0060073B" w:rsidRDefault="00E73515" w:rsidP="0060073B">
            <w:pPr>
              <w:pStyle w:val="ConsPlusNormal"/>
              <w:ind w:firstLine="0"/>
              <w:jc w:val="center"/>
              <w:rPr>
                <w:sz w:val="12"/>
                <w:szCs w:val="12"/>
              </w:rPr>
            </w:pPr>
            <w:r w:rsidRPr="0060073B">
              <w:rPr>
                <w:sz w:val="12"/>
                <w:szCs w:val="12"/>
              </w:rPr>
              <w:t>15</w:t>
            </w:r>
          </w:p>
        </w:tc>
        <w:tc>
          <w:tcPr>
            <w:tcW w:w="181" w:type="pct"/>
          </w:tcPr>
          <w:p w:rsidR="00E73515" w:rsidRPr="0060073B" w:rsidRDefault="00E73515" w:rsidP="0060073B">
            <w:pPr>
              <w:pStyle w:val="ConsPlusNormal"/>
              <w:ind w:firstLine="0"/>
              <w:jc w:val="center"/>
              <w:rPr>
                <w:sz w:val="12"/>
                <w:szCs w:val="12"/>
              </w:rPr>
            </w:pPr>
            <w:r w:rsidRPr="0060073B">
              <w:rPr>
                <w:sz w:val="12"/>
                <w:szCs w:val="12"/>
              </w:rPr>
              <w:t>16</w:t>
            </w:r>
          </w:p>
        </w:tc>
        <w:tc>
          <w:tcPr>
            <w:tcW w:w="136" w:type="pct"/>
          </w:tcPr>
          <w:p w:rsidR="00E73515" w:rsidRPr="0060073B" w:rsidRDefault="00E73515" w:rsidP="0060073B">
            <w:pPr>
              <w:pStyle w:val="ConsPlusNormal"/>
              <w:ind w:firstLine="0"/>
              <w:jc w:val="center"/>
              <w:rPr>
                <w:sz w:val="12"/>
                <w:szCs w:val="12"/>
              </w:rPr>
            </w:pPr>
            <w:r w:rsidRPr="0060073B">
              <w:rPr>
                <w:sz w:val="12"/>
                <w:szCs w:val="12"/>
              </w:rPr>
              <w:t>17</w:t>
            </w:r>
          </w:p>
        </w:tc>
        <w:tc>
          <w:tcPr>
            <w:tcW w:w="135" w:type="pct"/>
          </w:tcPr>
          <w:p w:rsidR="00E73515" w:rsidRPr="0060073B" w:rsidRDefault="00E73515" w:rsidP="0060073B">
            <w:pPr>
              <w:pStyle w:val="ConsPlusNormal"/>
              <w:ind w:firstLine="0"/>
              <w:jc w:val="center"/>
              <w:rPr>
                <w:sz w:val="12"/>
                <w:szCs w:val="12"/>
              </w:rPr>
            </w:pPr>
            <w:r w:rsidRPr="0060073B">
              <w:rPr>
                <w:sz w:val="12"/>
                <w:szCs w:val="12"/>
              </w:rPr>
              <w:t>18</w:t>
            </w:r>
          </w:p>
        </w:tc>
        <w:tc>
          <w:tcPr>
            <w:tcW w:w="225" w:type="pct"/>
          </w:tcPr>
          <w:p w:rsidR="00E73515" w:rsidRPr="0060073B" w:rsidRDefault="00E73515" w:rsidP="0060073B">
            <w:pPr>
              <w:pStyle w:val="ConsPlusNormal"/>
              <w:ind w:firstLine="0"/>
              <w:jc w:val="center"/>
              <w:rPr>
                <w:sz w:val="12"/>
                <w:szCs w:val="12"/>
              </w:rPr>
            </w:pPr>
            <w:bookmarkStart w:id="57" w:name="Par2224"/>
            <w:bookmarkEnd w:id="57"/>
            <w:r w:rsidRPr="0060073B">
              <w:rPr>
                <w:sz w:val="12"/>
                <w:szCs w:val="12"/>
              </w:rPr>
              <w:t>19</w:t>
            </w:r>
          </w:p>
        </w:tc>
        <w:tc>
          <w:tcPr>
            <w:tcW w:w="270" w:type="pct"/>
          </w:tcPr>
          <w:p w:rsidR="00E73515" w:rsidRPr="0060073B" w:rsidRDefault="00E73515" w:rsidP="0060073B">
            <w:pPr>
              <w:pStyle w:val="ConsPlusNormal"/>
              <w:ind w:firstLine="0"/>
              <w:jc w:val="center"/>
              <w:rPr>
                <w:sz w:val="12"/>
                <w:szCs w:val="12"/>
              </w:rPr>
            </w:pPr>
            <w:r w:rsidRPr="0060073B">
              <w:rPr>
                <w:sz w:val="12"/>
                <w:szCs w:val="12"/>
              </w:rPr>
              <w:t>20</w:t>
            </w:r>
          </w:p>
        </w:tc>
        <w:tc>
          <w:tcPr>
            <w:tcW w:w="182" w:type="pct"/>
          </w:tcPr>
          <w:p w:rsidR="00E73515" w:rsidRPr="0060073B" w:rsidRDefault="00E73515" w:rsidP="0060073B">
            <w:pPr>
              <w:pStyle w:val="ConsPlusNormal"/>
              <w:ind w:firstLine="0"/>
              <w:jc w:val="center"/>
              <w:rPr>
                <w:sz w:val="12"/>
                <w:szCs w:val="12"/>
              </w:rPr>
            </w:pPr>
            <w:r w:rsidRPr="0060073B">
              <w:rPr>
                <w:sz w:val="12"/>
                <w:szCs w:val="12"/>
              </w:rPr>
              <w:t>21</w:t>
            </w:r>
          </w:p>
        </w:tc>
        <w:tc>
          <w:tcPr>
            <w:tcW w:w="182" w:type="pct"/>
          </w:tcPr>
          <w:p w:rsidR="00E73515" w:rsidRPr="0060073B" w:rsidRDefault="00E73515" w:rsidP="0060073B">
            <w:pPr>
              <w:pStyle w:val="ConsPlusNormal"/>
              <w:ind w:firstLine="0"/>
              <w:jc w:val="center"/>
              <w:rPr>
                <w:sz w:val="12"/>
                <w:szCs w:val="12"/>
              </w:rPr>
            </w:pPr>
            <w:bookmarkStart w:id="58" w:name="Par2227"/>
            <w:bookmarkEnd w:id="58"/>
            <w:r w:rsidRPr="0060073B">
              <w:rPr>
                <w:sz w:val="12"/>
                <w:szCs w:val="12"/>
              </w:rPr>
              <w:t>22</w:t>
            </w:r>
          </w:p>
        </w:tc>
        <w:tc>
          <w:tcPr>
            <w:tcW w:w="226" w:type="pct"/>
          </w:tcPr>
          <w:p w:rsidR="00E73515" w:rsidRPr="0060073B" w:rsidRDefault="00E73515" w:rsidP="0060073B">
            <w:pPr>
              <w:pStyle w:val="ConsPlusNormal"/>
              <w:ind w:firstLine="0"/>
              <w:jc w:val="center"/>
              <w:rPr>
                <w:sz w:val="12"/>
                <w:szCs w:val="12"/>
              </w:rPr>
            </w:pPr>
            <w:bookmarkStart w:id="59" w:name="Par2228"/>
            <w:bookmarkEnd w:id="59"/>
            <w:r w:rsidRPr="0060073B">
              <w:rPr>
                <w:sz w:val="12"/>
                <w:szCs w:val="12"/>
              </w:rPr>
              <w:t>23</w:t>
            </w:r>
          </w:p>
        </w:tc>
        <w:tc>
          <w:tcPr>
            <w:tcW w:w="270" w:type="pct"/>
          </w:tcPr>
          <w:p w:rsidR="00E73515" w:rsidRPr="0060073B" w:rsidRDefault="00E73515" w:rsidP="0060073B">
            <w:pPr>
              <w:pStyle w:val="ConsPlusNormal"/>
              <w:ind w:firstLine="0"/>
              <w:jc w:val="center"/>
              <w:rPr>
                <w:sz w:val="12"/>
                <w:szCs w:val="12"/>
              </w:rPr>
            </w:pPr>
            <w:r w:rsidRPr="0060073B">
              <w:rPr>
                <w:sz w:val="12"/>
                <w:szCs w:val="12"/>
              </w:rPr>
              <w:t>24</w:t>
            </w:r>
          </w:p>
        </w:tc>
        <w:tc>
          <w:tcPr>
            <w:tcW w:w="271" w:type="pct"/>
          </w:tcPr>
          <w:p w:rsidR="00E73515" w:rsidRPr="0060073B" w:rsidRDefault="00E73515" w:rsidP="0060073B">
            <w:pPr>
              <w:pStyle w:val="ConsPlusNormal"/>
              <w:ind w:firstLine="0"/>
              <w:jc w:val="center"/>
              <w:rPr>
                <w:sz w:val="12"/>
                <w:szCs w:val="12"/>
              </w:rPr>
            </w:pPr>
            <w:r w:rsidRPr="0060073B">
              <w:rPr>
                <w:sz w:val="12"/>
                <w:szCs w:val="12"/>
              </w:rPr>
              <w:t>25</w:t>
            </w:r>
          </w:p>
        </w:tc>
        <w:tc>
          <w:tcPr>
            <w:tcW w:w="168" w:type="pct"/>
          </w:tcPr>
          <w:p w:rsidR="00E73515" w:rsidRPr="0060073B" w:rsidRDefault="00E73515" w:rsidP="0060073B">
            <w:pPr>
              <w:pStyle w:val="ConsPlusNormal"/>
              <w:ind w:firstLine="0"/>
              <w:jc w:val="center"/>
              <w:rPr>
                <w:sz w:val="12"/>
                <w:szCs w:val="12"/>
              </w:rPr>
            </w:pPr>
            <w:r w:rsidRPr="0060073B">
              <w:rPr>
                <w:sz w:val="12"/>
                <w:szCs w:val="12"/>
              </w:rPr>
              <w:t>26</w:t>
            </w:r>
          </w:p>
        </w:tc>
      </w:tr>
      <w:tr w:rsidR="00E73515" w:rsidRPr="0060073B" w:rsidTr="0060073B">
        <w:trPr>
          <w:trHeight w:val="20"/>
        </w:trPr>
        <w:tc>
          <w:tcPr>
            <w:tcW w:w="226" w:type="pct"/>
            <w:vMerge w:val="restart"/>
          </w:tcPr>
          <w:p w:rsidR="00E73515" w:rsidRPr="0060073B" w:rsidRDefault="00E73515" w:rsidP="0060073B">
            <w:pPr>
              <w:pStyle w:val="ConsPlusNormal"/>
              <w:ind w:firstLine="0"/>
              <w:rPr>
                <w:sz w:val="12"/>
                <w:szCs w:val="12"/>
              </w:rPr>
            </w:pPr>
          </w:p>
        </w:tc>
        <w:tc>
          <w:tcPr>
            <w:tcW w:w="180" w:type="pct"/>
            <w:vMerge w:val="restart"/>
          </w:tcPr>
          <w:p w:rsidR="00E73515" w:rsidRPr="0060073B" w:rsidRDefault="00E73515" w:rsidP="0060073B">
            <w:pPr>
              <w:pStyle w:val="ConsPlusNormal"/>
              <w:ind w:firstLine="0"/>
              <w:rPr>
                <w:sz w:val="12"/>
                <w:szCs w:val="12"/>
              </w:rPr>
            </w:pPr>
          </w:p>
        </w:tc>
        <w:tc>
          <w:tcPr>
            <w:tcW w:w="181" w:type="pct"/>
            <w:vMerge w:val="restart"/>
          </w:tcPr>
          <w:p w:rsidR="00E73515" w:rsidRPr="0060073B" w:rsidRDefault="00E73515" w:rsidP="0060073B">
            <w:pPr>
              <w:pStyle w:val="ConsPlusNormal"/>
              <w:ind w:firstLine="0"/>
              <w:rPr>
                <w:sz w:val="12"/>
                <w:szCs w:val="12"/>
              </w:rPr>
            </w:pPr>
          </w:p>
        </w:tc>
        <w:tc>
          <w:tcPr>
            <w:tcW w:w="128" w:type="pct"/>
            <w:vMerge w:val="restart"/>
          </w:tcPr>
          <w:p w:rsidR="00E73515" w:rsidRPr="0060073B" w:rsidRDefault="00E73515" w:rsidP="0060073B">
            <w:pPr>
              <w:pStyle w:val="ConsPlusNormal"/>
              <w:ind w:firstLine="0"/>
              <w:rPr>
                <w:sz w:val="12"/>
                <w:szCs w:val="12"/>
              </w:rPr>
            </w:pPr>
          </w:p>
        </w:tc>
        <w:tc>
          <w:tcPr>
            <w:tcW w:w="189" w:type="pct"/>
            <w:vMerge w:val="restart"/>
          </w:tcPr>
          <w:p w:rsidR="00E73515" w:rsidRPr="0060073B" w:rsidRDefault="00E73515" w:rsidP="0060073B">
            <w:pPr>
              <w:pStyle w:val="ConsPlusNormal"/>
              <w:ind w:firstLine="0"/>
              <w:rPr>
                <w:sz w:val="12"/>
                <w:szCs w:val="12"/>
              </w:rPr>
            </w:pPr>
          </w:p>
        </w:tc>
        <w:tc>
          <w:tcPr>
            <w:tcW w:w="226" w:type="pct"/>
            <w:vMerge w:val="restart"/>
          </w:tcPr>
          <w:p w:rsidR="00E73515" w:rsidRPr="0060073B" w:rsidRDefault="00E73515" w:rsidP="0060073B">
            <w:pPr>
              <w:pStyle w:val="ConsPlusNormal"/>
              <w:ind w:firstLine="0"/>
              <w:rPr>
                <w:sz w:val="12"/>
                <w:szCs w:val="12"/>
              </w:rPr>
            </w:pPr>
          </w:p>
        </w:tc>
        <w:tc>
          <w:tcPr>
            <w:tcW w:w="226" w:type="pct"/>
            <w:vMerge w:val="restart"/>
          </w:tcPr>
          <w:p w:rsidR="00E73515" w:rsidRPr="0060073B" w:rsidRDefault="00E73515" w:rsidP="0060073B">
            <w:pPr>
              <w:pStyle w:val="ConsPlusNormal"/>
              <w:ind w:firstLine="0"/>
              <w:rPr>
                <w:sz w:val="12"/>
                <w:szCs w:val="12"/>
              </w:rPr>
            </w:pPr>
          </w:p>
        </w:tc>
        <w:tc>
          <w:tcPr>
            <w:tcW w:w="180" w:type="pct"/>
            <w:vMerge w:val="restart"/>
          </w:tcPr>
          <w:p w:rsidR="00E73515" w:rsidRPr="0060073B" w:rsidRDefault="00E73515" w:rsidP="0060073B">
            <w:pPr>
              <w:pStyle w:val="ConsPlusNormal"/>
              <w:ind w:firstLine="0"/>
              <w:rPr>
                <w:sz w:val="12"/>
                <w:szCs w:val="12"/>
              </w:rPr>
            </w:pPr>
          </w:p>
        </w:tc>
        <w:tc>
          <w:tcPr>
            <w:tcW w:w="180" w:type="pct"/>
            <w:vMerge w:val="restart"/>
          </w:tcPr>
          <w:p w:rsidR="00E73515" w:rsidRPr="0060073B" w:rsidRDefault="00E73515" w:rsidP="0060073B">
            <w:pPr>
              <w:pStyle w:val="ConsPlusNormal"/>
              <w:ind w:firstLine="0"/>
              <w:rPr>
                <w:sz w:val="12"/>
                <w:szCs w:val="12"/>
              </w:rPr>
            </w:pPr>
          </w:p>
        </w:tc>
        <w:tc>
          <w:tcPr>
            <w:tcW w:w="140" w:type="pct"/>
            <w:vMerge w:val="restart"/>
          </w:tcPr>
          <w:p w:rsidR="00E73515" w:rsidRPr="0060073B" w:rsidRDefault="00E73515" w:rsidP="0060073B">
            <w:pPr>
              <w:pStyle w:val="ConsPlusNormal"/>
              <w:ind w:firstLine="0"/>
              <w:rPr>
                <w:sz w:val="12"/>
                <w:szCs w:val="12"/>
              </w:rPr>
            </w:pPr>
          </w:p>
        </w:tc>
        <w:tc>
          <w:tcPr>
            <w:tcW w:w="178" w:type="pct"/>
          </w:tcPr>
          <w:p w:rsidR="00E73515" w:rsidRPr="0060073B" w:rsidRDefault="00E73515" w:rsidP="0060073B">
            <w:pPr>
              <w:pStyle w:val="ConsPlusNormal"/>
              <w:ind w:firstLine="0"/>
              <w:rPr>
                <w:sz w:val="12"/>
                <w:szCs w:val="12"/>
              </w:rPr>
            </w:pPr>
          </w:p>
        </w:tc>
        <w:tc>
          <w:tcPr>
            <w:tcW w:w="133" w:type="pct"/>
          </w:tcPr>
          <w:p w:rsidR="00E73515" w:rsidRPr="0060073B" w:rsidRDefault="00E73515" w:rsidP="0060073B">
            <w:pPr>
              <w:pStyle w:val="ConsPlusNormal"/>
              <w:ind w:firstLine="0"/>
              <w:rPr>
                <w:sz w:val="12"/>
                <w:szCs w:val="12"/>
              </w:rPr>
            </w:pPr>
          </w:p>
        </w:tc>
        <w:tc>
          <w:tcPr>
            <w:tcW w:w="136" w:type="pct"/>
          </w:tcPr>
          <w:p w:rsidR="00E73515" w:rsidRPr="0060073B" w:rsidRDefault="00E73515" w:rsidP="0060073B">
            <w:pPr>
              <w:pStyle w:val="ConsPlusNormal"/>
              <w:ind w:firstLine="0"/>
              <w:rPr>
                <w:sz w:val="12"/>
                <w:szCs w:val="12"/>
              </w:rPr>
            </w:pPr>
          </w:p>
        </w:tc>
        <w:tc>
          <w:tcPr>
            <w:tcW w:w="225" w:type="pct"/>
          </w:tcPr>
          <w:p w:rsidR="00E73515" w:rsidRPr="0060073B" w:rsidRDefault="00E73515" w:rsidP="0060073B">
            <w:pPr>
              <w:pStyle w:val="ConsPlusNormal"/>
              <w:ind w:firstLine="0"/>
              <w:rPr>
                <w:sz w:val="12"/>
                <w:szCs w:val="12"/>
              </w:rPr>
            </w:pPr>
          </w:p>
        </w:tc>
        <w:tc>
          <w:tcPr>
            <w:tcW w:w="226" w:type="pct"/>
          </w:tcPr>
          <w:p w:rsidR="00E73515" w:rsidRPr="0060073B" w:rsidRDefault="00E73515" w:rsidP="0060073B">
            <w:pPr>
              <w:pStyle w:val="ConsPlusNormal"/>
              <w:ind w:firstLine="0"/>
              <w:rPr>
                <w:sz w:val="12"/>
                <w:szCs w:val="12"/>
              </w:rPr>
            </w:pPr>
          </w:p>
        </w:tc>
        <w:tc>
          <w:tcPr>
            <w:tcW w:w="181" w:type="pct"/>
          </w:tcPr>
          <w:p w:rsidR="00E73515" w:rsidRPr="0060073B" w:rsidRDefault="00E73515" w:rsidP="0060073B">
            <w:pPr>
              <w:pStyle w:val="ConsPlusNormal"/>
              <w:ind w:firstLine="0"/>
              <w:rPr>
                <w:sz w:val="12"/>
                <w:szCs w:val="12"/>
              </w:rPr>
            </w:pPr>
          </w:p>
        </w:tc>
        <w:tc>
          <w:tcPr>
            <w:tcW w:w="136" w:type="pct"/>
          </w:tcPr>
          <w:p w:rsidR="00E73515" w:rsidRPr="0060073B" w:rsidRDefault="00E73515" w:rsidP="0060073B">
            <w:pPr>
              <w:pStyle w:val="ConsPlusNormal"/>
              <w:ind w:firstLine="0"/>
              <w:rPr>
                <w:sz w:val="12"/>
                <w:szCs w:val="12"/>
              </w:rPr>
            </w:pPr>
          </w:p>
        </w:tc>
        <w:tc>
          <w:tcPr>
            <w:tcW w:w="135" w:type="pct"/>
          </w:tcPr>
          <w:p w:rsidR="00E73515" w:rsidRPr="0060073B" w:rsidRDefault="00E73515" w:rsidP="0060073B">
            <w:pPr>
              <w:pStyle w:val="ConsPlusNormal"/>
              <w:ind w:firstLine="0"/>
              <w:rPr>
                <w:sz w:val="12"/>
                <w:szCs w:val="12"/>
              </w:rPr>
            </w:pPr>
          </w:p>
        </w:tc>
        <w:tc>
          <w:tcPr>
            <w:tcW w:w="225" w:type="pct"/>
          </w:tcPr>
          <w:p w:rsidR="00E73515" w:rsidRPr="0060073B" w:rsidRDefault="00E73515" w:rsidP="0060073B">
            <w:pPr>
              <w:pStyle w:val="ConsPlusNormal"/>
              <w:ind w:firstLine="0"/>
              <w:rPr>
                <w:sz w:val="12"/>
                <w:szCs w:val="12"/>
              </w:rPr>
            </w:pPr>
          </w:p>
        </w:tc>
        <w:tc>
          <w:tcPr>
            <w:tcW w:w="270" w:type="pct"/>
          </w:tcPr>
          <w:p w:rsidR="00E73515" w:rsidRPr="0060073B" w:rsidRDefault="00E73515" w:rsidP="0060073B">
            <w:pPr>
              <w:pStyle w:val="ConsPlusNormal"/>
              <w:ind w:firstLine="0"/>
              <w:rPr>
                <w:sz w:val="12"/>
                <w:szCs w:val="12"/>
              </w:rPr>
            </w:pPr>
          </w:p>
        </w:tc>
        <w:tc>
          <w:tcPr>
            <w:tcW w:w="182" w:type="pct"/>
          </w:tcPr>
          <w:p w:rsidR="00E73515" w:rsidRPr="0060073B" w:rsidRDefault="00E73515" w:rsidP="0060073B">
            <w:pPr>
              <w:pStyle w:val="ConsPlusNormal"/>
              <w:ind w:firstLine="0"/>
              <w:rPr>
                <w:sz w:val="12"/>
                <w:szCs w:val="12"/>
              </w:rPr>
            </w:pPr>
          </w:p>
        </w:tc>
        <w:tc>
          <w:tcPr>
            <w:tcW w:w="182" w:type="pct"/>
          </w:tcPr>
          <w:p w:rsidR="00E73515" w:rsidRPr="0060073B" w:rsidRDefault="00E73515" w:rsidP="0060073B">
            <w:pPr>
              <w:pStyle w:val="ConsPlusNormal"/>
              <w:ind w:firstLine="0"/>
              <w:rPr>
                <w:sz w:val="12"/>
                <w:szCs w:val="12"/>
              </w:rPr>
            </w:pPr>
          </w:p>
        </w:tc>
        <w:tc>
          <w:tcPr>
            <w:tcW w:w="226" w:type="pct"/>
          </w:tcPr>
          <w:p w:rsidR="00E73515" w:rsidRPr="0060073B" w:rsidRDefault="00E73515" w:rsidP="0060073B">
            <w:pPr>
              <w:pStyle w:val="ConsPlusNormal"/>
              <w:ind w:firstLine="0"/>
              <w:rPr>
                <w:sz w:val="12"/>
                <w:szCs w:val="12"/>
              </w:rPr>
            </w:pPr>
          </w:p>
        </w:tc>
        <w:tc>
          <w:tcPr>
            <w:tcW w:w="270" w:type="pct"/>
          </w:tcPr>
          <w:p w:rsidR="00E73515" w:rsidRPr="0060073B" w:rsidRDefault="00E73515" w:rsidP="0060073B">
            <w:pPr>
              <w:pStyle w:val="ConsPlusNormal"/>
              <w:ind w:firstLine="0"/>
              <w:rPr>
                <w:sz w:val="12"/>
                <w:szCs w:val="12"/>
              </w:rPr>
            </w:pPr>
          </w:p>
        </w:tc>
        <w:tc>
          <w:tcPr>
            <w:tcW w:w="271" w:type="pct"/>
          </w:tcPr>
          <w:p w:rsidR="00E73515" w:rsidRPr="0060073B" w:rsidRDefault="00E73515" w:rsidP="0060073B">
            <w:pPr>
              <w:pStyle w:val="ConsPlusNormal"/>
              <w:ind w:firstLine="0"/>
              <w:rPr>
                <w:sz w:val="12"/>
                <w:szCs w:val="12"/>
              </w:rPr>
            </w:pPr>
          </w:p>
        </w:tc>
        <w:tc>
          <w:tcPr>
            <w:tcW w:w="168" w:type="pct"/>
          </w:tcPr>
          <w:p w:rsidR="00E73515" w:rsidRPr="0060073B" w:rsidRDefault="00E73515" w:rsidP="0060073B">
            <w:pPr>
              <w:pStyle w:val="ConsPlusNormal"/>
              <w:ind w:firstLine="0"/>
              <w:rPr>
                <w:sz w:val="12"/>
                <w:szCs w:val="12"/>
              </w:rPr>
            </w:pPr>
          </w:p>
        </w:tc>
      </w:tr>
      <w:tr w:rsidR="00E73515" w:rsidRPr="0060073B" w:rsidTr="0060073B">
        <w:trPr>
          <w:trHeight w:val="20"/>
        </w:trPr>
        <w:tc>
          <w:tcPr>
            <w:tcW w:w="226" w:type="pct"/>
            <w:vMerge/>
          </w:tcPr>
          <w:p w:rsidR="00E73515" w:rsidRPr="0060073B" w:rsidRDefault="00E73515" w:rsidP="0060073B">
            <w:pPr>
              <w:pStyle w:val="ConsPlusNormal"/>
              <w:ind w:firstLine="0"/>
              <w:rPr>
                <w:sz w:val="12"/>
                <w:szCs w:val="12"/>
              </w:rPr>
            </w:pPr>
          </w:p>
        </w:tc>
        <w:tc>
          <w:tcPr>
            <w:tcW w:w="180" w:type="pct"/>
            <w:vMerge/>
          </w:tcPr>
          <w:p w:rsidR="00E73515" w:rsidRPr="0060073B" w:rsidRDefault="00E73515" w:rsidP="0060073B">
            <w:pPr>
              <w:pStyle w:val="ConsPlusNormal"/>
              <w:ind w:firstLine="0"/>
              <w:rPr>
                <w:sz w:val="12"/>
                <w:szCs w:val="12"/>
              </w:rPr>
            </w:pPr>
          </w:p>
        </w:tc>
        <w:tc>
          <w:tcPr>
            <w:tcW w:w="181" w:type="pct"/>
            <w:vMerge/>
          </w:tcPr>
          <w:p w:rsidR="00E73515" w:rsidRPr="0060073B" w:rsidRDefault="00E73515" w:rsidP="0060073B">
            <w:pPr>
              <w:pStyle w:val="ConsPlusNormal"/>
              <w:ind w:firstLine="0"/>
              <w:rPr>
                <w:sz w:val="12"/>
                <w:szCs w:val="12"/>
              </w:rPr>
            </w:pPr>
          </w:p>
        </w:tc>
        <w:tc>
          <w:tcPr>
            <w:tcW w:w="128" w:type="pct"/>
            <w:vMerge/>
          </w:tcPr>
          <w:p w:rsidR="00E73515" w:rsidRPr="0060073B" w:rsidRDefault="00E73515" w:rsidP="0060073B">
            <w:pPr>
              <w:pStyle w:val="ConsPlusNormal"/>
              <w:ind w:firstLine="0"/>
              <w:rPr>
                <w:sz w:val="12"/>
                <w:szCs w:val="12"/>
              </w:rPr>
            </w:pPr>
          </w:p>
        </w:tc>
        <w:tc>
          <w:tcPr>
            <w:tcW w:w="189" w:type="pct"/>
            <w:vMerge/>
          </w:tcPr>
          <w:p w:rsidR="00E73515" w:rsidRPr="0060073B" w:rsidRDefault="00E73515" w:rsidP="0060073B">
            <w:pPr>
              <w:pStyle w:val="ConsPlusNormal"/>
              <w:ind w:firstLine="0"/>
              <w:rPr>
                <w:sz w:val="12"/>
                <w:szCs w:val="12"/>
              </w:rPr>
            </w:pPr>
          </w:p>
        </w:tc>
        <w:tc>
          <w:tcPr>
            <w:tcW w:w="226" w:type="pct"/>
            <w:vMerge/>
          </w:tcPr>
          <w:p w:rsidR="00E73515" w:rsidRPr="0060073B" w:rsidRDefault="00E73515" w:rsidP="0060073B">
            <w:pPr>
              <w:pStyle w:val="ConsPlusNormal"/>
              <w:ind w:firstLine="0"/>
              <w:rPr>
                <w:sz w:val="12"/>
                <w:szCs w:val="12"/>
              </w:rPr>
            </w:pPr>
          </w:p>
        </w:tc>
        <w:tc>
          <w:tcPr>
            <w:tcW w:w="226" w:type="pct"/>
            <w:vMerge/>
          </w:tcPr>
          <w:p w:rsidR="00E73515" w:rsidRPr="0060073B" w:rsidRDefault="00E73515" w:rsidP="0060073B">
            <w:pPr>
              <w:pStyle w:val="ConsPlusNormal"/>
              <w:ind w:firstLine="0"/>
              <w:rPr>
                <w:sz w:val="12"/>
                <w:szCs w:val="12"/>
              </w:rPr>
            </w:pPr>
          </w:p>
        </w:tc>
        <w:tc>
          <w:tcPr>
            <w:tcW w:w="180" w:type="pct"/>
            <w:vMerge/>
          </w:tcPr>
          <w:p w:rsidR="00E73515" w:rsidRPr="0060073B" w:rsidRDefault="00E73515" w:rsidP="0060073B">
            <w:pPr>
              <w:pStyle w:val="ConsPlusNormal"/>
              <w:ind w:firstLine="0"/>
              <w:rPr>
                <w:sz w:val="12"/>
                <w:szCs w:val="12"/>
              </w:rPr>
            </w:pPr>
          </w:p>
        </w:tc>
        <w:tc>
          <w:tcPr>
            <w:tcW w:w="180" w:type="pct"/>
            <w:vMerge/>
          </w:tcPr>
          <w:p w:rsidR="00E73515" w:rsidRPr="0060073B" w:rsidRDefault="00E73515" w:rsidP="0060073B">
            <w:pPr>
              <w:pStyle w:val="ConsPlusNormal"/>
              <w:ind w:firstLine="0"/>
              <w:rPr>
                <w:sz w:val="12"/>
                <w:szCs w:val="12"/>
              </w:rPr>
            </w:pPr>
          </w:p>
        </w:tc>
        <w:tc>
          <w:tcPr>
            <w:tcW w:w="140" w:type="pct"/>
            <w:vMerge/>
          </w:tcPr>
          <w:p w:rsidR="00E73515" w:rsidRPr="0060073B" w:rsidRDefault="00E73515" w:rsidP="0060073B">
            <w:pPr>
              <w:pStyle w:val="ConsPlusNormal"/>
              <w:ind w:firstLine="0"/>
              <w:rPr>
                <w:sz w:val="12"/>
                <w:szCs w:val="12"/>
              </w:rPr>
            </w:pPr>
          </w:p>
        </w:tc>
        <w:tc>
          <w:tcPr>
            <w:tcW w:w="178" w:type="pct"/>
          </w:tcPr>
          <w:p w:rsidR="00E73515" w:rsidRPr="0060073B" w:rsidRDefault="00E73515" w:rsidP="0060073B">
            <w:pPr>
              <w:pStyle w:val="ConsPlusNormal"/>
              <w:ind w:firstLine="0"/>
              <w:rPr>
                <w:sz w:val="12"/>
                <w:szCs w:val="12"/>
              </w:rPr>
            </w:pPr>
          </w:p>
        </w:tc>
        <w:tc>
          <w:tcPr>
            <w:tcW w:w="133" w:type="pct"/>
          </w:tcPr>
          <w:p w:rsidR="00E73515" w:rsidRPr="0060073B" w:rsidRDefault="00E73515" w:rsidP="0060073B">
            <w:pPr>
              <w:pStyle w:val="ConsPlusNormal"/>
              <w:ind w:firstLine="0"/>
              <w:rPr>
                <w:sz w:val="12"/>
                <w:szCs w:val="12"/>
              </w:rPr>
            </w:pPr>
          </w:p>
        </w:tc>
        <w:tc>
          <w:tcPr>
            <w:tcW w:w="136" w:type="pct"/>
          </w:tcPr>
          <w:p w:rsidR="00E73515" w:rsidRPr="0060073B" w:rsidRDefault="00E73515" w:rsidP="0060073B">
            <w:pPr>
              <w:pStyle w:val="ConsPlusNormal"/>
              <w:ind w:firstLine="0"/>
              <w:rPr>
                <w:sz w:val="12"/>
                <w:szCs w:val="12"/>
              </w:rPr>
            </w:pPr>
          </w:p>
        </w:tc>
        <w:tc>
          <w:tcPr>
            <w:tcW w:w="225" w:type="pct"/>
          </w:tcPr>
          <w:p w:rsidR="00E73515" w:rsidRPr="0060073B" w:rsidRDefault="00E73515" w:rsidP="0060073B">
            <w:pPr>
              <w:pStyle w:val="ConsPlusNormal"/>
              <w:ind w:firstLine="0"/>
              <w:rPr>
                <w:sz w:val="12"/>
                <w:szCs w:val="12"/>
              </w:rPr>
            </w:pPr>
          </w:p>
        </w:tc>
        <w:tc>
          <w:tcPr>
            <w:tcW w:w="226" w:type="pct"/>
          </w:tcPr>
          <w:p w:rsidR="00E73515" w:rsidRPr="0060073B" w:rsidRDefault="00E73515" w:rsidP="0060073B">
            <w:pPr>
              <w:pStyle w:val="ConsPlusNormal"/>
              <w:ind w:firstLine="0"/>
              <w:rPr>
                <w:sz w:val="12"/>
                <w:szCs w:val="12"/>
              </w:rPr>
            </w:pPr>
          </w:p>
        </w:tc>
        <w:tc>
          <w:tcPr>
            <w:tcW w:w="181" w:type="pct"/>
          </w:tcPr>
          <w:p w:rsidR="00E73515" w:rsidRPr="0060073B" w:rsidRDefault="00E73515" w:rsidP="0060073B">
            <w:pPr>
              <w:pStyle w:val="ConsPlusNormal"/>
              <w:ind w:firstLine="0"/>
              <w:rPr>
                <w:sz w:val="12"/>
                <w:szCs w:val="12"/>
              </w:rPr>
            </w:pPr>
          </w:p>
        </w:tc>
        <w:tc>
          <w:tcPr>
            <w:tcW w:w="136" w:type="pct"/>
          </w:tcPr>
          <w:p w:rsidR="00E73515" w:rsidRPr="0060073B" w:rsidRDefault="00E73515" w:rsidP="0060073B">
            <w:pPr>
              <w:pStyle w:val="ConsPlusNormal"/>
              <w:ind w:firstLine="0"/>
              <w:rPr>
                <w:sz w:val="12"/>
                <w:szCs w:val="12"/>
              </w:rPr>
            </w:pPr>
          </w:p>
        </w:tc>
        <w:tc>
          <w:tcPr>
            <w:tcW w:w="135" w:type="pct"/>
          </w:tcPr>
          <w:p w:rsidR="00E73515" w:rsidRPr="0060073B" w:rsidRDefault="00E73515" w:rsidP="0060073B">
            <w:pPr>
              <w:pStyle w:val="ConsPlusNormal"/>
              <w:ind w:firstLine="0"/>
              <w:rPr>
                <w:sz w:val="12"/>
                <w:szCs w:val="12"/>
              </w:rPr>
            </w:pPr>
          </w:p>
        </w:tc>
        <w:tc>
          <w:tcPr>
            <w:tcW w:w="225" w:type="pct"/>
          </w:tcPr>
          <w:p w:rsidR="00E73515" w:rsidRPr="0060073B" w:rsidRDefault="00E73515" w:rsidP="0060073B">
            <w:pPr>
              <w:pStyle w:val="ConsPlusNormal"/>
              <w:ind w:firstLine="0"/>
              <w:rPr>
                <w:sz w:val="12"/>
                <w:szCs w:val="12"/>
              </w:rPr>
            </w:pPr>
          </w:p>
        </w:tc>
        <w:tc>
          <w:tcPr>
            <w:tcW w:w="270" w:type="pct"/>
          </w:tcPr>
          <w:p w:rsidR="00E73515" w:rsidRPr="0060073B" w:rsidRDefault="00E73515" w:rsidP="0060073B">
            <w:pPr>
              <w:pStyle w:val="ConsPlusNormal"/>
              <w:ind w:firstLine="0"/>
              <w:rPr>
                <w:sz w:val="12"/>
                <w:szCs w:val="12"/>
              </w:rPr>
            </w:pPr>
          </w:p>
        </w:tc>
        <w:tc>
          <w:tcPr>
            <w:tcW w:w="182" w:type="pct"/>
          </w:tcPr>
          <w:p w:rsidR="00E73515" w:rsidRPr="0060073B" w:rsidRDefault="00E73515" w:rsidP="0060073B">
            <w:pPr>
              <w:pStyle w:val="ConsPlusNormal"/>
              <w:ind w:firstLine="0"/>
              <w:rPr>
                <w:sz w:val="12"/>
                <w:szCs w:val="12"/>
              </w:rPr>
            </w:pPr>
          </w:p>
        </w:tc>
        <w:tc>
          <w:tcPr>
            <w:tcW w:w="182" w:type="pct"/>
          </w:tcPr>
          <w:p w:rsidR="00E73515" w:rsidRPr="0060073B" w:rsidRDefault="00E73515" w:rsidP="0060073B">
            <w:pPr>
              <w:pStyle w:val="ConsPlusNormal"/>
              <w:ind w:firstLine="0"/>
              <w:rPr>
                <w:sz w:val="12"/>
                <w:szCs w:val="12"/>
              </w:rPr>
            </w:pPr>
          </w:p>
        </w:tc>
        <w:tc>
          <w:tcPr>
            <w:tcW w:w="226" w:type="pct"/>
          </w:tcPr>
          <w:p w:rsidR="00E73515" w:rsidRPr="0060073B" w:rsidRDefault="00E73515" w:rsidP="0060073B">
            <w:pPr>
              <w:pStyle w:val="ConsPlusNormal"/>
              <w:ind w:firstLine="0"/>
              <w:rPr>
                <w:sz w:val="12"/>
                <w:szCs w:val="12"/>
              </w:rPr>
            </w:pPr>
          </w:p>
        </w:tc>
        <w:tc>
          <w:tcPr>
            <w:tcW w:w="270" w:type="pct"/>
          </w:tcPr>
          <w:p w:rsidR="00E73515" w:rsidRPr="0060073B" w:rsidRDefault="00E73515" w:rsidP="0060073B">
            <w:pPr>
              <w:pStyle w:val="ConsPlusNormal"/>
              <w:ind w:firstLine="0"/>
              <w:rPr>
                <w:sz w:val="12"/>
                <w:szCs w:val="12"/>
              </w:rPr>
            </w:pPr>
          </w:p>
        </w:tc>
        <w:tc>
          <w:tcPr>
            <w:tcW w:w="271" w:type="pct"/>
          </w:tcPr>
          <w:p w:rsidR="00E73515" w:rsidRPr="0060073B" w:rsidRDefault="00E73515" w:rsidP="0060073B">
            <w:pPr>
              <w:pStyle w:val="ConsPlusNormal"/>
              <w:ind w:firstLine="0"/>
              <w:rPr>
                <w:sz w:val="12"/>
                <w:szCs w:val="12"/>
              </w:rPr>
            </w:pPr>
          </w:p>
        </w:tc>
        <w:tc>
          <w:tcPr>
            <w:tcW w:w="168" w:type="pct"/>
          </w:tcPr>
          <w:p w:rsidR="00E73515" w:rsidRPr="0060073B" w:rsidRDefault="00E73515" w:rsidP="0060073B">
            <w:pPr>
              <w:pStyle w:val="ConsPlusNormal"/>
              <w:ind w:firstLine="0"/>
              <w:rPr>
                <w:sz w:val="12"/>
                <w:szCs w:val="12"/>
              </w:rPr>
            </w:pPr>
          </w:p>
        </w:tc>
      </w:tr>
      <w:tr w:rsidR="00E73515" w:rsidRPr="0060073B" w:rsidTr="0060073B">
        <w:trPr>
          <w:trHeight w:val="20"/>
        </w:trPr>
        <w:tc>
          <w:tcPr>
            <w:tcW w:w="715" w:type="pct"/>
            <w:gridSpan w:val="4"/>
            <w:vMerge w:val="restart"/>
          </w:tcPr>
          <w:p w:rsidR="00E73515" w:rsidRPr="0060073B" w:rsidRDefault="00E73515" w:rsidP="0060073B">
            <w:pPr>
              <w:pStyle w:val="ConsPlusNormal"/>
              <w:ind w:firstLine="0"/>
              <w:jc w:val="center"/>
              <w:rPr>
                <w:sz w:val="12"/>
                <w:szCs w:val="12"/>
              </w:rPr>
            </w:pPr>
            <w:r w:rsidRPr="0060073B">
              <w:rPr>
                <w:sz w:val="12"/>
                <w:szCs w:val="12"/>
              </w:rPr>
              <w:t xml:space="preserve">Итого </w:t>
            </w:r>
            <w:hyperlink w:anchor="Par2733" w:tooltip="&lt;29&gt; Указывается суммарный объем по всем государственным услугам, входящим в состав укрупненной государственной услуги." w:history="1">
              <w:r w:rsidRPr="0060073B">
                <w:rPr>
                  <w:sz w:val="12"/>
                  <w:szCs w:val="12"/>
                </w:rPr>
                <w:t>&lt;29&gt;</w:t>
              </w:r>
            </w:hyperlink>
          </w:p>
        </w:tc>
        <w:tc>
          <w:tcPr>
            <w:tcW w:w="189" w:type="pct"/>
            <w:vMerge w:val="restart"/>
          </w:tcPr>
          <w:p w:rsidR="00E73515" w:rsidRPr="0060073B" w:rsidRDefault="00E73515" w:rsidP="0060073B">
            <w:pPr>
              <w:pStyle w:val="ConsPlusNormal"/>
              <w:ind w:firstLine="0"/>
              <w:rPr>
                <w:sz w:val="12"/>
                <w:szCs w:val="12"/>
              </w:rPr>
            </w:pPr>
          </w:p>
        </w:tc>
        <w:tc>
          <w:tcPr>
            <w:tcW w:w="226" w:type="pct"/>
            <w:vMerge w:val="restart"/>
            <w:vAlign w:val="center"/>
          </w:tcPr>
          <w:p w:rsidR="00E73515" w:rsidRPr="0060073B" w:rsidRDefault="00E73515" w:rsidP="0060073B">
            <w:pPr>
              <w:pStyle w:val="ConsPlusNormal"/>
              <w:ind w:firstLine="0"/>
              <w:jc w:val="center"/>
              <w:rPr>
                <w:sz w:val="12"/>
                <w:szCs w:val="12"/>
              </w:rPr>
            </w:pPr>
            <w:r w:rsidRPr="0060073B">
              <w:rPr>
                <w:sz w:val="12"/>
                <w:szCs w:val="12"/>
              </w:rPr>
              <w:t>x</w:t>
            </w:r>
          </w:p>
        </w:tc>
        <w:tc>
          <w:tcPr>
            <w:tcW w:w="226" w:type="pct"/>
            <w:vMerge w:val="restart"/>
            <w:vAlign w:val="center"/>
          </w:tcPr>
          <w:p w:rsidR="00E73515" w:rsidRPr="0060073B" w:rsidRDefault="00E73515" w:rsidP="0060073B">
            <w:pPr>
              <w:pStyle w:val="ConsPlusNormal"/>
              <w:ind w:firstLine="0"/>
              <w:jc w:val="center"/>
              <w:rPr>
                <w:sz w:val="12"/>
                <w:szCs w:val="12"/>
              </w:rPr>
            </w:pPr>
            <w:r w:rsidRPr="0060073B">
              <w:rPr>
                <w:sz w:val="12"/>
                <w:szCs w:val="12"/>
              </w:rPr>
              <w:t>x</w:t>
            </w:r>
          </w:p>
        </w:tc>
        <w:tc>
          <w:tcPr>
            <w:tcW w:w="180" w:type="pct"/>
            <w:vMerge w:val="restart"/>
            <w:vAlign w:val="center"/>
          </w:tcPr>
          <w:p w:rsidR="00E73515" w:rsidRPr="0060073B" w:rsidRDefault="00E73515" w:rsidP="0060073B">
            <w:pPr>
              <w:pStyle w:val="ConsPlusNormal"/>
              <w:ind w:firstLine="0"/>
              <w:jc w:val="center"/>
              <w:rPr>
                <w:sz w:val="12"/>
                <w:szCs w:val="12"/>
              </w:rPr>
            </w:pPr>
            <w:r w:rsidRPr="0060073B">
              <w:rPr>
                <w:sz w:val="12"/>
                <w:szCs w:val="12"/>
              </w:rPr>
              <w:t>x</w:t>
            </w:r>
          </w:p>
        </w:tc>
        <w:tc>
          <w:tcPr>
            <w:tcW w:w="180" w:type="pct"/>
            <w:vMerge w:val="restart"/>
          </w:tcPr>
          <w:p w:rsidR="00E73515" w:rsidRPr="0060073B" w:rsidRDefault="00E73515" w:rsidP="0060073B">
            <w:pPr>
              <w:pStyle w:val="ConsPlusNormal"/>
              <w:ind w:firstLine="0"/>
              <w:rPr>
                <w:sz w:val="12"/>
                <w:szCs w:val="12"/>
              </w:rPr>
            </w:pPr>
          </w:p>
        </w:tc>
        <w:tc>
          <w:tcPr>
            <w:tcW w:w="140" w:type="pct"/>
            <w:vMerge w:val="restart"/>
          </w:tcPr>
          <w:p w:rsidR="00E73515" w:rsidRPr="0060073B" w:rsidRDefault="00E73515" w:rsidP="0060073B">
            <w:pPr>
              <w:pStyle w:val="ConsPlusNormal"/>
              <w:ind w:firstLine="0"/>
              <w:rPr>
                <w:sz w:val="12"/>
                <w:szCs w:val="12"/>
              </w:rPr>
            </w:pPr>
          </w:p>
        </w:tc>
        <w:tc>
          <w:tcPr>
            <w:tcW w:w="178" w:type="pct"/>
          </w:tcPr>
          <w:p w:rsidR="00E73515" w:rsidRPr="0060073B" w:rsidRDefault="00E73515" w:rsidP="0060073B">
            <w:pPr>
              <w:pStyle w:val="ConsPlusNormal"/>
              <w:ind w:firstLine="0"/>
              <w:jc w:val="center"/>
              <w:rPr>
                <w:sz w:val="12"/>
                <w:szCs w:val="12"/>
              </w:rPr>
            </w:pPr>
            <w:r w:rsidRPr="0060073B">
              <w:rPr>
                <w:sz w:val="12"/>
                <w:szCs w:val="12"/>
              </w:rPr>
              <w:t>x</w:t>
            </w:r>
          </w:p>
        </w:tc>
        <w:tc>
          <w:tcPr>
            <w:tcW w:w="133" w:type="pct"/>
          </w:tcPr>
          <w:p w:rsidR="00E73515" w:rsidRPr="0060073B" w:rsidRDefault="00E73515" w:rsidP="0060073B">
            <w:pPr>
              <w:pStyle w:val="ConsPlusNormal"/>
              <w:ind w:firstLine="0"/>
              <w:jc w:val="center"/>
              <w:rPr>
                <w:sz w:val="12"/>
                <w:szCs w:val="12"/>
              </w:rPr>
            </w:pPr>
            <w:r w:rsidRPr="0060073B">
              <w:rPr>
                <w:sz w:val="12"/>
                <w:szCs w:val="12"/>
              </w:rPr>
              <w:t>x</w:t>
            </w:r>
          </w:p>
        </w:tc>
        <w:tc>
          <w:tcPr>
            <w:tcW w:w="136" w:type="pct"/>
          </w:tcPr>
          <w:p w:rsidR="00E73515" w:rsidRPr="0060073B" w:rsidRDefault="00E73515" w:rsidP="0060073B">
            <w:pPr>
              <w:pStyle w:val="ConsPlusNormal"/>
              <w:ind w:firstLine="0"/>
              <w:jc w:val="center"/>
              <w:rPr>
                <w:sz w:val="12"/>
                <w:szCs w:val="12"/>
              </w:rPr>
            </w:pPr>
            <w:r w:rsidRPr="0060073B">
              <w:rPr>
                <w:sz w:val="12"/>
                <w:szCs w:val="12"/>
              </w:rPr>
              <w:t>x</w:t>
            </w:r>
          </w:p>
        </w:tc>
        <w:tc>
          <w:tcPr>
            <w:tcW w:w="225" w:type="pct"/>
          </w:tcPr>
          <w:p w:rsidR="00E73515" w:rsidRPr="0060073B" w:rsidRDefault="00E73515" w:rsidP="0060073B">
            <w:pPr>
              <w:pStyle w:val="ConsPlusNormal"/>
              <w:ind w:firstLine="0"/>
              <w:jc w:val="center"/>
              <w:rPr>
                <w:sz w:val="12"/>
                <w:szCs w:val="12"/>
              </w:rPr>
            </w:pPr>
            <w:r w:rsidRPr="0060073B">
              <w:rPr>
                <w:sz w:val="12"/>
                <w:szCs w:val="12"/>
              </w:rPr>
              <w:t>x</w:t>
            </w:r>
          </w:p>
        </w:tc>
        <w:tc>
          <w:tcPr>
            <w:tcW w:w="226" w:type="pct"/>
          </w:tcPr>
          <w:p w:rsidR="00E73515" w:rsidRPr="0060073B" w:rsidRDefault="00E73515" w:rsidP="0060073B">
            <w:pPr>
              <w:pStyle w:val="ConsPlusNormal"/>
              <w:ind w:firstLine="0"/>
              <w:jc w:val="center"/>
              <w:rPr>
                <w:sz w:val="12"/>
                <w:szCs w:val="12"/>
              </w:rPr>
            </w:pPr>
            <w:r w:rsidRPr="0060073B">
              <w:rPr>
                <w:sz w:val="12"/>
                <w:szCs w:val="12"/>
              </w:rPr>
              <w:t>x</w:t>
            </w:r>
          </w:p>
        </w:tc>
        <w:tc>
          <w:tcPr>
            <w:tcW w:w="181" w:type="pct"/>
          </w:tcPr>
          <w:p w:rsidR="00E73515" w:rsidRPr="0060073B" w:rsidRDefault="00E73515" w:rsidP="0060073B">
            <w:pPr>
              <w:pStyle w:val="ConsPlusNormal"/>
              <w:ind w:firstLine="0"/>
              <w:rPr>
                <w:sz w:val="12"/>
                <w:szCs w:val="12"/>
              </w:rPr>
            </w:pPr>
          </w:p>
        </w:tc>
        <w:tc>
          <w:tcPr>
            <w:tcW w:w="136" w:type="pct"/>
          </w:tcPr>
          <w:p w:rsidR="00E73515" w:rsidRPr="0060073B" w:rsidRDefault="00E73515" w:rsidP="0060073B">
            <w:pPr>
              <w:pStyle w:val="ConsPlusNormal"/>
              <w:ind w:firstLine="0"/>
              <w:rPr>
                <w:sz w:val="12"/>
                <w:szCs w:val="12"/>
              </w:rPr>
            </w:pPr>
          </w:p>
        </w:tc>
        <w:tc>
          <w:tcPr>
            <w:tcW w:w="135" w:type="pct"/>
          </w:tcPr>
          <w:p w:rsidR="00E73515" w:rsidRPr="0060073B" w:rsidRDefault="00E73515" w:rsidP="0060073B">
            <w:pPr>
              <w:pStyle w:val="ConsPlusNormal"/>
              <w:ind w:firstLine="0"/>
              <w:rPr>
                <w:sz w:val="12"/>
                <w:szCs w:val="12"/>
              </w:rPr>
            </w:pPr>
          </w:p>
        </w:tc>
        <w:tc>
          <w:tcPr>
            <w:tcW w:w="225" w:type="pct"/>
          </w:tcPr>
          <w:p w:rsidR="00E73515" w:rsidRPr="0060073B" w:rsidRDefault="00E73515" w:rsidP="0060073B">
            <w:pPr>
              <w:pStyle w:val="ConsPlusNormal"/>
              <w:ind w:firstLine="0"/>
              <w:rPr>
                <w:sz w:val="12"/>
                <w:szCs w:val="12"/>
              </w:rPr>
            </w:pPr>
          </w:p>
        </w:tc>
        <w:tc>
          <w:tcPr>
            <w:tcW w:w="270" w:type="pct"/>
          </w:tcPr>
          <w:p w:rsidR="00E73515" w:rsidRPr="0060073B" w:rsidRDefault="00E73515" w:rsidP="0060073B">
            <w:pPr>
              <w:pStyle w:val="ConsPlusNormal"/>
              <w:ind w:firstLine="0"/>
              <w:rPr>
                <w:sz w:val="12"/>
                <w:szCs w:val="12"/>
              </w:rPr>
            </w:pPr>
          </w:p>
        </w:tc>
        <w:tc>
          <w:tcPr>
            <w:tcW w:w="182" w:type="pct"/>
          </w:tcPr>
          <w:p w:rsidR="00E73515" w:rsidRPr="0060073B" w:rsidRDefault="00E73515" w:rsidP="0060073B">
            <w:pPr>
              <w:pStyle w:val="ConsPlusNormal"/>
              <w:ind w:firstLine="0"/>
              <w:rPr>
                <w:sz w:val="12"/>
                <w:szCs w:val="12"/>
              </w:rPr>
            </w:pPr>
          </w:p>
        </w:tc>
        <w:tc>
          <w:tcPr>
            <w:tcW w:w="182" w:type="pct"/>
          </w:tcPr>
          <w:p w:rsidR="00E73515" w:rsidRPr="0060073B" w:rsidRDefault="00E73515" w:rsidP="0060073B">
            <w:pPr>
              <w:pStyle w:val="ConsPlusNormal"/>
              <w:ind w:firstLine="0"/>
              <w:rPr>
                <w:sz w:val="12"/>
                <w:szCs w:val="12"/>
              </w:rPr>
            </w:pPr>
          </w:p>
        </w:tc>
        <w:tc>
          <w:tcPr>
            <w:tcW w:w="226" w:type="pct"/>
          </w:tcPr>
          <w:p w:rsidR="00E73515" w:rsidRPr="0060073B" w:rsidRDefault="00E73515" w:rsidP="0060073B">
            <w:pPr>
              <w:pStyle w:val="ConsPlusNormal"/>
              <w:ind w:firstLine="0"/>
              <w:rPr>
                <w:sz w:val="12"/>
                <w:szCs w:val="12"/>
              </w:rPr>
            </w:pPr>
          </w:p>
        </w:tc>
        <w:tc>
          <w:tcPr>
            <w:tcW w:w="270" w:type="pct"/>
          </w:tcPr>
          <w:p w:rsidR="00E73515" w:rsidRPr="0060073B" w:rsidRDefault="00E73515" w:rsidP="0060073B">
            <w:pPr>
              <w:pStyle w:val="ConsPlusNormal"/>
              <w:ind w:firstLine="0"/>
              <w:rPr>
                <w:sz w:val="12"/>
                <w:szCs w:val="12"/>
              </w:rPr>
            </w:pPr>
          </w:p>
        </w:tc>
        <w:tc>
          <w:tcPr>
            <w:tcW w:w="271" w:type="pct"/>
          </w:tcPr>
          <w:p w:rsidR="00E73515" w:rsidRPr="0060073B" w:rsidRDefault="00E73515" w:rsidP="0060073B">
            <w:pPr>
              <w:pStyle w:val="ConsPlusNormal"/>
              <w:ind w:firstLine="0"/>
              <w:rPr>
                <w:sz w:val="12"/>
                <w:szCs w:val="12"/>
              </w:rPr>
            </w:pPr>
          </w:p>
        </w:tc>
        <w:tc>
          <w:tcPr>
            <w:tcW w:w="168" w:type="pct"/>
          </w:tcPr>
          <w:p w:rsidR="00E73515" w:rsidRPr="0060073B" w:rsidRDefault="00E73515" w:rsidP="0060073B">
            <w:pPr>
              <w:pStyle w:val="ConsPlusNormal"/>
              <w:ind w:firstLine="0"/>
              <w:rPr>
                <w:sz w:val="12"/>
                <w:szCs w:val="12"/>
              </w:rPr>
            </w:pPr>
          </w:p>
        </w:tc>
      </w:tr>
      <w:tr w:rsidR="00E73515" w:rsidRPr="0060073B" w:rsidTr="0060073B">
        <w:trPr>
          <w:trHeight w:val="20"/>
        </w:trPr>
        <w:tc>
          <w:tcPr>
            <w:tcW w:w="715" w:type="pct"/>
            <w:gridSpan w:val="4"/>
            <w:vMerge/>
          </w:tcPr>
          <w:p w:rsidR="00E73515" w:rsidRPr="0060073B" w:rsidRDefault="00E73515" w:rsidP="0060073B">
            <w:pPr>
              <w:pStyle w:val="ConsPlusNormal"/>
              <w:ind w:firstLine="0"/>
              <w:rPr>
                <w:sz w:val="12"/>
                <w:szCs w:val="12"/>
              </w:rPr>
            </w:pPr>
          </w:p>
        </w:tc>
        <w:tc>
          <w:tcPr>
            <w:tcW w:w="189" w:type="pct"/>
            <w:vMerge/>
          </w:tcPr>
          <w:p w:rsidR="00E73515" w:rsidRPr="0060073B" w:rsidRDefault="00E73515" w:rsidP="0060073B">
            <w:pPr>
              <w:pStyle w:val="ConsPlusNormal"/>
              <w:ind w:firstLine="0"/>
              <w:rPr>
                <w:sz w:val="12"/>
                <w:szCs w:val="12"/>
              </w:rPr>
            </w:pPr>
          </w:p>
        </w:tc>
        <w:tc>
          <w:tcPr>
            <w:tcW w:w="226" w:type="pct"/>
            <w:vMerge/>
          </w:tcPr>
          <w:p w:rsidR="00E73515" w:rsidRPr="0060073B" w:rsidRDefault="00E73515" w:rsidP="0060073B">
            <w:pPr>
              <w:pStyle w:val="ConsPlusNormal"/>
              <w:ind w:firstLine="0"/>
              <w:rPr>
                <w:sz w:val="12"/>
                <w:szCs w:val="12"/>
              </w:rPr>
            </w:pPr>
          </w:p>
        </w:tc>
        <w:tc>
          <w:tcPr>
            <w:tcW w:w="226" w:type="pct"/>
            <w:vMerge/>
          </w:tcPr>
          <w:p w:rsidR="00E73515" w:rsidRPr="0060073B" w:rsidRDefault="00E73515" w:rsidP="0060073B">
            <w:pPr>
              <w:pStyle w:val="ConsPlusNormal"/>
              <w:ind w:firstLine="0"/>
              <w:rPr>
                <w:sz w:val="12"/>
                <w:szCs w:val="12"/>
              </w:rPr>
            </w:pPr>
          </w:p>
        </w:tc>
        <w:tc>
          <w:tcPr>
            <w:tcW w:w="180" w:type="pct"/>
            <w:vMerge/>
          </w:tcPr>
          <w:p w:rsidR="00E73515" w:rsidRPr="0060073B" w:rsidRDefault="00E73515" w:rsidP="0060073B">
            <w:pPr>
              <w:pStyle w:val="ConsPlusNormal"/>
              <w:ind w:firstLine="0"/>
              <w:rPr>
                <w:sz w:val="12"/>
                <w:szCs w:val="12"/>
              </w:rPr>
            </w:pPr>
          </w:p>
        </w:tc>
        <w:tc>
          <w:tcPr>
            <w:tcW w:w="180" w:type="pct"/>
            <w:vMerge/>
          </w:tcPr>
          <w:p w:rsidR="00E73515" w:rsidRPr="0060073B" w:rsidRDefault="00E73515" w:rsidP="0060073B">
            <w:pPr>
              <w:pStyle w:val="ConsPlusNormal"/>
              <w:ind w:firstLine="0"/>
              <w:rPr>
                <w:sz w:val="12"/>
                <w:szCs w:val="12"/>
              </w:rPr>
            </w:pPr>
          </w:p>
        </w:tc>
        <w:tc>
          <w:tcPr>
            <w:tcW w:w="140" w:type="pct"/>
            <w:vMerge/>
          </w:tcPr>
          <w:p w:rsidR="00E73515" w:rsidRPr="0060073B" w:rsidRDefault="00E73515" w:rsidP="0060073B">
            <w:pPr>
              <w:pStyle w:val="ConsPlusNormal"/>
              <w:ind w:firstLine="0"/>
              <w:rPr>
                <w:sz w:val="12"/>
                <w:szCs w:val="12"/>
              </w:rPr>
            </w:pPr>
          </w:p>
        </w:tc>
        <w:tc>
          <w:tcPr>
            <w:tcW w:w="178" w:type="pct"/>
          </w:tcPr>
          <w:p w:rsidR="00E73515" w:rsidRPr="0060073B" w:rsidRDefault="00E73515" w:rsidP="0060073B">
            <w:pPr>
              <w:pStyle w:val="ConsPlusNormal"/>
              <w:ind w:firstLine="0"/>
              <w:jc w:val="center"/>
              <w:rPr>
                <w:sz w:val="12"/>
                <w:szCs w:val="12"/>
              </w:rPr>
            </w:pPr>
            <w:r w:rsidRPr="0060073B">
              <w:rPr>
                <w:sz w:val="12"/>
                <w:szCs w:val="12"/>
              </w:rPr>
              <w:t>x</w:t>
            </w:r>
          </w:p>
        </w:tc>
        <w:tc>
          <w:tcPr>
            <w:tcW w:w="133" w:type="pct"/>
          </w:tcPr>
          <w:p w:rsidR="00E73515" w:rsidRPr="0060073B" w:rsidRDefault="00E73515" w:rsidP="0060073B">
            <w:pPr>
              <w:pStyle w:val="ConsPlusNormal"/>
              <w:ind w:firstLine="0"/>
              <w:jc w:val="center"/>
              <w:rPr>
                <w:sz w:val="12"/>
                <w:szCs w:val="12"/>
              </w:rPr>
            </w:pPr>
            <w:r w:rsidRPr="0060073B">
              <w:rPr>
                <w:sz w:val="12"/>
                <w:szCs w:val="12"/>
              </w:rPr>
              <w:t>x</w:t>
            </w:r>
          </w:p>
        </w:tc>
        <w:tc>
          <w:tcPr>
            <w:tcW w:w="136" w:type="pct"/>
          </w:tcPr>
          <w:p w:rsidR="00E73515" w:rsidRPr="0060073B" w:rsidRDefault="00E73515" w:rsidP="0060073B">
            <w:pPr>
              <w:pStyle w:val="ConsPlusNormal"/>
              <w:ind w:firstLine="0"/>
              <w:jc w:val="center"/>
              <w:rPr>
                <w:sz w:val="12"/>
                <w:szCs w:val="12"/>
              </w:rPr>
            </w:pPr>
            <w:r w:rsidRPr="0060073B">
              <w:rPr>
                <w:sz w:val="12"/>
                <w:szCs w:val="12"/>
              </w:rPr>
              <w:t>x</w:t>
            </w:r>
          </w:p>
        </w:tc>
        <w:tc>
          <w:tcPr>
            <w:tcW w:w="225" w:type="pct"/>
          </w:tcPr>
          <w:p w:rsidR="00E73515" w:rsidRPr="0060073B" w:rsidRDefault="00E73515" w:rsidP="0060073B">
            <w:pPr>
              <w:pStyle w:val="ConsPlusNormal"/>
              <w:ind w:firstLine="0"/>
              <w:jc w:val="center"/>
              <w:rPr>
                <w:sz w:val="12"/>
                <w:szCs w:val="12"/>
              </w:rPr>
            </w:pPr>
            <w:r w:rsidRPr="0060073B">
              <w:rPr>
                <w:sz w:val="12"/>
                <w:szCs w:val="12"/>
              </w:rPr>
              <w:t>x</w:t>
            </w:r>
          </w:p>
        </w:tc>
        <w:tc>
          <w:tcPr>
            <w:tcW w:w="226" w:type="pct"/>
          </w:tcPr>
          <w:p w:rsidR="00E73515" w:rsidRPr="0060073B" w:rsidRDefault="00E73515" w:rsidP="0060073B">
            <w:pPr>
              <w:pStyle w:val="ConsPlusNormal"/>
              <w:ind w:firstLine="0"/>
              <w:jc w:val="center"/>
              <w:rPr>
                <w:sz w:val="12"/>
                <w:szCs w:val="12"/>
              </w:rPr>
            </w:pPr>
            <w:r w:rsidRPr="0060073B">
              <w:rPr>
                <w:sz w:val="12"/>
                <w:szCs w:val="12"/>
              </w:rPr>
              <w:t>x</w:t>
            </w:r>
          </w:p>
        </w:tc>
        <w:tc>
          <w:tcPr>
            <w:tcW w:w="181" w:type="pct"/>
          </w:tcPr>
          <w:p w:rsidR="00E73515" w:rsidRPr="0060073B" w:rsidRDefault="00E73515" w:rsidP="0060073B">
            <w:pPr>
              <w:pStyle w:val="ConsPlusNormal"/>
              <w:ind w:firstLine="0"/>
              <w:rPr>
                <w:sz w:val="12"/>
                <w:szCs w:val="12"/>
              </w:rPr>
            </w:pPr>
          </w:p>
        </w:tc>
        <w:tc>
          <w:tcPr>
            <w:tcW w:w="136" w:type="pct"/>
          </w:tcPr>
          <w:p w:rsidR="00E73515" w:rsidRPr="0060073B" w:rsidRDefault="00E73515" w:rsidP="0060073B">
            <w:pPr>
              <w:pStyle w:val="ConsPlusNormal"/>
              <w:ind w:firstLine="0"/>
              <w:rPr>
                <w:sz w:val="12"/>
                <w:szCs w:val="12"/>
              </w:rPr>
            </w:pPr>
          </w:p>
        </w:tc>
        <w:tc>
          <w:tcPr>
            <w:tcW w:w="135" w:type="pct"/>
          </w:tcPr>
          <w:p w:rsidR="00E73515" w:rsidRPr="0060073B" w:rsidRDefault="00E73515" w:rsidP="0060073B">
            <w:pPr>
              <w:pStyle w:val="ConsPlusNormal"/>
              <w:ind w:firstLine="0"/>
              <w:rPr>
                <w:sz w:val="12"/>
                <w:szCs w:val="12"/>
              </w:rPr>
            </w:pPr>
          </w:p>
        </w:tc>
        <w:tc>
          <w:tcPr>
            <w:tcW w:w="225" w:type="pct"/>
          </w:tcPr>
          <w:p w:rsidR="00E73515" w:rsidRPr="0060073B" w:rsidRDefault="00E73515" w:rsidP="0060073B">
            <w:pPr>
              <w:pStyle w:val="ConsPlusNormal"/>
              <w:ind w:firstLine="0"/>
              <w:rPr>
                <w:sz w:val="12"/>
                <w:szCs w:val="12"/>
              </w:rPr>
            </w:pPr>
          </w:p>
        </w:tc>
        <w:tc>
          <w:tcPr>
            <w:tcW w:w="270" w:type="pct"/>
          </w:tcPr>
          <w:p w:rsidR="00E73515" w:rsidRPr="0060073B" w:rsidRDefault="00E73515" w:rsidP="0060073B">
            <w:pPr>
              <w:pStyle w:val="ConsPlusNormal"/>
              <w:ind w:firstLine="0"/>
              <w:rPr>
                <w:sz w:val="12"/>
                <w:szCs w:val="12"/>
              </w:rPr>
            </w:pPr>
          </w:p>
        </w:tc>
        <w:tc>
          <w:tcPr>
            <w:tcW w:w="182" w:type="pct"/>
          </w:tcPr>
          <w:p w:rsidR="00E73515" w:rsidRPr="0060073B" w:rsidRDefault="00E73515" w:rsidP="0060073B">
            <w:pPr>
              <w:pStyle w:val="ConsPlusNormal"/>
              <w:ind w:firstLine="0"/>
              <w:rPr>
                <w:sz w:val="12"/>
                <w:szCs w:val="12"/>
              </w:rPr>
            </w:pPr>
          </w:p>
        </w:tc>
        <w:tc>
          <w:tcPr>
            <w:tcW w:w="182" w:type="pct"/>
          </w:tcPr>
          <w:p w:rsidR="00E73515" w:rsidRPr="0060073B" w:rsidRDefault="00E73515" w:rsidP="0060073B">
            <w:pPr>
              <w:pStyle w:val="ConsPlusNormal"/>
              <w:ind w:firstLine="0"/>
              <w:rPr>
                <w:sz w:val="12"/>
                <w:szCs w:val="12"/>
              </w:rPr>
            </w:pPr>
          </w:p>
        </w:tc>
        <w:tc>
          <w:tcPr>
            <w:tcW w:w="226" w:type="pct"/>
          </w:tcPr>
          <w:p w:rsidR="00E73515" w:rsidRPr="0060073B" w:rsidRDefault="00E73515" w:rsidP="0060073B">
            <w:pPr>
              <w:pStyle w:val="ConsPlusNormal"/>
              <w:ind w:firstLine="0"/>
              <w:rPr>
                <w:sz w:val="12"/>
                <w:szCs w:val="12"/>
              </w:rPr>
            </w:pPr>
          </w:p>
        </w:tc>
        <w:tc>
          <w:tcPr>
            <w:tcW w:w="270" w:type="pct"/>
          </w:tcPr>
          <w:p w:rsidR="00E73515" w:rsidRPr="0060073B" w:rsidRDefault="00E73515" w:rsidP="0060073B">
            <w:pPr>
              <w:pStyle w:val="ConsPlusNormal"/>
              <w:ind w:firstLine="0"/>
              <w:rPr>
                <w:sz w:val="12"/>
                <w:szCs w:val="12"/>
              </w:rPr>
            </w:pPr>
          </w:p>
        </w:tc>
        <w:tc>
          <w:tcPr>
            <w:tcW w:w="271" w:type="pct"/>
          </w:tcPr>
          <w:p w:rsidR="00E73515" w:rsidRPr="0060073B" w:rsidRDefault="00E73515" w:rsidP="0060073B">
            <w:pPr>
              <w:pStyle w:val="ConsPlusNormal"/>
              <w:ind w:firstLine="0"/>
              <w:rPr>
                <w:sz w:val="12"/>
                <w:szCs w:val="12"/>
              </w:rPr>
            </w:pPr>
          </w:p>
        </w:tc>
        <w:tc>
          <w:tcPr>
            <w:tcW w:w="168" w:type="pct"/>
          </w:tcPr>
          <w:p w:rsidR="00E73515" w:rsidRPr="0060073B" w:rsidRDefault="00E73515" w:rsidP="0060073B">
            <w:pPr>
              <w:pStyle w:val="ConsPlusNormal"/>
              <w:ind w:firstLine="0"/>
              <w:rPr>
                <w:sz w:val="12"/>
                <w:szCs w:val="12"/>
              </w:rPr>
            </w:pPr>
          </w:p>
        </w:tc>
      </w:tr>
      <w:tr w:rsidR="00E73515" w:rsidRPr="0060073B" w:rsidTr="0060073B">
        <w:trPr>
          <w:trHeight w:val="20"/>
        </w:trPr>
        <w:tc>
          <w:tcPr>
            <w:tcW w:w="715" w:type="pct"/>
            <w:gridSpan w:val="4"/>
            <w:vMerge w:val="restart"/>
          </w:tcPr>
          <w:p w:rsidR="00E73515" w:rsidRPr="0060073B" w:rsidRDefault="00E73515" w:rsidP="0060073B">
            <w:pPr>
              <w:pStyle w:val="ConsPlusNormal"/>
              <w:ind w:firstLine="0"/>
              <w:jc w:val="center"/>
              <w:rPr>
                <w:sz w:val="12"/>
                <w:szCs w:val="12"/>
              </w:rPr>
            </w:pPr>
            <w:r w:rsidRPr="0060073B">
              <w:rPr>
                <w:sz w:val="12"/>
                <w:szCs w:val="12"/>
              </w:rPr>
              <w:t xml:space="preserve">Итого по муниципальной </w:t>
            </w:r>
            <w:r w:rsidRPr="0060073B">
              <w:rPr>
                <w:sz w:val="12"/>
                <w:szCs w:val="12"/>
              </w:rPr>
              <w:lastRenderedPageBreak/>
              <w:t xml:space="preserve">услуге </w:t>
            </w:r>
            <w:hyperlink w:anchor="Par2733" w:tooltip="&lt;29&gt; Указывается суммарный объем по всем государственным услугам, входящим в состав укрупненной государственной услуги." w:history="1">
              <w:r w:rsidRPr="0060073B">
                <w:rPr>
                  <w:sz w:val="12"/>
                  <w:szCs w:val="12"/>
                </w:rPr>
                <w:t>&lt;29&gt;</w:t>
              </w:r>
            </w:hyperlink>
          </w:p>
        </w:tc>
        <w:tc>
          <w:tcPr>
            <w:tcW w:w="189" w:type="pct"/>
            <w:vMerge w:val="restart"/>
          </w:tcPr>
          <w:p w:rsidR="00E73515" w:rsidRPr="0060073B" w:rsidRDefault="00E73515" w:rsidP="0060073B">
            <w:pPr>
              <w:pStyle w:val="ConsPlusNormal"/>
              <w:ind w:firstLine="0"/>
              <w:rPr>
                <w:sz w:val="12"/>
                <w:szCs w:val="12"/>
              </w:rPr>
            </w:pPr>
          </w:p>
        </w:tc>
        <w:tc>
          <w:tcPr>
            <w:tcW w:w="226" w:type="pct"/>
            <w:vMerge w:val="restart"/>
            <w:vAlign w:val="center"/>
          </w:tcPr>
          <w:p w:rsidR="00E73515" w:rsidRPr="0060073B" w:rsidRDefault="00E73515" w:rsidP="0060073B">
            <w:pPr>
              <w:pStyle w:val="ConsPlusNormal"/>
              <w:ind w:firstLine="0"/>
              <w:jc w:val="center"/>
              <w:rPr>
                <w:sz w:val="12"/>
                <w:szCs w:val="12"/>
              </w:rPr>
            </w:pPr>
            <w:r w:rsidRPr="0060073B">
              <w:rPr>
                <w:sz w:val="12"/>
                <w:szCs w:val="12"/>
              </w:rPr>
              <w:t>x</w:t>
            </w:r>
          </w:p>
        </w:tc>
        <w:tc>
          <w:tcPr>
            <w:tcW w:w="226" w:type="pct"/>
            <w:vMerge w:val="restart"/>
            <w:vAlign w:val="center"/>
          </w:tcPr>
          <w:p w:rsidR="00E73515" w:rsidRPr="0060073B" w:rsidRDefault="00E73515" w:rsidP="0060073B">
            <w:pPr>
              <w:pStyle w:val="ConsPlusNormal"/>
              <w:ind w:firstLine="0"/>
              <w:jc w:val="center"/>
              <w:rPr>
                <w:sz w:val="12"/>
                <w:szCs w:val="12"/>
              </w:rPr>
            </w:pPr>
            <w:r w:rsidRPr="0060073B">
              <w:rPr>
                <w:sz w:val="12"/>
                <w:szCs w:val="12"/>
              </w:rPr>
              <w:t>x</w:t>
            </w:r>
          </w:p>
        </w:tc>
        <w:tc>
          <w:tcPr>
            <w:tcW w:w="180" w:type="pct"/>
            <w:vMerge w:val="restart"/>
            <w:vAlign w:val="center"/>
          </w:tcPr>
          <w:p w:rsidR="00E73515" w:rsidRPr="0060073B" w:rsidRDefault="00E73515" w:rsidP="0060073B">
            <w:pPr>
              <w:pStyle w:val="ConsPlusNormal"/>
              <w:ind w:firstLine="0"/>
              <w:jc w:val="center"/>
              <w:rPr>
                <w:sz w:val="12"/>
                <w:szCs w:val="12"/>
              </w:rPr>
            </w:pPr>
            <w:r w:rsidRPr="0060073B">
              <w:rPr>
                <w:sz w:val="12"/>
                <w:szCs w:val="12"/>
              </w:rPr>
              <w:t>x</w:t>
            </w:r>
          </w:p>
        </w:tc>
        <w:tc>
          <w:tcPr>
            <w:tcW w:w="180" w:type="pct"/>
            <w:vMerge w:val="restart"/>
          </w:tcPr>
          <w:p w:rsidR="00E73515" w:rsidRPr="0060073B" w:rsidRDefault="00E73515" w:rsidP="0060073B">
            <w:pPr>
              <w:pStyle w:val="ConsPlusNormal"/>
              <w:ind w:firstLine="0"/>
              <w:rPr>
                <w:sz w:val="12"/>
                <w:szCs w:val="12"/>
              </w:rPr>
            </w:pPr>
          </w:p>
        </w:tc>
        <w:tc>
          <w:tcPr>
            <w:tcW w:w="140" w:type="pct"/>
            <w:vMerge w:val="restart"/>
          </w:tcPr>
          <w:p w:rsidR="00E73515" w:rsidRPr="0060073B" w:rsidRDefault="00E73515" w:rsidP="0060073B">
            <w:pPr>
              <w:pStyle w:val="ConsPlusNormal"/>
              <w:ind w:firstLine="0"/>
              <w:rPr>
                <w:sz w:val="12"/>
                <w:szCs w:val="12"/>
              </w:rPr>
            </w:pPr>
          </w:p>
        </w:tc>
        <w:tc>
          <w:tcPr>
            <w:tcW w:w="178" w:type="pct"/>
          </w:tcPr>
          <w:p w:rsidR="00E73515" w:rsidRPr="0060073B" w:rsidRDefault="00E73515" w:rsidP="0060073B">
            <w:pPr>
              <w:pStyle w:val="ConsPlusNormal"/>
              <w:ind w:firstLine="0"/>
              <w:rPr>
                <w:sz w:val="12"/>
                <w:szCs w:val="12"/>
              </w:rPr>
            </w:pPr>
          </w:p>
        </w:tc>
        <w:tc>
          <w:tcPr>
            <w:tcW w:w="133" w:type="pct"/>
          </w:tcPr>
          <w:p w:rsidR="00E73515" w:rsidRPr="0060073B" w:rsidRDefault="00E73515" w:rsidP="0060073B">
            <w:pPr>
              <w:pStyle w:val="ConsPlusNormal"/>
              <w:ind w:firstLine="0"/>
              <w:rPr>
                <w:sz w:val="12"/>
                <w:szCs w:val="12"/>
              </w:rPr>
            </w:pPr>
          </w:p>
        </w:tc>
        <w:tc>
          <w:tcPr>
            <w:tcW w:w="136" w:type="pct"/>
          </w:tcPr>
          <w:p w:rsidR="00E73515" w:rsidRPr="0060073B" w:rsidRDefault="00E73515" w:rsidP="0060073B">
            <w:pPr>
              <w:pStyle w:val="ConsPlusNormal"/>
              <w:ind w:firstLine="0"/>
              <w:rPr>
                <w:sz w:val="12"/>
                <w:szCs w:val="12"/>
              </w:rPr>
            </w:pPr>
          </w:p>
        </w:tc>
        <w:tc>
          <w:tcPr>
            <w:tcW w:w="225" w:type="pct"/>
          </w:tcPr>
          <w:p w:rsidR="00E73515" w:rsidRPr="0060073B" w:rsidRDefault="00E73515" w:rsidP="0060073B">
            <w:pPr>
              <w:pStyle w:val="ConsPlusNormal"/>
              <w:ind w:firstLine="0"/>
              <w:rPr>
                <w:sz w:val="12"/>
                <w:szCs w:val="12"/>
              </w:rPr>
            </w:pPr>
          </w:p>
        </w:tc>
        <w:tc>
          <w:tcPr>
            <w:tcW w:w="226" w:type="pct"/>
          </w:tcPr>
          <w:p w:rsidR="00E73515" w:rsidRPr="0060073B" w:rsidRDefault="00E73515" w:rsidP="0060073B">
            <w:pPr>
              <w:pStyle w:val="ConsPlusNormal"/>
              <w:ind w:firstLine="0"/>
              <w:rPr>
                <w:sz w:val="12"/>
                <w:szCs w:val="12"/>
              </w:rPr>
            </w:pPr>
          </w:p>
        </w:tc>
        <w:tc>
          <w:tcPr>
            <w:tcW w:w="181" w:type="pct"/>
          </w:tcPr>
          <w:p w:rsidR="00E73515" w:rsidRPr="0060073B" w:rsidRDefault="00E73515" w:rsidP="0060073B">
            <w:pPr>
              <w:pStyle w:val="ConsPlusNormal"/>
              <w:ind w:firstLine="0"/>
              <w:rPr>
                <w:sz w:val="12"/>
                <w:szCs w:val="12"/>
              </w:rPr>
            </w:pPr>
          </w:p>
        </w:tc>
        <w:tc>
          <w:tcPr>
            <w:tcW w:w="136" w:type="pct"/>
          </w:tcPr>
          <w:p w:rsidR="00E73515" w:rsidRPr="0060073B" w:rsidRDefault="00E73515" w:rsidP="0060073B">
            <w:pPr>
              <w:pStyle w:val="ConsPlusNormal"/>
              <w:ind w:firstLine="0"/>
              <w:rPr>
                <w:sz w:val="12"/>
                <w:szCs w:val="12"/>
              </w:rPr>
            </w:pPr>
          </w:p>
        </w:tc>
        <w:tc>
          <w:tcPr>
            <w:tcW w:w="135" w:type="pct"/>
          </w:tcPr>
          <w:p w:rsidR="00E73515" w:rsidRPr="0060073B" w:rsidRDefault="00E73515" w:rsidP="0060073B">
            <w:pPr>
              <w:pStyle w:val="ConsPlusNormal"/>
              <w:ind w:firstLine="0"/>
              <w:rPr>
                <w:sz w:val="12"/>
                <w:szCs w:val="12"/>
              </w:rPr>
            </w:pPr>
          </w:p>
        </w:tc>
        <w:tc>
          <w:tcPr>
            <w:tcW w:w="225" w:type="pct"/>
          </w:tcPr>
          <w:p w:rsidR="00E73515" w:rsidRPr="0060073B" w:rsidRDefault="00E73515" w:rsidP="0060073B">
            <w:pPr>
              <w:pStyle w:val="ConsPlusNormal"/>
              <w:ind w:firstLine="0"/>
              <w:rPr>
                <w:sz w:val="12"/>
                <w:szCs w:val="12"/>
              </w:rPr>
            </w:pPr>
          </w:p>
        </w:tc>
        <w:tc>
          <w:tcPr>
            <w:tcW w:w="270" w:type="pct"/>
          </w:tcPr>
          <w:p w:rsidR="00E73515" w:rsidRPr="0060073B" w:rsidRDefault="00E73515" w:rsidP="0060073B">
            <w:pPr>
              <w:pStyle w:val="ConsPlusNormal"/>
              <w:ind w:firstLine="0"/>
              <w:rPr>
                <w:sz w:val="12"/>
                <w:szCs w:val="12"/>
              </w:rPr>
            </w:pPr>
          </w:p>
        </w:tc>
        <w:tc>
          <w:tcPr>
            <w:tcW w:w="182" w:type="pct"/>
          </w:tcPr>
          <w:p w:rsidR="00E73515" w:rsidRPr="0060073B" w:rsidRDefault="00E73515" w:rsidP="0060073B">
            <w:pPr>
              <w:pStyle w:val="ConsPlusNormal"/>
              <w:ind w:firstLine="0"/>
              <w:rPr>
                <w:sz w:val="12"/>
                <w:szCs w:val="12"/>
              </w:rPr>
            </w:pPr>
          </w:p>
        </w:tc>
        <w:tc>
          <w:tcPr>
            <w:tcW w:w="182" w:type="pct"/>
          </w:tcPr>
          <w:p w:rsidR="00E73515" w:rsidRPr="0060073B" w:rsidRDefault="00E73515" w:rsidP="0060073B">
            <w:pPr>
              <w:pStyle w:val="ConsPlusNormal"/>
              <w:ind w:firstLine="0"/>
              <w:rPr>
                <w:sz w:val="12"/>
                <w:szCs w:val="12"/>
              </w:rPr>
            </w:pPr>
          </w:p>
        </w:tc>
        <w:tc>
          <w:tcPr>
            <w:tcW w:w="226" w:type="pct"/>
          </w:tcPr>
          <w:p w:rsidR="00E73515" w:rsidRPr="0060073B" w:rsidRDefault="00E73515" w:rsidP="0060073B">
            <w:pPr>
              <w:pStyle w:val="ConsPlusNormal"/>
              <w:ind w:firstLine="0"/>
              <w:rPr>
                <w:sz w:val="12"/>
                <w:szCs w:val="12"/>
              </w:rPr>
            </w:pPr>
          </w:p>
        </w:tc>
        <w:tc>
          <w:tcPr>
            <w:tcW w:w="270" w:type="pct"/>
          </w:tcPr>
          <w:p w:rsidR="00E73515" w:rsidRPr="0060073B" w:rsidRDefault="00E73515" w:rsidP="0060073B">
            <w:pPr>
              <w:pStyle w:val="ConsPlusNormal"/>
              <w:ind w:firstLine="0"/>
              <w:rPr>
                <w:sz w:val="12"/>
                <w:szCs w:val="12"/>
              </w:rPr>
            </w:pPr>
          </w:p>
        </w:tc>
        <w:tc>
          <w:tcPr>
            <w:tcW w:w="271" w:type="pct"/>
          </w:tcPr>
          <w:p w:rsidR="00E73515" w:rsidRPr="0060073B" w:rsidRDefault="00E73515" w:rsidP="0060073B">
            <w:pPr>
              <w:pStyle w:val="ConsPlusNormal"/>
              <w:ind w:firstLine="0"/>
              <w:rPr>
                <w:sz w:val="12"/>
                <w:szCs w:val="12"/>
              </w:rPr>
            </w:pPr>
          </w:p>
        </w:tc>
        <w:tc>
          <w:tcPr>
            <w:tcW w:w="168" w:type="pct"/>
          </w:tcPr>
          <w:p w:rsidR="00E73515" w:rsidRPr="0060073B" w:rsidRDefault="00E73515" w:rsidP="0060073B">
            <w:pPr>
              <w:pStyle w:val="ConsPlusNormal"/>
              <w:ind w:firstLine="0"/>
              <w:rPr>
                <w:sz w:val="12"/>
                <w:szCs w:val="12"/>
              </w:rPr>
            </w:pPr>
          </w:p>
        </w:tc>
      </w:tr>
      <w:tr w:rsidR="00E73515" w:rsidRPr="0060073B" w:rsidTr="0060073B">
        <w:trPr>
          <w:trHeight w:val="20"/>
        </w:trPr>
        <w:tc>
          <w:tcPr>
            <w:tcW w:w="715" w:type="pct"/>
            <w:gridSpan w:val="4"/>
            <w:vMerge/>
          </w:tcPr>
          <w:p w:rsidR="00E73515" w:rsidRPr="0060073B" w:rsidRDefault="00E73515" w:rsidP="0060073B">
            <w:pPr>
              <w:pStyle w:val="ConsPlusNormal"/>
              <w:ind w:firstLine="0"/>
              <w:rPr>
                <w:sz w:val="12"/>
                <w:szCs w:val="12"/>
              </w:rPr>
            </w:pPr>
          </w:p>
        </w:tc>
        <w:tc>
          <w:tcPr>
            <w:tcW w:w="189" w:type="pct"/>
            <w:vMerge/>
          </w:tcPr>
          <w:p w:rsidR="00E73515" w:rsidRPr="0060073B" w:rsidRDefault="00E73515" w:rsidP="0060073B">
            <w:pPr>
              <w:pStyle w:val="ConsPlusNormal"/>
              <w:ind w:firstLine="0"/>
              <w:rPr>
                <w:sz w:val="12"/>
                <w:szCs w:val="12"/>
              </w:rPr>
            </w:pPr>
          </w:p>
        </w:tc>
        <w:tc>
          <w:tcPr>
            <w:tcW w:w="226" w:type="pct"/>
            <w:vMerge/>
          </w:tcPr>
          <w:p w:rsidR="00E73515" w:rsidRPr="0060073B" w:rsidRDefault="00E73515" w:rsidP="0060073B">
            <w:pPr>
              <w:pStyle w:val="ConsPlusNormal"/>
              <w:ind w:firstLine="0"/>
              <w:rPr>
                <w:sz w:val="12"/>
                <w:szCs w:val="12"/>
              </w:rPr>
            </w:pPr>
          </w:p>
        </w:tc>
        <w:tc>
          <w:tcPr>
            <w:tcW w:w="226" w:type="pct"/>
            <w:vMerge/>
          </w:tcPr>
          <w:p w:rsidR="00E73515" w:rsidRPr="0060073B" w:rsidRDefault="00E73515" w:rsidP="0060073B">
            <w:pPr>
              <w:pStyle w:val="ConsPlusNormal"/>
              <w:ind w:firstLine="0"/>
              <w:rPr>
                <w:sz w:val="12"/>
                <w:szCs w:val="12"/>
              </w:rPr>
            </w:pPr>
          </w:p>
        </w:tc>
        <w:tc>
          <w:tcPr>
            <w:tcW w:w="180" w:type="pct"/>
            <w:vMerge/>
          </w:tcPr>
          <w:p w:rsidR="00E73515" w:rsidRPr="0060073B" w:rsidRDefault="00E73515" w:rsidP="0060073B">
            <w:pPr>
              <w:pStyle w:val="ConsPlusNormal"/>
              <w:ind w:firstLine="0"/>
              <w:rPr>
                <w:sz w:val="12"/>
                <w:szCs w:val="12"/>
              </w:rPr>
            </w:pPr>
          </w:p>
        </w:tc>
        <w:tc>
          <w:tcPr>
            <w:tcW w:w="180" w:type="pct"/>
            <w:vMerge/>
          </w:tcPr>
          <w:p w:rsidR="00E73515" w:rsidRPr="0060073B" w:rsidRDefault="00E73515" w:rsidP="0060073B">
            <w:pPr>
              <w:pStyle w:val="ConsPlusNormal"/>
              <w:ind w:firstLine="0"/>
              <w:rPr>
                <w:sz w:val="12"/>
                <w:szCs w:val="12"/>
              </w:rPr>
            </w:pPr>
          </w:p>
        </w:tc>
        <w:tc>
          <w:tcPr>
            <w:tcW w:w="140" w:type="pct"/>
            <w:vMerge/>
          </w:tcPr>
          <w:p w:rsidR="00E73515" w:rsidRPr="0060073B" w:rsidRDefault="00E73515" w:rsidP="0060073B">
            <w:pPr>
              <w:pStyle w:val="ConsPlusNormal"/>
              <w:ind w:firstLine="0"/>
              <w:rPr>
                <w:sz w:val="12"/>
                <w:szCs w:val="12"/>
              </w:rPr>
            </w:pPr>
          </w:p>
        </w:tc>
        <w:tc>
          <w:tcPr>
            <w:tcW w:w="178" w:type="pct"/>
          </w:tcPr>
          <w:p w:rsidR="00E73515" w:rsidRPr="0060073B" w:rsidRDefault="00E73515" w:rsidP="0060073B">
            <w:pPr>
              <w:pStyle w:val="ConsPlusNormal"/>
              <w:ind w:firstLine="0"/>
              <w:rPr>
                <w:sz w:val="12"/>
                <w:szCs w:val="12"/>
              </w:rPr>
            </w:pPr>
          </w:p>
        </w:tc>
        <w:tc>
          <w:tcPr>
            <w:tcW w:w="133" w:type="pct"/>
          </w:tcPr>
          <w:p w:rsidR="00E73515" w:rsidRPr="0060073B" w:rsidRDefault="00E73515" w:rsidP="0060073B">
            <w:pPr>
              <w:pStyle w:val="ConsPlusNormal"/>
              <w:ind w:firstLine="0"/>
              <w:rPr>
                <w:sz w:val="12"/>
                <w:szCs w:val="12"/>
              </w:rPr>
            </w:pPr>
          </w:p>
        </w:tc>
        <w:tc>
          <w:tcPr>
            <w:tcW w:w="136" w:type="pct"/>
          </w:tcPr>
          <w:p w:rsidR="00E73515" w:rsidRPr="0060073B" w:rsidRDefault="00E73515" w:rsidP="0060073B">
            <w:pPr>
              <w:pStyle w:val="ConsPlusNormal"/>
              <w:ind w:firstLine="0"/>
              <w:rPr>
                <w:sz w:val="12"/>
                <w:szCs w:val="12"/>
              </w:rPr>
            </w:pPr>
          </w:p>
        </w:tc>
        <w:tc>
          <w:tcPr>
            <w:tcW w:w="225" w:type="pct"/>
          </w:tcPr>
          <w:p w:rsidR="00E73515" w:rsidRPr="0060073B" w:rsidRDefault="00E73515" w:rsidP="0060073B">
            <w:pPr>
              <w:pStyle w:val="ConsPlusNormal"/>
              <w:ind w:firstLine="0"/>
              <w:rPr>
                <w:sz w:val="12"/>
                <w:szCs w:val="12"/>
              </w:rPr>
            </w:pPr>
          </w:p>
        </w:tc>
        <w:tc>
          <w:tcPr>
            <w:tcW w:w="226" w:type="pct"/>
          </w:tcPr>
          <w:p w:rsidR="00E73515" w:rsidRPr="0060073B" w:rsidRDefault="00E73515" w:rsidP="0060073B">
            <w:pPr>
              <w:pStyle w:val="ConsPlusNormal"/>
              <w:ind w:firstLine="0"/>
              <w:rPr>
                <w:sz w:val="12"/>
                <w:szCs w:val="12"/>
              </w:rPr>
            </w:pPr>
          </w:p>
        </w:tc>
        <w:tc>
          <w:tcPr>
            <w:tcW w:w="181" w:type="pct"/>
          </w:tcPr>
          <w:p w:rsidR="00E73515" w:rsidRPr="0060073B" w:rsidRDefault="00E73515" w:rsidP="0060073B">
            <w:pPr>
              <w:pStyle w:val="ConsPlusNormal"/>
              <w:ind w:firstLine="0"/>
              <w:rPr>
                <w:sz w:val="12"/>
                <w:szCs w:val="12"/>
              </w:rPr>
            </w:pPr>
          </w:p>
        </w:tc>
        <w:tc>
          <w:tcPr>
            <w:tcW w:w="136" w:type="pct"/>
          </w:tcPr>
          <w:p w:rsidR="00E73515" w:rsidRPr="0060073B" w:rsidRDefault="00E73515" w:rsidP="0060073B">
            <w:pPr>
              <w:pStyle w:val="ConsPlusNormal"/>
              <w:ind w:firstLine="0"/>
              <w:rPr>
                <w:sz w:val="12"/>
                <w:szCs w:val="12"/>
              </w:rPr>
            </w:pPr>
          </w:p>
        </w:tc>
        <w:tc>
          <w:tcPr>
            <w:tcW w:w="135" w:type="pct"/>
          </w:tcPr>
          <w:p w:rsidR="00E73515" w:rsidRPr="0060073B" w:rsidRDefault="00E73515" w:rsidP="0060073B">
            <w:pPr>
              <w:pStyle w:val="ConsPlusNormal"/>
              <w:ind w:firstLine="0"/>
              <w:rPr>
                <w:sz w:val="12"/>
                <w:szCs w:val="12"/>
              </w:rPr>
            </w:pPr>
          </w:p>
        </w:tc>
        <w:tc>
          <w:tcPr>
            <w:tcW w:w="225" w:type="pct"/>
          </w:tcPr>
          <w:p w:rsidR="00E73515" w:rsidRPr="0060073B" w:rsidRDefault="00E73515" w:rsidP="0060073B">
            <w:pPr>
              <w:pStyle w:val="ConsPlusNormal"/>
              <w:ind w:firstLine="0"/>
              <w:rPr>
                <w:sz w:val="12"/>
                <w:szCs w:val="12"/>
              </w:rPr>
            </w:pPr>
          </w:p>
        </w:tc>
        <w:tc>
          <w:tcPr>
            <w:tcW w:w="270" w:type="pct"/>
          </w:tcPr>
          <w:p w:rsidR="00E73515" w:rsidRPr="0060073B" w:rsidRDefault="00E73515" w:rsidP="0060073B">
            <w:pPr>
              <w:pStyle w:val="ConsPlusNormal"/>
              <w:ind w:firstLine="0"/>
              <w:rPr>
                <w:sz w:val="12"/>
                <w:szCs w:val="12"/>
              </w:rPr>
            </w:pPr>
          </w:p>
        </w:tc>
        <w:tc>
          <w:tcPr>
            <w:tcW w:w="182" w:type="pct"/>
          </w:tcPr>
          <w:p w:rsidR="00E73515" w:rsidRPr="0060073B" w:rsidRDefault="00E73515" w:rsidP="0060073B">
            <w:pPr>
              <w:pStyle w:val="ConsPlusNormal"/>
              <w:ind w:firstLine="0"/>
              <w:rPr>
                <w:sz w:val="12"/>
                <w:szCs w:val="12"/>
              </w:rPr>
            </w:pPr>
          </w:p>
        </w:tc>
        <w:tc>
          <w:tcPr>
            <w:tcW w:w="182" w:type="pct"/>
          </w:tcPr>
          <w:p w:rsidR="00E73515" w:rsidRPr="0060073B" w:rsidRDefault="00E73515" w:rsidP="0060073B">
            <w:pPr>
              <w:pStyle w:val="ConsPlusNormal"/>
              <w:ind w:firstLine="0"/>
              <w:rPr>
                <w:sz w:val="12"/>
                <w:szCs w:val="12"/>
              </w:rPr>
            </w:pPr>
          </w:p>
        </w:tc>
        <w:tc>
          <w:tcPr>
            <w:tcW w:w="226" w:type="pct"/>
          </w:tcPr>
          <w:p w:rsidR="00E73515" w:rsidRPr="0060073B" w:rsidRDefault="00E73515" w:rsidP="0060073B">
            <w:pPr>
              <w:pStyle w:val="ConsPlusNormal"/>
              <w:ind w:firstLine="0"/>
              <w:rPr>
                <w:sz w:val="12"/>
                <w:szCs w:val="12"/>
              </w:rPr>
            </w:pPr>
          </w:p>
        </w:tc>
        <w:tc>
          <w:tcPr>
            <w:tcW w:w="270" w:type="pct"/>
          </w:tcPr>
          <w:p w:rsidR="00E73515" w:rsidRPr="0060073B" w:rsidRDefault="00E73515" w:rsidP="0060073B">
            <w:pPr>
              <w:pStyle w:val="ConsPlusNormal"/>
              <w:ind w:firstLine="0"/>
              <w:rPr>
                <w:sz w:val="12"/>
                <w:szCs w:val="12"/>
              </w:rPr>
            </w:pPr>
          </w:p>
        </w:tc>
        <w:tc>
          <w:tcPr>
            <w:tcW w:w="271" w:type="pct"/>
          </w:tcPr>
          <w:p w:rsidR="00E73515" w:rsidRPr="0060073B" w:rsidRDefault="00E73515" w:rsidP="0060073B">
            <w:pPr>
              <w:pStyle w:val="ConsPlusNormal"/>
              <w:ind w:firstLine="0"/>
              <w:rPr>
                <w:sz w:val="12"/>
                <w:szCs w:val="12"/>
              </w:rPr>
            </w:pPr>
          </w:p>
        </w:tc>
        <w:tc>
          <w:tcPr>
            <w:tcW w:w="168" w:type="pct"/>
          </w:tcPr>
          <w:p w:rsidR="00E73515" w:rsidRPr="0060073B" w:rsidRDefault="00E73515" w:rsidP="0060073B">
            <w:pPr>
              <w:pStyle w:val="ConsPlusNormal"/>
              <w:ind w:firstLine="0"/>
              <w:rPr>
                <w:sz w:val="12"/>
                <w:szCs w:val="12"/>
              </w:rPr>
            </w:pPr>
          </w:p>
        </w:tc>
      </w:tr>
    </w:tbl>
    <w:p w:rsidR="00E73515" w:rsidRPr="0060073B" w:rsidRDefault="00E73515" w:rsidP="00E73515">
      <w:pPr>
        <w:rPr>
          <w:rFonts w:ascii="Arial" w:hAnsi="Arial" w:cs="Arial"/>
          <w:sz w:val="8"/>
          <w:szCs w:val="8"/>
        </w:rPr>
      </w:pPr>
    </w:p>
    <w:tbl>
      <w:tblPr>
        <w:tblW w:w="0" w:type="auto"/>
        <w:tblCellMar>
          <w:top w:w="102" w:type="dxa"/>
          <w:left w:w="62" w:type="dxa"/>
          <w:bottom w:w="102" w:type="dxa"/>
          <w:right w:w="62" w:type="dxa"/>
        </w:tblCellMar>
        <w:tblLook w:val="0000" w:firstRow="0" w:lastRow="0" w:firstColumn="0" w:lastColumn="0" w:noHBand="0" w:noVBand="0"/>
      </w:tblPr>
      <w:tblGrid>
        <w:gridCol w:w="1891"/>
        <w:gridCol w:w="1548"/>
        <w:gridCol w:w="1103"/>
        <w:gridCol w:w="1370"/>
      </w:tblGrid>
      <w:tr w:rsidR="00E73515" w:rsidRPr="0060073B" w:rsidTr="0060073B">
        <w:trPr>
          <w:trHeight w:val="227"/>
        </w:trPr>
        <w:tc>
          <w:tcPr>
            <w:tcW w:w="0" w:type="auto"/>
            <w:tcBorders>
              <w:top w:val="none" w:sz="6" w:space="0" w:color="auto"/>
              <w:left w:val="none" w:sz="6" w:space="0" w:color="auto"/>
              <w:bottom w:val="none" w:sz="6" w:space="0" w:color="auto"/>
              <w:right w:val="none" w:sz="6" w:space="0" w:color="auto"/>
            </w:tcBorders>
          </w:tcPr>
          <w:p w:rsidR="00E73515" w:rsidRPr="0060073B" w:rsidRDefault="00E73515" w:rsidP="0060073B">
            <w:pPr>
              <w:pStyle w:val="ConsPlusNormal"/>
              <w:ind w:firstLine="0"/>
              <w:rPr>
                <w:sz w:val="16"/>
                <w:szCs w:val="16"/>
              </w:rPr>
            </w:pPr>
            <w:r w:rsidRPr="0060073B">
              <w:rPr>
                <w:sz w:val="16"/>
                <w:szCs w:val="16"/>
              </w:rPr>
              <w:t>Руководитель</w:t>
            </w:r>
          </w:p>
          <w:p w:rsidR="00E73515" w:rsidRPr="0060073B" w:rsidRDefault="00E73515" w:rsidP="0060073B">
            <w:pPr>
              <w:pStyle w:val="ConsPlusNormal"/>
              <w:ind w:firstLine="0"/>
              <w:rPr>
                <w:sz w:val="16"/>
                <w:szCs w:val="16"/>
              </w:rPr>
            </w:pPr>
            <w:r w:rsidRPr="0060073B">
              <w:rPr>
                <w:sz w:val="16"/>
                <w:szCs w:val="16"/>
              </w:rPr>
              <w:t>(уполномоченное лицо)</w:t>
            </w:r>
          </w:p>
        </w:tc>
        <w:tc>
          <w:tcPr>
            <w:tcW w:w="0" w:type="auto"/>
            <w:tcBorders>
              <w:top w:val="none" w:sz="6" w:space="0" w:color="auto"/>
              <w:left w:val="none" w:sz="6" w:space="0" w:color="auto"/>
              <w:bottom w:val="none" w:sz="6" w:space="0" w:color="auto"/>
              <w:right w:val="none" w:sz="6" w:space="0" w:color="auto"/>
            </w:tcBorders>
          </w:tcPr>
          <w:p w:rsidR="00E73515" w:rsidRPr="0060073B" w:rsidRDefault="00E73515" w:rsidP="0060073B">
            <w:pPr>
              <w:pStyle w:val="ConsPlusNormal"/>
              <w:ind w:firstLine="0"/>
              <w:jc w:val="center"/>
              <w:rPr>
                <w:sz w:val="16"/>
                <w:szCs w:val="16"/>
              </w:rPr>
            </w:pPr>
            <w:r w:rsidRPr="0060073B">
              <w:rPr>
                <w:sz w:val="16"/>
                <w:szCs w:val="16"/>
              </w:rPr>
              <w:t>________________</w:t>
            </w:r>
          </w:p>
          <w:p w:rsidR="00E73515" w:rsidRPr="0060073B" w:rsidRDefault="00E73515" w:rsidP="0060073B">
            <w:pPr>
              <w:pStyle w:val="ConsPlusNormal"/>
              <w:ind w:firstLine="0"/>
              <w:jc w:val="center"/>
              <w:rPr>
                <w:sz w:val="16"/>
                <w:szCs w:val="16"/>
              </w:rPr>
            </w:pPr>
            <w:r w:rsidRPr="0060073B">
              <w:rPr>
                <w:sz w:val="16"/>
                <w:szCs w:val="16"/>
              </w:rPr>
              <w:t>(должность)</w:t>
            </w:r>
          </w:p>
        </w:tc>
        <w:tc>
          <w:tcPr>
            <w:tcW w:w="0" w:type="auto"/>
            <w:tcBorders>
              <w:top w:val="none" w:sz="6" w:space="0" w:color="auto"/>
              <w:left w:val="none" w:sz="6" w:space="0" w:color="auto"/>
              <w:bottom w:val="none" w:sz="6" w:space="0" w:color="auto"/>
              <w:right w:val="none" w:sz="6" w:space="0" w:color="auto"/>
            </w:tcBorders>
          </w:tcPr>
          <w:p w:rsidR="00E73515" w:rsidRPr="0060073B" w:rsidRDefault="00E73515" w:rsidP="0060073B">
            <w:pPr>
              <w:pStyle w:val="ConsPlusNormal"/>
              <w:ind w:firstLine="0"/>
              <w:jc w:val="center"/>
              <w:rPr>
                <w:sz w:val="16"/>
                <w:szCs w:val="16"/>
              </w:rPr>
            </w:pPr>
            <w:r w:rsidRPr="0060073B">
              <w:rPr>
                <w:sz w:val="16"/>
                <w:szCs w:val="16"/>
              </w:rPr>
              <w:t>___________</w:t>
            </w:r>
          </w:p>
          <w:p w:rsidR="00E73515" w:rsidRPr="0060073B" w:rsidRDefault="00E73515" w:rsidP="0060073B">
            <w:pPr>
              <w:pStyle w:val="ConsPlusNormal"/>
              <w:ind w:firstLine="0"/>
              <w:jc w:val="center"/>
              <w:rPr>
                <w:sz w:val="16"/>
                <w:szCs w:val="16"/>
              </w:rPr>
            </w:pPr>
            <w:r w:rsidRPr="0060073B">
              <w:rPr>
                <w:sz w:val="16"/>
                <w:szCs w:val="16"/>
              </w:rPr>
              <w:t>(подпись)</w:t>
            </w:r>
          </w:p>
        </w:tc>
        <w:tc>
          <w:tcPr>
            <w:tcW w:w="0" w:type="auto"/>
            <w:tcBorders>
              <w:top w:val="none" w:sz="6" w:space="0" w:color="auto"/>
              <w:left w:val="none" w:sz="6" w:space="0" w:color="auto"/>
              <w:bottom w:val="none" w:sz="6" w:space="0" w:color="auto"/>
              <w:right w:val="none" w:sz="6" w:space="0" w:color="auto"/>
            </w:tcBorders>
          </w:tcPr>
          <w:p w:rsidR="00E73515" w:rsidRPr="0060073B" w:rsidRDefault="00E73515" w:rsidP="0060073B">
            <w:pPr>
              <w:pStyle w:val="ConsPlusNormal"/>
              <w:ind w:firstLine="0"/>
              <w:jc w:val="center"/>
              <w:rPr>
                <w:sz w:val="16"/>
                <w:szCs w:val="16"/>
              </w:rPr>
            </w:pPr>
            <w:r w:rsidRPr="0060073B">
              <w:rPr>
                <w:sz w:val="16"/>
                <w:szCs w:val="16"/>
              </w:rPr>
              <w:t>______________</w:t>
            </w:r>
          </w:p>
          <w:p w:rsidR="00E73515" w:rsidRPr="0060073B" w:rsidRDefault="00E73515" w:rsidP="0060073B">
            <w:pPr>
              <w:pStyle w:val="ConsPlusNormal"/>
              <w:ind w:firstLine="0"/>
              <w:jc w:val="center"/>
              <w:rPr>
                <w:sz w:val="16"/>
                <w:szCs w:val="16"/>
              </w:rPr>
            </w:pPr>
            <w:r w:rsidRPr="0060073B">
              <w:rPr>
                <w:sz w:val="16"/>
                <w:szCs w:val="16"/>
              </w:rPr>
              <w:t>(Ф.И.О.)</w:t>
            </w:r>
          </w:p>
        </w:tc>
      </w:tr>
    </w:tbl>
    <w:p w:rsidR="0060073B" w:rsidRDefault="0060073B" w:rsidP="0060073B">
      <w:pPr>
        <w:shd w:val="clear" w:color="auto" w:fill="FFFFFF"/>
        <w:suppressAutoHyphens/>
        <w:rPr>
          <w:rFonts w:ascii="Arial" w:hAnsi="Arial" w:cs="Arial"/>
          <w:sz w:val="16"/>
          <w:szCs w:val="16"/>
        </w:rPr>
      </w:pPr>
      <w:bookmarkStart w:id="60" w:name="Par2705"/>
      <w:bookmarkEnd w:id="60"/>
      <w:r w:rsidRPr="00077B25">
        <w:rPr>
          <w:rFonts w:ascii="Arial" w:hAnsi="Arial" w:cs="Arial"/>
          <w:sz w:val="16"/>
          <w:szCs w:val="16"/>
        </w:rPr>
        <w:t>«___»_________20__г.</w:t>
      </w:r>
    </w:p>
    <w:p w:rsidR="0060073B" w:rsidRPr="00077B25" w:rsidRDefault="0060073B" w:rsidP="0060073B">
      <w:pPr>
        <w:shd w:val="clear" w:color="auto" w:fill="FFFFFF"/>
        <w:suppressAutoHyphens/>
        <w:rPr>
          <w:rFonts w:ascii="Arial" w:hAnsi="Arial" w:cs="Arial"/>
          <w:sz w:val="16"/>
          <w:szCs w:val="16"/>
        </w:rPr>
      </w:pPr>
      <w:r>
        <w:rPr>
          <w:rFonts w:ascii="Arial" w:hAnsi="Arial" w:cs="Arial"/>
          <w:sz w:val="16"/>
          <w:szCs w:val="16"/>
        </w:rPr>
        <w:t>_______________________________</w:t>
      </w:r>
    </w:p>
    <w:p w:rsidR="00E73515" w:rsidRPr="0060073B" w:rsidRDefault="00E73515" w:rsidP="0060073B">
      <w:pPr>
        <w:pStyle w:val="ConsPlusNormal"/>
        <w:ind w:firstLine="284"/>
        <w:jc w:val="both"/>
        <w:rPr>
          <w:sz w:val="16"/>
          <w:szCs w:val="16"/>
        </w:rPr>
      </w:pPr>
      <w:r w:rsidRPr="0060073B">
        <w:rPr>
          <w:sz w:val="16"/>
          <w:szCs w:val="16"/>
        </w:rPr>
        <w:t>&lt;1&gt; Формируется с использованием государственной интегрированной информационной системы управления общественными финансами «Электронный бюджет», в том числе посредством информационного взаимодействия с иными информационными системами федеральных органов исполнительной власти (государственных органов), осуществляющих функции и полномочия учредителей в отношении федеральных бюджетных или автономных учреждений, исполняющих государственный социальный заказ на оказание государственных услуг в социальной сфере, отнесенных к полномочиям федеральных органов государственной власти (далее - федеральный социальный заказ), а также главных распорядителей средств федерального бюджета, в ведении которых находятся федеральные казенные учреждения, оказывающие государственные услуги в социальной сфере, включенные в федеральный социальный заказ, и подписывается усиленной квалифицированной электронной подписью лица, имеющего право действовать от имени уполномоченного органа.</w:t>
      </w:r>
    </w:p>
    <w:p w:rsidR="00E73515" w:rsidRPr="0060073B" w:rsidRDefault="00E73515" w:rsidP="0060073B">
      <w:pPr>
        <w:pStyle w:val="ConsPlusNormal"/>
        <w:ind w:firstLine="284"/>
        <w:jc w:val="both"/>
        <w:rPr>
          <w:sz w:val="16"/>
          <w:szCs w:val="16"/>
        </w:rPr>
      </w:pPr>
      <w:bookmarkStart w:id="61" w:name="Par2706"/>
      <w:bookmarkEnd w:id="61"/>
      <w:r w:rsidRPr="0060073B">
        <w:rPr>
          <w:sz w:val="16"/>
          <w:szCs w:val="16"/>
        </w:rPr>
        <w:t>&lt;2&gt; Указывается дата, на которую составляется отчет об исполнении государственного социального заказа на оказание государственных услуг в социальной сфере, отнесенных к полномочиям федеральных органов государственной власти.</w:t>
      </w:r>
    </w:p>
    <w:p w:rsidR="00E73515" w:rsidRPr="0060073B" w:rsidRDefault="00E73515" w:rsidP="0060073B">
      <w:pPr>
        <w:pStyle w:val="ConsPlusNormal"/>
        <w:ind w:firstLine="284"/>
        <w:jc w:val="both"/>
        <w:rPr>
          <w:sz w:val="16"/>
          <w:szCs w:val="16"/>
        </w:rPr>
      </w:pPr>
      <w:bookmarkStart w:id="62" w:name="Par2707"/>
      <w:bookmarkEnd w:id="62"/>
      <w:r w:rsidRPr="0060073B">
        <w:rPr>
          <w:sz w:val="16"/>
          <w:szCs w:val="16"/>
        </w:rPr>
        <w:t>&lt;3&gt; Указывается полное наименование уполномоченного органа, утверждающего федеральный социальный заказ.</w:t>
      </w:r>
    </w:p>
    <w:p w:rsidR="00E73515" w:rsidRPr="0060073B" w:rsidRDefault="00E73515" w:rsidP="0060073B">
      <w:pPr>
        <w:pStyle w:val="ConsPlusNormal"/>
        <w:ind w:firstLine="284"/>
        <w:jc w:val="both"/>
        <w:rPr>
          <w:sz w:val="16"/>
          <w:szCs w:val="16"/>
        </w:rPr>
      </w:pPr>
      <w:bookmarkStart w:id="63" w:name="Par2708"/>
      <w:bookmarkEnd w:id="63"/>
      <w:r w:rsidRPr="0060073B">
        <w:rPr>
          <w:sz w:val="16"/>
          <w:szCs w:val="16"/>
        </w:rPr>
        <w:t xml:space="preserve">&lt;4&gt; Указывается направление деятельности, в отношении которого формируется федеральный социальный заказ, соответствующее направлению деятельности, определенному </w:t>
      </w:r>
      <w:hyperlink r:id="rId80" w:history="1">
        <w:r w:rsidRPr="0060073B">
          <w:rPr>
            <w:sz w:val="16"/>
            <w:szCs w:val="16"/>
          </w:rPr>
          <w:t>частью 2 статьи 28</w:t>
        </w:r>
      </w:hyperlink>
      <w:r w:rsidRPr="0060073B">
        <w:rPr>
          <w:sz w:val="16"/>
          <w:szCs w:val="16"/>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w:t>
      </w:r>
    </w:p>
    <w:p w:rsidR="00E73515" w:rsidRPr="0060073B" w:rsidRDefault="00E73515" w:rsidP="0060073B">
      <w:pPr>
        <w:pStyle w:val="ConsPlusNormal"/>
        <w:ind w:firstLine="284"/>
        <w:jc w:val="both"/>
        <w:rPr>
          <w:sz w:val="16"/>
          <w:szCs w:val="16"/>
        </w:rPr>
      </w:pPr>
      <w:bookmarkStart w:id="64" w:name="Par2709"/>
      <w:bookmarkEnd w:id="64"/>
      <w:r w:rsidRPr="0060073B">
        <w:rPr>
          <w:sz w:val="16"/>
          <w:szCs w:val="16"/>
        </w:rPr>
        <w:t>&lt;5&gt;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w:t>
      </w:r>
    </w:p>
    <w:p w:rsidR="00E73515" w:rsidRPr="0060073B" w:rsidRDefault="00E73515" w:rsidP="0060073B">
      <w:pPr>
        <w:pStyle w:val="ConsPlusNormal"/>
        <w:ind w:firstLine="284"/>
        <w:jc w:val="both"/>
        <w:rPr>
          <w:sz w:val="16"/>
          <w:szCs w:val="16"/>
        </w:rPr>
      </w:pPr>
      <w:bookmarkStart w:id="65" w:name="Par2710"/>
      <w:bookmarkEnd w:id="65"/>
      <w:r w:rsidRPr="0060073B">
        <w:rPr>
          <w:sz w:val="16"/>
          <w:szCs w:val="16"/>
        </w:rPr>
        <w:t xml:space="preserve">&lt;6&gt; Указывается на основании информации, включенной в </w:t>
      </w:r>
      <w:hyperlink w:anchor="Par1751" w:tooltip="        III. Сведения о плановых показателях, характеризующих объем" w:history="1">
        <w:r w:rsidRPr="0060073B">
          <w:rPr>
            <w:sz w:val="16"/>
            <w:szCs w:val="16"/>
          </w:rPr>
          <w:t>раздел III</w:t>
        </w:r>
      </w:hyperlink>
      <w:r w:rsidRPr="0060073B">
        <w:rPr>
          <w:sz w:val="16"/>
          <w:szCs w:val="16"/>
        </w:rPr>
        <w:t xml:space="preserve"> настоящего документа в соответствии с общими </w:t>
      </w:r>
      <w:hyperlink r:id="rId81" w:history="1">
        <w:r w:rsidRPr="0060073B">
          <w:rPr>
            <w:sz w:val="16"/>
            <w:szCs w:val="16"/>
          </w:rPr>
          <w:t>требованиями</w:t>
        </w:r>
      </w:hyperlink>
      <w:r w:rsidRPr="0060073B">
        <w:rPr>
          <w:sz w:val="16"/>
          <w:szCs w:val="16"/>
        </w:rPr>
        <w:t xml:space="preserve"> к форме отчета об исполнении государственных (муниципальных) социальных заказов на оказание государственных (муниципальных) услуг в социальной сфере, утвержденными постановлением Правительства Российской Федерации от 15 октября 2020 года № 1694 «Об утверждении примерной формы государственного (муниципального) социального заказа на оказание государственных (муниципальных) услуг в социальной сфере, примерной структуры государственного (муниципального) социального заказа на оказание государственных (муниципальных) услуг в социальной сфере и общих требований к форме отчета об исполнении государственных (муниципальных) социальных заказов на оказание государственных (муниципальных) услуг в социальной сфере».</w:t>
      </w:r>
    </w:p>
    <w:p w:rsidR="00E73515" w:rsidRPr="0060073B" w:rsidRDefault="00E73515" w:rsidP="0060073B">
      <w:pPr>
        <w:pStyle w:val="ConsPlusNormal"/>
        <w:ind w:firstLine="284"/>
        <w:jc w:val="both"/>
        <w:rPr>
          <w:sz w:val="16"/>
          <w:szCs w:val="16"/>
        </w:rPr>
      </w:pPr>
      <w:bookmarkStart w:id="66" w:name="Par2711"/>
      <w:bookmarkEnd w:id="66"/>
      <w:r w:rsidRPr="0060073B">
        <w:rPr>
          <w:sz w:val="16"/>
          <w:szCs w:val="16"/>
        </w:rPr>
        <w:t xml:space="preserve">&lt;7&gt; Рассчитывается как сумма показателей </w:t>
      </w:r>
      <w:hyperlink w:anchor="Par1337" w:tooltip="8" w:history="1">
        <w:r w:rsidRPr="0060073B">
          <w:rPr>
            <w:sz w:val="16"/>
            <w:szCs w:val="16"/>
          </w:rPr>
          <w:t>граф 8</w:t>
        </w:r>
      </w:hyperlink>
      <w:r w:rsidRPr="0060073B">
        <w:rPr>
          <w:sz w:val="16"/>
          <w:szCs w:val="16"/>
        </w:rPr>
        <w:t xml:space="preserve">, </w:t>
      </w:r>
      <w:hyperlink w:anchor="Par1338" w:tooltip="9" w:history="1">
        <w:r w:rsidRPr="0060073B">
          <w:rPr>
            <w:sz w:val="16"/>
            <w:szCs w:val="16"/>
          </w:rPr>
          <w:t>9</w:t>
        </w:r>
      </w:hyperlink>
      <w:r w:rsidRPr="0060073B">
        <w:rPr>
          <w:sz w:val="16"/>
          <w:szCs w:val="16"/>
        </w:rPr>
        <w:t xml:space="preserve">, </w:t>
      </w:r>
      <w:hyperlink w:anchor="Par1339" w:tooltip="10" w:history="1">
        <w:r w:rsidRPr="0060073B">
          <w:rPr>
            <w:sz w:val="16"/>
            <w:szCs w:val="16"/>
          </w:rPr>
          <w:t>10</w:t>
        </w:r>
      </w:hyperlink>
      <w:r w:rsidRPr="0060073B">
        <w:rPr>
          <w:sz w:val="16"/>
          <w:szCs w:val="16"/>
        </w:rPr>
        <w:t xml:space="preserve"> и </w:t>
      </w:r>
      <w:hyperlink w:anchor="Par1340" w:tooltip="11" w:history="1">
        <w:r w:rsidRPr="0060073B">
          <w:rPr>
            <w:sz w:val="16"/>
            <w:szCs w:val="16"/>
          </w:rPr>
          <w:t>11</w:t>
        </w:r>
      </w:hyperlink>
      <w:r w:rsidRPr="0060073B">
        <w:rPr>
          <w:sz w:val="16"/>
          <w:szCs w:val="16"/>
        </w:rPr>
        <w:t>.</w:t>
      </w:r>
    </w:p>
    <w:p w:rsidR="00E73515" w:rsidRPr="0060073B" w:rsidRDefault="00E73515" w:rsidP="0060073B">
      <w:pPr>
        <w:pStyle w:val="ConsPlusNormal"/>
        <w:ind w:firstLine="284"/>
        <w:jc w:val="both"/>
        <w:rPr>
          <w:sz w:val="16"/>
          <w:szCs w:val="16"/>
        </w:rPr>
      </w:pPr>
      <w:bookmarkStart w:id="67" w:name="Par2712"/>
      <w:bookmarkEnd w:id="67"/>
      <w:r w:rsidRPr="0060073B">
        <w:rPr>
          <w:sz w:val="16"/>
          <w:szCs w:val="16"/>
        </w:rPr>
        <w:t xml:space="preserve">&lt;8&gt; Указывается числовое значение предельных допустимых возможных отклонений в процентах или абсолютных величинах от показателей, характеризующих объем оказания государственной услуги (укрупненной государственной услуги), включенной в федеральный социальный заказ (при наличии). В случае если федеральный социальный заказ сформирован в отношении укрупненных государственных услуг, а предельные допустимые возможные отклонения определены в отношении включенных в федеральный социальный заказ государственных услуг, </w:t>
      </w:r>
      <w:hyperlink w:anchor="Par1341" w:tooltip="12" w:history="1">
        <w:r w:rsidRPr="0060073B">
          <w:rPr>
            <w:sz w:val="16"/>
            <w:szCs w:val="16"/>
          </w:rPr>
          <w:t>графа 12</w:t>
        </w:r>
      </w:hyperlink>
      <w:r w:rsidRPr="0060073B">
        <w:rPr>
          <w:sz w:val="16"/>
          <w:szCs w:val="16"/>
        </w:rPr>
        <w:t xml:space="preserve"> не заполняется.</w:t>
      </w:r>
    </w:p>
    <w:p w:rsidR="00E73515" w:rsidRPr="0060073B" w:rsidRDefault="00E73515" w:rsidP="0060073B">
      <w:pPr>
        <w:pStyle w:val="ConsPlusNormal"/>
        <w:ind w:firstLine="284"/>
        <w:jc w:val="both"/>
        <w:rPr>
          <w:sz w:val="16"/>
          <w:szCs w:val="16"/>
        </w:rPr>
      </w:pPr>
      <w:bookmarkStart w:id="68" w:name="Par2713"/>
      <w:bookmarkEnd w:id="68"/>
      <w:r w:rsidRPr="0060073B">
        <w:rPr>
          <w:sz w:val="16"/>
          <w:szCs w:val="16"/>
        </w:rPr>
        <w:t xml:space="preserve">&lt;9&gt; Рассчитывается как сумма показателей </w:t>
      </w:r>
      <w:hyperlink w:anchor="Par1343" w:tooltip="14" w:history="1">
        <w:r w:rsidRPr="0060073B">
          <w:rPr>
            <w:sz w:val="16"/>
            <w:szCs w:val="16"/>
          </w:rPr>
          <w:t>граф 14</w:t>
        </w:r>
      </w:hyperlink>
      <w:r w:rsidRPr="0060073B">
        <w:rPr>
          <w:sz w:val="16"/>
          <w:szCs w:val="16"/>
        </w:rPr>
        <w:t xml:space="preserve">, </w:t>
      </w:r>
      <w:hyperlink w:anchor="Par1344" w:tooltip="15" w:history="1">
        <w:r w:rsidRPr="0060073B">
          <w:rPr>
            <w:sz w:val="16"/>
            <w:szCs w:val="16"/>
          </w:rPr>
          <w:t>15</w:t>
        </w:r>
      </w:hyperlink>
      <w:r w:rsidRPr="0060073B">
        <w:rPr>
          <w:sz w:val="16"/>
          <w:szCs w:val="16"/>
        </w:rPr>
        <w:t xml:space="preserve">, </w:t>
      </w:r>
      <w:hyperlink w:anchor="Par1345" w:tooltip="16" w:history="1">
        <w:r w:rsidRPr="0060073B">
          <w:rPr>
            <w:sz w:val="16"/>
            <w:szCs w:val="16"/>
          </w:rPr>
          <w:t>16</w:t>
        </w:r>
      </w:hyperlink>
      <w:r w:rsidRPr="0060073B">
        <w:rPr>
          <w:sz w:val="16"/>
          <w:szCs w:val="16"/>
        </w:rPr>
        <w:t xml:space="preserve"> и </w:t>
      </w:r>
      <w:hyperlink w:anchor="Par1346" w:tooltip="17" w:history="1">
        <w:r w:rsidRPr="0060073B">
          <w:rPr>
            <w:sz w:val="16"/>
            <w:szCs w:val="16"/>
          </w:rPr>
          <w:t>17</w:t>
        </w:r>
      </w:hyperlink>
      <w:r w:rsidRPr="0060073B">
        <w:rPr>
          <w:sz w:val="16"/>
          <w:szCs w:val="16"/>
        </w:rPr>
        <w:t>.</w:t>
      </w:r>
    </w:p>
    <w:p w:rsidR="00E73515" w:rsidRPr="0060073B" w:rsidRDefault="00E73515" w:rsidP="0060073B">
      <w:pPr>
        <w:pStyle w:val="ConsPlusNormal"/>
        <w:ind w:firstLine="284"/>
        <w:jc w:val="both"/>
        <w:rPr>
          <w:sz w:val="16"/>
          <w:szCs w:val="16"/>
        </w:rPr>
      </w:pPr>
      <w:bookmarkStart w:id="69" w:name="Par2714"/>
      <w:bookmarkEnd w:id="69"/>
      <w:r w:rsidRPr="0060073B">
        <w:rPr>
          <w:sz w:val="16"/>
          <w:szCs w:val="16"/>
        </w:rPr>
        <w:t xml:space="preserve">&lt;10&gt; Указывается нарастающим итогом на основании информации, включенной в </w:t>
      </w:r>
      <w:hyperlink w:anchor="Par2165" w:tooltip="          IV. Сведения о фактических показателях, характеризующих" w:history="1">
        <w:r w:rsidRPr="0060073B">
          <w:rPr>
            <w:sz w:val="16"/>
            <w:szCs w:val="16"/>
          </w:rPr>
          <w:t>раздел IV</w:t>
        </w:r>
      </w:hyperlink>
      <w:r w:rsidRPr="0060073B">
        <w:rPr>
          <w:sz w:val="16"/>
          <w:szCs w:val="16"/>
        </w:rPr>
        <w:t xml:space="preserve"> настоящего документа в соответствии с общими </w:t>
      </w:r>
      <w:hyperlink r:id="rId82" w:history="1">
        <w:r w:rsidRPr="0060073B">
          <w:rPr>
            <w:sz w:val="16"/>
            <w:szCs w:val="16"/>
          </w:rPr>
          <w:t>требованиями</w:t>
        </w:r>
      </w:hyperlink>
      <w:r w:rsidRPr="0060073B">
        <w:rPr>
          <w:sz w:val="16"/>
          <w:szCs w:val="16"/>
        </w:rPr>
        <w:t xml:space="preserve"> к форме отчета об исполнении государственных (муниципальных) социальных заказов на оказание государственных (муниципальных) услуг в социальной сфере, утвержденными постановлением Правительства Российской Федерации от 15 октября 2020 года № 1694 «Об утверждении примерной формы государственного (муниципального) социального заказа на оказание государственных (муниципальных) услуг в социальной сфере, примерной структуры государственного (муниципального) социального заказа на оказание государственных (муниципальных) услуг в социальной сфере и общих требований к форме отчета об исполнении государственных (муниципальных) социальных заказов на оказание государственных (муниципальных) услуг в социальной сфере».</w:t>
      </w:r>
    </w:p>
    <w:p w:rsidR="00E73515" w:rsidRPr="0060073B" w:rsidRDefault="00E73515" w:rsidP="0060073B">
      <w:pPr>
        <w:pStyle w:val="ConsPlusNormal"/>
        <w:ind w:firstLine="284"/>
        <w:jc w:val="both"/>
        <w:rPr>
          <w:sz w:val="16"/>
          <w:szCs w:val="16"/>
        </w:rPr>
      </w:pPr>
      <w:bookmarkStart w:id="70" w:name="Par2715"/>
      <w:bookmarkEnd w:id="70"/>
      <w:r w:rsidRPr="0060073B">
        <w:rPr>
          <w:sz w:val="16"/>
          <w:szCs w:val="16"/>
        </w:rPr>
        <w:t xml:space="preserve">&lt;11&gt; Указывается разница </w:t>
      </w:r>
      <w:hyperlink w:anchor="Par1342" w:tooltip="13" w:history="1">
        <w:r w:rsidRPr="0060073B">
          <w:rPr>
            <w:sz w:val="16"/>
            <w:szCs w:val="16"/>
          </w:rPr>
          <w:t>граф 13</w:t>
        </w:r>
      </w:hyperlink>
      <w:r w:rsidRPr="0060073B">
        <w:rPr>
          <w:sz w:val="16"/>
          <w:szCs w:val="16"/>
        </w:rPr>
        <w:t xml:space="preserve"> и </w:t>
      </w:r>
      <w:hyperlink w:anchor="Par1336" w:tooltip="7" w:history="1">
        <w:r w:rsidRPr="0060073B">
          <w:rPr>
            <w:sz w:val="16"/>
            <w:szCs w:val="16"/>
          </w:rPr>
          <w:t>7</w:t>
        </w:r>
      </w:hyperlink>
      <w:r w:rsidRPr="0060073B">
        <w:rPr>
          <w:sz w:val="16"/>
          <w:szCs w:val="16"/>
        </w:rPr>
        <w:t>.</w:t>
      </w:r>
    </w:p>
    <w:p w:rsidR="00E73515" w:rsidRPr="0060073B" w:rsidRDefault="00E73515" w:rsidP="0060073B">
      <w:pPr>
        <w:pStyle w:val="ConsPlusNormal"/>
        <w:ind w:firstLine="284"/>
        <w:jc w:val="both"/>
        <w:rPr>
          <w:sz w:val="16"/>
          <w:szCs w:val="16"/>
        </w:rPr>
      </w:pPr>
      <w:bookmarkStart w:id="71" w:name="Par2716"/>
      <w:bookmarkEnd w:id="71"/>
      <w:r w:rsidRPr="0060073B">
        <w:rPr>
          <w:sz w:val="16"/>
          <w:szCs w:val="16"/>
        </w:rPr>
        <w:t xml:space="preserve">&lt;12&gt; Указывается количество исполнителей услуг, указанных в </w:t>
      </w:r>
      <w:hyperlink w:anchor="Par2165" w:tooltip="          IV. Сведения о фактических показателях, характеризующих" w:history="1">
        <w:r w:rsidRPr="0060073B">
          <w:rPr>
            <w:sz w:val="16"/>
            <w:szCs w:val="16"/>
          </w:rPr>
          <w:t>разделе IV</w:t>
        </w:r>
      </w:hyperlink>
      <w:r w:rsidRPr="0060073B">
        <w:rPr>
          <w:sz w:val="16"/>
          <w:szCs w:val="16"/>
        </w:rPr>
        <w:t xml:space="preserve"> настоящего документа, допустивших отклонения от показателей, характеризующих объем оказания государственной услуги, превышающие предельные допустимые возможные отклонения от указанных показателей.</w:t>
      </w:r>
    </w:p>
    <w:p w:rsidR="00E73515" w:rsidRPr="0060073B" w:rsidRDefault="00E73515" w:rsidP="0060073B">
      <w:pPr>
        <w:pStyle w:val="ConsPlusNormal"/>
        <w:ind w:firstLine="284"/>
        <w:jc w:val="both"/>
        <w:rPr>
          <w:sz w:val="16"/>
          <w:szCs w:val="16"/>
        </w:rPr>
      </w:pPr>
      <w:bookmarkStart w:id="72" w:name="Par2717"/>
      <w:bookmarkEnd w:id="72"/>
      <w:r w:rsidRPr="0060073B">
        <w:rPr>
          <w:sz w:val="16"/>
          <w:szCs w:val="16"/>
        </w:rPr>
        <w:t xml:space="preserve">&lt;13&gt; Указывается доля в процентах исполнителей услуг, указанных в </w:t>
      </w:r>
      <w:hyperlink w:anchor="Par2165" w:tooltip="          IV. Сведения о фактических показателях, характеризующих" w:history="1">
        <w:r w:rsidRPr="0060073B">
          <w:rPr>
            <w:sz w:val="16"/>
            <w:szCs w:val="16"/>
          </w:rPr>
          <w:t>разделе IV</w:t>
        </w:r>
      </w:hyperlink>
      <w:r w:rsidRPr="0060073B">
        <w:rPr>
          <w:sz w:val="16"/>
          <w:szCs w:val="16"/>
        </w:rPr>
        <w:t xml:space="preserve"> настоящего документа, допустивших отклонения от показателей, характеризующих объем оказания государственной услуги, превышающие предельные допустимые возможные отклонения от указанных показателей, от общего количество исполнителей услуг, указанных в </w:t>
      </w:r>
      <w:hyperlink w:anchor="Par2165" w:tooltip="          IV. Сведения о фактических показателях, характеризующих" w:history="1">
        <w:r w:rsidRPr="0060073B">
          <w:rPr>
            <w:sz w:val="16"/>
            <w:szCs w:val="16"/>
          </w:rPr>
          <w:t>разделе IV</w:t>
        </w:r>
      </w:hyperlink>
      <w:r w:rsidRPr="0060073B">
        <w:rPr>
          <w:sz w:val="16"/>
          <w:szCs w:val="16"/>
        </w:rPr>
        <w:t xml:space="preserve"> настоящего документа.</w:t>
      </w:r>
    </w:p>
    <w:p w:rsidR="00E73515" w:rsidRPr="0060073B" w:rsidRDefault="00E73515" w:rsidP="0060073B">
      <w:pPr>
        <w:pStyle w:val="ConsPlusNormal"/>
        <w:ind w:firstLine="284"/>
        <w:jc w:val="both"/>
        <w:rPr>
          <w:sz w:val="16"/>
          <w:szCs w:val="16"/>
        </w:rPr>
      </w:pPr>
      <w:bookmarkStart w:id="73" w:name="Par2718"/>
      <w:bookmarkEnd w:id="73"/>
      <w:r w:rsidRPr="0060073B">
        <w:rPr>
          <w:sz w:val="16"/>
          <w:szCs w:val="16"/>
        </w:rPr>
        <w:t xml:space="preserve">&lt;14&gt; Рассчитывается как разница </w:t>
      </w:r>
      <w:hyperlink w:anchor="Par1665" w:tooltip="8" w:history="1">
        <w:r w:rsidRPr="0060073B">
          <w:rPr>
            <w:sz w:val="16"/>
            <w:szCs w:val="16"/>
          </w:rPr>
          <w:t>граф 8</w:t>
        </w:r>
      </w:hyperlink>
      <w:r w:rsidRPr="0060073B">
        <w:rPr>
          <w:sz w:val="16"/>
          <w:szCs w:val="16"/>
        </w:rPr>
        <w:t xml:space="preserve"> и </w:t>
      </w:r>
      <w:hyperlink w:anchor="Par1664" w:tooltip="7" w:history="1">
        <w:r w:rsidRPr="0060073B">
          <w:rPr>
            <w:sz w:val="16"/>
            <w:szCs w:val="16"/>
          </w:rPr>
          <w:t>7</w:t>
        </w:r>
      </w:hyperlink>
      <w:r w:rsidRPr="0060073B">
        <w:rPr>
          <w:sz w:val="16"/>
          <w:szCs w:val="16"/>
        </w:rPr>
        <w:t>.</w:t>
      </w:r>
    </w:p>
    <w:p w:rsidR="00E73515" w:rsidRPr="0060073B" w:rsidRDefault="00E73515" w:rsidP="0060073B">
      <w:pPr>
        <w:pStyle w:val="ConsPlusNormal"/>
        <w:ind w:firstLine="284"/>
        <w:jc w:val="both"/>
        <w:rPr>
          <w:sz w:val="16"/>
          <w:szCs w:val="16"/>
        </w:rPr>
      </w:pPr>
      <w:bookmarkStart w:id="74" w:name="Par2719"/>
      <w:bookmarkEnd w:id="74"/>
      <w:r w:rsidRPr="0060073B">
        <w:rPr>
          <w:sz w:val="16"/>
          <w:szCs w:val="16"/>
        </w:rPr>
        <w:t xml:space="preserve">&lt;15&gt; Указывается количество исполнителей услуг, указанных в </w:t>
      </w:r>
      <w:hyperlink w:anchor="Par2165" w:tooltip="          IV. Сведения о фактических показателях, характеризующих" w:history="1">
        <w:r w:rsidRPr="0060073B">
          <w:rPr>
            <w:sz w:val="16"/>
            <w:szCs w:val="16"/>
          </w:rPr>
          <w:t>разделе IV</w:t>
        </w:r>
      </w:hyperlink>
      <w:r w:rsidRPr="0060073B">
        <w:rPr>
          <w:sz w:val="16"/>
          <w:szCs w:val="16"/>
        </w:rPr>
        <w:t xml:space="preserve"> настоящего документа, допустивших отклонения от показателей, характеризующих качество оказания государственной услуги, превышающие предельные допустимые возможные отклонения от указанных показателей.</w:t>
      </w:r>
    </w:p>
    <w:p w:rsidR="00E73515" w:rsidRPr="0060073B" w:rsidRDefault="00E73515" w:rsidP="0060073B">
      <w:pPr>
        <w:pStyle w:val="ConsPlusNormal"/>
        <w:ind w:firstLine="284"/>
        <w:jc w:val="both"/>
        <w:rPr>
          <w:sz w:val="16"/>
          <w:szCs w:val="16"/>
        </w:rPr>
      </w:pPr>
      <w:bookmarkStart w:id="75" w:name="Par2720"/>
      <w:bookmarkEnd w:id="75"/>
      <w:r w:rsidRPr="0060073B">
        <w:rPr>
          <w:sz w:val="16"/>
          <w:szCs w:val="16"/>
        </w:rPr>
        <w:t xml:space="preserve">&lt;16&gt; Указывается доля в процентах исполнителей услуг, указанных в </w:t>
      </w:r>
      <w:hyperlink w:anchor="Par2165" w:tooltip="          IV. Сведения о фактических показателях, характеризующих" w:history="1">
        <w:r w:rsidRPr="0060073B">
          <w:rPr>
            <w:sz w:val="16"/>
            <w:szCs w:val="16"/>
          </w:rPr>
          <w:t>разделе IV</w:t>
        </w:r>
      </w:hyperlink>
      <w:r w:rsidRPr="0060073B">
        <w:rPr>
          <w:sz w:val="16"/>
          <w:szCs w:val="16"/>
        </w:rPr>
        <w:t xml:space="preserve"> настоящего документа, допустивших отклонения от показателей, характеризующих качество оказания государственной услуги, превышающие предельные допустимые возможные отклонения от указанных показателей, от общего количество исполнителей услуг, указанных в </w:t>
      </w:r>
      <w:hyperlink w:anchor="Par2165" w:tooltip="          IV. Сведения о фактических показателях, характеризующих" w:history="1">
        <w:r w:rsidRPr="0060073B">
          <w:rPr>
            <w:sz w:val="16"/>
            <w:szCs w:val="16"/>
          </w:rPr>
          <w:t>разделе IV</w:t>
        </w:r>
      </w:hyperlink>
      <w:r w:rsidRPr="0060073B">
        <w:rPr>
          <w:sz w:val="16"/>
          <w:szCs w:val="16"/>
        </w:rPr>
        <w:t xml:space="preserve"> настоящего документа.</w:t>
      </w:r>
    </w:p>
    <w:p w:rsidR="00E73515" w:rsidRPr="0060073B" w:rsidRDefault="00E73515" w:rsidP="0060073B">
      <w:pPr>
        <w:pStyle w:val="ConsPlusNormal"/>
        <w:ind w:firstLine="284"/>
        <w:jc w:val="both"/>
        <w:rPr>
          <w:sz w:val="16"/>
          <w:szCs w:val="16"/>
        </w:rPr>
      </w:pPr>
      <w:bookmarkStart w:id="76" w:name="Par2721"/>
      <w:bookmarkEnd w:id="76"/>
      <w:r w:rsidRPr="0060073B">
        <w:rPr>
          <w:sz w:val="16"/>
          <w:szCs w:val="16"/>
        </w:rPr>
        <w:t>&lt;17&gt; Указывается наименование укрупненной государственной услуги, в случае если федеральный социальный заказ формируется в отношении укрупненных государственных услуг.</w:t>
      </w:r>
    </w:p>
    <w:p w:rsidR="00E73515" w:rsidRPr="0060073B" w:rsidRDefault="00E73515" w:rsidP="0060073B">
      <w:pPr>
        <w:pStyle w:val="ConsPlusNormal"/>
        <w:ind w:firstLine="284"/>
        <w:jc w:val="both"/>
        <w:rPr>
          <w:sz w:val="16"/>
          <w:szCs w:val="16"/>
        </w:rPr>
      </w:pPr>
      <w:bookmarkStart w:id="77" w:name="Par2722"/>
      <w:bookmarkEnd w:id="77"/>
      <w:r w:rsidRPr="0060073B">
        <w:rPr>
          <w:sz w:val="16"/>
          <w:szCs w:val="16"/>
        </w:rPr>
        <w:t>&lt;18&gt; Указывается уникальный код организации, присвоенный исполнителю услуг, при формировании сведений о нем в реестре участников бюджетного процесса, а также юридических лиц, не являющихся участниками бюджетного процесса.</w:t>
      </w:r>
    </w:p>
    <w:p w:rsidR="00E73515" w:rsidRPr="0060073B" w:rsidRDefault="00E73515" w:rsidP="0060073B">
      <w:pPr>
        <w:pStyle w:val="ConsPlusNormal"/>
        <w:ind w:firstLine="284"/>
        <w:jc w:val="both"/>
        <w:rPr>
          <w:sz w:val="16"/>
          <w:szCs w:val="16"/>
        </w:rPr>
      </w:pPr>
      <w:bookmarkStart w:id="78" w:name="Par2723"/>
      <w:bookmarkEnd w:id="78"/>
      <w:r w:rsidRPr="0060073B">
        <w:rPr>
          <w:sz w:val="16"/>
          <w:szCs w:val="16"/>
        </w:rPr>
        <w:t xml:space="preserve">&lt;19&gt; Указывается на основании информации об исполнителе услуг, включенной в государственное задание на оказание государственных услуг (выполнение работ) (далее - государственное задание) либо в соглашение, заключенное по результатам отбора исполнителей услуг, предусмотренного </w:t>
      </w:r>
      <w:hyperlink r:id="rId83" w:history="1">
        <w:r w:rsidRPr="0060073B">
          <w:rPr>
            <w:sz w:val="16"/>
            <w:szCs w:val="16"/>
          </w:rPr>
          <w:t>частью 6 статьи 9</w:t>
        </w:r>
      </w:hyperlink>
      <w:r w:rsidRPr="0060073B">
        <w:rPr>
          <w:sz w:val="16"/>
          <w:szCs w:val="16"/>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(далее - соглашение).</w:t>
      </w:r>
    </w:p>
    <w:p w:rsidR="00E73515" w:rsidRPr="0060073B" w:rsidRDefault="00E73515" w:rsidP="0060073B">
      <w:pPr>
        <w:pStyle w:val="ConsPlusNormal"/>
        <w:ind w:firstLine="284"/>
        <w:jc w:val="both"/>
        <w:rPr>
          <w:sz w:val="16"/>
          <w:szCs w:val="16"/>
        </w:rPr>
      </w:pPr>
      <w:bookmarkStart w:id="79" w:name="Par2724"/>
      <w:bookmarkEnd w:id="79"/>
      <w:r w:rsidRPr="0060073B">
        <w:rPr>
          <w:sz w:val="16"/>
          <w:szCs w:val="16"/>
        </w:rPr>
        <w:t>&lt;20&gt;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w:t>
      </w:r>
    </w:p>
    <w:p w:rsidR="00E73515" w:rsidRPr="0060073B" w:rsidRDefault="00E73515" w:rsidP="0060073B">
      <w:pPr>
        <w:pStyle w:val="ConsPlusNormal"/>
        <w:ind w:firstLine="284"/>
        <w:jc w:val="both"/>
        <w:rPr>
          <w:sz w:val="16"/>
          <w:szCs w:val="16"/>
        </w:rPr>
      </w:pPr>
      <w:bookmarkStart w:id="80" w:name="Par2725"/>
      <w:bookmarkEnd w:id="80"/>
      <w:r w:rsidRPr="0060073B">
        <w:rPr>
          <w:sz w:val="16"/>
          <w:szCs w:val="16"/>
        </w:rPr>
        <w:t>&lt;21&gt; Указывается на основании информации, включенной в государственное задание или соглашение.</w:t>
      </w:r>
    </w:p>
    <w:p w:rsidR="00E73515" w:rsidRPr="0060073B" w:rsidRDefault="00E73515" w:rsidP="0060073B">
      <w:pPr>
        <w:pStyle w:val="ConsPlusNormal"/>
        <w:ind w:firstLine="284"/>
        <w:jc w:val="both"/>
        <w:rPr>
          <w:sz w:val="16"/>
          <w:szCs w:val="16"/>
        </w:rPr>
      </w:pPr>
      <w:bookmarkStart w:id="81" w:name="Par2726"/>
      <w:bookmarkEnd w:id="81"/>
      <w:r w:rsidRPr="0060073B">
        <w:rPr>
          <w:sz w:val="16"/>
          <w:szCs w:val="16"/>
        </w:rPr>
        <w:t>&lt;22&gt; В отношении одного исполнителя услуг может быть указана информация о значении планового показателя, характеризующего объем оказания государственной услуги, только в отношении одного способа определения услуг.</w:t>
      </w:r>
    </w:p>
    <w:p w:rsidR="00E73515" w:rsidRPr="0060073B" w:rsidRDefault="00E73515" w:rsidP="0060073B">
      <w:pPr>
        <w:pStyle w:val="ConsPlusNormal"/>
        <w:ind w:firstLine="284"/>
        <w:jc w:val="both"/>
        <w:rPr>
          <w:sz w:val="16"/>
          <w:szCs w:val="16"/>
        </w:rPr>
      </w:pPr>
      <w:bookmarkStart w:id="82" w:name="Par2727"/>
      <w:bookmarkEnd w:id="82"/>
      <w:r w:rsidRPr="0060073B">
        <w:rPr>
          <w:sz w:val="16"/>
          <w:szCs w:val="16"/>
        </w:rPr>
        <w:t>&lt;23&gt; Формируется на основании отчетов исполнителей государственных услуг об исполнении соглашений и отчетов о выполнении государственного задания.</w:t>
      </w:r>
    </w:p>
    <w:p w:rsidR="00E73515" w:rsidRPr="0060073B" w:rsidRDefault="00E73515" w:rsidP="0060073B">
      <w:pPr>
        <w:pStyle w:val="ConsPlusNormal"/>
        <w:ind w:firstLine="284"/>
        <w:jc w:val="both"/>
        <w:rPr>
          <w:sz w:val="16"/>
          <w:szCs w:val="16"/>
        </w:rPr>
      </w:pPr>
      <w:bookmarkStart w:id="83" w:name="Par2728"/>
      <w:bookmarkEnd w:id="83"/>
      <w:r w:rsidRPr="0060073B">
        <w:rPr>
          <w:sz w:val="16"/>
          <w:szCs w:val="16"/>
        </w:rPr>
        <w:t xml:space="preserve">&lt;24&gt; Указывается как разница </w:t>
      </w:r>
      <w:hyperlink w:anchor="Par2219" w:tooltip="14" w:history="1">
        <w:r w:rsidRPr="0060073B">
          <w:rPr>
            <w:sz w:val="16"/>
            <w:szCs w:val="16"/>
          </w:rPr>
          <w:t>графы 14 раздела IV</w:t>
        </w:r>
      </w:hyperlink>
      <w:r w:rsidRPr="0060073B">
        <w:rPr>
          <w:sz w:val="16"/>
          <w:szCs w:val="16"/>
        </w:rPr>
        <w:t xml:space="preserve"> и </w:t>
      </w:r>
      <w:hyperlink w:anchor="Par1802" w:tooltip="14" w:history="1">
        <w:r w:rsidRPr="0060073B">
          <w:rPr>
            <w:sz w:val="16"/>
            <w:szCs w:val="16"/>
          </w:rPr>
          <w:t>графы 14 раздела III</w:t>
        </w:r>
      </w:hyperlink>
      <w:r w:rsidRPr="0060073B">
        <w:rPr>
          <w:sz w:val="16"/>
          <w:szCs w:val="16"/>
        </w:rPr>
        <w:t xml:space="preserve"> настоящего документа.</w:t>
      </w:r>
    </w:p>
    <w:p w:rsidR="00E73515" w:rsidRPr="0060073B" w:rsidRDefault="00E73515" w:rsidP="0060073B">
      <w:pPr>
        <w:pStyle w:val="ConsPlusNormal"/>
        <w:ind w:firstLine="284"/>
        <w:jc w:val="both"/>
        <w:rPr>
          <w:sz w:val="16"/>
          <w:szCs w:val="16"/>
        </w:rPr>
      </w:pPr>
      <w:bookmarkStart w:id="84" w:name="Par2729"/>
      <w:bookmarkEnd w:id="84"/>
      <w:r w:rsidRPr="0060073B">
        <w:rPr>
          <w:sz w:val="16"/>
          <w:szCs w:val="16"/>
        </w:rPr>
        <w:t>&lt;25&gt; В отношении одного исполнителя услуг может быть указана информация о значении фактического показателя, характеризующего объем оказания государственной услуги, только в отношении одного способа определения услуг.</w:t>
      </w:r>
    </w:p>
    <w:p w:rsidR="00E73515" w:rsidRPr="0060073B" w:rsidRDefault="00E73515" w:rsidP="0060073B">
      <w:pPr>
        <w:pStyle w:val="ConsPlusNormal"/>
        <w:ind w:firstLine="284"/>
        <w:jc w:val="both"/>
        <w:rPr>
          <w:sz w:val="16"/>
          <w:szCs w:val="16"/>
        </w:rPr>
      </w:pPr>
      <w:bookmarkStart w:id="85" w:name="Par2730"/>
      <w:bookmarkEnd w:id="85"/>
      <w:r w:rsidRPr="0060073B">
        <w:rPr>
          <w:sz w:val="16"/>
          <w:szCs w:val="16"/>
        </w:rPr>
        <w:t xml:space="preserve">&lt;26&gt; Рассчитывается как разница между фактическим показателем, характеризующим объем оказания государственной услуги, включенным в соответствии со способом определения исполнителя услуг в одну из </w:t>
      </w:r>
      <w:hyperlink w:anchor="Par2224" w:tooltip="19" w:history="1">
        <w:r w:rsidRPr="0060073B">
          <w:rPr>
            <w:sz w:val="16"/>
            <w:szCs w:val="16"/>
          </w:rPr>
          <w:t>граф 19</w:t>
        </w:r>
      </w:hyperlink>
      <w:r w:rsidRPr="0060073B">
        <w:rPr>
          <w:sz w:val="16"/>
          <w:szCs w:val="16"/>
        </w:rPr>
        <w:t xml:space="preserve"> - </w:t>
      </w:r>
      <w:hyperlink w:anchor="Par2227" w:tooltip="22" w:history="1">
        <w:r w:rsidRPr="0060073B">
          <w:rPr>
            <w:sz w:val="16"/>
            <w:szCs w:val="16"/>
          </w:rPr>
          <w:t>22 раздела IV</w:t>
        </w:r>
      </w:hyperlink>
      <w:r w:rsidRPr="0060073B">
        <w:rPr>
          <w:sz w:val="16"/>
          <w:szCs w:val="16"/>
        </w:rPr>
        <w:t xml:space="preserve"> настоящего документа и плановым показателем, характеризующим объем оказания государственной услуги, включенным в соответствии со способом определения исполнителя услуг в одну из </w:t>
      </w:r>
      <w:hyperlink w:anchor="Par1807" w:tooltip="19" w:history="1">
        <w:r w:rsidRPr="0060073B">
          <w:rPr>
            <w:sz w:val="16"/>
            <w:szCs w:val="16"/>
          </w:rPr>
          <w:t>граф 19</w:t>
        </w:r>
      </w:hyperlink>
      <w:r w:rsidRPr="0060073B">
        <w:rPr>
          <w:sz w:val="16"/>
          <w:szCs w:val="16"/>
        </w:rPr>
        <w:t xml:space="preserve"> - </w:t>
      </w:r>
      <w:hyperlink w:anchor="Par1810" w:tooltip="22" w:history="1">
        <w:r w:rsidRPr="0060073B">
          <w:rPr>
            <w:sz w:val="16"/>
            <w:szCs w:val="16"/>
          </w:rPr>
          <w:t>22 раздела III</w:t>
        </w:r>
      </w:hyperlink>
      <w:r w:rsidRPr="0060073B">
        <w:rPr>
          <w:sz w:val="16"/>
          <w:szCs w:val="16"/>
        </w:rPr>
        <w:t xml:space="preserve"> настоящего документа.</w:t>
      </w:r>
    </w:p>
    <w:p w:rsidR="00E73515" w:rsidRPr="0060073B" w:rsidRDefault="00E73515" w:rsidP="0060073B">
      <w:pPr>
        <w:pStyle w:val="ConsPlusNormal"/>
        <w:ind w:firstLine="284"/>
        <w:jc w:val="both"/>
        <w:rPr>
          <w:sz w:val="16"/>
          <w:szCs w:val="16"/>
        </w:rPr>
      </w:pPr>
      <w:bookmarkStart w:id="86" w:name="Par2731"/>
      <w:bookmarkEnd w:id="86"/>
      <w:r w:rsidRPr="0060073B">
        <w:rPr>
          <w:sz w:val="16"/>
          <w:szCs w:val="16"/>
        </w:rPr>
        <w:t xml:space="preserve">&lt;27&gt; Рассчитывается как разница </w:t>
      </w:r>
      <w:hyperlink w:anchor="Par1802" w:tooltip="14" w:history="1">
        <w:r w:rsidRPr="0060073B">
          <w:rPr>
            <w:sz w:val="16"/>
            <w:szCs w:val="16"/>
          </w:rPr>
          <w:t>графы 14 раздела III</w:t>
        </w:r>
      </w:hyperlink>
      <w:r w:rsidRPr="0060073B">
        <w:rPr>
          <w:sz w:val="16"/>
          <w:szCs w:val="16"/>
        </w:rPr>
        <w:t xml:space="preserve">, </w:t>
      </w:r>
      <w:hyperlink w:anchor="Par2219" w:tooltip="14" w:history="1">
        <w:r w:rsidRPr="0060073B">
          <w:rPr>
            <w:sz w:val="16"/>
            <w:szCs w:val="16"/>
          </w:rPr>
          <w:t>графы 14 раздела IV</w:t>
        </w:r>
      </w:hyperlink>
      <w:r w:rsidRPr="0060073B">
        <w:rPr>
          <w:sz w:val="16"/>
          <w:szCs w:val="16"/>
        </w:rPr>
        <w:t xml:space="preserve"> и </w:t>
      </w:r>
      <w:hyperlink w:anchor="Par1803" w:tooltip="15" w:history="1">
        <w:r w:rsidRPr="0060073B">
          <w:rPr>
            <w:sz w:val="16"/>
            <w:szCs w:val="16"/>
          </w:rPr>
          <w:t>графы 15 раздела III</w:t>
        </w:r>
      </w:hyperlink>
      <w:r w:rsidRPr="0060073B">
        <w:rPr>
          <w:sz w:val="16"/>
          <w:szCs w:val="16"/>
        </w:rPr>
        <w:t xml:space="preserve"> настоящего документа (в случае, если значение предельного допустимого возможного отклонения от показателя, характеризующего качество оказания государственной услуги, установлено в относительных величинах значение </w:t>
      </w:r>
      <w:hyperlink w:anchor="Par1802" w:tooltip="14" w:history="1">
        <w:r w:rsidRPr="0060073B">
          <w:rPr>
            <w:sz w:val="16"/>
            <w:szCs w:val="16"/>
          </w:rPr>
          <w:t>графы 14 раздела III</w:t>
        </w:r>
      </w:hyperlink>
      <w:r w:rsidRPr="0060073B">
        <w:rPr>
          <w:sz w:val="16"/>
          <w:szCs w:val="16"/>
        </w:rPr>
        <w:t xml:space="preserve"> настоящего документа перерассчитывается в абсолютную величину путем умножения значения </w:t>
      </w:r>
      <w:hyperlink w:anchor="Par1801" w:tooltip="13" w:history="1">
        <w:r w:rsidRPr="0060073B">
          <w:rPr>
            <w:sz w:val="16"/>
            <w:szCs w:val="16"/>
          </w:rPr>
          <w:t>графы 13 раздела III</w:t>
        </w:r>
      </w:hyperlink>
      <w:r w:rsidRPr="0060073B">
        <w:rPr>
          <w:sz w:val="16"/>
          <w:szCs w:val="16"/>
        </w:rPr>
        <w:t xml:space="preserve"> настоящего документа на </w:t>
      </w:r>
      <w:hyperlink w:anchor="Par1802" w:tooltip="14" w:history="1">
        <w:r w:rsidRPr="0060073B">
          <w:rPr>
            <w:sz w:val="16"/>
            <w:szCs w:val="16"/>
          </w:rPr>
          <w:t>графу 14 раздела III</w:t>
        </w:r>
      </w:hyperlink>
      <w:r w:rsidRPr="0060073B">
        <w:rPr>
          <w:sz w:val="16"/>
          <w:szCs w:val="16"/>
        </w:rPr>
        <w:t xml:space="preserve"> настоящего документа).</w:t>
      </w:r>
    </w:p>
    <w:p w:rsidR="00E73515" w:rsidRPr="0060073B" w:rsidRDefault="00E73515" w:rsidP="0060073B">
      <w:pPr>
        <w:pStyle w:val="ConsPlusNormal"/>
        <w:ind w:firstLine="284"/>
        <w:jc w:val="both"/>
        <w:rPr>
          <w:sz w:val="16"/>
          <w:szCs w:val="16"/>
        </w:rPr>
      </w:pPr>
      <w:bookmarkStart w:id="87" w:name="Par2732"/>
      <w:bookmarkEnd w:id="87"/>
      <w:r w:rsidRPr="0060073B">
        <w:rPr>
          <w:sz w:val="16"/>
          <w:szCs w:val="16"/>
        </w:rPr>
        <w:t xml:space="preserve">&lt;28&gt; Рассчитывается как разница </w:t>
      </w:r>
      <w:hyperlink w:anchor="Par2228" w:tooltip="23" w:history="1">
        <w:r w:rsidRPr="0060073B">
          <w:rPr>
            <w:sz w:val="16"/>
            <w:szCs w:val="16"/>
          </w:rPr>
          <w:t>графы 23 раздела IV</w:t>
        </w:r>
      </w:hyperlink>
      <w:r w:rsidRPr="0060073B">
        <w:rPr>
          <w:sz w:val="16"/>
          <w:szCs w:val="16"/>
        </w:rPr>
        <w:t xml:space="preserve"> и </w:t>
      </w:r>
      <w:hyperlink w:anchor="Par1811" w:tooltip="23" w:history="1">
        <w:r w:rsidRPr="0060073B">
          <w:rPr>
            <w:sz w:val="16"/>
            <w:szCs w:val="16"/>
          </w:rPr>
          <w:t>графы 23 раздела III</w:t>
        </w:r>
      </w:hyperlink>
      <w:r w:rsidRPr="0060073B">
        <w:rPr>
          <w:sz w:val="16"/>
          <w:szCs w:val="16"/>
        </w:rPr>
        <w:t xml:space="preserve"> настоящего документа.</w:t>
      </w:r>
    </w:p>
    <w:p w:rsidR="00E73515" w:rsidRPr="0060073B" w:rsidRDefault="00E73515" w:rsidP="0060073B">
      <w:pPr>
        <w:pStyle w:val="ConsPlusNormal"/>
        <w:ind w:firstLine="284"/>
        <w:jc w:val="both"/>
        <w:rPr>
          <w:sz w:val="16"/>
          <w:szCs w:val="16"/>
        </w:rPr>
      </w:pPr>
      <w:bookmarkStart w:id="88" w:name="Par2733"/>
      <w:bookmarkEnd w:id="88"/>
      <w:r w:rsidRPr="0060073B">
        <w:rPr>
          <w:sz w:val="16"/>
          <w:szCs w:val="16"/>
        </w:rPr>
        <w:lastRenderedPageBreak/>
        <w:t>&lt;29&gt; Указывается суммарный объем по всем государственным услугам, входящим в состав укрупненной государственной услуги.</w:t>
      </w:r>
    </w:p>
    <w:p w:rsidR="006541FD" w:rsidRDefault="006541FD" w:rsidP="007D2D73">
      <w:pPr>
        <w:shd w:val="clear" w:color="auto" w:fill="FFFFFF"/>
        <w:suppressAutoHyphens/>
        <w:jc w:val="right"/>
        <w:rPr>
          <w:rFonts w:ascii="Arial" w:hAnsi="Arial" w:cs="Arial"/>
          <w:b/>
          <w:sz w:val="16"/>
          <w:szCs w:val="16"/>
        </w:rPr>
      </w:pPr>
    </w:p>
    <w:p w:rsidR="006541FD" w:rsidRDefault="006541FD" w:rsidP="007D2D73">
      <w:pPr>
        <w:shd w:val="clear" w:color="auto" w:fill="FFFFFF"/>
        <w:suppressAutoHyphens/>
        <w:jc w:val="right"/>
        <w:rPr>
          <w:rFonts w:ascii="Arial" w:hAnsi="Arial" w:cs="Arial"/>
          <w:b/>
          <w:sz w:val="16"/>
          <w:szCs w:val="16"/>
        </w:rPr>
      </w:pPr>
    </w:p>
    <w:p w:rsidR="0094774F" w:rsidRDefault="0094774F" w:rsidP="007D2D73">
      <w:pPr>
        <w:shd w:val="clear" w:color="auto" w:fill="FFFFFF"/>
        <w:suppressAutoHyphens/>
        <w:jc w:val="right"/>
        <w:rPr>
          <w:rFonts w:ascii="Arial" w:hAnsi="Arial" w:cs="Arial"/>
          <w:b/>
          <w:sz w:val="16"/>
          <w:szCs w:val="16"/>
        </w:rPr>
      </w:pPr>
    </w:p>
    <w:p w:rsidR="0094774F" w:rsidRDefault="0094774F" w:rsidP="007D2D73">
      <w:pPr>
        <w:shd w:val="clear" w:color="auto" w:fill="FFFFFF"/>
        <w:suppressAutoHyphens/>
        <w:jc w:val="right"/>
        <w:rPr>
          <w:rFonts w:ascii="Arial" w:hAnsi="Arial" w:cs="Arial"/>
          <w:b/>
          <w:sz w:val="16"/>
          <w:szCs w:val="16"/>
        </w:rPr>
      </w:pPr>
    </w:p>
    <w:p w:rsidR="00D47D0F" w:rsidRPr="00D47D0F" w:rsidRDefault="00D47D0F" w:rsidP="00D47D0F">
      <w:pPr>
        <w:pStyle w:val="20"/>
        <w:rPr>
          <w:rFonts w:ascii="Arial" w:hAnsi="Arial" w:cs="Arial"/>
          <w:color w:val="000000"/>
          <w:sz w:val="16"/>
          <w:szCs w:val="16"/>
        </w:rPr>
      </w:pPr>
      <w:r w:rsidRPr="00D47D0F">
        <w:rPr>
          <w:rFonts w:ascii="Arial" w:hAnsi="Arial" w:cs="Arial"/>
          <w:color w:val="000000"/>
          <w:sz w:val="16"/>
          <w:szCs w:val="16"/>
        </w:rPr>
        <w:t>АДМИНИСТРАЦИЯ ВАЛДАЙСКОГО МУНИЦИПАЛЬНОГО РАЙОНА</w:t>
      </w:r>
    </w:p>
    <w:p w:rsidR="00D47D0F" w:rsidRPr="00D47D0F" w:rsidRDefault="00D47D0F" w:rsidP="00D47D0F">
      <w:pPr>
        <w:pStyle w:val="3"/>
        <w:rPr>
          <w:rFonts w:ascii="Arial" w:hAnsi="Arial" w:cs="Arial"/>
          <w:sz w:val="16"/>
          <w:szCs w:val="16"/>
        </w:rPr>
      </w:pPr>
      <w:r w:rsidRPr="00D47D0F">
        <w:rPr>
          <w:rFonts w:ascii="Arial" w:hAnsi="Arial" w:cs="Arial"/>
          <w:sz w:val="16"/>
          <w:szCs w:val="16"/>
        </w:rPr>
        <w:t>П О С Т А Н О В Л Е Н И Е</w:t>
      </w:r>
    </w:p>
    <w:p w:rsidR="00D47D0F" w:rsidRPr="00D47D0F" w:rsidRDefault="00D47D0F" w:rsidP="00D47D0F">
      <w:pPr>
        <w:jc w:val="center"/>
        <w:rPr>
          <w:rFonts w:ascii="Arial" w:hAnsi="Arial" w:cs="Arial"/>
          <w:sz w:val="16"/>
          <w:szCs w:val="16"/>
        </w:rPr>
      </w:pPr>
      <w:r w:rsidRPr="00D47D0F">
        <w:rPr>
          <w:rFonts w:ascii="Arial" w:hAnsi="Arial" w:cs="Arial"/>
          <w:sz w:val="16"/>
          <w:szCs w:val="16"/>
        </w:rPr>
        <w:t>20.04.2023 № 689</w:t>
      </w:r>
    </w:p>
    <w:p w:rsidR="00D47D0F" w:rsidRDefault="00D47D0F" w:rsidP="00D47D0F">
      <w:pPr>
        <w:shd w:val="clear" w:color="auto" w:fill="FFFFFF"/>
        <w:tabs>
          <w:tab w:val="left" w:pos="1418"/>
        </w:tabs>
        <w:jc w:val="center"/>
        <w:rPr>
          <w:rFonts w:ascii="Arial" w:hAnsi="Arial" w:cs="Arial"/>
          <w:b/>
          <w:sz w:val="16"/>
          <w:szCs w:val="16"/>
        </w:rPr>
      </w:pPr>
      <w:r w:rsidRPr="00D47D0F">
        <w:rPr>
          <w:rFonts w:ascii="Arial" w:hAnsi="Arial" w:cs="Arial"/>
          <w:b/>
          <w:sz w:val="16"/>
          <w:szCs w:val="16"/>
        </w:rPr>
        <w:t>Об исключении из Перечня управляющих организаций для управления многоквартирными домами,</w:t>
      </w:r>
      <w:r>
        <w:rPr>
          <w:rFonts w:ascii="Arial" w:hAnsi="Arial" w:cs="Arial"/>
          <w:b/>
          <w:sz w:val="16"/>
          <w:szCs w:val="16"/>
        </w:rPr>
        <w:t xml:space="preserve"> </w:t>
      </w:r>
      <w:r w:rsidRPr="00D47D0F">
        <w:rPr>
          <w:rFonts w:ascii="Arial" w:hAnsi="Arial" w:cs="Arial"/>
          <w:b/>
          <w:sz w:val="16"/>
          <w:szCs w:val="16"/>
        </w:rPr>
        <w:t xml:space="preserve">расположенными </w:t>
      </w:r>
    </w:p>
    <w:p w:rsidR="00D47D0F" w:rsidRDefault="00D47D0F" w:rsidP="00D47D0F">
      <w:pPr>
        <w:shd w:val="clear" w:color="auto" w:fill="FFFFFF"/>
        <w:tabs>
          <w:tab w:val="left" w:pos="1418"/>
        </w:tabs>
        <w:jc w:val="center"/>
        <w:rPr>
          <w:rFonts w:ascii="Arial" w:hAnsi="Arial" w:cs="Arial"/>
          <w:b/>
          <w:sz w:val="16"/>
          <w:szCs w:val="16"/>
        </w:rPr>
      </w:pPr>
      <w:r w:rsidRPr="00D47D0F">
        <w:rPr>
          <w:rFonts w:ascii="Arial" w:hAnsi="Arial" w:cs="Arial"/>
          <w:b/>
          <w:sz w:val="16"/>
          <w:szCs w:val="16"/>
        </w:rPr>
        <w:t>на территории Валдайского</w:t>
      </w:r>
      <w:r>
        <w:rPr>
          <w:rFonts w:ascii="Arial" w:hAnsi="Arial" w:cs="Arial"/>
          <w:b/>
          <w:sz w:val="16"/>
          <w:szCs w:val="16"/>
        </w:rPr>
        <w:t xml:space="preserve"> </w:t>
      </w:r>
      <w:r w:rsidRPr="00D47D0F">
        <w:rPr>
          <w:rFonts w:ascii="Arial" w:hAnsi="Arial" w:cs="Arial"/>
          <w:b/>
          <w:sz w:val="16"/>
          <w:szCs w:val="16"/>
        </w:rPr>
        <w:t>муниципального района, в отношении которых</w:t>
      </w:r>
      <w:r>
        <w:rPr>
          <w:rFonts w:ascii="Arial" w:hAnsi="Arial" w:cs="Arial"/>
          <w:b/>
          <w:sz w:val="16"/>
          <w:szCs w:val="16"/>
        </w:rPr>
        <w:t xml:space="preserve"> </w:t>
      </w:r>
      <w:r w:rsidRPr="00D47D0F">
        <w:rPr>
          <w:rFonts w:ascii="Arial" w:hAnsi="Arial" w:cs="Arial"/>
          <w:b/>
          <w:sz w:val="16"/>
          <w:szCs w:val="16"/>
        </w:rPr>
        <w:t xml:space="preserve">собственниками помещений не выбран способ </w:t>
      </w:r>
    </w:p>
    <w:p w:rsidR="00D47D0F" w:rsidRPr="00D47D0F" w:rsidRDefault="00D47D0F" w:rsidP="00D47D0F">
      <w:pPr>
        <w:shd w:val="clear" w:color="auto" w:fill="FFFFFF"/>
        <w:tabs>
          <w:tab w:val="left" w:pos="1418"/>
        </w:tabs>
        <w:jc w:val="center"/>
        <w:rPr>
          <w:rFonts w:ascii="Arial" w:hAnsi="Arial" w:cs="Arial"/>
          <w:b/>
          <w:sz w:val="16"/>
          <w:szCs w:val="16"/>
        </w:rPr>
      </w:pPr>
      <w:r w:rsidRPr="00D47D0F">
        <w:rPr>
          <w:rFonts w:ascii="Arial" w:hAnsi="Arial" w:cs="Arial"/>
          <w:b/>
          <w:sz w:val="16"/>
          <w:szCs w:val="16"/>
        </w:rPr>
        <w:t>управления</w:t>
      </w:r>
      <w:r>
        <w:rPr>
          <w:rFonts w:ascii="Arial" w:hAnsi="Arial" w:cs="Arial"/>
          <w:b/>
          <w:sz w:val="16"/>
          <w:szCs w:val="16"/>
        </w:rPr>
        <w:t xml:space="preserve"> </w:t>
      </w:r>
      <w:r w:rsidRPr="00D47D0F">
        <w:rPr>
          <w:rFonts w:ascii="Arial" w:hAnsi="Arial" w:cs="Arial"/>
          <w:b/>
          <w:sz w:val="16"/>
          <w:szCs w:val="16"/>
        </w:rPr>
        <w:t>таким домом или выбранный способ управления</w:t>
      </w:r>
      <w:r>
        <w:rPr>
          <w:rFonts w:ascii="Arial" w:hAnsi="Arial" w:cs="Arial"/>
          <w:b/>
          <w:sz w:val="16"/>
          <w:szCs w:val="16"/>
        </w:rPr>
        <w:t xml:space="preserve"> </w:t>
      </w:r>
      <w:r w:rsidRPr="00D47D0F">
        <w:rPr>
          <w:rFonts w:ascii="Arial" w:hAnsi="Arial" w:cs="Arial"/>
          <w:b/>
          <w:sz w:val="16"/>
          <w:szCs w:val="16"/>
        </w:rPr>
        <w:t>не реализован, не определена управляющая организация</w:t>
      </w:r>
    </w:p>
    <w:p w:rsidR="00D47D0F" w:rsidRPr="00D47D0F" w:rsidRDefault="00D47D0F" w:rsidP="00D47D0F">
      <w:pPr>
        <w:ind w:firstLine="709"/>
        <w:jc w:val="both"/>
        <w:rPr>
          <w:rFonts w:ascii="Arial" w:hAnsi="Arial" w:cs="Arial"/>
          <w:sz w:val="4"/>
          <w:szCs w:val="4"/>
        </w:rPr>
      </w:pPr>
    </w:p>
    <w:p w:rsidR="00D47D0F" w:rsidRPr="00D47D0F" w:rsidRDefault="00D47D0F" w:rsidP="00D47D0F">
      <w:pPr>
        <w:autoSpaceDE w:val="0"/>
        <w:autoSpaceDN w:val="0"/>
        <w:adjustRightInd w:val="0"/>
        <w:ind w:firstLine="284"/>
        <w:jc w:val="both"/>
        <w:rPr>
          <w:rFonts w:ascii="Arial" w:hAnsi="Arial" w:cs="Arial"/>
          <w:sz w:val="16"/>
          <w:szCs w:val="16"/>
        </w:rPr>
      </w:pPr>
      <w:r w:rsidRPr="00D47D0F">
        <w:rPr>
          <w:rFonts w:ascii="Arial" w:hAnsi="Arial" w:cs="Arial"/>
          <w:sz w:val="16"/>
          <w:szCs w:val="16"/>
        </w:rPr>
        <w:t xml:space="preserve">В соответствии с частью 17 статьи 161 Жилищного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21.12.2018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руководствуясь Уставом Валдайского муниципального района, Администрация Валдайского муниципального района </w:t>
      </w:r>
      <w:r w:rsidRPr="00D47D0F">
        <w:rPr>
          <w:rFonts w:ascii="Arial" w:hAnsi="Arial" w:cs="Arial"/>
          <w:b/>
          <w:sz w:val="16"/>
          <w:szCs w:val="16"/>
        </w:rPr>
        <w:t>ПОСТАНОВЛЯЕТ:</w:t>
      </w:r>
    </w:p>
    <w:p w:rsidR="00D47D0F" w:rsidRPr="00D47D0F" w:rsidRDefault="00D47D0F" w:rsidP="00D47D0F">
      <w:pPr>
        <w:ind w:firstLine="284"/>
        <w:jc w:val="both"/>
        <w:rPr>
          <w:rFonts w:ascii="Arial" w:hAnsi="Arial" w:cs="Arial"/>
          <w:sz w:val="16"/>
          <w:szCs w:val="16"/>
        </w:rPr>
      </w:pPr>
      <w:r w:rsidRPr="00D47D0F">
        <w:rPr>
          <w:rFonts w:ascii="Arial" w:hAnsi="Arial" w:cs="Arial"/>
          <w:sz w:val="16"/>
          <w:szCs w:val="16"/>
        </w:rPr>
        <w:t>1. Исключить общество с ограниченной ответственностью «Фобос» (ЕГРЮЛ: ЮЭ9965-20-331311927; лицензия от 18.09.2020 № 053-000246; ИНН-5042116800; адрес: Московская область, Сергиево-Посадский район, п. Реммаш, ул. Мира, д. 9 из Перечня управляющих организаций для управления многоквартирными домами, расположенными на территории Валдайского муниципального района, в отношении которых собственниками помещений не выбран способ управления таким домом или выбранный способ управления не реализован, не определена управляющая организация  с 15.04.2023 года.</w:t>
      </w:r>
    </w:p>
    <w:p w:rsidR="00D47D0F" w:rsidRPr="00D47D0F" w:rsidRDefault="00D47D0F" w:rsidP="00D47D0F">
      <w:pPr>
        <w:ind w:firstLine="284"/>
        <w:jc w:val="both"/>
        <w:rPr>
          <w:rFonts w:ascii="Arial" w:hAnsi="Arial" w:cs="Arial"/>
          <w:sz w:val="16"/>
          <w:szCs w:val="16"/>
        </w:rPr>
      </w:pPr>
      <w:r w:rsidRPr="00D47D0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47D0F" w:rsidRPr="00D47D0F" w:rsidRDefault="00D47D0F" w:rsidP="00D47D0F">
      <w:pPr>
        <w:jc w:val="both"/>
        <w:rPr>
          <w:rFonts w:ascii="Arial" w:hAnsi="Arial" w:cs="Arial"/>
          <w:sz w:val="16"/>
          <w:szCs w:val="16"/>
        </w:rPr>
      </w:pPr>
      <w:r w:rsidRPr="00D47D0F">
        <w:rPr>
          <w:rFonts w:ascii="Arial" w:hAnsi="Arial" w:cs="Arial"/>
          <w:b/>
          <w:sz w:val="16"/>
          <w:szCs w:val="16"/>
        </w:rPr>
        <w:t>Глава муниципального района</w:t>
      </w:r>
      <w:r w:rsidRPr="00D47D0F">
        <w:rPr>
          <w:rFonts w:ascii="Arial" w:hAnsi="Arial" w:cs="Arial"/>
          <w:b/>
          <w:sz w:val="16"/>
          <w:szCs w:val="16"/>
        </w:rPr>
        <w:tab/>
      </w:r>
      <w:r w:rsidRPr="00D47D0F">
        <w:rPr>
          <w:rFonts w:ascii="Arial" w:hAnsi="Arial" w:cs="Arial"/>
          <w:b/>
          <w:sz w:val="16"/>
          <w:szCs w:val="16"/>
        </w:rPr>
        <w:tab/>
        <w:t>Ю.В.Стадэ</w:t>
      </w:r>
    </w:p>
    <w:p w:rsidR="0094774F" w:rsidRDefault="0094774F" w:rsidP="007D2D73">
      <w:pPr>
        <w:shd w:val="clear" w:color="auto" w:fill="FFFFFF"/>
        <w:suppressAutoHyphens/>
        <w:jc w:val="right"/>
        <w:rPr>
          <w:rFonts w:ascii="Arial" w:hAnsi="Arial" w:cs="Arial"/>
          <w:b/>
          <w:sz w:val="16"/>
          <w:szCs w:val="16"/>
        </w:rPr>
      </w:pPr>
    </w:p>
    <w:p w:rsidR="001F363F" w:rsidRDefault="001F363F" w:rsidP="007D2D73">
      <w:pPr>
        <w:shd w:val="clear" w:color="auto" w:fill="FFFFFF"/>
        <w:suppressAutoHyphens/>
        <w:jc w:val="right"/>
        <w:rPr>
          <w:rFonts w:ascii="Arial" w:hAnsi="Arial" w:cs="Arial"/>
          <w:b/>
          <w:sz w:val="16"/>
          <w:szCs w:val="16"/>
        </w:rPr>
      </w:pPr>
    </w:p>
    <w:p w:rsidR="001F363F" w:rsidRDefault="001F363F" w:rsidP="007D2D73">
      <w:pPr>
        <w:shd w:val="clear" w:color="auto" w:fill="FFFFFF"/>
        <w:suppressAutoHyphens/>
        <w:jc w:val="right"/>
        <w:rPr>
          <w:rFonts w:ascii="Arial" w:hAnsi="Arial" w:cs="Arial"/>
          <w:b/>
          <w:sz w:val="16"/>
          <w:szCs w:val="16"/>
        </w:rPr>
      </w:pPr>
    </w:p>
    <w:p w:rsidR="001F363F" w:rsidRDefault="001F363F" w:rsidP="007D2D73">
      <w:pPr>
        <w:shd w:val="clear" w:color="auto" w:fill="FFFFFF"/>
        <w:suppressAutoHyphens/>
        <w:jc w:val="right"/>
        <w:rPr>
          <w:rFonts w:ascii="Arial" w:hAnsi="Arial" w:cs="Arial"/>
          <w:b/>
          <w:sz w:val="16"/>
          <w:szCs w:val="16"/>
        </w:rPr>
      </w:pPr>
    </w:p>
    <w:p w:rsidR="009331A6" w:rsidRPr="00F7280E" w:rsidRDefault="009331A6" w:rsidP="003F1BCC">
      <w:pPr>
        <w:shd w:val="clear" w:color="auto" w:fill="FFFFFF"/>
        <w:suppressAutoHyphens/>
        <w:jc w:val="center"/>
        <w:rPr>
          <w:rFonts w:ascii="Arial" w:hAnsi="Arial" w:cs="Arial"/>
          <w:sz w:val="16"/>
          <w:szCs w:val="16"/>
        </w:rPr>
      </w:pPr>
      <w:r w:rsidRPr="00F7280E">
        <w:rPr>
          <w:rFonts w:ascii="Arial" w:hAnsi="Arial" w:cs="Arial"/>
          <w:b/>
          <w:sz w:val="16"/>
          <w:szCs w:val="16"/>
        </w:rPr>
        <w:t>СОДЕРЖАНИЕ</w:t>
      </w:r>
    </w:p>
    <w:p w:rsidR="009331A6" w:rsidRPr="00F7280E" w:rsidRDefault="009331A6" w:rsidP="003F1BCC">
      <w:pPr>
        <w:jc w:val="center"/>
        <w:rPr>
          <w:rFonts w:ascii="Arial" w:hAnsi="Arial" w:cs="Arial"/>
          <w:sz w:val="16"/>
          <w:szCs w:val="16"/>
        </w:rPr>
      </w:pP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gridCol w:w="852"/>
      </w:tblGrid>
      <w:tr w:rsidR="009B1320" w:rsidRPr="00362C01" w:rsidTr="00114E9A">
        <w:trPr>
          <w:trHeight w:val="20"/>
        </w:trPr>
        <w:tc>
          <w:tcPr>
            <w:tcW w:w="4615" w:type="pct"/>
            <w:vAlign w:val="center"/>
          </w:tcPr>
          <w:p w:rsidR="009B1320" w:rsidRPr="00362C01" w:rsidRDefault="00653E2A" w:rsidP="007D2D73">
            <w:pPr>
              <w:rPr>
                <w:rFonts w:ascii="Arial" w:hAnsi="Arial" w:cs="Arial"/>
                <w:sz w:val="16"/>
                <w:szCs w:val="16"/>
              </w:rPr>
            </w:pPr>
            <w:r w:rsidRPr="00362C01">
              <w:rPr>
                <w:rFonts w:ascii="Arial" w:hAnsi="Arial" w:cs="Arial"/>
                <w:sz w:val="16"/>
                <w:szCs w:val="16"/>
              </w:rPr>
              <w:t>Итоговый документ</w:t>
            </w:r>
          </w:p>
        </w:tc>
        <w:tc>
          <w:tcPr>
            <w:tcW w:w="385" w:type="pct"/>
          </w:tcPr>
          <w:p w:rsidR="009B1320" w:rsidRPr="00362C01" w:rsidRDefault="00B76E0D" w:rsidP="009276AB">
            <w:pPr>
              <w:jc w:val="center"/>
              <w:rPr>
                <w:rFonts w:ascii="Arial" w:hAnsi="Arial" w:cs="Arial"/>
                <w:sz w:val="16"/>
                <w:szCs w:val="16"/>
              </w:rPr>
            </w:pPr>
            <w:r>
              <w:rPr>
                <w:rFonts w:ascii="Arial" w:hAnsi="Arial" w:cs="Arial"/>
                <w:sz w:val="16"/>
                <w:szCs w:val="16"/>
              </w:rPr>
              <w:t>1</w:t>
            </w:r>
          </w:p>
        </w:tc>
      </w:tr>
      <w:tr w:rsidR="00362C01" w:rsidRPr="00362C01" w:rsidTr="00A8523F">
        <w:trPr>
          <w:trHeight w:val="20"/>
        </w:trPr>
        <w:tc>
          <w:tcPr>
            <w:tcW w:w="4615" w:type="pct"/>
          </w:tcPr>
          <w:p w:rsidR="00362C01" w:rsidRPr="00362C01" w:rsidRDefault="00362C01">
            <w:pPr>
              <w:rPr>
                <w:rFonts w:ascii="Arial" w:hAnsi="Arial" w:cs="Arial"/>
                <w:sz w:val="16"/>
                <w:szCs w:val="16"/>
              </w:rPr>
            </w:pPr>
            <w:r w:rsidRPr="00362C01">
              <w:rPr>
                <w:rFonts w:ascii="Arial" w:hAnsi="Arial" w:cs="Arial"/>
                <w:sz w:val="16"/>
                <w:szCs w:val="16"/>
              </w:rPr>
              <w:t>Информационное сообщение</w:t>
            </w:r>
          </w:p>
        </w:tc>
        <w:tc>
          <w:tcPr>
            <w:tcW w:w="385" w:type="pct"/>
          </w:tcPr>
          <w:p w:rsidR="00362C01" w:rsidRPr="00362C01" w:rsidRDefault="00B76E0D" w:rsidP="009276AB">
            <w:pPr>
              <w:jc w:val="center"/>
              <w:rPr>
                <w:rFonts w:ascii="Arial" w:hAnsi="Arial" w:cs="Arial"/>
                <w:sz w:val="16"/>
                <w:szCs w:val="16"/>
              </w:rPr>
            </w:pPr>
            <w:r>
              <w:rPr>
                <w:rFonts w:ascii="Arial" w:hAnsi="Arial" w:cs="Arial"/>
                <w:sz w:val="16"/>
                <w:szCs w:val="16"/>
              </w:rPr>
              <w:t>1</w:t>
            </w:r>
          </w:p>
        </w:tc>
      </w:tr>
      <w:tr w:rsidR="00362C01" w:rsidRPr="00362C01" w:rsidTr="00A8523F">
        <w:trPr>
          <w:trHeight w:val="20"/>
        </w:trPr>
        <w:tc>
          <w:tcPr>
            <w:tcW w:w="4615" w:type="pct"/>
          </w:tcPr>
          <w:p w:rsidR="00362C01" w:rsidRPr="00362C01" w:rsidRDefault="00362C01">
            <w:pPr>
              <w:rPr>
                <w:rFonts w:ascii="Arial" w:hAnsi="Arial" w:cs="Arial"/>
                <w:sz w:val="16"/>
                <w:szCs w:val="16"/>
              </w:rPr>
            </w:pPr>
            <w:r w:rsidRPr="00362C01">
              <w:rPr>
                <w:rFonts w:ascii="Arial" w:hAnsi="Arial" w:cs="Arial"/>
                <w:sz w:val="16"/>
                <w:szCs w:val="16"/>
              </w:rPr>
              <w:t>Информационное сообщение</w:t>
            </w:r>
          </w:p>
        </w:tc>
        <w:tc>
          <w:tcPr>
            <w:tcW w:w="385" w:type="pct"/>
          </w:tcPr>
          <w:p w:rsidR="00362C01" w:rsidRPr="00362C01" w:rsidRDefault="00B76E0D" w:rsidP="009276AB">
            <w:pPr>
              <w:jc w:val="center"/>
              <w:rPr>
                <w:rFonts w:ascii="Arial" w:hAnsi="Arial" w:cs="Arial"/>
                <w:sz w:val="16"/>
                <w:szCs w:val="16"/>
              </w:rPr>
            </w:pPr>
            <w:r>
              <w:rPr>
                <w:rFonts w:ascii="Arial" w:hAnsi="Arial" w:cs="Arial"/>
                <w:sz w:val="16"/>
                <w:szCs w:val="16"/>
              </w:rPr>
              <w:t>1</w:t>
            </w:r>
          </w:p>
        </w:tc>
      </w:tr>
      <w:tr w:rsidR="00362C01" w:rsidRPr="00362C01" w:rsidTr="00A8523F">
        <w:trPr>
          <w:trHeight w:val="20"/>
        </w:trPr>
        <w:tc>
          <w:tcPr>
            <w:tcW w:w="4615" w:type="pct"/>
          </w:tcPr>
          <w:p w:rsidR="00362C01" w:rsidRPr="00362C01" w:rsidRDefault="00362C01">
            <w:pPr>
              <w:rPr>
                <w:rFonts w:ascii="Arial" w:hAnsi="Arial" w:cs="Arial"/>
                <w:sz w:val="16"/>
                <w:szCs w:val="16"/>
              </w:rPr>
            </w:pPr>
            <w:r w:rsidRPr="00362C01">
              <w:rPr>
                <w:rFonts w:ascii="Arial" w:hAnsi="Arial" w:cs="Arial"/>
                <w:sz w:val="16"/>
                <w:szCs w:val="16"/>
              </w:rPr>
              <w:t>Информационное сообщение</w:t>
            </w:r>
          </w:p>
        </w:tc>
        <w:tc>
          <w:tcPr>
            <w:tcW w:w="385" w:type="pct"/>
          </w:tcPr>
          <w:p w:rsidR="00362C01" w:rsidRPr="00362C01" w:rsidRDefault="00B76E0D" w:rsidP="009276AB">
            <w:pPr>
              <w:jc w:val="center"/>
              <w:rPr>
                <w:rFonts w:ascii="Arial" w:hAnsi="Arial" w:cs="Arial"/>
                <w:sz w:val="16"/>
                <w:szCs w:val="16"/>
              </w:rPr>
            </w:pPr>
            <w:r>
              <w:rPr>
                <w:rFonts w:ascii="Arial" w:hAnsi="Arial" w:cs="Arial"/>
                <w:sz w:val="16"/>
                <w:szCs w:val="16"/>
              </w:rPr>
              <w:t>1</w:t>
            </w:r>
          </w:p>
        </w:tc>
      </w:tr>
      <w:tr w:rsidR="00362C01" w:rsidRPr="00362C01" w:rsidTr="00A8523F">
        <w:trPr>
          <w:trHeight w:val="20"/>
        </w:trPr>
        <w:tc>
          <w:tcPr>
            <w:tcW w:w="4615" w:type="pct"/>
          </w:tcPr>
          <w:p w:rsidR="00362C01" w:rsidRPr="00362C01" w:rsidRDefault="00362C01">
            <w:pPr>
              <w:rPr>
                <w:rFonts w:ascii="Arial" w:hAnsi="Arial" w:cs="Arial"/>
                <w:sz w:val="16"/>
                <w:szCs w:val="16"/>
              </w:rPr>
            </w:pPr>
            <w:r w:rsidRPr="00362C01">
              <w:rPr>
                <w:rFonts w:ascii="Arial" w:hAnsi="Arial" w:cs="Arial"/>
                <w:sz w:val="16"/>
                <w:szCs w:val="16"/>
              </w:rPr>
              <w:t>Информационное сообщение</w:t>
            </w:r>
          </w:p>
        </w:tc>
        <w:tc>
          <w:tcPr>
            <w:tcW w:w="385" w:type="pct"/>
          </w:tcPr>
          <w:p w:rsidR="00362C01" w:rsidRPr="00362C01" w:rsidRDefault="00B76E0D" w:rsidP="009276AB">
            <w:pPr>
              <w:jc w:val="center"/>
              <w:rPr>
                <w:rFonts w:ascii="Arial" w:hAnsi="Arial" w:cs="Arial"/>
                <w:sz w:val="16"/>
                <w:szCs w:val="16"/>
              </w:rPr>
            </w:pPr>
            <w:r>
              <w:rPr>
                <w:rFonts w:ascii="Arial" w:hAnsi="Arial" w:cs="Arial"/>
                <w:sz w:val="16"/>
                <w:szCs w:val="16"/>
              </w:rPr>
              <w:t>1-2</w:t>
            </w:r>
          </w:p>
        </w:tc>
      </w:tr>
      <w:tr w:rsidR="00362C01" w:rsidRPr="00362C01" w:rsidTr="00A8523F">
        <w:trPr>
          <w:trHeight w:val="20"/>
        </w:trPr>
        <w:tc>
          <w:tcPr>
            <w:tcW w:w="4615" w:type="pct"/>
          </w:tcPr>
          <w:p w:rsidR="00362C01" w:rsidRPr="00362C01" w:rsidRDefault="00362C01">
            <w:pPr>
              <w:rPr>
                <w:rFonts w:ascii="Arial" w:hAnsi="Arial" w:cs="Arial"/>
                <w:sz w:val="16"/>
                <w:szCs w:val="16"/>
              </w:rPr>
            </w:pPr>
            <w:r w:rsidRPr="00362C01">
              <w:rPr>
                <w:rFonts w:ascii="Arial" w:hAnsi="Arial" w:cs="Arial"/>
                <w:sz w:val="16"/>
                <w:szCs w:val="16"/>
              </w:rPr>
              <w:t>Информационное сообщение</w:t>
            </w:r>
          </w:p>
        </w:tc>
        <w:tc>
          <w:tcPr>
            <w:tcW w:w="385" w:type="pct"/>
          </w:tcPr>
          <w:p w:rsidR="00362C01" w:rsidRPr="00362C01" w:rsidRDefault="00B76E0D" w:rsidP="009276AB">
            <w:pPr>
              <w:jc w:val="center"/>
              <w:rPr>
                <w:rFonts w:ascii="Arial" w:hAnsi="Arial" w:cs="Arial"/>
                <w:sz w:val="16"/>
                <w:szCs w:val="16"/>
              </w:rPr>
            </w:pPr>
            <w:r>
              <w:rPr>
                <w:rFonts w:ascii="Arial" w:hAnsi="Arial" w:cs="Arial"/>
                <w:sz w:val="16"/>
                <w:szCs w:val="16"/>
              </w:rPr>
              <w:t>2</w:t>
            </w:r>
          </w:p>
        </w:tc>
      </w:tr>
      <w:tr w:rsidR="00A71B3D" w:rsidRPr="00362C01" w:rsidTr="00114E9A">
        <w:trPr>
          <w:trHeight w:val="20"/>
        </w:trPr>
        <w:tc>
          <w:tcPr>
            <w:tcW w:w="4615" w:type="pct"/>
            <w:vAlign w:val="center"/>
          </w:tcPr>
          <w:p w:rsidR="00A71B3D" w:rsidRPr="00A71B3D" w:rsidRDefault="00A71B3D" w:rsidP="00A8523F">
            <w:pPr>
              <w:rPr>
                <w:rFonts w:ascii="Arial" w:hAnsi="Arial" w:cs="Arial"/>
                <w:sz w:val="16"/>
                <w:szCs w:val="16"/>
              </w:rPr>
            </w:pPr>
            <w:r w:rsidRPr="00A71B3D">
              <w:rPr>
                <w:rFonts w:ascii="Arial" w:hAnsi="Arial" w:cs="Arial"/>
                <w:sz w:val="16"/>
                <w:szCs w:val="16"/>
              </w:rPr>
              <w:t>Постановление Администрации Валдайского муниципального района от 17.04.2023 № 64</w:t>
            </w:r>
            <w:r>
              <w:rPr>
                <w:rFonts w:ascii="Arial" w:hAnsi="Arial" w:cs="Arial"/>
                <w:sz w:val="16"/>
                <w:szCs w:val="16"/>
              </w:rPr>
              <w:t>2</w:t>
            </w:r>
            <w:r w:rsidRPr="00A71B3D">
              <w:rPr>
                <w:rFonts w:ascii="Arial" w:hAnsi="Arial" w:cs="Arial"/>
                <w:sz w:val="16"/>
                <w:szCs w:val="16"/>
              </w:rPr>
              <w:t xml:space="preserve"> «О проведении открытого конкурса»</w:t>
            </w:r>
          </w:p>
        </w:tc>
        <w:tc>
          <w:tcPr>
            <w:tcW w:w="385" w:type="pct"/>
          </w:tcPr>
          <w:p w:rsidR="00A71B3D" w:rsidRPr="00362C01" w:rsidRDefault="00B76E0D" w:rsidP="009276AB">
            <w:pPr>
              <w:jc w:val="center"/>
              <w:rPr>
                <w:rFonts w:ascii="Arial" w:hAnsi="Arial" w:cs="Arial"/>
                <w:sz w:val="16"/>
                <w:szCs w:val="16"/>
              </w:rPr>
            </w:pPr>
            <w:r>
              <w:rPr>
                <w:rFonts w:ascii="Arial" w:hAnsi="Arial" w:cs="Arial"/>
                <w:sz w:val="16"/>
                <w:szCs w:val="16"/>
              </w:rPr>
              <w:t>2</w:t>
            </w:r>
          </w:p>
        </w:tc>
      </w:tr>
      <w:tr w:rsidR="00A71B3D" w:rsidRPr="00362C01" w:rsidTr="00114E9A">
        <w:trPr>
          <w:trHeight w:val="20"/>
        </w:trPr>
        <w:tc>
          <w:tcPr>
            <w:tcW w:w="4615" w:type="pct"/>
            <w:vAlign w:val="center"/>
          </w:tcPr>
          <w:p w:rsidR="00A71B3D" w:rsidRPr="00A71B3D" w:rsidRDefault="00A71B3D" w:rsidP="00A8523F">
            <w:pPr>
              <w:rPr>
                <w:rFonts w:ascii="Arial" w:hAnsi="Arial" w:cs="Arial"/>
                <w:sz w:val="16"/>
                <w:szCs w:val="16"/>
              </w:rPr>
            </w:pPr>
            <w:r w:rsidRPr="00A71B3D">
              <w:rPr>
                <w:rFonts w:ascii="Arial" w:hAnsi="Arial" w:cs="Arial"/>
                <w:sz w:val="16"/>
                <w:szCs w:val="16"/>
              </w:rPr>
              <w:t>Постановление Администрации Валдайского муниципального района от 17.04.2023 № 64</w:t>
            </w:r>
            <w:r>
              <w:rPr>
                <w:rFonts w:ascii="Arial" w:hAnsi="Arial" w:cs="Arial"/>
                <w:sz w:val="16"/>
                <w:szCs w:val="16"/>
              </w:rPr>
              <w:t>3</w:t>
            </w:r>
            <w:r w:rsidRPr="00A71B3D">
              <w:rPr>
                <w:rFonts w:ascii="Arial" w:hAnsi="Arial" w:cs="Arial"/>
                <w:sz w:val="16"/>
                <w:szCs w:val="16"/>
              </w:rPr>
              <w:t xml:space="preserve"> «О проведении открытого конкурса»</w:t>
            </w:r>
          </w:p>
        </w:tc>
        <w:tc>
          <w:tcPr>
            <w:tcW w:w="385" w:type="pct"/>
          </w:tcPr>
          <w:p w:rsidR="00A71B3D" w:rsidRPr="00362C01" w:rsidRDefault="00B76E0D" w:rsidP="009276AB">
            <w:pPr>
              <w:jc w:val="center"/>
              <w:rPr>
                <w:rFonts w:ascii="Arial" w:hAnsi="Arial" w:cs="Arial"/>
                <w:sz w:val="16"/>
                <w:szCs w:val="16"/>
              </w:rPr>
            </w:pPr>
            <w:r>
              <w:rPr>
                <w:rFonts w:ascii="Arial" w:hAnsi="Arial" w:cs="Arial"/>
                <w:sz w:val="16"/>
                <w:szCs w:val="16"/>
              </w:rPr>
              <w:t>2</w:t>
            </w:r>
          </w:p>
        </w:tc>
      </w:tr>
      <w:tr w:rsidR="00362C01" w:rsidRPr="00362C01" w:rsidTr="00114E9A">
        <w:trPr>
          <w:trHeight w:val="20"/>
        </w:trPr>
        <w:tc>
          <w:tcPr>
            <w:tcW w:w="4615" w:type="pct"/>
            <w:vAlign w:val="center"/>
          </w:tcPr>
          <w:p w:rsidR="00362C01" w:rsidRPr="00A71B3D" w:rsidRDefault="00362C01" w:rsidP="00A71B3D">
            <w:pPr>
              <w:rPr>
                <w:rFonts w:ascii="Arial" w:hAnsi="Arial" w:cs="Arial"/>
                <w:sz w:val="16"/>
                <w:szCs w:val="16"/>
              </w:rPr>
            </w:pPr>
            <w:r w:rsidRPr="00A71B3D">
              <w:rPr>
                <w:rFonts w:ascii="Arial" w:hAnsi="Arial" w:cs="Arial"/>
                <w:sz w:val="16"/>
                <w:szCs w:val="16"/>
              </w:rPr>
              <w:t>Постановление Администрации Валдайского муниципального района от 17.04.2023 № 644 «О проведении открытого конкурса»</w:t>
            </w:r>
          </w:p>
        </w:tc>
        <w:tc>
          <w:tcPr>
            <w:tcW w:w="385" w:type="pct"/>
          </w:tcPr>
          <w:p w:rsidR="00362C01" w:rsidRPr="00362C01" w:rsidRDefault="00B76E0D" w:rsidP="009276AB">
            <w:pPr>
              <w:jc w:val="center"/>
              <w:rPr>
                <w:rFonts w:ascii="Arial" w:hAnsi="Arial" w:cs="Arial"/>
                <w:sz w:val="16"/>
                <w:szCs w:val="16"/>
              </w:rPr>
            </w:pPr>
            <w:r>
              <w:rPr>
                <w:rFonts w:ascii="Arial" w:hAnsi="Arial" w:cs="Arial"/>
                <w:sz w:val="16"/>
                <w:szCs w:val="16"/>
              </w:rPr>
              <w:t>2-3</w:t>
            </w:r>
          </w:p>
        </w:tc>
      </w:tr>
      <w:tr w:rsidR="00362C01" w:rsidRPr="00362C01" w:rsidTr="00114E9A">
        <w:trPr>
          <w:trHeight w:val="20"/>
        </w:trPr>
        <w:tc>
          <w:tcPr>
            <w:tcW w:w="4615" w:type="pct"/>
            <w:vAlign w:val="center"/>
          </w:tcPr>
          <w:p w:rsidR="00362C01" w:rsidRPr="00A71B3D" w:rsidRDefault="00362C01" w:rsidP="00A71B3D">
            <w:pPr>
              <w:rPr>
                <w:rFonts w:ascii="Arial" w:hAnsi="Arial" w:cs="Arial"/>
                <w:sz w:val="16"/>
                <w:szCs w:val="16"/>
              </w:rPr>
            </w:pPr>
            <w:r w:rsidRPr="00A71B3D">
              <w:rPr>
                <w:rFonts w:ascii="Arial" w:hAnsi="Arial" w:cs="Arial"/>
                <w:sz w:val="16"/>
                <w:szCs w:val="16"/>
              </w:rPr>
              <w:t xml:space="preserve">Постановление Администрации Валдайского муниципального района от </w:t>
            </w:r>
            <w:r w:rsidR="00A71B3D" w:rsidRPr="00A71B3D">
              <w:rPr>
                <w:rFonts w:ascii="Arial" w:hAnsi="Arial" w:cs="Arial"/>
                <w:sz w:val="16"/>
                <w:szCs w:val="16"/>
              </w:rPr>
              <w:t>17.04.2023 № 651 «О предоставлении разрешения на условно разрешённый вид использования земельного участка»</w:t>
            </w:r>
          </w:p>
        </w:tc>
        <w:tc>
          <w:tcPr>
            <w:tcW w:w="385" w:type="pct"/>
          </w:tcPr>
          <w:p w:rsidR="00362C01" w:rsidRPr="00362C01" w:rsidRDefault="00B76E0D" w:rsidP="009276AB">
            <w:pPr>
              <w:jc w:val="center"/>
              <w:rPr>
                <w:rFonts w:ascii="Arial" w:hAnsi="Arial" w:cs="Arial"/>
                <w:sz w:val="16"/>
                <w:szCs w:val="16"/>
              </w:rPr>
            </w:pPr>
            <w:r>
              <w:rPr>
                <w:rFonts w:ascii="Arial" w:hAnsi="Arial" w:cs="Arial"/>
                <w:sz w:val="16"/>
                <w:szCs w:val="16"/>
              </w:rPr>
              <w:t>3</w:t>
            </w:r>
          </w:p>
        </w:tc>
      </w:tr>
      <w:tr w:rsidR="00362C01" w:rsidRPr="00362C01" w:rsidTr="00114E9A">
        <w:trPr>
          <w:trHeight w:val="20"/>
        </w:trPr>
        <w:tc>
          <w:tcPr>
            <w:tcW w:w="4615" w:type="pct"/>
            <w:vAlign w:val="center"/>
          </w:tcPr>
          <w:p w:rsidR="00362C01" w:rsidRPr="00680A13" w:rsidRDefault="00362C01" w:rsidP="00680A13">
            <w:pPr>
              <w:rPr>
                <w:rFonts w:ascii="Arial" w:hAnsi="Arial" w:cs="Arial"/>
                <w:sz w:val="16"/>
                <w:szCs w:val="16"/>
              </w:rPr>
            </w:pPr>
            <w:r w:rsidRPr="00680A13">
              <w:rPr>
                <w:rFonts w:ascii="Arial" w:hAnsi="Arial" w:cs="Arial"/>
                <w:sz w:val="16"/>
                <w:szCs w:val="16"/>
              </w:rPr>
              <w:t xml:space="preserve">Постановление Администрации Валдайского муниципального района от </w:t>
            </w:r>
            <w:r w:rsidR="0094774F" w:rsidRPr="00680A13">
              <w:rPr>
                <w:rFonts w:ascii="Arial" w:hAnsi="Arial" w:cs="Arial"/>
                <w:sz w:val="16"/>
                <w:szCs w:val="16"/>
              </w:rPr>
              <w:t>18.04.2023 № 665 «О внесении изменения в Перечень главных администраторов доходов бюджетаВалдайского городского поселения»</w:t>
            </w:r>
          </w:p>
        </w:tc>
        <w:tc>
          <w:tcPr>
            <w:tcW w:w="385" w:type="pct"/>
          </w:tcPr>
          <w:p w:rsidR="00362C01" w:rsidRPr="00362C01" w:rsidRDefault="00B76E0D" w:rsidP="009276AB">
            <w:pPr>
              <w:jc w:val="center"/>
              <w:rPr>
                <w:rFonts w:ascii="Arial" w:hAnsi="Arial" w:cs="Arial"/>
                <w:sz w:val="16"/>
                <w:szCs w:val="16"/>
              </w:rPr>
            </w:pPr>
            <w:r>
              <w:rPr>
                <w:rFonts w:ascii="Arial" w:hAnsi="Arial" w:cs="Arial"/>
                <w:sz w:val="16"/>
                <w:szCs w:val="16"/>
              </w:rPr>
              <w:t>3</w:t>
            </w:r>
          </w:p>
        </w:tc>
      </w:tr>
      <w:tr w:rsidR="00362C01" w:rsidRPr="00362C01" w:rsidTr="00114E9A">
        <w:trPr>
          <w:trHeight w:val="20"/>
        </w:trPr>
        <w:tc>
          <w:tcPr>
            <w:tcW w:w="4615" w:type="pct"/>
            <w:vAlign w:val="center"/>
          </w:tcPr>
          <w:p w:rsidR="00362C01" w:rsidRPr="00D566CF" w:rsidRDefault="00362C01" w:rsidP="00D566CF">
            <w:pPr>
              <w:rPr>
                <w:rFonts w:ascii="Arial" w:hAnsi="Arial" w:cs="Arial"/>
                <w:sz w:val="16"/>
                <w:szCs w:val="16"/>
              </w:rPr>
            </w:pPr>
            <w:r w:rsidRPr="00D566CF">
              <w:rPr>
                <w:rFonts w:ascii="Arial" w:hAnsi="Arial" w:cs="Arial"/>
                <w:sz w:val="16"/>
                <w:szCs w:val="16"/>
              </w:rPr>
              <w:t xml:space="preserve">Постановление Администрации Валдайского муниципального района от </w:t>
            </w:r>
            <w:r w:rsidR="00680A13" w:rsidRPr="00D566CF">
              <w:rPr>
                <w:rFonts w:ascii="Arial" w:hAnsi="Arial" w:cs="Arial"/>
                <w:sz w:val="16"/>
                <w:szCs w:val="16"/>
              </w:rPr>
              <w:t>18.04.2023 № 666 «О внесении изменений в Перечень главных администраторов доходов бюджета Валдайского городского поселения»</w:t>
            </w:r>
          </w:p>
        </w:tc>
        <w:tc>
          <w:tcPr>
            <w:tcW w:w="385" w:type="pct"/>
          </w:tcPr>
          <w:p w:rsidR="00362C01" w:rsidRPr="00362C01" w:rsidRDefault="00B76E0D" w:rsidP="009276AB">
            <w:pPr>
              <w:jc w:val="center"/>
              <w:rPr>
                <w:rFonts w:ascii="Arial" w:hAnsi="Arial" w:cs="Arial"/>
                <w:sz w:val="16"/>
                <w:szCs w:val="16"/>
              </w:rPr>
            </w:pPr>
            <w:r>
              <w:rPr>
                <w:rFonts w:ascii="Arial" w:hAnsi="Arial" w:cs="Arial"/>
                <w:sz w:val="16"/>
                <w:szCs w:val="16"/>
              </w:rPr>
              <w:t>3</w:t>
            </w:r>
          </w:p>
        </w:tc>
      </w:tr>
      <w:tr w:rsidR="00362C01" w:rsidRPr="00362C01" w:rsidTr="00114E9A">
        <w:trPr>
          <w:trHeight w:val="20"/>
        </w:trPr>
        <w:tc>
          <w:tcPr>
            <w:tcW w:w="4615" w:type="pct"/>
            <w:vAlign w:val="center"/>
          </w:tcPr>
          <w:p w:rsidR="00362C01" w:rsidRPr="0004619F" w:rsidRDefault="00362C01" w:rsidP="0004619F">
            <w:pPr>
              <w:rPr>
                <w:rFonts w:ascii="Arial" w:hAnsi="Arial" w:cs="Arial"/>
                <w:sz w:val="16"/>
                <w:szCs w:val="16"/>
              </w:rPr>
            </w:pPr>
            <w:r w:rsidRPr="0004619F">
              <w:rPr>
                <w:rFonts w:ascii="Arial" w:hAnsi="Arial" w:cs="Arial"/>
                <w:sz w:val="16"/>
                <w:szCs w:val="16"/>
              </w:rPr>
              <w:t xml:space="preserve">Постановление Администрации Валдайского муниципального района от </w:t>
            </w:r>
            <w:r w:rsidR="00D566CF" w:rsidRPr="0004619F">
              <w:rPr>
                <w:rFonts w:ascii="Arial" w:hAnsi="Arial" w:cs="Arial"/>
                <w:sz w:val="16"/>
                <w:szCs w:val="16"/>
              </w:rPr>
              <w:t>18.04.2023 № 667 «Об утверждении схемы водоснабжения и водоотведения Короцкого сельского поселения»</w:t>
            </w:r>
          </w:p>
        </w:tc>
        <w:tc>
          <w:tcPr>
            <w:tcW w:w="385" w:type="pct"/>
          </w:tcPr>
          <w:p w:rsidR="00362C01" w:rsidRPr="00362C01" w:rsidRDefault="00B76E0D" w:rsidP="009276AB">
            <w:pPr>
              <w:jc w:val="center"/>
              <w:rPr>
                <w:rFonts w:ascii="Arial" w:hAnsi="Arial" w:cs="Arial"/>
                <w:sz w:val="16"/>
                <w:szCs w:val="16"/>
              </w:rPr>
            </w:pPr>
            <w:r>
              <w:rPr>
                <w:rFonts w:ascii="Arial" w:hAnsi="Arial" w:cs="Arial"/>
                <w:sz w:val="16"/>
                <w:szCs w:val="16"/>
              </w:rPr>
              <w:t>4-5</w:t>
            </w:r>
          </w:p>
        </w:tc>
      </w:tr>
      <w:tr w:rsidR="00362C01" w:rsidRPr="00362C01" w:rsidTr="00114E9A">
        <w:trPr>
          <w:trHeight w:val="20"/>
        </w:trPr>
        <w:tc>
          <w:tcPr>
            <w:tcW w:w="4615" w:type="pct"/>
            <w:vAlign w:val="center"/>
          </w:tcPr>
          <w:p w:rsidR="00362C01" w:rsidRPr="00F63FD9" w:rsidRDefault="00362C01" w:rsidP="00F63FD9">
            <w:pPr>
              <w:rPr>
                <w:rFonts w:ascii="Arial" w:hAnsi="Arial" w:cs="Arial"/>
                <w:sz w:val="16"/>
                <w:szCs w:val="16"/>
              </w:rPr>
            </w:pPr>
            <w:r w:rsidRPr="00F63FD9">
              <w:rPr>
                <w:rFonts w:ascii="Arial" w:hAnsi="Arial" w:cs="Arial"/>
                <w:sz w:val="16"/>
                <w:szCs w:val="16"/>
              </w:rPr>
              <w:t xml:space="preserve">Постановление Администрации Валдайского муниципального района от </w:t>
            </w:r>
            <w:r w:rsidR="0004619F" w:rsidRPr="00F63FD9">
              <w:rPr>
                <w:rFonts w:ascii="Arial" w:hAnsi="Arial" w:cs="Arial"/>
                <w:sz w:val="16"/>
                <w:szCs w:val="16"/>
              </w:rPr>
              <w:t>18.04.2023 № 668 «О внесении изменений в План мероприятий по</w:t>
            </w:r>
            <w:r w:rsidR="0004619F" w:rsidRPr="00F63FD9">
              <w:rPr>
                <w:rFonts w:ascii="Arial" w:eastAsia="Calibri" w:hAnsi="Arial" w:cs="Arial"/>
                <w:sz w:val="16"/>
                <w:szCs w:val="16"/>
              </w:rPr>
              <w:t xml:space="preserve"> укреплению межнационального, межконфессионального, межрелигиозного согласия, поддержке и развитию языков и культуры народов Российской Федерации, социальной и культурной адаптации и интеграции иностранных граждан на территории Валдайского муниципального района на 2023 год»</w:t>
            </w:r>
          </w:p>
        </w:tc>
        <w:tc>
          <w:tcPr>
            <w:tcW w:w="385" w:type="pct"/>
          </w:tcPr>
          <w:p w:rsidR="00362C01" w:rsidRPr="00362C01" w:rsidRDefault="00B76E0D" w:rsidP="009276AB">
            <w:pPr>
              <w:jc w:val="center"/>
              <w:rPr>
                <w:rFonts w:ascii="Arial" w:hAnsi="Arial" w:cs="Arial"/>
                <w:sz w:val="16"/>
                <w:szCs w:val="16"/>
              </w:rPr>
            </w:pPr>
            <w:r>
              <w:rPr>
                <w:rFonts w:ascii="Arial" w:hAnsi="Arial" w:cs="Arial"/>
                <w:sz w:val="16"/>
                <w:szCs w:val="16"/>
              </w:rPr>
              <w:t>6</w:t>
            </w:r>
          </w:p>
        </w:tc>
      </w:tr>
      <w:tr w:rsidR="00362C01" w:rsidRPr="00362C01" w:rsidTr="00114E9A">
        <w:trPr>
          <w:trHeight w:val="20"/>
        </w:trPr>
        <w:tc>
          <w:tcPr>
            <w:tcW w:w="4615" w:type="pct"/>
            <w:vAlign w:val="center"/>
          </w:tcPr>
          <w:p w:rsidR="00362C01" w:rsidRPr="00F63FD9" w:rsidRDefault="00362C01" w:rsidP="00F63FD9">
            <w:pPr>
              <w:rPr>
                <w:rFonts w:ascii="Arial" w:hAnsi="Arial" w:cs="Arial"/>
                <w:sz w:val="16"/>
                <w:szCs w:val="16"/>
              </w:rPr>
            </w:pPr>
            <w:r w:rsidRPr="00F63FD9">
              <w:rPr>
                <w:rFonts w:ascii="Arial" w:hAnsi="Arial" w:cs="Arial"/>
                <w:sz w:val="16"/>
                <w:szCs w:val="16"/>
              </w:rPr>
              <w:t xml:space="preserve">Постановление Администрации Валдайского муниципального района от </w:t>
            </w:r>
            <w:r w:rsidR="00F63FD9" w:rsidRPr="00F63FD9">
              <w:rPr>
                <w:rFonts w:ascii="Arial" w:hAnsi="Arial" w:cs="Arial"/>
                <w:sz w:val="16"/>
                <w:szCs w:val="16"/>
              </w:rPr>
              <w:t>18.04.2023 № 669 «</w:t>
            </w:r>
            <w:r w:rsidR="00F63FD9" w:rsidRPr="00F63FD9">
              <w:rPr>
                <w:rFonts w:ascii="Arial" w:hAnsi="Arial" w:cs="Arial"/>
                <w:bCs/>
                <w:spacing w:val="-2"/>
                <w:sz w:val="16"/>
                <w:szCs w:val="16"/>
              </w:rPr>
              <w:t>О внесении изменений в Перечень автомобильных дорог об</w:t>
            </w:r>
            <w:r w:rsidR="00F63FD9" w:rsidRPr="00F63FD9">
              <w:rPr>
                <w:rFonts w:ascii="Arial" w:hAnsi="Arial" w:cs="Arial"/>
                <w:bCs/>
                <w:spacing w:val="-1"/>
                <w:sz w:val="16"/>
                <w:szCs w:val="16"/>
              </w:rPr>
              <w:t>щего пользования местного значения Валдайского муни</w:t>
            </w:r>
            <w:r w:rsidR="00F63FD9" w:rsidRPr="00F63FD9">
              <w:rPr>
                <w:rFonts w:ascii="Arial" w:hAnsi="Arial" w:cs="Arial"/>
                <w:bCs/>
                <w:sz w:val="16"/>
                <w:szCs w:val="16"/>
              </w:rPr>
              <w:t>ципального района»</w:t>
            </w:r>
          </w:p>
        </w:tc>
        <w:tc>
          <w:tcPr>
            <w:tcW w:w="385" w:type="pct"/>
          </w:tcPr>
          <w:p w:rsidR="00362C01" w:rsidRPr="00362C01" w:rsidRDefault="00B76E0D" w:rsidP="009276AB">
            <w:pPr>
              <w:jc w:val="center"/>
              <w:rPr>
                <w:rFonts w:ascii="Arial" w:hAnsi="Arial" w:cs="Arial"/>
                <w:sz w:val="16"/>
                <w:szCs w:val="16"/>
              </w:rPr>
            </w:pPr>
            <w:r>
              <w:rPr>
                <w:rFonts w:ascii="Arial" w:hAnsi="Arial" w:cs="Arial"/>
                <w:sz w:val="16"/>
                <w:szCs w:val="16"/>
              </w:rPr>
              <w:t>6-7</w:t>
            </w:r>
          </w:p>
        </w:tc>
      </w:tr>
      <w:tr w:rsidR="00362C01" w:rsidRPr="00362C01" w:rsidTr="00114E9A">
        <w:trPr>
          <w:trHeight w:val="20"/>
        </w:trPr>
        <w:tc>
          <w:tcPr>
            <w:tcW w:w="4615" w:type="pct"/>
            <w:vAlign w:val="center"/>
          </w:tcPr>
          <w:p w:rsidR="00362C01" w:rsidRPr="006D70F8" w:rsidRDefault="00362C01" w:rsidP="006D70F8">
            <w:pPr>
              <w:rPr>
                <w:rFonts w:ascii="Arial" w:hAnsi="Arial" w:cs="Arial"/>
                <w:sz w:val="16"/>
                <w:szCs w:val="16"/>
              </w:rPr>
            </w:pPr>
            <w:r w:rsidRPr="006D70F8">
              <w:rPr>
                <w:rFonts w:ascii="Arial" w:hAnsi="Arial" w:cs="Arial"/>
                <w:sz w:val="16"/>
                <w:szCs w:val="16"/>
              </w:rPr>
              <w:t xml:space="preserve">Постановление Администрации Валдайского муниципального района от </w:t>
            </w:r>
            <w:r w:rsidR="00A8523F" w:rsidRPr="006D70F8">
              <w:rPr>
                <w:rFonts w:ascii="Arial" w:hAnsi="Arial" w:cs="Arial"/>
                <w:sz w:val="16"/>
                <w:szCs w:val="16"/>
              </w:rPr>
              <w:t>20.04.2023 № 682 «О внесении изменений в состав районного координационного совета по туризму»</w:t>
            </w:r>
          </w:p>
        </w:tc>
        <w:tc>
          <w:tcPr>
            <w:tcW w:w="385" w:type="pct"/>
          </w:tcPr>
          <w:p w:rsidR="00362C01" w:rsidRPr="00362C01" w:rsidRDefault="00B76E0D" w:rsidP="009276AB">
            <w:pPr>
              <w:jc w:val="center"/>
              <w:rPr>
                <w:rFonts w:ascii="Arial" w:hAnsi="Arial" w:cs="Arial"/>
                <w:sz w:val="16"/>
                <w:szCs w:val="16"/>
              </w:rPr>
            </w:pPr>
            <w:r>
              <w:rPr>
                <w:rFonts w:ascii="Arial" w:hAnsi="Arial" w:cs="Arial"/>
                <w:sz w:val="16"/>
                <w:szCs w:val="16"/>
              </w:rPr>
              <w:t>7</w:t>
            </w:r>
          </w:p>
        </w:tc>
      </w:tr>
      <w:tr w:rsidR="00A513CF" w:rsidRPr="00362C01" w:rsidTr="00114E9A">
        <w:trPr>
          <w:trHeight w:val="20"/>
        </w:trPr>
        <w:tc>
          <w:tcPr>
            <w:tcW w:w="4615" w:type="pct"/>
            <w:vAlign w:val="center"/>
          </w:tcPr>
          <w:p w:rsidR="00A513CF" w:rsidRPr="006D70F8" w:rsidRDefault="00A513CF" w:rsidP="006D70F8">
            <w:pPr>
              <w:rPr>
                <w:rFonts w:ascii="Arial" w:hAnsi="Arial" w:cs="Arial"/>
                <w:sz w:val="16"/>
                <w:szCs w:val="16"/>
              </w:rPr>
            </w:pPr>
            <w:r w:rsidRPr="006D70F8">
              <w:rPr>
                <w:rFonts w:ascii="Arial" w:hAnsi="Arial" w:cs="Arial"/>
                <w:sz w:val="16"/>
                <w:szCs w:val="16"/>
              </w:rPr>
              <w:t xml:space="preserve">Постановление Администрации Валдайского муниципального района от </w:t>
            </w:r>
            <w:r w:rsidR="00A8523F" w:rsidRPr="006D70F8">
              <w:rPr>
                <w:rFonts w:ascii="Arial" w:hAnsi="Arial" w:cs="Arial"/>
                <w:sz w:val="16"/>
                <w:szCs w:val="16"/>
              </w:rPr>
              <w:t>20.04.2023 № 683 «О проведении публичных слушаний по вопросу предоставления разрешения на отклонение от предельных параметров разрешённого строительства»</w:t>
            </w:r>
          </w:p>
        </w:tc>
        <w:tc>
          <w:tcPr>
            <w:tcW w:w="385" w:type="pct"/>
          </w:tcPr>
          <w:p w:rsidR="00A513CF" w:rsidRPr="00362C01" w:rsidRDefault="00B76E0D" w:rsidP="009276AB">
            <w:pPr>
              <w:jc w:val="center"/>
              <w:rPr>
                <w:rFonts w:ascii="Arial" w:hAnsi="Arial" w:cs="Arial"/>
                <w:sz w:val="16"/>
                <w:szCs w:val="16"/>
              </w:rPr>
            </w:pPr>
            <w:r>
              <w:rPr>
                <w:rFonts w:ascii="Arial" w:hAnsi="Arial" w:cs="Arial"/>
                <w:sz w:val="16"/>
                <w:szCs w:val="16"/>
              </w:rPr>
              <w:t>7</w:t>
            </w:r>
          </w:p>
        </w:tc>
      </w:tr>
      <w:tr w:rsidR="00F63FD9" w:rsidRPr="00362C01" w:rsidTr="00A8523F">
        <w:trPr>
          <w:trHeight w:val="20"/>
        </w:trPr>
        <w:tc>
          <w:tcPr>
            <w:tcW w:w="4615" w:type="pct"/>
            <w:vAlign w:val="center"/>
          </w:tcPr>
          <w:p w:rsidR="00F63FD9" w:rsidRPr="00D47D0F" w:rsidRDefault="00F63FD9" w:rsidP="00D47D0F">
            <w:pPr>
              <w:rPr>
                <w:rFonts w:ascii="Arial" w:hAnsi="Arial" w:cs="Arial"/>
                <w:sz w:val="16"/>
                <w:szCs w:val="16"/>
              </w:rPr>
            </w:pPr>
            <w:r w:rsidRPr="00D47D0F">
              <w:rPr>
                <w:rFonts w:ascii="Arial" w:hAnsi="Arial" w:cs="Arial"/>
                <w:sz w:val="16"/>
                <w:szCs w:val="16"/>
              </w:rPr>
              <w:t xml:space="preserve">Постановление Администрации Валдайского муниципального района от </w:t>
            </w:r>
            <w:r w:rsidR="00A8523F" w:rsidRPr="00D47D0F">
              <w:rPr>
                <w:rFonts w:ascii="Arial" w:hAnsi="Arial" w:cs="Arial"/>
                <w:sz w:val="16"/>
                <w:szCs w:val="16"/>
              </w:rPr>
              <w:t>20.04.2023 № 687 «О приостановлении вывода из эксплуатации объектов водоснабжения и водоотведения, расположенных в населённом пункте Валдай-3»</w:t>
            </w:r>
          </w:p>
        </w:tc>
        <w:tc>
          <w:tcPr>
            <w:tcW w:w="385" w:type="pct"/>
          </w:tcPr>
          <w:p w:rsidR="00F63FD9" w:rsidRPr="00362C01" w:rsidRDefault="00B76E0D" w:rsidP="009276AB">
            <w:pPr>
              <w:jc w:val="center"/>
              <w:rPr>
                <w:rFonts w:ascii="Arial" w:hAnsi="Arial" w:cs="Arial"/>
                <w:sz w:val="16"/>
                <w:szCs w:val="16"/>
              </w:rPr>
            </w:pPr>
            <w:r>
              <w:rPr>
                <w:rFonts w:ascii="Arial" w:hAnsi="Arial" w:cs="Arial"/>
                <w:sz w:val="16"/>
                <w:szCs w:val="16"/>
              </w:rPr>
              <w:t>8</w:t>
            </w:r>
          </w:p>
        </w:tc>
      </w:tr>
      <w:tr w:rsidR="00F63FD9" w:rsidRPr="00362C01" w:rsidTr="00A8523F">
        <w:trPr>
          <w:trHeight w:val="20"/>
        </w:trPr>
        <w:tc>
          <w:tcPr>
            <w:tcW w:w="4615" w:type="pct"/>
            <w:vAlign w:val="center"/>
          </w:tcPr>
          <w:p w:rsidR="00F63FD9" w:rsidRPr="00D47D0F" w:rsidRDefault="00F63FD9" w:rsidP="00D47D0F">
            <w:pPr>
              <w:rPr>
                <w:rFonts w:ascii="Arial" w:hAnsi="Arial" w:cs="Arial"/>
                <w:sz w:val="16"/>
                <w:szCs w:val="16"/>
              </w:rPr>
            </w:pPr>
            <w:r w:rsidRPr="00D47D0F">
              <w:rPr>
                <w:rFonts w:ascii="Arial" w:hAnsi="Arial" w:cs="Arial"/>
                <w:sz w:val="16"/>
                <w:szCs w:val="16"/>
              </w:rPr>
              <w:t xml:space="preserve">Постановление Администрации Валдайского муниципального района от </w:t>
            </w:r>
            <w:r w:rsidR="006D70F8" w:rsidRPr="00D47D0F">
              <w:rPr>
                <w:rFonts w:ascii="Arial" w:hAnsi="Arial" w:cs="Arial"/>
                <w:sz w:val="16"/>
                <w:szCs w:val="16"/>
              </w:rPr>
              <w:t xml:space="preserve">20.04.2023 № 688 «Об утверждении </w:t>
            </w:r>
            <w:r w:rsidR="006D70F8" w:rsidRPr="00D47D0F">
              <w:rPr>
                <w:rFonts w:ascii="Arial" w:hAnsi="Arial" w:cs="Arial"/>
                <w:bCs/>
                <w:sz w:val="16"/>
                <w:szCs w:val="16"/>
              </w:rPr>
              <w:t xml:space="preserve">Порядка формирования муниципальных социальных заказов на оказание </w:t>
            </w:r>
            <w:r w:rsidR="006D70F8" w:rsidRPr="00D47D0F">
              <w:rPr>
                <w:rFonts w:ascii="Arial" w:hAnsi="Arial" w:cs="Arial"/>
                <w:bCs/>
                <w:iCs/>
                <w:sz w:val="16"/>
                <w:szCs w:val="16"/>
              </w:rPr>
              <w:t xml:space="preserve">муниципальных </w:t>
            </w:r>
            <w:r w:rsidR="006D70F8" w:rsidRPr="00D47D0F">
              <w:rPr>
                <w:rFonts w:ascii="Arial" w:hAnsi="Arial" w:cs="Arial"/>
                <w:bCs/>
                <w:sz w:val="16"/>
                <w:szCs w:val="16"/>
              </w:rPr>
              <w:t>услуг учреждениями, подведомственными комитету образования Администрации Валдайского муниципального района, и отнесенных к полномочиям Администрации Валдайского муниципального района, о форме и сроках формирования отчета об их исполнении»</w:t>
            </w:r>
          </w:p>
        </w:tc>
        <w:tc>
          <w:tcPr>
            <w:tcW w:w="385" w:type="pct"/>
          </w:tcPr>
          <w:p w:rsidR="00F63FD9" w:rsidRPr="00362C01" w:rsidRDefault="00B76E0D" w:rsidP="009276AB">
            <w:pPr>
              <w:jc w:val="center"/>
              <w:rPr>
                <w:rFonts w:ascii="Arial" w:hAnsi="Arial" w:cs="Arial"/>
                <w:sz w:val="16"/>
                <w:szCs w:val="16"/>
              </w:rPr>
            </w:pPr>
            <w:r>
              <w:rPr>
                <w:rFonts w:ascii="Arial" w:hAnsi="Arial" w:cs="Arial"/>
                <w:sz w:val="16"/>
                <w:szCs w:val="16"/>
              </w:rPr>
              <w:t>8-15</w:t>
            </w:r>
          </w:p>
        </w:tc>
      </w:tr>
      <w:tr w:rsidR="006D70F8" w:rsidRPr="00362C01" w:rsidTr="0060073B">
        <w:trPr>
          <w:trHeight w:val="20"/>
        </w:trPr>
        <w:tc>
          <w:tcPr>
            <w:tcW w:w="4615" w:type="pct"/>
          </w:tcPr>
          <w:p w:rsidR="006D70F8" w:rsidRPr="00D47D0F" w:rsidRDefault="006D70F8" w:rsidP="00D47D0F">
            <w:pPr>
              <w:rPr>
                <w:sz w:val="14"/>
              </w:rPr>
            </w:pPr>
            <w:r w:rsidRPr="00D47D0F">
              <w:rPr>
                <w:rFonts w:ascii="Arial" w:hAnsi="Arial" w:cs="Arial"/>
                <w:sz w:val="16"/>
                <w:szCs w:val="16"/>
              </w:rPr>
              <w:t xml:space="preserve">Постановление Администрации Валдайского муниципального района от </w:t>
            </w:r>
            <w:r w:rsidR="00D47D0F" w:rsidRPr="00D47D0F">
              <w:rPr>
                <w:rFonts w:ascii="Arial" w:hAnsi="Arial" w:cs="Arial"/>
                <w:sz w:val="16"/>
                <w:szCs w:val="16"/>
              </w:rPr>
              <w:t>20.04.2023 № 689 «Об исключении из Перечня управляющих организаций для управления многоквартирными домами, расположенными на территории Валдайского муниципального района, в отношении которых собственниками помещений не выбран способ управления таким домом или выбранный способ управления не реализован, не определена управляющая организация»</w:t>
            </w:r>
          </w:p>
        </w:tc>
        <w:tc>
          <w:tcPr>
            <w:tcW w:w="385" w:type="pct"/>
          </w:tcPr>
          <w:p w:rsidR="006D70F8" w:rsidRPr="00362C01" w:rsidRDefault="00B76E0D" w:rsidP="009276AB">
            <w:pPr>
              <w:jc w:val="center"/>
              <w:rPr>
                <w:rFonts w:ascii="Arial" w:hAnsi="Arial" w:cs="Arial"/>
                <w:sz w:val="16"/>
                <w:szCs w:val="16"/>
              </w:rPr>
            </w:pPr>
            <w:r>
              <w:rPr>
                <w:rFonts w:ascii="Arial" w:hAnsi="Arial" w:cs="Arial"/>
                <w:sz w:val="16"/>
                <w:szCs w:val="16"/>
              </w:rPr>
              <w:t>16</w:t>
            </w:r>
          </w:p>
        </w:tc>
      </w:tr>
      <w:tr w:rsidR="00A8523F" w:rsidRPr="00362C01" w:rsidTr="00114E9A">
        <w:trPr>
          <w:trHeight w:val="20"/>
        </w:trPr>
        <w:tc>
          <w:tcPr>
            <w:tcW w:w="4615" w:type="pct"/>
            <w:vAlign w:val="center"/>
          </w:tcPr>
          <w:p w:rsidR="00A8523F" w:rsidRPr="00362C01" w:rsidRDefault="00A8523F" w:rsidP="00C05184">
            <w:pPr>
              <w:rPr>
                <w:rFonts w:ascii="Arial" w:hAnsi="Arial" w:cs="Arial"/>
                <w:sz w:val="16"/>
                <w:szCs w:val="16"/>
              </w:rPr>
            </w:pPr>
            <w:r w:rsidRPr="00362C01">
              <w:rPr>
                <w:rFonts w:ascii="Arial" w:hAnsi="Arial" w:cs="Arial"/>
                <w:sz w:val="16"/>
                <w:szCs w:val="16"/>
              </w:rPr>
              <w:t>Содержание</w:t>
            </w:r>
          </w:p>
        </w:tc>
        <w:tc>
          <w:tcPr>
            <w:tcW w:w="385" w:type="pct"/>
          </w:tcPr>
          <w:p w:rsidR="00A8523F" w:rsidRPr="00362C01" w:rsidRDefault="00B76E0D" w:rsidP="009276AB">
            <w:pPr>
              <w:jc w:val="center"/>
              <w:rPr>
                <w:rFonts w:ascii="Arial" w:hAnsi="Arial" w:cs="Arial"/>
                <w:sz w:val="16"/>
                <w:szCs w:val="16"/>
              </w:rPr>
            </w:pPr>
            <w:r>
              <w:rPr>
                <w:rFonts w:ascii="Arial" w:hAnsi="Arial" w:cs="Arial"/>
                <w:sz w:val="16"/>
                <w:szCs w:val="16"/>
              </w:rPr>
              <w:t>16</w:t>
            </w:r>
          </w:p>
        </w:tc>
      </w:tr>
    </w:tbl>
    <w:p w:rsidR="00972A34" w:rsidRPr="00972A34" w:rsidRDefault="00972A34" w:rsidP="00972A34">
      <w:pPr>
        <w:jc w:val="right"/>
        <w:rPr>
          <w:rFonts w:ascii="Arial" w:hAnsi="Arial" w:cs="Arial"/>
          <w:sz w:val="16"/>
          <w:szCs w:val="16"/>
        </w:rPr>
      </w:pPr>
    </w:p>
    <w:p w:rsidR="00A02F15" w:rsidRDefault="00A02F15" w:rsidP="00972A34">
      <w:pPr>
        <w:jc w:val="right"/>
        <w:rPr>
          <w:rFonts w:ascii="Arial" w:hAnsi="Arial" w:cs="Arial"/>
          <w:sz w:val="16"/>
          <w:szCs w:val="16"/>
        </w:rPr>
      </w:pPr>
    </w:p>
    <w:p w:rsidR="00A02F15" w:rsidRDefault="00A02F15" w:rsidP="00972A34">
      <w:pPr>
        <w:jc w:val="right"/>
        <w:rPr>
          <w:rFonts w:ascii="Arial" w:hAnsi="Arial" w:cs="Arial"/>
          <w:sz w:val="16"/>
          <w:szCs w:val="16"/>
        </w:rPr>
      </w:pPr>
    </w:p>
    <w:p w:rsidR="00D47D0F" w:rsidRDefault="00D47D0F" w:rsidP="00972A34">
      <w:pPr>
        <w:jc w:val="right"/>
        <w:rPr>
          <w:rFonts w:ascii="Arial" w:hAnsi="Arial" w:cs="Arial"/>
          <w:sz w:val="16"/>
          <w:szCs w:val="16"/>
        </w:rPr>
      </w:pPr>
    </w:p>
    <w:p w:rsidR="00D47D0F" w:rsidRDefault="00D47D0F" w:rsidP="00972A34">
      <w:pPr>
        <w:jc w:val="right"/>
        <w:rPr>
          <w:rFonts w:ascii="Arial" w:hAnsi="Arial" w:cs="Arial"/>
          <w:sz w:val="16"/>
          <w:szCs w:val="16"/>
        </w:rPr>
      </w:pPr>
    </w:p>
    <w:p w:rsidR="00D47D0F" w:rsidRDefault="00D47D0F" w:rsidP="00972A34">
      <w:pPr>
        <w:jc w:val="right"/>
        <w:rPr>
          <w:rFonts w:ascii="Arial" w:hAnsi="Arial" w:cs="Arial"/>
          <w:sz w:val="16"/>
          <w:szCs w:val="16"/>
        </w:rPr>
      </w:pPr>
    </w:p>
    <w:p w:rsidR="00D47D0F" w:rsidRDefault="00D47D0F" w:rsidP="00972A34">
      <w:pPr>
        <w:jc w:val="right"/>
        <w:rPr>
          <w:rFonts w:ascii="Arial" w:hAnsi="Arial" w:cs="Arial"/>
          <w:sz w:val="16"/>
          <w:szCs w:val="16"/>
        </w:rPr>
      </w:pPr>
    </w:p>
    <w:p w:rsidR="00D47D0F" w:rsidRDefault="00D47D0F" w:rsidP="00972A34">
      <w:pPr>
        <w:jc w:val="right"/>
        <w:rPr>
          <w:rFonts w:ascii="Arial" w:hAnsi="Arial" w:cs="Arial"/>
          <w:sz w:val="16"/>
          <w:szCs w:val="16"/>
        </w:rPr>
      </w:pPr>
    </w:p>
    <w:p w:rsidR="00D47D0F" w:rsidRDefault="00D47D0F" w:rsidP="00972A34">
      <w:pPr>
        <w:jc w:val="right"/>
        <w:rPr>
          <w:rFonts w:ascii="Arial" w:hAnsi="Arial" w:cs="Arial"/>
          <w:sz w:val="16"/>
          <w:szCs w:val="16"/>
        </w:rPr>
      </w:pPr>
    </w:p>
    <w:p w:rsidR="00D47D0F" w:rsidRDefault="00D47D0F" w:rsidP="00972A34">
      <w:pPr>
        <w:jc w:val="right"/>
        <w:rPr>
          <w:rFonts w:ascii="Arial" w:hAnsi="Arial" w:cs="Arial"/>
          <w:sz w:val="16"/>
          <w:szCs w:val="16"/>
        </w:rPr>
      </w:pPr>
    </w:p>
    <w:p w:rsidR="00D47D0F" w:rsidRDefault="00D47D0F" w:rsidP="00972A34">
      <w:pPr>
        <w:jc w:val="right"/>
        <w:rPr>
          <w:rFonts w:ascii="Arial" w:hAnsi="Arial" w:cs="Arial"/>
          <w:sz w:val="16"/>
          <w:szCs w:val="16"/>
        </w:rPr>
      </w:pPr>
    </w:p>
    <w:p w:rsidR="00972A34" w:rsidRPr="00C52532" w:rsidRDefault="00972A34" w:rsidP="00972A34">
      <w:pPr>
        <w:jc w:val="center"/>
        <w:rPr>
          <w:rFonts w:ascii="Arial" w:hAnsi="Arial" w:cs="Arial"/>
          <w:sz w:val="16"/>
          <w:szCs w:val="16"/>
        </w:rPr>
      </w:pPr>
      <w:r w:rsidRPr="00C52532">
        <w:rPr>
          <w:rFonts w:ascii="Arial" w:hAnsi="Arial" w:cs="Arial"/>
          <w:sz w:val="16"/>
          <w:szCs w:val="16"/>
        </w:rPr>
        <w:t>______________________________________________________________</w:t>
      </w:r>
    </w:p>
    <w:p w:rsidR="00972A34" w:rsidRPr="00C52532" w:rsidRDefault="00972A34" w:rsidP="00972A34">
      <w:pPr>
        <w:jc w:val="center"/>
        <w:rPr>
          <w:rFonts w:ascii="Arial" w:hAnsi="Arial" w:cs="Arial"/>
          <w:sz w:val="4"/>
          <w:szCs w:val="4"/>
        </w:rPr>
      </w:pPr>
    </w:p>
    <w:p w:rsidR="00972A34" w:rsidRPr="00D47D0F" w:rsidRDefault="00972A34" w:rsidP="00972A34">
      <w:pPr>
        <w:jc w:val="center"/>
        <w:rPr>
          <w:rFonts w:ascii="Arial" w:hAnsi="Arial" w:cs="Arial"/>
          <w:sz w:val="12"/>
          <w:szCs w:val="12"/>
        </w:rPr>
      </w:pPr>
      <w:r w:rsidRPr="00D47D0F">
        <w:rPr>
          <w:rFonts w:ascii="Arial" w:hAnsi="Arial" w:cs="Arial"/>
          <w:sz w:val="12"/>
          <w:szCs w:val="12"/>
        </w:rPr>
        <w:t>«Валдайский Вестник». Бюллетень № 1</w:t>
      </w:r>
      <w:r w:rsidR="00290487" w:rsidRPr="00D47D0F">
        <w:rPr>
          <w:rFonts w:ascii="Arial" w:hAnsi="Arial" w:cs="Arial"/>
          <w:sz w:val="12"/>
          <w:szCs w:val="12"/>
        </w:rPr>
        <w:t>6</w:t>
      </w:r>
      <w:r w:rsidRPr="00D47D0F">
        <w:rPr>
          <w:rFonts w:ascii="Arial" w:hAnsi="Arial" w:cs="Arial"/>
          <w:sz w:val="12"/>
          <w:szCs w:val="12"/>
        </w:rPr>
        <w:t xml:space="preserve"> (55</w:t>
      </w:r>
      <w:r w:rsidR="00290487" w:rsidRPr="00D47D0F">
        <w:rPr>
          <w:rFonts w:ascii="Arial" w:hAnsi="Arial" w:cs="Arial"/>
          <w:sz w:val="12"/>
          <w:szCs w:val="12"/>
        </w:rPr>
        <w:t>9) от 21</w:t>
      </w:r>
      <w:r w:rsidRPr="00D47D0F">
        <w:rPr>
          <w:rFonts w:ascii="Arial" w:hAnsi="Arial" w:cs="Arial"/>
          <w:sz w:val="12"/>
          <w:szCs w:val="12"/>
        </w:rPr>
        <w:t>.04.2023</w:t>
      </w:r>
    </w:p>
    <w:p w:rsidR="00972A34" w:rsidRPr="00D47D0F" w:rsidRDefault="00972A34" w:rsidP="00972A34">
      <w:pPr>
        <w:jc w:val="center"/>
        <w:rPr>
          <w:rFonts w:ascii="Arial" w:hAnsi="Arial" w:cs="Arial"/>
          <w:sz w:val="12"/>
          <w:szCs w:val="12"/>
        </w:rPr>
      </w:pPr>
      <w:r w:rsidRPr="00D47D0F">
        <w:rPr>
          <w:rFonts w:ascii="Arial" w:hAnsi="Arial" w:cs="Arial"/>
          <w:sz w:val="12"/>
          <w:szCs w:val="12"/>
        </w:rPr>
        <w:t>Учредитель: ДумаВалдайского муниципального района</w:t>
      </w:r>
    </w:p>
    <w:p w:rsidR="00972A34" w:rsidRPr="00D47D0F" w:rsidRDefault="00972A34" w:rsidP="00972A34">
      <w:pPr>
        <w:jc w:val="center"/>
        <w:rPr>
          <w:rFonts w:ascii="Arial" w:hAnsi="Arial" w:cs="Arial"/>
          <w:sz w:val="12"/>
          <w:szCs w:val="12"/>
        </w:rPr>
      </w:pPr>
      <w:r w:rsidRPr="00D47D0F">
        <w:rPr>
          <w:rFonts w:ascii="Arial" w:hAnsi="Arial" w:cs="Arial"/>
          <w:sz w:val="12"/>
          <w:szCs w:val="12"/>
        </w:rPr>
        <w:t>Утвержден решением Думы Валдайскогомуниципального района от 27.03.2014 № 289</w:t>
      </w:r>
    </w:p>
    <w:p w:rsidR="00972A34" w:rsidRPr="00D47D0F" w:rsidRDefault="00972A34" w:rsidP="00972A34">
      <w:pPr>
        <w:jc w:val="center"/>
        <w:rPr>
          <w:rFonts w:ascii="Arial" w:hAnsi="Arial" w:cs="Arial"/>
          <w:sz w:val="12"/>
          <w:szCs w:val="12"/>
        </w:rPr>
      </w:pPr>
      <w:r w:rsidRPr="00D47D0F">
        <w:rPr>
          <w:rFonts w:ascii="Arial" w:hAnsi="Arial" w:cs="Arial"/>
          <w:sz w:val="12"/>
          <w:szCs w:val="12"/>
        </w:rPr>
        <w:t>Главный редактор: Глава Валдайского муниципального района Ю.В. Стадэ, телефон: 2-25-16</w:t>
      </w:r>
    </w:p>
    <w:p w:rsidR="00972A34" w:rsidRPr="00D47D0F" w:rsidRDefault="00972A34" w:rsidP="00972A34">
      <w:pPr>
        <w:jc w:val="center"/>
        <w:rPr>
          <w:rFonts w:ascii="Arial" w:hAnsi="Arial" w:cs="Arial"/>
          <w:sz w:val="12"/>
          <w:szCs w:val="12"/>
        </w:rPr>
      </w:pPr>
      <w:r w:rsidRPr="00D47D0F">
        <w:rPr>
          <w:rFonts w:ascii="Arial" w:hAnsi="Arial" w:cs="Arial"/>
          <w:sz w:val="12"/>
          <w:szCs w:val="12"/>
        </w:rPr>
        <w:t>Адрес редакции: Новгородская обл., Валдайский район, г.Валдай, пр.Комсомольский, д.19/21</w:t>
      </w:r>
    </w:p>
    <w:p w:rsidR="00972A34" w:rsidRPr="00D47D0F" w:rsidRDefault="00972A34" w:rsidP="00972A34">
      <w:pPr>
        <w:jc w:val="center"/>
        <w:rPr>
          <w:rFonts w:ascii="Arial" w:hAnsi="Arial" w:cs="Arial"/>
          <w:sz w:val="12"/>
          <w:szCs w:val="12"/>
        </w:rPr>
      </w:pPr>
      <w:r w:rsidRPr="00D47D0F">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D47D0F" w:rsidRDefault="00972A34" w:rsidP="00972A34">
      <w:pPr>
        <w:jc w:val="center"/>
        <w:rPr>
          <w:rFonts w:ascii="Arial" w:hAnsi="Arial" w:cs="Arial"/>
          <w:sz w:val="12"/>
          <w:szCs w:val="12"/>
        </w:rPr>
      </w:pPr>
      <w:r w:rsidRPr="00D47D0F">
        <w:rPr>
          <w:rFonts w:ascii="Arial" w:hAnsi="Arial" w:cs="Arial"/>
          <w:sz w:val="12"/>
          <w:szCs w:val="12"/>
        </w:rPr>
        <w:lastRenderedPageBreak/>
        <w:t>г. Валдай, пр. Комсомольский, д.19/21 тел/факс 46-310(доб. 122)</w:t>
      </w:r>
    </w:p>
    <w:p w:rsidR="00972A34" w:rsidRPr="00972A34" w:rsidRDefault="00972A34" w:rsidP="00FF7F29">
      <w:pPr>
        <w:jc w:val="center"/>
        <w:rPr>
          <w:rFonts w:ascii="Arial" w:hAnsi="Arial" w:cs="Arial"/>
          <w:sz w:val="16"/>
          <w:szCs w:val="16"/>
        </w:rPr>
      </w:pPr>
      <w:r w:rsidRPr="00D47D0F">
        <w:rPr>
          <w:rFonts w:ascii="Arial" w:hAnsi="Arial" w:cs="Arial"/>
          <w:sz w:val="12"/>
          <w:szCs w:val="12"/>
        </w:rPr>
        <w:t>Выходит по пятницам</w:t>
      </w:r>
      <w:r w:rsidR="00D47D0F" w:rsidRPr="00D47D0F">
        <w:rPr>
          <w:rFonts w:ascii="Arial" w:hAnsi="Arial" w:cs="Arial"/>
          <w:color w:val="000000" w:themeColor="text1"/>
          <w:sz w:val="12"/>
          <w:szCs w:val="12"/>
        </w:rPr>
        <w:t>. Объем 16</w:t>
      </w:r>
      <w:r w:rsidRPr="00D47D0F">
        <w:rPr>
          <w:rFonts w:ascii="Arial" w:hAnsi="Arial" w:cs="Arial"/>
          <w:color w:val="000000" w:themeColor="text1"/>
          <w:sz w:val="12"/>
          <w:szCs w:val="12"/>
        </w:rPr>
        <w:t xml:space="preserve"> п.л. Тираж</w:t>
      </w:r>
      <w:r w:rsidRPr="00D47D0F">
        <w:rPr>
          <w:rFonts w:ascii="Arial" w:hAnsi="Arial" w:cs="Arial"/>
          <w:sz w:val="12"/>
          <w:szCs w:val="12"/>
        </w:rPr>
        <w:t xml:space="preserve"> 7 экз. Распространяется бесплатно.</w:t>
      </w:r>
    </w:p>
    <w:sectPr w:rsidR="00972A34" w:rsidRPr="00972A34" w:rsidSect="00F26982">
      <w:headerReference w:type="even" r:id="rId84"/>
      <w:headerReference w:type="default" r:id="rId85"/>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9B4" w:rsidRDefault="00ED29B4">
      <w:r>
        <w:separator/>
      </w:r>
    </w:p>
  </w:endnote>
  <w:endnote w:type="continuationSeparator" w:id="0">
    <w:p w:rsidR="00ED29B4" w:rsidRDefault="00ED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charset w:val="CC"/>
    <w:family w:val="roman"/>
    <w:pitch w:val="default"/>
  </w:font>
  <w:font w:name="StarSymbol">
    <w:altName w:val="MS Mincho"/>
    <w:charset w:val="80"/>
    <w:family w:val="auto"/>
    <w:pitch w:val="default"/>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font>
  <w:font w:name="A">
    <w:altName w:val="Arial Unicode MS"/>
    <w:charset w:val="80"/>
    <w:family w:val="swiss"/>
    <w:pitch w:val="variable"/>
    <w:sig w:usb0="21003A87" w:usb1="090F0000" w:usb2="00000010"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9B4" w:rsidRDefault="00ED29B4">
      <w:r>
        <w:separator/>
      </w:r>
    </w:p>
  </w:footnote>
  <w:footnote w:type="continuationSeparator" w:id="0">
    <w:p w:rsidR="00ED29B4" w:rsidRDefault="00ED2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73B" w:rsidRPr="00C14209" w:rsidRDefault="0060073B" w:rsidP="00C14209">
    <w:pPr>
      <w:pStyle w:val="a5"/>
      <w:rPr>
        <w:sz w:val="12"/>
        <w:szCs w:val="12"/>
      </w:rPr>
    </w:pPr>
    <w:r w:rsidRPr="00E65CCB">
      <w:rPr>
        <w:sz w:val="12"/>
        <w:szCs w:val="12"/>
      </w:rPr>
      <w:t xml:space="preserve">страница </w:t>
    </w:r>
    <w:r w:rsidR="00094E71" w:rsidRPr="00E65CCB">
      <w:rPr>
        <w:sz w:val="12"/>
        <w:szCs w:val="12"/>
      </w:rPr>
      <w:fldChar w:fldCharType="begin"/>
    </w:r>
    <w:r w:rsidRPr="00E65CCB">
      <w:rPr>
        <w:sz w:val="12"/>
        <w:szCs w:val="12"/>
      </w:rPr>
      <w:instrText xml:space="preserve"> PAGE   \* MERGEFORMAT </w:instrText>
    </w:r>
    <w:r w:rsidR="00094E71" w:rsidRPr="00E65CCB">
      <w:rPr>
        <w:sz w:val="12"/>
        <w:szCs w:val="12"/>
      </w:rPr>
      <w:fldChar w:fldCharType="separate"/>
    </w:r>
    <w:r w:rsidR="00FF0AA7">
      <w:rPr>
        <w:noProof/>
        <w:sz w:val="12"/>
        <w:szCs w:val="12"/>
      </w:rPr>
      <w:t>14</w:t>
    </w:r>
    <w:r w:rsidR="00094E71"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73B" w:rsidRPr="008F785E" w:rsidRDefault="0060073B" w:rsidP="00E65CCB">
    <w:pPr>
      <w:pStyle w:val="a5"/>
      <w:jc w:val="right"/>
      <w:rPr>
        <w:sz w:val="12"/>
        <w:szCs w:val="12"/>
      </w:rPr>
    </w:pPr>
    <w:r w:rsidRPr="008F785E">
      <w:rPr>
        <w:sz w:val="12"/>
        <w:szCs w:val="12"/>
      </w:rPr>
      <w:t xml:space="preserve">страница </w:t>
    </w:r>
    <w:r w:rsidR="00094E71" w:rsidRPr="008F785E">
      <w:rPr>
        <w:sz w:val="12"/>
        <w:szCs w:val="12"/>
      </w:rPr>
      <w:fldChar w:fldCharType="begin"/>
    </w:r>
    <w:r w:rsidRPr="008F785E">
      <w:rPr>
        <w:sz w:val="12"/>
        <w:szCs w:val="12"/>
      </w:rPr>
      <w:instrText xml:space="preserve"> PAGE   \* MERGEFORMAT </w:instrText>
    </w:r>
    <w:r w:rsidR="00094E71" w:rsidRPr="008F785E">
      <w:rPr>
        <w:sz w:val="12"/>
        <w:szCs w:val="12"/>
      </w:rPr>
      <w:fldChar w:fldCharType="separate"/>
    </w:r>
    <w:r w:rsidR="00FF0AA7">
      <w:rPr>
        <w:noProof/>
        <w:sz w:val="12"/>
        <w:szCs w:val="12"/>
      </w:rPr>
      <w:t>13</w:t>
    </w:r>
    <w:r w:rsidR="00094E71"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2E954D5"/>
    <w:multiLevelType w:val="hybridMultilevel"/>
    <w:tmpl w:val="E01886BE"/>
    <w:lvl w:ilvl="0" w:tplc="B86A308E">
      <w:start w:val="3"/>
      <w:numFmt w:val="decimal"/>
      <w:lvlText w:val="%1"/>
      <w:lvlJc w:val="left"/>
      <w:pPr>
        <w:ind w:left="1464" w:hanging="183"/>
      </w:pPr>
      <w:rPr>
        <w:rFonts w:ascii="Times New Roman" w:eastAsia="Times New Roman" w:hAnsi="Times New Roman" w:cs="Times New Roman" w:hint="default"/>
        <w:b/>
        <w:bCs/>
        <w:w w:val="101"/>
        <w:sz w:val="22"/>
        <w:szCs w:val="22"/>
        <w:lang w:val="ru-RU" w:eastAsia="ru-RU" w:bidi="ru-RU"/>
      </w:rPr>
    </w:lvl>
    <w:lvl w:ilvl="1" w:tplc="0DD639D6">
      <w:numFmt w:val="none"/>
      <w:lvlText w:val=""/>
      <w:lvlJc w:val="left"/>
      <w:pPr>
        <w:tabs>
          <w:tab w:val="num" w:pos="360"/>
        </w:tabs>
      </w:pPr>
    </w:lvl>
    <w:lvl w:ilvl="2" w:tplc="52002194">
      <w:numFmt w:val="bullet"/>
      <w:lvlText w:val="•"/>
      <w:lvlJc w:val="left"/>
      <w:pPr>
        <w:ind w:left="2713" w:hanging="364"/>
      </w:pPr>
      <w:rPr>
        <w:rFonts w:hint="default"/>
        <w:lang w:val="ru-RU" w:eastAsia="ru-RU" w:bidi="ru-RU"/>
      </w:rPr>
    </w:lvl>
    <w:lvl w:ilvl="3" w:tplc="880CDAF6">
      <w:numFmt w:val="bullet"/>
      <w:lvlText w:val="•"/>
      <w:lvlJc w:val="left"/>
      <w:pPr>
        <w:ind w:left="3787" w:hanging="364"/>
      </w:pPr>
      <w:rPr>
        <w:rFonts w:hint="default"/>
        <w:lang w:val="ru-RU" w:eastAsia="ru-RU" w:bidi="ru-RU"/>
      </w:rPr>
    </w:lvl>
    <w:lvl w:ilvl="4" w:tplc="8F8A231C">
      <w:numFmt w:val="bullet"/>
      <w:lvlText w:val="•"/>
      <w:lvlJc w:val="left"/>
      <w:pPr>
        <w:ind w:left="4860" w:hanging="364"/>
      </w:pPr>
      <w:rPr>
        <w:rFonts w:hint="default"/>
        <w:lang w:val="ru-RU" w:eastAsia="ru-RU" w:bidi="ru-RU"/>
      </w:rPr>
    </w:lvl>
    <w:lvl w:ilvl="5" w:tplc="320C4550">
      <w:numFmt w:val="bullet"/>
      <w:lvlText w:val="•"/>
      <w:lvlJc w:val="left"/>
      <w:pPr>
        <w:ind w:left="5934" w:hanging="364"/>
      </w:pPr>
      <w:rPr>
        <w:rFonts w:hint="default"/>
        <w:lang w:val="ru-RU" w:eastAsia="ru-RU" w:bidi="ru-RU"/>
      </w:rPr>
    </w:lvl>
    <w:lvl w:ilvl="6" w:tplc="99781774">
      <w:numFmt w:val="bullet"/>
      <w:lvlText w:val="•"/>
      <w:lvlJc w:val="left"/>
      <w:pPr>
        <w:ind w:left="7007" w:hanging="364"/>
      </w:pPr>
      <w:rPr>
        <w:rFonts w:hint="default"/>
        <w:lang w:val="ru-RU" w:eastAsia="ru-RU" w:bidi="ru-RU"/>
      </w:rPr>
    </w:lvl>
    <w:lvl w:ilvl="7" w:tplc="42203352">
      <w:numFmt w:val="bullet"/>
      <w:lvlText w:val="•"/>
      <w:lvlJc w:val="left"/>
      <w:pPr>
        <w:ind w:left="8081" w:hanging="364"/>
      </w:pPr>
      <w:rPr>
        <w:rFonts w:hint="default"/>
        <w:lang w:val="ru-RU" w:eastAsia="ru-RU" w:bidi="ru-RU"/>
      </w:rPr>
    </w:lvl>
    <w:lvl w:ilvl="8" w:tplc="5C3CDA38">
      <w:numFmt w:val="bullet"/>
      <w:lvlText w:val="•"/>
      <w:lvlJc w:val="left"/>
      <w:pPr>
        <w:ind w:left="9154" w:hanging="364"/>
      </w:pPr>
      <w:rPr>
        <w:rFonts w:hint="default"/>
        <w:lang w:val="ru-RU" w:eastAsia="ru-RU" w:bidi="ru-RU"/>
      </w:rPr>
    </w:lvl>
  </w:abstractNum>
  <w:abstractNum w:abstractNumId="16" w15:restartNumberingAfterBreak="0">
    <w:nsid w:val="054E315E"/>
    <w:multiLevelType w:val="hybridMultilevel"/>
    <w:tmpl w:val="4BDA4702"/>
    <w:lvl w:ilvl="0" w:tplc="9A205A80">
      <w:numFmt w:val="bullet"/>
      <w:lvlText w:val="-"/>
      <w:lvlJc w:val="left"/>
      <w:pPr>
        <w:ind w:left="1283" w:hanging="191"/>
      </w:pPr>
      <w:rPr>
        <w:rFonts w:ascii="Times New Roman" w:eastAsia="Times New Roman" w:hAnsi="Times New Roman" w:cs="Times New Roman" w:hint="default"/>
        <w:w w:val="109"/>
        <w:sz w:val="23"/>
        <w:szCs w:val="23"/>
      </w:rPr>
    </w:lvl>
    <w:lvl w:ilvl="1" w:tplc="4510DAE2">
      <w:numFmt w:val="bullet"/>
      <w:lvlText w:val="•"/>
      <w:lvlJc w:val="left"/>
      <w:pPr>
        <w:ind w:left="2282" w:hanging="191"/>
      </w:pPr>
      <w:rPr>
        <w:rFonts w:hint="default"/>
      </w:rPr>
    </w:lvl>
    <w:lvl w:ilvl="2" w:tplc="A2FE6E8C">
      <w:numFmt w:val="bullet"/>
      <w:lvlText w:val="•"/>
      <w:lvlJc w:val="left"/>
      <w:pPr>
        <w:ind w:left="3284" w:hanging="191"/>
      </w:pPr>
      <w:rPr>
        <w:rFonts w:hint="default"/>
      </w:rPr>
    </w:lvl>
    <w:lvl w:ilvl="3" w:tplc="7A082918">
      <w:numFmt w:val="bullet"/>
      <w:lvlText w:val="•"/>
      <w:lvlJc w:val="left"/>
      <w:pPr>
        <w:ind w:left="4286" w:hanging="191"/>
      </w:pPr>
      <w:rPr>
        <w:rFonts w:hint="default"/>
      </w:rPr>
    </w:lvl>
    <w:lvl w:ilvl="4" w:tplc="C73E12A8">
      <w:numFmt w:val="bullet"/>
      <w:lvlText w:val="•"/>
      <w:lvlJc w:val="left"/>
      <w:pPr>
        <w:ind w:left="5288" w:hanging="191"/>
      </w:pPr>
      <w:rPr>
        <w:rFonts w:hint="default"/>
      </w:rPr>
    </w:lvl>
    <w:lvl w:ilvl="5" w:tplc="1886207E">
      <w:numFmt w:val="bullet"/>
      <w:lvlText w:val="•"/>
      <w:lvlJc w:val="left"/>
      <w:pPr>
        <w:ind w:left="6290" w:hanging="191"/>
      </w:pPr>
      <w:rPr>
        <w:rFonts w:hint="default"/>
      </w:rPr>
    </w:lvl>
    <w:lvl w:ilvl="6" w:tplc="FC420EBE">
      <w:numFmt w:val="bullet"/>
      <w:lvlText w:val="•"/>
      <w:lvlJc w:val="left"/>
      <w:pPr>
        <w:ind w:left="7292" w:hanging="191"/>
      </w:pPr>
      <w:rPr>
        <w:rFonts w:hint="default"/>
      </w:rPr>
    </w:lvl>
    <w:lvl w:ilvl="7" w:tplc="EB328DD0">
      <w:numFmt w:val="bullet"/>
      <w:lvlText w:val="•"/>
      <w:lvlJc w:val="left"/>
      <w:pPr>
        <w:ind w:left="8295" w:hanging="191"/>
      </w:pPr>
      <w:rPr>
        <w:rFonts w:hint="default"/>
      </w:rPr>
    </w:lvl>
    <w:lvl w:ilvl="8" w:tplc="C7386D80">
      <w:numFmt w:val="bullet"/>
      <w:lvlText w:val="•"/>
      <w:lvlJc w:val="left"/>
      <w:pPr>
        <w:ind w:left="9297" w:hanging="191"/>
      </w:pPr>
      <w:rPr>
        <w:rFonts w:hint="default"/>
      </w:rPr>
    </w:lvl>
  </w:abstractNum>
  <w:abstractNum w:abstractNumId="17" w15:restartNumberingAfterBreak="0">
    <w:nsid w:val="0AC904C1"/>
    <w:multiLevelType w:val="hybridMultilevel"/>
    <w:tmpl w:val="3A066296"/>
    <w:lvl w:ilvl="0" w:tplc="890054E2">
      <w:start w:val="3"/>
      <w:numFmt w:val="decimal"/>
      <w:lvlText w:val="%1"/>
      <w:lvlJc w:val="left"/>
      <w:pPr>
        <w:ind w:left="1269" w:hanging="584"/>
      </w:pPr>
      <w:rPr>
        <w:rFonts w:hint="default"/>
      </w:rPr>
    </w:lvl>
    <w:lvl w:ilvl="1" w:tplc="BC127B0C">
      <w:numFmt w:val="none"/>
      <w:lvlText w:val=""/>
      <w:lvlJc w:val="left"/>
      <w:pPr>
        <w:tabs>
          <w:tab w:val="num" w:pos="360"/>
        </w:tabs>
      </w:pPr>
    </w:lvl>
    <w:lvl w:ilvl="2" w:tplc="F364E96C">
      <w:numFmt w:val="bullet"/>
      <w:lvlText w:val="•"/>
      <w:lvlJc w:val="left"/>
      <w:pPr>
        <w:ind w:left="3268" w:hanging="584"/>
      </w:pPr>
      <w:rPr>
        <w:rFonts w:hint="default"/>
      </w:rPr>
    </w:lvl>
    <w:lvl w:ilvl="3" w:tplc="5A6E842A">
      <w:numFmt w:val="bullet"/>
      <w:lvlText w:val="•"/>
      <w:lvlJc w:val="left"/>
      <w:pPr>
        <w:ind w:left="4272" w:hanging="584"/>
      </w:pPr>
      <w:rPr>
        <w:rFonts w:hint="default"/>
      </w:rPr>
    </w:lvl>
    <w:lvl w:ilvl="4" w:tplc="D44026C4">
      <w:numFmt w:val="bullet"/>
      <w:lvlText w:val="•"/>
      <w:lvlJc w:val="left"/>
      <w:pPr>
        <w:ind w:left="5276" w:hanging="584"/>
      </w:pPr>
      <w:rPr>
        <w:rFonts w:hint="default"/>
      </w:rPr>
    </w:lvl>
    <w:lvl w:ilvl="5" w:tplc="B9C8A5C8">
      <w:numFmt w:val="bullet"/>
      <w:lvlText w:val="•"/>
      <w:lvlJc w:val="left"/>
      <w:pPr>
        <w:ind w:left="6280" w:hanging="584"/>
      </w:pPr>
      <w:rPr>
        <w:rFonts w:hint="default"/>
      </w:rPr>
    </w:lvl>
    <w:lvl w:ilvl="6" w:tplc="7C9C0D3A">
      <w:numFmt w:val="bullet"/>
      <w:lvlText w:val="•"/>
      <w:lvlJc w:val="left"/>
      <w:pPr>
        <w:ind w:left="7284" w:hanging="584"/>
      </w:pPr>
      <w:rPr>
        <w:rFonts w:hint="default"/>
      </w:rPr>
    </w:lvl>
    <w:lvl w:ilvl="7" w:tplc="D12C0F58">
      <w:numFmt w:val="bullet"/>
      <w:lvlText w:val="•"/>
      <w:lvlJc w:val="left"/>
      <w:pPr>
        <w:ind w:left="8289" w:hanging="584"/>
      </w:pPr>
      <w:rPr>
        <w:rFonts w:hint="default"/>
      </w:rPr>
    </w:lvl>
    <w:lvl w:ilvl="8" w:tplc="1E18FDBE">
      <w:numFmt w:val="bullet"/>
      <w:lvlText w:val="•"/>
      <w:lvlJc w:val="left"/>
      <w:pPr>
        <w:ind w:left="9293" w:hanging="584"/>
      </w:pPr>
      <w:rPr>
        <w:rFonts w:hint="default"/>
      </w:rPr>
    </w:lvl>
  </w:abstractNum>
  <w:abstractNum w:abstractNumId="18"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41C1DFF"/>
    <w:multiLevelType w:val="hybridMultilevel"/>
    <w:tmpl w:val="DC34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4970EEE"/>
    <w:multiLevelType w:val="hybridMultilevel"/>
    <w:tmpl w:val="3F34373E"/>
    <w:lvl w:ilvl="0" w:tplc="2C8A1B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17BF1E73"/>
    <w:multiLevelType w:val="hybridMultilevel"/>
    <w:tmpl w:val="CCF44BAC"/>
    <w:lvl w:ilvl="0" w:tplc="7A22CF74">
      <w:start w:val="1"/>
      <w:numFmt w:val="decimal"/>
      <w:lvlText w:val="%1."/>
      <w:lvlJc w:val="left"/>
      <w:pPr>
        <w:ind w:left="1587" w:hanging="300"/>
      </w:pPr>
      <w:rPr>
        <w:rFonts w:hint="default"/>
        <w:b/>
        <w:bCs/>
        <w:w w:val="101"/>
        <w:lang w:val="ru-RU" w:eastAsia="ru-RU" w:bidi="ru-RU"/>
      </w:rPr>
    </w:lvl>
    <w:lvl w:ilvl="1" w:tplc="208C25D0">
      <w:numFmt w:val="bullet"/>
      <w:lvlText w:val="•"/>
      <w:lvlJc w:val="left"/>
      <w:pPr>
        <w:ind w:left="2552" w:hanging="300"/>
      </w:pPr>
      <w:rPr>
        <w:rFonts w:hint="default"/>
        <w:lang w:val="ru-RU" w:eastAsia="ru-RU" w:bidi="ru-RU"/>
      </w:rPr>
    </w:lvl>
    <w:lvl w:ilvl="2" w:tplc="E0F22738">
      <w:numFmt w:val="bullet"/>
      <w:lvlText w:val="•"/>
      <w:lvlJc w:val="left"/>
      <w:pPr>
        <w:ind w:left="3524" w:hanging="300"/>
      </w:pPr>
      <w:rPr>
        <w:rFonts w:hint="default"/>
        <w:lang w:val="ru-RU" w:eastAsia="ru-RU" w:bidi="ru-RU"/>
      </w:rPr>
    </w:lvl>
    <w:lvl w:ilvl="3" w:tplc="1C42892A">
      <w:numFmt w:val="bullet"/>
      <w:lvlText w:val="•"/>
      <w:lvlJc w:val="left"/>
      <w:pPr>
        <w:ind w:left="4496" w:hanging="300"/>
      </w:pPr>
      <w:rPr>
        <w:rFonts w:hint="default"/>
        <w:lang w:val="ru-RU" w:eastAsia="ru-RU" w:bidi="ru-RU"/>
      </w:rPr>
    </w:lvl>
    <w:lvl w:ilvl="4" w:tplc="8716BFB8">
      <w:numFmt w:val="bullet"/>
      <w:lvlText w:val="•"/>
      <w:lvlJc w:val="left"/>
      <w:pPr>
        <w:ind w:left="5468" w:hanging="300"/>
      </w:pPr>
      <w:rPr>
        <w:rFonts w:hint="default"/>
        <w:lang w:val="ru-RU" w:eastAsia="ru-RU" w:bidi="ru-RU"/>
      </w:rPr>
    </w:lvl>
    <w:lvl w:ilvl="5" w:tplc="93B88C4A">
      <w:numFmt w:val="bullet"/>
      <w:lvlText w:val="•"/>
      <w:lvlJc w:val="left"/>
      <w:pPr>
        <w:ind w:left="6440" w:hanging="300"/>
      </w:pPr>
      <w:rPr>
        <w:rFonts w:hint="default"/>
        <w:lang w:val="ru-RU" w:eastAsia="ru-RU" w:bidi="ru-RU"/>
      </w:rPr>
    </w:lvl>
    <w:lvl w:ilvl="6" w:tplc="5A106A3C">
      <w:numFmt w:val="bullet"/>
      <w:lvlText w:val="•"/>
      <w:lvlJc w:val="left"/>
      <w:pPr>
        <w:ind w:left="7412" w:hanging="300"/>
      </w:pPr>
      <w:rPr>
        <w:rFonts w:hint="default"/>
        <w:lang w:val="ru-RU" w:eastAsia="ru-RU" w:bidi="ru-RU"/>
      </w:rPr>
    </w:lvl>
    <w:lvl w:ilvl="7" w:tplc="DE06505E">
      <w:numFmt w:val="bullet"/>
      <w:lvlText w:val="•"/>
      <w:lvlJc w:val="left"/>
      <w:pPr>
        <w:ind w:left="8385" w:hanging="300"/>
      </w:pPr>
      <w:rPr>
        <w:rFonts w:hint="default"/>
        <w:lang w:val="ru-RU" w:eastAsia="ru-RU" w:bidi="ru-RU"/>
      </w:rPr>
    </w:lvl>
    <w:lvl w:ilvl="8" w:tplc="924C0AF4">
      <w:numFmt w:val="bullet"/>
      <w:lvlText w:val="•"/>
      <w:lvlJc w:val="left"/>
      <w:pPr>
        <w:ind w:left="9357" w:hanging="300"/>
      </w:pPr>
      <w:rPr>
        <w:rFonts w:hint="default"/>
        <w:lang w:val="ru-RU" w:eastAsia="ru-RU" w:bidi="ru-RU"/>
      </w:rPr>
    </w:lvl>
  </w:abstractNum>
  <w:abstractNum w:abstractNumId="22" w15:restartNumberingAfterBreak="0">
    <w:nsid w:val="1B9E3BC0"/>
    <w:multiLevelType w:val="hybridMultilevel"/>
    <w:tmpl w:val="3814BE32"/>
    <w:lvl w:ilvl="0" w:tplc="0ED8E34A">
      <w:start w:val="3"/>
      <w:numFmt w:val="decimal"/>
      <w:lvlText w:val="%1"/>
      <w:lvlJc w:val="left"/>
      <w:pPr>
        <w:ind w:left="1269" w:hanging="584"/>
      </w:pPr>
      <w:rPr>
        <w:rFonts w:hint="default"/>
        <w:lang w:val="ru-RU" w:eastAsia="ru-RU" w:bidi="ru-RU"/>
      </w:rPr>
    </w:lvl>
    <w:lvl w:ilvl="1" w:tplc="50E021B2">
      <w:numFmt w:val="none"/>
      <w:lvlText w:val=""/>
      <w:lvlJc w:val="left"/>
      <w:pPr>
        <w:tabs>
          <w:tab w:val="num" w:pos="360"/>
        </w:tabs>
      </w:pPr>
    </w:lvl>
    <w:lvl w:ilvl="2" w:tplc="F08A766C">
      <w:numFmt w:val="bullet"/>
      <w:lvlText w:val="•"/>
      <w:lvlJc w:val="left"/>
      <w:pPr>
        <w:ind w:left="3268" w:hanging="584"/>
      </w:pPr>
      <w:rPr>
        <w:rFonts w:hint="default"/>
        <w:lang w:val="ru-RU" w:eastAsia="ru-RU" w:bidi="ru-RU"/>
      </w:rPr>
    </w:lvl>
    <w:lvl w:ilvl="3" w:tplc="A860DCE4">
      <w:numFmt w:val="bullet"/>
      <w:lvlText w:val="•"/>
      <w:lvlJc w:val="left"/>
      <w:pPr>
        <w:ind w:left="4272" w:hanging="584"/>
      </w:pPr>
      <w:rPr>
        <w:rFonts w:hint="default"/>
        <w:lang w:val="ru-RU" w:eastAsia="ru-RU" w:bidi="ru-RU"/>
      </w:rPr>
    </w:lvl>
    <w:lvl w:ilvl="4" w:tplc="AA56133C">
      <w:numFmt w:val="bullet"/>
      <w:lvlText w:val="•"/>
      <w:lvlJc w:val="left"/>
      <w:pPr>
        <w:ind w:left="5276" w:hanging="584"/>
      </w:pPr>
      <w:rPr>
        <w:rFonts w:hint="default"/>
        <w:lang w:val="ru-RU" w:eastAsia="ru-RU" w:bidi="ru-RU"/>
      </w:rPr>
    </w:lvl>
    <w:lvl w:ilvl="5" w:tplc="36328A22">
      <w:numFmt w:val="bullet"/>
      <w:lvlText w:val="•"/>
      <w:lvlJc w:val="left"/>
      <w:pPr>
        <w:ind w:left="6280" w:hanging="584"/>
      </w:pPr>
      <w:rPr>
        <w:rFonts w:hint="default"/>
        <w:lang w:val="ru-RU" w:eastAsia="ru-RU" w:bidi="ru-RU"/>
      </w:rPr>
    </w:lvl>
    <w:lvl w:ilvl="6" w:tplc="B1EC1E06">
      <w:numFmt w:val="bullet"/>
      <w:lvlText w:val="•"/>
      <w:lvlJc w:val="left"/>
      <w:pPr>
        <w:ind w:left="7284" w:hanging="584"/>
      </w:pPr>
      <w:rPr>
        <w:rFonts w:hint="default"/>
        <w:lang w:val="ru-RU" w:eastAsia="ru-RU" w:bidi="ru-RU"/>
      </w:rPr>
    </w:lvl>
    <w:lvl w:ilvl="7" w:tplc="170C68FE">
      <w:numFmt w:val="bullet"/>
      <w:lvlText w:val="•"/>
      <w:lvlJc w:val="left"/>
      <w:pPr>
        <w:ind w:left="8289" w:hanging="584"/>
      </w:pPr>
      <w:rPr>
        <w:rFonts w:hint="default"/>
        <w:lang w:val="ru-RU" w:eastAsia="ru-RU" w:bidi="ru-RU"/>
      </w:rPr>
    </w:lvl>
    <w:lvl w:ilvl="8" w:tplc="70CA57F8">
      <w:numFmt w:val="bullet"/>
      <w:lvlText w:val="•"/>
      <w:lvlJc w:val="left"/>
      <w:pPr>
        <w:ind w:left="9293" w:hanging="584"/>
      </w:pPr>
      <w:rPr>
        <w:rFonts w:hint="default"/>
        <w:lang w:val="ru-RU" w:eastAsia="ru-RU" w:bidi="ru-RU"/>
      </w:rPr>
    </w:lvl>
  </w:abstractNum>
  <w:abstractNum w:abstractNumId="23"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F221389"/>
    <w:multiLevelType w:val="hybridMultilevel"/>
    <w:tmpl w:val="F28C98A6"/>
    <w:lvl w:ilvl="0" w:tplc="AD9E3BBE">
      <w:start w:val="3"/>
      <w:numFmt w:val="decimal"/>
      <w:lvlText w:val="%1"/>
      <w:lvlJc w:val="left"/>
      <w:pPr>
        <w:ind w:left="1273" w:hanging="490"/>
      </w:pPr>
      <w:rPr>
        <w:rFonts w:hint="default"/>
      </w:rPr>
    </w:lvl>
    <w:lvl w:ilvl="1" w:tplc="47FA9F18">
      <w:numFmt w:val="none"/>
      <w:lvlText w:val=""/>
      <w:lvlJc w:val="left"/>
      <w:pPr>
        <w:tabs>
          <w:tab w:val="num" w:pos="360"/>
        </w:tabs>
      </w:pPr>
    </w:lvl>
    <w:lvl w:ilvl="2" w:tplc="D116B5FC">
      <w:numFmt w:val="bullet"/>
      <w:lvlText w:val="•"/>
      <w:lvlJc w:val="left"/>
      <w:pPr>
        <w:ind w:left="3284" w:hanging="490"/>
      </w:pPr>
      <w:rPr>
        <w:rFonts w:hint="default"/>
      </w:rPr>
    </w:lvl>
    <w:lvl w:ilvl="3" w:tplc="004E3256">
      <w:numFmt w:val="bullet"/>
      <w:lvlText w:val="•"/>
      <w:lvlJc w:val="left"/>
      <w:pPr>
        <w:ind w:left="4286" w:hanging="490"/>
      </w:pPr>
      <w:rPr>
        <w:rFonts w:hint="default"/>
      </w:rPr>
    </w:lvl>
    <w:lvl w:ilvl="4" w:tplc="779ABFF0">
      <w:numFmt w:val="bullet"/>
      <w:lvlText w:val="•"/>
      <w:lvlJc w:val="left"/>
      <w:pPr>
        <w:ind w:left="5288" w:hanging="490"/>
      </w:pPr>
      <w:rPr>
        <w:rFonts w:hint="default"/>
      </w:rPr>
    </w:lvl>
    <w:lvl w:ilvl="5" w:tplc="0FC09CD0">
      <w:numFmt w:val="bullet"/>
      <w:lvlText w:val="•"/>
      <w:lvlJc w:val="left"/>
      <w:pPr>
        <w:ind w:left="6290" w:hanging="490"/>
      </w:pPr>
      <w:rPr>
        <w:rFonts w:hint="default"/>
      </w:rPr>
    </w:lvl>
    <w:lvl w:ilvl="6" w:tplc="614E6C60">
      <w:numFmt w:val="bullet"/>
      <w:lvlText w:val="•"/>
      <w:lvlJc w:val="left"/>
      <w:pPr>
        <w:ind w:left="7292" w:hanging="490"/>
      </w:pPr>
      <w:rPr>
        <w:rFonts w:hint="default"/>
      </w:rPr>
    </w:lvl>
    <w:lvl w:ilvl="7" w:tplc="3BDE08E6">
      <w:numFmt w:val="bullet"/>
      <w:lvlText w:val="•"/>
      <w:lvlJc w:val="left"/>
      <w:pPr>
        <w:ind w:left="8295" w:hanging="490"/>
      </w:pPr>
      <w:rPr>
        <w:rFonts w:hint="default"/>
      </w:rPr>
    </w:lvl>
    <w:lvl w:ilvl="8" w:tplc="A35EF72A">
      <w:numFmt w:val="bullet"/>
      <w:lvlText w:val="•"/>
      <w:lvlJc w:val="left"/>
      <w:pPr>
        <w:ind w:left="9297" w:hanging="490"/>
      </w:pPr>
      <w:rPr>
        <w:rFonts w:hint="default"/>
      </w:rPr>
    </w:lvl>
  </w:abstractNum>
  <w:abstractNum w:abstractNumId="25"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25CA74C3"/>
    <w:multiLevelType w:val="hybridMultilevel"/>
    <w:tmpl w:val="37703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2645695B"/>
    <w:multiLevelType w:val="hybridMultilevel"/>
    <w:tmpl w:val="45E01E2E"/>
    <w:lvl w:ilvl="0" w:tplc="1FFC7C6C">
      <w:numFmt w:val="bullet"/>
      <w:lvlText w:val="-"/>
      <w:lvlJc w:val="left"/>
      <w:pPr>
        <w:ind w:left="1285" w:hanging="139"/>
      </w:pPr>
      <w:rPr>
        <w:rFonts w:ascii="Times New Roman" w:eastAsia="Times New Roman" w:hAnsi="Times New Roman" w:cs="Times New Roman" w:hint="default"/>
        <w:w w:val="97"/>
        <w:sz w:val="23"/>
        <w:szCs w:val="23"/>
        <w:lang w:val="ru-RU" w:eastAsia="ru-RU" w:bidi="ru-RU"/>
      </w:rPr>
    </w:lvl>
    <w:lvl w:ilvl="1" w:tplc="D7821A2A">
      <w:numFmt w:val="bullet"/>
      <w:lvlText w:val="•"/>
      <w:lvlJc w:val="left"/>
      <w:pPr>
        <w:ind w:left="2282" w:hanging="139"/>
      </w:pPr>
      <w:rPr>
        <w:rFonts w:hint="default"/>
        <w:lang w:val="ru-RU" w:eastAsia="ru-RU" w:bidi="ru-RU"/>
      </w:rPr>
    </w:lvl>
    <w:lvl w:ilvl="2" w:tplc="39F2637A">
      <w:numFmt w:val="bullet"/>
      <w:lvlText w:val="•"/>
      <w:lvlJc w:val="left"/>
      <w:pPr>
        <w:ind w:left="3284" w:hanging="139"/>
      </w:pPr>
      <w:rPr>
        <w:rFonts w:hint="default"/>
        <w:lang w:val="ru-RU" w:eastAsia="ru-RU" w:bidi="ru-RU"/>
      </w:rPr>
    </w:lvl>
    <w:lvl w:ilvl="3" w:tplc="DA4C24B4">
      <w:numFmt w:val="bullet"/>
      <w:lvlText w:val="•"/>
      <w:lvlJc w:val="left"/>
      <w:pPr>
        <w:ind w:left="4286" w:hanging="139"/>
      </w:pPr>
      <w:rPr>
        <w:rFonts w:hint="default"/>
        <w:lang w:val="ru-RU" w:eastAsia="ru-RU" w:bidi="ru-RU"/>
      </w:rPr>
    </w:lvl>
    <w:lvl w:ilvl="4" w:tplc="6E68E532">
      <w:numFmt w:val="bullet"/>
      <w:lvlText w:val="•"/>
      <w:lvlJc w:val="left"/>
      <w:pPr>
        <w:ind w:left="5288" w:hanging="139"/>
      </w:pPr>
      <w:rPr>
        <w:rFonts w:hint="default"/>
        <w:lang w:val="ru-RU" w:eastAsia="ru-RU" w:bidi="ru-RU"/>
      </w:rPr>
    </w:lvl>
    <w:lvl w:ilvl="5" w:tplc="52AC0242">
      <w:numFmt w:val="bullet"/>
      <w:lvlText w:val="•"/>
      <w:lvlJc w:val="left"/>
      <w:pPr>
        <w:ind w:left="6290" w:hanging="139"/>
      </w:pPr>
      <w:rPr>
        <w:rFonts w:hint="default"/>
        <w:lang w:val="ru-RU" w:eastAsia="ru-RU" w:bidi="ru-RU"/>
      </w:rPr>
    </w:lvl>
    <w:lvl w:ilvl="6" w:tplc="086E9C96">
      <w:numFmt w:val="bullet"/>
      <w:lvlText w:val="•"/>
      <w:lvlJc w:val="left"/>
      <w:pPr>
        <w:ind w:left="7292" w:hanging="139"/>
      </w:pPr>
      <w:rPr>
        <w:rFonts w:hint="default"/>
        <w:lang w:val="ru-RU" w:eastAsia="ru-RU" w:bidi="ru-RU"/>
      </w:rPr>
    </w:lvl>
    <w:lvl w:ilvl="7" w:tplc="AC1ADA7E">
      <w:numFmt w:val="bullet"/>
      <w:lvlText w:val="•"/>
      <w:lvlJc w:val="left"/>
      <w:pPr>
        <w:ind w:left="8295" w:hanging="139"/>
      </w:pPr>
      <w:rPr>
        <w:rFonts w:hint="default"/>
        <w:lang w:val="ru-RU" w:eastAsia="ru-RU" w:bidi="ru-RU"/>
      </w:rPr>
    </w:lvl>
    <w:lvl w:ilvl="8" w:tplc="8FB6E15C">
      <w:numFmt w:val="bullet"/>
      <w:lvlText w:val="•"/>
      <w:lvlJc w:val="left"/>
      <w:pPr>
        <w:ind w:left="9297" w:hanging="139"/>
      </w:pPr>
      <w:rPr>
        <w:rFonts w:hint="default"/>
        <w:lang w:val="ru-RU" w:eastAsia="ru-RU" w:bidi="ru-RU"/>
      </w:rPr>
    </w:lvl>
  </w:abstractNum>
  <w:abstractNum w:abstractNumId="30"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CDD5A0B"/>
    <w:multiLevelType w:val="hybridMultilevel"/>
    <w:tmpl w:val="9CE6C11C"/>
    <w:lvl w:ilvl="0" w:tplc="E8000544">
      <w:start w:val="3"/>
      <w:numFmt w:val="decimal"/>
      <w:lvlText w:val="%1"/>
      <w:lvlJc w:val="left"/>
      <w:pPr>
        <w:ind w:left="1464" w:hanging="183"/>
      </w:pPr>
      <w:rPr>
        <w:rFonts w:ascii="Times New Roman" w:eastAsia="Times New Roman" w:hAnsi="Times New Roman" w:cs="Times New Roman" w:hint="default"/>
        <w:b/>
        <w:bCs/>
        <w:w w:val="101"/>
        <w:sz w:val="22"/>
        <w:szCs w:val="22"/>
      </w:rPr>
    </w:lvl>
    <w:lvl w:ilvl="1" w:tplc="74C049D4">
      <w:numFmt w:val="none"/>
      <w:lvlText w:val=""/>
      <w:lvlJc w:val="left"/>
      <w:pPr>
        <w:tabs>
          <w:tab w:val="num" w:pos="360"/>
        </w:tabs>
      </w:pPr>
    </w:lvl>
    <w:lvl w:ilvl="2" w:tplc="A10837AA">
      <w:numFmt w:val="bullet"/>
      <w:lvlText w:val="•"/>
      <w:lvlJc w:val="left"/>
      <w:pPr>
        <w:ind w:left="2713" w:hanging="364"/>
      </w:pPr>
      <w:rPr>
        <w:rFonts w:hint="default"/>
      </w:rPr>
    </w:lvl>
    <w:lvl w:ilvl="3" w:tplc="E6E68166">
      <w:numFmt w:val="bullet"/>
      <w:lvlText w:val="•"/>
      <w:lvlJc w:val="left"/>
      <w:pPr>
        <w:ind w:left="3787" w:hanging="364"/>
      </w:pPr>
      <w:rPr>
        <w:rFonts w:hint="default"/>
      </w:rPr>
    </w:lvl>
    <w:lvl w:ilvl="4" w:tplc="B3FC5AF4">
      <w:numFmt w:val="bullet"/>
      <w:lvlText w:val="•"/>
      <w:lvlJc w:val="left"/>
      <w:pPr>
        <w:ind w:left="4860" w:hanging="364"/>
      </w:pPr>
      <w:rPr>
        <w:rFonts w:hint="default"/>
      </w:rPr>
    </w:lvl>
    <w:lvl w:ilvl="5" w:tplc="C102DFAC">
      <w:numFmt w:val="bullet"/>
      <w:lvlText w:val="•"/>
      <w:lvlJc w:val="left"/>
      <w:pPr>
        <w:ind w:left="5934" w:hanging="364"/>
      </w:pPr>
      <w:rPr>
        <w:rFonts w:hint="default"/>
      </w:rPr>
    </w:lvl>
    <w:lvl w:ilvl="6" w:tplc="705A9228">
      <w:numFmt w:val="bullet"/>
      <w:lvlText w:val="•"/>
      <w:lvlJc w:val="left"/>
      <w:pPr>
        <w:ind w:left="7007" w:hanging="364"/>
      </w:pPr>
      <w:rPr>
        <w:rFonts w:hint="default"/>
      </w:rPr>
    </w:lvl>
    <w:lvl w:ilvl="7" w:tplc="8DC07604">
      <w:numFmt w:val="bullet"/>
      <w:lvlText w:val="•"/>
      <w:lvlJc w:val="left"/>
      <w:pPr>
        <w:ind w:left="8081" w:hanging="364"/>
      </w:pPr>
      <w:rPr>
        <w:rFonts w:hint="default"/>
      </w:rPr>
    </w:lvl>
    <w:lvl w:ilvl="8" w:tplc="DCE86E38">
      <w:numFmt w:val="bullet"/>
      <w:lvlText w:val="•"/>
      <w:lvlJc w:val="left"/>
      <w:pPr>
        <w:ind w:left="9154" w:hanging="364"/>
      </w:pPr>
      <w:rPr>
        <w:rFonts w:hint="default"/>
      </w:rPr>
    </w:lvl>
  </w:abstractNum>
  <w:abstractNum w:abstractNumId="34" w15:restartNumberingAfterBreak="0">
    <w:nsid w:val="2F5D3B36"/>
    <w:multiLevelType w:val="hybridMultilevel"/>
    <w:tmpl w:val="A64660D4"/>
    <w:lvl w:ilvl="0" w:tplc="251AA9E6">
      <w:numFmt w:val="bullet"/>
      <w:lvlText w:val="-"/>
      <w:lvlJc w:val="left"/>
      <w:pPr>
        <w:ind w:left="1285" w:hanging="139"/>
      </w:pPr>
      <w:rPr>
        <w:rFonts w:ascii="Times New Roman" w:eastAsia="Times New Roman" w:hAnsi="Times New Roman" w:cs="Times New Roman" w:hint="default"/>
        <w:w w:val="97"/>
        <w:sz w:val="23"/>
        <w:szCs w:val="23"/>
      </w:rPr>
    </w:lvl>
    <w:lvl w:ilvl="1" w:tplc="616E4764">
      <w:numFmt w:val="bullet"/>
      <w:lvlText w:val="•"/>
      <w:lvlJc w:val="left"/>
      <w:pPr>
        <w:ind w:left="2282" w:hanging="139"/>
      </w:pPr>
      <w:rPr>
        <w:rFonts w:hint="default"/>
      </w:rPr>
    </w:lvl>
    <w:lvl w:ilvl="2" w:tplc="1D465CA2">
      <w:numFmt w:val="bullet"/>
      <w:lvlText w:val="•"/>
      <w:lvlJc w:val="left"/>
      <w:pPr>
        <w:ind w:left="3284" w:hanging="139"/>
      </w:pPr>
      <w:rPr>
        <w:rFonts w:hint="default"/>
      </w:rPr>
    </w:lvl>
    <w:lvl w:ilvl="3" w:tplc="0E100190">
      <w:numFmt w:val="bullet"/>
      <w:lvlText w:val="•"/>
      <w:lvlJc w:val="left"/>
      <w:pPr>
        <w:ind w:left="4286" w:hanging="139"/>
      </w:pPr>
      <w:rPr>
        <w:rFonts w:hint="default"/>
      </w:rPr>
    </w:lvl>
    <w:lvl w:ilvl="4" w:tplc="681C6A98">
      <w:numFmt w:val="bullet"/>
      <w:lvlText w:val="•"/>
      <w:lvlJc w:val="left"/>
      <w:pPr>
        <w:ind w:left="5288" w:hanging="139"/>
      </w:pPr>
      <w:rPr>
        <w:rFonts w:hint="default"/>
      </w:rPr>
    </w:lvl>
    <w:lvl w:ilvl="5" w:tplc="AC189544">
      <w:numFmt w:val="bullet"/>
      <w:lvlText w:val="•"/>
      <w:lvlJc w:val="left"/>
      <w:pPr>
        <w:ind w:left="6290" w:hanging="139"/>
      </w:pPr>
      <w:rPr>
        <w:rFonts w:hint="default"/>
      </w:rPr>
    </w:lvl>
    <w:lvl w:ilvl="6" w:tplc="005C2BEE">
      <w:numFmt w:val="bullet"/>
      <w:lvlText w:val="•"/>
      <w:lvlJc w:val="left"/>
      <w:pPr>
        <w:ind w:left="7292" w:hanging="139"/>
      </w:pPr>
      <w:rPr>
        <w:rFonts w:hint="default"/>
      </w:rPr>
    </w:lvl>
    <w:lvl w:ilvl="7" w:tplc="C4FE0022">
      <w:numFmt w:val="bullet"/>
      <w:lvlText w:val="•"/>
      <w:lvlJc w:val="left"/>
      <w:pPr>
        <w:ind w:left="8295" w:hanging="139"/>
      </w:pPr>
      <w:rPr>
        <w:rFonts w:hint="default"/>
      </w:rPr>
    </w:lvl>
    <w:lvl w:ilvl="8" w:tplc="7D9A04F4">
      <w:numFmt w:val="bullet"/>
      <w:lvlText w:val="•"/>
      <w:lvlJc w:val="left"/>
      <w:pPr>
        <w:ind w:left="9297" w:hanging="139"/>
      </w:pPr>
      <w:rPr>
        <w:rFonts w:hint="default"/>
      </w:rPr>
    </w:lvl>
  </w:abstractNum>
  <w:abstractNum w:abstractNumId="35" w15:restartNumberingAfterBreak="0">
    <w:nsid w:val="31A7194E"/>
    <w:multiLevelType w:val="multilevel"/>
    <w:tmpl w:val="05C6D08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33D1186A"/>
    <w:multiLevelType w:val="hybridMultilevel"/>
    <w:tmpl w:val="C42A0D9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3C930504"/>
    <w:multiLevelType w:val="multilevel"/>
    <w:tmpl w:val="F76475E8"/>
    <w:lvl w:ilvl="0">
      <w:start w:val="1"/>
      <w:numFmt w:val="decimal"/>
      <w:lvlText w:val="%1."/>
      <w:lvlJc w:val="left"/>
      <w:pPr>
        <w:ind w:left="1353"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9" w15:restartNumberingAfterBreak="0">
    <w:nsid w:val="3F740397"/>
    <w:multiLevelType w:val="hybridMultilevel"/>
    <w:tmpl w:val="B600C6B4"/>
    <w:lvl w:ilvl="0" w:tplc="9BE06E46">
      <w:start w:val="1"/>
      <w:numFmt w:val="decimal"/>
      <w:lvlText w:val="%1."/>
      <w:lvlJc w:val="left"/>
      <w:pPr>
        <w:ind w:left="1587" w:hanging="300"/>
      </w:pPr>
      <w:rPr>
        <w:rFonts w:hint="default"/>
        <w:b/>
        <w:bCs/>
        <w:w w:val="101"/>
      </w:rPr>
    </w:lvl>
    <w:lvl w:ilvl="1" w:tplc="E9B42F50">
      <w:numFmt w:val="bullet"/>
      <w:lvlText w:val="•"/>
      <w:lvlJc w:val="left"/>
      <w:pPr>
        <w:ind w:left="2552" w:hanging="300"/>
      </w:pPr>
      <w:rPr>
        <w:rFonts w:hint="default"/>
      </w:rPr>
    </w:lvl>
    <w:lvl w:ilvl="2" w:tplc="75AA9858">
      <w:numFmt w:val="bullet"/>
      <w:lvlText w:val="•"/>
      <w:lvlJc w:val="left"/>
      <w:pPr>
        <w:ind w:left="3524" w:hanging="300"/>
      </w:pPr>
      <w:rPr>
        <w:rFonts w:hint="default"/>
      </w:rPr>
    </w:lvl>
    <w:lvl w:ilvl="3" w:tplc="FCAE4E2E">
      <w:numFmt w:val="bullet"/>
      <w:lvlText w:val="•"/>
      <w:lvlJc w:val="left"/>
      <w:pPr>
        <w:ind w:left="4496" w:hanging="300"/>
      </w:pPr>
      <w:rPr>
        <w:rFonts w:hint="default"/>
      </w:rPr>
    </w:lvl>
    <w:lvl w:ilvl="4" w:tplc="B14A19A0">
      <w:numFmt w:val="bullet"/>
      <w:lvlText w:val="•"/>
      <w:lvlJc w:val="left"/>
      <w:pPr>
        <w:ind w:left="5468" w:hanging="300"/>
      </w:pPr>
      <w:rPr>
        <w:rFonts w:hint="default"/>
      </w:rPr>
    </w:lvl>
    <w:lvl w:ilvl="5" w:tplc="736A4A0A">
      <w:numFmt w:val="bullet"/>
      <w:lvlText w:val="•"/>
      <w:lvlJc w:val="left"/>
      <w:pPr>
        <w:ind w:left="6440" w:hanging="300"/>
      </w:pPr>
      <w:rPr>
        <w:rFonts w:hint="default"/>
      </w:rPr>
    </w:lvl>
    <w:lvl w:ilvl="6" w:tplc="B53688BC">
      <w:numFmt w:val="bullet"/>
      <w:lvlText w:val="•"/>
      <w:lvlJc w:val="left"/>
      <w:pPr>
        <w:ind w:left="7412" w:hanging="300"/>
      </w:pPr>
      <w:rPr>
        <w:rFonts w:hint="default"/>
      </w:rPr>
    </w:lvl>
    <w:lvl w:ilvl="7" w:tplc="FF26FA9E">
      <w:numFmt w:val="bullet"/>
      <w:lvlText w:val="•"/>
      <w:lvlJc w:val="left"/>
      <w:pPr>
        <w:ind w:left="8385" w:hanging="300"/>
      </w:pPr>
      <w:rPr>
        <w:rFonts w:hint="default"/>
      </w:rPr>
    </w:lvl>
    <w:lvl w:ilvl="8" w:tplc="4984B500">
      <w:numFmt w:val="bullet"/>
      <w:lvlText w:val="•"/>
      <w:lvlJc w:val="left"/>
      <w:pPr>
        <w:ind w:left="9357" w:hanging="300"/>
      </w:pPr>
      <w:rPr>
        <w:rFonts w:hint="default"/>
      </w:rPr>
    </w:lvl>
  </w:abstractNum>
  <w:abstractNum w:abstractNumId="40"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1"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5D83094"/>
    <w:multiLevelType w:val="hybridMultilevel"/>
    <w:tmpl w:val="BE64A2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15:restartNumberingAfterBreak="0">
    <w:nsid w:val="4B815D4C"/>
    <w:multiLevelType w:val="multilevel"/>
    <w:tmpl w:val="CB1214F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CE35547"/>
    <w:multiLevelType w:val="hybridMultilevel"/>
    <w:tmpl w:val="8018A330"/>
    <w:lvl w:ilvl="0" w:tplc="1A04630E">
      <w:start w:val="4"/>
      <w:numFmt w:val="decimal"/>
      <w:lvlText w:val="%1."/>
      <w:lvlJc w:val="left"/>
      <w:pPr>
        <w:ind w:left="1466" w:hanging="180"/>
      </w:pPr>
      <w:rPr>
        <w:rFonts w:ascii="Times New Roman" w:eastAsia="Times New Roman" w:hAnsi="Times New Roman" w:cs="Times New Roman" w:hint="default"/>
        <w:b/>
        <w:bCs/>
        <w:spacing w:val="-18"/>
        <w:w w:val="100"/>
        <w:sz w:val="20"/>
        <w:szCs w:val="20"/>
      </w:rPr>
    </w:lvl>
    <w:lvl w:ilvl="1" w:tplc="A65454B4">
      <w:numFmt w:val="bullet"/>
      <w:lvlText w:val="•"/>
      <w:lvlJc w:val="left"/>
      <w:pPr>
        <w:ind w:left="2444" w:hanging="180"/>
      </w:pPr>
      <w:rPr>
        <w:rFonts w:hint="default"/>
      </w:rPr>
    </w:lvl>
    <w:lvl w:ilvl="2" w:tplc="E9C85958">
      <w:numFmt w:val="bullet"/>
      <w:lvlText w:val="•"/>
      <w:lvlJc w:val="left"/>
      <w:pPr>
        <w:ind w:left="3428" w:hanging="180"/>
      </w:pPr>
      <w:rPr>
        <w:rFonts w:hint="default"/>
      </w:rPr>
    </w:lvl>
    <w:lvl w:ilvl="3" w:tplc="015EB1E2">
      <w:numFmt w:val="bullet"/>
      <w:lvlText w:val="•"/>
      <w:lvlJc w:val="left"/>
      <w:pPr>
        <w:ind w:left="4412" w:hanging="180"/>
      </w:pPr>
      <w:rPr>
        <w:rFonts w:hint="default"/>
      </w:rPr>
    </w:lvl>
    <w:lvl w:ilvl="4" w:tplc="A738B3C0">
      <w:numFmt w:val="bullet"/>
      <w:lvlText w:val="•"/>
      <w:lvlJc w:val="left"/>
      <w:pPr>
        <w:ind w:left="5396" w:hanging="180"/>
      </w:pPr>
      <w:rPr>
        <w:rFonts w:hint="default"/>
      </w:rPr>
    </w:lvl>
    <w:lvl w:ilvl="5" w:tplc="7A3CC70E">
      <w:numFmt w:val="bullet"/>
      <w:lvlText w:val="•"/>
      <w:lvlJc w:val="left"/>
      <w:pPr>
        <w:ind w:left="6380" w:hanging="180"/>
      </w:pPr>
      <w:rPr>
        <w:rFonts w:hint="default"/>
      </w:rPr>
    </w:lvl>
    <w:lvl w:ilvl="6" w:tplc="EDA090F2">
      <w:numFmt w:val="bullet"/>
      <w:lvlText w:val="•"/>
      <w:lvlJc w:val="left"/>
      <w:pPr>
        <w:ind w:left="7364" w:hanging="180"/>
      </w:pPr>
      <w:rPr>
        <w:rFonts w:hint="default"/>
      </w:rPr>
    </w:lvl>
    <w:lvl w:ilvl="7" w:tplc="164E31EA">
      <w:numFmt w:val="bullet"/>
      <w:lvlText w:val="•"/>
      <w:lvlJc w:val="left"/>
      <w:pPr>
        <w:ind w:left="8349" w:hanging="180"/>
      </w:pPr>
      <w:rPr>
        <w:rFonts w:hint="default"/>
      </w:rPr>
    </w:lvl>
    <w:lvl w:ilvl="8" w:tplc="4F9EB94C">
      <w:numFmt w:val="bullet"/>
      <w:lvlText w:val="•"/>
      <w:lvlJc w:val="left"/>
      <w:pPr>
        <w:ind w:left="9333" w:hanging="180"/>
      </w:pPr>
      <w:rPr>
        <w:rFonts w:hint="default"/>
      </w:rPr>
    </w:lvl>
  </w:abstractNum>
  <w:abstractNum w:abstractNumId="45" w15:restartNumberingAfterBreak="0">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4FAA753B"/>
    <w:multiLevelType w:val="hybridMultilevel"/>
    <w:tmpl w:val="2B14E51C"/>
    <w:lvl w:ilvl="0" w:tplc="1E70360C">
      <w:start w:val="3"/>
      <w:numFmt w:val="decimal"/>
      <w:lvlText w:val="%1"/>
      <w:lvlJc w:val="left"/>
      <w:pPr>
        <w:ind w:left="1273" w:hanging="490"/>
      </w:pPr>
      <w:rPr>
        <w:rFonts w:hint="default"/>
        <w:lang w:val="ru-RU" w:eastAsia="ru-RU" w:bidi="ru-RU"/>
      </w:rPr>
    </w:lvl>
    <w:lvl w:ilvl="1" w:tplc="F28469AC">
      <w:numFmt w:val="none"/>
      <w:lvlText w:val=""/>
      <w:lvlJc w:val="left"/>
      <w:pPr>
        <w:tabs>
          <w:tab w:val="num" w:pos="360"/>
        </w:tabs>
      </w:pPr>
    </w:lvl>
    <w:lvl w:ilvl="2" w:tplc="7D1E82F0">
      <w:numFmt w:val="bullet"/>
      <w:lvlText w:val="•"/>
      <w:lvlJc w:val="left"/>
      <w:pPr>
        <w:ind w:left="3284" w:hanging="490"/>
      </w:pPr>
      <w:rPr>
        <w:rFonts w:hint="default"/>
        <w:lang w:val="ru-RU" w:eastAsia="ru-RU" w:bidi="ru-RU"/>
      </w:rPr>
    </w:lvl>
    <w:lvl w:ilvl="3" w:tplc="A70ABC58">
      <w:numFmt w:val="bullet"/>
      <w:lvlText w:val="•"/>
      <w:lvlJc w:val="left"/>
      <w:pPr>
        <w:ind w:left="4286" w:hanging="490"/>
      </w:pPr>
      <w:rPr>
        <w:rFonts w:hint="default"/>
        <w:lang w:val="ru-RU" w:eastAsia="ru-RU" w:bidi="ru-RU"/>
      </w:rPr>
    </w:lvl>
    <w:lvl w:ilvl="4" w:tplc="1FCAF7E8">
      <w:numFmt w:val="bullet"/>
      <w:lvlText w:val="•"/>
      <w:lvlJc w:val="left"/>
      <w:pPr>
        <w:ind w:left="5288" w:hanging="490"/>
      </w:pPr>
      <w:rPr>
        <w:rFonts w:hint="default"/>
        <w:lang w:val="ru-RU" w:eastAsia="ru-RU" w:bidi="ru-RU"/>
      </w:rPr>
    </w:lvl>
    <w:lvl w:ilvl="5" w:tplc="10E47330">
      <w:numFmt w:val="bullet"/>
      <w:lvlText w:val="•"/>
      <w:lvlJc w:val="left"/>
      <w:pPr>
        <w:ind w:left="6290" w:hanging="490"/>
      </w:pPr>
      <w:rPr>
        <w:rFonts w:hint="default"/>
        <w:lang w:val="ru-RU" w:eastAsia="ru-RU" w:bidi="ru-RU"/>
      </w:rPr>
    </w:lvl>
    <w:lvl w:ilvl="6" w:tplc="7E48F852">
      <w:numFmt w:val="bullet"/>
      <w:lvlText w:val="•"/>
      <w:lvlJc w:val="left"/>
      <w:pPr>
        <w:ind w:left="7292" w:hanging="490"/>
      </w:pPr>
      <w:rPr>
        <w:rFonts w:hint="default"/>
        <w:lang w:val="ru-RU" w:eastAsia="ru-RU" w:bidi="ru-RU"/>
      </w:rPr>
    </w:lvl>
    <w:lvl w:ilvl="7" w:tplc="27EABA98">
      <w:numFmt w:val="bullet"/>
      <w:lvlText w:val="•"/>
      <w:lvlJc w:val="left"/>
      <w:pPr>
        <w:ind w:left="8295" w:hanging="490"/>
      </w:pPr>
      <w:rPr>
        <w:rFonts w:hint="default"/>
        <w:lang w:val="ru-RU" w:eastAsia="ru-RU" w:bidi="ru-RU"/>
      </w:rPr>
    </w:lvl>
    <w:lvl w:ilvl="8" w:tplc="0CA44CBC">
      <w:numFmt w:val="bullet"/>
      <w:lvlText w:val="•"/>
      <w:lvlJc w:val="left"/>
      <w:pPr>
        <w:ind w:left="9297" w:hanging="490"/>
      </w:pPr>
      <w:rPr>
        <w:rFonts w:hint="default"/>
        <w:lang w:val="ru-RU" w:eastAsia="ru-RU" w:bidi="ru-RU"/>
      </w:rPr>
    </w:lvl>
  </w:abstractNum>
  <w:abstractNum w:abstractNumId="47" w15:restartNumberingAfterBreak="0">
    <w:nsid w:val="5DC63882"/>
    <w:multiLevelType w:val="hybridMultilevel"/>
    <w:tmpl w:val="1A325B8C"/>
    <w:lvl w:ilvl="0" w:tplc="87C65CFA">
      <w:numFmt w:val="bullet"/>
      <w:lvlText w:val="-"/>
      <w:lvlJc w:val="left"/>
      <w:pPr>
        <w:ind w:left="1283" w:hanging="191"/>
      </w:pPr>
      <w:rPr>
        <w:rFonts w:ascii="Times New Roman" w:eastAsia="Times New Roman" w:hAnsi="Times New Roman" w:cs="Times New Roman" w:hint="default"/>
        <w:w w:val="109"/>
        <w:sz w:val="23"/>
        <w:szCs w:val="23"/>
        <w:lang w:val="ru-RU" w:eastAsia="ru-RU" w:bidi="ru-RU"/>
      </w:rPr>
    </w:lvl>
    <w:lvl w:ilvl="1" w:tplc="6EE27500">
      <w:numFmt w:val="bullet"/>
      <w:lvlText w:val="•"/>
      <w:lvlJc w:val="left"/>
      <w:pPr>
        <w:ind w:left="2282" w:hanging="191"/>
      </w:pPr>
      <w:rPr>
        <w:rFonts w:hint="default"/>
        <w:lang w:val="ru-RU" w:eastAsia="ru-RU" w:bidi="ru-RU"/>
      </w:rPr>
    </w:lvl>
    <w:lvl w:ilvl="2" w:tplc="13D89BD4">
      <w:numFmt w:val="bullet"/>
      <w:lvlText w:val="•"/>
      <w:lvlJc w:val="left"/>
      <w:pPr>
        <w:ind w:left="3284" w:hanging="191"/>
      </w:pPr>
      <w:rPr>
        <w:rFonts w:hint="default"/>
        <w:lang w:val="ru-RU" w:eastAsia="ru-RU" w:bidi="ru-RU"/>
      </w:rPr>
    </w:lvl>
    <w:lvl w:ilvl="3" w:tplc="BB042CE8">
      <w:numFmt w:val="bullet"/>
      <w:lvlText w:val="•"/>
      <w:lvlJc w:val="left"/>
      <w:pPr>
        <w:ind w:left="4286" w:hanging="191"/>
      </w:pPr>
      <w:rPr>
        <w:rFonts w:hint="default"/>
        <w:lang w:val="ru-RU" w:eastAsia="ru-RU" w:bidi="ru-RU"/>
      </w:rPr>
    </w:lvl>
    <w:lvl w:ilvl="4" w:tplc="14D824CE">
      <w:numFmt w:val="bullet"/>
      <w:lvlText w:val="•"/>
      <w:lvlJc w:val="left"/>
      <w:pPr>
        <w:ind w:left="5288" w:hanging="191"/>
      </w:pPr>
      <w:rPr>
        <w:rFonts w:hint="default"/>
        <w:lang w:val="ru-RU" w:eastAsia="ru-RU" w:bidi="ru-RU"/>
      </w:rPr>
    </w:lvl>
    <w:lvl w:ilvl="5" w:tplc="58483484">
      <w:numFmt w:val="bullet"/>
      <w:lvlText w:val="•"/>
      <w:lvlJc w:val="left"/>
      <w:pPr>
        <w:ind w:left="6290" w:hanging="191"/>
      </w:pPr>
      <w:rPr>
        <w:rFonts w:hint="default"/>
        <w:lang w:val="ru-RU" w:eastAsia="ru-RU" w:bidi="ru-RU"/>
      </w:rPr>
    </w:lvl>
    <w:lvl w:ilvl="6" w:tplc="235026FE">
      <w:numFmt w:val="bullet"/>
      <w:lvlText w:val="•"/>
      <w:lvlJc w:val="left"/>
      <w:pPr>
        <w:ind w:left="7292" w:hanging="191"/>
      </w:pPr>
      <w:rPr>
        <w:rFonts w:hint="default"/>
        <w:lang w:val="ru-RU" w:eastAsia="ru-RU" w:bidi="ru-RU"/>
      </w:rPr>
    </w:lvl>
    <w:lvl w:ilvl="7" w:tplc="57EEA16E">
      <w:numFmt w:val="bullet"/>
      <w:lvlText w:val="•"/>
      <w:lvlJc w:val="left"/>
      <w:pPr>
        <w:ind w:left="8295" w:hanging="191"/>
      </w:pPr>
      <w:rPr>
        <w:rFonts w:hint="default"/>
        <w:lang w:val="ru-RU" w:eastAsia="ru-RU" w:bidi="ru-RU"/>
      </w:rPr>
    </w:lvl>
    <w:lvl w:ilvl="8" w:tplc="651A2C46">
      <w:numFmt w:val="bullet"/>
      <w:lvlText w:val="•"/>
      <w:lvlJc w:val="left"/>
      <w:pPr>
        <w:ind w:left="9297" w:hanging="191"/>
      </w:pPr>
      <w:rPr>
        <w:rFonts w:hint="default"/>
        <w:lang w:val="ru-RU" w:eastAsia="ru-RU" w:bidi="ru-RU"/>
      </w:rPr>
    </w:lvl>
  </w:abstractNum>
  <w:abstractNum w:abstractNumId="48" w15:restartNumberingAfterBreak="0">
    <w:nsid w:val="5EA81D3A"/>
    <w:multiLevelType w:val="hybridMultilevel"/>
    <w:tmpl w:val="F0FECC10"/>
    <w:lvl w:ilvl="0" w:tplc="2B16622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9"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52" w15:restartNumberingAfterBreak="0">
    <w:nsid w:val="660F1D4C"/>
    <w:multiLevelType w:val="hybridMultilevel"/>
    <w:tmpl w:val="4202B9CE"/>
    <w:lvl w:ilvl="0" w:tplc="95625EB6">
      <w:start w:val="3"/>
      <w:numFmt w:val="decimal"/>
      <w:lvlText w:val="%1."/>
      <w:lvlJc w:val="left"/>
      <w:pPr>
        <w:ind w:left="3942" w:hanging="240"/>
        <w:jc w:val="right"/>
      </w:pPr>
      <w:rPr>
        <w:rFonts w:ascii="Times New Roman" w:eastAsia="Times New Roman" w:hAnsi="Times New Roman" w:hint="default"/>
        <w:b/>
        <w:bCs/>
        <w:sz w:val="24"/>
        <w:szCs w:val="24"/>
      </w:rPr>
    </w:lvl>
    <w:lvl w:ilvl="1" w:tplc="C4740FCA">
      <w:start w:val="1"/>
      <w:numFmt w:val="decimal"/>
      <w:lvlText w:val="%2."/>
      <w:lvlJc w:val="left"/>
      <w:pPr>
        <w:ind w:left="5625" w:hanging="360"/>
        <w:jc w:val="right"/>
      </w:pPr>
      <w:rPr>
        <w:rFonts w:ascii="Times New Roman" w:eastAsia="Times New Roman" w:hAnsi="Times New Roman" w:hint="default"/>
        <w:sz w:val="24"/>
        <w:szCs w:val="24"/>
      </w:rPr>
    </w:lvl>
    <w:lvl w:ilvl="2" w:tplc="041CF2F6">
      <w:start w:val="1"/>
      <w:numFmt w:val="bullet"/>
      <w:lvlText w:val="•"/>
      <w:lvlJc w:val="left"/>
      <w:pPr>
        <w:ind w:left="6085" w:hanging="360"/>
      </w:pPr>
      <w:rPr>
        <w:rFonts w:hint="default"/>
      </w:rPr>
    </w:lvl>
    <w:lvl w:ilvl="3" w:tplc="875A11DA">
      <w:start w:val="1"/>
      <w:numFmt w:val="bullet"/>
      <w:lvlText w:val="•"/>
      <w:lvlJc w:val="left"/>
      <w:pPr>
        <w:ind w:left="6545" w:hanging="360"/>
      </w:pPr>
      <w:rPr>
        <w:rFonts w:hint="default"/>
      </w:rPr>
    </w:lvl>
    <w:lvl w:ilvl="4" w:tplc="459258EA">
      <w:start w:val="1"/>
      <w:numFmt w:val="bullet"/>
      <w:lvlText w:val="•"/>
      <w:lvlJc w:val="left"/>
      <w:pPr>
        <w:ind w:left="7005" w:hanging="360"/>
      </w:pPr>
      <w:rPr>
        <w:rFonts w:hint="default"/>
      </w:rPr>
    </w:lvl>
    <w:lvl w:ilvl="5" w:tplc="89D0505E">
      <w:start w:val="1"/>
      <w:numFmt w:val="bullet"/>
      <w:lvlText w:val="•"/>
      <w:lvlJc w:val="left"/>
      <w:pPr>
        <w:ind w:left="7465" w:hanging="360"/>
      </w:pPr>
      <w:rPr>
        <w:rFonts w:hint="default"/>
      </w:rPr>
    </w:lvl>
    <w:lvl w:ilvl="6" w:tplc="75C0EA40">
      <w:start w:val="1"/>
      <w:numFmt w:val="bullet"/>
      <w:lvlText w:val="•"/>
      <w:lvlJc w:val="left"/>
      <w:pPr>
        <w:ind w:left="7925" w:hanging="360"/>
      </w:pPr>
      <w:rPr>
        <w:rFonts w:hint="default"/>
      </w:rPr>
    </w:lvl>
    <w:lvl w:ilvl="7" w:tplc="5F6E6F50">
      <w:start w:val="1"/>
      <w:numFmt w:val="bullet"/>
      <w:lvlText w:val="•"/>
      <w:lvlJc w:val="left"/>
      <w:pPr>
        <w:ind w:left="8385" w:hanging="360"/>
      </w:pPr>
      <w:rPr>
        <w:rFonts w:hint="default"/>
      </w:rPr>
    </w:lvl>
    <w:lvl w:ilvl="8" w:tplc="B5E82FD0">
      <w:start w:val="1"/>
      <w:numFmt w:val="bullet"/>
      <w:lvlText w:val="•"/>
      <w:lvlJc w:val="left"/>
      <w:pPr>
        <w:ind w:left="8846" w:hanging="360"/>
      </w:pPr>
      <w:rPr>
        <w:rFonts w:hint="default"/>
      </w:rPr>
    </w:lvl>
  </w:abstractNum>
  <w:abstractNum w:abstractNumId="53" w15:restartNumberingAfterBreak="0">
    <w:nsid w:val="68776AD8"/>
    <w:multiLevelType w:val="multilevel"/>
    <w:tmpl w:val="699ABBF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ACB3495"/>
    <w:multiLevelType w:val="multilevel"/>
    <w:tmpl w:val="8DBA8CA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5" w15:restartNumberingAfterBreak="0">
    <w:nsid w:val="6CDD2357"/>
    <w:multiLevelType w:val="hybridMultilevel"/>
    <w:tmpl w:val="0588B000"/>
    <w:lvl w:ilvl="0" w:tplc="8CDA2458">
      <w:start w:val="4"/>
      <w:numFmt w:val="decimal"/>
      <w:lvlText w:val="%1."/>
      <w:lvlJc w:val="left"/>
      <w:pPr>
        <w:ind w:left="1466" w:hanging="180"/>
      </w:pPr>
      <w:rPr>
        <w:rFonts w:ascii="Times New Roman" w:eastAsia="Times New Roman" w:hAnsi="Times New Roman" w:cs="Times New Roman" w:hint="default"/>
        <w:b/>
        <w:bCs/>
        <w:spacing w:val="-18"/>
        <w:w w:val="100"/>
        <w:sz w:val="20"/>
        <w:szCs w:val="20"/>
        <w:lang w:val="ru-RU" w:eastAsia="ru-RU" w:bidi="ru-RU"/>
      </w:rPr>
    </w:lvl>
    <w:lvl w:ilvl="1" w:tplc="BAD4EF24">
      <w:numFmt w:val="bullet"/>
      <w:lvlText w:val="•"/>
      <w:lvlJc w:val="left"/>
      <w:pPr>
        <w:ind w:left="2444" w:hanging="180"/>
      </w:pPr>
      <w:rPr>
        <w:rFonts w:hint="default"/>
        <w:lang w:val="ru-RU" w:eastAsia="ru-RU" w:bidi="ru-RU"/>
      </w:rPr>
    </w:lvl>
    <w:lvl w:ilvl="2" w:tplc="CEA6430E">
      <w:numFmt w:val="bullet"/>
      <w:lvlText w:val="•"/>
      <w:lvlJc w:val="left"/>
      <w:pPr>
        <w:ind w:left="3428" w:hanging="180"/>
      </w:pPr>
      <w:rPr>
        <w:rFonts w:hint="default"/>
        <w:lang w:val="ru-RU" w:eastAsia="ru-RU" w:bidi="ru-RU"/>
      </w:rPr>
    </w:lvl>
    <w:lvl w:ilvl="3" w:tplc="C896BE3C">
      <w:numFmt w:val="bullet"/>
      <w:lvlText w:val="•"/>
      <w:lvlJc w:val="left"/>
      <w:pPr>
        <w:ind w:left="4412" w:hanging="180"/>
      </w:pPr>
      <w:rPr>
        <w:rFonts w:hint="default"/>
        <w:lang w:val="ru-RU" w:eastAsia="ru-RU" w:bidi="ru-RU"/>
      </w:rPr>
    </w:lvl>
    <w:lvl w:ilvl="4" w:tplc="7E7A9A6C">
      <w:numFmt w:val="bullet"/>
      <w:lvlText w:val="•"/>
      <w:lvlJc w:val="left"/>
      <w:pPr>
        <w:ind w:left="5396" w:hanging="180"/>
      </w:pPr>
      <w:rPr>
        <w:rFonts w:hint="default"/>
        <w:lang w:val="ru-RU" w:eastAsia="ru-RU" w:bidi="ru-RU"/>
      </w:rPr>
    </w:lvl>
    <w:lvl w:ilvl="5" w:tplc="921E34AE">
      <w:numFmt w:val="bullet"/>
      <w:lvlText w:val="•"/>
      <w:lvlJc w:val="left"/>
      <w:pPr>
        <w:ind w:left="6380" w:hanging="180"/>
      </w:pPr>
      <w:rPr>
        <w:rFonts w:hint="default"/>
        <w:lang w:val="ru-RU" w:eastAsia="ru-RU" w:bidi="ru-RU"/>
      </w:rPr>
    </w:lvl>
    <w:lvl w:ilvl="6" w:tplc="8982A5FE">
      <w:numFmt w:val="bullet"/>
      <w:lvlText w:val="•"/>
      <w:lvlJc w:val="left"/>
      <w:pPr>
        <w:ind w:left="7364" w:hanging="180"/>
      </w:pPr>
      <w:rPr>
        <w:rFonts w:hint="default"/>
        <w:lang w:val="ru-RU" w:eastAsia="ru-RU" w:bidi="ru-RU"/>
      </w:rPr>
    </w:lvl>
    <w:lvl w:ilvl="7" w:tplc="A6360124">
      <w:numFmt w:val="bullet"/>
      <w:lvlText w:val="•"/>
      <w:lvlJc w:val="left"/>
      <w:pPr>
        <w:ind w:left="8349" w:hanging="180"/>
      </w:pPr>
      <w:rPr>
        <w:rFonts w:hint="default"/>
        <w:lang w:val="ru-RU" w:eastAsia="ru-RU" w:bidi="ru-RU"/>
      </w:rPr>
    </w:lvl>
    <w:lvl w:ilvl="8" w:tplc="328A424E">
      <w:numFmt w:val="bullet"/>
      <w:lvlText w:val="•"/>
      <w:lvlJc w:val="left"/>
      <w:pPr>
        <w:ind w:left="9333" w:hanging="180"/>
      </w:pPr>
      <w:rPr>
        <w:rFonts w:hint="default"/>
        <w:lang w:val="ru-RU" w:eastAsia="ru-RU" w:bidi="ru-RU"/>
      </w:rPr>
    </w:lvl>
  </w:abstractNum>
  <w:abstractNum w:abstractNumId="56"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7" w15:restartNumberingAfterBreak="0">
    <w:nsid w:val="7D283AF3"/>
    <w:multiLevelType w:val="hybridMultilevel"/>
    <w:tmpl w:val="7F42AB2E"/>
    <w:lvl w:ilvl="0" w:tplc="01E63D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8" w15:restartNumberingAfterBreak="0">
    <w:nsid w:val="7E845D21"/>
    <w:multiLevelType w:val="hybridMultilevel"/>
    <w:tmpl w:val="7F764DCC"/>
    <w:lvl w:ilvl="0" w:tplc="811A51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2"/>
  </w:num>
  <w:num w:numId="2">
    <w:abstractNumId w:val="25"/>
  </w:num>
  <w:num w:numId="3">
    <w:abstractNumId w:val="40"/>
  </w:num>
  <w:num w:numId="4">
    <w:abstractNumId w:val="51"/>
  </w:num>
  <w:num w:numId="5">
    <w:abstractNumId w:val="18"/>
  </w:num>
  <w:num w:numId="6">
    <w:abstractNumId w:val="0"/>
  </w:num>
  <w:num w:numId="7">
    <w:abstractNumId w:val="52"/>
  </w:num>
  <w:num w:numId="8">
    <w:abstractNumId w:val="45"/>
  </w:num>
  <w:num w:numId="9">
    <w:abstractNumId w:val="28"/>
  </w:num>
  <w:num w:numId="10">
    <w:abstractNumId w:val="54"/>
  </w:num>
  <w:num w:numId="11">
    <w:abstractNumId w:val="55"/>
  </w:num>
  <w:num w:numId="12">
    <w:abstractNumId w:val="22"/>
  </w:num>
  <w:num w:numId="13">
    <w:abstractNumId w:val="46"/>
  </w:num>
  <w:num w:numId="14">
    <w:abstractNumId w:val="47"/>
  </w:num>
  <w:num w:numId="15">
    <w:abstractNumId w:val="15"/>
  </w:num>
  <w:num w:numId="16">
    <w:abstractNumId w:val="29"/>
  </w:num>
  <w:num w:numId="17">
    <w:abstractNumId w:val="21"/>
  </w:num>
  <w:num w:numId="18">
    <w:abstractNumId w:val="44"/>
  </w:num>
  <w:num w:numId="19">
    <w:abstractNumId w:val="17"/>
  </w:num>
  <w:num w:numId="20">
    <w:abstractNumId w:val="24"/>
  </w:num>
  <w:num w:numId="21">
    <w:abstractNumId w:val="16"/>
  </w:num>
  <w:num w:numId="22">
    <w:abstractNumId w:val="33"/>
  </w:num>
  <w:num w:numId="23">
    <w:abstractNumId w:val="34"/>
  </w:num>
  <w:num w:numId="24">
    <w:abstractNumId w:val="39"/>
  </w:num>
  <w:num w:numId="25">
    <w:abstractNumId w:val="27"/>
  </w:num>
  <w:num w:numId="26">
    <w:abstractNumId w:val="14"/>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3"/>
  </w:num>
  <w:num w:numId="34">
    <w:abstractNumId w:val="41"/>
  </w:num>
  <w:num w:numId="35">
    <w:abstractNumId w:val="56"/>
  </w:num>
  <w:num w:numId="36">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43"/>
    <w:lvlOverride w:ilvl="0">
      <w:startOverride w:val="1"/>
    </w:lvlOverride>
  </w:num>
  <w:num w:numId="39">
    <w:abstractNumId w:val="35"/>
    <w:lvlOverride w:ilvl="0">
      <w:startOverride w:val="1"/>
    </w:lvlOverride>
  </w:num>
  <w:num w:numId="40">
    <w:abstractNumId w:val="53"/>
    <w:lvlOverride w:ilvl="0">
      <w:startOverride w:val="1"/>
    </w:lvlOverride>
  </w:num>
  <w:num w:numId="41">
    <w:abstractNumId w:val="20"/>
  </w:num>
  <w:num w:numId="42">
    <w:abstractNumId w:val="58"/>
  </w:num>
  <w:num w:numId="43">
    <w:abstractNumId w:val="48"/>
  </w:num>
  <w:num w:numId="44">
    <w:abstractNumId w:val="57"/>
  </w:num>
  <w:num w:numId="45">
    <w:abstractNumId w:val="37"/>
  </w:num>
  <w:num w:numId="46">
    <w:abstractNumId w:val="42"/>
  </w:num>
  <w:num w:numId="47">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2E54"/>
    <w:rsid w:val="000030F2"/>
    <w:rsid w:val="00003261"/>
    <w:rsid w:val="00003A43"/>
    <w:rsid w:val="00003EA0"/>
    <w:rsid w:val="00003F18"/>
    <w:rsid w:val="0000424A"/>
    <w:rsid w:val="000045EC"/>
    <w:rsid w:val="00004D02"/>
    <w:rsid w:val="00004E90"/>
    <w:rsid w:val="00004EAA"/>
    <w:rsid w:val="00005472"/>
    <w:rsid w:val="0000574D"/>
    <w:rsid w:val="00006A61"/>
    <w:rsid w:val="00006C4D"/>
    <w:rsid w:val="0000709E"/>
    <w:rsid w:val="00007216"/>
    <w:rsid w:val="00007B70"/>
    <w:rsid w:val="00007E74"/>
    <w:rsid w:val="00010050"/>
    <w:rsid w:val="000110B7"/>
    <w:rsid w:val="000114DC"/>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19E7"/>
    <w:rsid w:val="000228F9"/>
    <w:rsid w:val="0002290F"/>
    <w:rsid w:val="00022A53"/>
    <w:rsid w:val="0002338D"/>
    <w:rsid w:val="00023AE9"/>
    <w:rsid w:val="00023B7D"/>
    <w:rsid w:val="00023F71"/>
    <w:rsid w:val="00024D56"/>
    <w:rsid w:val="00024ECA"/>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9FB"/>
    <w:rsid w:val="00032A48"/>
    <w:rsid w:val="000331E3"/>
    <w:rsid w:val="000334C3"/>
    <w:rsid w:val="0003393A"/>
    <w:rsid w:val="00033FA0"/>
    <w:rsid w:val="00034033"/>
    <w:rsid w:val="00034D66"/>
    <w:rsid w:val="000352BC"/>
    <w:rsid w:val="0003597C"/>
    <w:rsid w:val="0003613B"/>
    <w:rsid w:val="000361EC"/>
    <w:rsid w:val="000364C1"/>
    <w:rsid w:val="000364D9"/>
    <w:rsid w:val="00036B52"/>
    <w:rsid w:val="00036C60"/>
    <w:rsid w:val="00036F19"/>
    <w:rsid w:val="00036F3C"/>
    <w:rsid w:val="000378A0"/>
    <w:rsid w:val="00037E30"/>
    <w:rsid w:val="00040F5B"/>
    <w:rsid w:val="0004103A"/>
    <w:rsid w:val="0004115C"/>
    <w:rsid w:val="00041F2A"/>
    <w:rsid w:val="000422DA"/>
    <w:rsid w:val="00042554"/>
    <w:rsid w:val="00042A9E"/>
    <w:rsid w:val="00042F7F"/>
    <w:rsid w:val="00042FA6"/>
    <w:rsid w:val="00043435"/>
    <w:rsid w:val="000444E1"/>
    <w:rsid w:val="00044EBE"/>
    <w:rsid w:val="00045034"/>
    <w:rsid w:val="0004580A"/>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96"/>
    <w:rsid w:val="000546BF"/>
    <w:rsid w:val="000548B8"/>
    <w:rsid w:val="00054DCC"/>
    <w:rsid w:val="000551DA"/>
    <w:rsid w:val="00055897"/>
    <w:rsid w:val="000561D6"/>
    <w:rsid w:val="00056649"/>
    <w:rsid w:val="00056E52"/>
    <w:rsid w:val="00057AFE"/>
    <w:rsid w:val="00060150"/>
    <w:rsid w:val="000608E2"/>
    <w:rsid w:val="00060DFD"/>
    <w:rsid w:val="00060E93"/>
    <w:rsid w:val="000615A8"/>
    <w:rsid w:val="00061906"/>
    <w:rsid w:val="00061F8E"/>
    <w:rsid w:val="00061FFA"/>
    <w:rsid w:val="00062173"/>
    <w:rsid w:val="0006230C"/>
    <w:rsid w:val="00062583"/>
    <w:rsid w:val="00062A31"/>
    <w:rsid w:val="00062FD9"/>
    <w:rsid w:val="000634E3"/>
    <w:rsid w:val="0006372C"/>
    <w:rsid w:val="00063871"/>
    <w:rsid w:val="000639AC"/>
    <w:rsid w:val="00063FB4"/>
    <w:rsid w:val="00064037"/>
    <w:rsid w:val="000642C7"/>
    <w:rsid w:val="000642F1"/>
    <w:rsid w:val="00064639"/>
    <w:rsid w:val="0006486E"/>
    <w:rsid w:val="00066318"/>
    <w:rsid w:val="000667FA"/>
    <w:rsid w:val="00066DD9"/>
    <w:rsid w:val="00067D90"/>
    <w:rsid w:val="000701DC"/>
    <w:rsid w:val="000704AA"/>
    <w:rsid w:val="0007063E"/>
    <w:rsid w:val="00070BA6"/>
    <w:rsid w:val="00070EAB"/>
    <w:rsid w:val="0007120E"/>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ECA"/>
    <w:rsid w:val="0008049C"/>
    <w:rsid w:val="0008057A"/>
    <w:rsid w:val="000809BD"/>
    <w:rsid w:val="00080A1B"/>
    <w:rsid w:val="0008113D"/>
    <w:rsid w:val="00081286"/>
    <w:rsid w:val="00081EBF"/>
    <w:rsid w:val="00081FE7"/>
    <w:rsid w:val="00082001"/>
    <w:rsid w:val="00082DD6"/>
    <w:rsid w:val="00082E70"/>
    <w:rsid w:val="00083AE1"/>
    <w:rsid w:val="000841BB"/>
    <w:rsid w:val="0008482D"/>
    <w:rsid w:val="000849CC"/>
    <w:rsid w:val="00085C6F"/>
    <w:rsid w:val="00086235"/>
    <w:rsid w:val="0008674D"/>
    <w:rsid w:val="00087E45"/>
    <w:rsid w:val="000900C2"/>
    <w:rsid w:val="00090DF6"/>
    <w:rsid w:val="000911E0"/>
    <w:rsid w:val="000914D5"/>
    <w:rsid w:val="000916F5"/>
    <w:rsid w:val="00091A53"/>
    <w:rsid w:val="00091D88"/>
    <w:rsid w:val="00091E5F"/>
    <w:rsid w:val="000921A6"/>
    <w:rsid w:val="00092A9A"/>
    <w:rsid w:val="00093244"/>
    <w:rsid w:val="00093338"/>
    <w:rsid w:val="00093D04"/>
    <w:rsid w:val="00094D0A"/>
    <w:rsid w:val="00094E71"/>
    <w:rsid w:val="0009593C"/>
    <w:rsid w:val="00095A98"/>
    <w:rsid w:val="0009614E"/>
    <w:rsid w:val="00096551"/>
    <w:rsid w:val="00096D15"/>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6C8"/>
    <w:rsid w:val="000A7B3A"/>
    <w:rsid w:val="000B06D2"/>
    <w:rsid w:val="000B0BC6"/>
    <w:rsid w:val="000B187D"/>
    <w:rsid w:val="000B1C58"/>
    <w:rsid w:val="000B23BE"/>
    <w:rsid w:val="000B2FA7"/>
    <w:rsid w:val="000B30FC"/>
    <w:rsid w:val="000B3B4C"/>
    <w:rsid w:val="000B3C8B"/>
    <w:rsid w:val="000B3D62"/>
    <w:rsid w:val="000B3EAA"/>
    <w:rsid w:val="000B4AB2"/>
    <w:rsid w:val="000B4AF6"/>
    <w:rsid w:val="000B4D06"/>
    <w:rsid w:val="000B4EF0"/>
    <w:rsid w:val="000B4F31"/>
    <w:rsid w:val="000B5282"/>
    <w:rsid w:val="000B548F"/>
    <w:rsid w:val="000B54BD"/>
    <w:rsid w:val="000B567B"/>
    <w:rsid w:val="000B6C8A"/>
    <w:rsid w:val="000B7042"/>
    <w:rsid w:val="000B7470"/>
    <w:rsid w:val="000C09FA"/>
    <w:rsid w:val="000C0DEC"/>
    <w:rsid w:val="000C1563"/>
    <w:rsid w:val="000C207C"/>
    <w:rsid w:val="000C21FA"/>
    <w:rsid w:val="000C2359"/>
    <w:rsid w:val="000C2C5F"/>
    <w:rsid w:val="000C2D10"/>
    <w:rsid w:val="000C4624"/>
    <w:rsid w:val="000C48D1"/>
    <w:rsid w:val="000C4967"/>
    <w:rsid w:val="000C4A45"/>
    <w:rsid w:val="000C4C70"/>
    <w:rsid w:val="000C582F"/>
    <w:rsid w:val="000C5C80"/>
    <w:rsid w:val="000C627B"/>
    <w:rsid w:val="000C64F1"/>
    <w:rsid w:val="000C67CB"/>
    <w:rsid w:val="000C68A9"/>
    <w:rsid w:val="000C6CDE"/>
    <w:rsid w:val="000C6D82"/>
    <w:rsid w:val="000C7EAA"/>
    <w:rsid w:val="000C7F7C"/>
    <w:rsid w:val="000D02F6"/>
    <w:rsid w:val="000D06BB"/>
    <w:rsid w:val="000D071D"/>
    <w:rsid w:val="000D0CEF"/>
    <w:rsid w:val="000D1021"/>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A4C"/>
    <w:rsid w:val="000D7C5C"/>
    <w:rsid w:val="000E07DF"/>
    <w:rsid w:val="000E0F31"/>
    <w:rsid w:val="000E1168"/>
    <w:rsid w:val="000E199E"/>
    <w:rsid w:val="000E19A2"/>
    <w:rsid w:val="000E1C14"/>
    <w:rsid w:val="000E1D83"/>
    <w:rsid w:val="000E1E9B"/>
    <w:rsid w:val="000E285B"/>
    <w:rsid w:val="000E2A32"/>
    <w:rsid w:val="000E2D2F"/>
    <w:rsid w:val="000E2DC5"/>
    <w:rsid w:val="000E2E11"/>
    <w:rsid w:val="000E35CE"/>
    <w:rsid w:val="000E3A35"/>
    <w:rsid w:val="000E3BB7"/>
    <w:rsid w:val="000E3D7B"/>
    <w:rsid w:val="000E403F"/>
    <w:rsid w:val="000E4095"/>
    <w:rsid w:val="000E4CA9"/>
    <w:rsid w:val="000E5145"/>
    <w:rsid w:val="000E553F"/>
    <w:rsid w:val="000E58B4"/>
    <w:rsid w:val="000E6CA8"/>
    <w:rsid w:val="000E6D81"/>
    <w:rsid w:val="000E74C5"/>
    <w:rsid w:val="000E7B85"/>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38"/>
    <w:rsid w:val="000F4D65"/>
    <w:rsid w:val="000F551C"/>
    <w:rsid w:val="000F581A"/>
    <w:rsid w:val="000F6387"/>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642D"/>
    <w:rsid w:val="00107092"/>
    <w:rsid w:val="0010716D"/>
    <w:rsid w:val="001073D6"/>
    <w:rsid w:val="00107BBD"/>
    <w:rsid w:val="00110447"/>
    <w:rsid w:val="001104B6"/>
    <w:rsid w:val="001109B0"/>
    <w:rsid w:val="0011203E"/>
    <w:rsid w:val="0011219D"/>
    <w:rsid w:val="00112343"/>
    <w:rsid w:val="00112651"/>
    <w:rsid w:val="001127F5"/>
    <w:rsid w:val="001129A5"/>
    <w:rsid w:val="00112DCC"/>
    <w:rsid w:val="001130E9"/>
    <w:rsid w:val="00113495"/>
    <w:rsid w:val="001142EC"/>
    <w:rsid w:val="00114E9A"/>
    <w:rsid w:val="001157C4"/>
    <w:rsid w:val="00115FD6"/>
    <w:rsid w:val="001164D5"/>
    <w:rsid w:val="001170F2"/>
    <w:rsid w:val="00117373"/>
    <w:rsid w:val="00117712"/>
    <w:rsid w:val="0011792A"/>
    <w:rsid w:val="0012093D"/>
    <w:rsid w:val="00120A39"/>
    <w:rsid w:val="00120B74"/>
    <w:rsid w:val="00122794"/>
    <w:rsid w:val="00122B69"/>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784"/>
    <w:rsid w:val="001308DE"/>
    <w:rsid w:val="0013100F"/>
    <w:rsid w:val="0013119B"/>
    <w:rsid w:val="001314D4"/>
    <w:rsid w:val="0013164F"/>
    <w:rsid w:val="00131D52"/>
    <w:rsid w:val="001324FA"/>
    <w:rsid w:val="00132AE0"/>
    <w:rsid w:val="00132C26"/>
    <w:rsid w:val="00133066"/>
    <w:rsid w:val="0013395B"/>
    <w:rsid w:val="001344FC"/>
    <w:rsid w:val="00134DFC"/>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4E3C"/>
    <w:rsid w:val="00145266"/>
    <w:rsid w:val="00145B20"/>
    <w:rsid w:val="00145F5B"/>
    <w:rsid w:val="001461CF"/>
    <w:rsid w:val="00146263"/>
    <w:rsid w:val="00146BE9"/>
    <w:rsid w:val="00146EF5"/>
    <w:rsid w:val="00147A88"/>
    <w:rsid w:val="00147E15"/>
    <w:rsid w:val="001510F5"/>
    <w:rsid w:val="00151C55"/>
    <w:rsid w:val="001525F9"/>
    <w:rsid w:val="00152EDB"/>
    <w:rsid w:val="00153244"/>
    <w:rsid w:val="001537F9"/>
    <w:rsid w:val="00153982"/>
    <w:rsid w:val="00153E15"/>
    <w:rsid w:val="00153E24"/>
    <w:rsid w:val="00155227"/>
    <w:rsid w:val="001554B9"/>
    <w:rsid w:val="001556E2"/>
    <w:rsid w:val="00155A2E"/>
    <w:rsid w:val="00156029"/>
    <w:rsid w:val="00156128"/>
    <w:rsid w:val="0015682D"/>
    <w:rsid w:val="001571EF"/>
    <w:rsid w:val="001574B9"/>
    <w:rsid w:val="001574D5"/>
    <w:rsid w:val="00157A65"/>
    <w:rsid w:val="00157B2F"/>
    <w:rsid w:val="00160194"/>
    <w:rsid w:val="001604B2"/>
    <w:rsid w:val="0016186B"/>
    <w:rsid w:val="00163465"/>
    <w:rsid w:val="001638EA"/>
    <w:rsid w:val="00164D4F"/>
    <w:rsid w:val="00164F18"/>
    <w:rsid w:val="001651FC"/>
    <w:rsid w:val="00165324"/>
    <w:rsid w:val="001657EE"/>
    <w:rsid w:val="00165F91"/>
    <w:rsid w:val="00166741"/>
    <w:rsid w:val="001669E6"/>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6F8"/>
    <w:rsid w:val="00175F22"/>
    <w:rsid w:val="00176461"/>
    <w:rsid w:val="001769A6"/>
    <w:rsid w:val="0018063C"/>
    <w:rsid w:val="00180767"/>
    <w:rsid w:val="00180864"/>
    <w:rsid w:val="00180DFC"/>
    <w:rsid w:val="00180F6B"/>
    <w:rsid w:val="00181601"/>
    <w:rsid w:val="00181E2B"/>
    <w:rsid w:val="001822A8"/>
    <w:rsid w:val="00182BC1"/>
    <w:rsid w:val="00182BE0"/>
    <w:rsid w:val="00182D9B"/>
    <w:rsid w:val="00182FA5"/>
    <w:rsid w:val="001841E3"/>
    <w:rsid w:val="0018479C"/>
    <w:rsid w:val="00184E9F"/>
    <w:rsid w:val="00184FA7"/>
    <w:rsid w:val="00185686"/>
    <w:rsid w:val="00185763"/>
    <w:rsid w:val="001858C9"/>
    <w:rsid w:val="00185CC9"/>
    <w:rsid w:val="00185D16"/>
    <w:rsid w:val="00185F64"/>
    <w:rsid w:val="00186550"/>
    <w:rsid w:val="0018680D"/>
    <w:rsid w:val="00186D38"/>
    <w:rsid w:val="001873CC"/>
    <w:rsid w:val="001874F4"/>
    <w:rsid w:val="00187A45"/>
    <w:rsid w:val="001914FD"/>
    <w:rsid w:val="00192298"/>
    <w:rsid w:val="001923C3"/>
    <w:rsid w:val="00192464"/>
    <w:rsid w:val="00192CE2"/>
    <w:rsid w:val="00192E56"/>
    <w:rsid w:val="00193115"/>
    <w:rsid w:val="00193F68"/>
    <w:rsid w:val="001942AB"/>
    <w:rsid w:val="001942F6"/>
    <w:rsid w:val="00194417"/>
    <w:rsid w:val="001945C3"/>
    <w:rsid w:val="00194806"/>
    <w:rsid w:val="00194966"/>
    <w:rsid w:val="00194E7F"/>
    <w:rsid w:val="00194EE9"/>
    <w:rsid w:val="001956E4"/>
    <w:rsid w:val="00195FCD"/>
    <w:rsid w:val="00196686"/>
    <w:rsid w:val="001969E8"/>
    <w:rsid w:val="00196C00"/>
    <w:rsid w:val="00196DB2"/>
    <w:rsid w:val="001A0817"/>
    <w:rsid w:val="001A0A85"/>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72B"/>
    <w:rsid w:val="001A6B8F"/>
    <w:rsid w:val="001A7DC3"/>
    <w:rsid w:val="001A7DDF"/>
    <w:rsid w:val="001A7F06"/>
    <w:rsid w:val="001B00CA"/>
    <w:rsid w:val="001B02C7"/>
    <w:rsid w:val="001B0871"/>
    <w:rsid w:val="001B22BF"/>
    <w:rsid w:val="001B26BA"/>
    <w:rsid w:val="001B2CE8"/>
    <w:rsid w:val="001B2CF3"/>
    <w:rsid w:val="001B2D56"/>
    <w:rsid w:val="001B2DE9"/>
    <w:rsid w:val="001B38D9"/>
    <w:rsid w:val="001B4305"/>
    <w:rsid w:val="001B4B12"/>
    <w:rsid w:val="001B4C1C"/>
    <w:rsid w:val="001B4D59"/>
    <w:rsid w:val="001B4DE2"/>
    <w:rsid w:val="001B584D"/>
    <w:rsid w:val="001B59BA"/>
    <w:rsid w:val="001B6794"/>
    <w:rsid w:val="001B7A6B"/>
    <w:rsid w:val="001B7D1E"/>
    <w:rsid w:val="001C0711"/>
    <w:rsid w:val="001C0B4F"/>
    <w:rsid w:val="001C0C02"/>
    <w:rsid w:val="001C22B2"/>
    <w:rsid w:val="001C30C8"/>
    <w:rsid w:val="001C3471"/>
    <w:rsid w:val="001C3697"/>
    <w:rsid w:val="001C3C50"/>
    <w:rsid w:val="001C3E23"/>
    <w:rsid w:val="001C3ED7"/>
    <w:rsid w:val="001C4544"/>
    <w:rsid w:val="001C4723"/>
    <w:rsid w:val="001C4F4A"/>
    <w:rsid w:val="001C5141"/>
    <w:rsid w:val="001C5656"/>
    <w:rsid w:val="001C5BF8"/>
    <w:rsid w:val="001C5D7B"/>
    <w:rsid w:val="001C5E01"/>
    <w:rsid w:val="001C62DE"/>
    <w:rsid w:val="001C6314"/>
    <w:rsid w:val="001C645D"/>
    <w:rsid w:val="001C6BED"/>
    <w:rsid w:val="001C7C5C"/>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50B"/>
    <w:rsid w:val="001D4562"/>
    <w:rsid w:val="001D55B5"/>
    <w:rsid w:val="001D58C7"/>
    <w:rsid w:val="001D5A28"/>
    <w:rsid w:val="001D5CAF"/>
    <w:rsid w:val="001D7C4D"/>
    <w:rsid w:val="001D7D99"/>
    <w:rsid w:val="001E003A"/>
    <w:rsid w:val="001E00D3"/>
    <w:rsid w:val="001E01BF"/>
    <w:rsid w:val="001E02D8"/>
    <w:rsid w:val="001E075D"/>
    <w:rsid w:val="001E0F8B"/>
    <w:rsid w:val="001E1BC9"/>
    <w:rsid w:val="001E1E7B"/>
    <w:rsid w:val="001E22EE"/>
    <w:rsid w:val="001E2911"/>
    <w:rsid w:val="001E308B"/>
    <w:rsid w:val="001E3091"/>
    <w:rsid w:val="001E323E"/>
    <w:rsid w:val="001E3304"/>
    <w:rsid w:val="001E3481"/>
    <w:rsid w:val="001E3609"/>
    <w:rsid w:val="001E3E7D"/>
    <w:rsid w:val="001E443F"/>
    <w:rsid w:val="001E4778"/>
    <w:rsid w:val="001E4EC4"/>
    <w:rsid w:val="001E4F1F"/>
    <w:rsid w:val="001E52A9"/>
    <w:rsid w:val="001E58A7"/>
    <w:rsid w:val="001E5D5D"/>
    <w:rsid w:val="001E605B"/>
    <w:rsid w:val="001E624C"/>
    <w:rsid w:val="001E6579"/>
    <w:rsid w:val="001E6586"/>
    <w:rsid w:val="001E6A6D"/>
    <w:rsid w:val="001E762E"/>
    <w:rsid w:val="001E7707"/>
    <w:rsid w:val="001E7BF6"/>
    <w:rsid w:val="001F0019"/>
    <w:rsid w:val="001F0644"/>
    <w:rsid w:val="001F127E"/>
    <w:rsid w:val="001F181F"/>
    <w:rsid w:val="001F1A18"/>
    <w:rsid w:val="001F2DE3"/>
    <w:rsid w:val="001F3287"/>
    <w:rsid w:val="001F363F"/>
    <w:rsid w:val="001F37BF"/>
    <w:rsid w:val="001F3B95"/>
    <w:rsid w:val="001F4FD4"/>
    <w:rsid w:val="001F53BF"/>
    <w:rsid w:val="001F58F8"/>
    <w:rsid w:val="001F5D23"/>
    <w:rsid w:val="001F5E7A"/>
    <w:rsid w:val="001F653A"/>
    <w:rsid w:val="001F6687"/>
    <w:rsid w:val="001F6C14"/>
    <w:rsid w:val="001F73AF"/>
    <w:rsid w:val="001F7A4B"/>
    <w:rsid w:val="00200171"/>
    <w:rsid w:val="0020090C"/>
    <w:rsid w:val="002012D9"/>
    <w:rsid w:val="002018C4"/>
    <w:rsid w:val="0020204D"/>
    <w:rsid w:val="00202524"/>
    <w:rsid w:val="0020261F"/>
    <w:rsid w:val="00202875"/>
    <w:rsid w:val="00202DEA"/>
    <w:rsid w:val="0020305A"/>
    <w:rsid w:val="002038AD"/>
    <w:rsid w:val="00204504"/>
    <w:rsid w:val="00204D23"/>
    <w:rsid w:val="002057B2"/>
    <w:rsid w:val="002058A2"/>
    <w:rsid w:val="00206188"/>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282C"/>
    <w:rsid w:val="002137F6"/>
    <w:rsid w:val="00213B55"/>
    <w:rsid w:val="0021467A"/>
    <w:rsid w:val="0021491D"/>
    <w:rsid w:val="00214A56"/>
    <w:rsid w:val="00214A62"/>
    <w:rsid w:val="00215EA4"/>
    <w:rsid w:val="00215ECF"/>
    <w:rsid w:val="0021607C"/>
    <w:rsid w:val="002160C3"/>
    <w:rsid w:val="00216ADC"/>
    <w:rsid w:val="00216CF3"/>
    <w:rsid w:val="002178E6"/>
    <w:rsid w:val="00217BD9"/>
    <w:rsid w:val="00217DBC"/>
    <w:rsid w:val="00220BEC"/>
    <w:rsid w:val="00221391"/>
    <w:rsid w:val="00221ADC"/>
    <w:rsid w:val="00221C21"/>
    <w:rsid w:val="002224BB"/>
    <w:rsid w:val="002227C5"/>
    <w:rsid w:val="00223308"/>
    <w:rsid w:val="00223459"/>
    <w:rsid w:val="002239C4"/>
    <w:rsid w:val="00223CEE"/>
    <w:rsid w:val="00224334"/>
    <w:rsid w:val="00224354"/>
    <w:rsid w:val="002246E6"/>
    <w:rsid w:val="002247CF"/>
    <w:rsid w:val="002248D2"/>
    <w:rsid w:val="00224A56"/>
    <w:rsid w:val="00224D67"/>
    <w:rsid w:val="0022511B"/>
    <w:rsid w:val="00225292"/>
    <w:rsid w:val="0022593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60B8"/>
    <w:rsid w:val="002362FC"/>
    <w:rsid w:val="0023639F"/>
    <w:rsid w:val="002363B0"/>
    <w:rsid w:val="00236F9C"/>
    <w:rsid w:val="0023702E"/>
    <w:rsid w:val="00237168"/>
    <w:rsid w:val="002374F4"/>
    <w:rsid w:val="0023754D"/>
    <w:rsid w:val="0023759A"/>
    <w:rsid w:val="002378FF"/>
    <w:rsid w:val="00237F7A"/>
    <w:rsid w:val="00240292"/>
    <w:rsid w:val="00240842"/>
    <w:rsid w:val="00240963"/>
    <w:rsid w:val="002410CC"/>
    <w:rsid w:val="00241E60"/>
    <w:rsid w:val="00241F26"/>
    <w:rsid w:val="002425C9"/>
    <w:rsid w:val="002425DC"/>
    <w:rsid w:val="00242641"/>
    <w:rsid w:val="002437C1"/>
    <w:rsid w:val="002437EE"/>
    <w:rsid w:val="002438C3"/>
    <w:rsid w:val="00243F79"/>
    <w:rsid w:val="0024430C"/>
    <w:rsid w:val="00244630"/>
    <w:rsid w:val="0024475E"/>
    <w:rsid w:val="00244D07"/>
    <w:rsid w:val="00245782"/>
    <w:rsid w:val="00246714"/>
    <w:rsid w:val="002467F5"/>
    <w:rsid w:val="0024752A"/>
    <w:rsid w:val="00247DD0"/>
    <w:rsid w:val="0025110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AEA"/>
    <w:rsid w:val="002663C9"/>
    <w:rsid w:val="00266461"/>
    <w:rsid w:val="0026652A"/>
    <w:rsid w:val="00266862"/>
    <w:rsid w:val="00270205"/>
    <w:rsid w:val="0027047C"/>
    <w:rsid w:val="00270979"/>
    <w:rsid w:val="0027106A"/>
    <w:rsid w:val="002714E0"/>
    <w:rsid w:val="00272772"/>
    <w:rsid w:val="00272800"/>
    <w:rsid w:val="00273BFA"/>
    <w:rsid w:val="00273F88"/>
    <w:rsid w:val="0027405F"/>
    <w:rsid w:val="00274C06"/>
    <w:rsid w:val="00274CD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B85"/>
    <w:rsid w:val="00283FD4"/>
    <w:rsid w:val="002840AD"/>
    <w:rsid w:val="00284187"/>
    <w:rsid w:val="002848A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CC2"/>
    <w:rsid w:val="00293EAD"/>
    <w:rsid w:val="002944F1"/>
    <w:rsid w:val="0029456E"/>
    <w:rsid w:val="00294631"/>
    <w:rsid w:val="00294E74"/>
    <w:rsid w:val="00295057"/>
    <w:rsid w:val="0029568E"/>
    <w:rsid w:val="0029641A"/>
    <w:rsid w:val="00296B60"/>
    <w:rsid w:val="00296C6E"/>
    <w:rsid w:val="002A03E0"/>
    <w:rsid w:val="002A0909"/>
    <w:rsid w:val="002A09CF"/>
    <w:rsid w:val="002A0BEC"/>
    <w:rsid w:val="002A0DA1"/>
    <w:rsid w:val="002A1362"/>
    <w:rsid w:val="002A21EB"/>
    <w:rsid w:val="002A2235"/>
    <w:rsid w:val="002A2261"/>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357"/>
    <w:rsid w:val="002B150F"/>
    <w:rsid w:val="002B16D1"/>
    <w:rsid w:val="002B188C"/>
    <w:rsid w:val="002B18B4"/>
    <w:rsid w:val="002B1AA6"/>
    <w:rsid w:val="002B2226"/>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12B9"/>
    <w:rsid w:val="002C168A"/>
    <w:rsid w:val="002C17D9"/>
    <w:rsid w:val="002C184C"/>
    <w:rsid w:val="002C1899"/>
    <w:rsid w:val="002C1B5D"/>
    <w:rsid w:val="002C2006"/>
    <w:rsid w:val="002C23C1"/>
    <w:rsid w:val="002C28BC"/>
    <w:rsid w:val="002C2C7E"/>
    <w:rsid w:val="002C31C9"/>
    <w:rsid w:val="002C3554"/>
    <w:rsid w:val="002C3909"/>
    <w:rsid w:val="002C3D9B"/>
    <w:rsid w:val="002C40A5"/>
    <w:rsid w:val="002C4A24"/>
    <w:rsid w:val="002C4C49"/>
    <w:rsid w:val="002C5136"/>
    <w:rsid w:val="002C5858"/>
    <w:rsid w:val="002C5AF1"/>
    <w:rsid w:val="002C6235"/>
    <w:rsid w:val="002C652A"/>
    <w:rsid w:val="002C66AC"/>
    <w:rsid w:val="002C6B55"/>
    <w:rsid w:val="002C6EE8"/>
    <w:rsid w:val="002C7A86"/>
    <w:rsid w:val="002C7A91"/>
    <w:rsid w:val="002C7DC6"/>
    <w:rsid w:val="002C7F55"/>
    <w:rsid w:val="002D024B"/>
    <w:rsid w:val="002D02A3"/>
    <w:rsid w:val="002D02E0"/>
    <w:rsid w:val="002D06AD"/>
    <w:rsid w:val="002D0B14"/>
    <w:rsid w:val="002D0C1F"/>
    <w:rsid w:val="002D1222"/>
    <w:rsid w:val="002D15DC"/>
    <w:rsid w:val="002D1EFA"/>
    <w:rsid w:val="002D2000"/>
    <w:rsid w:val="002D30ED"/>
    <w:rsid w:val="002D3F36"/>
    <w:rsid w:val="002D45DE"/>
    <w:rsid w:val="002D4992"/>
    <w:rsid w:val="002D54FE"/>
    <w:rsid w:val="002D5BC4"/>
    <w:rsid w:val="002D5FF4"/>
    <w:rsid w:val="002D64E1"/>
    <w:rsid w:val="002D6F46"/>
    <w:rsid w:val="002D6FD7"/>
    <w:rsid w:val="002D7224"/>
    <w:rsid w:val="002D77C3"/>
    <w:rsid w:val="002D7F41"/>
    <w:rsid w:val="002E0041"/>
    <w:rsid w:val="002E0337"/>
    <w:rsid w:val="002E0509"/>
    <w:rsid w:val="002E0FC6"/>
    <w:rsid w:val="002E1315"/>
    <w:rsid w:val="002E173A"/>
    <w:rsid w:val="002E1AB0"/>
    <w:rsid w:val="002E1FEB"/>
    <w:rsid w:val="002E2E72"/>
    <w:rsid w:val="002E3561"/>
    <w:rsid w:val="002E38B0"/>
    <w:rsid w:val="002E561E"/>
    <w:rsid w:val="002E7C53"/>
    <w:rsid w:val="002F0598"/>
    <w:rsid w:val="002F08FE"/>
    <w:rsid w:val="002F0A68"/>
    <w:rsid w:val="002F19B2"/>
    <w:rsid w:val="002F19D7"/>
    <w:rsid w:val="002F1E7B"/>
    <w:rsid w:val="002F20FA"/>
    <w:rsid w:val="002F274E"/>
    <w:rsid w:val="002F29CB"/>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3001DF"/>
    <w:rsid w:val="00300441"/>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500D"/>
    <w:rsid w:val="003055BA"/>
    <w:rsid w:val="00306103"/>
    <w:rsid w:val="003062EE"/>
    <w:rsid w:val="00306623"/>
    <w:rsid w:val="00306944"/>
    <w:rsid w:val="00307697"/>
    <w:rsid w:val="00307BA2"/>
    <w:rsid w:val="00307EB3"/>
    <w:rsid w:val="0031018F"/>
    <w:rsid w:val="00310261"/>
    <w:rsid w:val="00310366"/>
    <w:rsid w:val="003107CD"/>
    <w:rsid w:val="00310BD9"/>
    <w:rsid w:val="00310EE3"/>
    <w:rsid w:val="003111C4"/>
    <w:rsid w:val="00311485"/>
    <w:rsid w:val="00311797"/>
    <w:rsid w:val="0031190B"/>
    <w:rsid w:val="00311B77"/>
    <w:rsid w:val="003126DA"/>
    <w:rsid w:val="003133EE"/>
    <w:rsid w:val="0031351E"/>
    <w:rsid w:val="0031353C"/>
    <w:rsid w:val="00314230"/>
    <w:rsid w:val="003142C9"/>
    <w:rsid w:val="00314B4C"/>
    <w:rsid w:val="00314D34"/>
    <w:rsid w:val="00314E04"/>
    <w:rsid w:val="00315906"/>
    <w:rsid w:val="00316D52"/>
    <w:rsid w:val="00317865"/>
    <w:rsid w:val="00317A3D"/>
    <w:rsid w:val="00317D5E"/>
    <w:rsid w:val="003208E9"/>
    <w:rsid w:val="00321521"/>
    <w:rsid w:val="00321628"/>
    <w:rsid w:val="00321B72"/>
    <w:rsid w:val="00321C95"/>
    <w:rsid w:val="003221A0"/>
    <w:rsid w:val="00322C91"/>
    <w:rsid w:val="0032346E"/>
    <w:rsid w:val="00323509"/>
    <w:rsid w:val="003235F8"/>
    <w:rsid w:val="00323A7D"/>
    <w:rsid w:val="00323C80"/>
    <w:rsid w:val="00323D72"/>
    <w:rsid w:val="00323E64"/>
    <w:rsid w:val="00323F44"/>
    <w:rsid w:val="0032468D"/>
    <w:rsid w:val="00324BB5"/>
    <w:rsid w:val="003251F0"/>
    <w:rsid w:val="00325482"/>
    <w:rsid w:val="0032565D"/>
    <w:rsid w:val="00325815"/>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F54"/>
    <w:rsid w:val="00333031"/>
    <w:rsid w:val="00333672"/>
    <w:rsid w:val="0033422B"/>
    <w:rsid w:val="00334246"/>
    <w:rsid w:val="0033430E"/>
    <w:rsid w:val="0033463A"/>
    <w:rsid w:val="00334B2E"/>
    <w:rsid w:val="00334D84"/>
    <w:rsid w:val="003359E1"/>
    <w:rsid w:val="00335D20"/>
    <w:rsid w:val="0033615A"/>
    <w:rsid w:val="00336746"/>
    <w:rsid w:val="00337393"/>
    <w:rsid w:val="003375AB"/>
    <w:rsid w:val="00337FB8"/>
    <w:rsid w:val="00340168"/>
    <w:rsid w:val="003404B4"/>
    <w:rsid w:val="003405ED"/>
    <w:rsid w:val="00341212"/>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40F9"/>
    <w:rsid w:val="0034450C"/>
    <w:rsid w:val="003448C4"/>
    <w:rsid w:val="0034571F"/>
    <w:rsid w:val="003457F0"/>
    <w:rsid w:val="00345A2C"/>
    <w:rsid w:val="003473DF"/>
    <w:rsid w:val="0034774B"/>
    <w:rsid w:val="00350C30"/>
    <w:rsid w:val="003510DD"/>
    <w:rsid w:val="0035144E"/>
    <w:rsid w:val="00351774"/>
    <w:rsid w:val="003519D4"/>
    <w:rsid w:val="00351ACF"/>
    <w:rsid w:val="00352054"/>
    <w:rsid w:val="003527FE"/>
    <w:rsid w:val="00352D6A"/>
    <w:rsid w:val="00352F64"/>
    <w:rsid w:val="0035383A"/>
    <w:rsid w:val="00353EDF"/>
    <w:rsid w:val="00353F94"/>
    <w:rsid w:val="0035403F"/>
    <w:rsid w:val="00354056"/>
    <w:rsid w:val="0035514F"/>
    <w:rsid w:val="0035516B"/>
    <w:rsid w:val="003557A6"/>
    <w:rsid w:val="00355902"/>
    <w:rsid w:val="00355B89"/>
    <w:rsid w:val="00356244"/>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C01"/>
    <w:rsid w:val="00362D3B"/>
    <w:rsid w:val="00363899"/>
    <w:rsid w:val="00363D92"/>
    <w:rsid w:val="00363EB6"/>
    <w:rsid w:val="00363F75"/>
    <w:rsid w:val="003648FE"/>
    <w:rsid w:val="00365644"/>
    <w:rsid w:val="00365BFA"/>
    <w:rsid w:val="00365CCB"/>
    <w:rsid w:val="00366533"/>
    <w:rsid w:val="00366E9A"/>
    <w:rsid w:val="003674D4"/>
    <w:rsid w:val="0036798D"/>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D5"/>
    <w:rsid w:val="00377EC3"/>
    <w:rsid w:val="00380E06"/>
    <w:rsid w:val="00382223"/>
    <w:rsid w:val="003823CC"/>
    <w:rsid w:val="00382565"/>
    <w:rsid w:val="00382BAD"/>
    <w:rsid w:val="0038341B"/>
    <w:rsid w:val="00383A02"/>
    <w:rsid w:val="00384069"/>
    <w:rsid w:val="00384209"/>
    <w:rsid w:val="003846FA"/>
    <w:rsid w:val="0038476E"/>
    <w:rsid w:val="003848A6"/>
    <w:rsid w:val="00384B0D"/>
    <w:rsid w:val="00384C1F"/>
    <w:rsid w:val="00385EED"/>
    <w:rsid w:val="00385F16"/>
    <w:rsid w:val="0038604E"/>
    <w:rsid w:val="0038727D"/>
    <w:rsid w:val="003873D8"/>
    <w:rsid w:val="00390574"/>
    <w:rsid w:val="00390A92"/>
    <w:rsid w:val="003912EA"/>
    <w:rsid w:val="00391574"/>
    <w:rsid w:val="0039215B"/>
    <w:rsid w:val="0039233D"/>
    <w:rsid w:val="00392E3E"/>
    <w:rsid w:val="0039355A"/>
    <w:rsid w:val="00393ACB"/>
    <w:rsid w:val="0039450F"/>
    <w:rsid w:val="00394669"/>
    <w:rsid w:val="003947FC"/>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7DD"/>
    <w:rsid w:val="003A1E1C"/>
    <w:rsid w:val="003A308A"/>
    <w:rsid w:val="003A31EC"/>
    <w:rsid w:val="003A3275"/>
    <w:rsid w:val="003A4204"/>
    <w:rsid w:val="003A43A8"/>
    <w:rsid w:val="003A4A11"/>
    <w:rsid w:val="003A4E93"/>
    <w:rsid w:val="003A52C8"/>
    <w:rsid w:val="003A63C5"/>
    <w:rsid w:val="003A6F5D"/>
    <w:rsid w:val="003B00F4"/>
    <w:rsid w:val="003B0BFD"/>
    <w:rsid w:val="003B1037"/>
    <w:rsid w:val="003B1BB9"/>
    <w:rsid w:val="003B2E84"/>
    <w:rsid w:val="003B2F97"/>
    <w:rsid w:val="003B3636"/>
    <w:rsid w:val="003B3A8C"/>
    <w:rsid w:val="003B3C38"/>
    <w:rsid w:val="003B3CAB"/>
    <w:rsid w:val="003B4437"/>
    <w:rsid w:val="003B44C7"/>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B76"/>
    <w:rsid w:val="003C64B7"/>
    <w:rsid w:val="003C677A"/>
    <w:rsid w:val="003C78CE"/>
    <w:rsid w:val="003C7B00"/>
    <w:rsid w:val="003C7CF9"/>
    <w:rsid w:val="003C7D48"/>
    <w:rsid w:val="003D069A"/>
    <w:rsid w:val="003D0902"/>
    <w:rsid w:val="003D0CC4"/>
    <w:rsid w:val="003D100D"/>
    <w:rsid w:val="003D13BD"/>
    <w:rsid w:val="003D1A28"/>
    <w:rsid w:val="003D1C1E"/>
    <w:rsid w:val="003D1FC7"/>
    <w:rsid w:val="003D250B"/>
    <w:rsid w:val="003D2694"/>
    <w:rsid w:val="003D26F9"/>
    <w:rsid w:val="003D2AEE"/>
    <w:rsid w:val="003D3AD7"/>
    <w:rsid w:val="003D3E18"/>
    <w:rsid w:val="003D3EFA"/>
    <w:rsid w:val="003D430F"/>
    <w:rsid w:val="003D4722"/>
    <w:rsid w:val="003D521F"/>
    <w:rsid w:val="003D5E30"/>
    <w:rsid w:val="003D5EDD"/>
    <w:rsid w:val="003D6058"/>
    <w:rsid w:val="003D648C"/>
    <w:rsid w:val="003D6F4D"/>
    <w:rsid w:val="003D737E"/>
    <w:rsid w:val="003D7C46"/>
    <w:rsid w:val="003E05F0"/>
    <w:rsid w:val="003E099F"/>
    <w:rsid w:val="003E1549"/>
    <w:rsid w:val="003E255F"/>
    <w:rsid w:val="003E2991"/>
    <w:rsid w:val="003E303F"/>
    <w:rsid w:val="003E32D2"/>
    <w:rsid w:val="003E3AF8"/>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10A1"/>
    <w:rsid w:val="003F12CC"/>
    <w:rsid w:val="003F15DF"/>
    <w:rsid w:val="003F1BAF"/>
    <w:rsid w:val="003F1BCC"/>
    <w:rsid w:val="003F1C00"/>
    <w:rsid w:val="003F2018"/>
    <w:rsid w:val="003F32D2"/>
    <w:rsid w:val="003F33F2"/>
    <w:rsid w:val="003F348D"/>
    <w:rsid w:val="003F35F8"/>
    <w:rsid w:val="003F363C"/>
    <w:rsid w:val="003F5332"/>
    <w:rsid w:val="003F5912"/>
    <w:rsid w:val="003F5AED"/>
    <w:rsid w:val="003F667D"/>
    <w:rsid w:val="003F70F1"/>
    <w:rsid w:val="003F7219"/>
    <w:rsid w:val="003F7C33"/>
    <w:rsid w:val="004001BE"/>
    <w:rsid w:val="004009FB"/>
    <w:rsid w:val="00400EE8"/>
    <w:rsid w:val="0040105C"/>
    <w:rsid w:val="0040123B"/>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6E9"/>
    <w:rsid w:val="00430DD3"/>
    <w:rsid w:val="0043115E"/>
    <w:rsid w:val="004312B2"/>
    <w:rsid w:val="00431376"/>
    <w:rsid w:val="0043172F"/>
    <w:rsid w:val="00431E35"/>
    <w:rsid w:val="00432FC0"/>
    <w:rsid w:val="00433D9C"/>
    <w:rsid w:val="00433E24"/>
    <w:rsid w:val="004340A5"/>
    <w:rsid w:val="004344BD"/>
    <w:rsid w:val="00434A0A"/>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5D2"/>
    <w:rsid w:val="004418F8"/>
    <w:rsid w:val="00441935"/>
    <w:rsid w:val="00442C9A"/>
    <w:rsid w:val="00442E68"/>
    <w:rsid w:val="00442F25"/>
    <w:rsid w:val="00443591"/>
    <w:rsid w:val="004435DC"/>
    <w:rsid w:val="00443A1C"/>
    <w:rsid w:val="00443F4A"/>
    <w:rsid w:val="00444ACC"/>
    <w:rsid w:val="00444E37"/>
    <w:rsid w:val="0044508A"/>
    <w:rsid w:val="0044581C"/>
    <w:rsid w:val="00445AD5"/>
    <w:rsid w:val="00446305"/>
    <w:rsid w:val="004464B1"/>
    <w:rsid w:val="00446D0B"/>
    <w:rsid w:val="00447A17"/>
    <w:rsid w:val="00447B6D"/>
    <w:rsid w:val="00447C0B"/>
    <w:rsid w:val="00450A7F"/>
    <w:rsid w:val="004519FB"/>
    <w:rsid w:val="00451BED"/>
    <w:rsid w:val="00452F26"/>
    <w:rsid w:val="00453151"/>
    <w:rsid w:val="0045356C"/>
    <w:rsid w:val="00453B46"/>
    <w:rsid w:val="00454702"/>
    <w:rsid w:val="00454BD2"/>
    <w:rsid w:val="00454CF0"/>
    <w:rsid w:val="00454DFE"/>
    <w:rsid w:val="0045504C"/>
    <w:rsid w:val="00455A24"/>
    <w:rsid w:val="00455E12"/>
    <w:rsid w:val="0045611D"/>
    <w:rsid w:val="00456202"/>
    <w:rsid w:val="004566D1"/>
    <w:rsid w:val="00456A7E"/>
    <w:rsid w:val="00456C3A"/>
    <w:rsid w:val="004575BF"/>
    <w:rsid w:val="00457B90"/>
    <w:rsid w:val="00457F96"/>
    <w:rsid w:val="00457FCB"/>
    <w:rsid w:val="00457FD5"/>
    <w:rsid w:val="0046105B"/>
    <w:rsid w:val="004614C8"/>
    <w:rsid w:val="004615AB"/>
    <w:rsid w:val="00461AD0"/>
    <w:rsid w:val="00461BF8"/>
    <w:rsid w:val="00461E78"/>
    <w:rsid w:val="00462784"/>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77B2E"/>
    <w:rsid w:val="0048076A"/>
    <w:rsid w:val="00480AE6"/>
    <w:rsid w:val="00483B35"/>
    <w:rsid w:val="004847CE"/>
    <w:rsid w:val="004849FB"/>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3259"/>
    <w:rsid w:val="00494300"/>
    <w:rsid w:val="00494D83"/>
    <w:rsid w:val="00494D90"/>
    <w:rsid w:val="00494EAD"/>
    <w:rsid w:val="00495522"/>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50FC"/>
    <w:rsid w:val="004A64ED"/>
    <w:rsid w:val="004A6C32"/>
    <w:rsid w:val="004A6C86"/>
    <w:rsid w:val="004A70BC"/>
    <w:rsid w:val="004A72E6"/>
    <w:rsid w:val="004A7F75"/>
    <w:rsid w:val="004B028F"/>
    <w:rsid w:val="004B0799"/>
    <w:rsid w:val="004B096B"/>
    <w:rsid w:val="004B09E1"/>
    <w:rsid w:val="004B0E65"/>
    <w:rsid w:val="004B157E"/>
    <w:rsid w:val="004B2743"/>
    <w:rsid w:val="004B2781"/>
    <w:rsid w:val="004B2C1B"/>
    <w:rsid w:val="004B31EC"/>
    <w:rsid w:val="004B38A8"/>
    <w:rsid w:val="004B3B84"/>
    <w:rsid w:val="004B53C9"/>
    <w:rsid w:val="004B5830"/>
    <w:rsid w:val="004B5B67"/>
    <w:rsid w:val="004B7320"/>
    <w:rsid w:val="004B7359"/>
    <w:rsid w:val="004B772F"/>
    <w:rsid w:val="004B7B5E"/>
    <w:rsid w:val="004B7F2C"/>
    <w:rsid w:val="004C02E7"/>
    <w:rsid w:val="004C0363"/>
    <w:rsid w:val="004C03DC"/>
    <w:rsid w:val="004C0419"/>
    <w:rsid w:val="004C07A1"/>
    <w:rsid w:val="004C0AB5"/>
    <w:rsid w:val="004C0CD1"/>
    <w:rsid w:val="004C10DA"/>
    <w:rsid w:val="004C13DA"/>
    <w:rsid w:val="004C19E0"/>
    <w:rsid w:val="004C2A7E"/>
    <w:rsid w:val="004C2B70"/>
    <w:rsid w:val="004C2ECB"/>
    <w:rsid w:val="004C368E"/>
    <w:rsid w:val="004C3CEC"/>
    <w:rsid w:val="004C40C4"/>
    <w:rsid w:val="004C47D8"/>
    <w:rsid w:val="004C487D"/>
    <w:rsid w:val="004C4AEA"/>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595"/>
    <w:rsid w:val="004E374D"/>
    <w:rsid w:val="004E417A"/>
    <w:rsid w:val="004E41F6"/>
    <w:rsid w:val="004E42F1"/>
    <w:rsid w:val="004E4601"/>
    <w:rsid w:val="004E4689"/>
    <w:rsid w:val="004E4725"/>
    <w:rsid w:val="004E48C7"/>
    <w:rsid w:val="004E4937"/>
    <w:rsid w:val="004E4D41"/>
    <w:rsid w:val="004E6489"/>
    <w:rsid w:val="004E6CC7"/>
    <w:rsid w:val="004E6EC9"/>
    <w:rsid w:val="004E70CE"/>
    <w:rsid w:val="004E70F6"/>
    <w:rsid w:val="004E725F"/>
    <w:rsid w:val="004E73D2"/>
    <w:rsid w:val="004E74C1"/>
    <w:rsid w:val="004E7795"/>
    <w:rsid w:val="004E7DA3"/>
    <w:rsid w:val="004E7F0B"/>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B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5C9"/>
    <w:rsid w:val="00503786"/>
    <w:rsid w:val="0050382D"/>
    <w:rsid w:val="00503832"/>
    <w:rsid w:val="00503998"/>
    <w:rsid w:val="00503AC4"/>
    <w:rsid w:val="00503B27"/>
    <w:rsid w:val="005047D2"/>
    <w:rsid w:val="00504BCD"/>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7C0"/>
    <w:rsid w:val="00512180"/>
    <w:rsid w:val="00512228"/>
    <w:rsid w:val="005131EE"/>
    <w:rsid w:val="00513582"/>
    <w:rsid w:val="00513880"/>
    <w:rsid w:val="00513D8E"/>
    <w:rsid w:val="00514610"/>
    <w:rsid w:val="00514C16"/>
    <w:rsid w:val="00515152"/>
    <w:rsid w:val="00516141"/>
    <w:rsid w:val="00516B8E"/>
    <w:rsid w:val="00516BA5"/>
    <w:rsid w:val="005175C9"/>
    <w:rsid w:val="0051790F"/>
    <w:rsid w:val="005179E5"/>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5108"/>
    <w:rsid w:val="0052530B"/>
    <w:rsid w:val="00525321"/>
    <w:rsid w:val="00525C4F"/>
    <w:rsid w:val="0052619B"/>
    <w:rsid w:val="005262F1"/>
    <w:rsid w:val="005268D4"/>
    <w:rsid w:val="00526EB4"/>
    <w:rsid w:val="005271FB"/>
    <w:rsid w:val="00527864"/>
    <w:rsid w:val="00530A07"/>
    <w:rsid w:val="00530B1A"/>
    <w:rsid w:val="00530F07"/>
    <w:rsid w:val="00530FCB"/>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4C"/>
    <w:rsid w:val="005450D1"/>
    <w:rsid w:val="00545E7C"/>
    <w:rsid w:val="0054692D"/>
    <w:rsid w:val="0054751F"/>
    <w:rsid w:val="005476B7"/>
    <w:rsid w:val="0054786E"/>
    <w:rsid w:val="00547ADF"/>
    <w:rsid w:val="00550439"/>
    <w:rsid w:val="00550451"/>
    <w:rsid w:val="00550A4E"/>
    <w:rsid w:val="00551037"/>
    <w:rsid w:val="00551893"/>
    <w:rsid w:val="00551A73"/>
    <w:rsid w:val="00551C92"/>
    <w:rsid w:val="00552D96"/>
    <w:rsid w:val="00552DA1"/>
    <w:rsid w:val="0055315E"/>
    <w:rsid w:val="00553937"/>
    <w:rsid w:val="00553F99"/>
    <w:rsid w:val="005548AC"/>
    <w:rsid w:val="00554F02"/>
    <w:rsid w:val="00555137"/>
    <w:rsid w:val="00555442"/>
    <w:rsid w:val="0055548F"/>
    <w:rsid w:val="005557F3"/>
    <w:rsid w:val="00555BFB"/>
    <w:rsid w:val="00555D76"/>
    <w:rsid w:val="00556110"/>
    <w:rsid w:val="0055731C"/>
    <w:rsid w:val="00557874"/>
    <w:rsid w:val="005600D7"/>
    <w:rsid w:val="00560A20"/>
    <w:rsid w:val="00560A66"/>
    <w:rsid w:val="00560E17"/>
    <w:rsid w:val="00561C68"/>
    <w:rsid w:val="00561E97"/>
    <w:rsid w:val="00561FB1"/>
    <w:rsid w:val="00562170"/>
    <w:rsid w:val="005622B9"/>
    <w:rsid w:val="00562EDA"/>
    <w:rsid w:val="00562FF1"/>
    <w:rsid w:val="005633D9"/>
    <w:rsid w:val="005647FE"/>
    <w:rsid w:val="005654CD"/>
    <w:rsid w:val="00565641"/>
    <w:rsid w:val="00565A58"/>
    <w:rsid w:val="00566519"/>
    <w:rsid w:val="0056683D"/>
    <w:rsid w:val="0057010B"/>
    <w:rsid w:val="00570493"/>
    <w:rsid w:val="005704FC"/>
    <w:rsid w:val="00570937"/>
    <w:rsid w:val="00570FEE"/>
    <w:rsid w:val="00570FF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F54"/>
    <w:rsid w:val="00577273"/>
    <w:rsid w:val="00577695"/>
    <w:rsid w:val="00577ED7"/>
    <w:rsid w:val="005805D2"/>
    <w:rsid w:val="00580639"/>
    <w:rsid w:val="00580E74"/>
    <w:rsid w:val="0058155B"/>
    <w:rsid w:val="005816DD"/>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E2"/>
    <w:rsid w:val="0058716B"/>
    <w:rsid w:val="00587213"/>
    <w:rsid w:val="005872BF"/>
    <w:rsid w:val="00587352"/>
    <w:rsid w:val="0058780A"/>
    <w:rsid w:val="0059007C"/>
    <w:rsid w:val="005900E6"/>
    <w:rsid w:val="00590349"/>
    <w:rsid w:val="00590434"/>
    <w:rsid w:val="00592628"/>
    <w:rsid w:val="00592CA2"/>
    <w:rsid w:val="00592E06"/>
    <w:rsid w:val="00593DBB"/>
    <w:rsid w:val="00593E5D"/>
    <w:rsid w:val="005940C1"/>
    <w:rsid w:val="00594EBF"/>
    <w:rsid w:val="00594F7B"/>
    <w:rsid w:val="005953B9"/>
    <w:rsid w:val="00595CD5"/>
    <w:rsid w:val="00596169"/>
    <w:rsid w:val="00596938"/>
    <w:rsid w:val="00596A36"/>
    <w:rsid w:val="00597023"/>
    <w:rsid w:val="0059710F"/>
    <w:rsid w:val="00597430"/>
    <w:rsid w:val="005979BB"/>
    <w:rsid w:val="00597A75"/>
    <w:rsid w:val="005A0A6F"/>
    <w:rsid w:val="005A1123"/>
    <w:rsid w:val="005A11CC"/>
    <w:rsid w:val="005A1451"/>
    <w:rsid w:val="005A23E7"/>
    <w:rsid w:val="005A2F8E"/>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06DD"/>
    <w:rsid w:val="005B0A02"/>
    <w:rsid w:val="005B11AB"/>
    <w:rsid w:val="005B1767"/>
    <w:rsid w:val="005B177F"/>
    <w:rsid w:val="005B19B6"/>
    <w:rsid w:val="005B2197"/>
    <w:rsid w:val="005B2607"/>
    <w:rsid w:val="005B275D"/>
    <w:rsid w:val="005B2C1C"/>
    <w:rsid w:val="005B38C8"/>
    <w:rsid w:val="005B3A04"/>
    <w:rsid w:val="005B4191"/>
    <w:rsid w:val="005B445C"/>
    <w:rsid w:val="005B4E47"/>
    <w:rsid w:val="005B56B1"/>
    <w:rsid w:val="005B59A8"/>
    <w:rsid w:val="005B61BD"/>
    <w:rsid w:val="005B6DF4"/>
    <w:rsid w:val="005C0177"/>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A22"/>
    <w:rsid w:val="005D02C6"/>
    <w:rsid w:val="005D0F5A"/>
    <w:rsid w:val="005D145E"/>
    <w:rsid w:val="005D1A5B"/>
    <w:rsid w:val="005D1B05"/>
    <w:rsid w:val="005D1BCB"/>
    <w:rsid w:val="005D1DD1"/>
    <w:rsid w:val="005D215E"/>
    <w:rsid w:val="005D2244"/>
    <w:rsid w:val="005D22F4"/>
    <w:rsid w:val="005D2B0B"/>
    <w:rsid w:val="005D4071"/>
    <w:rsid w:val="005D424E"/>
    <w:rsid w:val="005D4415"/>
    <w:rsid w:val="005D4BFD"/>
    <w:rsid w:val="005D4EB4"/>
    <w:rsid w:val="005D5CF2"/>
    <w:rsid w:val="005D607A"/>
    <w:rsid w:val="005D60E4"/>
    <w:rsid w:val="005D6563"/>
    <w:rsid w:val="005D6A25"/>
    <w:rsid w:val="005D79C2"/>
    <w:rsid w:val="005D7F3F"/>
    <w:rsid w:val="005E0D63"/>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127"/>
    <w:rsid w:val="005E743C"/>
    <w:rsid w:val="005E79B0"/>
    <w:rsid w:val="005F04F6"/>
    <w:rsid w:val="005F12EE"/>
    <w:rsid w:val="005F1B0B"/>
    <w:rsid w:val="005F1E21"/>
    <w:rsid w:val="005F2269"/>
    <w:rsid w:val="005F31C8"/>
    <w:rsid w:val="005F3744"/>
    <w:rsid w:val="005F3E33"/>
    <w:rsid w:val="005F4293"/>
    <w:rsid w:val="005F4AE4"/>
    <w:rsid w:val="005F57E6"/>
    <w:rsid w:val="005F743D"/>
    <w:rsid w:val="00600450"/>
    <w:rsid w:val="0060045A"/>
    <w:rsid w:val="0060073B"/>
    <w:rsid w:val="0060085D"/>
    <w:rsid w:val="0060090C"/>
    <w:rsid w:val="00600CD1"/>
    <w:rsid w:val="00601012"/>
    <w:rsid w:val="006010CC"/>
    <w:rsid w:val="0060168C"/>
    <w:rsid w:val="006017BB"/>
    <w:rsid w:val="0060196A"/>
    <w:rsid w:val="00602453"/>
    <w:rsid w:val="00602582"/>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503"/>
    <w:rsid w:val="00610FC9"/>
    <w:rsid w:val="006113B7"/>
    <w:rsid w:val="00611702"/>
    <w:rsid w:val="0061186D"/>
    <w:rsid w:val="006119A6"/>
    <w:rsid w:val="00611A88"/>
    <w:rsid w:val="00611F48"/>
    <w:rsid w:val="00612949"/>
    <w:rsid w:val="00613008"/>
    <w:rsid w:val="006138F1"/>
    <w:rsid w:val="006141C6"/>
    <w:rsid w:val="00614536"/>
    <w:rsid w:val="006149EA"/>
    <w:rsid w:val="00615734"/>
    <w:rsid w:val="00615A0B"/>
    <w:rsid w:val="00615BE4"/>
    <w:rsid w:val="00615C5A"/>
    <w:rsid w:val="006161C8"/>
    <w:rsid w:val="006163B5"/>
    <w:rsid w:val="00616823"/>
    <w:rsid w:val="00616C8F"/>
    <w:rsid w:val="00616F5B"/>
    <w:rsid w:val="0061702A"/>
    <w:rsid w:val="00617638"/>
    <w:rsid w:val="00620419"/>
    <w:rsid w:val="006204B2"/>
    <w:rsid w:val="0062098E"/>
    <w:rsid w:val="00621007"/>
    <w:rsid w:val="00621335"/>
    <w:rsid w:val="006217C0"/>
    <w:rsid w:val="0062194C"/>
    <w:rsid w:val="00623012"/>
    <w:rsid w:val="00623063"/>
    <w:rsid w:val="006232DC"/>
    <w:rsid w:val="00623390"/>
    <w:rsid w:val="00623ADC"/>
    <w:rsid w:val="00624303"/>
    <w:rsid w:val="006248C8"/>
    <w:rsid w:val="00624C8F"/>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77"/>
    <w:rsid w:val="00636DD1"/>
    <w:rsid w:val="00636EA0"/>
    <w:rsid w:val="00640F02"/>
    <w:rsid w:val="00641878"/>
    <w:rsid w:val="00641FC1"/>
    <w:rsid w:val="006427A5"/>
    <w:rsid w:val="00642D8C"/>
    <w:rsid w:val="00642DD5"/>
    <w:rsid w:val="0064300C"/>
    <w:rsid w:val="00643163"/>
    <w:rsid w:val="0064468C"/>
    <w:rsid w:val="00644915"/>
    <w:rsid w:val="006449F1"/>
    <w:rsid w:val="0064546A"/>
    <w:rsid w:val="00645AAA"/>
    <w:rsid w:val="00645C4A"/>
    <w:rsid w:val="00645F2F"/>
    <w:rsid w:val="00646134"/>
    <w:rsid w:val="00646544"/>
    <w:rsid w:val="00646A9E"/>
    <w:rsid w:val="00646E8D"/>
    <w:rsid w:val="00646E94"/>
    <w:rsid w:val="00646F72"/>
    <w:rsid w:val="0064764C"/>
    <w:rsid w:val="00647E77"/>
    <w:rsid w:val="0065066A"/>
    <w:rsid w:val="00651448"/>
    <w:rsid w:val="00651804"/>
    <w:rsid w:val="00651DFC"/>
    <w:rsid w:val="006525B8"/>
    <w:rsid w:val="00652A84"/>
    <w:rsid w:val="00652C98"/>
    <w:rsid w:val="00653516"/>
    <w:rsid w:val="00653E2A"/>
    <w:rsid w:val="00653EC9"/>
    <w:rsid w:val="006541FD"/>
    <w:rsid w:val="006545D3"/>
    <w:rsid w:val="00654923"/>
    <w:rsid w:val="006549EF"/>
    <w:rsid w:val="00654B1D"/>
    <w:rsid w:val="0065501F"/>
    <w:rsid w:val="00655031"/>
    <w:rsid w:val="0065569D"/>
    <w:rsid w:val="0065597E"/>
    <w:rsid w:val="00655BE3"/>
    <w:rsid w:val="0065698C"/>
    <w:rsid w:val="00656EC0"/>
    <w:rsid w:val="00657DAB"/>
    <w:rsid w:val="00657E17"/>
    <w:rsid w:val="0066073F"/>
    <w:rsid w:val="00660E5D"/>
    <w:rsid w:val="00661298"/>
    <w:rsid w:val="0066150C"/>
    <w:rsid w:val="00662641"/>
    <w:rsid w:val="00662FEA"/>
    <w:rsid w:val="006630CC"/>
    <w:rsid w:val="0066391E"/>
    <w:rsid w:val="006649F8"/>
    <w:rsid w:val="00664EA2"/>
    <w:rsid w:val="00664FEF"/>
    <w:rsid w:val="0066535C"/>
    <w:rsid w:val="006655A4"/>
    <w:rsid w:val="00665994"/>
    <w:rsid w:val="00665A43"/>
    <w:rsid w:val="006662BE"/>
    <w:rsid w:val="006663C8"/>
    <w:rsid w:val="00666A51"/>
    <w:rsid w:val="00667B2B"/>
    <w:rsid w:val="006706DB"/>
    <w:rsid w:val="00670853"/>
    <w:rsid w:val="00671B7C"/>
    <w:rsid w:val="00671BDE"/>
    <w:rsid w:val="006727E9"/>
    <w:rsid w:val="00672A4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A13"/>
    <w:rsid w:val="00680B75"/>
    <w:rsid w:val="00681098"/>
    <w:rsid w:val="0068143D"/>
    <w:rsid w:val="00681480"/>
    <w:rsid w:val="00681487"/>
    <w:rsid w:val="00681A0B"/>
    <w:rsid w:val="00681F0F"/>
    <w:rsid w:val="0068215E"/>
    <w:rsid w:val="00682532"/>
    <w:rsid w:val="00683156"/>
    <w:rsid w:val="00683AA5"/>
    <w:rsid w:val="00683B49"/>
    <w:rsid w:val="00683EC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E82"/>
    <w:rsid w:val="00692222"/>
    <w:rsid w:val="006926CD"/>
    <w:rsid w:val="006927AF"/>
    <w:rsid w:val="00692878"/>
    <w:rsid w:val="00693236"/>
    <w:rsid w:val="006949A1"/>
    <w:rsid w:val="00694D88"/>
    <w:rsid w:val="006952BA"/>
    <w:rsid w:val="00695DA5"/>
    <w:rsid w:val="006974C3"/>
    <w:rsid w:val="00697862"/>
    <w:rsid w:val="006979E1"/>
    <w:rsid w:val="006A0D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4D5"/>
    <w:rsid w:val="006A6740"/>
    <w:rsid w:val="006A6C4F"/>
    <w:rsid w:val="006A7646"/>
    <w:rsid w:val="006A7A3C"/>
    <w:rsid w:val="006B013F"/>
    <w:rsid w:val="006B01FF"/>
    <w:rsid w:val="006B046B"/>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42E5"/>
    <w:rsid w:val="006B4511"/>
    <w:rsid w:val="006B49C3"/>
    <w:rsid w:val="006B4A3C"/>
    <w:rsid w:val="006B511D"/>
    <w:rsid w:val="006B7161"/>
    <w:rsid w:val="006B75F8"/>
    <w:rsid w:val="006B7E9C"/>
    <w:rsid w:val="006C0497"/>
    <w:rsid w:val="006C0974"/>
    <w:rsid w:val="006C09D1"/>
    <w:rsid w:val="006C0AA4"/>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57CC"/>
    <w:rsid w:val="006C6594"/>
    <w:rsid w:val="006C6FF5"/>
    <w:rsid w:val="006C7275"/>
    <w:rsid w:val="006C788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3E93"/>
    <w:rsid w:val="006D4800"/>
    <w:rsid w:val="006D559B"/>
    <w:rsid w:val="006D5945"/>
    <w:rsid w:val="006D5D3E"/>
    <w:rsid w:val="006D5ED6"/>
    <w:rsid w:val="006D64CA"/>
    <w:rsid w:val="006D6581"/>
    <w:rsid w:val="006D70F8"/>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611"/>
    <w:rsid w:val="006E49AD"/>
    <w:rsid w:val="006E4A8E"/>
    <w:rsid w:val="006E4FBC"/>
    <w:rsid w:val="006E5626"/>
    <w:rsid w:val="006E5A07"/>
    <w:rsid w:val="006E5C9F"/>
    <w:rsid w:val="006E5D7F"/>
    <w:rsid w:val="006E5F8C"/>
    <w:rsid w:val="006E5FC7"/>
    <w:rsid w:val="006E7123"/>
    <w:rsid w:val="006E77EB"/>
    <w:rsid w:val="006E7AF7"/>
    <w:rsid w:val="006F0815"/>
    <w:rsid w:val="006F08E4"/>
    <w:rsid w:val="006F0C40"/>
    <w:rsid w:val="006F0C7E"/>
    <w:rsid w:val="006F0F75"/>
    <w:rsid w:val="006F1465"/>
    <w:rsid w:val="006F155D"/>
    <w:rsid w:val="006F2342"/>
    <w:rsid w:val="006F2576"/>
    <w:rsid w:val="006F2F67"/>
    <w:rsid w:val="006F30B4"/>
    <w:rsid w:val="006F38F6"/>
    <w:rsid w:val="006F3A04"/>
    <w:rsid w:val="006F48AD"/>
    <w:rsid w:val="006F52C5"/>
    <w:rsid w:val="006F530D"/>
    <w:rsid w:val="006F537D"/>
    <w:rsid w:val="006F56F9"/>
    <w:rsid w:val="006F5A19"/>
    <w:rsid w:val="006F5F1E"/>
    <w:rsid w:val="006F62F5"/>
    <w:rsid w:val="006F676F"/>
    <w:rsid w:val="006F68F5"/>
    <w:rsid w:val="006F6BBD"/>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E0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1E"/>
    <w:rsid w:val="007152BB"/>
    <w:rsid w:val="007156FF"/>
    <w:rsid w:val="00715847"/>
    <w:rsid w:val="00715AC6"/>
    <w:rsid w:val="00715C35"/>
    <w:rsid w:val="00716366"/>
    <w:rsid w:val="00716DA9"/>
    <w:rsid w:val="00717350"/>
    <w:rsid w:val="00717635"/>
    <w:rsid w:val="007178B7"/>
    <w:rsid w:val="00717A1A"/>
    <w:rsid w:val="00717F7A"/>
    <w:rsid w:val="00720494"/>
    <w:rsid w:val="0072106E"/>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5252"/>
    <w:rsid w:val="0073576B"/>
    <w:rsid w:val="007358F7"/>
    <w:rsid w:val="00735928"/>
    <w:rsid w:val="00735E53"/>
    <w:rsid w:val="00735E8E"/>
    <w:rsid w:val="007369AF"/>
    <w:rsid w:val="00736DB0"/>
    <w:rsid w:val="00737366"/>
    <w:rsid w:val="007376E0"/>
    <w:rsid w:val="00737864"/>
    <w:rsid w:val="0073796A"/>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6EF6"/>
    <w:rsid w:val="0074704E"/>
    <w:rsid w:val="00747128"/>
    <w:rsid w:val="007479BF"/>
    <w:rsid w:val="00750110"/>
    <w:rsid w:val="007502BB"/>
    <w:rsid w:val="00750DF3"/>
    <w:rsid w:val="00750F81"/>
    <w:rsid w:val="00750FFD"/>
    <w:rsid w:val="00750FFF"/>
    <w:rsid w:val="00751307"/>
    <w:rsid w:val="00751816"/>
    <w:rsid w:val="00751AD6"/>
    <w:rsid w:val="00752281"/>
    <w:rsid w:val="007525C3"/>
    <w:rsid w:val="00752605"/>
    <w:rsid w:val="00752748"/>
    <w:rsid w:val="007529F1"/>
    <w:rsid w:val="00752B68"/>
    <w:rsid w:val="007537AA"/>
    <w:rsid w:val="007538E2"/>
    <w:rsid w:val="007543D4"/>
    <w:rsid w:val="00754954"/>
    <w:rsid w:val="00754D59"/>
    <w:rsid w:val="007555C3"/>
    <w:rsid w:val="00755A97"/>
    <w:rsid w:val="00755BB4"/>
    <w:rsid w:val="007564DF"/>
    <w:rsid w:val="007564EB"/>
    <w:rsid w:val="007569B4"/>
    <w:rsid w:val="00756D38"/>
    <w:rsid w:val="00756E57"/>
    <w:rsid w:val="007571E3"/>
    <w:rsid w:val="00760C10"/>
    <w:rsid w:val="007610FE"/>
    <w:rsid w:val="00761517"/>
    <w:rsid w:val="007615A4"/>
    <w:rsid w:val="00761874"/>
    <w:rsid w:val="00761AA1"/>
    <w:rsid w:val="00763515"/>
    <w:rsid w:val="00763813"/>
    <w:rsid w:val="00763AA2"/>
    <w:rsid w:val="00763F50"/>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6CE"/>
    <w:rsid w:val="00774E75"/>
    <w:rsid w:val="00774FF9"/>
    <w:rsid w:val="0077541D"/>
    <w:rsid w:val="0077581A"/>
    <w:rsid w:val="00775F9D"/>
    <w:rsid w:val="0077680B"/>
    <w:rsid w:val="00777FA8"/>
    <w:rsid w:val="007800AF"/>
    <w:rsid w:val="00780257"/>
    <w:rsid w:val="007805A3"/>
    <w:rsid w:val="007805E7"/>
    <w:rsid w:val="00780A3C"/>
    <w:rsid w:val="00780D8B"/>
    <w:rsid w:val="00781296"/>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EB8"/>
    <w:rsid w:val="00791151"/>
    <w:rsid w:val="00791D11"/>
    <w:rsid w:val="00792024"/>
    <w:rsid w:val="00792184"/>
    <w:rsid w:val="0079238A"/>
    <w:rsid w:val="007925DA"/>
    <w:rsid w:val="00792B18"/>
    <w:rsid w:val="007930AE"/>
    <w:rsid w:val="007931CB"/>
    <w:rsid w:val="00793989"/>
    <w:rsid w:val="00793BD5"/>
    <w:rsid w:val="007948AC"/>
    <w:rsid w:val="00794952"/>
    <w:rsid w:val="007950B6"/>
    <w:rsid w:val="0079568D"/>
    <w:rsid w:val="00795A39"/>
    <w:rsid w:val="00795BD3"/>
    <w:rsid w:val="00795C15"/>
    <w:rsid w:val="007963EA"/>
    <w:rsid w:val="00796D67"/>
    <w:rsid w:val="00797811"/>
    <w:rsid w:val="00797EC2"/>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775D"/>
    <w:rsid w:val="007A7830"/>
    <w:rsid w:val="007A7DAD"/>
    <w:rsid w:val="007B02B9"/>
    <w:rsid w:val="007B05C7"/>
    <w:rsid w:val="007B0FBF"/>
    <w:rsid w:val="007B12BD"/>
    <w:rsid w:val="007B1804"/>
    <w:rsid w:val="007B1AA8"/>
    <w:rsid w:val="007B1ADD"/>
    <w:rsid w:val="007B20C8"/>
    <w:rsid w:val="007B21D3"/>
    <w:rsid w:val="007B21F7"/>
    <w:rsid w:val="007B23B9"/>
    <w:rsid w:val="007B242B"/>
    <w:rsid w:val="007B2826"/>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30B0"/>
    <w:rsid w:val="007C3A8E"/>
    <w:rsid w:val="007C3F5B"/>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2464"/>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577"/>
    <w:rsid w:val="007F63EB"/>
    <w:rsid w:val="007F67D1"/>
    <w:rsid w:val="007F6DBA"/>
    <w:rsid w:val="007F6FC3"/>
    <w:rsid w:val="007F737A"/>
    <w:rsid w:val="007F7581"/>
    <w:rsid w:val="008001A9"/>
    <w:rsid w:val="00800F5B"/>
    <w:rsid w:val="0080128A"/>
    <w:rsid w:val="0080169C"/>
    <w:rsid w:val="00801755"/>
    <w:rsid w:val="00801820"/>
    <w:rsid w:val="00801A3A"/>
    <w:rsid w:val="00801C63"/>
    <w:rsid w:val="00801E93"/>
    <w:rsid w:val="00802285"/>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2136"/>
    <w:rsid w:val="008124DF"/>
    <w:rsid w:val="0081271D"/>
    <w:rsid w:val="00812C1A"/>
    <w:rsid w:val="008134DC"/>
    <w:rsid w:val="00813677"/>
    <w:rsid w:val="00813845"/>
    <w:rsid w:val="0081412D"/>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B2F"/>
    <w:rsid w:val="00834D92"/>
    <w:rsid w:val="00835209"/>
    <w:rsid w:val="00835234"/>
    <w:rsid w:val="008352F4"/>
    <w:rsid w:val="00835F24"/>
    <w:rsid w:val="00836855"/>
    <w:rsid w:val="00836A0E"/>
    <w:rsid w:val="00836C6C"/>
    <w:rsid w:val="00837CD3"/>
    <w:rsid w:val="0084099D"/>
    <w:rsid w:val="00840A16"/>
    <w:rsid w:val="00840D33"/>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6B63"/>
    <w:rsid w:val="00847576"/>
    <w:rsid w:val="00847699"/>
    <w:rsid w:val="00847AB3"/>
    <w:rsid w:val="00847C5E"/>
    <w:rsid w:val="008503B1"/>
    <w:rsid w:val="00850C9C"/>
    <w:rsid w:val="00851A7F"/>
    <w:rsid w:val="00852D6A"/>
    <w:rsid w:val="008531C4"/>
    <w:rsid w:val="0085391A"/>
    <w:rsid w:val="00853BA3"/>
    <w:rsid w:val="00853F26"/>
    <w:rsid w:val="00854379"/>
    <w:rsid w:val="0085459E"/>
    <w:rsid w:val="00854919"/>
    <w:rsid w:val="008549E7"/>
    <w:rsid w:val="00856A85"/>
    <w:rsid w:val="008570D4"/>
    <w:rsid w:val="00857264"/>
    <w:rsid w:val="00860378"/>
    <w:rsid w:val="00860603"/>
    <w:rsid w:val="008609A0"/>
    <w:rsid w:val="00860F81"/>
    <w:rsid w:val="00861510"/>
    <w:rsid w:val="00861611"/>
    <w:rsid w:val="00861B23"/>
    <w:rsid w:val="008623C1"/>
    <w:rsid w:val="00862593"/>
    <w:rsid w:val="0086263D"/>
    <w:rsid w:val="00862E51"/>
    <w:rsid w:val="00863340"/>
    <w:rsid w:val="00863494"/>
    <w:rsid w:val="00863A7A"/>
    <w:rsid w:val="00863EAA"/>
    <w:rsid w:val="00864090"/>
    <w:rsid w:val="0086418C"/>
    <w:rsid w:val="008642F7"/>
    <w:rsid w:val="0086463C"/>
    <w:rsid w:val="00864BE2"/>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506A"/>
    <w:rsid w:val="00885405"/>
    <w:rsid w:val="00885A2E"/>
    <w:rsid w:val="00885AFA"/>
    <w:rsid w:val="00886952"/>
    <w:rsid w:val="00886AB4"/>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ACA"/>
    <w:rsid w:val="00894D6E"/>
    <w:rsid w:val="00895BBD"/>
    <w:rsid w:val="00896C5C"/>
    <w:rsid w:val="00896CA5"/>
    <w:rsid w:val="00897198"/>
    <w:rsid w:val="008972D3"/>
    <w:rsid w:val="0089752D"/>
    <w:rsid w:val="00897822"/>
    <w:rsid w:val="00897840"/>
    <w:rsid w:val="00897D0C"/>
    <w:rsid w:val="008A0F8A"/>
    <w:rsid w:val="008A1472"/>
    <w:rsid w:val="008A1690"/>
    <w:rsid w:val="008A2017"/>
    <w:rsid w:val="008A2569"/>
    <w:rsid w:val="008A2B7E"/>
    <w:rsid w:val="008A2BA7"/>
    <w:rsid w:val="008A2BD7"/>
    <w:rsid w:val="008A3173"/>
    <w:rsid w:val="008A3337"/>
    <w:rsid w:val="008A3DE6"/>
    <w:rsid w:val="008A3F69"/>
    <w:rsid w:val="008A435C"/>
    <w:rsid w:val="008A4B07"/>
    <w:rsid w:val="008A4FC5"/>
    <w:rsid w:val="008A5615"/>
    <w:rsid w:val="008A562A"/>
    <w:rsid w:val="008A5B25"/>
    <w:rsid w:val="008A7E00"/>
    <w:rsid w:val="008B006F"/>
    <w:rsid w:val="008B0200"/>
    <w:rsid w:val="008B0344"/>
    <w:rsid w:val="008B07F0"/>
    <w:rsid w:val="008B0B66"/>
    <w:rsid w:val="008B0E4C"/>
    <w:rsid w:val="008B0FC3"/>
    <w:rsid w:val="008B1264"/>
    <w:rsid w:val="008B18AC"/>
    <w:rsid w:val="008B1D6F"/>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A08"/>
    <w:rsid w:val="008C4225"/>
    <w:rsid w:val="008C486E"/>
    <w:rsid w:val="008C5519"/>
    <w:rsid w:val="008C5DCF"/>
    <w:rsid w:val="008C62B5"/>
    <w:rsid w:val="008C642A"/>
    <w:rsid w:val="008C6791"/>
    <w:rsid w:val="008C6CED"/>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2E1"/>
    <w:rsid w:val="008E29A9"/>
    <w:rsid w:val="008E2CD3"/>
    <w:rsid w:val="008E314B"/>
    <w:rsid w:val="008E3D76"/>
    <w:rsid w:val="008E429E"/>
    <w:rsid w:val="008E4361"/>
    <w:rsid w:val="008E4508"/>
    <w:rsid w:val="008E451C"/>
    <w:rsid w:val="008E46A3"/>
    <w:rsid w:val="008E4CDB"/>
    <w:rsid w:val="008E4CF0"/>
    <w:rsid w:val="008E5483"/>
    <w:rsid w:val="008E5529"/>
    <w:rsid w:val="008E5728"/>
    <w:rsid w:val="008E620C"/>
    <w:rsid w:val="008E6E25"/>
    <w:rsid w:val="008E6E9E"/>
    <w:rsid w:val="008E77EF"/>
    <w:rsid w:val="008E7BEE"/>
    <w:rsid w:val="008F05A6"/>
    <w:rsid w:val="008F08C7"/>
    <w:rsid w:val="008F0AE7"/>
    <w:rsid w:val="008F0F2F"/>
    <w:rsid w:val="008F1196"/>
    <w:rsid w:val="008F1303"/>
    <w:rsid w:val="008F244F"/>
    <w:rsid w:val="008F25D1"/>
    <w:rsid w:val="008F266F"/>
    <w:rsid w:val="008F2846"/>
    <w:rsid w:val="008F2E4D"/>
    <w:rsid w:val="008F3517"/>
    <w:rsid w:val="008F38A8"/>
    <w:rsid w:val="008F3E1A"/>
    <w:rsid w:val="008F40C4"/>
    <w:rsid w:val="008F45FD"/>
    <w:rsid w:val="008F462D"/>
    <w:rsid w:val="008F469A"/>
    <w:rsid w:val="008F4D12"/>
    <w:rsid w:val="008F4D44"/>
    <w:rsid w:val="008F4E0D"/>
    <w:rsid w:val="008F526F"/>
    <w:rsid w:val="008F562C"/>
    <w:rsid w:val="008F57A5"/>
    <w:rsid w:val="008F6B6B"/>
    <w:rsid w:val="008F6D2A"/>
    <w:rsid w:val="008F7298"/>
    <w:rsid w:val="008F7782"/>
    <w:rsid w:val="008F785E"/>
    <w:rsid w:val="008F7EE1"/>
    <w:rsid w:val="009002F3"/>
    <w:rsid w:val="00900D08"/>
    <w:rsid w:val="00900DAE"/>
    <w:rsid w:val="009011CE"/>
    <w:rsid w:val="00901946"/>
    <w:rsid w:val="00901ABF"/>
    <w:rsid w:val="00901AF5"/>
    <w:rsid w:val="00902663"/>
    <w:rsid w:val="0090294F"/>
    <w:rsid w:val="00902CD2"/>
    <w:rsid w:val="0090352A"/>
    <w:rsid w:val="00903A16"/>
    <w:rsid w:val="00904E4C"/>
    <w:rsid w:val="0090564A"/>
    <w:rsid w:val="009059A3"/>
    <w:rsid w:val="0090697A"/>
    <w:rsid w:val="00906E07"/>
    <w:rsid w:val="00907027"/>
    <w:rsid w:val="00907188"/>
    <w:rsid w:val="00907392"/>
    <w:rsid w:val="009073FE"/>
    <w:rsid w:val="0090789D"/>
    <w:rsid w:val="009079A5"/>
    <w:rsid w:val="00907B70"/>
    <w:rsid w:val="00907EB1"/>
    <w:rsid w:val="00910222"/>
    <w:rsid w:val="00910249"/>
    <w:rsid w:val="009106AA"/>
    <w:rsid w:val="00911BDE"/>
    <w:rsid w:val="00911C52"/>
    <w:rsid w:val="00911FE0"/>
    <w:rsid w:val="00912388"/>
    <w:rsid w:val="00912C5C"/>
    <w:rsid w:val="00912D6D"/>
    <w:rsid w:val="00913A14"/>
    <w:rsid w:val="00913B42"/>
    <w:rsid w:val="00913CDD"/>
    <w:rsid w:val="00914D42"/>
    <w:rsid w:val="0091547E"/>
    <w:rsid w:val="009156CC"/>
    <w:rsid w:val="0091622E"/>
    <w:rsid w:val="00916441"/>
    <w:rsid w:val="009167EA"/>
    <w:rsid w:val="00916CEF"/>
    <w:rsid w:val="00916F98"/>
    <w:rsid w:val="00917B70"/>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6AB"/>
    <w:rsid w:val="00927784"/>
    <w:rsid w:val="0092793A"/>
    <w:rsid w:val="0093010A"/>
    <w:rsid w:val="0093239B"/>
    <w:rsid w:val="00932A74"/>
    <w:rsid w:val="00932D21"/>
    <w:rsid w:val="009331A6"/>
    <w:rsid w:val="00933336"/>
    <w:rsid w:val="0093376A"/>
    <w:rsid w:val="009342D4"/>
    <w:rsid w:val="00934B68"/>
    <w:rsid w:val="00934C6E"/>
    <w:rsid w:val="00934EB0"/>
    <w:rsid w:val="0093536A"/>
    <w:rsid w:val="009353D1"/>
    <w:rsid w:val="009357E9"/>
    <w:rsid w:val="0093587E"/>
    <w:rsid w:val="00935AB0"/>
    <w:rsid w:val="00936512"/>
    <w:rsid w:val="009366FE"/>
    <w:rsid w:val="00936AB7"/>
    <w:rsid w:val="00937D1A"/>
    <w:rsid w:val="00937E1A"/>
    <w:rsid w:val="00937E54"/>
    <w:rsid w:val="00940290"/>
    <w:rsid w:val="00940664"/>
    <w:rsid w:val="0094091F"/>
    <w:rsid w:val="00940A04"/>
    <w:rsid w:val="00940A55"/>
    <w:rsid w:val="00940CA6"/>
    <w:rsid w:val="009411E3"/>
    <w:rsid w:val="0094182A"/>
    <w:rsid w:val="00942945"/>
    <w:rsid w:val="00943193"/>
    <w:rsid w:val="0094430B"/>
    <w:rsid w:val="00944757"/>
    <w:rsid w:val="00944BC6"/>
    <w:rsid w:val="0094559A"/>
    <w:rsid w:val="0094598E"/>
    <w:rsid w:val="00945D35"/>
    <w:rsid w:val="00945DED"/>
    <w:rsid w:val="00945FDA"/>
    <w:rsid w:val="00946093"/>
    <w:rsid w:val="00946392"/>
    <w:rsid w:val="00946654"/>
    <w:rsid w:val="00946DA7"/>
    <w:rsid w:val="009472AA"/>
    <w:rsid w:val="0094774F"/>
    <w:rsid w:val="009479AF"/>
    <w:rsid w:val="00947C21"/>
    <w:rsid w:val="00947D71"/>
    <w:rsid w:val="00947E16"/>
    <w:rsid w:val="00950DF0"/>
    <w:rsid w:val="009512BB"/>
    <w:rsid w:val="00951744"/>
    <w:rsid w:val="009518B1"/>
    <w:rsid w:val="00951D62"/>
    <w:rsid w:val="00951D77"/>
    <w:rsid w:val="00951DB9"/>
    <w:rsid w:val="00952701"/>
    <w:rsid w:val="00952D7E"/>
    <w:rsid w:val="00952E0A"/>
    <w:rsid w:val="0095317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6B14"/>
    <w:rsid w:val="009676CD"/>
    <w:rsid w:val="00967F3D"/>
    <w:rsid w:val="009706D7"/>
    <w:rsid w:val="0097074B"/>
    <w:rsid w:val="00970EFD"/>
    <w:rsid w:val="00971902"/>
    <w:rsid w:val="009719AE"/>
    <w:rsid w:val="00972A34"/>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778D1"/>
    <w:rsid w:val="0098085E"/>
    <w:rsid w:val="00980F79"/>
    <w:rsid w:val="009811EB"/>
    <w:rsid w:val="00981419"/>
    <w:rsid w:val="00981570"/>
    <w:rsid w:val="00982817"/>
    <w:rsid w:val="00982E02"/>
    <w:rsid w:val="00982F95"/>
    <w:rsid w:val="009837A9"/>
    <w:rsid w:val="00983886"/>
    <w:rsid w:val="00983DE4"/>
    <w:rsid w:val="00984837"/>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6A2"/>
    <w:rsid w:val="00994D2C"/>
    <w:rsid w:val="009955EA"/>
    <w:rsid w:val="0099584F"/>
    <w:rsid w:val="00995B83"/>
    <w:rsid w:val="00995CAC"/>
    <w:rsid w:val="00995F92"/>
    <w:rsid w:val="00996249"/>
    <w:rsid w:val="009965D7"/>
    <w:rsid w:val="00996D46"/>
    <w:rsid w:val="00997070"/>
    <w:rsid w:val="00997735"/>
    <w:rsid w:val="00997F66"/>
    <w:rsid w:val="009A0025"/>
    <w:rsid w:val="009A02F0"/>
    <w:rsid w:val="009A045B"/>
    <w:rsid w:val="009A0630"/>
    <w:rsid w:val="009A0AC6"/>
    <w:rsid w:val="009A13D8"/>
    <w:rsid w:val="009A1649"/>
    <w:rsid w:val="009A1DC2"/>
    <w:rsid w:val="009A2001"/>
    <w:rsid w:val="009A222C"/>
    <w:rsid w:val="009A2656"/>
    <w:rsid w:val="009A2891"/>
    <w:rsid w:val="009A2BBB"/>
    <w:rsid w:val="009A3542"/>
    <w:rsid w:val="009A4652"/>
    <w:rsid w:val="009A52A6"/>
    <w:rsid w:val="009A5B06"/>
    <w:rsid w:val="009A63A4"/>
    <w:rsid w:val="009A64A4"/>
    <w:rsid w:val="009A6E1F"/>
    <w:rsid w:val="009A7A21"/>
    <w:rsid w:val="009A7C8D"/>
    <w:rsid w:val="009B0A7A"/>
    <w:rsid w:val="009B0A90"/>
    <w:rsid w:val="009B0FA6"/>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385"/>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0785"/>
    <w:rsid w:val="009E11F4"/>
    <w:rsid w:val="009E154B"/>
    <w:rsid w:val="009E170D"/>
    <w:rsid w:val="009E1775"/>
    <w:rsid w:val="009E1A01"/>
    <w:rsid w:val="009E1DDD"/>
    <w:rsid w:val="009E212C"/>
    <w:rsid w:val="009E268D"/>
    <w:rsid w:val="009E394C"/>
    <w:rsid w:val="009E3E3B"/>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E11"/>
    <w:rsid w:val="009E71D4"/>
    <w:rsid w:val="009E76A4"/>
    <w:rsid w:val="009E7F4E"/>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790E"/>
    <w:rsid w:val="009F7C1B"/>
    <w:rsid w:val="009F7CC0"/>
    <w:rsid w:val="009F7FB8"/>
    <w:rsid w:val="00A00011"/>
    <w:rsid w:val="00A0052E"/>
    <w:rsid w:val="00A00632"/>
    <w:rsid w:val="00A01088"/>
    <w:rsid w:val="00A01656"/>
    <w:rsid w:val="00A016F3"/>
    <w:rsid w:val="00A0172A"/>
    <w:rsid w:val="00A017EA"/>
    <w:rsid w:val="00A018D1"/>
    <w:rsid w:val="00A0203C"/>
    <w:rsid w:val="00A02288"/>
    <w:rsid w:val="00A02EDA"/>
    <w:rsid w:val="00A02F15"/>
    <w:rsid w:val="00A03520"/>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1493"/>
    <w:rsid w:val="00A31B6D"/>
    <w:rsid w:val="00A31FE9"/>
    <w:rsid w:val="00A3215B"/>
    <w:rsid w:val="00A3221E"/>
    <w:rsid w:val="00A330F5"/>
    <w:rsid w:val="00A33958"/>
    <w:rsid w:val="00A34138"/>
    <w:rsid w:val="00A342B9"/>
    <w:rsid w:val="00A343E3"/>
    <w:rsid w:val="00A34755"/>
    <w:rsid w:val="00A34DB3"/>
    <w:rsid w:val="00A3623C"/>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2F"/>
    <w:rsid w:val="00A43F43"/>
    <w:rsid w:val="00A441B1"/>
    <w:rsid w:val="00A4428A"/>
    <w:rsid w:val="00A453CF"/>
    <w:rsid w:val="00A4553C"/>
    <w:rsid w:val="00A45F1A"/>
    <w:rsid w:val="00A461AB"/>
    <w:rsid w:val="00A4623A"/>
    <w:rsid w:val="00A4660D"/>
    <w:rsid w:val="00A4698B"/>
    <w:rsid w:val="00A46C30"/>
    <w:rsid w:val="00A4723D"/>
    <w:rsid w:val="00A472D4"/>
    <w:rsid w:val="00A47C54"/>
    <w:rsid w:val="00A47D1E"/>
    <w:rsid w:val="00A47E31"/>
    <w:rsid w:val="00A501C6"/>
    <w:rsid w:val="00A506D9"/>
    <w:rsid w:val="00A50D23"/>
    <w:rsid w:val="00A513CF"/>
    <w:rsid w:val="00A51BBF"/>
    <w:rsid w:val="00A521B6"/>
    <w:rsid w:val="00A524CC"/>
    <w:rsid w:val="00A529D9"/>
    <w:rsid w:val="00A53188"/>
    <w:rsid w:val="00A53E83"/>
    <w:rsid w:val="00A5401B"/>
    <w:rsid w:val="00A54128"/>
    <w:rsid w:val="00A5455D"/>
    <w:rsid w:val="00A54852"/>
    <w:rsid w:val="00A55304"/>
    <w:rsid w:val="00A5583C"/>
    <w:rsid w:val="00A55F8C"/>
    <w:rsid w:val="00A565E1"/>
    <w:rsid w:val="00A56657"/>
    <w:rsid w:val="00A57294"/>
    <w:rsid w:val="00A57637"/>
    <w:rsid w:val="00A579DE"/>
    <w:rsid w:val="00A57C16"/>
    <w:rsid w:val="00A607F6"/>
    <w:rsid w:val="00A608E6"/>
    <w:rsid w:val="00A60D46"/>
    <w:rsid w:val="00A60EEC"/>
    <w:rsid w:val="00A61A0A"/>
    <w:rsid w:val="00A6255A"/>
    <w:rsid w:val="00A62761"/>
    <w:rsid w:val="00A628A5"/>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629"/>
    <w:rsid w:val="00A678E5"/>
    <w:rsid w:val="00A67991"/>
    <w:rsid w:val="00A67BAE"/>
    <w:rsid w:val="00A7004A"/>
    <w:rsid w:val="00A700EA"/>
    <w:rsid w:val="00A70109"/>
    <w:rsid w:val="00A708FC"/>
    <w:rsid w:val="00A70E13"/>
    <w:rsid w:val="00A70E2C"/>
    <w:rsid w:val="00A70EA0"/>
    <w:rsid w:val="00A70EB5"/>
    <w:rsid w:val="00A71505"/>
    <w:rsid w:val="00A7188D"/>
    <w:rsid w:val="00A71B3D"/>
    <w:rsid w:val="00A728F7"/>
    <w:rsid w:val="00A72CFD"/>
    <w:rsid w:val="00A73390"/>
    <w:rsid w:val="00A73501"/>
    <w:rsid w:val="00A7358A"/>
    <w:rsid w:val="00A738DF"/>
    <w:rsid w:val="00A73AE0"/>
    <w:rsid w:val="00A740A8"/>
    <w:rsid w:val="00A74643"/>
    <w:rsid w:val="00A74B4C"/>
    <w:rsid w:val="00A7647E"/>
    <w:rsid w:val="00A76DAD"/>
    <w:rsid w:val="00A76F2E"/>
    <w:rsid w:val="00A771B6"/>
    <w:rsid w:val="00A77701"/>
    <w:rsid w:val="00A77F35"/>
    <w:rsid w:val="00A806C4"/>
    <w:rsid w:val="00A80AF4"/>
    <w:rsid w:val="00A80C2F"/>
    <w:rsid w:val="00A80DDF"/>
    <w:rsid w:val="00A81153"/>
    <w:rsid w:val="00A81BA7"/>
    <w:rsid w:val="00A83468"/>
    <w:rsid w:val="00A834E7"/>
    <w:rsid w:val="00A834F4"/>
    <w:rsid w:val="00A83767"/>
    <w:rsid w:val="00A83F58"/>
    <w:rsid w:val="00A8437D"/>
    <w:rsid w:val="00A84767"/>
    <w:rsid w:val="00A84C15"/>
    <w:rsid w:val="00A84E9D"/>
    <w:rsid w:val="00A8523F"/>
    <w:rsid w:val="00A855CC"/>
    <w:rsid w:val="00A86085"/>
    <w:rsid w:val="00A8672C"/>
    <w:rsid w:val="00A87287"/>
    <w:rsid w:val="00A87530"/>
    <w:rsid w:val="00A87B00"/>
    <w:rsid w:val="00A87DBE"/>
    <w:rsid w:val="00A87FDF"/>
    <w:rsid w:val="00A90B87"/>
    <w:rsid w:val="00A90CB2"/>
    <w:rsid w:val="00A90D51"/>
    <w:rsid w:val="00A910F7"/>
    <w:rsid w:val="00A91279"/>
    <w:rsid w:val="00A91574"/>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14B9"/>
    <w:rsid w:val="00AA1545"/>
    <w:rsid w:val="00AA2753"/>
    <w:rsid w:val="00AA37B3"/>
    <w:rsid w:val="00AA38E9"/>
    <w:rsid w:val="00AA3969"/>
    <w:rsid w:val="00AA3B7D"/>
    <w:rsid w:val="00AA4655"/>
    <w:rsid w:val="00AA478D"/>
    <w:rsid w:val="00AA4EB3"/>
    <w:rsid w:val="00AA5225"/>
    <w:rsid w:val="00AA5DC2"/>
    <w:rsid w:val="00AA63ED"/>
    <w:rsid w:val="00AA645A"/>
    <w:rsid w:val="00AA6861"/>
    <w:rsid w:val="00AA6A7F"/>
    <w:rsid w:val="00AA6DA6"/>
    <w:rsid w:val="00AA6E7F"/>
    <w:rsid w:val="00AA6E8A"/>
    <w:rsid w:val="00AA6F5E"/>
    <w:rsid w:val="00AA7499"/>
    <w:rsid w:val="00AA778B"/>
    <w:rsid w:val="00AB07B3"/>
    <w:rsid w:val="00AB0CF3"/>
    <w:rsid w:val="00AB0D45"/>
    <w:rsid w:val="00AB0E07"/>
    <w:rsid w:val="00AB0F9F"/>
    <w:rsid w:val="00AB1162"/>
    <w:rsid w:val="00AB19FD"/>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FA3"/>
    <w:rsid w:val="00AC30D3"/>
    <w:rsid w:val="00AC324F"/>
    <w:rsid w:val="00AC3C36"/>
    <w:rsid w:val="00AC4664"/>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5B5"/>
    <w:rsid w:val="00AD35DC"/>
    <w:rsid w:val="00AD39EA"/>
    <w:rsid w:val="00AD3BE4"/>
    <w:rsid w:val="00AD4268"/>
    <w:rsid w:val="00AD49C5"/>
    <w:rsid w:val="00AD52F2"/>
    <w:rsid w:val="00AD57C3"/>
    <w:rsid w:val="00AD6021"/>
    <w:rsid w:val="00AD62D0"/>
    <w:rsid w:val="00AD6445"/>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52DF"/>
    <w:rsid w:val="00AE5F1B"/>
    <w:rsid w:val="00AE6110"/>
    <w:rsid w:val="00AE629D"/>
    <w:rsid w:val="00AE6517"/>
    <w:rsid w:val="00AE65CC"/>
    <w:rsid w:val="00AE6B25"/>
    <w:rsid w:val="00AE6FD2"/>
    <w:rsid w:val="00AE7129"/>
    <w:rsid w:val="00AE75A3"/>
    <w:rsid w:val="00AE79EF"/>
    <w:rsid w:val="00AF0364"/>
    <w:rsid w:val="00AF03B0"/>
    <w:rsid w:val="00AF0B26"/>
    <w:rsid w:val="00AF0F5B"/>
    <w:rsid w:val="00AF13EE"/>
    <w:rsid w:val="00AF1776"/>
    <w:rsid w:val="00AF1885"/>
    <w:rsid w:val="00AF2269"/>
    <w:rsid w:val="00AF23D4"/>
    <w:rsid w:val="00AF2966"/>
    <w:rsid w:val="00AF2A05"/>
    <w:rsid w:val="00AF2B68"/>
    <w:rsid w:val="00AF2F8F"/>
    <w:rsid w:val="00AF306B"/>
    <w:rsid w:val="00AF30F9"/>
    <w:rsid w:val="00AF31B8"/>
    <w:rsid w:val="00AF3432"/>
    <w:rsid w:val="00AF3437"/>
    <w:rsid w:val="00AF3AAD"/>
    <w:rsid w:val="00AF427F"/>
    <w:rsid w:val="00AF4333"/>
    <w:rsid w:val="00AF44BA"/>
    <w:rsid w:val="00AF4AF7"/>
    <w:rsid w:val="00AF530D"/>
    <w:rsid w:val="00AF5375"/>
    <w:rsid w:val="00AF600F"/>
    <w:rsid w:val="00AF640E"/>
    <w:rsid w:val="00AF6836"/>
    <w:rsid w:val="00AF7596"/>
    <w:rsid w:val="00AF762E"/>
    <w:rsid w:val="00B010B9"/>
    <w:rsid w:val="00B01562"/>
    <w:rsid w:val="00B01A16"/>
    <w:rsid w:val="00B01E24"/>
    <w:rsid w:val="00B023F4"/>
    <w:rsid w:val="00B0259A"/>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1D0A"/>
    <w:rsid w:val="00B12F14"/>
    <w:rsid w:val="00B1344A"/>
    <w:rsid w:val="00B13DF4"/>
    <w:rsid w:val="00B1407C"/>
    <w:rsid w:val="00B146C1"/>
    <w:rsid w:val="00B14A2D"/>
    <w:rsid w:val="00B14A6C"/>
    <w:rsid w:val="00B1536D"/>
    <w:rsid w:val="00B1552D"/>
    <w:rsid w:val="00B15568"/>
    <w:rsid w:val="00B160B5"/>
    <w:rsid w:val="00B17370"/>
    <w:rsid w:val="00B17BBE"/>
    <w:rsid w:val="00B20435"/>
    <w:rsid w:val="00B20EDF"/>
    <w:rsid w:val="00B21925"/>
    <w:rsid w:val="00B21FE3"/>
    <w:rsid w:val="00B221A4"/>
    <w:rsid w:val="00B227C3"/>
    <w:rsid w:val="00B22FAE"/>
    <w:rsid w:val="00B232EA"/>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4E"/>
    <w:rsid w:val="00B33F81"/>
    <w:rsid w:val="00B342FF"/>
    <w:rsid w:val="00B3446D"/>
    <w:rsid w:val="00B346B9"/>
    <w:rsid w:val="00B349F4"/>
    <w:rsid w:val="00B34C52"/>
    <w:rsid w:val="00B34D04"/>
    <w:rsid w:val="00B34EE9"/>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4FC"/>
    <w:rsid w:val="00B44B68"/>
    <w:rsid w:val="00B454A0"/>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A06"/>
    <w:rsid w:val="00B53DC7"/>
    <w:rsid w:val="00B54089"/>
    <w:rsid w:val="00B54834"/>
    <w:rsid w:val="00B55031"/>
    <w:rsid w:val="00B558C4"/>
    <w:rsid w:val="00B559DE"/>
    <w:rsid w:val="00B568C6"/>
    <w:rsid w:val="00B56937"/>
    <w:rsid w:val="00B56D6D"/>
    <w:rsid w:val="00B573D9"/>
    <w:rsid w:val="00B5746E"/>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527"/>
    <w:rsid w:val="00B67425"/>
    <w:rsid w:val="00B67822"/>
    <w:rsid w:val="00B67FFD"/>
    <w:rsid w:val="00B70534"/>
    <w:rsid w:val="00B70B3A"/>
    <w:rsid w:val="00B70FD8"/>
    <w:rsid w:val="00B713A3"/>
    <w:rsid w:val="00B71734"/>
    <w:rsid w:val="00B71FE6"/>
    <w:rsid w:val="00B725AA"/>
    <w:rsid w:val="00B72A3B"/>
    <w:rsid w:val="00B732F7"/>
    <w:rsid w:val="00B73596"/>
    <w:rsid w:val="00B7393A"/>
    <w:rsid w:val="00B75C81"/>
    <w:rsid w:val="00B75E5E"/>
    <w:rsid w:val="00B766C0"/>
    <w:rsid w:val="00B76E0D"/>
    <w:rsid w:val="00B76FBA"/>
    <w:rsid w:val="00B804B5"/>
    <w:rsid w:val="00B8096E"/>
    <w:rsid w:val="00B80BDF"/>
    <w:rsid w:val="00B816D3"/>
    <w:rsid w:val="00B81AF7"/>
    <w:rsid w:val="00B81B39"/>
    <w:rsid w:val="00B8219C"/>
    <w:rsid w:val="00B832E9"/>
    <w:rsid w:val="00B83B26"/>
    <w:rsid w:val="00B83BD2"/>
    <w:rsid w:val="00B83F19"/>
    <w:rsid w:val="00B8457C"/>
    <w:rsid w:val="00B845FC"/>
    <w:rsid w:val="00B8467F"/>
    <w:rsid w:val="00B84976"/>
    <w:rsid w:val="00B84ADC"/>
    <w:rsid w:val="00B85A01"/>
    <w:rsid w:val="00B8631C"/>
    <w:rsid w:val="00B87256"/>
    <w:rsid w:val="00B8755B"/>
    <w:rsid w:val="00B876CC"/>
    <w:rsid w:val="00B8774A"/>
    <w:rsid w:val="00B8786D"/>
    <w:rsid w:val="00B87B0D"/>
    <w:rsid w:val="00B907F0"/>
    <w:rsid w:val="00B90CFC"/>
    <w:rsid w:val="00B90ECC"/>
    <w:rsid w:val="00B9114C"/>
    <w:rsid w:val="00B91217"/>
    <w:rsid w:val="00B912A0"/>
    <w:rsid w:val="00B91D87"/>
    <w:rsid w:val="00B92594"/>
    <w:rsid w:val="00B926E1"/>
    <w:rsid w:val="00B928DE"/>
    <w:rsid w:val="00B929E7"/>
    <w:rsid w:val="00B930C2"/>
    <w:rsid w:val="00B94212"/>
    <w:rsid w:val="00B94CC6"/>
    <w:rsid w:val="00B94D03"/>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4EF"/>
    <w:rsid w:val="00BA151A"/>
    <w:rsid w:val="00BA1981"/>
    <w:rsid w:val="00BA2257"/>
    <w:rsid w:val="00BA25BD"/>
    <w:rsid w:val="00BA2605"/>
    <w:rsid w:val="00BA271D"/>
    <w:rsid w:val="00BA2885"/>
    <w:rsid w:val="00BA28AE"/>
    <w:rsid w:val="00BA2ABD"/>
    <w:rsid w:val="00BA2AE2"/>
    <w:rsid w:val="00BA2DBF"/>
    <w:rsid w:val="00BA335F"/>
    <w:rsid w:val="00BA3DB4"/>
    <w:rsid w:val="00BA461F"/>
    <w:rsid w:val="00BA483E"/>
    <w:rsid w:val="00BA59A6"/>
    <w:rsid w:val="00BA640D"/>
    <w:rsid w:val="00BA6636"/>
    <w:rsid w:val="00BA67A7"/>
    <w:rsid w:val="00BA6CA5"/>
    <w:rsid w:val="00BA6D96"/>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1890"/>
    <w:rsid w:val="00BD1EFE"/>
    <w:rsid w:val="00BD2190"/>
    <w:rsid w:val="00BD2788"/>
    <w:rsid w:val="00BD2992"/>
    <w:rsid w:val="00BD38BA"/>
    <w:rsid w:val="00BD38D7"/>
    <w:rsid w:val="00BD39B4"/>
    <w:rsid w:val="00BD3A1D"/>
    <w:rsid w:val="00BD3C81"/>
    <w:rsid w:val="00BD3D45"/>
    <w:rsid w:val="00BD4001"/>
    <w:rsid w:val="00BD4B76"/>
    <w:rsid w:val="00BD4C0A"/>
    <w:rsid w:val="00BD5464"/>
    <w:rsid w:val="00BD554F"/>
    <w:rsid w:val="00BD5870"/>
    <w:rsid w:val="00BD6270"/>
    <w:rsid w:val="00BD641B"/>
    <w:rsid w:val="00BD64F6"/>
    <w:rsid w:val="00BD6662"/>
    <w:rsid w:val="00BD66EB"/>
    <w:rsid w:val="00BD6CFE"/>
    <w:rsid w:val="00BD711D"/>
    <w:rsid w:val="00BD7A29"/>
    <w:rsid w:val="00BD7B6D"/>
    <w:rsid w:val="00BD7D89"/>
    <w:rsid w:val="00BE0329"/>
    <w:rsid w:val="00BE0774"/>
    <w:rsid w:val="00BE12FC"/>
    <w:rsid w:val="00BE15D7"/>
    <w:rsid w:val="00BE1E41"/>
    <w:rsid w:val="00BE1EDC"/>
    <w:rsid w:val="00BE26CB"/>
    <w:rsid w:val="00BE3035"/>
    <w:rsid w:val="00BE36BB"/>
    <w:rsid w:val="00BE38CA"/>
    <w:rsid w:val="00BE3B1C"/>
    <w:rsid w:val="00BE3B8A"/>
    <w:rsid w:val="00BE4EE6"/>
    <w:rsid w:val="00BE5056"/>
    <w:rsid w:val="00BE51F3"/>
    <w:rsid w:val="00BE5833"/>
    <w:rsid w:val="00BE5A81"/>
    <w:rsid w:val="00BE6677"/>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385"/>
    <w:rsid w:val="00BF3BA7"/>
    <w:rsid w:val="00BF40E6"/>
    <w:rsid w:val="00BF48EB"/>
    <w:rsid w:val="00BF4E78"/>
    <w:rsid w:val="00BF504D"/>
    <w:rsid w:val="00BF53C1"/>
    <w:rsid w:val="00BF55FB"/>
    <w:rsid w:val="00BF5702"/>
    <w:rsid w:val="00BF5AFC"/>
    <w:rsid w:val="00BF6188"/>
    <w:rsid w:val="00BF6A28"/>
    <w:rsid w:val="00BF6F94"/>
    <w:rsid w:val="00BF7019"/>
    <w:rsid w:val="00BF7AEF"/>
    <w:rsid w:val="00BF7E9B"/>
    <w:rsid w:val="00C006B9"/>
    <w:rsid w:val="00C01ACD"/>
    <w:rsid w:val="00C0208B"/>
    <w:rsid w:val="00C024A9"/>
    <w:rsid w:val="00C03261"/>
    <w:rsid w:val="00C03675"/>
    <w:rsid w:val="00C03C3E"/>
    <w:rsid w:val="00C03F8C"/>
    <w:rsid w:val="00C04624"/>
    <w:rsid w:val="00C0518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20822"/>
    <w:rsid w:val="00C210B1"/>
    <w:rsid w:val="00C21640"/>
    <w:rsid w:val="00C21955"/>
    <w:rsid w:val="00C22146"/>
    <w:rsid w:val="00C223B4"/>
    <w:rsid w:val="00C22914"/>
    <w:rsid w:val="00C22A65"/>
    <w:rsid w:val="00C235C8"/>
    <w:rsid w:val="00C25217"/>
    <w:rsid w:val="00C2526E"/>
    <w:rsid w:val="00C253E9"/>
    <w:rsid w:val="00C254D3"/>
    <w:rsid w:val="00C25C01"/>
    <w:rsid w:val="00C26A89"/>
    <w:rsid w:val="00C26B3A"/>
    <w:rsid w:val="00C27103"/>
    <w:rsid w:val="00C27307"/>
    <w:rsid w:val="00C275D4"/>
    <w:rsid w:val="00C303E9"/>
    <w:rsid w:val="00C30BFF"/>
    <w:rsid w:val="00C31430"/>
    <w:rsid w:val="00C31D10"/>
    <w:rsid w:val="00C32255"/>
    <w:rsid w:val="00C326A3"/>
    <w:rsid w:val="00C32C40"/>
    <w:rsid w:val="00C32E2A"/>
    <w:rsid w:val="00C33328"/>
    <w:rsid w:val="00C33D9F"/>
    <w:rsid w:val="00C33E3E"/>
    <w:rsid w:val="00C33F7C"/>
    <w:rsid w:val="00C33FA8"/>
    <w:rsid w:val="00C34413"/>
    <w:rsid w:val="00C344F3"/>
    <w:rsid w:val="00C3454B"/>
    <w:rsid w:val="00C3494B"/>
    <w:rsid w:val="00C3514C"/>
    <w:rsid w:val="00C352D8"/>
    <w:rsid w:val="00C352F0"/>
    <w:rsid w:val="00C36266"/>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7444"/>
    <w:rsid w:val="00C47858"/>
    <w:rsid w:val="00C47A2E"/>
    <w:rsid w:val="00C47D58"/>
    <w:rsid w:val="00C5060A"/>
    <w:rsid w:val="00C50BCE"/>
    <w:rsid w:val="00C50C7D"/>
    <w:rsid w:val="00C5142B"/>
    <w:rsid w:val="00C5190F"/>
    <w:rsid w:val="00C51D87"/>
    <w:rsid w:val="00C51E97"/>
    <w:rsid w:val="00C523CB"/>
    <w:rsid w:val="00C52532"/>
    <w:rsid w:val="00C525CC"/>
    <w:rsid w:val="00C52AE3"/>
    <w:rsid w:val="00C53937"/>
    <w:rsid w:val="00C53B6C"/>
    <w:rsid w:val="00C53D7D"/>
    <w:rsid w:val="00C546AF"/>
    <w:rsid w:val="00C54E94"/>
    <w:rsid w:val="00C5545C"/>
    <w:rsid w:val="00C55892"/>
    <w:rsid w:val="00C55DD4"/>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67BD"/>
    <w:rsid w:val="00C66DCA"/>
    <w:rsid w:val="00C67BE7"/>
    <w:rsid w:val="00C67EF6"/>
    <w:rsid w:val="00C7011D"/>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0FE9"/>
    <w:rsid w:val="00C81843"/>
    <w:rsid w:val="00C81970"/>
    <w:rsid w:val="00C81F2A"/>
    <w:rsid w:val="00C823AD"/>
    <w:rsid w:val="00C839D9"/>
    <w:rsid w:val="00C83A68"/>
    <w:rsid w:val="00C83F2E"/>
    <w:rsid w:val="00C8404E"/>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A5F"/>
    <w:rsid w:val="00CA0E93"/>
    <w:rsid w:val="00CA1236"/>
    <w:rsid w:val="00CA12CF"/>
    <w:rsid w:val="00CA150F"/>
    <w:rsid w:val="00CA15DE"/>
    <w:rsid w:val="00CA1BE2"/>
    <w:rsid w:val="00CA2178"/>
    <w:rsid w:val="00CA2F61"/>
    <w:rsid w:val="00CA3005"/>
    <w:rsid w:val="00CA30F6"/>
    <w:rsid w:val="00CA40B5"/>
    <w:rsid w:val="00CA412C"/>
    <w:rsid w:val="00CA4BE1"/>
    <w:rsid w:val="00CA541C"/>
    <w:rsid w:val="00CA5E6B"/>
    <w:rsid w:val="00CA6BF5"/>
    <w:rsid w:val="00CA79B1"/>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3B12"/>
    <w:rsid w:val="00CC3B9A"/>
    <w:rsid w:val="00CC3F33"/>
    <w:rsid w:val="00CC3FF5"/>
    <w:rsid w:val="00CC46DC"/>
    <w:rsid w:val="00CC4930"/>
    <w:rsid w:val="00CC50F2"/>
    <w:rsid w:val="00CC540E"/>
    <w:rsid w:val="00CC587B"/>
    <w:rsid w:val="00CC58EF"/>
    <w:rsid w:val="00CC60DA"/>
    <w:rsid w:val="00CC65BB"/>
    <w:rsid w:val="00CC65D3"/>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95E"/>
    <w:rsid w:val="00CD4BF9"/>
    <w:rsid w:val="00CD4D45"/>
    <w:rsid w:val="00CD5407"/>
    <w:rsid w:val="00CD6180"/>
    <w:rsid w:val="00CD6809"/>
    <w:rsid w:val="00CD6AA0"/>
    <w:rsid w:val="00CD7160"/>
    <w:rsid w:val="00CD7520"/>
    <w:rsid w:val="00CD7F80"/>
    <w:rsid w:val="00CE0044"/>
    <w:rsid w:val="00CE03ED"/>
    <w:rsid w:val="00CE0F91"/>
    <w:rsid w:val="00CE1BB1"/>
    <w:rsid w:val="00CE28E4"/>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35C6"/>
    <w:rsid w:val="00CF3A84"/>
    <w:rsid w:val="00CF46F6"/>
    <w:rsid w:val="00CF474F"/>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2602"/>
    <w:rsid w:val="00D028F5"/>
    <w:rsid w:val="00D0292C"/>
    <w:rsid w:val="00D03837"/>
    <w:rsid w:val="00D03881"/>
    <w:rsid w:val="00D042A3"/>
    <w:rsid w:val="00D043B3"/>
    <w:rsid w:val="00D04477"/>
    <w:rsid w:val="00D0454B"/>
    <w:rsid w:val="00D04A4D"/>
    <w:rsid w:val="00D04C81"/>
    <w:rsid w:val="00D05310"/>
    <w:rsid w:val="00D0539E"/>
    <w:rsid w:val="00D0581D"/>
    <w:rsid w:val="00D06374"/>
    <w:rsid w:val="00D066E9"/>
    <w:rsid w:val="00D0678C"/>
    <w:rsid w:val="00D06DAE"/>
    <w:rsid w:val="00D06E1F"/>
    <w:rsid w:val="00D07749"/>
    <w:rsid w:val="00D07BAF"/>
    <w:rsid w:val="00D104FA"/>
    <w:rsid w:val="00D1062A"/>
    <w:rsid w:val="00D11B15"/>
    <w:rsid w:val="00D11D91"/>
    <w:rsid w:val="00D11FDF"/>
    <w:rsid w:val="00D12726"/>
    <w:rsid w:val="00D127A2"/>
    <w:rsid w:val="00D12F8D"/>
    <w:rsid w:val="00D13217"/>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3CD3"/>
    <w:rsid w:val="00D240BD"/>
    <w:rsid w:val="00D24299"/>
    <w:rsid w:val="00D24548"/>
    <w:rsid w:val="00D24974"/>
    <w:rsid w:val="00D25371"/>
    <w:rsid w:val="00D25D20"/>
    <w:rsid w:val="00D2601D"/>
    <w:rsid w:val="00D2647E"/>
    <w:rsid w:val="00D26525"/>
    <w:rsid w:val="00D2684F"/>
    <w:rsid w:val="00D27055"/>
    <w:rsid w:val="00D27093"/>
    <w:rsid w:val="00D27120"/>
    <w:rsid w:val="00D2734E"/>
    <w:rsid w:val="00D276DB"/>
    <w:rsid w:val="00D27F6B"/>
    <w:rsid w:val="00D30273"/>
    <w:rsid w:val="00D309B0"/>
    <w:rsid w:val="00D30B35"/>
    <w:rsid w:val="00D31DA8"/>
    <w:rsid w:val="00D322EA"/>
    <w:rsid w:val="00D323ED"/>
    <w:rsid w:val="00D32691"/>
    <w:rsid w:val="00D32A21"/>
    <w:rsid w:val="00D33189"/>
    <w:rsid w:val="00D33217"/>
    <w:rsid w:val="00D3396A"/>
    <w:rsid w:val="00D33AE9"/>
    <w:rsid w:val="00D33B43"/>
    <w:rsid w:val="00D33EBD"/>
    <w:rsid w:val="00D34D74"/>
    <w:rsid w:val="00D35CCD"/>
    <w:rsid w:val="00D3624C"/>
    <w:rsid w:val="00D36602"/>
    <w:rsid w:val="00D367C5"/>
    <w:rsid w:val="00D36A0A"/>
    <w:rsid w:val="00D36A88"/>
    <w:rsid w:val="00D36AC8"/>
    <w:rsid w:val="00D36C90"/>
    <w:rsid w:val="00D3712A"/>
    <w:rsid w:val="00D371D8"/>
    <w:rsid w:val="00D37683"/>
    <w:rsid w:val="00D403BF"/>
    <w:rsid w:val="00D40794"/>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6340"/>
    <w:rsid w:val="00D46711"/>
    <w:rsid w:val="00D46A85"/>
    <w:rsid w:val="00D46F0A"/>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835"/>
    <w:rsid w:val="00D53D7D"/>
    <w:rsid w:val="00D53F8A"/>
    <w:rsid w:val="00D53FDB"/>
    <w:rsid w:val="00D54E3C"/>
    <w:rsid w:val="00D551B3"/>
    <w:rsid w:val="00D555C0"/>
    <w:rsid w:val="00D55840"/>
    <w:rsid w:val="00D55865"/>
    <w:rsid w:val="00D55F36"/>
    <w:rsid w:val="00D561D0"/>
    <w:rsid w:val="00D5667F"/>
    <w:rsid w:val="00D566CF"/>
    <w:rsid w:val="00D56A9C"/>
    <w:rsid w:val="00D56D62"/>
    <w:rsid w:val="00D56F5F"/>
    <w:rsid w:val="00D571BD"/>
    <w:rsid w:val="00D57293"/>
    <w:rsid w:val="00D572BF"/>
    <w:rsid w:val="00D605C7"/>
    <w:rsid w:val="00D60C65"/>
    <w:rsid w:val="00D60CC1"/>
    <w:rsid w:val="00D6146E"/>
    <w:rsid w:val="00D614B5"/>
    <w:rsid w:val="00D618A9"/>
    <w:rsid w:val="00D61E0F"/>
    <w:rsid w:val="00D621BE"/>
    <w:rsid w:val="00D623DA"/>
    <w:rsid w:val="00D6260E"/>
    <w:rsid w:val="00D626B5"/>
    <w:rsid w:val="00D62A8A"/>
    <w:rsid w:val="00D6342D"/>
    <w:rsid w:val="00D63722"/>
    <w:rsid w:val="00D63978"/>
    <w:rsid w:val="00D63BB4"/>
    <w:rsid w:val="00D644CA"/>
    <w:rsid w:val="00D647CE"/>
    <w:rsid w:val="00D65146"/>
    <w:rsid w:val="00D6594B"/>
    <w:rsid w:val="00D65A1E"/>
    <w:rsid w:val="00D65E7B"/>
    <w:rsid w:val="00D67BD2"/>
    <w:rsid w:val="00D71B8F"/>
    <w:rsid w:val="00D71EAD"/>
    <w:rsid w:val="00D72507"/>
    <w:rsid w:val="00D72556"/>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1F36"/>
    <w:rsid w:val="00D82400"/>
    <w:rsid w:val="00D8259A"/>
    <w:rsid w:val="00D82682"/>
    <w:rsid w:val="00D83BC5"/>
    <w:rsid w:val="00D84028"/>
    <w:rsid w:val="00D842DF"/>
    <w:rsid w:val="00D849B8"/>
    <w:rsid w:val="00D84A41"/>
    <w:rsid w:val="00D8536B"/>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139"/>
    <w:rsid w:val="00D97644"/>
    <w:rsid w:val="00D97676"/>
    <w:rsid w:val="00D976BB"/>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8A5"/>
    <w:rsid w:val="00DA2A8B"/>
    <w:rsid w:val="00DA2F81"/>
    <w:rsid w:val="00DA32AE"/>
    <w:rsid w:val="00DA3784"/>
    <w:rsid w:val="00DA3A27"/>
    <w:rsid w:val="00DA3B50"/>
    <w:rsid w:val="00DA3E9A"/>
    <w:rsid w:val="00DA473D"/>
    <w:rsid w:val="00DA4B29"/>
    <w:rsid w:val="00DA50B1"/>
    <w:rsid w:val="00DA5142"/>
    <w:rsid w:val="00DA5A6F"/>
    <w:rsid w:val="00DA5ACE"/>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8CC"/>
    <w:rsid w:val="00DB6AA8"/>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767F"/>
    <w:rsid w:val="00DC79A5"/>
    <w:rsid w:val="00DC7AF3"/>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6957"/>
    <w:rsid w:val="00DD71E2"/>
    <w:rsid w:val="00DE003B"/>
    <w:rsid w:val="00DE04B8"/>
    <w:rsid w:val="00DE2031"/>
    <w:rsid w:val="00DE28F8"/>
    <w:rsid w:val="00DE29E3"/>
    <w:rsid w:val="00DE2EF8"/>
    <w:rsid w:val="00DE2F3E"/>
    <w:rsid w:val="00DE3221"/>
    <w:rsid w:val="00DE3623"/>
    <w:rsid w:val="00DE3760"/>
    <w:rsid w:val="00DE45EA"/>
    <w:rsid w:val="00DE48A1"/>
    <w:rsid w:val="00DE54B1"/>
    <w:rsid w:val="00DE559F"/>
    <w:rsid w:val="00DE5C16"/>
    <w:rsid w:val="00DE5ED7"/>
    <w:rsid w:val="00DE6AB9"/>
    <w:rsid w:val="00DE6BB9"/>
    <w:rsid w:val="00DE6C87"/>
    <w:rsid w:val="00DE6F59"/>
    <w:rsid w:val="00DE7454"/>
    <w:rsid w:val="00DE7511"/>
    <w:rsid w:val="00DE7994"/>
    <w:rsid w:val="00DF04AE"/>
    <w:rsid w:val="00DF0AC9"/>
    <w:rsid w:val="00DF0C79"/>
    <w:rsid w:val="00DF202C"/>
    <w:rsid w:val="00DF2185"/>
    <w:rsid w:val="00DF2F35"/>
    <w:rsid w:val="00DF310A"/>
    <w:rsid w:val="00DF31C2"/>
    <w:rsid w:val="00DF3B93"/>
    <w:rsid w:val="00DF3E44"/>
    <w:rsid w:val="00DF4527"/>
    <w:rsid w:val="00DF4D74"/>
    <w:rsid w:val="00DF537D"/>
    <w:rsid w:val="00DF5757"/>
    <w:rsid w:val="00DF5C04"/>
    <w:rsid w:val="00DF5D9C"/>
    <w:rsid w:val="00DF5FF5"/>
    <w:rsid w:val="00DF6529"/>
    <w:rsid w:val="00DF7284"/>
    <w:rsid w:val="00DF7605"/>
    <w:rsid w:val="00DF7913"/>
    <w:rsid w:val="00DF7C97"/>
    <w:rsid w:val="00E000E4"/>
    <w:rsid w:val="00E002B9"/>
    <w:rsid w:val="00E002FF"/>
    <w:rsid w:val="00E004DF"/>
    <w:rsid w:val="00E00780"/>
    <w:rsid w:val="00E00A7D"/>
    <w:rsid w:val="00E0194A"/>
    <w:rsid w:val="00E01BB2"/>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A79"/>
    <w:rsid w:val="00E15030"/>
    <w:rsid w:val="00E1544E"/>
    <w:rsid w:val="00E15D2E"/>
    <w:rsid w:val="00E15D7B"/>
    <w:rsid w:val="00E162C5"/>
    <w:rsid w:val="00E16A9A"/>
    <w:rsid w:val="00E16C86"/>
    <w:rsid w:val="00E16E06"/>
    <w:rsid w:val="00E1731B"/>
    <w:rsid w:val="00E1738D"/>
    <w:rsid w:val="00E174B1"/>
    <w:rsid w:val="00E17584"/>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08A"/>
    <w:rsid w:val="00E31765"/>
    <w:rsid w:val="00E31D46"/>
    <w:rsid w:val="00E31F73"/>
    <w:rsid w:val="00E325DA"/>
    <w:rsid w:val="00E330E7"/>
    <w:rsid w:val="00E3355D"/>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4D0B"/>
    <w:rsid w:val="00E452AE"/>
    <w:rsid w:val="00E456BE"/>
    <w:rsid w:val="00E460F9"/>
    <w:rsid w:val="00E46254"/>
    <w:rsid w:val="00E46496"/>
    <w:rsid w:val="00E466DE"/>
    <w:rsid w:val="00E469AD"/>
    <w:rsid w:val="00E46E38"/>
    <w:rsid w:val="00E47479"/>
    <w:rsid w:val="00E47FA1"/>
    <w:rsid w:val="00E47FB2"/>
    <w:rsid w:val="00E5057A"/>
    <w:rsid w:val="00E50B59"/>
    <w:rsid w:val="00E512C2"/>
    <w:rsid w:val="00E51696"/>
    <w:rsid w:val="00E5170D"/>
    <w:rsid w:val="00E51A14"/>
    <w:rsid w:val="00E51BDE"/>
    <w:rsid w:val="00E52693"/>
    <w:rsid w:val="00E52A6A"/>
    <w:rsid w:val="00E531A1"/>
    <w:rsid w:val="00E53225"/>
    <w:rsid w:val="00E53F4C"/>
    <w:rsid w:val="00E544A8"/>
    <w:rsid w:val="00E5482F"/>
    <w:rsid w:val="00E54B28"/>
    <w:rsid w:val="00E55317"/>
    <w:rsid w:val="00E553D4"/>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8CD"/>
    <w:rsid w:val="00E61BCF"/>
    <w:rsid w:val="00E61C05"/>
    <w:rsid w:val="00E62239"/>
    <w:rsid w:val="00E62915"/>
    <w:rsid w:val="00E62BF8"/>
    <w:rsid w:val="00E62E5C"/>
    <w:rsid w:val="00E63D2C"/>
    <w:rsid w:val="00E63D99"/>
    <w:rsid w:val="00E63E27"/>
    <w:rsid w:val="00E63F06"/>
    <w:rsid w:val="00E63FC7"/>
    <w:rsid w:val="00E63FFE"/>
    <w:rsid w:val="00E640B5"/>
    <w:rsid w:val="00E65244"/>
    <w:rsid w:val="00E65A54"/>
    <w:rsid w:val="00E65CCB"/>
    <w:rsid w:val="00E660CB"/>
    <w:rsid w:val="00E661CC"/>
    <w:rsid w:val="00E66225"/>
    <w:rsid w:val="00E671A0"/>
    <w:rsid w:val="00E674A1"/>
    <w:rsid w:val="00E675BA"/>
    <w:rsid w:val="00E701C0"/>
    <w:rsid w:val="00E703BA"/>
    <w:rsid w:val="00E709E5"/>
    <w:rsid w:val="00E71175"/>
    <w:rsid w:val="00E716E9"/>
    <w:rsid w:val="00E71A05"/>
    <w:rsid w:val="00E71CB0"/>
    <w:rsid w:val="00E72A39"/>
    <w:rsid w:val="00E73384"/>
    <w:rsid w:val="00E73477"/>
    <w:rsid w:val="00E73515"/>
    <w:rsid w:val="00E7382C"/>
    <w:rsid w:val="00E73AB9"/>
    <w:rsid w:val="00E747C0"/>
    <w:rsid w:val="00E74E53"/>
    <w:rsid w:val="00E752A6"/>
    <w:rsid w:val="00E75A8C"/>
    <w:rsid w:val="00E75B20"/>
    <w:rsid w:val="00E75E5A"/>
    <w:rsid w:val="00E7690F"/>
    <w:rsid w:val="00E76CAC"/>
    <w:rsid w:val="00E76EF2"/>
    <w:rsid w:val="00E76F9B"/>
    <w:rsid w:val="00E772E9"/>
    <w:rsid w:val="00E81F3D"/>
    <w:rsid w:val="00E82267"/>
    <w:rsid w:val="00E82640"/>
    <w:rsid w:val="00E82D68"/>
    <w:rsid w:val="00E83973"/>
    <w:rsid w:val="00E8430F"/>
    <w:rsid w:val="00E84A68"/>
    <w:rsid w:val="00E84A8B"/>
    <w:rsid w:val="00E84CAA"/>
    <w:rsid w:val="00E850C8"/>
    <w:rsid w:val="00E857CE"/>
    <w:rsid w:val="00E86439"/>
    <w:rsid w:val="00E867FE"/>
    <w:rsid w:val="00E86922"/>
    <w:rsid w:val="00E8757D"/>
    <w:rsid w:val="00E87F79"/>
    <w:rsid w:val="00E90032"/>
    <w:rsid w:val="00E90B75"/>
    <w:rsid w:val="00E9110D"/>
    <w:rsid w:val="00E918EA"/>
    <w:rsid w:val="00E921AF"/>
    <w:rsid w:val="00E923B3"/>
    <w:rsid w:val="00E92696"/>
    <w:rsid w:val="00E9273A"/>
    <w:rsid w:val="00E9299E"/>
    <w:rsid w:val="00E932C3"/>
    <w:rsid w:val="00E93A26"/>
    <w:rsid w:val="00E94BA6"/>
    <w:rsid w:val="00E95077"/>
    <w:rsid w:val="00E96DB1"/>
    <w:rsid w:val="00E96FDE"/>
    <w:rsid w:val="00E9714D"/>
    <w:rsid w:val="00E9729D"/>
    <w:rsid w:val="00EA0D13"/>
    <w:rsid w:val="00EA13F8"/>
    <w:rsid w:val="00EA1406"/>
    <w:rsid w:val="00EA1420"/>
    <w:rsid w:val="00EA1C26"/>
    <w:rsid w:val="00EA1E4A"/>
    <w:rsid w:val="00EA2156"/>
    <w:rsid w:val="00EA234E"/>
    <w:rsid w:val="00EA25BB"/>
    <w:rsid w:val="00EA2D89"/>
    <w:rsid w:val="00EA3081"/>
    <w:rsid w:val="00EA3133"/>
    <w:rsid w:val="00EA38AC"/>
    <w:rsid w:val="00EA3E9C"/>
    <w:rsid w:val="00EA468C"/>
    <w:rsid w:val="00EA4919"/>
    <w:rsid w:val="00EA5B84"/>
    <w:rsid w:val="00EA6981"/>
    <w:rsid w:val="00EA7023"/>
    <w:rsid w:val="00EA7058"/>
    <w:rsid w:val="00EA7A4D"/>
    <w:rsid w:val="00EA7A7E"/>
    <w:rsid w:val="00EB16EB"/>
    <w:rsid w:val="00EB176C"/>
    <w:rsid w:val="00EB2435"/>
    <w:rsid w:val="00EB2979"/>
    <w:rsid w:val="00EB2D32"/>
    <w:rsid w:val="00EB347B"/>
    <w:rsid w:val="00EB3C37"/>
    <w:rsid w:val="00EB4A28"/>
    <w:rsid w:val="00EB4B45"/>
    <w:rsid w:val="00EB4D8D"/>
    <w:rsid w:val="00EB4F94"/>
    <w:rsid w:val="00EB5596"/>
    <w:rsid w:val="00EB5E2C"/>
    <w:rsid w:val="00EB6112"/>
    <w:rsid w:val="00EB65A6"/>
    <w:rsid w:val="00EB6707"/>
    <w:rsid w:val="00EB6C5D"/>
    <w:rsid w:val="00EB6FB2"/>
    <w:rsid w:val="00EB7785"/>
    <w:rsid w:val="00EC0025"/>
    <w:rsid w:val="00EC05DA"/>
    <w:rsid w:val="00EC069C"/>
    <w:rsid w:val="00EC0CD2"/>
    <w:rsid w:val="00EC1457"/>
    <w:rsid w:val="00EC1953"/>
    <w:rsid w:val="00EC1DA4"/>
    <w:rsid w:val="00EC2456"/>
    <w:rsid w:val="00EC24BC"/>
    <w:rsid w:val="00EC24F8"/>
    <w:rsid w:val="00EC2A67"/>
    <w:rsid w:val="00EC426A"/>
    <w:rsid w:val="00EC4326"/>
    <w:rsid w:val="00EC44B6"/>
    <w:rsid w:val="00EC4726"/>
    <w:rsid w:val="00EC4C8C"/>
    <w:rsid w:val="00EC543D"/>
    <w:rsid w:val="00EC54C1"/>
    <w:rsid w:val="00EC612F"/>
    <w:rsid w:val="00EC6421"/>
    <w:rsid w:val="00EC66C4"/>
    <w:rsid w:val="00EC6D91"/>
    <w:rsid w:val="00EC7704"/>
    <w:rsid w:val="00EC79C0"/>
    <w:rsid w:val="00ED00EA"/>
    <w:rsid w:val="00ED0A6A"/>
    <w:rsid w:val="00ED0BF6"/>
    <w:rsid w:val="00ED0C02"/>
    <w:rsid w:val="00ED0D7F"/>
    <w:rsid w:val="00ED0E18"/>
    <w:rsid w:val="00ED11C0"/>
    <w:rsid w:val="00ED1892"/>
    <w:rsid w:val="00ED20C9"/>
    <w:rsid w:val="00ED23CE"/>
    <w:rsid w:val="00ED26D3"/>
    <w:rsid w:val="00ED28F5"/>
    <w:rsid w:val="00ED295B"/>
    <w:rsid w:val="00ED29B4"/>
    <w:rsid w:val="00ED2E0D"/>
    <w:rsid w:val="00ED3164"/>
    <w:rsid w:val="00ED335F"/>
    <w:rsid w:val="00ED37AB"/>
    <w:rsid w:val="00ED398D"/>
    <w:rsid w:val="00ED444D"/>
    <w:rsid w:val="00ED46DD"/>
    <w:rsid w:val="00ED5034"/>
    <w:rsid w:val="00ED58CF"/>
    <w:rsid w:val="00ED5968"/>
    <w:rsid w:val="00ED5E2D"/>
    <w:rsid w:val="00ED69B4"/>
    <w:rsid w:val="00ED7A69"/>
    <w:rsid w:val="00ED7F32"/>
    <w:rsid w:val="00EE0788"/>
    <w:rsid w:val="00EE083B"/>
    <w:rsid w:val="00EE0C2D"/>
    <w:rsid w:val="00EE0CF7"/>
    <w:rsid w:val="00EE118A"/>
    <w:rsid w:val="00EE139D"/>
    <w:rsid w:val="00EE19C6"/>
    <w:rsid w:val="00EE1AF5"/>
    <w:rsid w:val="00EE1B02"/>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3C"/>
    <w:rsid w:val="00EE7273"/>
    <w:rsid w:val="00EE7E4D"/>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7D9"/>
    <w:rsid w:val="00F11A43"/>
    <w:rsid w:val="00F129D8"/>
    <w:rsid w:val="00F12B6F"/>
    <w:rsid w:val="00F12EAC"/>
    <w:rsid w:val="00F143B3"/>
    <w:rsid w:val="00F159E4"/>
    <w:rsid w:val="00F16B76"/>
    <w:rsid w:val="00F17DC4"/>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55A"/>
    <w:rsid w:val="00F33F19"/>
    <w:rsid w:val="00F34AA1"/>
    <w:rsid w:val="00F35322"/>
    <w:rsid w:val="00F354CB"/>
    <w:rsid w:val="00F35779"/>
    <w:rsid w:val="00F369D0"/>
    <w:rsid w:val="00F36C4E"/>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938"/>
    <w:rsid w:val="00F43C37"/>
    <w:rsid w:val="00F444F7"/>
    <w:rsid w:val="00F44C5D"/>
    <w:rsid w:val="00F453BD"/>
    <w:rsid w:val="00F453DB"/>
    <w:rsid w:val="00F46066"/>
    <w:rsid w:val="00F462B6"/>
    <w:rsid w:val="00F46CF8"/>
    <w:rsid w:val="00F47767"/>
    <w:rsid w:val="00F503B7"/>
    <w:rsid w:val="00F504E9"/>
    <w:rsid w:val="00F50634"/>
    <w:rsid w:val="00F50AE4"/>
    <w:rsid w:val="00F50F97"/>
    <w:rsid w:val="00F51FB4"/>
    <w:rsid w:val="00F5202E"/>
    <w:rsid w:val="00F523B0"/>
    <w:rsid w:val="00F52720"/>
    <w:rsid w:val="00F52979"/>
    <w:rsid w:val="00F532D9"/>
    <w:rsid w:val="00F5404B"/>
    <w:rsid w:val="00F54164"/>
    <w:rsid w:val="00F546C2"/>
    <w:rsid w:val="00F55146"/>
    <w:rsid w:val="00F551FB"/>
    <w:rsid w:val="00F552B7"/>
    <w:rsid w:val="00F554A7"/>
    <w:rsid w:val="00F55AD6"/>
    <w:rsid w:val="00F55FA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26A"/>
    <w:rsid w:val="00F649AC"/>
    <w:rsid w:val="00F64FB5"/>
    <w:rsid w:val="00F65193"/>
    <w:rsid w:val="00F65FFE"/>
    <w:rsid w:val="00F66550"/>
    <w:rsid w:val="00F66B6B"/>
    <w:rsid w:val="00F66FE1"/>
    <w:rsid w:val="00F704D0"/>
    <w:rsid w:val="00F705E0"/>
    <w:rsid w:val="00F706F4"/>
    <w:rsid w:val="00F70E4B"/>
    <w:rsid w:val="00F70E6B"/>
    <w:rsid w:val="00F7132E"/>
    <w:rsid w:val="00F71692"/>
    <w:rsid w:val="00F717F4"/>
    <w:rsid w:val="00F723DA"/>
    <w:rsid w:val="00F7280E"/>
    <w:rsid w:val="00F728D0"/>
    <w:rsid w:val="00F72915"/>
    <w:rsid w:val="00F729C6"/>
    <w:rsid w:val="00F72C03"/>
    <w:rsid w:val="00F72E19"/>
    <w:rsid w:val="00F72E34"/>
    <w:rsid w:val="00F73152"/>
    <w:rsid w:val="00F73A6C"/>
    <w:rsid w:val="00F73C0C"/>
    <w:rsid w:val="00F73FE9"/>
    <w:rsid w:val="00F74709"/>
    <w:rsid w:val="00F74EDD"/>
    <w:rsid w:val="00F74EFE"/>
    <w:rsid w:val="00F7514E"/>
    <w:rsid w:val="00F7577A"/>
    <w:rsid w:val="00F758FD"/>
    <w:rsid w:val="00F7595F"/>
    <w:rsid w:val="00F75E29"/>
    <w:rsid w:val="00F7618C"/>
    <w:rsid w:val="00F765DA"/>
    <w:rsid w:val="00F7677C"/>
    <w:rsid w:val="00F7685D"/>
    <w:rsid w:val="00F76C1D"/>
    <w:rsid w:val="00F778D3"/>
    <w:rsid w:val="00F8027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590"/>
    <w:rsid w:val="00F93DDA"/>
    <w:rsid w:val="00F93FD7"/>
    <w:rsid w:val="00F94091"/>
    <w:rsid w:val="00F94428"/>
    <w:rsid w:val="00F9447A"/>
    <w:rsid w:val="00F944FF"/>
    <w:rsid w:val="00F9478F"/>
    <w:rsid w:val="00F94BDB"/>
    <w:rsid w:val="00F94CBA"/>
    <w:rsid w:val="00F94D8F"/>
    <w:rsid w:val="00F94E28"/>
    <w:rsid w:val="00F94EA0"/>
    <w:rsid w:val="00F951EB"/>
    <w:rsid w:val="00F95B17"/>
    <w:rsid w:val="00F95C1D"/>
    <w:rsid w:val="00F95CEE"/>
    <w:rsid w:val="00F95F40"/>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50"/>
    <w:rsid w:val="00FB2679"/>
    <w:rsid w:val="00FB2ACD"/>
    <w:rsid w:val="00FB2FB0"/>
    <w:rsid w:val="00FB369E"/>
    <w:rsid w:val="00FB3724"/>
    <w:rsid w:val="00FB3CF8"/>
    <w:rsid w:val="00FB46E4"/>
    <w:rsid w:val="00FB4FFA"/>
    <w:rsid w:val="00FB5B10"/>
    <w:rsid w:val="00FB5BBC"/>
    <w:rsid w:val="00FB5EC5"/>
    <w:rsid w:val="00FB5FC8"/>
    <w:rsid w:val="00FB6463"/>
    <w:rsid w:val="00FB72D9"/>
    <w:rsid w:val="00FC0EDC"/>
    <w:rsid w:val="00FC12D6"/>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802"/>
    <w:rsid w:val="00FD09BD"/>
    <w:rsid w:val="00FD156F"/>
    <w:rsid w:val="00FD1D68"/>
    <w:rsid w:val="00FD209B"/>
    <w:rsid w:val="00FD2A11"/>
    <w:rsid w:val="00FD2CE6"/>
    <w:rsid w:val="00FD2E33"/>
    <w:rsid w:val="00FD3B15"/>
    <w:rsid w:val="00FD4031"/>
    <w:rsid w:val="00FD4268"/>
    <w:rsid w:val="00FD44CC"/>
    <w:rsid w:val="00FD4708"/>
    <w:rsid w:val="00FD4824"/>
    <w:rsid w:val="00FD4A5F"/>
    <w:rsid w:val="00FD5059"/>
    <w:rsid w:val="00FD526A"/>
    <w:rsid w:val="00FD5F38"/>
    <w:rsid w:val="00FD5F3A"/>
    <w:rsid w:val="00FD6621"/>
    <w:rsid w:val="00FD6BBA"/>
    <w:rsid w:val="00FD6CC7"/>
    <w:rsid w:val="00FD6F47"/>
    <w:rsid w:val="00FE03B1"/>
    <w:rsid w:val="00FE0EBD"/>
    <w:rsid w:val="00FE1030"/>
    <w:rsid w:val="00FE1BF0"/>
    <w:rsid w:val="00FE20DB"/>
    <w:rsid w:val="00FE28E5"/>
    <w:rsid w:val="00FE35ED"/>
    <w:rsid w:val="00FE37EA"/>
    <w:rsid w:val="00FE383C"/>
    <w:rsid w:val="00FE4333"/>
    <w:rsid w:val="00FE477D"/>
    <w:rsid w:val="00FE4BD3"/>
    <w:rsid w:val="00FE4E95"/>
    <w:rsid w:val="00FE4EE3"/>
    <w:rsid w:val="00FE5241"/>
    <w:rsid w:val="00FE5911"/>
    <w:rsid w:val="00FE62DB"/>
    <w:rsid w:val="00FE660E"/>
    <w:rsid w:val="00FE69DD"/>
    <w:rsid w:val="00FE69EB"/>
    <w:rsid w:val="00FE6D9F"/>
    <w:rsid w:val="00FE7097"/>
    <w:rsid w:val="00FE711C"/>
    <w:rsid w:val="00FE724B"/>
    <w:rsid w:val="00FE75CD"/>
    <w:rsid w:val="00FF06EC"/>
    <w:rsid w:val="00FF06ED"/>
    <w:rsid w:val="00FF0992"/>
    <w:rsid w:val="00FF0AA7"/>
    <w:rsid w:val="00FF0C9D"/>
    <w:rsid w:val="00FF0CFE"/>
    <w:rsid w:val="00FF11A9"/>
    <w:rsid w:val="00FF16DA"/>
    <w:rsid w:val="00FF1C9E"/>
    <w:rsid w:val="00FF2042"/>
    <w:rsid w:val="00FF21B5"/>
    <w:rsid w:val="00FF2E6A"/>
    <w:rsid w:val="00FF4071"/>
    <w:rsid w:val="00FF505F"/>
    <w:rsid w:val="00FF5171"/>
    <w:rsid w:val="00FF52E8"/>
    <w:rsid w:val="00FF5F09"/>
    <w:rsid w:val="00FF611C"/>
    <w:rsid w:val="00FF6186"/>
    <w:rsid w:val="00FF6243"/>
    <w:rsid w:val="00FF6382"/>
    <w:rsid w:val="00FF6FBD"/>
    <w:rsid w:val="00FF701E"/>
    <w:rsid w:val="00FF71F9"/>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CB9998-FE39-4C24-93D0-0AD6FBA19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qFormat/>
    <w:rsid w:val="00B53A06"/>
  </w:style>
  <w:style w:type="table" w:styleId="a7">
    <w:name w:val="Table Grid"/>
    <w:basedOn w:val="a2"/>
    <w:uiPriority w:val="59"/>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uiPriority w:val="99"/>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qFormat/>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5"/>
    <w:qFormat/>
    <w:rsid w:val="00B36FE9"/>
    <w:pPr>
      <w:jc w:val="center"/>
    </w:pPr>
    <w:rPr>
      <w:b/>
      <w:sz w:val="20"/>
    </w:rPr>
  </w:style>
  <w:style w:type="character" w:customStyle="1" w:styleId="15">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1"/>
    <w:qFormat/>
    <w:rsid w:val="00E53F4C"/>
    <w:pPr>
      <w:tabs>
        <w:tab w:val="right" w:leader="dot" w:pos="11057"/>
      </w:tabs>
      <w:ind w:firstLine="284"/>
      <w:jc w:val="both"/>
    </w:p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uiPriority w:val="99"/>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qFormat/>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
    <w:link w:val="aff1"/>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9">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a">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b"/>
    <w:qFormat/>
    <w:rsid w:val="00952D7E"/>
    <w:pPr>
      <w:jc w:val="center"/>
    </w:pPr>
    <w:rPr>
      <w:szCs w:val="20"/>
    </w:rPr>
  </w:style>
  <w:style w:type="character" w:customStyle="1" w:styleId="1b">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c"/>
    <w:rsid w:val="00952D7E"/>
    <w:rPr>
      <w:sz w:val="27"/>
      <w:szCs w:val="27"/>
      <w:shd w:val="clear" w:color="auto" w:fill="FFFFFF"/>
      <w:lang w:bidi="ar-SA"/>
    </w:rPr>
  </w:style>
  <w:style w:type="paragraph" w:customStyle="1" w:styleId="1c">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d">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e">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0">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1">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2">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3">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4">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5">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7">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f"/>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1"/>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0"/>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7">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8">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9">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a">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3">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5">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5"/>
    <w:rsid w:val="00AA2753"/>
    <w:rPr>
      <w:sz w:val="28"/>
    </w:rPr>
  </w:style>
  <w:style w:type="numbering" w:styleId="111111">
    <w:name w:val="Outline List 2"/>
    <w:basedOn w:val="a3"/>
    <w:uiPriority w:val="99"/>
    <w:unhideWhenUsed/>
    <w:rsid w:val="00AA2753"/>
  </w:style>
  <w:style w:type="paragraph" w:customStyle="1" w:styleId="67">
    <w:name w:val="6"/>
    <w:basedOn w:val="a0"/>
    <w:next w:val="ae"/>
    <w:qFormat/>
    <w:rsid w:val="00790725"/>
    <w:pPr>
      <w:ind w:left="-567"/>
      <w:jc w:val="center"/>
    </w:pPr>
    <w:rPr>
      <w:sz w:val="28"/>
      <w:szCs w:val="20"/>
    </w:rPr>
  </w:style>
  <w:style w:type="character" w:customStyle="1" w:styleId="1fff4">
    <w:name w:val="Заголовок №1_"/>
    <w:link w:val="1fff5"/>
    <w:rsid w:val="00D43EC0"/>
    <w:rPr>
      <w:b/>
      <w:bCs/>
      <w:sz w:val="28"/>
      <w:szCs w:val="28"/>
      <w:shd w:val="clear" w:color="auto" w:fill="FFFFFF"/>
    </w:rPr>
  </w:style>
  <w:style w:type="paragraph" w:customStyle="1" w:styleId="1fff5">
    <w:name w:val="Заголовок №1"/>
    <w:basedOn w:val="a0"/>
    <w:link w:val="1fff4"/>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8">
    <w:name w:val="Основной текст (6)"/>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9">
    <w:name w:val="Основной текст (6) + Не курсив"/>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6">
    <w:name w:val="Основной текст (7)_"/>
    <w:link w:val="77"/>
    <w:rsid w:val="000C67CB"/>
    <w:rPr>
      <w:b/>
      <w:bCs/>
      <w:shd w:val="clear" w:color="auto" w:fill="FFFFFF"/>
    </w:rPr>
  </w:style>
  <w:style w:type="paragraph" w:customStyle="1" w:styleId="77">
    <w:name w:val="Основной текст (7)"/>
    <w:basedOn w:val="a0"/>
    <w:link w:val="76"/>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9">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4">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6">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7">
    <w:name w:val="Светлый список1"/>
    <w:basedOn w:val="a2"/>
    <w:uiPriority w:val="61"/>
    <w:rsid w:val="000C48D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8">
    <w:name w:val="5"/>
    <w:basedOn w:val="a0"/>
    <w:next w:val="ae"/>
    <w:qFormat/>
    <w:rsid w:val="000C48D1"/>
    <w:pPr>
      <w:ind w:left="-567"/>
      <w:jc w:val="center"/>
    </w:pPr>
    <w:rPr>
      <w:sz w:val="28"/>
      <w:szCs w:val="20"/>
    </w:rPr>
  </w:style>
  <w:style w:type="table" w:styleId="1fff8">
    <w:name w:val="Table Grid 1"/>
    <w:basedOn w:val="a2"/>
    <w:rsid w:val="000C48D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9">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a">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9">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fb">
    <w:name w:val="Знак Знак3"/>
    <w:basedOn w:val="a1"/>
    <w:rsid w:val="0088506A"/>
    <w:rPr>
      <w:rFonts w:ascii="Calibri" w:hAnsi="Calibri"/>
      <w:sz w:val="24"/>
      <w:szCs w:val="24"/>
      <w:lang w:val="en-US" w:eastAsia="en-US" w:bidi="ar-SA"/>
    </w:rPr>
  </w:style>
  <w:style w:type="paragraph" w:customStyle="1" w:styleId="1fffa">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4"/>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0">
    <w:name w:val="Char Char Знак Знак1 Char Char1 Знак Знак Char Char"/>
    <w:basedOn w:val="a0"/>
    <w:rsid w:val="004A6C86"/>
    <w:pPr>
      <w:spacing w:before="100" w:beforeAutospacing="1" w:after="100" w:afterAutospacing="1"/>
    </w:pPr>
    <w:rPr>
      <w:rFonts w:ascii="Tahoma" w:hAnsi="Tahoma"/>
      <w:sz w:val="20"/>
      <w:szCs w:val="20"/>
      <w:lang w:val="en-US" w:eastAsia="en-US"/>
    </w:rPr>
  </w:style>
  <w:style w:type="paragraph" w:customStyle="1" w:styleId="4a">
    <w:name w:val="Обычный4"/>
    <w:rsid w:val="004A6C86"/>
    <w:pPr>
      <w:widowControl w:val="0"/>
      <w:snapToGrid w:val="0"/>
      <w:spacing w:before="20" w:after="20"/>
    </w:pPr>
    <w:rPr>
      <w:rFonts w:ascii="Times New Roman" w:eastAsia="Times New Roman" w:hAnsi="Times New Roman"/>
      <w:sz w:val="24"/>
    </w:rPr>
  </w:style>
  <w:style w:type="paragraph" w:customStyle="1" w:styleId="afffffffffb">
    <w:name w:val="Знак Знак Знак Знак Знак Знак Знак Знак Знак Знак"/>
    <w:basedOn w:val="a0"/>
    <w:rsid w:val="004A6C86"/>
    <w:pPr>
      <w:widowControl w:val="0"/>
      <w:adjustRightInd w:val="0"/>
      <w:spacing w:after="160" w:line="240" w:lineRule="exact"/>
      <w:jc w:val="right"/>
    </w:pPr>
    <w:rPr>
      <w:sz w:val="20"/>
      <w:szCs w:val="20"/>
      <w:lang w:val="en-GB" w:eastAsia="en-US"/>
    </w:rPr>
  </w:style>
  <w:style w:type="character" w:customStyle="1" w:styleId="94">
    <w:name w:val="Знак Знак9"/>
    <w:rsid w:val="004A6C86"/>
    <w:rPr>
      <w:sz w:val="28"/>
    </w:rPr>
  </w:style>
  <w:style w:type="paragraph" w:customStyle="1" w:styleId="59">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
    <w:basedOn w:val="a0"/>
    <w:rsid w:val="0071521E"/>
    <w:pPr>
      <w:spacing w:before="100" w:beforeAutospacing="1" w:after="100" w:afterAutospacing="1"/>
    </w:pPr>
    <w:rPr>
      <w:rFonts w:ascii="Tahoma" w:hAnsi="Tahoma"/>
      <w:sz w:val="20"/>
      <w:szCs w:val="20"/>
      <w:lang w:val="en-US" w:eastAsia="en-US"/>
    </w:rPr>
  </w:style>
  <w:style w:type="paragraph" w:customStyle="1" w:styleId="5a">
    <w:name w:val="Обычный5"/>
    <w:rsid w:val="0071521E"/>
    <w:pPr>
      <w:widowControl w:val="0"/>
      <w:snapToGrid w:val="0"/>
      <w:spacing w:before="20" w:after="20"/>
    </w:pPr>
    <w:rPr>
      <w:rFonts w:ascii="Times New Roman" w:eastAsia="Times New Roman" w:hAnsi="Times New Roman"/>
      <w:sz w:val="24"/>
    </w:rPr>
  </w:style>
  <w:style w:type="paragraph" w:customStyle="1" w:styleId="afffffffffc">
    <w:name w:val="Знак Знак Знак Знак Знак Знак Знак Знак Знак Знак"/>
    <w:basedOn w:val="a0"/>
    <w:rsid w:val="0071521E"/>
    <w:pPr>
      <w:widowControl w:val="0"/>
      <w:adjustRightInd w:val="0"/>
      <w:spacing w:after="160" w:line="240" w:lineRule="exact"/>
      <w:jc w:val="right"/>
    </w:pPr>
    <w:rPr>
      <w:sz w:val="20"/>
      <w:szCs w:val="20"/>
      <w:lang w:val="en-GB" w:eastAsia="en-US"/>
    </w:rPr>
  </w:style>
  <w:style w:type="character" w:customStyle="1" w:styleId="95">
    <w:name w:val="Знак Знак9"/>
    <w:rsid w:val="0071521E"/>
    <w:rPr>
      <w:sz w:val="28"/>
    </w:rPr>
  </w:style>
  <w:style w:type="paragraph" w:customStyle="1" w:styleId="6a">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ADC2811F458A9723A261A99A4BE59F6068C31D0F34104902D45C761E0P6BCG" TargetMode="External"/><Relationship Id="rId18" Type="http://schemas.openxmlformats.org/officeDocument/2006/relationships/hyperlink" Target="consultantplus://offline/ref=8E6C97627D8CEF05DC479A90EA994AA365EC01FED4F22B0C2411B914EC0FA55BCB84804E725FD25E715E1C4A20BFF96C8CBF04B1ACD20AD8DEA9F2DAdCL0N" TargetMode="External"/><Relationship Id="rId26" Type="http://schemas.openxmlformats.org/officeDocument/2006/relationships/hyperlink" Target="consultantplus://offline/ref=2D5A57A3C6EA6E553290CC2D0E805A8CB42017FF9046CD24B7A28FF04117BE100A9A8316CFC57C35D5BD149801A75B14269856BFB3F015E01A30E4FCoAb6N" TargetMode="External"/><Relationship Id="rId39" Type="http://schemas.openxmlformats.org/officeDocument/2006/relationships/hyperlink" Target="consultantplus://offline/ref=75DABA062901E87349EDF593BB819C14A53D1925BA860641040C5CE08D4C76C5C50E9C760D292495CA4B0458543FA08EFE13BA93335CE1C0uDuFO" TargetMode="External"/><Relationship Id="rId21" Type="http://schemas.openxmlformats.org/officeDocument/2006/relationships/hyperlink" Target="consultantplus://offline/ref=BEB43767A0F9ED00048B596125F44991BF90DE11C3743B5F7125B65815D99984B980AB29E45C003B1E8880C815978974C3E7809732A7C999D225BB25JAS4N" TargetMode="External"/><Relationship Id="rId34" Type="http://schemas.openxmlformats.org/officeDocument/2006/relationships/hyperlink" Target="consultantplus://offline/ref=B93907B04D33B38DCF7C46EC8C6B5AA74F1FE49F8BAD4725B2F186CDB3D883DF970C0C5CC41C00AD27AAFC5685B9D32A85406505BF147A4E608F78EBi34AN" TargetMode="External"/><Relationship Id="rId42" Type="http://schemas.openxmlformats.org/officeDocument/2006/relationships/hyperlink" Target="consultantplus://offline/ref=75DABA062901E87349EDF593BB819C14A53D1925BA860641040C5CE08D4C76C5C50E9C760D292495CB4B0458543FA08EFE13BA93335CE1C0uDuFO" TargetMode="External"/><Relationship Id="rId47" Type="http://schemas.openxmlformats.org/officeDocument/2006/relationships/hyperlink" Target="consultantplus://offline/ref=75DABA062901E87349EDF593BB819C14A53D1925BA860641040C5CE08D4C76C5C50E9C760D292495CB4B0458543FA08EFE13BA93335CE1C0uDuFO" TargetMode="External"/><Relationship Id="rId50" Type="http://schemas.openxmlformats.org/officeDocument/2006/relationships/hyperlink" Target="consultantplus://offline/ref=0275AB0F543D170910B67CB5D9C2E4D50CBD45052B30138793749CB9CDB6BA3E32F49F56E2B8A6174765276EEA9C914933E861C5AF54112Dv9x2H" TargetMode="External"/><Relationship Id="rId55" Type="http://schemas.openxmlformats.org/officeDocument/2006/relationships/hyperlink" Target="https://login.consultant.ru/link/?req=doc&amp;demo=1&amp;base=LAW&amp;n=418306&amp;date=05.08.2022" TargetMode="External"/><Relationship Id="rId63" Type="http://schemas.openxmlformats.org/officeDocument/2006/relationships/hyperlink" Target="https://login.consultant.ru/link/?req=doc&amp;demo=1&amp;base=LAW&amp;n=357066&amp;date=05.08.2022&amp;dst=100051&amp;field=134" TargetMode="External"/><Relationship Id="rId68" Type="http://schemas.openxmlformats.org/officeDocument/2006/relationships/hyperlink" Target="https://login.consultant.ru/link/?req=doc&amp;demo=1&amp;base=LAW&amp;n=422112&amp;date=05.08.2022&amp;dst=2320&amp;field=134" TargetMode="External"/><Relationship Id="rId76" Type="http://schemas.openxmlformats.org/officeDocument/2006/relationships/hyperlink" Target="https://login.consultant.ru/link/?req=doc&amp;demo=1&amp;base=LAW&amp;n=418306&amp;date=05.08.2022" TargetMode="External"/><Relationship Id="rId8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login.consultant.ru/link/?req=doc&amp;demo=1&amp;base=LAW&amp;n=418321&amp;date=05.08.2022" TargetMode="External"/><Relationship Id="rId2" Type="http://schemas.openxmlformats.org/officeDocument/2006/relationships/numbering" Target="numbering.xml"/><Relationship Id="rId16" Type="http://schemas.openxmlformats.org/officeDocument/2006/relationships/hyperlink" Target="consultantplus://offline/ref=8E6C97627D8CEF05DC479A90EA994AA365EC01FED4F22B0C2411B914EC0FA55BCB84804E725FD25E715E1C4922BFF96C8CBF04B1ACD20AD8DEA9F2DAdCL0N" TargetMode="External"/><Relationship Id="rId29" Type="http://schemas.openxmlformats.org/officeDocument/2006/relationships/hyperlink" Target="consultantplus://offline/ref=E686FC5D048E1EE2997E2DCDAD40D6CE7644F60C75E59650FADDF4DBA6A216DD6576273E9EAC97F16F6B3EC1219C3EA3124D562326041B28D03EBFE3v2i8N" TargetMode="External"/><Relationship Id="rId11" Type="http://schemas.openxmlformats.org/officeDocument/2006/relationships/hyperlink" Target="http://ru.wikipedia.org/wiki/%D0%AD%D0%BD%D0%B5%D1%80%D0%B3%D0%BE%D1%81%D0%B1%D0%B5%D1%80%D0%B5%D0%B6%D0%B5%D0%BD%D0%B8%D0%B5" TargetMode="External"/><Relationship Id="rId24" Type="http://schemas.openxmlformats.org/officeDocument/2006/relationships/hyperlink" Target="consultantplus://offline/ref=BEB43767A0F9ED00048B596125F44991BF90DE11C3743B5F7125B65815D99984B980AB29E45C003B1E8880C11F978974C3E7809732A7C999D225BB25JAS4N" TargetMode="External"/><Relationship Id="rId32" Type="http://schemas.openxmlformats.org/officeDocument/2006/relationships/hyperlink" Target="consultantplus://offline/ref=C9ECBA918A3D73666541B947B1665FF3DD8A4E52A6B30CCBD81EF8B2DFCC1CC7F749756E6D1F02D73CEEAE6289731030F950DEFB148E31BEJ617N" TargetMode="External"/><Relationship Id="rId37" Type="http://schemas.openxmlformats.org/officeDocument/2006/relationships/hyperlink" Target="consultantplus://offline/ref=1574279EBC1F54C8F9EF01E47DE0A36583963BB4F26DD7E83FDE4FDD0EDA25A727426FE6DD36E468D0F8CD119826A3EBA9430714A9377062C95B45C3ZER7O" TargetMode="External"/><Relationship Id="rId40" Type="http://schemas.openxmlformats.org/officeDocument/2006/relationships/hyperlink" Target="consultantplus://offline/ref=75DABA062901E87349EDF593BB819C14A53D1925BA860641040C5CE08D4C76C5C50E9C760D292495CB4B0458543FA08EFE13BA93335CE1C0uDuFO" TargetMode="External"/><Relationship Id="rId45" Type="http://schemas.openxmlformats.org/officeDocument/2006/relationships/hyperlink" Target="consultantplus://offline/ref=75DABA062901E87349EDF593BB819C14A53D1925BA860641040C5CE08D4C76C5C50E9C760D292495CA4B0458543FA08EFE13BA93335CE1C0uDuFO" TargetMode="External"/><Relationship Id="rId53" Type="http://schemas.openxmlformats.org/officeDocument/2006/relationships/hyperlink" Target="https://login.consultant.ru/link/?req=doc&amp;demo=1&amp;base=LAW&amp;n=418306&amp;date=05.08.2022" TargetMode="External"/><Relationship Id="rId58" Type="http://schemas.openxmlformats.org/officeDocument/2006/relationships/hyperlink" Target="https://login.consultant.ru/link/?req=doc&amp;demo=1&amp;base=LAW&amp;n=418306&amp;date=05.08.2022" TargetMode="External"/><Relationship Id="rId66" Type="http://schemas.openxmlformats.org/officeDocument/2006/relationships/hyperlink" Target="https://login.consultant.ru/link/?req=doc&amp;demo=1&amp;base=LAW&amp;n=357066&amp;date=05.08.2022&amp;dst=100053&amp;field=134" TargetMode="External"/><Relationship Id="rId74" Type="http://schemas.openxmlformats.org/officeDocument/2006/relationships/hyperlink" Target="https://login.consultant.ru/link/?req=doc&amp;demo=1&amp;base=LAW&amp;n=400422&amp;date=05.08.2022" TargetMode="External"/><Relationship Id="rId79" Type="http://schemas.openxmlformats.org/officeDocument/2006/relationships/hyperlink" Target="https://login.consultant.ru/link/?req=doc&amp;demo=1&amp;base=LAW&amp;n=418306&amp;date=05.08.2022"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login.consultant.ru/link/?req=doc&amp;demo=1&amp;base=LAW&amp;n=357066&amp;date=05.08.2022&amp;dst=100351&amp;field=134" TargetMode="External"/><Relationship Id="rId82" Type="http://schemas.openxmlformats.org/officeDocument/2006/relationships/hyperlink" Target="https://login.consultant.ru/link/?req=doc&amp;demo=1&amp;base=LAW&amp;n=365584&amp;date=05.08.2022&amp;dst=100390&amp;field=134" TargetMode="External"/><Relationship Id="rId19" Type="http://schemas.openxmlformats.org/officeDocument/2006/relationships/hyperlink" Target="consultantplus://offline/ref=8E6C97627D8CEF05DC479A90EA994AA365EC01FED4F22B0C2411B914EC0FA55BCB84804E725FD25E715E1C4C29BFF96C8CBF04B1ACD20AD8DEA9F2DAdCL0N"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consultantplus://offline/ref=F3EFAA96FFEBEB5B9BE1A5E56E23935CCC6D4ABEAA81AFC7A97074D9F4A0B9236EF413D99A27A59AC4563C90B07EF045B9DF9818F4D0F171B1PBP" TargetMode="External"/><Relationship Id="rId22" Type="http://schemas.openxmlformats.org/officeDocument/2006/relationships/hyperlink" Target="consultantplus://offline/ref=BEB43767A0F9ED00048B596125F44991BF90DE11C3743B5F7125B65815D99984B980AB29E45C003B1E8880C813978974C3E7809732A7C999D225BB25JAS4N" TargetMode="External"/><Relationship Id="rId27" Type="http://schemas.openxmlformats.org/officeDocument/2006/relationships/hyperlink" Target="consultantplus://offline/ref=E686FC5D048E1EE2997E2DCDAD40D6CE7644F60C75E59650FADDF4DBA6A216DD6576273E9EAC97F16F6B3DC3249C3EA3124D562326041B28D03EBFE3v2i8N" TargetMode="External"/><Relationship Id="rId30" Type="http://schemas.openxmlformats.org/officeDocument/2006/relationships/hyperlink" Target="consultantplus://offline/ref=E686FC5D048E1EE2997E2DCDAD40D6CE7644F60C75E59650FADDF4DBA6A216DD6576273E9EAC97F16F6B3FC2209C3EA3124D562326041B28D03EBFE3v2i8N" TargetMode="External"/><Relationship Id="rId35" Type="http://schemas.openxmlformats.org/officeDocument/2006/relationships/hyperlink" Target="consultantplus://offline/ref=810D6912E5CBD6A4160F8A49C0A49203718ED14487056AC68B3C57A92CCB9F17C68AF0435611160C2EA58FD003840AD5A0182C2F43D9ED09O8G6O" TargetMode="External"/><Relationship Id="rId43" Type="http://schemas.openxmlformats.org/officeDocument/2006/relationships/hyperlink" Target="consultantplus://offline/ref=75DABA062901E87349EDF593BB819C14A53D1925BA860641040C5CE08D4C76C5C50E9C760D292495CB4B0458543FA08EFE13BA93335CE1C0uDuFO" TargetMode="External"/><Relationship Id="rId48" Type="http://schemas.openxmlformats.org/officeDocument/2006/relationships/hyperlink" Target="consultantplus://offline/ref=75DABA062901E87349EDF593BB819C14A53D1925BA860641040C5CE08D4C76C5C50E9C760D292495CA4B0458543FA08EFE13BA93335CE1C0uDuFO" TargetMode="External"/><Relationship Id="rId56" Type="http://schemas.openxmlformats.org/officeDocument/2006/relationships/hyperlink" Target="https://login.consultant.ru/link/?req=doc&amp;demo=1&amp;base=LAW&amp;n=418306&amp;date=05.08.2022" TargetMode="External"/><Relationship Id="rId64" Type="http://schemas.openxmlformats.org/officeDocument/2006/relationships/hyperlink" Target="https://login.consultant.ru/link/?req=doc&amp;demo=1&amp;base=LAW&amp;n=357066&amp;date=05.08.2022&amp;dst=100053&amp;field=134" TargetMode="External"/><Relationship Id="rId69" Type="http://schemas.openxmlformats.org/officeDocument/2006/relationships/hyperlink" Target="https://login.consultant.ru/link/?req=doc&amp;demo=1&amp;base=LAW&amp;n=357066&amp;date=05.08.2022&amp;dst=100051&amp;field=134" TargetMode="External"/><Relationship Id="rId77" Type="http://schemas.openxmlformats.org/officeDocument/2006/relationships/hyperlink" Target="https://login.consultant.ru/link/?req=doc&amp;demo=1&amp;base=LAW&amp;n=400422&amp;date=05.08.2022" TargetMode="External"/><Relationship Id="rId8" Type="http://schemas.openxmlformats.org/officeDocument/2006/relationships/image" Target="media/image1.jpeg"/><Relationship Id="rId51" Type="http://schemas.openxmlformats.org/officeDocument/2006/relationships/hyperlink" Target="https://login.consultant.ru/link/?req=doc&amp;demo=1&amp;base=LAW&amp;n=149911&amp;date=05.08.2022" TargetMode="External"/><Relationship Id="rId72" Type="http://schemas.openxmlformats.org/officeDocument/2006/relationships/hyperlink" Target="https://login.consultant.ru/link/?req=doc&amp;demo=1&amp;base=LAW&amp;n=418306&amp;date=05.08.2022" TargetMode="External"/><Relationship Id="rId80" Type="http://schemas.openxmlformats.org/officeDocument/2006/relationships/hyperlink" Target="https://login.consultant.ru/link/?req=doc&amp;demo=1&amp;base=LAW&amp;n=357066&amp;date=05.08.2022&amp;dst=100351&amp;field=134" TargetMode="External"/><Relationship Id="rId85"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consultantplus://offline/ref=8E6C97627D8CEF05DC479A90EA994AA365EC01FED4F22B0C2411B914EC0FA55BCB84804E725FD25E715E1C4925BFF96C8CBF04B1ACD20AD8DEA9F2DAdCL0N" TargetMode="External"/><Relationship Id="rId25" Type="http://schemas.openxmlformats.org/officeDocument/2006/relationships/hyperlink" Target="consultantplus://offline/ref=BEB43767A0F9ED00048B596125F44991BF90DE11C3743B5F7125B65815D99984B980AB29E45C003B1E8881CB12978974C3E7809732A7C999D225BB25JAS4N" TargetMode="External"/><Relationship Id="rId33" Type="http://schemas.openxmlformats.org/officeDocument/2006/relationships/hyperlink" Target="consultantplus://offline/ref=B93907B04D33B38DCF7C58E19A0706AC4911BD928CAB4573EAA2809AEC88858AD74C0A0987580DA526A1A907C3E78A7BC20B680DA2087A44i74CN" TargetMode="External"/><Relationship Id="rId38" Type="http://schemas.openxmlformats.org/officeDocument/2006/relationships/hyperlink" Target="consultantplus://offline/ref=1574279EBC1F54C8F9EF01E47DE0A36583963BB4F26DD7E83FDE4FDD0EDA25A727426FE6DD36E468D0F8CD119926A3EBA9430714A9377062C95B45C3ZER7O" TargetMode="External"/><Relationship Id="rId46" Type="http://schemas.openxmlformats.org/officeDocument/2006/relationships/hyperlink" Target="consultantplus://offline/ref=75DABA062901E87349EDF593BB819C14A53D1925BA860641040C5CE08D4C76C5C50E9C760D292495CB4B0458543FA08EFE13BA93335CE1C0uDuFO" TargetMode="External"/><Relationship Id="rId59" Type="http://schemas.openxmlformats.org/officeDocument/2006/relationships/hyperlink" Target="https://login.consultant.ru/link/?req=doc&amp;demo=1&amp;base=LAW&amp;n=418306&amp;date=05.08.2022" TargetMode="External"/><Relationship Id="rId67" Type="http://schemas.openxmlformats.org/officeDocument/2006/relationships/hyperlink" Target="https://login.consultant.ru/link/?req=doc&amp;demo=1&amp;base=LAW&amp;n=357066&amp;date=05.08.2022&amp;dst=100112&amp;field=134" TargetMode="External"/><Relationship Id="rId20" Type="http://schemas.openxmlformats.org/officeDocument/2006/relationships/hyperlink" Target="consultantplus://offline/ref=8E6C97627D8CEF05DC479A90EA994AA365EC01FED4F22B0C2411B914EC0FA55BCB84804E725FD25E715E1C4124BFF96C8CBF04B1ACD20AD8DEA9F2DAdCL0N" TargetMode="External"/><Relationship Id="rId41" Type="http://schemas.openxmlformats.org/officeDocument/2006/relationships/hyperlink" Target="consultantplus://offline/ref=75DABA062901E87349EDF593BB819C14A53D1925BA860641040C5CE08D4C76C5C50E9C760D292495CA4B0458543FA08EFE13BA93335CE1C0uDuFO" TargetMode="External"/><Relationship Id="rId54" Type="http://schemas.openxmlformats.org/officeDocument/2006/relationships/hyperlink" Target="https://login.consultant.ru/link/?req=doc&amp;demo=1&amp;base=LAW&amp;n=418306&amp;date=05.08.2022" TargetMode="External"/><Relationship Id="rId62" Type="http://schemas.openxmlformats.org/officeDocument/2006/relationships/hyperlink" Target="https://login.consultant.ru/link/?req=doc&amp;demo=1&amp;base=LAW&amp;n=423454&amp;date=05.08.2022" TargetMode="External"/><Relationship Id="rId70" Type="http://schemas.openxmlformats.org/officeDocument/2006/relationships/hyperlink" Target="https://login.consultant.ru/link/?req=doc&amp;demo=1&amp;base=LAW&amp;n=357066&amp;date=05.08.2022&amp;dst=100053&amp;field=134" TargetMode="External"/><Relationship Id="rId75" Type="http://schemas.openxmlformats.org/officeDocument/2006/relationships/hyperlink" Target="https://login.consultant.ru/link/?req=doc&amp;demo=1&amp;base=LAW&amp;n=418306&amp;date=05.08.2022" TargetMode="External"/><Relationship Id="rId83" Type="http://schemas.openxmlformats.org/officeDocument/2006/relationships/hyperlink" Target="https://login.consultant.ru/link/?req=doc&amp;demo=1&amp;base=LAW&amp;n=357066&amp;date=05.08.2022&amp;dst=100112&amp;field=13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3EFAA96FFEBEB5B9BE1A5E56E23935CCC6D4ABEAA81AFC7A97074D9F4A0B9236EF413D99A27A198C5563C90B07EF045B9DF9818F4D0F171B1PBP" TargetMode="External"/><Relationship Id="rId23" Type="http://schemas.openxmlformats.org/officeDocument/2006/relationships/hyperlink" Target="consultantplus://offline/ref=BEB43767A0F9ED00048B596125F44991BF90DE11C3743B5F7125B65815D99984B980AB29E45C003B1E8880CC16978974C3E7809732A7C999D225BB25JAS4N" TargetMode="External"/><Relationship Id="rId28" Type="http://schemas.openxmlformats.org/officeDocument/2006/relationships/hyperlink" Target="consultantplus://offline/ref=E686FC5D048E1EE2997E2DCDAD40D6CE7644F60C75E59650FADDF4DBA6A216DD6576273E9EAC97F16F6B3DC8209C3EA3124D562326041B28D03EBFE3v2i8N" TargetMode="External"/><Relationship Id="rId36" Type="http://schemas.openxmlformats.org/officeDocument/2006/relationships/hyperlink" Target="consultantplus://offline/ref=1574279EBC1F54C8F9EF01E47DE0A36583963BB4F26DD7E83FDE4FDD0EDA25A727426FE6DD36E468D0F8CD119726A3EBA9430714A9377062C95B45C3ZER7O" TargetMode="External"/><Relationship Id="rId49" Type="http://schemas.openxmlformats.org/officeDocument/2006/relationships/hyperlink" Target="consultantplus://offline/ref=75DABA062901E87349EDF593BB819C14A53D1925BA860641040C5CE08D4C76C5C50E9C760D292495CB4B0458543FA08EFE13BA93335CE1C0uDuFO" TargetMode="External"/><Relationship Id="rId57" Type="http://schemas.openxmlformats.org/officeDocument/2006/relationships/hyperlink" Target="https://login.consultant.ru/link/?req=doc&amp;demo=1&amp;base=LAW&amp;n=418306&amp;date=05.08.2022" TargetMode="External"/><Relationship Id="rId10" Type="http://schemas.openxmlformats.org/officeDocument/2006/relationships/hyperlink" Target="http://ru.wikipedia.org/wiki/%D0%9F%D0%BE%D1%81%D0%B5%D0%BB%D0%B5%D0%BD%D0%B8%D0%B5" TargetMode="External"/><Relationship Id="rId31" Type="http://schemas.openxmlformats.org/officeDocument/2006/relationships/hyperlink" Target="consultantplus://offline/ref=C9ECBA918A3D73666541A74AA70A03F8DB84175FA1B50E9D804DFEE5809C1A92B709733B2E5B0FD13BE5FA31CC2D4961BE1BD3F3099231B47BCA4EA4J311N" TargetMode="External"/><Relationship Id="rId44" Type="http://schemas.openxmlformats.org/officeDocument/2006/relationships/hyperlink" Target="consultantplus://offline/ref=75DABA062901E87349EDF593BB819C14A53D1925BA860641040C5CE08D4C76C5C50E9C760D292495CA4B0458543FA08EFE13BA93335CE1C0uDuFO" TargetMode="External"/><Relationship Id="rId52" Type="http://schemas.openxmlformats.org/officeDocument/2006/relationships/hyperlink" Target="https://login.consultant.ru/link/?req=doc&amp;demo=1&amp;base=LAW&amp;n=418306&amp;date=05.08.2022" TargetMode="External"/><Relationship Id="rId60" Type="http://schemas.openxmlformats.org/officeDocument/2006/relationships/hyperlink" Target="https://login.consultant.ru/link/?req=doc&amp;demo=1&amp;base=LAW&amp;n=418306&amp;date=05.08.2022" TargetMode="External"/><Relationship Id="rId65" Type="http://schemas.openxmlformats.org/officeDocument/2006/relationships/hyperlink" Target="https://login.consultant.ru/link/?req=doc&amp;demo=1&amp;base=LAW&amp;n=357066&amp;date=05.08.2022&amp;dst=100051&amp;field=134" TargetMode="External"/><Relationship Id="rId73" Type="http://schemas.openxmlformats.org/officeDocument/2006/relationships/hyperlink" Target="https://login.consultant.ru/link/?req=doc&amp;demo=1&amp;base=LAW&amp;n=418306&amp;date=05.08.2022" TargetMode="External"/><Relationship Id="rId78" Type="http://schemas.openxmlformats.org/officeDocument/2006/relationships/hyperlink" Target="https://login.consultant.ru/link/?req=doc&amp;demo=1&amp;base=LAW&amp;n=418306&amp;date=05.08.2022" TargetMode="External"/><Relationship Id="rId81" Type="http://schemas.openxmlformats.org/officeDocument/2006/relationships/hyperlink" Target="https://login.consultant.ru/link/?req=doc&amp;demo=1&amp;base=LAW&amp;n=365584&amp;date=05.08.2022&amp;dst=100390&amp;field=134"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C0822-E293-4220-A90D-389B51CBE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28767</Words>
  <Characters>163973</Characters>
  <Application>Microsoft Office Word</Application>
  <DocSecurity>0</DocSecurity>
  <Lines>1366</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4</cp:revision>
  <cp:lastPrinted>2023-03-27T11:28:00Z</cp:lastPrinted>
  <dcterms:created xsi:type="dcterms:W3CDTF">2023-04-21T13:30:00Z</dcterms:created>
  <dcterms:modified xsi:type="dcterms:W3CDTF">2023-04-21T15:05:00Z</dcterms:modified>
</cp:coreProperties>
</file>