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BC" w:rsidRPr="003450D7" w:rsidRDefault="00F44D53" w:rsidP="00B80C4D">
      <w:pPr>
        <w:tabs>
          <w:tab w:val="left" w:pos="5954"/>
        </w:tabs>
        <w:ind w:firstLine="284"/>
        <w:rPr>
          <w:rFonts w:ascii="Arial" w:hAnsi="Arial" w:cs="Arial"/>
          <w:b/>
          <w:color w:val="000000"/>
          <w:sz w:val="2"/>
          <w:szCs w:val="2"/>
        </w:rPr>
      </w:pPr>
      <w:r w:rsidRPr="00F44D53">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0B3415" w:rsidRPr="00457FCB" w:rsidRDefault="000B3415" w:rsidP="003962F5">
                  <w:pPr>
                    <w:rPr>
                      <w:rFonts w:ascii="Arial" w:hAnsi="Arial" w:cs="Arial"/>
                      <w:b/>
                      <w:sz w:val="4"/>
                      <w:szCs w:val="4"/>
                    </w:rPr>
                  </w:pPr>
                </w:p>
                <w:p w:rsidR="000B3415" w:rsidRPr="007E55DE" w:rsidRDefault="000B3415" w:rsidP="003962F5">
                  <w:pPr>
                    <w:rPr>
                      <w:b/>
                    </w:rPr>
                  </w:pPr>
                  <w:r>
                    <w:rPr>
                      <w:b/>
                    </w:rPr>
                    <w:t xml:space="preserve">17 </w:t>
                  </w:r>
                  <w:r w:rsidRPr="007E55DE">
                    <w:rPr>
                      <w:b/>
                    </w:rPr>
                    <w:t>(</w:t>
                  </w:r>
                  <w:r>
                    <w:rPr>
                      <w:b/>
                    </w:rPr>
                    <w:t xml:space="preserve">709) от 7 марта </w:t>
                  </w:r>
                  <w:r w:rsidRPr="007E55DE">
                    <w:rPr>
                      <w:b/>
                    </w:rPr>
                    <w:t>20</w:t>
                  </w:r>
                  <w:r>
                    <w:rPr>
                      <w:b/>
                    </w:rPr>
                    <w:t>25</w:t>
                  </w:r>
                  <w:r w:rsidRPr="007E55DE">
                    <w:rPr>
                      <w:b/>
                    </w:rPr>
                    <w:t xml:space="preserve"> года</w:t>
                  </w:r>
                </w:p>
              </w:txbxContent>
            </v:textbox>
          </v:shape>
        </w:pict>
      </w:r>
      <w:r w:rsidR="00EE118A" w:rsidRPr="00075EBC">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p>
    <w:p w:rsidR="00B80C4D" w:rsidRDefault="00B80C4D" w:rsidP="00B80C4D">
      <w:pPr>
        <w:shd w:val="clear" w:color="auto" w:fill="FFFFFF"/>
        <w:ind w:firstLine="284"/>
        <w:jc w:val="center"/>
        <w:rPr>
          <w:rFonts w:ascii="Arial" w:hAnsi="Arial" w:cs="Arial"/>
          <w:b/>
          <w:bCs/>
          <w:color w:val="333333"/>
          <w:sz w:val="16"/>
          <w:szCs w:val="16"/>
        </w:rPr>
      </w:pPr>
      <w:bookmarkStart w:id="0" w:name="_GoBack"/>
      <w:bookmarkEnd w:id="0"/>
      <w:r>
        <w:rPr>
          <w:rFonts w:ascii="Arial" w:hAnsi="Arial" w:cs="Arial"/>
          <w:b/>
          <w:bCs/>
          <w:color w:val="333333"/>
          <w:sz w:val="16"/>
          <w:szCs w:val="16"/>
        </w:rPr>
        <w:t>ИНФОРМАЦИОННОЕ СООБЩЕНИЕ</w:t>
      </w:r>
    </w:p>
    <w:p w:rsidR="00A259B0" w:rsidRPr="00A259B0" w:rsidRDefault="00A259B0" w:rsidP="00B80C4D">
      <w:pPr>
        <w:shd w:val="clear" w:color="auto" w:fill="FFFFFF"/>
        <w:ind w:firstLine="284"/>
        <w:rPr>
          <w:rFonts w:ascii="Arial" w:hAnsi="Arial" w:cs="Arial"/>
          <w:b/>
          <w:bCs/>
          <w:color w:val="333333"/>
          <w:sz w:val="16"/>
          <w:szCs w:val="16"/>
        </w:rPr>
      </w:pPr>
      <w:r w:rsidRPr="00A259B0">
        <w:rPr>
          <w:rFonts w:ascii="Arial" w:hAnsi="Arial" w:cs="Arial"/>
          <w:b/>
          <w:bCs/>
          <w:color w:val="333333"/>
          <w:sz w:val="16"/>
          <w:szCs w:val="16"/>
        </w:rPr>
        <w:t>В Валдае прокуратура добивается возвращения похищенных денежных средств пенсионерке</w:t>
      </w:r>
    </w:p>
    <w:p w:rsidR="00A259B0" w:rsidRPr="00A259B0" w:rsidRDefault="00A259B0" w:rsidP="00B80C4D">
      <w:pPr>
        <w:shd w:val="clear" w:color="auto" w:fill="FFFFFF"/>
        <w:ind w:firstLine="284"/>
        <w:jc w:val="both"/>
        <w:rPr>
          <w:rFonts w:ascii="Arial" w:hAnsi="Arial" w:cs="Arial"/>
          <w:color w:val="333333"/>
          <w:sz w:val="16"/>
          <w:szCs w:val="16"/>
        </w:rPr>
      </w:pPr>
      <w:r w:rsidRPr="00A259B0">
        <w:rPr>
          <w:rFonts w:ascii="Arial" w:hAnsi="Arial" w:cs="Arial"/>
          <w:color w:val="333333"/>
          <w:sz w:val="16"/>
          <w:szCs w:val="16"/>
        </w:rPr>
        <w:t>Прокуратура Валдайского района изучила материалы уголовного дела о хищении неустановленным лицом денежных средств местной жительницы.</w:t>
      </w:r>
    </w:p>
    <w:p w:rsidR="00A259B0" w:rsidRPr="00A259B0" w:rsidRDefault="00A259B0" w:rsidP="00A259B0">
      <w:pPr>
        <w:shd w:val="clear" w:color="auto" w:fill="FFFFFF"/>
        <w:ind w:firstLine="284"/>
        <w:jc w:val="both"/>
        <w:rPr>
          <w:rFonts w:ascii="Arial" w:hAnsi="Arial" w:cs="Arial"/>
          <w:color w:val="333333"/>
          <w:sz w:val="16"/>
          <w:szCs w:val="16"/>
        </w:rPr>
      </w:pPr>
      <w:r w:rsidRPr="00A259B0">
        <w:rPr>
          <w:rFonts w:ascii="Arial" w:hAnsi="Arial" w:cs="Arial"/>
          <w:color w:val="333333"/>
          <w:sz w:val="16"/>
          <w:szCs w:val="16"/>
        </w:rPr>
        <w:t>Установлено, что в апреле 2024 года женщина 1956 года рождения, введенная в заблуждение посредством переписки в социальной сети «ВКонтакте», сообщила пароль от своей банковской карты позвонившему лицу на мобильный телефон. Впоследствии денежные средства в размере 14,2 тыс. рублей были списаны с ее банковского счета, часть из которых – 9,8 тыс. рублей поступили на счет молодого человека, его личность установлена. Им оказался житель Калининградской области.</w:t>
      </w:r>
    </w:p>
    <w:p w:rsidR="00A259B0" w:rsidRPr="00A259B0" w:rsidRDefault="00A259B0" w:rsidP="00A259B0">
      <w:pPr>
        <w:shd w:val="clear" w:color="auto" w:fill="FFFFFF"/>
        <w:ind w:firstLine="284"/>
        <w:jc w:val="both"/>
        <w:rPr>
          <w:rFonts w:ascii="Arial" w:hAnsi="Arial" w:cs="Arial"/>
          <w:color w:val="333333"/>
          <w:sz w:val="16"/>
          <w:szCs w:val="16"/>
        </w:rPr>
      </w:pPr>
      <w:r w:rsidRPr="00A259B0">
        <w:rPr>
          <w:rFonts w:ascii="Arial" w:hAnsi="Arial" w:cs="Arial"/>
          <w:color w:val="333333"/>
          <w:sz w:val="16"/>
          <w:szCs w:val="16"/>
        </w:rPr>
        <w:t>В этой связи прокурор района обратилась с исковым заявлением в суд о взыскании с владельца банковской карты, на которую поступили деньги неосновательного обогащения.</w:t>
      </w:r>
    </w:p>
    <w:p w:rsidR="00A259B0" w:rsidRPr="00A259B0" w:rsidRDefault="00A259B0" w:rsidP="00A259B0">
      <w:pPr>
        <w:shd w:val="clear" w:color="auto" w:fill="FFFFFF"/>
        <w:ind w:firstLine="284"/>
        <w:jc w:val="both"/>
        <w:rPr>
          <w:rFonts w:ascii="Arial" w:hAnsi="Arial" w:cs="Arial"/>
          <w:color w:val="333333"/>
          <w:sz w:val="16"/>
          <w:szCs w:val="16"/>
        </w:rPr>
      </w:pPr>
      <w:r w:rsidRPr="00A259B0">
        <w:rPr>
          <w:rFonts w:ascii="Arial" w:hAnsi="Arial" w:cs="Arial"/>
          <w:color w:val="333333"/>
          <w:sz w:val="16"/>
          <w:szCs w:val="16"/>
        </w:rPr>
        <w:t>Требования прокурора судом удовлетворены полностью.</w:t>
      </w:r>
    </w:p>
    <w:p w:rsidR="00A259B0" w:rsidRPr="006017ED" w:rsidRDefault="00A259B0" w:rsidP="00A259B0">
      <w:pPr>
        <w:shd w:val="clear" w:color="auto" w:fill="FFFFFF"/>
        <w:ind w:firstLine="284"/>
        <w:jc w:val="both"/>
        <w:rPr>
          <w:rFonts w:ascii="Arial" w:hAnsi="Arial" w:cs="Arial"/>
          <w:color w:val="333333"/>
          <w:sz w:val="12"/>
          <w:szCs w:val="12"/>
        </w:rPr>
      </w:pPr>
      <w:r w:rsidRPr="00A259B0">
        <w:rPr>
          <w:rFonts w:ascii="Arial" w:hAnsi="Arial" w:cs="Arial"/>
          <w:color w:val="333333"/>
          <w:sz w:val="16"/>
          <w:szCs w:val="16"/>
        </w:rPr>
        <w:t>Фактическое возвращение денежных средств находится на контроле прокуратуры района.</w:t>
      </w:r>
    </w:p>
    <w:p w:rsidR="00A259B0" w:rsidRPr="00A259B0" w:rsidRDefault="00A259B0" w:rsidP="00B80C4D">
      <w:pPr>
        <w:shd w:val="clear" w:color="auto" w:fill="FFFFFF"/>
        <w:ind w:firstLine="284"/>
        <w:rPr>
          <w:rFonts w:ascii="Arial" w:hAnsi="Arial" w:cs="Arial"/>
          <w:b/>
          <w:bCs/>
          <w:color w:val="333333"/>
          <w:sz w:val="16"/>
          <w:szCs w:val="16"/>
        </w:rPr>
      </w:pPr>
      <w:r w:rsidRPr="00A259B0">
        <w:rPr>
          <w:rFonts w:ascii="Arial" w:hAnsi="Arial" w:cs="Arial"/>
          <w:b/>
          <w:bCs/>
          <w:color w:val="333333"/>
          <w:sz w:val="16"/>
          <w:szCs w:val="16"/>
        </w:rPr>
        <w:t>В Валдае местная жительница осуждена за оскорбление представителя власти</w:t>
      </w:r>
    </w:p>
    <w:p w:rsidR="00A259B0" w:rsidRPr="00A259B0" w:rsidRDefault="00A259B0" w:rsidP="00A259B0">
      <w:pPr>
        <w:shd w:val="clear" w:color="auto" w:fill="FFFFFF"/>
        <w:ind w:firstLine="284"/>
        <w:jc w:val="both"/>
        <w:rPr>
          <w:rFonts w:ascii="Arial" w:hAnsi="Arial" w:cs="Arial"/>
          <w:color w:val="333333"/>
          <w:sz w:val="16"/>
          <w:szCs w:val="16"/>
        </w:rPr>
      </w:pPr>
      <w:r w:rsidRPr="00A259B0">
        <w:rPr>
          <w:rFonts w:ascii="Arial" w:hAnsi="Arial" w:cs="Arial"/>
          <w:color w:val="333333"/>
          <w:sz w:val="16"/>
          <w:szCs w:val="16"/>
        </w:rPr>
        <w:t>Мировой судья судебного участка № 5 Валдайского судебного района с участием представителя прокуратуры Валдайского района вынес обвинительный приговор по уголовному делу в отношении 45-летней местной жительницы Натальи Матвеевой. Она признана виновной в совершении преступления по ст. 319 УК РФ (оскорбление представителя власти при исполнении им своих должностных обязанностей).</w:t>
      </w:r>
    </w:p>
    <w:p w:rsidR="00A259B0" w:rsidRPr="00A259B0" w:rsidRDefault="00A259B0" w:rsidP="00A259B0">
      <w:pPr>
        <w:shd w:val="clear" w:color="auto" w:fill="FFFFFF"/>
        <w:ind w:firstLine="284"/>
        <w:jc w:val="both"/>
        <w:rPr>
          <w:rFonts w:ascii="Arial" w:hAnsi="Arial" w:cs="Arial"/>
          <w:color w:val="333333"/>
          <w:sz w:val="16"/>
          <w:szCs w:val="16"/>
        </w:rPr>
      </w:pPr>
      <w:r w:rsidRPr="00A259B0">
        <w:rPr>
          <w:rFonts w:ascii="Arial" w:hAnsi="Arial" w:cs="Arial"/>
          <w:color w:val="333333"/>
          <w:sz w:val="16"/>
          <w:szCs w:val="16"/>
        </w:rPr>
        <w:t>Судом установлено, что в октябре 2024 года Матвеева, находясь в состоянии алкогольного опьянения в одном из домов на ул. Радищева в г. Валдай, в ответ на правомерные действия сотрудника полиции, прибывшей для проведения проверки по заявлению о нахождении ребенка 2023 года рождения в опасности, публично оскорбила представителя власти, чем унизала ее честь и достоинство.</w:t>
      </w:r>
    </w:p>
    <w:p w:rsidR="00A259B0" w:rsidRPr="00A259B0" w:rsidRDefault="00A259B0" w:rsidP="00A259B0">
      <w:pPr>
        <w:shd w:val="clear" w:color="auto" w:fill="FFFFFF"/>
        <w:ind w:firstLine="284"/>
        <w:jc w:val="both"/>
        <w:rPr>
          <w:rFonts w:ascii="Arial" w:hAnsi="Arial" w:cs="Arial"/>
          <w:color w:val="333333"/>
          <w:sz w:val="16"/>
          <w:szCs w:val="16"/>
        </w:rPr>
      </w:pPr>
      <w:r w:rsidRPr="00A259B0">
        <w:rPr>
          <w:rFonts w:ascii="Arial" w:hAnsi="Arial" w:cs="Arial"/>
          <w:color w:val="333333"/>
          <w:sz w:val="16"/>
          <w:szCs w:val="16"/>
        </w:rPr>
        <w:t>Вину в совершении преступления подсудимая признала в полном объеме.</w:t>
      </w:r>
    </w:p>
    <w:p w:rsidR="00A259B0" w:rsidRPr="00A259B0" w:rsidRDefault="00A259B0" w:rsidP="00A259B0">
      <w:pPr>
        <w:shd w:val="clear" w:color="auto" w:fill="FFFFFF"/>
        <w:ind w:firstLine="284"/>
        <w:jc w:val="both"/>
        <w:rPr>
          <w:rFonts w:ascii="Arial" w:hAnsi="Arial" w:cs="Arial"/>
          <w:color w:val="333333"/>
          <w:sz w:val="16"/>
          <w:szCs w:val="16"/>
        </w:rPr>
      </w:pPr>
      <w:r w:rsidRPr="00A259B0">
        <w:rPr>
          <w:rFonts w:ascii="Arial" w:hAnsi="Arial" w:cs="Arial"/>
          <w:color w:val="333333"/>
          <w:sz w:val="16"/>
          <w:szCs w:val="16"/>
        </w:rPr>
        <w:t>Суд с учетом позиции представителя прокуратуры назначил ей наказание в виде штрафа в размере 15 тыс. рублей.</w:t>
      </w:r>
    </w:p>
    <w:p w:rsidR="00A259B0" w:rsidRPr="006017ED" w:rsidRDefault="00A259B0" w:rsidP="00B80C4D">
      <w:pPr>
        <w:shd w:val="clear" w:color="auto" w:fill="FFFFFF"/>
        <w:ind w:firstLine="284"/>
        <w:jc w:val="both"/>
        <w:rPr>
          <w:rFonts w:ascii="Arial" w:hAnsi="Arial" w:cs="Arial"/>
          <w:bCs/>
          <w:color w:val="333333"/>
          <w:sz w:val="12"/>
          <w:szCs w:val="12"/>
        </w:rPr>
      </w:pPr>
      <w:r w:rsidRPr="00A259B0">
        <w:rPr>
          <w:rFonts w:ascii="Arial" w:hAnsi="Arial" w:cs="Arial"/>
          <w:color w:val="333333"/>
          <w:sz w:val="16"/>
          <w:szCs w:val="16"/>
        </w:rPr>
        <w:t>Приговор в законную силу не вступил и может быть обжалован в установленном законном порядке.</w:t>
      </w:r>
    </w:p>
    <w:p w:rsidR="00A259B0" w:rsidRPr="00A259B0" w:rsidRDefault="00A259B0" w:rsidP="00B80C4D">
      <w:pPr>
        <w:shd w:val="clear" w:color="auto" w:fill="FFFFFF"/>
        <w:ind w:firstLine="284"/>
        <w:rPr>
          <w:rFonts w:ascii="Arial" w:hAnsi="Arial" w:cs="Arial"/>
          <w:b/>
          <w:bCs/>
          <w:color w:val="333333"/>
          <w:sz w:val="16"/>
          <w:szCs w:val="16"/>
        </w:rPr>
      </w:pPr>
      <w:r w:rsidRPr="00A259B0">
        <w:rPr>
          <w:rFonts w:ascii="Arial" w:hAnsi="Arial" w:cs="Arial"/>
          <w:b/>
          <w:bCs/>
          <w:color w:val="333333"/>
          <w:sz w:val="16"/>
          <w:szCs w:val="16"/>
        </w:rPr>
        <w:t>В Валдае по материалам прокурорской проверки должник оштрафован за нарушение законодательства о банкротстве</w:t>
      </w:r>
    </w:p>
    <w:p w:rsidR="00A259B0" w:rsidRPr="00A259B0" w:rsidRDefault="00A259B0" w:rsidP="00A259B0">
      <w:pPr>
        <w:shd w:val="clear" w:color="auto" w:fill="FFFFFF"/>
        <w:ind w:firstLine="284"/>
        <w:jc w:val="both"/>
        <w:rPr>
          <w:rFonts w:ascii="Arial" w:hAnsi="Arial" w:cs="Arial"/>
          <w:color w:val="333333"/>
          <w:sz w:val="16"/>
          <w:szCs w:val="16"/>
        </w:rPr>
      </w:pPr>
      <w:r w:rsidRPr="00A259B0">
        <w:rPr>
          <w:rFonts w:ascii="Arial" w:hAnsi="Arial" w:cs="Arial"/>
          <w:color w:val="333333"/>
          <w:sz w:val="16"/>
          <w:szCs w:val="16"/>
        </w:rPr>
        <w:t>Прокуратура Валдайского района провела проверку соблюдения должником требований законодательства о несостоятельности (банкротстве).</w:t>
      </w:r>
    </w:p>
    <w:p w:rsidR="00A259B0" w:rsidRPr="00A259B0" w:rsidRDefault="00A259B0" w:rsidP="00A259B0">
      <w:pPr>
        <w:shd w:val="clear" w:color="auto" w:fill="FFFFFF"/>
        <w:ind w:firstLine="284"/>
        <w:jc w:val="both"/>
        <w:rPr>
          <w:rFonts w:ascii="Arial" w:hAnsi="Arial" w:cs="Arial"/>
          <w:color w:val="333333"/>
          <w:sz w:val="16"/>
          <w:szCs w:val="16"/>
        </w:rPr>
      </w:pPr>
      <w:r w:rsidRPr="00A259B0">
        <w:rPr>
          <w:rFonts w:ascii="Arial" w:hAnsi="Arial" w:cs="Arial"/>
          <w:color w:val="333333"/>
          <w:sz w:val="16"/>
          <w:szCs w:val="16"/>
        </w:rPr>
        <w:t>Установлено, что в нарушение Федерального закона «О несостоятельности (банкротстве)» в марте – октябре 2024 года в период процедуры наблюдения должник передачу необходимых документов финансовому управляющему в 15-дневный срок с даты получения уведомления не обеспечил.</w:t>
      </w:r>
    </w:p>
    <w:p w:rsidR="00A259B0" w:rsidRPr="00A259B0" w:rsidRDefault="00A259B0" w:rsidP="00A259B0">
      <w:pPr>
        <w:shd w:val="clear" w:color="auto" w:fill="FFFFFF"/>
        <w:ind w:firstLine="284"/>
        <w:jc w:val="both"/>
        <w:rPr>
          <w:rFonts w:ascii="Arial" w:hAnsi="Arial" w:cs="Arial"/>
          <w:color w:val="333333"/>
          <w:sz w:val="16"/>
          <w:szCs w:val="16"/>
        </w:rPr>
      </w:pPr>
      <w:r w:rsidRPr="00A259B0">
        <w:rPr>
          <w:rFonts w:ascii="Arial" w:hAnsi="Arial" w:cs="Arial"/>
          <w:color w:val="333333"/>
          <w:sz w:val="16"/>
          <w:szCs w:val="16"/>
        </w:rPr>
        <w:t>По данному факту прокурор района в отношении должника возбудила дело об административном правонарушении по ч. 7 ст. 14.13 КоАП РФ (незаконное воспрепятствование деятельности временного управляющего).</w:t>
      </w:r>
    </w:p>
    <w:p w:rsidR="00A259B0" w:rsidRDefault="00A259B0" w:rsidP="00A259B0">
      <w:pPr>
        <w:shd w:val="clear" w:color="auto" w:fill="FFFFFF"/>
        <w:ind w:firstLine="284"/>
        <w:jc w:val="both"/>
        <w:rPr>
          <w:rFonts w:ascii="Arial" w:hAnsi="Arial" w:cs="Arial"/>
          <w:color w:val="333333"/>
          <w:sz w:val="16"/>
          <w:szCs w:val="16"/>
        </w:rPr>
      </w:pPr>
      <w:r w:rsidRPr="00A259B0">
        <w:rPr>
          <w:rFonts w:ascii="Arial" w:hAnsi="Arial" w:cs="Arial"/>
          <w:color w:val="333333"/>
          <w:sz w:val="16"/>
          <w:szCs w:val="16"/>
        </w:rPr>
        <w:t>По материалам прокурорской проверки должник оштрафован на 1000 рублей.</w:t>
      </w:r>
    </w:p>
    <w:p w:rsidR="00E4435C" w:rsidRPr="00614456" w:rsidRDefault="00E4435C" w:rsidP="00A259B0">
      <w:pPr>
        <w:shd w:val="clear" w:color="auto" w:fill="FFFFFF"/>
        <w:ind w:firstLine="284"/>
        <w:jc w:val="both"/>
        <w:rPr>
          <w:rFonts w:ascii="Arial" w:hAnsi="Arial" w:cs="Arial"/>
          <w:color w:val="333333"/>
          <w:sz w:val="12"/>
          <w:szCs w:val="12"/>
        </w:rPr>
      </w:pPr>
    </w:p>
    <w:p w:rsidR="00393F48" w:rsidRPr="00393F48" w:rsidRDefault="00393F48" w:rsidP="00393F48">
      <w:pPr>
        <w:ind w:firstLine="284"/>
        <w:jc w:val="center"/>
        <w:rPr>
          <w:rFonts w:ascii="Arial" w:hAnsi="Arial" w:cs="Arial"/>
          <w:b/>
          <w:sz w:val="16"/>
          <w:szCs w:val="16"/>
        </w:rPr>
      </w:pPr>
      <w:r w:rsidRPr="00393F48">
        <w:rPr>
          <w:rFonts w:ascii="Arial" w:hAnsi="Arial" w:cs="Arial"/>
          <w:b/>
          <w:sz w:val="16"/>
          <w:szCs w:val="16"/>
        </w:rPr>
        <w:t>ИТОГОВЫЙ ДОКУМЕНТ</w:t>
      </w:r>
    </w:p>
    <w:p w:rsidR="00393F48" w:rsidRPr="00393F48" w:rsidRDefault="00393F48" w:rsidP="00393F48">
      <w:pPr>
        <w:ind w:firstLine="284"/>
        <w:jc w:val="both"/>
        <w:rPr>
          <w:rFonts w:ascii="Arial" w:hAnsi="Arial" w:cs="Arial"/>
          <w:sz w:val="16"/>
          <w:szCs w:val="16"/>
        </w:rPr>
      </w:pPr>
      <w:r w:rsidRPr="00393F48">
        <w:rPr>
          <w:rFonts w:ascii="Arial" w:hAnsi="Arial" w:cs="Arial"/>
          <w:sz w:val="16"/>
          <w:szCs w:val="16"/>
        </w:rPr>
        <w:t>Проведения публичных слушаний 6 марта 2025 года по вопросу предоставления разрешения на отклонение от предельных параметров разрешенного строительства.</w:t>
      </w:r>
    </w:p>
    <w:p w:rsidR="00393F48" w:rsidRPr="00393F48" w:rsidRDefault="00393F48" w:rsidP="00393F48">
      <w:pPr>
        <w:ind w:firstLine="284"/>
        <w:jc w:val="both"/>
        <w:rPr>
          <w:rFonts w:ascii="Arial" w:hAnsi="Arial" w:cs="Arial"/>
          <w:sz w:val="16"/>
          <w:szCs w:val="16"/>
        </w:rPr>
      </w:pPr>
      <w:r w:rsidRPr="00393F48">
        <w:rPr>
          <w:rFonts w:ascii="Arial" w:hAnsi="Arial" w:cs="Arial"/>
          <w:sz w:val="16"/>
          <w:szCs w:val="16"/>
        </w:rPr>
        <w:t>1.  Признать публичные слушания состоявшимися.</w:t>
      </w:r>
    </w:p>
    <w:p w:rsidR="00393F48" w:rsidRPr="00393F48" w:rsidRDefault="00393F48" w:rsidP="00393F48">
      <w:pPr>
        <w:ind w:firstLine="284"/>
        <w:jc w:val="both"/>
        <w:rPr>
          <w:rFonts w:ascii="Arial" w:hAnsi="Arial" w:cs="Arial"/>
          <w:sz w:val="16"/>
          <w:szCs w:val="16"/>
        </w:rPr>
      </w:pPr>
      <w:r w:rsidRPr="00393F48">
        <w:rPr>
          <w:rFonts w:ascii="Arial" w:hAnsi="Arial" w:cs="Arial"/>
          <w:sz w:val="16"/>
          <w:szCs w:val="16"/>
        </w:rPr>
        <w:t xml:space="preserve">2. Предоставить разрешение на отклонение от предельных параметров разрешенного строительства, установив отступ от границы земельного участка с кадастровым номером 53:03:0102060:9, расположенного по адресу: Российская Федерация, Новгородская область, р-н Валдайский, Валдайское городское поселение, г.Валдай, ул.Гостинопольская, д.62а  в территориальной зоне Ж.1 для строительства(реконструкции) жилого дома с юго-западной стороны – 0,8 метра, с юго-восточной стороны – 0,9 метра.  </w:t>
      </w:r>
    </w:p>
    <w:p w:rsidR="00393F48" w:rsidRDefault="00393F48" w:rsidP="00E4435C">
      <w:pPr>
        <w:ind w:firstLine="284"/>
        <w:jc w:val="both"/>
        <w:rPr>
          <w:rFonts w:ascii="Arial" w:hAnsi="Arial" w:cs="Arial"/>
          <w:sz w:val="16"/>
          <w:szCs w:val="16"/>
        </w:rPr>
      </w:pPr>
      <w:r w:rsidRPr="00393F48">
        <w:rPr>
          <w:rFonts w:ascii="Arial" w:hAnsi="Arial" w:cs="Arial"/>
          <w:sz w:val="16"/>
          <w:szCs w:val="16"/>
        </w:rPr>
        <w:t>3. Направить протокол публичных слушаний Главе муниципального района для принятия решения.</w:t>
      </w:r>
    </w:p>
    <w:p w:rsidR="00E4435C" w:rsidRPr="00614456" w:rsidRDefault="00E4435C" w:rsidP="00E4435C">
      <w:pPr>
        <w:ind w:firstLine="284"/>
        <w:jc w:val="both"/>
        <w:rPr>
          <w:rFonts w:ascii="Arial" w:hAnsi="Arial" w:cs="Arial"/>
          <w:sz w:val="12"/>
          <w:szCs w:val="12"/>
        </w:rPr>
      </w:pPr>
    </w:p>
    <w:p w:rsidR="00E4435C" w:rsidRPr="00E4435C" w:rsidRDefault="00E4435C" w:rsidP="00E4435C">
      <w:pPr>
        <w:ind w:firstLine="284"/>
        <w:jc w:val="center"/>
        <w:rPr>
          <w:rFonts w:ascii="Arial" w:hAnsi="Arial" w:cs="Arial"/>
          <w:b/>
          <w:sz w:val="16"/>
          <w:szCs w:val="16"/>
        </w:rPr>
      </w:pPr>
      <w:r w:rsidRPr="00E4435C">
        <w:rPr>
          <w:rFonts w:ascii="Arial" w:hAnsi="Arial" w:cs="Arial"/>
          <w:b/>
          <w:sz w:val="16"/>
          <w:szCs w:val="16"/>
        </w:rPr>
        <w:t>ИТОГОВЫЙ ДОКУМЕНТ</w:t>
      </w:r>
    </w:p>
    <w:p w:rsidR="00E4435C" w:rsidRPr="00E4435C" w:rsidRDefault="00E4435C" w:rsidP="00E4435C">
      <w:pPr>
        <w:ind w:firstLine="284"/>
        <w:jc w:val="both"/>
        <w:rPr>
          <w:rFonts w:ascii="Arial" w:hAnsi="Arial" w:cs="Arial"/>
          <w:sz w:val="16"/>
          <w:szCs w:val="16"/>
        </w:rPr>
      </w:pPr>
      <w:r w:rsidRPr="00E4435C">
        <w:rPr>
          <w:rFonts w:ascii="Arial" w:hAnsi="Arial" w:cs="Arial"/>
          <w:sz w:val="16"/>
          <w:szCs w:val="16"/>
        </w:rPr>
        <w:t>Проведения публичных слушаний 6 марта 2025 года по вопросу предоставления разрешения на отклонение от предельных параметров разрешенного строительства.</w:t>
      </w:r>
    </w:p>
    <w:p w:rsidR="00E4435C" w:rsidRPr="00E4435C" w:rsidRDefault="00E4435C" w:rsidP="00E4435C">
      <w:pPr>
        <w:ind w:firstLine="284"/>
        <w:jc w:val="both"/>
        <w:rPr>
          <w:rFonts w:ascii="Arial" w:hAnsi="Arial" w:cs="Arial"/>
          <w:sz w:val="16"/>
          <w:szCs w:val="16"/>
        </w:rPr>
      </w:pPr>
      <w:r w:rsidRPr="00E4435C">
        <w:rPr>
          <w:rFonts w:ascii="Arial" w:hAnsi="Arial" w:cs="Arial"/>
          <w:sz w:val="16"/>
          <w:szCs w:val="16"/>
        </w:rPr>
        <w:t>1.  Признать публичные слушания состоявшимися.</w:t>
      </w:r>
    </w:p>
    <w:p w:rsidR="00E4435C" w:rsidRPr="00E4435C" w:rsidRDefault="00E4435C" w:rsidP="00E4435C">
      <w:pPr>
        <w:ind w:firstLine="284"/>
        <w:jc w:val="both"/>
        <w:rPr>
          <w:rFonts w:ascii="Arial" w:hAnsi="Arial" w:cs="Arial"/>
          <w:sz w:val="16"/>
          <w:szCs w:val="16"/>
        </w:rPr>
      </w:pPr>
      <w:r w:rsidRPr="00E4435C">
        <w:rPr>
          <w:rFonts w:ascii="Arial" w:hAnsi="Arial" w:cs="Arial"/>
          <w:sz w:val="16"/>
          <w:szCs w:val="16"/>
        </w:rPr>
        <w:t xml:space="preserve">2. Предоставить разрешение на отклонение от предельных параметров разрешенного строительства, установив отступ от границы земельного участка с кадастровым номером 53:03:0102015:148, расположенного по адресу: Российская Федерация, Новгородская область, р-н Валдайский, Валдайское городское поселение, г.Валдай, ул.Студгородок, з/у 7а  в территориальной зоне Ж.1 для строительства(реконструкции) жилого дома с северной стороны – 2,4 метра.  </w:t>
      </w:r>
    </w:p>
    <w:p w:rsidR="00E4435C" w:rsidRDefault="00E4435C" w:rsidP="00E4435C">
      <w:pPr>
        <w:ind w:firstLine="284"/>
        <w:jc w:val="both"/>
        <w:rPr>
          <w:rFonts w:ascii="Arial" w:hAnsi="Arial" w:cs="Arial"/>
          <w:sz w:val="16"/>
          <w:szCs w:val="16"/>
        </w:rPr>
      </w:pPr>
      <w:r w:rsidRPr="00E4435C">
        <w:rPr>
          <w:rFonts w:ascii="Arial" w:hAnsi="Arial" w:cs="Arial"/>
          <w:sz w:val="16"/>
          <w:szCs w:val="16"/>
        </w:rPr>
        <w:t>3. Направить протокол публичных слушаний Главе муниципального района для принятия решения.</w:t>
      </w:r>
    </w:p>
    <w:p w:rsidR="00614456" w:rsidRPr="00614456" w:rsidRDefault="00614456" w:rsidP="00E4435C">
      <w:pPr>
        <w:ind w:firstLine="284"/>
        <w:jc w:val="both"/>
        <w:rPr>
          <w:rFonts w:ascii="Arial" w:hAnsi="Arial" w:cs="Arial"/>
          <w:sz w:val="12"/>
          <w:szCs w:val="12"/>
        </w:rPr>
      </w:pPr>
    </w:p>
    <w:p w:rsidR="00E4435C" w:rsidRPr="00E4435C" w:rsidRDefault="00E4435C" w:rsidP="00614456">
      <w:pPr>
        <w:ind w:firstLine="284"/>
        <w:jc w:val="center"/>
        <w:rPr>
          <w:rFonts w:ascii="Arial" w:hAnsi="Arial" w:cs="Arial"/>
          <w:b/>
          <w:sz w:val="16"/>
          <w:szCs w:val="16"/>
        </w:rPr>
      </w:pPr>
      <w:r w:rsidRPr="00E4435C">
        <w:rPr>
          <w:rFonts w:ascii="Arial" w:hAnsi="Arial" w:cs="Arial"/>
          <w:b/>
          <w:sz w:val="16"/>
          <w:szCs w:val="16"/>
        </w:rPr>
        <w:t>ИТОГОВЫЙ ДОКУМЕНТ</w:t>
      </w:r>
    </w:p>
    <w:p w:rsidR="00E4435C" w:rsidRPr="00E4435C" w:rsidRDefault="00E4435C" w:rsidP="00614456">
      <w:pPr>
        <w:ind w:firstLine="284"/>
        <w:jc w:val="both"/>
        <w:rPr>
          <w:rFonts w:ascii="Arial" w:hAnsi="Arial" w:cs="Arial"/>
          <w:sz w:val="16"/>
          <w:szCs w:val="16"/>
        </w:rPr>
      </w:pPr>
      <w:r w:rsidRPr="00E4435C">
        <w:rPr>
          <w:rFonts w:ascii="Arial" w:hAnsi="Arial" w:cs="Arial"/>
          <w:sz w:val="16"/>
          <w:szCs w:val="16"/>
        </w:rPr>
        <w:t>Проведения публичных слушаний 6 марта 2025 года по вопросу предоставления разрешения на отклонение от предельных параметров разрешенного строительства.</w:t>
      </w:r>
    </w:p>
    <w:p w:rsidR="00E4435C" w:rsidRPr="00E4435C" w:rsidRDefault="00E4435C" w:rsidP="00614456">
      <w:pPr>
        <w:ind w:firstLine="284"/>
        <w:jc w:val="both"/>
        <w:rPr>
          <w:rFonts w:ascii="Arial" w:hAnsi="Arial" w:cs="Arial"/>
          <w:sz w:val="16"/>
          <w:szCs w:val="16"/>
        </w:rPr>
      </w:pPr>
      <w:r w:rsidRPr="00E4435C">
        <w:rPr>
          <w:rFonts w:ascii="Arial" w:hAnsi="Arial" w:cs="Arial"/>
          <w:sz w:val="16"/>
          <w:szCs w:val="16"/>
        </w:rPr>
        <w:t>1.  Признать публичные слушания состоявшимися.</w:t>
      </w:r>
    </w:p>
    <w:p w:rsidR="00E4435C" w:rsidRPr="00E4435C" w:rsidRDefault="00E4435C" w:rsidP="00614456">
      <w:pPr>
        <w:ind w:firstLine="284"/>
        <w:jc w:val="both"/>
        <w:rPr>
          <w:rFonts w:ascii="Arial" w:hAnsi="Arial" w:cs="Arial"/>
          <w:sz w:val="16"/>
          <w:szCs w:val="16"/>
        </w:rPr>
      </w:pPr>
      <w:r w:rsidRPr="00E4435C">
        <w:rPr>
          <w:rFonts w:ascii="Arial" w:hAnsi="Arial" w:cs="Arial"/>
          <w:sz w:val="16"/>
          <w:szCs w:val="16"/>
        </w:rPr>
        <w:t xml:space="preserve">2. Предоставить разрешение на отклонение от предельных параметров разрешенного строительства, установив отступ от границы земельного участка с кадастровым номером 53:03:0102060:9, расположенного по адресу: Российская Федерация, Новгородская область, р-н Валдайский, Валдайское городское поселение, г.Валдай, ул.Гостинопольская, д.62а  в территориальной зоне Ж.1 для строительства хозяйственной постройки с западной стороны – 0,6 метра.  </w:t>
      </w:r>
    </w:p>
    <w:p w:rsidR="00E4435C" w:rsidRDefault="00E4435C" w:rsidP="00614456">
      <w:pPr>
        <w:ind w:firstLine="284"/>
        <w:jc w:val="both"/>
        <w:rPr>
          <w:rFonts w:ascii="Arial" w:hAnsi="Arial" w:cs="Arial"/>
          <w:sz w:val="16"/>
          <w:szCs w:val="16"/>
        </w:rPr>
      </w:pPr>
      <w:r w:rsidRPr="00E4435C">
        <w:rPr>
          <w:rFonts w:ascii="Arial" w:hAnsi="Arial" w:cs="Arial"/>
          <w:sz w:val="16"/>
          <w:szCs w:val="16"/>
        </w:rPr>
        <w:t>3. Направить протокол публичных слушаний Главе муниципального района для принятия решения.</w:t>
      </w:r>
    </w:p>
    <w:p w:rsidR="001B1EA0" w:rsidRPr="001B1EA0" w:rsidRDefault="001B1EA0" w:rsidP="00614456">
      <w:pPr>
        <w:ind w:firstLine="284"/>
        <w:jc w:val="both"/>
        <w:rPr>
          <w:rFonts w:ascii="Arial" w:hAnsi="Arial" w:cs="Arial"/>
          <w:sz w:val="12"/>
          <w:szCs w:val="12"/>
        </w:rPr>
      </w:pPr>
    </w:p>
    <w:p w:rsidR="001B1EA0" w:rsidRPr="001B1EA0" w:rsidRDefault="001B1EA0" w:rsidP="001B1EA0">
      <w:pPr>
        <w:ind w:left="-120" w:firstLine="284"/>
        <w:jc w:val="center"/>
        <w:rPr>
          <w:sz w:val="16"/>
          <w:szCs w:val="16"/>
        </w:rPr>
      </w:pPr>
      <w:r w:rsidRPr="001B1EA0">
        <w:rPr>
          <w:rFonts w:ascii="Arial" w:hAnsi="Arial" w:cs="Arial"/>
          <w:b/>
          <w:sz w:val="16"/>
          <w:szCs w:val="16"/>
        </w:rPr>
        <w:t>Информационное сообщение</w:t>
      </w:r>
      <w:r w:rsidRPr="001B1EA0">
        <w:rPr>
          <w:sz w:val="16"/>
          <w:szCs w:val="16"/>
        </w:rPr>
        <w:t>.</w:t>
      </w:r>
    </w:p>
    <w:p w:rsidR="001B1EA0" w:rsidRPr="001B1EA0" w:rsidRDefault="001B1EA0" w:rsidP="001B1EA0">
      <w:pPr>
        <w:ind w:firstLine="284"/>
        <w:jc w:val="both"/>
        <w:rPr>
          <w:sz w:val="16"/>
          <w:szCs w:val="16"/>
        </w:rPr>
      </w:pPr>
      <w:r w:rsidRPr="001B1EA0">
        <w:rPr>
          <w:sz w:val="16"/>
          <w:szCs w:val="16"/>
        </w:rPr>
        <w:t xml:space="preserve"> Администрация Валдайского муниципального района сообщает о приёме заявлений о предоставлении в аренду земельного участка, для ведения личного подсобного хозяйства, из земель населённых пунктов, расположенного:</w:t>
      </w:r>
    </w:p>
    <w:p w:rsidR="001B1EA0" w:rsidRPr="001B1EA0" w:rsidRDefault="001B1EA0" w:rsidP="001B1EA0">
      <w:pPr>
        <w:ind w:firstLine="284"/>
        <w:jc w:val="both"/>
        <w:rPr>
          <w:sz w:val="16"/>
          <w:szCs w:val="16"/>
        </w:rPr>
      </w:pPr>
      <w:r w:rsidRPr="001B1EA0">
        <w:rPr>
          <w:sz w:val="16"/>
          <w:szCs w:val="16"/>
        </w:rPr>
        <w:t>Российская Федерация, Новгородская область, Валдайский муниципальный район, Ивантеевское сельское поселение, д. Сухая Ветошь, площадью 1493 кв.м, (ориентир: данный земельный участок примыкает с северной стороны  к земельному участку с кадастровым номером 53:03:0767001:103).</w:t>
      </w:r>
    </w:p>
    <w:p w:rsidR="001B1EA0" w:rsidRPr="001B1EA0" w:rsidRDefault="001B1EA0" w:rsidP="001B1EA0">
      <w:pPr>
        <w:ind w:firstLine="284"/>
        <w:jc w:val="both"/>
        <w:rPr>
          <w:sz w:val="16"/>
          <w:szCs w:val="16"/>
        </w:rPr>
      </w:pPr>
      <w:r w:rsidRPr="001B1EA0">
        <w:rPr>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заключения договора аренды земельного участка.</w:t>
      </w:r>
    </w:p>
    <w:p w:rsidR="001B1EA0" w:rsidRPr="001B1EA0" w:rsidRDefault="001B1EA0" w:rsidP="001B1EA0">
      <w:pPr>
        <w:ind w:firstLine="284"/>
        <w:jc w:val="both"/>
        <w:rPr>
          <w:rStyle w:val="apple-style-span"/>
          <w:sz w:val="16"/>
          <w:szCs w:val="16"/>
        </w:rPr>
      </w:pPr>
      <w:r w:rsidRPr="001B1EA0">
        <w:rPr>
          <w:sz w:val="16"/>
          <w:szCs w:val="16"/>
        </w:rPr>
        <w:t>Заявления принимаются в течение тридцати дней со дня опубликования данного сообщения (по 07.04.2025 включительно).</w:t>
      </w:r>
    </w:p>
    <w:p w:rsidR="001B1EA0" w:rsidRPr="001B1EA0" w:rsidRDefault="001B1EA0" w:rsidP="001B1EA0">
      <w:pPr>
        <w:ind w:firstLine="284"/>
        <w:jc w:val="both"/>
        <w:rPr>
          <w:sz w:val="16"/>
          <w:szCs w:val="16"/>
        </w:rPr>
      </w:pPr>
      <w:r w:rsidRPr="001B1EA0">
        <w:rPr>
          <w:rStyle w:val="apple-style-span"/>
          <w:color w:val="252525"/>
          <w:sz w:val="16"/>
          <w:szCs w:val="16"/>
          <w:shd w:val="clear" w:color="auto" w:fill="FFFFFF"/>
        </w:rPr>
        <w:lastRenderedPageBreak/>
        <w:t>Заявления могут быть поданы при личном обращении в бумажном виде, с представлением документа, подтверждающего личность гражданина,  в 409 кабинет Администрации Валдайского муниципального района по адресу: Новгородская область, г. Валдай, пр. Комсомольский, д.19/21.</w:t>
      </w:r>
    </w:p>
    <w:p w:rsidR="001B1EA0" w:rsidRPr="001B1EA0" w:rsidRDefault="001B1EA0" w:rsidP="001B1EA0">
      <w:pPr>
        <w:ind w:firstLine="284"/>
        <w:jc w:val="both"/>
        <w:rPr>
          <w:sz w:val="16"/>
          <w:szCs w:val="16"/>
        </w:rPr>
      </w:pPr>
      <w:r w:rsidRPr="001B1EA0">
        <w:rPr>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1B1EA0" w:rsidRPr="001B1EA0" w:rsidRDefault="001B1EA0" w:rsidP="001B1EA0">
      <w:pPr>
        <w:ind w:firstLine="284"/>
        <w:jc w:val="both"/>
        <w:rPr>
          <w:sz w:val="16"/>
          <w:szCs w:val="16"/>
        </w:rPr>
      </w:pPr>
      <w:r w:rsidRPr="001B1EA0">
        <w:rPr>
          <w:sz w:val="16"/>
          <w:szCs w:val="16"/>
        </w:rPr>
        <w:t>При поступлении двух или более заявлений право на заключение договоров аренды земельных участков предоставляется на торгах.</w:t>
      </w:r>
    </w:p>
    <w:p w:rsidR="001B1EA0" w:rsidRPr="001B1EA0" w:rsidRDefault="001B1EA0" w:rsidP="001B1EA0">
      <w:pPr>
        <w:ind w:firstLine="284"/>
        <w:jc w:val="both"/>
        <w:rPr>
          <w:sz w:val="16"/>
          <w:szCs w:val="16"/>
        </w:rPr>
      </w:pPr>
      <w:r w:rsidRPr="001B1EA0">
        <w:rPr>
          <w:sz w:val="16"/>
          <w:szCs w:val="16"/>
        </w:rPr>
        <w:t>Администрация Валдайского муниципального района сообщает о приёме заявлений о предоставлении в собственность земельных участков, для ведения личного подсобного хозяйства, из земель населённых пунктов, расположенных:</w:t>
      </w:r>
    </w:p>
    <w:p w:rsidR="001B1EA0" w:rsidRPr="001B1EA0" w:rsidRDefault="001B1EA0" w:rsidP="001B1EA0">
      <w:pPr>
        <w:ind w:firstLine="284"/>
        <w:jc w:val="both"/>
        <w:rPr>
          <w:sz w:val="16"/>
          <w:szCs w:val="16"/>
        </w:rPr>
      </w:pPr>
      <w:r w:rsidRPr="001B1EA0">
        <w:rPr>
          <w:sz w:val="16"/>
          <w:szCs w:val="16"/>
        </w:rPr>
        <w:t xml:space="preserve">Российская Федерация, Новгородская область, Валдайский муниципальный район, Ивантеевское сельское поселение, д. Сухая Ветошь, площадью 1141кв.м, (ориентир: данный земельный участок примыкает с южной стороны к земельному участку с кадастровым номером 53:03:0767001:262), земельный участок ограничен в пользовании в зоне с особыми условиями использован территории: </w:t>
      </w:r>
      <w:r w:rsidRPr="001B1EA0">
        <w:rPr>
          <w:spacing w:val="20"/>
          <w:sz w:val="16"/>
          <w:szCs w:val="16"/>
        </w:rPr>
        <w:t>ЗОУИТ №</w:t>
      </w:r>
      <w:r w:rsidRPr="001B1EA0">
        <w:rPr>
          <w:color w:val="252625"/>
          <w:sz w:val="16"/>
          <w:szCs w:val="16"/>
          <w:shd w:val="clear" w:color="auto" w:fill="FFFFFF"/>
        </w:rPr>
        <w:t xml:space="preserve"> 53:03-6.873- Охранная зона объектов электроэнергетики "ВЛ-0,4 кВ д. Сухая Ветошь".</w:t>
      </w:r>
    </w:p>
    <w:p w:rsidR="001B1EA0" w:rsidRPr="001B1EA0" w:rsidRDefault="001B1EA0" w:rsidP="001B1EA0">
      <w:pPr>
        <w:ind w:firstLine="284"/>
        <w:jc w:val="both"/>
        <w:rPr>
          <w:sz w:val="16"/>
          <w:szCs w:val="16"/>
        </w:rPr>
      </w:pPr>
      <w:r w:rsidRPr="001B1EA0">
        <w:rPr>
          <w:sz w:val="16"/>
          <w:szCs w:val="16"/>
        </w:rPr>
        <w:t>Российская Федерация, Новгородская область, Валдайский муниципальный район, Валдайское городское поселение, г. Валдай, площадью 1500кв.м, (ориентир: данный земельный участок расположен ориентировочно на расстоянии 10 м с северо-западной стороны от земельного участка с кадастровым номером 53:03:0101028:479);</w:t>
      </w:r>
    </w:p>
    <w:p w:rsidR="001B1EA0" w:rsidRPr="001B1EA0" w:rsidRDefault="001B1EA0" w:rsidP="001B1EA0">
      <w:pPr>
        <w:ind w:firstLine="284"/>
        <w:jc w:val="both"/>
        <w:rPr>
          <w:sz w:val="16"/>
          <w:szCs w:val="16"/>
        </w:rPr>
      </w:pPr>
      <w:r w:rsidRPr="001B1EA0">
        <w:rPr>
          <w:sz w:val="16"/>
          <w:szCs w:val="16"/>
        </w:rPr>
        <w:t xml:space="preserve">Российская Федерация, Новгородская область, Валдайский муниципальный район, Ивантеевское сельское поселение, д. Симаниха, площадью 1491 кв.м, (ориентир: данный земельный участок примыкает с северной стороны  к земельному участку с кадастровым номером 53:03:0747001:547; часть земельного участка ограничена в пользовании в зоне с особыми условиями использования территории: </w:t>
      </w:r>
      <w:r w:rsidRPr="001B1EA0">
        <w:rPr>
          <w:spacing w:val="20"/>
          <w:sz w:val="16"/>
          <w:szCs w:val="16"/>
        </w:rPr>
        <w:t>ЗОУИТ №</w:t>
      </w:r>
      <w:r w:rsidRPr="001B1EA0">
        <w:rPr>
          <w:color w:val="252625"/>
          <w:sz w:val="16"/>
          <w:szCs w:val="16"/>
          <w:shd w:val="clear" w:color="auto" w:fill="FFFFFF"/>
        </w:rPr>
        <w:t xml:space="preserve"> 53:05-6.89- Водоохранная зона и прибрежная защитная полоса Вельевского водохранилища.</w:t>
      </w:r>
    </w:p>
    <w:p w:rsidR="001B1EA0" w:rsidRPr="001B1EA0" w:rsidRDefault="001B1EA0" w:rsidP="001B1EA0">
      <w:pPr>
        <w:ind w:firstLine="284"/>
        <w:jc w:val="both"/>
        <w:rPr>
          <w:sz w:val="16"/>
          <w:szCs w:val="16"/>
        </w:rPr>
      </w:pPr>
      <w:r w:rsidRPr="001B1EA0">
        <w:rPr>
          <w:sz w:val="16"/>
          <w:szCs w:val="16"/>
        </w:rPr>
        <w:t>Граждане, заинтересованные в предоставлении земельных участков, могут подать заявления о  намерении участвовать в аукционе по продаже данных земельных участков.</w:t>
      </w:r>
    </w:p>
    <w:p w:rsidR="001B1EA0" w:rsidRPr="001B1EA0" w:rsidRDefault="001B1EA0" w:rsidP="001B1EA0">
      <w:pPr>
        <w:ind w:firstLine="284"/>
        <w:jc w:val="both"/>
        <w:rPr>
          <w:sz w:val="16"/>
          <w:szCs w:val="16"/>
        </w:rPr>
      </w:pPr>
      <w:r w:rsidRPr="001B1EA0">
        <w:rPr>
          <w:sz w:val="16"/>
          <w:szCs w:val="16"/>
        </w:rPr>
        <w:t xml:space="preserve"> Заявления принимаются в течение тридцати дней со дня опубликования данного сообщения (по 07.04.2025 включительно).</w:t>
      </w:r>
    </w:p>
    <w:p w:rsidR="001B1EA0" w:rsidRPr="001B1EA0" w:rsidRDefault="001B1EA0" w:rsidP="001B1EA0">
      <w:pPr>
        <w:ind w:firstLine="284"/>
        <w:jc w:val="both"/>
        <w:rPr>
          <w:sz w:val="16"/>
          <w:szCs w:val="16"/>
        </w:rPr>
      </w:pPr>
      <w:r w:rsidRPr="001B1EA0">
        <w:rPr>
          <w:rStyle w:val="apple-style-span"/>
          <w:color w:val="252525"/>
          <w:sz w:val="16"/>
          <w:szCs w:val="16"/>
          <w:shd w:val="clear" w:color="auto" w:fill="FFFFFF"/>
        </w:rPr>
        <w:t>Заявления могут быть поданы при личном обращении в бумажном виде, с представлением документа, подтверждающего личность гражданина,  в 409 кабинет Администрации Валдайского муниципального района по адресу: Новгородская область, г. Валдай, пр. Комсомольский, д.19/21.</w:t>
      </w:r>
    </w:p>
    <w:p w:rsidR="001B1EA0" w:rsidRPr="001B1EA0" w:rsidRDefault="001B1EA0" w:rsidP="001B1EA0">
      <w:pPr>
        <w:ind w:firstLine="284"/>
        <w:jc w:val="both"/>
        <w:rPr>
          <w:sz w:val="16"/>
          <w:szCs w:val="16"/>
        </w:rPr>
      </w:pPr>
      <w:r w:rsidRPr="001B1EA0">
        <w:rPr>
          <w:sz w:val="16"/>
          <w:szCs w:val="16"/>
        </w:rPr>
        <w:t>Со схемами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1B1EA0" w:rsidRPr="001B1EA0" w:rsidRDefault="001B1EA0" w:rsidP="001B1EA0">
      <w:pPr>
        <w:ind w:firstLine="284"/>
        <w:jc w:val="both"/>
        <w:rPr>
          <w:sz w:val="16"/>
          <w:szCs w:val="16"/>
        </w:rPr>
      </w:pPr>
      <w:r w:rsidRPr="001B1EA0">
        <w:rPr>
          <w:sz w:val="16"/>
          <w:szCs w:val="16"/>
        </w:rPr>
        <w:t>При поступлении двух или более заявлений, земельные участки предоставляются на торгах».</w:t>
      </w:r>
    </w:p>
    <w:p w:rsidR="00B80C4D" w:rsidRPr="00B80C4D" w:rsidRDefault="00B80C4D" w:rsidP="00A259B0">
      <w:pPr>
        <w:shd w:val="clear" w:color="auto" w:fill="FFFFFF"/>
        <w:ind w:firstLine="284"/>
        <w:jc w:val="both"/>
        <w:rPr>
          <w:rFonts w:ascii="Arial" w:hAnsi="Arial" w:cs="Arial"/>
          <w:color w:val="333333"/>
          <w:sz w:val="12"/>
          <w:szCs w:val="12"/>
        </w:rPr>
      </w:pPr>
    </w:p>
    <w:p w:rsidR="006017ED" w:rsidRPr="00E4435C" w:rsidRDefault="000B37E1" w:rsidP="00B80C4D">
      <w:pPr>
        <w:shd w:val="clear" w:color="auto" w:fill="FFFFFF"/>
        <w:ind w:firstLine="284"/>
        <w:jc w:val="center"/>
        <w:rPr>
          <w:rFonts w:ascii="Arial" w:hAnsi="Arial" w:cs="Arial"/>
          <w:b/>
          <w:color w:val="333333"/>
          <w:sz w:val="16"/>
          <w:szCs w:val="16"/>
        </w:rPr>
      </w:pPr>
      <w:r w:rsidRPr="00E4435C">
        <w:rPr>
          <w:rFonts w:ascii="Arial" w:hAnsi="Arial" w:cs="Arial"/>
          <w:b/>
          <w:color w:val="333333"/>
          <w:sz w:val="16"/>
          <w:szCs w:val="16"/>
        </w:rPr>
        <w:t>ИЗВЕЩЕНИЕ ОБ АУКЦИОНЕ</w:t>
      </w:r>
    </w:p>
    <w:p w:rsidR="006017ED" w:rsidRPr="006017ED" w:rsidRDefault="006017ED" w:rsidP="006017ED">
      <w:pPr>
        <w:autoSpaceDN w:val="0"/>
        <w:adjustRightInd w:val="0"/>
        <w:ind w:firstLine="284"/>
        <w:jc w:val="both"/>
        <w:rPr>
          <w:rFonts w:ascii="Arial" w:hAnsi="Arial" w:cs="Arial"/>
          <w:sz w:val="16"/>
          <w:szCs w:val="16"/>
        </w:rPr>
      </w:pPr>
      <w:r w:rsidRPr="006017ED">
        <w:rPr>
          <w:rFonts w:ascii="Arial" w:hAnsi="Arial" w:cs="Arial"/>
          <w:sz w:val="16"/>
          <w:szCs w:val="16"/>
        </w:rPr>
        <w:t>Руководствуясь постановлениями  Администрации Валдайского муниципального района от 21.04.2017 № 680 «О порядке размещения нестационарных торговых объектов на территории Валдайского муниципального района</w:t>
      </w:r>
      <w:r w:rsidRPr="006017ED">
        <w:rPr>
          <w:rFonts w:ascii="Arial" w:eastAsia="Lucida Sans Unicode" w:hAnsi="Arial" w:cs="Arial"/>
          <w:bCs/>
          <w:kern w:val="3"/>
          <w:sz w:val="16"/>
          <w:szCs w:val="16"/>
          <w:lang w:eastAsia="zh-CN" w:bidi="hi-IN"/>
        </w:rPr>
        <w:t>»</w:t>
      </w:r>
      <w:r w:rsidRPr="006017ED">
        <w:rPr>
          <w:rFonts w:ascii="Arial" w:hAnsi="Arial" w:cs="Arial"/>
          <w:sz w:val="16"/>
          <w:szCs w:val="16"/>
        </w:rPr>
        <w:t>, от 16.03.2017 № 378 «Об утверждении схемы размещения нестационарных торговых объектов, расположенных на земельных участках, в зданиях, строениях, сооружениях, находящихся в государственной собственности или муниципальной собственности на территории Валдайского муниципального района», от 26.02.2025 № 486 «</w:t>
      </w:r>
      <w:r w:rsidRPr="006017ED">
        <w:rPr>
          <w:rFonts w:ascii="Arial" w:eastAsia="Lucida Sans Unicode" w:hAnsi="Arial" w:cs="Arial"/>
          <w:bCs/>
          <w:kern w:val="3"/>
          <w:sz w:val="16"/>
          <w:szCs w:val="16"/>
          <w:lang w:eastAsia="zh-CN" w:bidi="hi-IN"/>
        </w:rPr>
        <w:t xml:space="preserve">О </w:t>
      </w:r>
      <w:r w:rsidRPr="006017ED">
        <w:rPr>
          <w:rFonts w:ascii="Arial" w:hAnsi="Arial" w:cs="Arial"/>
          <w:sz w:val="16"/>
          <w:szCs w:val="16"/>
        </w:rPr>
        <w:t xml:space="preserve">проведении открытого аукциона на право заключения договора о </w:t>
      </w:r>
      <w:r w:rsidRPr="006017ED">
        <w:rPr>
          <w:rFonts w:ascii="Arial" w:eastAsia="Calibri" w:hAnsi="Arial" w:cs="Arial"/>
          <w:sz w:val="16"/>
          <w:szCs w:val="16"/>
          <w:lang w:eastAsia="en-US"/>
        </w:rPr>
        <w:t>предоставлении права на размещение нестационарного торгового объекта на территории Валдайского муниципального района»</w:t>
      </w:r>
      <w:r w:rsidRPr="006017ED">
        <w:rPr>
          <w:rFonts w:ascii="Arial" w:hAnsi="Arial" w:cs="Arial"/>
          <w:sz w:val="16"/>
          <w:szCs w:val="16"/>
        </w:rPr>
        <w:t xml:space="preserve">, проводится открытый аукцион </w:t>
      </w:r>
      <w:r w:rsidRPr="006017ED">
        <w:rPr>
          <w:rFonts w:ascii="Arial" w:eastAsia="Arial Unicode MS" w:hAnsi="Arial" w:cs="Arial"/>
          <w:kern w:val="3"/>
          <w:sz w:val="16"/>
          <w:szCs w:val="16"/>
          <w:lang w:eastAsia="zh-CN" w:bidi="hi-IN"/>
        </w:rPr>
        <w:t xml:space="preserve">по приобретению права на заключение договора о предоставлении права размещение нестационарного торгового объекта на территории </w:t>
      </w:r>
      <w:r w:rsidRPr="006017ED">
        <w:rPr>
          <w:rFonts w:ascii="Arial" w:hAnsi="Arial" w:cs="Arial"/>
          <w:sz w:val="16"/>
          <w:szCs w:val="16"/>
        </w:rPr>
        <w:t>Валдайского муниципального района</w:t>
      </w:r>
      <w:r w:rsidRPr="006017ED">
        <w:rPr>
          <w:rFonts w:ascii="Arial" w:eastAsia="Arial Unicode MS" w:hAnsi="Arial" w:cs="Arial"/>
          <w:kern w:val="3"/>
          <w:sz w:val="16"/>
          <w:szCs w:val="16"/>
          <w:lang w:eastAsia="zh-CN" w:bidi="hi-IN"/>
        </w:rPr>
        <w:t>.</w:t>
      </w:r>
    </w:p>
    <w:p w:rsidR="006017ED" w:rsidRPr="006017ED" w:rsidRDefault="006017ED" w:rsidP="006017ED">
      <w:pPr>
        <w:ind w:firstLine="284"/>
        <w:jc w:val="both"/>
        <w:rPr>
          <w:rFonts w:ascii="Arial" w:hAnsi="Arial" w:cs="Arial"/>
          <w:sz w:val="16"/>
          <w:szCs w:val="16"/>
        </w:rPr>
      </w:pPr>
      <w:r w:rsidRPr="006017ED">
        <w:rPr>
          <w:rFonts w:ascii="Arial" w:hAnsi="Arial" w:cs="Arial"/>
          <w:sz w:val="16"/>
          <w:szCs w:val="16"/>
        </w:rPr>
        <w:t xml:space="preserve">Организатором открытого аукциона является комитет экономического развития Администрации Валдайского муниципального района, расположенный по адресу: г. Валдай, пр. Комсомольский д. 19/21, каб. 407, тел. 8 (816-66) 46-316, 46-315, </w:t>
      </w:r>
      <w:r w:rsidRPr="006017ED">
        <w:rPr>
          <w:rFonts w:ascii="Arial" w:hAnsi="Arial" w:cs="Arial"/>
          <w:sz w:val="16"/>
          <w:szCs w:val="16"/>
          <w:lang w:val="en-US"/>
        </w:rPr>
        <w:t>email</w:t>
      </w:r>
      <w:r w:rsidRPr="006017ED">
        <w:rPr>
          <w:rFonts w:ascii="Arial" w:hAnsi="Arial" w:cs="Arial"/>
          <w:sz w:val="16"/>
          <w:szCs w:val="16"/>
        </w:rPr>
        <w:t xml:space="preserve">: </w:t>
      </w:r>
      <w:hyperlink r:id="rId9" w:history="1">
        <w:r w:rsidRPr="006017ED">
          <w:rPr>
            <w:rStyle w:val="af3"/>
            <w:rFonts w:ascii="Arial" w:hAnsi="Arial" w:cs="Arial"/>
            <w:color w:val="auto"/>
            <w:sz w:val="16"/>
            <w:szCs w:val="16"/>
            <w:u w:val="none"/>
            <w:lang w:val="en-US"/>
          </w:rPr>
          <w:t>ekonom</w:t>
        </w:r>
        <w:r w:rsidRPr="006017ED">
          <w:rPr>
            <w:rStyle w:val="af3"/>
            <w:rFonts w:ascii="Arial" w:hAnsi="Arial" w:cs="Arial"/>
            <w:color w:val="auto"/>
            <w:sz w:val="16"/>
            <w:szCs w:val="16"/>
            <w:u w:val="none"/>
          </w:rPr>
          <w:t>406@</w:t>
        </w:r>
        <w:r w:rsidRPr="006017ED">
          <w:rPr>
            <w:rStyle w:val="af3"/>
            <w:rFonts w:ascii="Arial" w:hAnsi="Arial" w:cs="Arial"/>
            <w:color w:val="auto"/>
            <w:sz w:val="16"/>
            <w:szCs w:val="16"/>
            <w:u w:val="none"/>
            <w:lang w:val="en-US"/>
          </w:rPr>
          <w:t>yandex</w:t>
        </w:r>
        <w:r w:rsidRPr="006017ED">
          <w:rPr>
            <w:rStyle w:val="af3"/>
            <w:rFonts w:ascii="Arial" w:hAnsi="Arial" w:cs="Arial"/>
            <w:color w:val="auto"/>
            <w:sz w:val="16"/>
            <w:szCs w:val="16"/>
            <w:u w:val="none"/>
          </w:rPr>
          <w:t>.</w:t>
        </w:r>
        <w:r w:rsidRPr="006017ED">
          <w:rPr>
            <w:rStyle w:val="af3"/>
            <w:rFonts w:ascii="Arial" w:hAnsi="Arial" w:cs="Arial"/>
            <w:color w:val="auto"/>
            <w:sz w:val="16"/>
            <w:szCs w:val="16"/>
            <w:u w:val="none"/>
            <w:lang w:val="en-US"/>
          </w:rPr>
          <w:t>ru</w:t>
        </w:r>
      </w:hyperlink>
      <w:r w:rsidRPr="006017ED">
        <w:rPr>
          <w:rFonts w:ascii="Arial" w:hAnsi="Arial" w:cs="Arial"/>
          <w:sz w:val="16"/>
          <w:szCs w:val="16"/>
        </w:rPr>
        <w:t>.</w:t>
      </w:r>
    </w:p>
    <w:p w:rsidR="006017ED" w:rsidRPr="006017ED" w:rsidRDefault="006017ED" w:rsidP="006017ED">
      <w:pPr>
        <w:ind w:firstLine="284"/>
        <w:jc w:val="both"/>
        <w:rPr>
          <w:rFonts w:ascii="Arial" w:hAnsi="Arial" w:cs="Arial"/>
          <w:b/>
          <w:sz w:val="16"/>
          <w:szCs w:val="16"/>
        </w:rPr>
      </w:pPr>
      <w:r w:rsidRPr="006017ED">
        <w:rPr>
          <w:rFonts w:ascii="Arial" w:hAnsi="Arial" w:cs="Arial"/>
          <w:b/>
          <w:sz w:val="16"/>
          <w:szCs w:val="16"/>
        </w:rPr>
        <w:t>Открытый аукцион состоится 08 апреля 2025 года в 15 часов 00 мин. по адресу: 175400, Новгородская область, г.Валдай, пр.Комсомольский д. 19/21, кабинет № 311</w:t>
      </w:r>
    </w:p>
    <w:p w:rsidR="006017ED" w:rsidRPr="006017ED" w:rsidRDefault="006017ED" w:rsidP="006017ED">
      <w:pPr>
        <w:ind w:firstLine="284"/>
        <w:jc w:val="center"/>
        <w:rPr>
          <w:rFonts w:ascii="Arial" w:hAnsi="Arial" w:cs="Arial"/>
          <w:sz w:val="16"/>
          <w:szCs w:val="16"/>
        </w:rPr>
      </w:pPr>
      <w:r w:rsidRPr="006017ED">
        <w:rPr>
          <w:rFonts w:ascii="Arial" w:hAnsi="Arial" w:cs="Arial"/>
          <w:b/>
          <w:sz w:val="16"/>
          <w:szCs w:val="16"/>
        </w:rPr>
        <w:t>Предмет аукциона:</w:t>
      </w:r>
    </w:p>
    <w:p w:rsidR="006017ED" w:rsidRPr="006017ED" w:rsidRDefault="006017ED" w:rsidP="006017ED">
      <w:pPr>
        <w:ind w:firstLine="284"/>
        <w:jc w:val="both"/>
        <w:rPr>
          <w:rFonts w:ascii="Arial" w:hAnsi="Arial" w:cs="Arial"/>
          <w:b/>
          <w:sz w:val="16"/>
          <w:szCs w:val="16"/>
        </w:rPr>
      </w:pPr>
      <w:r w:rsidRPr="006017ED">
        <w:rPr>
          <w:rFonts w:ascii="Arial" w:hAnsi="Arial" w:cs="Arial"/>
          <w:sz w:val="16"/>
          <w:szCs w:val="16"/>
        </w:rPr>
        <w:t>Право на заключение договора о предоставлении права на размещение нестационарного торгового объекта</w:t>
      </w:r>
      <w:r w:rsidRPr="006017ED">
        <w:rPr>
          <w:rFonts w:ascii="Arial" w:hAnsi="Arial" w:cs="Arial"/>
          <w:b/>
          <w:sz w:val="16"/>
          <w:szCs w:val="16"/>
        </w:rPr>
        <w:t xml:space="preserve"> </w:t>
      </w:r>
      <w:r w:rsidRPr="006017ED">
        <w:rPr>
          <w:rFonts w:ascii="Arial" w:hAnsi="Arial" w:cs="Arial"/>
          <w:sz w:val="16"/>
          <w:szCs w:val="16"/>
        </w:rPr>
        <w:t>сроком на один год:</w:t>
      </w:r>
    </w:p>
    <w:p w:rsidR="006017ED" w:rsidRPr="006017ED" w:rsidRDefault="006017ED" w:rsidP="006017ED">
      <w:pPr>
        <w:ind w:firstLine="284"/>
        <w:jc w:val="both"/>
        <w:rPr>
          <w:rFonts w:ascii="Arial" w:hAnsi="Arial" w:cs="Arial"/>
          <w:sz w:val="16"/>
          <w:szCs w:val="16"/>
        </w:rPr>
      </w:pPr>
      <w:r w:rsidRPr="006017ED">
        <w:rPr>
          <w:rFonts w:ascii="Arial" w:hAnsi="Arial" w:cs="Arial"/>
          <w:b/>
          <w:sz w:val="16"/>
          <w:szCs w:val="16"/>
        </w:rPr>
        <w:t>ЛОТ № 1</w:t>
      </w:r>
      <w:r w:rsidRPr="006017ED">
        <w:rPr>
          <w:rFonts w:ascii="Arial" w:hAnsi="Arial" w:cs="Arial"/>
          <w:sz w:val="16"/>
          <w:szCs w:val="16"/>
        </w:rPr>
        <w:t xml:space="preserve"> </w:t>
      </w:r>
      <w:r w:rsidRPr="006017ED">
        <w:rPr>
          <w:rFonts w:ascii="Arial" w:eastAsia="Calibri" w:hAnsi="Arial" w:cs="Arial"/>
          <w:sz w:val="16"/>
          <w:szCs w:val="16"/>
        </w:rPr>
        <w:t>Нестационарный торговый объект</w:t>
      </w:r>
      <w:r w:rsidRPr="006017ED">
        <w:rPr>
          <w:rFonts w:ascii="Arial" w:hAnsi="Arial" w:cs="Arial"/>
          <w:sz w:val="16"/>
          <w:szCs w:val="16"/>
        </w:rPr>
        <w:t xml:space="preserve"> общей площадью 7,0 кв.м., по адресу: Новгородская область, г.Валдай, ул.Механизаторов, в кадастровом квартале </w:t>
      </w:r>
      <w:r w:rsidRPr="006017ED">
        <w:rPr>
          <w:rFonts w:ascii="Arial" w:hAnsi="Arial" w:cs="Arial"/>
          <w:sz w:val="16"/>
          <w:szCs w:val="16"/>
          <w:shd w:val="clear" w:color="auto" w:fill="FFFFFF"/>
        </w:rPr>
        <w:t>53:03:0101037</w:t>
      </w:r>
      <w:r w:rsidRPr="006017ED">
        <w:rPr>
          <w:rFonts w:ascii="Arial" w:hAnsi="Arial" w:cs="Arial"/>
          <w:sz w:val="16"/>
          <w:szCs w:val="16"/>
        </w:rPr>
        <w:t xml:space="preserve">, рядом с кадастровом участком </w:t>
      </w:r>
      <w:r w:rsidRPr="006017ED">
        <w:rPr>
          <w:rFonts w:ascii="Arial" w:hAnsi="Arial" w:cs="Arial"/>
          <w:sz w:val="16"/>
          <w:szCs w:val="16"/>
          <w:shd w:val="clear" w:color="auto" w:fill="FFFFFF"/>
        </w:rPr>
        <w:t>53:03:0101037:9</w:t>
      </w:r>
      <w:r w:rsidRPr="006017ED">
        <w:rPr>
          <w:rFonts w:ascii="Arial" w:hAnsi="Arial" w:cs="Arial"/>
          <w:b/>
          <w:sz w:val="16"/>
          <w:szCs w:val="16"/>
        </w:rPr>
        <w:t>,</w:t>
      </w:r>
      <w:r w:rsidRPr="006017ED">
        <w:rPr>
          <w:rFonts w:ascii="Arial" w:hAnsi="Arial" w:cs="Arial"/>
          <w:sz w:val="16"/>
          <w:szCs w:val="16"/>
        </w:rPr>
        <w:t xml:space="preserve"> целевое назначение – розничная торговля газетами и журналами.</w:t>
      </w:r>
    </w:p>
    <w:p w:rsidR="006017ED" w:rsidRPr="006017ED" w:rsidRDefault="006017ED" w:rsidP="006017ED">
      <w:pPr>
        <w:ind w:firstLine="284"/>
        <w:jc w:val="both"/>
        <w:rPr>
          <w:rFonts w:ascii="Arial" w:hAnsi="Arial" w:cs="Arial"/>
          <w:sz w:val="16"/>
          <w:szCs w:val="16"/>
        </w:rPr>
      </w:pPr>
      <w:r w:rsidRPr="006017ED">
        <w:rPr>
          <w:rFonts w:ascii="Arial" w:hAnsi="Arial" w:cs="Arial"/>
          <w:sz w:val="16"/>
          <w:szCs w:val="16"/>
        </w:rPr>
        <w:t>Начальная цена – 9 796 руб. 58 коп., сумма задатка для участия в аукционе (20 процентов от начальной цены предмета аукциона) – 1 959 руб. 32 коп., шаг аукциона (в размере 5 процентов от начальной цены предмета аукциона) – 489 руб. 83 коп.</w:t>
      </w:r>
    </w:p>
    <w:p w:rsidR="006017ED" w:rsidRPr="006017ED" w:rsidRDefault="006017ED" w:rsidP="006017ED">
      <w:pPr>
        <w:tabs>
          <w:tab w:val="left" w:pos="0"/>
        </w:tabs>
        <w:ind w:firstLine="284"/>
        <w:jc w:val="both"/>
        <w:rPr>
          <w:rFonts w:ascii="Arial" w:hAnsi="Arial" w:cs="Arial"/>
          <w:sz w:val="16"/>
          <w:szCs w:val="16"/>
        </w:rPr>
      </w:pPr>
      <w:r w:rsidRPr="006017ED">
        <w:rPr>
          <w:rFonts w:ascii="Arial" w:hAnsi="Arial" w:cs="Arial"/>
          <w:sz w:val="16"/>
          <w:szCs w:val="16"/>
        </w:rPr>
        <w:t>Заявления на участие в открытом аукционе принимаются с 07 марта 2025 года по 02 апреля 2025 года с 08.30 до 17.30 организаторами аукциона.</w:t>
      </w:r>
    </w:p>
    <w:p w:rsidR="006017ED" w:rsidRPr="006017ED" w:rsidRDefault="006017ED" w:rsidP="006017ED">
      <w:pPr>
        <w:ind w:firstLine="284"/>
        <w:jc w:val="both"/>
        <w:rPr>
          <w:rFonts w:ascii="Arial" w:hAnsi="Arial" w:cs="Arial"/>
          <w:sz w:val="16"/>
          <w:szCs w:val="16"/>
        </w:rPr>
      </w:pPr>
      <w:r w:rsidRPr="006017ED">
        <w:rPr>
          <w:rFonts w:ascii="Arial" w:hAnsi="Arial" w:cs="Arial"/>
          <w:sz w:val="16"/>
          <w:szCs w:val="16"/>
        </w:rPr>
        <w:t>Претенденты на участие в открытом аукционе представляют:</w:t>
      </w:r>
    </w:p>
    <w:p w:rsidR="006017ED" w:rsidRPr="006017ED" w:rsidRDefault="006017ED" w:rsidP="006017ED">
      <w:pPr>
        <w:ind w:firstLine="284"/>
        <w:jc w:val="both"/>
        <w:rPr>
          <w:rFonts w:ascii="Arial" w:hAnsi="Arial" w:cs="Arial"/>
          <w:sz w:val="16"/>
          <w:szCs w:val="16"/>
        </w:rPr>
      </w:pPr>
      <w:r w:rsidRPr="006017ED">
        <w:rPr>
          <w:rFonts w:ascii="Arial" w:hAnsi="Arial" w:cs="Arial"/>
          <w:sz w:val="16"/>
          <w:szCs w:val="16"/>
        </w:rPr>
        <w:t xml:space="preserve">заявление на участие в аукционе  </w:t>
      </w:r>
      <w:r w:rsidRPr="006017ED">
        <w:rPr>
          <w:rFonts w:ascii="Arial" w:eastAsia="Arial Unicode MS" w:hAnsi="Arial" w:cs="Arial"/>
          <w:kern w:val="3"/>
          <w:sz w:val="16"/>
          <w:szCs w:val="16"/>
          <w:lang w:eastAsia="zh-CN" w:bidi="hi-IN"/>
        </w:rPr>
        <w:t xml:space="preserve">по приобретению права на заключение договора на право размещения нестационарного торгового объекта на территории </w:t>
      </w:r>
      <w:r w:rsidRPr="006017ED">
        <w:rPr>
          <w:rFonts w:ascii="Arial" w:hAnsi="Arial" w:cs="Arial"/>
          <w:sz w:val="16"/>
          <w:szCs w:val="16"/>
        </w:rPr>
        <w:t>Валдайского муниципального района. (Приложение № 1или № 2), с указанием банковских реквизитов счета для возврата задатка;</w:t>
      </w:r>
    </w:p>
    <w:p w:rsidR="006017ED" w:rsidRPr="006017ED" w:rsidRDefault="006017ED" w:rsidP="006017ED">
      <w:pPr>
        <w:widowControl w:val="0"/>
        <w:tabs>
          <w:tab w:val="left" w:pos="709"/>
        </w:tabs>
        <w:ind w:firstLine="284"/>
        <w:jc w:val="both"/>
        <w:rPr>
          <w:rFonts w:ascii="Arial" w:hAnsi="Arial" w:cs="Arial"/>
          <w:sz w:val="16"/>
          <w:szCs w:val="16"/>
        </w:rPr>
      </w:pPr>
      <w:r w:rsidRPr="006017ED">
        <w:rPr>
          <w:rFonts w:ascii="Arial" w:hAnsi="Arial" w:cs="Arial"/>
          <w:sz w:val="16"/>
          <w:szCs w:val="16"/>
        </w:rPr>
        <w:t>документ, удостоверяющий личность гражданина (копия паспорта) (для индивидуальных предпринимателей и законного представителя юридического лица);</w:t>
      </w:r>
    </w:p>
    <w:p w:rsidR="006017ED" w:rsidRPr="006017ED" w:rsidRDefault="006017ED" w:rsidP="006017ED">
      <w:pPr>
        <w:widowControl w:val="0"/>
        <w:tabs>
          <w:tab w:val="left" w:pos="709"/>
        </w:tabs>
        <w:ind w:firstLine="284"/>
        <w:jc w:val="both"/>
        <w:rPr>
          <w:rFonts w:ascii="Arial" w:hAnsi="Arial" w:cs="Arial"/>
          <w:sz w:val="16"/>
          <w:szCs w:val="16"/>
        </w:rPr>
      </w:pPr>
      <w:r w:rsidRPr="006017ED">
        <w:rPr>
          <w:rFonts w:ascii="Arial" w:hAnsi="Arial" w:cs="Arial"/>
          <w:sz w:val="16"/>
          <w:szCs w:val="16"/>
        </w:rPr>
        <w:t>копии документов, подтверждающих внесение задатка;</w:t>
      </w:r>
    </w:p>
    <w:p w:rsidR="006017ED" w:rsidRPr="006017ED" w:rsidRDefault="006017ED" w:rsidP="006017ED">
      <w:pPr>
        <w:widowControl w:val="0"/>
        <w:tabs>
          <w:tab w:val="left" w:pos="709"/>
        </w:tabs>
        <w:ind w:firstLine="284"/>
        <w:jc w:val="both"/>
        <w:rPr>
          <w:rFonts w:ascii="Arial" w:hAnsi="Arial" w:cs="Arial"/>
          <w:sz w:val="16"/>
          <w:szCs w:val="16"/>
        </w:rPr>
      </w:pPr>
      <w:r w:rsidRPr="006017ED">
        <w:rPr>
          <w:rFonts w:ascii="Arial" w:hAnsi="Arial" w:cs="Arial"/>
          <w:sz w:val="16"/>
          <w:szCs w:val="16"/>
        </w:rPr>
        <w:t>согласие на обработку персональных данных (Приложение № 6);</w:t>
      </w:r>
    </w:p>
    <w:p w:rsidR="006017ED" w:rsidRPr="006017ED" w:rsidRDefault="006017ED" w:rsidP="006017ED">
      <w:pPr>
        <w:widowControl w:val="0"/>
        <w:tabs>
          <w:tab w:val="left" w:pos="709"/>
        </w:tabs>
        <w:ind w:firstLine="284"/>
        <w:jc w:val="both"/>
        <w:rPr>
          <w:rFonts w:ascii="Arial" w:hAnsi="Arial" w:cs="Arial"/>
          <w:sz w:val="16"/>
          <w:szCs w:val="16"/>
        </w:rPr>
      </w:pPr>
      <w:r w:rsidRPr="006017ED">
        <w:rPr>
          <w:rFonts w:ascii="Arial" w:hAnsi="Arial" w:cs="Arial"/>
          <w:sz w:val="16"/>
          <w:szCs w:val="16"/>
        </w:rPr>
        <w:t>эскизный проект нестационарного торгового объекта, согласованный с отделом архитектуры, градостроительства и строительства Администрации Валдайского муниципального района.</w:t>
      </w:r>
    </w:p>
    <w:p w:rsidR="006017ED" w:rsidRPr="006017ED" w:rsidRDefault="006017ED" w:rsidP="006017ED">
      <w:pPr>
        <w:widowControl w:val="0"/>
        <w:tabs>
          <w:tab w:val="left" w:pos="709"/>
        </w:tabs>
        <w:ind w:firstLine="284"/>
        <w:jc w:val="both"/>
        <w:rPr>
          <w:rFonts w:ascii="Arial" w:hAnsi="Arial" w:cs="Arial"/>
          <w:sz w:val="16"/>
          <w:szCs w:val="16"/>
        </w:rPr>
      </w:pPr>
      <w:r w:rsidRPr="006017ED">
        <w:rPr>
          <w:rFonts w:ascii="Arial" w:hAnsi="Arial" w:cs="Arial"/>
          <w:sz w:val="16"/>
          <w:szCs w:val="16"/>
        </w:rPr>
        <w:t>Все листы предоставляемых документов на участие в аукционе должны быть прошиты и пронумерованы. Заявка на участие в аукционе должна быть скреплена печатью (при наличии) и подписана заявителем на участие в аукционе или лицом, уполномоченным представлять интересы заявителя на участие в аукционе.</w:t>
      </w:r>
    </w:p>
    <w:p w:rsidR="006017ED" w:rsidRPr="006017ED" w:rsidRDefault="006017ED" w:rsidP="006017ED">
      <w:pPr>
        <w:widowControl w:val="0"/>
        <w:tabs>
          <w:tab w:val="left" w:pos="709"/>
        </w:tabs>
        <w:ind w:firstLine="284"/>
        <w:jc w:val="both"/>
        <w:rPr>
          <w:rFonts w:ascii="Arial" w:hAnsi="Arial" w:cs="Arial"/>
          <w:sz w:val="16"/>
          <w:szCs w:val="16"/>
        </w:rPr>
      </w:pPr>
      <w:r w:rsidRPr="006017ED">
        <w:rPr>
          <w:rFonts w:ascii="Arial" w:hAnsi="Arial" w:cs="Arial"/>
          <w:sz w:val="16"/>
          <w:szCs w:val="16"/>
        </w:rPr>
        <w:t>При подаче заявки представителем претендента предъявляется доверенность.</w:t>
      </w:r>
    </w:p>
    <w:p w:rsidR="006017ED" w:rsidRPr="006017ED" w:rsidRDefault="006017ED" w:rsidP="006017ED">
      <w:pPr>
        <w:widowControl w:val="0"/>
        <w:tabs>
          <w:tab w:val="left" w:pos="709"/>
        </w:tabs>
        <w:ind w:firstLine="284"/>
        <w:jc w:val="both"/>
        <w:rPr>
          <w:rFonts w:ascii="Arial" w:hAnsi="Arial" w:cs="Arial"/>
          <w:b/>
          <w:sz w:val="16"/>
          <w:szCs w:val="16"/>
        </w:rPr>
      </w:pPr>
      <w:r w:rsidRPr="006017ED">
        <w:rPr>
          <w:rFonts w:ascii="Arial" w:hAnsi="Arial" w:cs="Arial"/>
          <w:b/>
          <w:sz w:val="16"/>
          <w:szCs w:val="16"/>
        </w:rPr>
        <w:t>Задаток на участие в аукционе и средства единого платежа по результатам аукциона вносятся по следующим реквизитам:</w:t>
      </w:r>
    </w:p>
    <w:p w:rsidR="006017ED" w:rsidRPr="006017ED" w:rsidRDefault="006017ED" w:rsidP="006017ED">
      <w:pPr>
        <w:shd w:val="clear" w:color="auto" w:fill="FFFFFF"/>
        <w:ind w:firstLine="284"/>
        <w:jc w:val="both"/>
        <w:rPr>
          <w:rFonts w:ascii="Arial" w:hAnsi="Arial" w:cs="Arial"/>
          <w:sz w:val="16"/>
          <w:szCs w:val="16"/>
        </w:rPr>
      </w:pPr>
      <w:r w:rsidRPr="006017ED">
        <w:rPr>
          <w:rFonts w:ascii="Arial" w:hAnsi="Arial" w:cs="Arial"/>
          <w:b/>
          <w:bCs/>
          <w:sz w:val="16"/>
          <w:szCs w:val="16"/>
        </w:rPr>
        <w:t>Получатель:</w:t>
      </w:r>
      <w:r w:rsidRPr="006017ED">
        <w:rPr>
          <w:rFonts w:ascii="Arial" w:hAnsi="Arial" w:cs="Arial"/>
          <w:sz w:val="16"/>
          <w:szCs w:val="16"/>
        </w:rPr>
        <w:t> УФК по Новгородской области (Администрация Валдайского муниципального района, л/с 04503012240)</w:t>
      </w:r>
    </w:p>
    <w:p w:rsidR="006017ED" w:rsidRPr="006017ED" w:rsidRDefault="006017ED" w:rsidP="006017ED">
      <w:pPr>
        <w:shd w:val="clear" w:color="auto" w:fill="FFFFFF"/>
        <w:ind w:firstLine="284"/>
        <w:jc w:val="both"/>
        <w:rPr>
          <w:rFonts w:ascii="Arial" w:hAnsi="Arial" w:cs="Arial"/>
          <w:sz w:val="16"/>
          <w:szCs w:val="16"/>
        </w:rPr>
      </w:pPr>
      <w:r w:rsidRPr="006017ED">
        <w:rPr>
          <w:rFonts w:ascii="Arial" w:hAnsi="Arial" w:cs="Arial"/>
          <w:b/>
          <w:bCs/>
          <w:sz w:val="16"/>
          <w:szCs w:val="16"/>
        </w:rPr>
        <w:t>ИНН</w:t>
      </w:r>
      <w:r w:rsidRPr="006017ED">
        <w:rPr>
          <w:rFonts w:ascii="Arial" w:hAnsi="Arial" w:cs="Arial"/>
          <w:sz w:val="16"/>
          <w:szCs w:val="16"/>
        </w:rPr>
        <w:t> 5302001218</w:t>
      </w:r>
    </w:p>
    <w:p w:rsidR="006017ED" w:rsidRPr="006017ED" w:rsidRDefault="006017ED" w:rsidP="006017ED">
      <w:pPr>
        <w:shd w:val="clear" w:color="auto" w:fill="FFFFFF"/>
        <w:ind w:firstLine="284"/>
        <w:jc w:val="both"/>
        <w:rPr>
          <w:rFonts w:ascii="Arial" w:hAnsi="Arial" w:cs="Arial"/>
          <w:sz w:val="16"/>
          <w:szCs w:val="16"/>
        </w:rPr>
      </w:pPr>
      <w:r w:rsidRPr="006017ED">
        <w:rPr>
          <w:rFonts w:ascii="Arial" w:hAnsi="Arial" w:cs="Arial"/>
          <w:b/>
          <w:bCs/>
          <w:sz w:val="16"/>
          <w:szCs w:val="16"/>
        </w:rPr>
        <w:t>КПП</w:t>
      </w:r>
      <w:r w:rsidRPr="006017ED">
        <w:rPr>
          <w:rFonts w:ascii="Arial" w:hAnsi="Arial" w:cs="Arial"/>
          <w:sz w:val="16"/>
          <w:szCs w:val="16"/>
        </w:rPr>
        <w:t> 530201001</w:t>
      </w:r>
    </w:p>
    <w:p w:rsidR="006017ED" w:rsidRPr="006017ED" w:rsidRDefault="006017ED" w:rsidP="006017ED">
      <w:pPr>
        <w:shd w:val="clear" w:color="auto" w:fill="FFFFFF"/>
        <w:ind w:firstLine="284"/>
        <w:jc w:val="both"/>
        <w:rPr>
          <w:rFonts w:ascii="Arial" w:hAnsi="Arial" w:cs="Arial"/>
          <w:sz w:val="16"/>
          <w:szCs w:val="16"/>
        </w:rPr>
      </w:pPr>
      <w:r w:rsidRPr="006017ED">
        <w:rPr>
          <w:rFonts w:ascii="Arial" w:hAnsi="Arial" w:cs="Arial"/>
          <w:b/>
          <w:bCs/>
          <w:sz w:val="16"/>
          <w:szCs w:val="16"/>
        </w:rPr>
        <w:t>Банк получателя</w:t>
      </w:r>
      <w:r>
        <w:rPr>
          <w:rFonts w:ascii="Arial" w:hAnsi="Arial" w:cs="Arial"/>
          <w:sz w:val="16"/>
          <w:szCs w:val="16"/>
        </w:rPr>
        <w:t>: ОТДЕЛЕНИЕ НОВГОРОД</w:t>
      </w:r>
      <w:r w:rsidRPr="006017ED">
        <w:rPr>
          <w:rFonts w:ascii="Arial" w:hAnsi="Arial" w:cs="Arial"/>
          <w:sz w:val="16"/>
          <w:szCs w:val="16"/>
        </w:rPr>
        <w:t xml:space="preserve"> БАНК</w:t>
      </w:r>
      <w:r>
        <w:rPr>
          <w:rFonts w:ascii="Arial" w:hAnsi="Arial" w:cs="Arial"/>
          <w:sz w:val="16"/>
          <w:szCs w:val="16"/>
        </w:rPr>
        <w:t>А РОССИИ//УФК ПО НОВГОРОДСКОЙ</w:t>
      </w:r>
      <w:r w:rsidRPr="006017ED">
        <w:rPr>
          <w:rFonts w:ascii="Arial" w:hAnsi="Arial" w:cs="Arial"/>
          <w:sz w:val="16"/>
          <w:szCs w:val="16"/>
        </w:rPr>
        <w:t xml:space="preserve"> ОБЛАСТИ г. Великий Новгород</w:t>
      </w:r>
    </w:p>
    <w:p w:rsidR="006017ED" w:rsidRPr="006017ED" w:rsidRDefault="006017ED" w:rsidP="006017ED">
      <w:pPr>
        <w:ind w:firstLine="284"/>
        <w:jc w:val="both"/>
        <w:rPr>
          <w:rFonts w:ascii="Arial" w:hAnsi="Arial" w:cs="Arial"/>
          <w:sz w:val="16"/>
          <w:szCs w:val="16"/>
        </w:rPr>
      </w:pPr>
      <w:r w:rsidRPr="006017ED">
        <w:rPr>
          <w:rFonts w:ascii="Arial" w:hAnsi="Arial" w:cs="Arial"/>
          <w:b/>
          <w:bCs/>
          <w:sz w:val="16"/>
          <w:szCs w:val="16"/>
        </w:rPr>
        <w:t>расчетный счет</w:t>
      </w:r>
      <w:r w:rsidRPr="006017ED">
        <w:rPr>
          <w:rFonts w:ascii="Arial" w:hAnsi="Arial" w:cs="Arial"/>
          <w:sz w:val="16"/>
          <w:szCs w:val="16"/>
        </w:rPr>
        <w:t xml:space="preserve"> 03100643000000015000</w:t>
      </w:r>
    </w:p>
    <w:p w:rsidR="006017ED" w:rsidRPr="006017ED" w:rsidRDefault="006017ED" w:rsidP="006017ED">
      <w:pPr>
        <w:shd w:val="clear" w:color="auto" w:fill="FFFFFF"/>
        <w:ind w:firstLine="284"/>
        <w:jc w:val="both"/>
        <w:rPr>
          <w:rFonts w:ascii="Arial" w:hAnsi="Arial" w:cs="Arial"/>
          <w:sz w:val="16"/>
          <w:szCs w:val="16"/>
        </w:rPr>
      </w:pPr>
      <w:r w:rsidRPr="006017ED">
        <w:rPr>
          <w:rFonts w:ascii="Arial" w:hAnsi="Arial" w:cs="Arial"/>
          <w:b/>
          <w:bCs/>
          <w:sz w:val="16"/>
          <w:szCs w:val="16"/>
        </w:rPr>
        <w:t>корреспондентский счет банка</w:t>
      </w:r>
      <w:r w:rsidRPr="006017ED">
        <w:rPr>
          <w:rFonts w:ascii="Arial" w:hAnsi="Arial" w:cs="Arial"/>
          <w:sz w:val="16"/>
          <w:szCs w:val="16"/>
        </w:rPr>
        <w:t xml:space="preserve"> 40102810145370000042</w:t>
      </w:r>
    </w:p>
    <w:p w:rsidR="006017ED" w:rsidRPr="006017ED" w:rsidRDefault="006017ED" w:rsidP="006017ED">
      <w:pPr>
        <w:shd w:val="clear" w:color="auto" w:fill="FFFFFF"/>
        <w:ind w:firstLine="284"/>
        <w:jc w:val="both"/>
        <w:rPr>
          <w:rFonts w:ascii="Arial" w:hAnsi="Arial" w:cs="Arial"/>
          <w:sz w:val="16"/>
          <w:szCs w:val="16"/>
        </w:rPr>
      </w:pPr>
      <w:r w:rsidRPr="006017ED">
        <w:rPr>
          <w:rFonts w:ascii="Arial" w:hAnsi="Arial" w:cs="Arial"/>
          <w:b/>
          <w:bCs/>
          <w:sz w:val="16"/>
          <w:szCs w:val="16"/>
        </w:rPr>
        <w:t xml:space="preserve">БИК </w:t>
      </w:r>
      <w:r w:rsidRPr="006017ED">
        <w:rPr>
          <w:rFonts w:ascii="Arial" w:hAnsi="Arial" w:cs="Arial"/>
          <w:sz w:val="16"/>
          <w:szCs w:val="16"/>
        </w:rPr>
        <w:t>014959900</w:t>
      </w:r>
    </w:p>
    <w:p w:rsidR="006017ED" w:rsidRPr="006017ED" w:rsidRDefault="006017ED" w:rsidP="006017ED">
      <w:pPr>
        <w:shd w:val="clear" w:color="auto" w:fill="FFFFFF"/>
        <w:ind w:firstLine="284"/>
        <w:jc w:val="both"/>
        <w:rPr>
          <w:rFonts w:ascii="Arial" w:hAnsi="Arial" w:cs="Arial"/>
          <w:sz w:val="16"/>
          <w:szCs w:val="16"/>
        </w:rPr>
      </w:pPr>
      <w:r w:rsidRPr="006017ED">
        <w:rPr>
          <w:rFonts w:ascii="Arial" w:hAnsi="Arial" w:cs="Arial"/>
          <w:b/>
          <w:bCs/>
          <w:sz w:val="16"/>
          <w:szCs w:val="16"/>
        </w:rPr>
        <w:t>Код бюджетной классификации</w:t>
      </w:r>
      <w:r w:rsidRPr="006017ED">
        <w:rPr>
          <w:rFonts w:ascii="Arial" w:hAnsi="Arial" w:cs="Arial"/>
          <w:sz w:val="16"/>
          <w:szCs w:val="16"/>
        </w:rPr>
        <w:t xml:space="preserve"> 90011109080050000120</w:t>
      </w:r>
    </w:p>
    <w:p w:rsidR="006017ED" w:rsidRPr="006017ED" w:rsidRDefault="006017ED" w:rsidP="006017ED">
      <w:pPr>
        <w:shd w:val="clear" w:color="auto" w:fill="FFFFFF"/>
        <w:ind w:firstLine="284"/>
        <w:jc w:val="both"/>
        <w:rPr>
          <w:rFonts w:ascii="Arial" w:hAnsi="Arial" w:cs="Arial"/>
          <w:sz w:val="16"/>
          <w:szCs w:val="16"/>
        </w:rPr>
      </w:pPr>
      <w:r w:rsidRPr="006017ED">
        <w:rPr>
          <w:rFonts w:ascii="Arial" w:hAnsi="Arial" w:cs="Arial"/>
          <w:b/>
          <w:bCs/>
          <w:sz w:val="16"/>
          <w:szCs w:val="16"/>
        </w:rPr>
        <w:t>ОКТМО</w:t>
      </w:r>
      <w:r w:rsidRPr="006017ED">
        <w:rPr>
          <w:rFonts w:ascii="Arial" w:hAnsi="Arial" w:cs="Arial"/>
          <w:sz w:val="16"/>
          <w:szCs w:val="16"/>
        </w:rPr>
        <w:t xml:space="preserve">:  49608000 </w:t>
      </w:r>
    </w:p>
    <w:p w:rsidR="006017ED" w:rsidRPr="006017ED" w:rsidRDefault="006017ED" w:rsidP="006017ED">
      <w:pPr>
        <w:shd w:val="clear" w:color="auto" w:fill="FFFFFF"/>
        <w:ind w:firstLine="284"/>
        <w:jc w:val="both"/>
        <w:rPr>
          <w:rFonts w:ascii="Arial" w:hAnsi="Arial" w:cs="Arial"/>
          <w:sz w:val="16"/>
          <w:szCs w:val="16"/>
        </w:rPr>
      </w:pPr>
      <w:r w:rsidRPr="006017ED">
        <w:rPr>
          <w:rFonts w:ascii="Arial" w:hAnsi="Arial" w:cs="Arial"/>
          <w:b/>
          <w:sz w:val="16"/>
          <w:szCs w:val="16"/>
        </w:rPr>
        <w:t>Наименование платежа</w:t>
      </w:r>
      <w:r w:rsidRPr="006017ED">
        <w:rPr>
          <w:rFonts w:ascii="Arial" w:hAnsi="Arial" w:cs="Arial"/>
          <w:sz w:val="16"/>
          <w:szCs w:val="16"/>
        </w:rPr>
        <w:t>: плата, поступившая в рамках договора за предоставление права на размещение и эксплуатацию нестационарного торгового объекта</w:t>
      </w:r>
    </w:p>
    <w:p w:rsidR="006017ED" w:rsidRPr="006017ED" w:rsidRDefault="006017ED" w:rsidP="006017ED">
      <w:pPr>
        <w:ind w:firstLine="284"/>
        <w:jc w:val="both"/>
        <w:rPr>
          <w:rFonts w:ascii="Arial" w:hAnsi="Arial" w:cs="Arial"/>
          <w:sz w:val="16"/>
          <w:szCs w:val="16"/>
        </w:rPr>
      </w:pPr>
      <w:r w:rsidRPr="006017ED">
        <w:rPr>
          <w:rFonts w:ascii="Arial" w:hAnsi="Arial" w:cs="Arial"/>
          <w:sz w:val="16"/>
          <w:szCs w:val="16"/>
        </w:rPr>
        <w:t>Задаток, внесенный победителем аукциона, засчитывается в счет размера единого платежа с последующим перечислением средств в бюджет Валдайского муниципального района.</w:t>
      </w:r>
    </w:p>
    <w:p w:rsidR="006017ED" w:rsidRPr="006017ED" w:rsidRDefault="006017ED" w:rsidP="006017ED">
      <w:pPr>
        <w:ind w:firstLine="284"/>
        <w:jc w:val="both"/>
        <w:rPr>
          <w:rFonts w:ascii="Arial" w:hAnsi="Arial" w:cs="Arial"/>
          <w:sz w:val="16"/>
          <w:szCs w:val="16"/>
        </w:rPr>
      </w:pPr>
      <w:r w:rsidRPr="006017ED">
        <w:rPr>
          <w:rFonts w:ascii="Arial" w:hAnsi="Arial" w:cs="Arial"/>
          <w:sz w:val="16"/>
          <w:szCs w:val="16"/>
        </w:rPr>
        <w:t xml:space="preserve">Средства единого платежа по результатам аукциона перечисляются в бюджет Валдайского муниципального района </w:t>
      </w:r>
    </w:p>
    <w:p w:rsidR="006017ED" w:rsidRPr="006017ED" w:rsidRDefault="006017ED" w:rsidP="006017ED">
      <w:pPr>
        <w:ind w:firstLine="284"/>
        <w:jc w:val="both"/>
        <w:rPr>
          <w:rFonts w:ascii="Arial" w:hAnsi="Arial" w:cs="Arial"/>
          <w:sz w:val="16"/>
          <w:szCs w:val="16"/>
        </w:rPr>
      </w:pPr>
      <w:r w:rsidRPr="006017ED">
        <w:rPr>
          <w:rFonts w:ascii="Arial" w:hAnsi="Arial" w:cs="Arial"/>
          <w:sz w:val="16"/>
          <w:szCs w:val="16"/>
        </w:rPr>
        <w:t xml:space="preserve">Возврат задатков участникам, не победившим в аукционе, осуществляется в течение трех рабочих дней со дня подписания протокола о результатах аукциона. </w:t>
      </w:r>
    </w:p>
    <w:p w:rsidR="006017ED" w:rsidRPr="006017ED" w:rsidRDefault="006017ED" w:rsidP="006017ED">
      <w:pPr>
        <w:ind w:firstLine="284"/>
        <w:jc w:val="both"/>
        <w:rPr>
          <w:rFonts w:ascii="Arial" w:hAnsi="Arial" w:cs="Arial"/>
          <w:sz w:val="16"/>
          <w:szCs w:val="16"/>
        </w:rPr>
      </w:pPr>
      <w:r w:rsidRPr="006017ED">
        <w:rPr>
          <w:rFonts w:ascii="Arial" w:hAnsi="Arial" w:cs="Arial"/>
          <w:sz w:val="16"/>
          <w:szCs w:val="16"/>
        </w:rPr>
        <w:t xml:space="preserve">Победителем аукциона признается участник, предложивший наибольшую цену на право заключения договора о предоставлении права на размещение нестационарного торгового объекта на территории Валдайского муниципального района. При этом договор на размещение заключается по цене, предложенной победителем аукциона, или  в случае заключения указанного договора на размещение с единственным принявшим участие в аукционе его участником по начальной цене предмета аукциона, оплата производится в течение 3 рабочих дней.  </w:t>
      </w:r>
    </w:p>
    <w:p w:rsidR="006017ED" w:rsidRPr="006017ED" w:rsidRDefault="006017ED" w:rsidP="006017ED">
      <w:pPr>
        <w:widowControl w:val="0"/>
        <w:autoSpaceDN w:val="0"/>
        <w:adjustRightInd w:val="0"/>
        <w:ind w:firstLine="284"/>
        <w:jc w:val="both"/>
        <w:rPr>
          <w:rFonts w:ascii="Arial" w:hAnsi="Arial" w:cs="Arial"/>
          <w:sz w:val="16"/>
          <w:szCs w:val="16"/>
        </w:rPr>
      </w:pPr>
      <w:r w:rsidRPr="006017ED">
        <w:rPr>
          <w:rFonts w:ascii="Arial" w:hAnsi="Arial" w:cs="Arial"/>
          <w:sz w:val="16"/>
          <w:szCs w:val="16"/>
        </w:rPr>
        <w:t>Организатор аукциона в течение 3 рабочих дней после объявления протокола направляет победителю аукциона проект договора о предоставлении права на размещение нестационарного торгового объекта на территории Валдайского муниципального района, при условии оплаты победителем аукциона полной стоимости предмета аукциона и представления организатору аукциона соответствующего платежного документа до заключения договора.</w:t>
      </w:r>
    </w:p>
    <w:p w:rsidR="006017ED" w:rsidRDefault="006017ED" w:rsidP="006017ED">
      <w:pPr>
        <w:widowControl w:val="0"/>
        <w:autoSpaceDN w:val="0"/>
        <w:adjustRightInd w:val="0"/>
        <w:ind w:firstLine="284"/>
        <w:jc w:val="both"/>
        <w:rPr>
          <w:rFonts w:ascii="Arial" w:hAnsi="Arial" w:cs="Arial"/>
          <w:sz w:val="16"/>
          <w:szCs w:val="16"/>
        </w:rPr>
      </w:pPr>
      <w:r w:rsidRPr="006017ED">
        <w:rPr>
          <w:rFonts w:ascii="Arial" w:hAnsi="Arial" w:cs="Arial"/>
          <w:sz w:val="16"/>
          <w:szCs w:val="16"/>
        </w:rPr>
        <w:t xml:space="preserve">В случае если аукцион признан несостоявшимся по причине участия менее двух участников, единственный участник аукциона не позднее чем через 10 дней после дня проведения аукциона вправе заключить договор о предоставлении права на размещение нестационарного торгового </w:t>
      </w:r>
      <w:r w:rsidRPr="006017ED">
        <w:rPr>
          <w:rFonts w:ascii="Arial" w:hAnsi="Arial" w:cs="Arial"/>
          <w:sz w:val="16"/>
          <w:szCs w:val="16"/>
        </w:rPr>
        <w:lastRenderedPageBreak/>
        <w:t>объекта на территории Валдайского муниципального района, а Администрация Валдайского муниципального района обязана заключить договор с единственным участником аукциона по начальной цене аукциона., при условии оплаты таким участником аукциона полной стоимости предмета аукциона и представления организатору аукциона соответствующего платежного документа до заключения договора.</w:t>
      </w:r>
    </w:p>
    <w:p w:rsidR="000B37E1" w:rsidRPr="006017ED" w:rsidRDefault="000B37E1" w:rsidP="006017ED">
      <w:pPr>
        <w:widowControl w:val="0"/>
        <w:autoSpaceDN w:val="0"/>
        <w:adjustRightInd w:val="0"/>
        <w:ind w:firstLine="284"/>
        <w:jc w:val="both"/>
        <w:rPr>
          <w:rFonts w:ascii="Arial" w:hAnsi="Arial" w:cs="Arial"/>
          <w:sz w:val="16"/>
          <w:szCs w:val="16"/>
        </w:rPr>
      </w:pPr>
    </w:p>
    <w:p w:rsidR="000B37E1" w:rsidRPr="000B37E1" w:rsidRDefault="000B37E1" w:rsidP="000B37E1">
      <w:pPr>
        <w:jc w:val="center"/>
        <w:rPr>
          <w:rFonts w:ascii="Arial" w:hAnsi="Arial" w:cs="Arial"/>
          <w:sz w:val="16"/>
          <w:szCs w:val="16"/>
        </w:rPr>
      </w:pPr>
      <w:r w:rsidRPr="000B37E1">
        <w:rPr>
          <w:rFonts w:ascii="Arial" w:hAnsi="Arial" w:cs="Arial"/>
          <w:b/>
          <w:sz w:val="16"/>
          <w:szCs w:val="16"/>
        </w:rPr>
        <w:t>АДМИНИСТРАЦИЯ ВАЛДАЙСКОГО МУНИЦИПАЛЬНОГО РАЙОНА</w:t>
      </w:r>
    </w:p>
    <w:p w:rsidR="000B37E1" w:rsidRPr="000B37E1" w:rsidRDefault="000B37E1" w:rsidP="000B37E1">
      <w:pPr>
        <w:jc w:val="center"/>
        <w:rPr>
          <w:rFonts w:ascii="Arial" w:hAnsi="Arial" w:cs="Arial"/>
          <w:color w:val="000000"/>
          <w:sz w:val="16"/>
          <w:szCs w:val="16"/>
        </w:rPr>
      </w:pPr>
      <w:r w:rsidRPr="000B37E1">
        <w:rPr>
          <w:rFonts w:ascii="Arial" w:hAnsi="Arial" w:cs="Arial"/>
          <w:sz w:val="16"/>
          <w:szCs w:val="16"/>
        </w:rPr>
        <w:t>П О С Т А Н О В Л Е Н И Е</w:t>
      </w:r>
    </w:p>
    <w:p w:rsidR="00A259B0" w:rsidRPr="00A259B0" w:rsidRDefault="000B37E1" w:rsidP="00C23CC9">
      <w:pPr>
        <w:jc w:val="center"/>
        <w:rPr>
          <w:rFonts w:ascii="Arial" w:hAnsi="Arial" w:cs="Arial"/>
          <w:sz w:val="16"/>
          <w:szCs w:val="16"/>
        </w:rPr>
      </w:pPr>
      <w:r w:rsidRPr="000B37E1">
        <w:rPr>
          <w:rFonts w:ascii="Arial" w:hAnsi="Arial" w:cs="Arial"/>
          <w:sz w:val="16"/>
          <w:szCs w:val="16"/>
        </w:rPr>
        <w:t>03.03.2025 № 530</w:t>
      </w:r>
    </w:p>
    <w:p w:rsidR="000B37E1" w:rsidRPr="00E67B38" w:rsidRDefault="000B37E1" w:rsidP="000B37E1">
      <w:pPr>
        <w:jc w:val="center"/>
        <w:rPr>
          <w:sz w:val="28"/>
          <w:szCs w:val="28"/>
        </w:rPr>
      </w:pPr>
      <w:r w:rsidRPr="000B37E1">
        <w:rPr>
          <w:rFonts w:ascii="Arial" w:hAnsi="Arial" w:cs="Arial"/>
          <w:b/>
          <w:sz w:val="16"/>
          <w:szCs w:val="16"/>
        </w:rPr>
        <w:t>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Валдайского муниципального района в границах кадастровых кварталов 53:03:0105001, 53:03:0105002, 53:03:0105003, 53:03:0105004, 53:03:0105005, 53:03:0105006, 53:03:0105007, 53:03:0105008, 53:03:0105009, 53:03:0105010, 53:03:0105011, 53:03:0105012, 53:03:0105013, 53:03:0105014, 53:03:0105016, 53:03:0105017, 53:03:0105018, 53:03:0105019, 53:03:0105020, 53:03:0105021, 53:03:0105022, 53:03:0105023, 53:03:0105025, 53:03:0105026, 53:03:0105028, 53:03:0105029, 53:03:0105036, 53:03:0105037, 53:03:0105038, 53:03:0105039, 53:03:0105047, 53:03:0105049, 53:03:0619001, 53:03:0619007, 53:03:0914001, 53:03:0914002</w:t>
      </w:r>
    </w:p>
    <w:p w:rsidR="000B37E1" w:rsidRPr="000B37E1" w:rsidRDefault="000B37E1" w:rsidP="000B37E1">
      <w:pPr>
        <w:ind w:firstLine="284"/>
        <w:jc w:val="both"/>
        <w:rPr>
          <w:rFonts w:ascii="Arial" w:hAnsi="Arial" w:cs="Arial"/>
          <w:sz w:val="16"/>
          <w:szCs w:val="16"/>
        </w:rPr>
      </w:pPr>
      <w:r w:rsidRPr="000B37E1">
        <w:rPr>
          <w:rFonts w:ascii="Arial" w:hAnsi="Arial" w:cs="Arial"/>
          <w:sz w:val="16"/>
          <w:szCs w:val="16"/>
        </w:rPr>
        <w:t>На основании статьи 42.10 Федерального закона от 24 июля 2007 года № 221-ФЗ «О кадастровой деятельности»,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Валдайского муниципального района, утвержденного постановлением Администрации Валдайского муниципального района от 28 января 2025 года № 193, муниципального контракта от 14 февраля 2025 года № 17 в целях согласования местоположения границ земельных участков при выполнении комплексных кадастровых работ на территории Валдайского муниципального района в кадастровых кварталах 53:03:0105001, 53:03:0105002, 53:03:0105003, 53:03:0105004, 53:03:0105005, 53:03:0105006, 53:03:0105007, 53:03:0105008, 53:03:0105009, 53:03:0105010, 53:03:0105011, 53:03:0105012, 53:03:0105013, 53:03:0105014, 53:03:0105016, 53:03:0105017, 53:03:0105018, 53:03:0105019, 53:03:0105020, 53:03:0105021, 53:03:0105022, 53:03:0105023, 53:03:0105025, 53:03:0105026, 53:03:0105028, 53:03:0105029, 53:03:0105036, 53:03:0105037, 53:03:0105038, 53:03:0105039, 53:03:0105047, 53:03:0105049, 53:03:0619001, 53:03:0619007, 53:03:0914001, 53:03:0914002, А</w:t>
      </w:r>
      <w:r w:rsidRPr="000B37E1">
        <w:rPr>
          <w:rFonts w:ascii="Arial" w:hAnsi="Arial" w:cs="Arial"/>
          <w:spacing w:val="7"/>
          <w:sz w:val="16"/>
          <w:szCs w:val="16"/>
        </w:rPr>
        <w:t xml:space="preserve">дминистрация муниципального района </w:t>
      </w:r>
      <w:r w:rsidRPr="000B37E1">
        <w:rPr>
          <w:rFonts w:ascii="Arial" w:hAnsi="Arial" w:cs="Arial"/>
          <w:b/>
          <w:spacing w:val="7"/>
          <w:sz w:val="16"/>
          <w:szCs w:val="16"/>
        </w:rPr>
        <w:t>ПОСТАНОВЛЯЕТ</w:t>
      </w:r>
      <w:r w:rsidRPr="000B37E1">
        <w:rPr>
          <w:rFonts w:ascii="Arial" w:hAnsi="Arial" w:cs="Arial"/>
          <w:color w:val="000000"/>
          <w:sz w:val="16"/>
          <w:szCs w:val="16"/>
        </w:rPr>
        <w:t>:</w:t>
      </w:r>
    </w:p>
    <w:p w:rsidR="000B37E1" w:rsidRPr="000B37E1" w:rsidRDefault="000B37E1" w:rsidP="000B37E1">
      <w:pPr>
        <w:ind w:firstLine="284"/>
        <w:jc w:val="both"/>
        <w:rPr>
          <w:rFonts w:ascii="Arial" w:hAnsi="Arial" w:cs="Arial"/>
          <w:sz w:val="16"/>
          <w:szCs w:val="16"/>
        </w:rPr>
      </w:pPr>
      <w:r w:rsidRPr="000B37E1">
        <w:rPr>
          <w:rFonts w:ascii="Arial" w:hAnsi="Arial" w:cs="Arial"/>
          <w:sz w:val="16"/>
          <w:szCs w:val="16"/>
        </w:rPr>
        <w:t>1. Создать согласительную комиссию по согласованию местоположения границ земельных участков при выполнении комплексных кадастровых работ на территории Валдайского муниципального района в кадастровых кварталах 53:03:0105001, 53:03:0105002, 53:03:0105003, 53:03:0105004, 53:03:0105005, 53:03:0105006, 53:03:0105007, 53:03:0105008, 53:03:0105009, 53:03:0105010, 53:03:0105011, 53:03:0105012, 53:03:0105013, 53:03:0105014, 53:03:0105016, 53:03:0105017, 53:03:0105018, 53:03:0105019, 53:03:0105020, 53:03:0105021, 53:03:0105022, 53:03:0105023, 53:03:0105025, 53:03:0105026, 53:03:0105028, 53:03:0105029, 53:03:0105036, 53:03:0105037, 53:03:0105038, 53:03:0105039, 53:03:0105047, 53:03:0105049, 53:03:0619001, 53:03:0619007, 53:03:0914001, 53:03:0914002 и утвердить ее прилагаемый состав.</w:t>
      </w:r>
    </w:p>
    <w:p w:rsidR="000B37E1" w:rsidRPr="000B37E1" w:rsidRDefault="000B37E1" w:rsidP="000B37E1">
      <w:pPr>
        <w:ind w:firstLine="284"/>
        <w:jc w:val="both"/>
        <w:rPr>
          <w:rFonts w:ascii="Arial" w:hAnsi="Arial" w:cs="Arial"/>
          <w:sz w:val="16"/>
          <w:szCs w:val="16"/>
        </w:rPr>
      </w:pPr>
      <w:r w:rsidRPr="000B37E1">
        <w:rPr>
          <w:rFonts w:ascii="Arial" w:hAnsi="Arial" w:cs="Arial"/>
          <w:sz w:val="16"/>
          <w:szCs w:val="16"/>
        </w:rPr>
        <w:t>2. Опубликовать постановление бюллетене «Валдайский вестник», разместить на официальном сайте Администрации Валдайского муниципального района в сети «Интернет».</w:t>
      </w:r>
    </w:p>
    <w:p w:rsidR="000B37E1" w:rsidRPr="000B37E1" w:rsidRDefault="000B37E1" w:rsidP="000B37E1">
      <w:pPr>
        <w:ind w:firstLine="284"/>
        <w:jc w:val="both"/>
        <w:rPr>
          <w:rFonts w:ascii="Arial" w:hAnsi="Arial" w:cs="Arial"/>
          <w:sz w:val="16"/>
          <w:szCs w:val="16"/>
        </w:rPr>
      </w:pPr>
      <w:r w:rsidRPr="000B37E1">
        <w:rPr>
          <w:rFonts w:ascii="Arial" w:hAnsi="Arial" w:cs="Arial"/>
          <w:b/>
          <w:sz w:val="16"/>
          <w:szCs w:val="16"/>
        </w:rPr>
        <w:t>Глава муниципального района</w:t>
      </w:r>
      <w:r w:rsidRPr="000B37E1">
        <w:rPr>
          <w:rFonts w:ascii="Arial" w:hAnsi="Arial" w:cs="Arial"/>
          <w:b/>
          <w:sz w:val="16"/>
          <w:szCs w:val="16"/>
        </w:rPr>
        <w:tab/>
      </w:r>
      <w:r w:rsidRPr="000B37E1">
        <w:rPr>
          <w:rFonts w:ascii="Arial" w:hAnsi="Arial" w:cs="Arial"/>
          <w:b/>
          <w:sz w:val="16"/>
          <w:szCs w:val="16"/>
        </w:rPr>
        <w:tab/>
        <w:t>Ю.В.Стадэ</w:t>
      </w:r>
    </w:p>
    <w:p w:rsidR="00987CD8" w:rsidRPr="00987CD8" w:rsidRDefault="00987CD8" w:rsidP="00987CD8">
      <w:pPr>
        <w:jc w:val="right"/>
        <w:rPr>
          <w:rFonts w:ascii="Arial" w:hAnsi="Arial" w:cs="Arial"/>
          <w:sz w:val="12"/>
          <w:szCs w:val="12"/>
        </w:rPr>
      </w:pPr>
      <w:r w:rsidRPr="00987CD8">
        <w:rPr>
          <w:rFonts w:ascii="Arial" w:hAnsi="Arial" w:cs="Arial"/>
          <w:sz w:val="12"/>
          <w:szCs w:val="12"/>
        </w:rPr>
        <w:t>Приложение 1</w:t>
      </w:r>
    </w:p>
    <w:p w:rsidR="00987CD8" w:rsidRPr="00987CD8" w:rsidRDefault="00987CD8" w:rsidP="00987CD8">
      <w:pPr>
        <w:jc w:val="right"/>
        <w:rPr>
          <w:rFonts w:ascii="Arial" w:hAnsi="Arial" w:cs="Arial"/>
          <w:sz w:val="12"/>
          <w:szCs w:val="12"/>
        </w:rPr>
      </w:pPr>
      <w:r w:rsidRPr="00987CD8">
        <w:rPr>
          <w:rFonts w:ascii="Arial" w:hAnsi="Arial" w:cs="Arial"/>
          <w:sz w:val="12"/>
          <w:szCs w:val="12"/>
        </w:rPr>
        <w:t xml:space="preserve"> к постановлению Администрации </w:t>
      </w:r>
    </w:p>
    <w:p w:rsidR="00987CD8" w:rsidRPr="00987CD8" w:rsidRDefault="00987CD8" w:rsidP="00987CD8">
      <w:pPr>
        <w:jc w:val="right"/>
        <w:rPr>
          <w:rFonts w:ascii="Arial" w:hAnsi="Arial" w:cs="Arial"/>
          <w:sz w:val="12"/>
          <w:szCs w:val="12"/>
        </w:rPr>
      </w:pPr>
      <w:r w:rsidRPr="00987CD8">
        <w:rPr>
          <w:rFonts w:ascii="Arial" w:hAnsi="Arial" w:cs="Arial"/>
          <w:sz w:val="12"/>
          <w:szCs w:val="12"/>
        </w:rPr>
        <w:t>муниципального района</w:t>
      </w:r>
    </w:p>
    <w:p w:rsidR="00987CD8" w:rsidRPr="006C18E5" w:rsidRDefault="00987CD8" w:rsidP="00987CD8">
      <w:pPr>
        <w:jc w:val="right"/>
      </w:pPr>
      <w:r w:rsidRPr="00987CD8">
        <w:rPr>
          <w:rFonts w:ascii="Arial" w:hAnsi="Arial" w:cs="Arial"/>
          <w:sz w:val="12"/>
          <w:szCs w:val="12"/>
        </w:rPr>
        <w:t>от 03.03.2025 № 530</w:t>
      </w:r>
    </w:p>
    <w:p w:rsidR="00987CD8" w:rsidRPr="00987CD8" w:rsidRDefault="00987CD8" w:rsidP="00C23CC9">
      <w:pPr>
        <w:tabs>
          <w:tab w:val="left" w:pos="3575"/>
        </w:tabs>
        <w:jc w:val="center"/>
        <w:rPr>
          <w:rFonts w:ascii="Arial" w:hAnsi="Arial" w:cs="Arial"/>
          <w:b/>
          <w:sz w:val="16"/>
          <w:szCs w:val="16"/>
        </w:rPr>
      </w:pPr>
      <w:r w:rsidRPr="00987CD8">
        <w:rPr>
          <w:rFonts w:ascii="Arial" w:hAnsi="Arial" w:cs="Arial"/>
          <w:b/>
          <w:sz w:val="16"/>
          <w:szCs w:val="16"/>
        </w:rPr>
        <w:t>СОСТАВ СОГЛАСИТЕЛЬНОЙ КОМИССИИ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4"/>
        <w:gridCol w:w="9122"/>
      </w:tblGrid>
      <w:tr w:rsidR="00987CD8" w:rsidRPr="000C6DE9" w:rsidTr="00987CD8">
        <w:trPr>
          <w:trHeight w:val="20"/>
        </w:trPr>
        <w:tc>
          <w:tcPr>
            <w:tcW w:w="0" w:type="auto"/>
            <w:shd w:val="clear" w:color="auto" w:fill="auto"/>
          </w:tcPr>
          <w:p w:rsidR="00987CD8" w:rsidRPr="00987CD8" w:rsidRDefault="00987CD8" w:rsidP="000B3415">
            <w:pPr>
              <w:rPr>
                <w:rFonts w:ascii="Arial" w:hAnsi="Arial" w:cs="Arial"/>
                <w:sz w:val="12"/>
                <w:szCs w:val="12"/>
              </w:rPr>
            </w:pPr>
            <w:r w:rsidRPr="00987CD8">
              <w:rPr>
                <w:rFonts w:ascii="Arial" w:hAnsi="Arial" w:cs="Arial"/>
                <w:sz w:val="12"/>
                <w:szCs w:val="12"/>
              </w:rPr>
              <w:t xml:space="preserve">Председатель согласительной комиссии </w:t>
            </w:r>
          </w:p>
        </w:tc>
        <w:tc>
          <w:tcPr>
            <w:tcW w:w="0" w:type="auto"/>
            <w:shd w:val="clear" w:color="auto" w:fill="auto"/>
          </w:tcPr>
          <w:p w:rsidR="00987CD8" w:rsidRPr="00987CD8" w:rsidRDefault="00987CD8" w:rsidP="000B3415">
            <w:pPr>
              <w:tabs>
                <w:tab w:val="left" w:pos="2931"/>
              </w:tabs>
              <w:jc w:val="both"/>
              <w:rPr>
                <w:rFonts w:ascii="Arial" w:hAnsi="Arial" w:cs="Arial"/>
                <w:sz w:val="12"/>
                <w:szCs w:val="12"/>
              </w:rPr>
            </w:pPr>
            <w:r w:rsidRPr="00987CD8">
              <w:rPr>
                <w:rFonts w:ascii="Arial" w:hAnsi="Arial" w:cs="Arial"/>
                <w:sz w:val="12"/>
                <w:szCs w:val="12"/>
              </w:rPr>
              <w:t>Глава Валдайского муниципального района – Стадэ Юрий Владимирович</w:t>
            </w:r>
          </w:p>
        </w:tc>
      </w:tr>
      <w:tr w:rsidR="00987CD8" w:rsidRPr="000C6DE9" w:rsidTr="00987CD8">
        <w:trPr>
          <w:trHeight w:val="20"/>
        </w:trPr>
        <w:tc>
          <w:tcPr>
            <w:tcW w:w="0" w:type="auto"/>
            <w:shd w:val="clear" w:color="auto" w:fill="auto"/>
          </w:tcPr>
          <w:p w:rsidR="00987CD8" w:rsidRPr="00987CD8" w:rsidRDefault="00987CD8" w:rsidP="000B3415">
            <w:pPr>
              <w:rPr>
                <w:rFonts w:ascii="Arial" w:hAnsi="Arial" w:cs="Arial"/>
                <w:sz w:val="12"/>
                <w:szCs w:val="12"/>
              </w:rPr>
            </w:pPr>
            <w:r w:rsidRPr="00987CD8">
              <w:rPr>
                <w:rFonts w:ascii="Arial" w:hAnsi="Arial" w:cs="Arial"/>
                <w:sz w:val="12"/>
                <w:szCs w:val="12"/>
              </w:rPr>
              <w:t>Заместитель председателя согласительной комиссии</w:t>
            </w:r>
          </w:p>
        </w:tc>
        <w:tc>
          <w:tcPr>
            <w:tcW w:w="0" w:type="auto"/>
            <w:shd w:val="clear" w:color="auto" w:fill="auto"/>
          </w:tcPr>
          <w:p w:rsidR="00987CD8" w:rsidRPr="00987CD8" w:rsidRDefault="00987CD8" w:rsidP="000B3415">
            <w:pPr>
              <w:autoSpaceDN w:val="0"/>
              <w:jc w:val="both"/>
              <w:textAlignment w:val="baseline"/>
              <w:rPr>
                <w:rFonts w:ascii="Arial" w:eastAsia="Arial Unicode MS" w:hAnsi="Arial" w:cs="Arial"/>
                <w:kern w:val="3"/>
                <w:sz w:val="12"/>
                <w:szCs w:val="12"/>
              </w:rPr>
            </w:pPr>
            <w:r w:rsidRPr="00987CD8">
              <w:rPr>
                <w:rFonts w:ascii="Arial" w:eastAsia="Arial Unicode MS" w:hAnsi="Arial" w:cs="Arial"/>
                <w:sz w:val="12"/>
                <w:szCs w:val="12"/>
              </w:rPr>
              <w:t xml:space="preserve">председатель комитета по управлению муниципальным имуществом </w:t>
            </w:r>
            <w:r w:rsidRPr="00987CD8">
              <w:rPr>
                <w:rFonts w:ascii="Arial" w:eastAsia="Arial Unicode MS" w:hAnsi="Arial" w:cs="Arial"/>
                <w:kern w:val="3"/>
                <w:sz w:val="12"/>
                <w:szCs w:val="12"/>
              </w:rPr>
              <w:t>– Растригина Елена Алексеевна</w:t>
            </w:r>
          </w:p>
        </w:tc>
      </w:tr>
      <w:tr w:rsidR="00987CD8" w:rsidRPr="000C6DE9" w:rsidTr="00987CD8">
        <w:trPr>
          <w:trHeight w:val="20"/>
        </w:trPr>
        <w:tc>
          <w:tcPr>
            <w:tcW w:w="0" w:type="auto"/>
            <w:shd w:val="clear" w:color="auto" w:fill="auto"/>
          </w:tcPr>
          <w:p w:rsidR="00987CD8" w:rsidRPr="00987CD8" w:rsidRDefault="00987CD8" w:rsidP="000B3415">
            <w:pPr>
              <w:rPr>
                <w:rFonts w:ascii="Arial" w:hAnsi="Arial" w:cs="Arial"/>
                <w:sz w:val="12"/>
                <w:szCs w:val="12"/>
              </w:rPr>
            </w:pPr>
            <w:r w:rsidRPr="00987CD8">
              <w:rPr>
                <w:rFonts w:ascii="Arial" w:hAnsi="Arial" w:cs="Arial"/>
                <w:sz w:val="12"/>
                <w:szCs w:val="12"/>
              </w:rPr>
              <w:t>Секретарь согласительной комиссии</w:t>
            </w:r>
          </w:p>
        </w:tc>
        <w:tc>
          <w:tcPr>
            <w:tcW w:w="0" w:type="auto"/>
            <w:shd w:val="clear" w:color="auto" w:fill="auto"/>
          </w:tcPr>
          <w:p w:rsidR="00987CD8" w:rsidRPr="00987CD8" w:rsidRDefault="00987CD8" w:rsidP="00987CD8">
            <w:pPr>
              <w:autoSpaceDN w:val="0"/>
              <w:jc w:val="both"/>
              <w:textAlignment w:val="baseline"/>
              <w:rPr>
                <w:rFonts w:ascii="Arial" w:hAnsi="Arial" w:cs="Arial"/>
                <w:sz w:val="12"/>
                <w:szCs w:val="12"/>
              </w:rPr>
            </w:pPr>
            <w:r w:rsidRPr="00987CD8">
              <w:rPr>
                <w:rFonts w:ascii="Arial" w:eastAsia="Arial Unicode MS" w:hAnsi="Arial" w:cs="Arial"/>
                <w:kern w:val="3"/>
                <w:sz w:val="12"/>
                <w:szCs w:val="12"/>
              </w:rPr>
              <w:t xml:space="preserve">заместитель председателя </w:t>
            </w:r>
            <w:r w:rsidRPr="00987CD8">
              <w:rPr>
                <w:rFonts w:ascii="Arial" w:eastAsia="Arial Unicode MS" w:hAnsi="Arial" w:cs="Arial"/>
                <w:sz w:val="12"/>
                <w:szCs w:val="12"/>
              </w:rPr>
              <w:t xml:space="preserve">комитета по управлению муниципальным имуществом </w:t>
            </w:r>
            <w:r w:rsidRPr="00987CD8">
              <w:rPr>
                <w:rFonts w:ascii="Arial" w:hAnsi="Arial" w:cs="Arial"/>
                <w:sz w:val="12"/>
                <w:szCs w:val="12"/>
              </w:rPr>
              <w:t>– Волкова Ольга Михайловна</w:t>
            </w:r>
          </w:p>
        </w:tc>
      </w:tr>
      <w:tr w:rsidR="00987CD8" w:rsidRPr="000C6DE9" w:rsidTr="00987CD8">
        <w:trPr>
          <w:trHeight w:val="20"/>
        </w:trPr>
        <w:tc>
          <w:tcPr>
            <w:tcW w:w="0" w:type="auto"/>
            <w:shd w:val="clear" w:color="auto" w:fill="auto"/>
          </w:tcPr>
          <w:p w:rsidR="00987CD8" w:rsidRPr="00987CD8" w:rsidRDefault="00987CD8" w:rsidP="000B3415">
            <w:pPr>
              <w:rPr>
                <w:rFonts w:ascii="Arial" w:hAnsi="Arial" w:cs="Arial"/>
                <w:sz w:val="12"/>
                <w:szCs w:val="12"/>
              </w:rPr>
            </w:pPr>
            <w:r w:rsidRPr="00987CD8">
              <w:rPr>
                <w:rFonts w:ascii="Arial" w:hAnsi="Arial" w:cs="Arial"/>
                <w:sz w:val="12"/>
                <w:szCs w:val="12"/>
              </w:rPr>
              <w:t>Член согласительной комиссии</w:t>
            </w:r>
          </w:p>
        </w:tc>
        <w:tc>
          <w:tcPr>
            <w:tcW w:w="0" w:type="auto"/>
            <w:shd w:val="clear" w:color="auto" w:fill="auto"/>
          </w:tcPr>
          <w:p w:rsidR="00987CD8" w:rsidRPr="00987CD8" w:rsidRDefault="00987CD8" w:rsidP="000B3415">
            <w:pPr>
              <w:jc w:val="both"/>
              <w:rPr>
                <w:rFonts w:ascii="Arial" w:hAnsi="Arial" w:cs="Arial"/>
                <w:sz w:val="12"/>
                <w:szCs w:val="12"/>
              </w:rPr>
            </w:pPr>
            <w:r w:rsidRPr="00987CD8">
              <w:rPr>
                <w:rFonts w:ascii="Arial" w:hAnsi="Arial" w:cs="Arial"/>
                <w:sz w:val="12"/>
                <w:szCs w:val="12"/>
              </w:rPr>
              <w:t>заведующий отделом архитектуры, градостроительства и строительства – Рыбкин Андрей Валентинович</w:t>
            </w:r>
          </w:p>
        </w:tc>
      </w:tr>
      <w:tr w:rsidR="00987CD8" w:rsidRPr="000C6DE9" w:rsidTr="00987CD8">
        <w:trPr>
          <w:trHeight w:val="20"/>
        </w:trPr>
        <w:tc>
          <w:tcPr>
            <w:tcW w:w="0" w:type="auto"/>
            <w:shd w:val="clear" w:color="auto" w:fill="auto"/>
          </w:tcPr>
          <w:p w:rsidR="00987CD8" w:rsidRPr="00987CD8" w:rsidRDefault="00987CD8" w:rsidP="000B3415">
            <w:pPr>
              <w:rPr>
                <w:rFonts w:ascii="Arial" w:hAnsi="Arial" w:cs="Arial"/>
                <w:sz w:val="12"/>
                <w:szCs w:val="12"/>
              </w:rPr>
            </w:pPr>
            <w:r w:rsidRPr="00987CD8">
              <w:rPr>
                <w:rFonts w:ascii="Arial" w:hAnsi="Arial" w:cs="Arial"/>
                <w:sz w:val="12"/>
                <w:szCs w:val="12"/>
              </w:rPr>
              <w:t>Член согласительной комиссии</w:t>
            </w:r>
          </w:p>
        </w:tc>
        <w:tc>
          <w:tcPr>
            <w:tcW w:w="0" w:type="auto"/>
            <w:shd w:val="clear" w:color="auto" w:fill="auto"/>
          </w:tcPr>
          <w:p w:rsidR="00987CD8" w:rsidRPr="00987CD8" w:rsidRDefault="00987CD8" w:rsidP="000B3415">
            <w:pPr>
              <w:jc w:val="both"/>
              <w:rPr>
                <w:rFonts w:ascii="Arial" w:hAnsi="Arial" w:cs="Arial"/>
                <w:sz w:val="12"/>
                <w:szCs w:val="12"/>
              </w:rPr>
            </w:pPr>
            <w:r w:rsidRPr="00987CD8">
              <w:rPr>
                <w:rFonts w:ascii="Arial" w:hAnsi="Arial" w:cs="Arial"/>
                <w:sz w:val="12"/>
                <w:szCs w:val="12"/>
              </w:rPr>
              <w:t>главный консультант отдела по управлению земельными ресурсами департамента имущественных отношений министерства строительства, архитектуры и имущественных отношений Новгородской области – Фёдорова Ирина Владимировна</w:t>
            </w:r>
          </w:p>
        </w:tc>
      </w:tr>
      <w:tr w:rsidR="00987CD8" w:rsidRPr="000C6DE9" w:rsidTr="00987CD8">
        <w:trPr>
          <w:trHeight w:val="20"/>
        </w:trPr>
        <w:tc>
          <w:tcPr>
            <w:tcW w:w="0" w:type="auto"/>
            <w:shd w:val="clear" w:color="auto" w:fill="auto"/>
          </w:tcPr>
          <w:p w:rsidR="00987CD8" w:rsidRPr="00987CD8" w:rsidRDefault="00987CD8" w:rsidP="000B3415">
            <w:pPr>
              <w:rPr>
                <w:rFonts w:ascii="Arial" w:hAnsi="Arial" w:cs="Arial"/>
                <w:sz w:val="12"/>
                <w:szCs w:val="12"/>
              </w:rPr>
            </w:pPr>
            <w:r w:rsidRPr="00987CD8">
              <w:rPr>
                <w:rFonts w:ascii="Arial" w:hAnsi="Arial" w:cs="Arial"/>
                <w:sz w:val="12"/>
                <w:szCs w:val="12"/>
              </w:rPr>
              <w:t>Член согласительной комиссии</w:t>
            </w:r>
          </w:p>
        </w:tc>
        <w:tc>
          <w:tcPr>
            <w:tcW w:w="0" w:type="auto"/>
            <w:shd w:val="clear" w:color="auto" w:fill="auto"/>
          </w:tcPr>
          <w:p w:rsidR="00987CD8" w:rsidRPr="00987CD8" w:rsidRDefault="00987CD8" w:rsidP="000B3415">
            <w:pPr>
              <w:autoSpaceDN w:val="0"/>
              <w:jc w:val="both"/>
              <w:textAlignment w:val="baseline"/>
              <w:rPr>
                <w:rFonts w:ascii="Arial" w:eastAsia="Arial Unicode MS" w:hAnsi="Arial" w:cs="Arial"/>
                <w:kern w:val="3"/>
                <w:sz w:val="12"/>
                <w:szCs w:val="12"/>
              </w:rPr>
            </w:pPr>
            <w:r w:rsidRPr="00987CD8">
              <w:rPr>
                <w:rFonts w:ascii="Arial" w:eastAsia="Arial Unicode MS" w:hAnsi="Arial" w:cs="Arial"/>
                <w:kern w:val="3"/>
                <w:sz w:val="12"/>
                <w:szCs w:val="12"/>
              </w:rPr>
              <w:t>заместитель руководителя Управления Федеральной службы государственной регистрации, кадастра и картографии по Новгородской области – Богданова Елена Анатольевна</w:t>
            </w:r>
          </w:p>
        </w:tc>
      </w:tr>
      <w:tr w:rsidR="00987CD8" w:rsidRPr="000C6DE9" w:rsidTr="00987CD8">
        <w:trPr>
          <w:trHeight w:val="20"/>
        </w:trPr>
        <w:tc>
          <w:tcPr>
            <w:tcW w:w="0" w:type="auto"/>
            <w:shd w:val="clear" w:color="auto" w:fill="auto"/>
          </w:tcPr>
          <w:p w:rsidR="00987CD8" w:rsidRPr="00987CD8" w:rsidRDefault="00987CD8" w:rsidP="000B3415">
            <w:pPr>
              <w:rPr>
                <w:rFonts w:ascii="Arial" w:hAnsi="Arial" w:cs="Arial"/>
                <w:sz w:val="12"/>
                <w:szCs w:val="12"/>
              </w:rPr>
            </w:pPr>
            <w:r w:rsidRPr="00987CD8">
              <w:rPr>
                <w:rFonts w:ascii="Arial" w:hAnsi="Arial" w:cs="Arial"/>
                <w:sz w:val="12"/>
                <w:szCs w:val="12"/>
              </w:rPr>
              <w:t>Член согласительной комиссии</w:t>
            </w:r>
          </w:p>
        </w:tc>
        <w:tc>
          <w:tcPr>
            <w:tcW w:w="0" w:type="auto"/>
            <w:shd w:val="clear" w:color="auto" w:fill="auto"/>
          </w:tcPr>
          <w:p w:rsidR="00987CD8" w:rsidRPr="00987CD8" w:rsidRDefault="00987CD8" w:rsidP="000B3415">
            <w:pPr>
              <w:autoSpaceDE w:val="0"/>
              <w:autoSpaceDN w:val="0"/>
              <w:adjustRightInd w:val="0"/>
              <w:jc w:val="both"/>
              <w:rPr>
                <w:rFonts w:ascii="Arial" w:eastAsia="Arial Unicode MS" w:hAnsi="Arial" w:cs="Arial"/>
                <w:kern w:val="3"/>
                <w:sz w:val="12"/>
                <w:szCs w:val="12"/>
              </w:rPr>
            </w:pPr>
            <w:r w:rsidRPr="00987CD8">
              <w:rPr>
                <w:rFonts w:ascii="Arial" w:hAnsi="Arial" w:cs="Arial"/>
                <w:sz w:val="12"/>
                <w:szCs w:val="12"/>
              </w:rPr>
              <w:t xml:space="preserve">заместитель руководителя МТУ Росимущества в Псковской и </w:t>
            </w:r>
            <w:r w:rsidRPr="00987CD8">
              <w:rPr>
                <w:rFonts w:ascii="Arial" w:eastAsia="Arial Unicode MS" w:hAnsi="Arial" w:cs="Arial"/>
                <w:kern w:val="3"/>
                <w:sz w:val="12"/>
                <w:szCs w:val="12"/>
              </w:rPr>
              <w:t>Новгородской областях - Малышева Анна Викторовна (по согласованию)</w:t>
            </w:r>
          </w:p>
        </w:tc>
      </w:tr>
      <w:tr w:rsidR="00987CD8" w:rsidRPr="000C6DE9" w:rsidTr="00987CD8">
        <w:trPr>
          <w:trHeight w:val="20"/>
        </w:trPr>
        <w:tc>
          <w:tcPr>
            <w:tcW w:w="0" w:type="auto"/>
            <w:shd w:val="clear" w:color="auto" w:fill="auto"/>
          </w:tcPr>
          <w:p w:rsidR="00987CD8" w:rsidRPr="00987CD8" w:rsidRDefault="00987CD8" w:rsidP="000B3415">
            <w:pPr>
              <w:rPr>
                <w:rFonts w:ascii="Arial" w:hAnsi="Arial" w:cs="Arial"/>
                <w:sz w:val="12"/>
                <w:szCs w:val="12"/>
              </w:rPr>
            </w:pPr>
            <w:r w:rsidRPr="00987CD8">
              <w:rPr>
                <w:rFonts w:ascii="Arial" w:hAnsi="Arial" w:cs="Arial"/>
                <w:sz w:val="12"/>
                <w:szCs w:val="12"/>
              </w:rPr>
              <w:t>Член согласительной комиссии</w:t>
            </w:r>
          </w:p>
        </w:tc>
        <w:tc>
          <w:tcPr>
            <w:tcW w:w="0" w:type="auto"/>
            <w:shd w:val="clear" w:color="auto" w:fill="auto"/>
          </w:tcPr>
          <w:p w:rsidR="00987CD8" w:rsidRPr="00987CD8" w:rsidRDefault="00987CD8" w:rsidP="000B3415">
            <w:pPr>
              <w:tabs>
                <w:tab w:val="left" w:pos="2931"/>
              </w:tabs>
              <w:jc w:val="both"/>
              <w:rPr>
                <w:rFonts w:ascii="Arial" w:hAnsi="Arial" w:cs="Arial"/>
                <w:sz w:val="12"/>
                <w:szCs w:val="12"/>
              </w:rPr>
            </w:pPr>
            <w:r w:rsidRPr="00987CD8">
              <w:rPr>
                <w:rFonts w:ascii="Arial" w:hAnsi="Arial" w:cs="Arial"/>
                <w:sz w:val="12"/>
                <w:szCs w:val="12"/>
              </w:rPr>
              <w:t>представитель ассоциации «Союз кадастровых инженеров» - Танцев Михаил Владимирович</w:t>
            </w:r>
          </w:p>
        </w:tc>
      </w:tr>
    </w:tbl>
    <w:p w:rsidR="00987CD8" w:rsidRPr="009C2BA0" w:rsidRDefault="00987CD8" w:rsidP="00987CD8">
      <w:pPr>
        <w:ind w:firstLine="708"/>
        <w:jc w:val="both"/>
        <w:rPr>
          <w:rFonts w:ascii="Arial" w:hAnsi="Arial" w:cs="Arial"/>
          <w:sz w:val="16"/>
          <w:szCs w:val="16"/>
        </w:rPr>
      </w:pPr>
    </w:p>
    <w:p w:rsidR="009C2BA0" w:rsidRPr="009C2BA0" w:rsidRDefault="009C2BA0" w:rsidP="009C2BA0">
      <w:pPr>
        <w:jc w:val="center"/>
        <w:rPr>
          <w:rFonts w:ascii="Arial" w:hAnsi="Arial" w:cs="Arial"/>
          <w:sz w:val="16"/>
          <w:szCs w:val="16"/>
        </w:rPr>
      </w:pPr>
      <w:r w:rsidRPr="009C2BA0">
        <w:rPr>
          <w:rFonts w:ascii="Arial" w:hAnsi="Arial" w:cs="Arial"/>
          <w:b/>
          <w:sz w:val="16"/>
          <w:szCs w:val="16"/>
        </w:rPr>
        <w:t>АДМИНИСТРАЦИЯ ВАЛДАЙСКОГО МУНИЦИПАЛЬНОГО РАЙОНА</w:t>
      </w:r>
    </w:p>
    <w:p w:rsidR="009C2BA0" w:rsidRPr="009C2BA0" w:rsidRDefault="009C2BA0" w:rsidP="009C2BA0">
      <w:pPr>
        <w:jc w:val="center"/>
        <w:rPr>
          <w:rFonts w:ascii="Arial" w:hAnsi="Arial" w:cs="Arial"/>
          <w:color w:val="000000"/>
          <w:sz w:val="16"/>
          <w:szCs w:val="16"/>
        </w:rPr>
      </w:pPr>
      <w:r w:rsidRPr="009C2BA0">
        <w:rPr>
          <w:rFonts w:ascii="Arial" w:hAnsi="Arial" w:cs="Arial"/>
          <w:sz w:val="16"/>
          <w:szCs w:val="16"/>
        </w:rPr>
        <w:t>П О С Т А Н О В Л Е Н И Е</w:t>
      </w:r>
    </w:p>
    <w:p w:rsidR="00807473" w:rsidRDefault="009C2BA0" w:rsidP="009C2BA0">
      <w:pPr>
        <w:jc w:val="center"/>
        <w:rPr>
          <w:rFonts w:ascii="Arial" w:hAnsi="Arial" w:cs="Arial"/>
          <w:b/>
          <w:sz w:val="16"/>
          <w:szCs w:val="16"/>
        </w:rPr>
      </w:pPr>
      <w:r w:rsidRPr="009C2BA0">
        <w:rPr>
          <w:rFonts w:ascii="Arial" w:hAnsi="Arial" w:cs="Arial"/>
          <w:sz w:val="16"/>
          <w:szCs w:val="16"/>
        </w:rPr>
        <w:t>03.03.2025 № 531</w:t>
      </w:r>
    </w:p>
    <w:p w:rsidR="009C2BA0" w:rsidRPr="009C2BA0" w:rsidRDefault="009C2BA0" w:rsidP="009C2BA0">
      <w:pPr>
        <w:ind w:firstLine="284"/>
        <w:jc w:val="center"/>
        <w:rPr>
          <w:rFonts w:ascii="Arial" w:hAnsi="Arial" w:cs="Arial"/>
          <w:sz w:val="16"/>
          <w:szCs w:val="16"/>
        </w:rPr>
      </w:pPr>
      <w:r w:rsidRPr="009C2BA0">
        <w:rPr>
          <w:rFonts w:ascii="Arial" w:hAnsi="Arial" w:cs="Arial"/>
          <w:b/>
          <w:sz w:val="16"/>
          <w:szCs w:val="16"/>
        </w:rPr>
        <w:t>О создании согласительной комиссии по согласованию местоположения границ земельных участков при выполнении комплексных кадастровых работ федерального значения на территории Валдайского муниципального района в границах кадастровых кварталов 53:03:0103007, 53:03:0428002, 53:03:0428003, 53:03:0428005</w:t>
      </w:r>
    </w:p>
    <w:p w:rsidR="009C2BA0" w:rsidRPr="009C2BA0" w:rsidRDefault="009C2BA0" w:rsidP="009C2BA0">
      <w:pPr>
        <w:ind w:firstLine="284"/>
        <w:jc w:val="both"/>
        <w:rPr>
          <w:rFonts w:ascii="Arial" w:hAnsi="Arial" w:cs="Arial"/>
          <w:sz w:val="16"/>
          <w:szCs w:val="16"/>
        </w:rPr>
      </w:pPr>
      <w:r w:rsidRPr="009C2BA0">
        <w:rPr>
          <w:rFonts w:ascii="Arial" w:hAnsi="Arial" w:cs="Arial"/>
          <w:sz w:val="16"/>
          <w:szCs w:val="16"/>
        </w:rPr>
        <w:t>На основании статьи 42.10 Федерального закона от 24 июля 2007 года № 221-ФЗ «О кадастровой деятельности», в целях согласования местоположения границ земельных участков при выполнении комплексных кадастровых работ федерального значения на территории Валдайского муниципального района в кадастровых кварталах 53:03:0103007, 53:03:0428002, 53:03:0428003, 53:03:0428005, А</w:t>
      </w:r>
      <w:r w:rsidRPr="009C2BA0">
        <w:rPr>
          <w:rFonts w:ascii="Arial" w:hAnsi="Arial" w:cs="Arial"/>
          <w:spacing w:val="7"/>
          <w:sz w:val="16"/>
          <w:szCs w:val="16"/>
        </w:rPr>
        <w:t xml:space="preserve">дминистрация муниципального района </w:t>
      </w:r>
      <w:r w:rsidRPr="009C2BA0">
        <w:rPr>
          <w:rFonts w:ascii="Arial" w:hAnsi="Arial" w:cs="Arial"/>
          <w:b/>
          <w:spacing w:val="7"/>
          <w:sz w:val="16"/>
          <w:szCs w:val="16"/>
        </w:rPr>
        <w:t>ПОСТАНОВЛЯЕТ</w:t>
      </w:r>
      <w:r w:rsidRPr="009C2BA0">
        <w:rPr>
          <w:rFonts w:ascii="Arial" w:hAnsi="Arial" w:cs="Arial"/>
          <w:color w:val="000000"/>
          <w:sz w:val="16"/>
          <w:szCs w:val="16"/>
        </w:rPr>
        <w:t>:</w:t>
      </w:r>
    </w:p>
    <w:p w:rsidR="009C2BA0" w:rsidRPr="009C2BA0" w:rsidRDefault="009C2BA0" w:rsidP="009C2BA0">
      <w:pPr>
        <w:ind w:firstLine="284"/>
        <w:jc w:val="both"/>
        <w:rPr>
          <w:rFonts w:ascii="Arial" w:hAnsi="Arial" w:cs="Arial"/>
          <w:sz w:val="16"/>
          <w:szCs w:val="16"/>
        </w:rPr>
      </w:pPr>
      <w:r w:rsidRPr="009C2BA0">
        <w:rPr>
          <w:rFonts w:ascii="Arial" w:hAnsi="Arial" w:cs="Arial"/>
          <w:sz w:val="16"/>
          <w:szCs w:val="16"/>
        </w:rPr>
        <w:t>1. Создать согласительную комиссию по согласованию местоположения границ земельных участков при выполнении комплексных кадастровых работ федерального значения на территории Валдайского муниципального района в кадастровых кварталах 53:03:0103007, 53:03:0428002, 53:03:0428003, 53:03:0428005 и утвердить ее прилагаемый состав.</w:t>
      </w:r>
    </w:p>
    <w:p w:rsidR="009C2BA0" w:rsidRPr="009C2BA0" w:rsidRDefault="009C2BA0" w:rsidP="009C2BA0">
      <w:pPr>
        <w:ind w:firstLine="284"/>
        <w:jc w:val="both"/>
        <w:rPr>
          <w:rFonts w:ascii="Arial" w:hAnsi="Arial" w:cs="Arial"/>
          <w:sz w:val="16"/>
          <w:szCs w:val="16"/>
        </w:rPr>
      </w:pPr>
      <w:r w:rsidRPr="009C2BA0">
        <w:rPr>
          <w:rFonts w:ascii="Arial" w:hAnsi="Arial" w:cs="Arial"/>
          <w:sz w:val="16"/>
          <w:szCs w:val="16"/>
        </w:rPr>
        <w:t>2. Опубликовать постановление бюллетене «Валдайский вестник», разместить на официальном сайте Администрации Валдайского муниципального района в сети «Интернет».</w:t>
      </w:r>
    </w:p>
    <w:p w:rsidR="009C2BA0" w:rsidRPr="009C2BA0" w:rsidRDefault="009C2BA0" w:rsidP="009C2BA0">
      <w:pPr>
        <w:ind w:firstLine="284"/>
        <w:jc w:val="right"/>
        <w:rPr>
          <w:rFonts w:ascii="Arial" w:hAnsi="Arial" w:cs="Arial"/>
          <w:sz w:val="12"/>
          <w:szCs w:val="12"/>
        </w:rPr>
      </w:pPr>
      <w:r w:rsidRPr="009C2BA0">
        <w:rPr>
          <w:rFonts w:ascii="Arial" w:hAnsi="Arial" w:cs="Arial"/>
          <w:sz w:val="12"/>
          <w:szCs w:val="12"/>
        </w:rPr>
        <w:t>Приложение 1</w:t>
      </w:r>
    </w:p>
    <w:p w:rsidR="009C2BA0" w:rsidRPr="009C2BA0" w:rsidRDefault="009C2BA0" w:rsidP="009C2BA0">
      <w:pPr>
        <w:ind w:firstLine="284"/>
        <w:jc w:val="right"/>
        <w:rPr>
          <w:rFonts w:ascii="Arial" w:hAnsi="Arial" w:cs="Arial"/>
          <w:sz w:val="12"/>
          <w:szCs w:val="12"/>
        </w:rPr>
      </w:pPr>
      <w:r w:rsidRPr="009C2BA0">
        <w:rPr>
          <w:rFonts w:ascii="Arial" w:hAnsi="Arial" w:cs="Arial"/>
          <w:sz w:val="12"/>
          <w:szCs w:val="12"/>
        </w:rPr>
        <w:t>к постановлению Администрации</w:t>
      </w:r>
    </w:p>
    <w:p w:rsidR="009C2BA0" w:rsidRPr="009C2BA0" w:rsidRDefault="009C2BA0" w:rsidP="009C2BA0">
      <w:pPr>
        <w:ind w:firstLine="284"/>
        <w:jc w:val="right"/>
        <w:rPr>
          <w:rFonts w:ascii="Arial" w:hAnsi="Arial" w:cs="Arial"/>
          <w:sz w:val="12"/>
          <w:szCs w:val="12"/>
        </w:rPr>
      </w:pPr>
      <w:r w:rsidRPr="009C2BA0">
        <w:rPr>
          <w:rFonts w:ascii="Arial" w:hAnsi="Arial" w:cs="Arial"/>
          <w:sz w:val="12"/>
          <w:szCs w:val="12"/>
        </w:rPr>
        <w:t xml:space="preserve"> муниципального района</w:t>
      </w:r>
    </w:p>
    <w:p w:rsidR="009C2BA0" w:rsidRPr="009C2BA0" w:rsidRDefault="009C2BA0" w:rsidP="009C2BA0">
      <w:pPr>
        <w:ind w:firstLine="284"/>
        <w:jc w:val="right"/>
        <w:rPr>
          <w:rFonts w:ascii="Arial" w:hAnsi="Arial" w:cs="Arial"/>
          <w:sz w:val="12"/>
          <w:szCs w:val="12"/>
        </w:rPr>
      </w:pPr>
      <w:r w:rsidRPr="009C2BA0">
        <w:rPr>
          <w:rFonts w:ascii="Arial" w:hAnsi="Arial" w:cs="Arial"/>
          <w:sz w:val="12"/>
          <w:szCs w:val="12"/>
        </w:rPr>
        <w:t xml:space="preserve"> от 03.03.2025 № 531</w:t>
      </w:r>
    </w:p>
    <w:p w:rsidR="009C2BA0" w:rsidRPr="009C2BA0" w:rsidRDefault="009C2BA0" w:rsidP="009C2BA0">
      <w:pPr>
        <w:tabs>
          <w:tab w:val="left" w:pos="3575"/>
        </w:tabs>
        <w:ind w:firstLine="284"/>
        <w:jc w:val="center"/>
        <w:rPr>
          <w:rFonts w:ascii="Arial" w:hAnsi="Arial" w:cs="Arial"/>
          <w:sz w:val="16"/>
          <w:szCs w:val="16"/>
        </w:rPr>
      </w:pPr>
      <w:r w:rsidRPr="009C2BA0">
        <w:rPr>
          <w:rFonts w:ascii="Arial" w:hAnsi="Arial" w:cs="Arial"/>
          <w:b/>
          <w:sz w:val="16"/>
          <w:szCs w:val="16"/>
        </w:rPr>
        <w:t>СОСТАВ СОГЛАСИТЕЛЬНОЙ КОМИССИИ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4"/>
        <w:gridCol w:w="9122"/>
      </w:tblGrid>
      <w:tr w:rsidR="009C2BA0" w:rsidRPr="009C2BA0" w:rsidTr="009C2BA0">
        <w:trPr>
          <w:trHeight w:val="20"/>
        </w:trPr>
        <w:tc>
          <w:tcPr>
            <w:tcW w:w="0" w:type="auto"/>
            <w:shd w:val="clear" w:color="auto" w:fill="auto"/>
          </w:tcPr>
          <w:p w:rsidR="009C2BA0" w:rsidRPr="009C2BA0" w:rsidRDefault="009C2BA0" w:rsidP="009C2BA0">
            <w:pPr>
              <w:rPr>
                <w:rFonts w:ascii="Arial" w:hAnsi="Arial" w:cs="Arial"/>
                <w:sz w:val="12"/>
                <w:szCs w:val="12"/>
              </w:rPr>
            </w:pPr>
            <w:r w:rsidRPr="009C2BA0">
              <w:rPr>
                <w:rFonts w:ascii="Arial" w:hAnsi="Arial" w:cs="Arial"/>
                <w:sz w:val="12"/>
                <w:szCs w:val="12"/>
              </w:rPr>
              <w:t xml:space="preserve">Председатель согласительной комиссии </w:t>
            </w:r>
          </w:p>
        </w:tc>
        <w:tc>
          <w:tcPr>
            <w:tcW w:w="0" w:type="auto"/>
            <w:shd w:val="clear" w:color="auto" w:fill="auto"/>
          </w:tcPr>
          <w:p w:rsidR="009C2BA0" w:rsidRPr="009C2BA0" w:rsidRDefault="009C2BA0" w:rsidP="009C2BA0">
            <w:pPr>
              <w:tabs>
                <w:tab w:val="left" w:pos="2931"/>
              </w:tabs>
              <w:rPr>
                <w:rFonts w:ascii="Arial" w:hAnsi="Arial" w:cs="Arial"/>
                <w:sz w:val="12"/>
                <w:szCs w:val="12"/>
              </w:rPr>
            </w:pPr>
            <w:r w:rsidRPr="009C2BA0">
              <w:rPr>
                <w:rFonts w:ascii="Arial" w:hAnsi="Arial" w:cs="Arial"/>
                <w:sz w:val="12"/>
                <w:szCs w:val="12"/>
              </w:rPr>
              <w:t>Глава Валдайского муниципального района – Стадэ Юрий Владимирович</w:t>
            </w:r>
          </w:p>
        </w:tc>
      </w:tr>
      <w:tr w:rsidR="009C2BA0" w:rsidRPr="009C2BA0" w:rsidTr="009C2BA0">
        <w:trPr>
          <w:trHeight w:val="20"/>
        </w:trPr>
        <w:tc>
          <w:tcPr>
            <w:tcW w:w="0" w:type="auto"/>
            <w:shd w:val="clear" w:color="auto" w:fill="auto"/>
          </w:tcPr>
          <w:p w:rsidR="009C2BA0" w:rsidRPr="009C2BA0" w:rsidRDefault="009C2BA0" w:rsidP="009C2BA0">
            <w:pPr>
              <w:rPr>
                <w:rFonts w:ascii="Arial" w:hAnsi="Arial" w:cs="Arial"/>
                <w:sz w:val="12"/>
                <w:szCs w:val="12"/>
              </w:rPr>
            </w:pPr>
            <w:r w:rsidRPr="009C2BA0">
              <w:rPr>
                <w:rFonts w:ascii="Arial" w:hAnsi="Arial" w:cs="Arial"/>
                <w:sz w:val="12"/>
                <w:szCs w:val="12"/>
              </w:rPr>
              <w:t>Заместитель председателя согласительной комиссии</w:t>
            </w:r>
          </w:p>
        </w:tc>
        <w:tc>
          <w:tcPr>
            <w:tcW w:w="0" w:type="auto"/>
            <w:shd w:val="clear" w:color="auto" w:fill="auto"/>
          </w:tcPr>
          <w:p w:rsidR="009C2BA0" w:rsidRPr="009C2BA0" w:rsidRDefault="009C2BA0" w:rsidP="009C2BA0">
            <w:pPr>
              <w:autoSpaceDN w:val="0"/>
              <w:textAlignment w:val="baseline"/>
              <w:rPr>
                <w:rFonts w:ascii="Arial" w:eastAsia="Arial Unicode MS" w:hAnsi="Arial" w:cs="Arial"/>
                <w:kern w:val="3"/>
                <w:sz w:val="12"/>
                <w:szCs w:val="12"/>
              </w:rPr>
            </w:pPr>
            <w:r w:rsidRPr="009C2BA0">
              <w:rPr>
                <w:rFonts w:ascii="Arial" w:eastAsia="Arial Unicode MS" w:hAnsi="Arial" w:cs="Arial"/>
                <w:sz w:val="12"/>
                <w:szCs w:val="12"/>
              </w:rPr>
              <w:t xml:space="preserve">председатель комитета по управлению муниципальным имуществом </w:t>
            </w:r>
            <w:r w:rsidRPr="009C2BA0">
              <w:rPr>
                <w:rFonts w:ascii="Arial" w:eastAsia="Arial Unicode MS" w:hAnsi="Arial" w:cs="Arial"/>
                <w:kern w:val="3"/>
                <w:sz w:val="12"/>
                <w:szCs w:val="12"/>
              </w:rPr>
              <w:t>– Растригина Елена Алексеевна</w:t>
            </w:r>
          </w:p>
        </w:tc>
      </w:tr>
      <w:tr w:rsidR="009C2BA0" w:rsidRPr="009C2BA0" w:rsidTr="009C2BA0">
        <w:trPr>
          <w:trHeight w:val="20"/>
        </w:trPr>
        <w:tc>
          <w:tcPr>
            <w:tcW w:w="0" w:type="auto"/>
            <w:shd w:val="clear" w:color="auto" w:fill="auto"/>
          </w:tcPr>
          <w:p w:rsidR="009C2BA0" w:rsidRPr="009C2BA0" w:rsidRDefault="009C2BA0" w:rsidP="009C2BA0">
            <w:pPr>
              <w:rPr>
                <w:rFonts w:ascii="Arial" w:hAnsi="Arial" w:cs="Arial"/>
                <w:sz w:val="12"/>
                <w:szCs w:val="12"/>
              </w:rPr>
            </w:pPr>
            <w:r w:rsidRPr="009C2BA0">
              <w:rPr>
                <w:rFonts w:ascii="Arial" w:hAnsi="Arial" w:cs="Arial"/>
                <w:sz w:val="12"/>
                <w:szCs w:val="12"/>
              </w:rPr>
              <w:t>Секретарь согласительной комиссии</w:t>
            </w:r>
          </w:p>
        </w:tc>
        <w:tc>
          <w:tcPr>
            <w:tcW w:w="0" w:type="auto"/>
            <w:shd w:val="clear" w:color="auto" w:fill="auto"/>
          </w:tcPr>
          <w:p w:rsidR="009C2BA0" w:rsidRPr="009C2BA0" w:rsidRDefault="009C2BA0" w:rsidP="009C2BA0">
            <w:pPr>
              <w:autoSpaceDN w:val="0"/>
              <w:textAlignment w:val="baseline"/>
              <w:rPr>
                <w:rFonts w:ascii="Arial" w:hAnsi="Arial" w:cs="Arial"/>
                <w:sz w:val="12"/>
                <w:szCs w:val="12"/>
              </w:rPr>
            </w:pPr>
            <w:r w:rsidRPr="009C2BA0">
              <w:rPr>
                <w:rFonts w:ascii="Arial" w:eastAsia="Arial Unicode MS" w:hAnsi="Arial" w:cs="Arial"/>
                <w:kern w:val="3"/>
                <w:sz w:val="12"/>
                <w:szCs w:val="12"/>
              </w:rPr>
              <w:t xml:space="preserve">заместитель председателя </w:t>
            </w:r>
            <w:r w:rsidRPr="009C2BA0">
              <w:rPr>
                <w:rFonts w:ascii="Arial" w:eastAsia="Arial Unicode MS" w:hAnsi="Arial" w:cs="Arial"/>
                <w:sz w:val="12"/>
                <w:szCs w:val="12"/>
              </w:rPr>
              <w:t xml:space="preserve">комитета по управлению муниципальным имуществом </w:t>
            </w:r>
            <w:r w:rsidRPr="009C2BA0">
              <w:rPr>
                <w:rFonts w:ascii="Arial" w:hAnsi="Arial" w:cs="Arial"/>
                <w:sz w:val="12"/>
                <w:szCs w:val="12"/>
              </w:rPr>
              <w:t>– Волкова Ольга Михайловна</w:t>
            </w:r>
          </w:p>
        </w:tc>
      </w:tr>
      <w:tr w:rsidR="009C2BA0" w:rsidRPr="009C2BA0" w:rsidTr="009C2BA0">
        <w:trPr>
          <w:trHeight w:val="20"/>
        </w:trPr>
        <w:tc>
          <w:tcPr>
            <w:tcW w:w="0" w:type="auto"/>
            <w:shd w:val="clear" w:color="auto" w:fill="auto"/>
          </w:tcPr>
          <w:p w:rsidR="009C2BA0" w:rsidRPr="009C2BA0" w:rsidRDefault="009C2BA0" w:rsidP="009C2BA0">
            <w:pPr>
              <w:rPr>
                <w:rFonts w:ascii="Arial" w:hAnsi="Arial" w:cs="Arial"/>
                <w:sz w:val="12"/>
                <w:szCs w:val="12"/>
              </w:rPr>
            </w:pPr>
            <w:r w:rsidRPr="009C2BA0">
              <w:rPr>
                <w:rFonts w:ascii="Arial" w:hAnsi="Arial" w:cs="Arial"/>
                <w:sz w:val="12"/>
                <w:szCs w:val="12"/>
              </w:rPr>
              <w:t>Член согласительной комиссии</w:t>
            </w:r>
          </w:p>
        </w:tc>
        <w:tc>
          <w:tcPr>
            <w:tcW w:w="0" w:type="auto"/>
            <w:shd w:val="clear" w:color="auto" w:fill="auto"/>
          </w:tcPr>
          <w:p w:rsidR="009C2BA0" w:rsidRPr="009C2BA0" w:rsidRDefault="009C2BA0" w:rsidP="009C2BA0">
            <w:pPr>
              <w:rPr>
                <w:rFonts w:ascii="Arial" w:hAnsi="Arial" w:cs="Arial"/>
                <w:sz w:val="12"/>
                <w:szCs w:val="12"/>
              </w:rPr>
            </w:pPr>
            <w:r w:rsidRPr="009C2BA0">
              <w:rPr>
                <w:rFonts w:ascii="Arial" w:hAnsi="Arial" w:cs="Arial"/>
                <w:sz w:val="12"/>
                <w:szCs w:val="12"/>
              </w:rPr>
              <w:t>заведующий отделом архитектуры, градостроительства и строительства – Рыбкин Андрей Валентинович</w:t>
            </w:r>
          </w:p>
        </w:tc>
      </w:tr>
      <w:tr w:rsidR="009C2BA0" w:rsidRPr="009C2BA0" w:rsidTr="009C2BA0">
        <w:trPr>
          <w:trHeight w:val="20"/>
        </w:trPr>
        <w:tc>
          <w:tcPr>
            <w:tcW w:w="0" w:type="auto"/>
            <w:shd w:val="clear" w:color="auto" w:fill="auto"/>
          </w:tcPr>
          <w:p w:rsidR="009C2BA0" w:rsidRPr="009C2BA0" w:rsidRDefault="009C2BA0" w:rsidP="009C2BA0">
            <w:pPr>
              <w:rPr>
                <w:rFonts w:ascii="Arial" w:hAnsi="Arial" w:cs="Arial"/>
                <w:sz w:val="12"/>
                <w:szCs w:val="12"/>
              </w:rPr>
            </w:pPr>
            <w:r w:rsidRPr="009C2BA0">
              <w:rPr>
                <w:rFonts w:ascii="Arial" w:hAnsi="Arial" w:cs="Arial"/>
                <w:sz w:val="12"/>
                <w:szCs w:val="12"/>
              </w:rPr>
              <w:t>Член согласительной комиссии</w:t>
            </w:r>
          </w:p>
        </w:tc>
        <w:tc>
          <w:tcPr>
            <w:tcW w:w="0" w:type="auto"/>
            <w:shd w:val="clear" w:color="auto" w:fill="auto"/>
          </w:tcPr>
          <w:p w:rsidR="009C2BA0" w:rsidRPr="009C2BA0" w:rsidRDefault="009C2BA0" w:rsidP="009C2BA0">
            <w:pPr>
              <w:rPr>
                <w:rFonts w:ascii="Arial" w:hAnsi="Arial" w:cs="Arial"/>
                <w:sz w:val="12"/>
                <w:szCs w:val="12"/>
              </w:rPr>
            </w:pPr>
            <w:r w:rsidRPr="009C2BA0">
              <w:rPr>
                <w:rFonts w:ascii="Arial" w:hAnsi="Arial" w:cs="Arial"/>
                <w:sz w:val="12"/>
                <w:szCs w:val="12"/>
              </w:rPr>
              <w:t>главный консультант отдела по управлению земельными ресурсами департамента имущественных отношений министерства строительства, архитектуры и имущественных отношений Новгородской области – Фёдорова Ирина Владимировна</w:t>
            </w:r>
          </w:p>
        </w:tc>
      </w:tr>
      <w:tr w:rsidR="009C2BA0" w:rsidRPr="009C2BA0" w:rsidTr="009C2BA0">
        <w:trPr>
          <w:trHeight w:val="20"/>
        </w:trPr>
        <w:tc>
          <w:tcPr>
            <w:tcW w:w="0" w:type="auto"/>
            <w:shd w:val="clear" w:color="auto" w:fill="auto"/>
          </w:tcPr>
          <w:p w:rsidR="009C2BA0" w:rsidRPr="009C2BA0" w:rsidRDefault="009C2BA0" w:rsidP="009C2BA0">
            <w:pPr>
              <w:rPr>
                <w:rFonts w:ascii="Arial" w:hAnsi="Arial" w:cs="Arial"/>
                <w:sz w:val="12"/>
                <w:szCs w:val="12"/>
              </w:rPr>
            </w:pPr>
            <w:r w:rsidRPr="009C2BA0">
              <w:rPr>
                <w:rFonts w:ascii="Arial" w:hAnsi="Arial" w:cs="Arial"/>
                <w:sz w:val="12"/>
                <w:szCs w:val="12"/>
              </w:rPr>
              <w:t>Член согласительной комиссии</w:t>
            </w:r>
          </w:p>
        </w:tc>
        <w:tc>
          <w:tcPr>
            <w:tcW w:w="0" w:type="auto"/>
            <w:shd w:val="clear" w:color="auto" w:fill="auto"/>
          </w:tcPr>
          <w:p w:rsidR="009C2BA0" w:rsidRPr="009C2BA0" w:rsidRDefault="009C2BA0" w:rsidP="009C2BA0">
            <w:pPr>
              <w:autoSpaceDN w:val="0"/>
              <w:textAlignment w:val="baseline"/>
              <w:rPr>
                <w:rFonts w:ascii="Arial" w:eastAsia="Arial Unicode MS" w:hAnsi="Arial" w:cs="Arial"/>
                <w:kern w:val="3"/>
                <w:sz w:val="12"/>
                <w:szCs w:val="12"/>
              </w:rPr>
            </w:pPr>
            <w:r w:rsidRPr="009C2BA0">
              <w:rPr>
                <w:rFonts w:ascii="Arial" w:eastAsia="Arial Unicode MS" w:hAnsi="Arial" w:cs="Arial"/>
                <w:kern w:val="3"/>
                <w:sz w:val="12"/>
                <w:szCs w:val="12"/>
              </w:rPr>
              <w:t>заместитель руководителя Управления Федеральной службы государственной регистрации, кадастра и картографии по Новгородской области – Богданова Елена Анатольевна</w:t>
            </w:r>
          </w:p>
        </w:tc>
      </w:tr>
      <w:tr w:rsidR="009C2BA0" w:rsidRPr="009C2BA0" w:rsidTr="009C2BA0">
        <w:trPr>
          <w:trHeight w:val="20"/>
        </w:trPr>
        <w:tc>
          <w:tcPr>
            <w:tcW w:w="0" w:type="auto"/>
            <w:shd w:val="clear" w:color="auto" w:fill="auto"/>
          </w:tcPr>
          <w:p w:rsidR="009C2BA0" w:rsidRPr="009C2BA0" w:rsidRDefault="009C2BA0" w:rsidP="009C2BA0">
            <w:pPr>
              <w:rPr>
                <w:rFonts w:ascii="Arial" w:hAnsi="Arial" w:cs="Arial"/>
                <w:sz w:val="12"/>
                <w:szCs w:val="12"/>
              </w:rPr>
            </w:pPr>
            <w:r w:rsidRPr="009C2BA0">
              <w:rPr>
                <w:rFonts w:ascii="Arial" w:hAnsi="Arial" w:cs="Arial"/>
                <w:sz w:val="12"/>
                <w:szCs w:val="12"/>
              </w:rPr>
              <w:t>Член согласительной комиссии</w:t>
            </w:r>
          </w:p>
        </w:tc>
        <w:tc>
          <w:tcPr>
            <w:tcW w:w="0" w:type="auto"/>
            <w:shd w:val="clear" w:color="auto" w:fill="auto"/>
          </w:tcPr>
          <w:p w:rsidR="009C2BA0" w:rsidRPr="009C2BA0" w:rsidRDefault="009C2BA0" w:rsidP="009C2BA0">
            <w:pPr>
              <w:autoSpaceDE w:val="0"/>
              <w:autoSpaceDN w:val="0"/>
              <w:adjustRightInd w:val="0"/>
              <w:rPr>
                <w:rFonts w:ascii="Arial" w:eastAsia="Arial Unicode MS" w:hAnsi="Arial" w:cs="Arial"/>
                <w:kern w:val="3"/>
                <w:sz w:val="12"/>
                <w:szCs w:val="12"/>
              </w:rPr>
            </w:pPr>
            <w:r w:rsidRPr="009C2BA0">
              <w:rPr>
                <w:rFonts w:ascii="Arial" w:hAnsi="Arial" w:cs="Arial"/>
                <w:sz w:val="12"/>
                <w:szCs w:val="12"/>
              </w:rPr>
              <w:t xml:space="preserve">заместитель руководителя МТУ Росимущества в Псковской и </w:t>
            </w:r>
            <w:r w:rsidRPr="009C2BA0">
              <w:rPr>
                <w:rFonts w:ascii="Arial" w:eastAsia="Arial Unicode MS" w:hAnsi="Arial" w:cs="Arial"/>
                <w:kern w:val="3"/>
                <w:sz w:val="12"/>
                <w:szCs w:val="12"/>
              </w:rPr>
              <w:t>Новгородской областях - Малышева Анна Викторовна (по согласованию)</w:t>
            </w:r>
          </w:p>
        </w:tc>
      </w:tr>
      <w:tr w:rsidR="009C2BA0" w:rsidRPr="009C2BA0" w:rsidTr="009C2BA0">
        <w:trPr>
          <w:trHeight w:val="20"/>
        </w:trPr>
        <w:tc>
          <w:tcPr>
            <w:tcW w:w="0" w:type="auto"/>
            <w:shd w:val="clear" w:color="auto" w:fill="auto"/>
          </w:tcPr>
          <w:p w:rsidR="009C2BA0" w:rsidRPr="009C2BA0" w:rsidRDefault="009C2BA0" w:rsidP="009C2BA0">
            <w:pPr>
              <w:rPr>
                <w:rFonts w:ascii="Arial" w:hAnsi="Arial" w:cs="Arial"/>
                <w:sz w:val="12"/>
                <w:szCs w:val="12"/>
              </w:rPr>
            </w:pPr>
            <w:r w:rsidRPr="009C2BA0">
              <w:rPr>
                <w:rFonts w:ascii="Arial" w:hAnsi="Arial" w:cs="Arial"/>
                <w:sz w:val="12"/>
                <w:szCs w:val="12"/>
              </w:rPr>
              <w:t>Член согласительной комиссии</w:t>
            </w:r>
          </w:p>
        </w:tc>
        <w:tc>
          <w:tcPr>
            <w:tcW w:w="0" w:type="auto"/>
            <w:shd w:val="clear" w:color="auto" w:fill="auto"/>
          </w:tcPr>
          <w:p w:rsidR="009C2BA0" w:rsidRPr="009C2BA0" w:rsidRDefault="009C2BA0" w:rsidP="009C2BA0">
            <w:pPr>
              <w:tabs>
                <w:tab w:val="left" w:pos="2931"/>
              </w:tabs>
              <w:rPr>
                <w:rFonts w:ascii="Arial" w:hAnsi="Arial" w:cs="Arial"/>
                <w:sz w:val="12"/>
                <w:szCs w:val="12"/>
              </w:rPr>
            </w:pPr>
            <w:r w:rsidRPr="009C2BA0">
              <w:rPr>
                <w:rFonts w:ascii="Arial" w:hAnsi="Arial" w:cs="Arial"/>
                <w:sz w:val="12"/>
                <w:szCs w:val="12"/>
              </w:rPr>
              <w:t>представитель ассоциации «Союз кадастровых инженеров» - Танцев Михаил Владимирович</w:t>
            </w:r>
          </w:p>
        </w:tc>
      </w:tr>
    </w:tbl>
    <w:p w:rsidR="0001427D" w:rsidRDefault="0001427D" w:rsidP="004E1A32">
      <w:pPr>
        <w:tabs>
          <w:tab w:val="left" w:pos="5954"/>
        </w:tabs>
        <w:jc w:val="right"/>
        <w:rPr>
          <w:rFonts w:ascii="Arial" w:hAnsi="Arial" w:cs="Arial"/>
          <w:b/>
          <w:sz w:val="16"/>
          <w:szCs w:val="16"/>
        </w:rPr>
      </w:pPr>
    </w:p>
    <w:p w:rsidR="007C0627" w:rsidRPr="000B37E1" w:rsidRDefault="007C0627" w:rsidP="007C0627">
      <w:pPr>
        <w:jc w:val="center"/>
        <w:rPr>
          <w:rFonts w:ascii="Arial" w:hAnsi="Arial" w:cs="Arial"/>
          <w:sz w:val="16"/>
          <w:szCs w:val="16"/>
        </w:rPr>
      </w:pPr>
      <w:r w:rsidRPr="000B37E1">
        <w:rPr>
          <w:rFonts w:ascii="Arial" w:hAnsi="Arial" w:cs="Arial"/>
          <w:b/>
          <w:sz w:val="16"/>
          <w:szCs w:val="16"/>
        </w:rPr>
        <w:t>АДМИНИСТРАЦИЯ ВАЛДАЙСКОГО МУНИЦИПАЛЬНОГО РАЙОНА</w:t>
      </w:r>
    </w:p>
    <w:p w:rsidR="007C0627" w:rsidRDefault="007C0627" w:rsidP="007C0627">
      <w:pPr>
        <w:jc w:val="center"/>
        <w:rPr>
          <w:rFonts w:ascii="Arial" w:hAnsi="Arial" w:cs="Arial"/>
          <w:sz w:val="16"/>
          <w:szCs w:val="16"/>
        </w:rPr>
      </w:pPr>
      <w:r w:rsidRPr="000B37E1">
        <w:rPr>
          <w:rFonts w:ascii="Arial" w:hAnsi="Arial" w:cs="Arial"/>
          <w:sz w:val="16"/>
          <w:szCs w:val="16"/>
        </w:rPr>
        <w:t>П О С Т А Н О В Л Е Н И Е</w:t>
      </w:r>
    </w:p>
    <w:p w:rsidR="007C0627" w:rsidRPr="007C0627" w:rsidRDefault="007C0627" w:rsidP="007C0627">
      <w:pPr>
        <w:jc w:val="center"/>
        <w:rPr>
          <w:rFonts w:ascii="Arial" w:hAnsi="Arial" w:cs="Arial"/>
          <w:sz w:val="16"/>
          <w:szCs w:val="16"/>
        </w:rPr>
      </w:pPr>
      <w:r w:rsidRPr="007C0627">
        <w:rPr>
          <w:rFonts w:ascii="Arial" w:hAnsi="Arial" w:cs="Arial"/>
          <w:sz w:val="16"/>
          <w:szCs w:val="16"/>
        </w:rPr>
        <w:t>04.03.2025 № 546</w:t>
      </w:r>
    </w:p>
    <w:p w:rsidR="007C0627" w:rsidRPr="007C0627" w:rsidRDefault="007C0627" w:rsidP="007C0627">
      <w:pPr>
        <w:jc w:val="center"/>
        <w:rPr>
          <w:rFonts w:ascii="Arial" w:hAnsi="Arial" w:cs="Arial"/>
          <w:b/>
          <w:sz w:val="16"/>
          <w:szCs w:val="16"/>
        </w:rPr>
      </w:pPr>
      <w:r w:rsidRPr="007C0627">
        <w:rPr>
          <w:rFonts w:ascii="Arial" w:hAnsi="Arial" w:cs="Arial"/>
          <w:b/>
          <w:sz w:val="16"/>
          <w:szCs w:val="16"/>
        </w:rPr>
        <w:t>Об утверждении Программы развития опорного населённого пункта («дорожной карты») г. Валдай на 2025-2030 годы</w:t>
      </w:r>
    </w:p>
    <w:p w:rsidR="007C0627" w:rsidRPr="007C0627" w:rsidRDefault="007C0627" w:rsidP="00B41FFE">
      <w:pPr>
        <w:ind w:firstLine="284"/>
        <w:jc w:val="both"/>
        <w:rPr>
          <w:rFonts w:ascii="Arial" w:eastAsia="Calibri" w:hAnsi="Arial" w:cs="Arial"/>
          <w:sz w:val="16"/>
          <w:szCs w:val="16"/>
          <w:lang w:eastAsia="en-US"/>
        </w:rPr>
      </w:pPr>
      <w:r w:rsidRPr="007C0627">
        <w:rPr>
          <w:rFonts w:ascii="Arial" w:hAnsi="Arial" w:cs="Arial"/>
          <w:sz w:val="16"/>
          <w:szCs w:val="16"/>
        </w:rPr>
        <w:t>В соответствии со статьей 28 Федерального закона от 06 октября 2003 года  № 131-ФЗ «Об общих принципах организации местного самоуправления в Российской Федерации», Уставом Валдайского муниципального района, по итогу проведения общественных обсуждений по проекту Программы развития опорного населённого пункта («дорожной карты») г. Валдай на 2025-2030 годы,  Администрация Валдайского муниципального района</w:t>
      </w:r>
      <w:r w:rsidRPr="007C0627">
        <w:rPr>
          <w:rFonts w:ascii="Arial" w:hAnsi="Arial" w:cs="Arial"/>
          <w:b/>
          <w:sz w:val="16"/>
          <w:szCs w:val="16"/>
        </w:rPr>
        <w:t xml:space="preserve">  ПОСТАНОВЛЯЕТ:</w:t>
      </w:r>
    </w:p>
    <w:p w:rsidR="007C0627" w:rsidRPr="007C0627" w:rsidRDefault="007C0627" w:rsidP="00B41FFE">
      <w:pPr>
        <w:ind w:firstLine="284"/>
        <w:jc w:val="both"/>
        <w:rPr>
          <w:rFonts w:ascii="Arial" w:hAnsi="Arial" w:cs="Arial"/>
          <w:sz w:val="16"/>
          <w:szCs w:val="16"/>
        </w:rPr>
      </w:pPr>
      <w:r w:rsidRPr="007C0627">
        <w:rPr>
          <w:rFonts w:ascii="Arial" w:eastAsia="Calibri" w:hAnsi="Arial" w:cs="Arial"/>
          <w:sz w:val="16"/>
          <w:szCs w:val="16"/>
          <w:lang w:eastAsia="en-US"/>
        </w:rPr>
        <w:t xml:space="preserve">1.Утвердить прилагаемую Программу развития опорного населённого пункта («дорожную карту»)  г. Валдай на 2025-2030 годы.  </w:t>
      </w:r>
    </w:p>
    <w:p w:rsidR="007C0627" w:rsidRDefault="007C0627" w:rsidP="00B41FFE">
      <w:pPr>
        <w:ind w:firstLine="284"/>
        <w:jc w:val="both"/>
        <w:rPr>
          <w:rFonts w:ascii="Arial" w:hAnsi="Arial" w:cs="Arial"/>
          <w:sz w:val="16"/>
          <w:szCs w:val="16"/>
        </w:rPr>
      </w:pPr>
      <w:r w:rsidRPr="007C0627">
        <w:rPr>
          <w:rFonts w:ascii="Arial" w:hAnsi="Arial" w:cs="Arial"/>
          <w:sz w:val="16"/>
          <w:szCs w:val="16"/>
        </w:rPr>
        <w:t>2. Опубликовать постановление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rsidR="00B41FFE" w:rsidRPr="001E2268" w:rsidRDefault="00B41FFE" w:rsidP="00E30167">
      <w:pPr>
        <w:widowControl w:val="0"/>
        <w:autoSpaceDE w:val="0"/>
        <w:autoSpaceDN w:val="0"/>
        <w:adjustRightInd w:val="0"/>
        <w:spacing w:after="120"/>
        <w:jc w:val="center"/>
      </w:pPr>
      <w:r w:rsidRPr="00B41FFE">
        <w:rPr>
          <w:rFonts w:ascii="Arial" w:hAnsi="Arial" w:cs="Arial"/>
          <w:b/>
          <w:sz w:val="16"/>
          <w:szCs w:val="16"/>
        </w:rPr>
        <w:lastRenderedPageBreak/>
        <w:t>ПРОГРАММА развития опорного населенного пункта («дорожная карта») в целях достижения значений компонентов показателя «Улучшение качества среды для жизни в опорных населенных пунктах»</w:t>
      </w:r>
      <w:r w:rsidR="00E30167">
        <w:rPr>
          <w:rFonts w:ascii="Arial" w:hAnsi="Arial" w:cs="Arial"/>
          <w:b/>
          <w:sz w:val="16"/>
          <w:szCs w:val="16"/>
        </w:rPr>
        <w:t xml:space="preserve"> </w:t>
      </w:r>
      <w:r w:rsidRPr="00B41FFE">
        <w:rPr>
          <w:rFonts w:ascii="Arial" w:hAnsi="Arial" w:cs="Arial"/>
          <w:b/>
          <w:sz w:val="16"/>
          <w:szCs w:val="16"/>
        </w:rPr>
        <w:t>в Валдайском городском поселении</w:t>
      </w:r>
    </w:p>
    <w:tbl>
      <w:tblPr>
        <w:tblW w:w="4914"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
        <w:gridCol w:w="352"/>
        <w:gridCol w:w="84"/>
        <w:gridCol w:w="1697"/>
        <w:gridCol w:w="127"/>
        <w:gridCol w:w="784"/>
        <w:gridCol w:w="107"/>
        <w:gridCol w:w="906"/>
        <w:gridCol w:w="84"/>
        <w:gridCol w:w="695"/>
        <w:gridCol w:w="84"/>
        <w:gridCol w:w="711"/>
        <w:gridCol w:w="68"/>
        <w:gridCol w:w="711"/>
        <w:gridCol w:w="70"/>
        <w:gridCol w:w="718"/>
        <w:gridCol w:w="64"/>
        <w:gridCol w:w="715"/>
        <w:gridCol w:w="66"/>
        <w:gridCol w:w="718"/>
        <w:gridCol w:w="91"/>
        <w:gridCol w:w="756"/>
        <w:gridCol w:w="107"/>
        <w:gridCol w:w="1454"/>
        <w:gridCol w:w="104"/>
      </w:tblGrid>
      <w:tr w:rsidR="00B41FFE" w:rsidRPr="00B41FFE" w:rsidTr="00B41FFE">
        <w:trPr>
          <w:gridAfter w:val="1"/>
          <w:wAfter w:w="46" w:type="pct"/>
          <w:trHeight w:val="53"/>
        </w:trPr>
        <w:tc>
          <w:tcPr>
            <w:tcW w:w="192" w:type="pct"/>
            <w:gridSpan w:val="2"/>
            <w:vMerge w:val="restart"/>
            <w:tcBorders>
              <w:bottom w:val="nil"/>
            </w:tcBorders>
            <w:vAlign w:val="center"/>
          </w:tcPr>
          <w:p w:rsidR="00B41FFE" w:rsidRPr="00B41FFE" w:rsidRDefault="00B41FFE" w:rsidP="000B3415">
            <w:pPr>
              <w:widowControl w:val="0"/>
              <w:autoSpaceDE w:val="0"/>
              <w:autoSpaceDN w:val="0"/>
              <w:adjustRightInd w:val="0"/>
              <w:jc w:val="center"/>
              <w:rPr>
                <w:rFonts w:ascii="Arial" w:hAnsi="Arial" w:cs="Arial"/>
                <w:b/>
                <w:sz w:val="12"/>
                <w:szCs w:val="12"/>
              </w:rPr>
            </w:pPr>
            <w:r w:rsidRPr="00B41FFE">
              <w:rPr>
                <w:rFonts w:ascii="Arial" w:hAnsi="Arial" w:cs="Arial"/>
                <w:b/>
                <w:sz w:val="12"/>
                <w:szCs w:val="12"/>
              </w:rPr>
              <w:t>№ п/п</w:t>
            </w:r>
          </w:p>
        </w:tc>
        <w:tc>
          <w:tcPr>
            <w:tcW w:w="784" w:type="pct"/>
            <w:gridSpan w:val="2"/>
            <w:vMerge w:val="restart"/>
            <w:tcBorders>
              <w:bottom w:val="nil"/>
            </w:tcBorders>
            <w:vAlign w:val="center"/>
          </w:tcPr>
          <w:p w:rsidR="00B41FFE" w:rsidRPr="00B41FFE" w:rsidRDefault="00B41FFE" w:rsidP="000B3415">
            <w:pPr>
              <w:widowControl w:val="0"/>
              <w:autoSpaceDE w:val="0"/>
              <w:autoSpaceDN w:val="0"/>
              <w:adjustRightInd w:val="0"/>
              <w:jc w:val="center"/>
              <w:rPr>
                <w:rFonts w:ascii="Arial" w:hAnsi="Arial" w:cs="Arial"/>
                <w:b/>
                <w:sz w:val="12"/>
                <w:szCs w:val="12"/>
              </w:rPr>
            </w:pPr>
            <w:r w:rsidRPr="00B41FFE">
              <w:rPr>
                <w:rFonts w:ascii="Arial" w:hAnsi="Arial" w:cs="Arial"/>
                <w:b/>
                <w:sz w:val="12"/>
                <w:szCs w:val="12"/>
              </w:rPr>
              <w:t xml:space="preserve">Наименование компонента показателя </w:t>
            </w:r>
          </w:p>
        </w:tc>
        <w:tc>
          <w:tcPr>
            <w:tcW w:w="401" w:type="pct"/>
            <w:gridSpan w:val="2"/>
            <w:vMerge w:val="restart"/>
            <w:tcBorders>
              <w:bottom w:val="nil"/>
            </w:tcBorders>
            <w:vAlign w:val="center"/>
          </w:tcPr>
          <w:p w:rsidR="00B41FFE" w:rsidRPr="00B41FFE" w:rsidRDefault="00B41FFE" w:rsidP="000B3415">
            <w:pPr>
              <w:widowControl w:val="0"/>
              <w:autoSpaceDE w:val="0"/>
              <w:autoSpaceDN w:val="0"/>
              <w:adjustRightInd w:val="0"/>
              <w:jc w:val="center"/>
              <w:rPr>
                <w:rFonts w:ascii="Arial" w:hAnsi="Arial" w:cs="Arial"/>
                <w:b/>
                <w:sz w:val="12"/>
                <w:szCs w:val="12"/>
              </w:rPr>
            </w:pPr>
            <w:r w:rsidRPr="00B41FFE">
              <w:rPr>
                <w:rFonts w:ascii="Arial" w:hAnsi="Arial" w:cs="Arial"/>
                <w:b/>
                <w:sz w:val="12"/>
                <w:szCs w:val="12"/>
              </w:rPr>
              <w:t>Базовое значение (31.12.2019)</w:t>
            </w:r>
          </w:p>
        </w:tc>
        <w:tc>
          <w:tcPr>
            <w:tcW w:w="446" w:type="pct"/>
            <w:gridSpan w:val="2"/>
            <w:vMerge w:val="restart"/>
            <w:tcBorders>
              <w:bottom w:val="nil"/>
            </w:tcBorders>
            <w:vAlign w:val="center"/>
          </w:tcPr>
          <w:p w:rsidR="00B41FFE" w:rsidRPr="00B41FFE" w:rsidRDefault="00B41FFE" w:rsidP="000B3415">
            <w:pPr>
              <w:widowControl w:val="0"/>
              <w:autoSpaceDE w:val="0"/>
              <w:autoSpaceDN w:val="0"/>
              <w:adjustRightInd w:val="0"/>
              <w:jc w:val="center"/>
              <w:rPr>
                <w:rFonts w:ascii="Arial" w:hAnsi="Arial" w:cs="Arial"/>
                <w:b/>
                <w:sz w:val="12"/>
                <w:szCs w:val="12"/>
              </w:rPr>
            </w:pPr>
            <w:r w:rsidRPr="00B41FFE">
              <w:rPr>
                <w:rFonts w:ascii="Arial" w:hAnsi="Arial" w:cs="Arial"/>
                <w:b/>
                <w:sz w:val="12"/>
                <w:szCs w:val="12"/>
              </w:rPr>
              <w:t>Применим/не применим</w:t>
            </w:r>
          </w:p>
        </w:tc>
        <w:tc>
          <w:tcPr>
            <w:tcW w:w="2071" w:type="pct"/>
            <w:gridSpan w:val="12"/>
            <w:tcBorders>
              <w:bottom w:val="single" w:sz="4" w:space="0" w:color="auto"/>
            </w:tcBorders>
            <w:vAlign w:val="center"/>
          </w:tcPr>
          <w:p w:rsidR="00B41FFE" w:rsidRPr="00B41FFE" w:rsidRDefault="00B41FFE" w:rsidP="000B3415">
            <w:pPr>
              <w:jc w:val="center"/>
              <w:rPr>
                <w:rFonts w:ascii="Arial" w:hAnsi="Arial" w:cs="Arial"/>
                <w:b/>
                <w:sz w:val="12"/>
                <w:szCs w:val="12"/>
              </w:rPr>
            </w:pPr>
            <w:r w:rsidRPr="00B41FFE">
              <w:rPr>
                <w:rFonts w:ascii="Arial" w:hAnsi="Arial" w:cs="Arial"/>
                <w:b/>
                <w:sz w:val="12"/>
                <w:szCs w:val="12"/>
              </w:rPr>
              <w:t>Плановый период</w:t>
            </w:r>
          </w:p>
        </w:tc>
        <w:tc>
          <w:tcPr>
            <w:tcW w:w="373" w:type="pct"/>
            <w:gridSpan w:val="2"/>
            <w:vMerge w:val="restart"/>
            <w:tcBorders>
              <w:bottom w:val="nil"/>
            </w:tcBorders>
            <w:vAlign w:val="center"/>
          </w:tcPr>
          <w:p w:rsidR="00B41FFE" w:rsidRPr="00B41FFE" w:rsidRDefault="00B41FFE" w:rsidP="000B3415">
            <w:pPr>
              <w:widowControl w:val="0"/>
              <w:autoSpaceDE w:val="0"/>
              <w:autoSpaceDN w:val="0"/>
              <w:adjustRightInd w:val="0"/>
              <w:jc w:val="center"/>
              <w:rPr>
                <w:rFonts w:ascii="Arial" w:hAnsi="Arial" w:cs="Arial"/>
                <w:b/>
                <w:sz w:val="12"/>
                <w:szCs w:val="12"/>
              </w:rPr>
            </w:pPr>
            <w:r w:rsidRPr="00B41FFE">
              <w:rPr>
                <w:rFonts w:ascii="Arial" w:hAnsi="Arial" w:cs="Arial"/>
                <w:b/>
                <w:spacing w:val="-8"/>
                <w:sz w:val="12"/>
                <w:szCs w:val="12"/>
              </w:rPr>
              <w:t xml:space="preserve">Итого </w:t>
            </w:r>
            <w:r w:rsidRPr="00B41FFE">
              <w:rPr>
                <w:rFonts w:ascii="Arial" w:hAnsi="Arial" w:cs="Arial"/>
                <w:b/>
                <w:sz w:val="12"/>
                <w:szCs w:val="12"/>
              </w:rPr>
              <w:t>темп при-роста (%)</w:t>
            </w:r>
          </w:p>
        </w:tc>
        <w:tc>
          <w:tcPr>
            <w:tcW w:w="687" w:type="pct"/>
            <w:gridSpan w:val="2"/>
            <w:vMerge w:val="restart"/>
            <w:tcBorders>
              <w:bottom w:val="nil"/>
            </w:tcBorders>
            <w:vAlign w:val="center"/>
          </w:tcPr>
          <w:p w:rsidR="00B41FFE" w:rsidRPr="00B41FFE" w:rsidRDefault="00B41FFE" w:rsidP="000B3415">
            <w:pPr>
              <w:widowControl w:val="0"/>
              <w:autoSpaceDE w:val="0"/>
              <w:autoSpaceDN w:val="0"/>
              <w:adjustRightInd w:val="0"/>
              <w:jc w:val="center"/>
              <w:rPr>
                <w:rFonts w:ascii="Arial" w:hAnsi="Arial" w:cs="Arial"/>
                <w:b/>
                <w:sz w:val="12"/>
                <w:szCs w:val="12"/>
              </w:rPr>
            </w:pPr>
            <w:r w:rsidRPr="00B41FFE">
              <w:rPr>
                <w:rFonts w:ascii="Arial" w:hAnsi="Arial" w:cs="Arial"/>
                <w:b/>
                <w:sz w:val="12"/>
                <w:szCs w:val="12"/>
              </w:rPr>
              <w:t>Наименование мероприятий на соответствующий год</w:t>
            </w:r>
          </w:p>
        </w:tc>
      </w:tr>
      <w:tr w:rsidR="00B41FFE" w:rsidRPr="00B41FFE" w:rsidTr="00B41FFE">
        <w:trPr>
          <w:gridAfter w:val="1"/>
          <w:wAfter w:w="46" w:type="pct"/>
        </w:trPr>
        <w:tc>
          <w:tcPr>
            <w:tcW w:w="192" w:type="pct"/>
            <w:gridSpan w:val="2"/>
            <w:vMerge/>
            <w:tcBorders>
              <w:bottom w:val="nil"/>
            </w:tcBorders>
            <w:vAlign w:val="center"/>
          </w:tcPr>
          <w:p w:rsidR="00B41FFE" w:rsidRPr="00B41FFE" w:rsidRDefault="00B41FFE" w:rsidP="000B3415">
            <w:pPr>
              <w:widowControl w:val="0"/>
              <w:autoSpaceDE w:val="0"/>
              <w:autoSpaceDN w:val="0"/>
              <w:adjustRightInd w:val="0"/>
              <w:jc w:val="center"/>
              <w:rPr>
                <w:rFonts w:ascii="Arial" w:hAnsi="Arial" w:cs="Arial"/>
                <w:sz w:val="12"/>
                <w:szCs w:val="12"/>
              </w:rPr>
            </w:pPr>
          </w:p>
        </w:tc>
        <w:tc>
          <w:tcPr>
            <w:tcW w:w="784" w:type="pct"/>
            <w:gridSpan w:val="2"/>
            <w:vMerge/>
            <w:tcBorders>
              <w:bottom w:val="nil"/>
            </w:tcBorders>
            <w:vAlign w:val="center"/>
          </w:tcPr>
          <w:p w:rsidR="00B41FFE" w:rsidRPr="00B41FFE" w:rsidRDefault="00B41FFE" w:rsidP="000B3415">
            <w:pPr>
              <w:widowControl w:val="0"/>
              <w:autoSpaceDE w:val="0"/>
              <w:autoSpaceDN w:val="0"/>
              <w:adjustRightInd w:val="0"/>
              <w:jc w:val="center"/>
              <w:rPr>
                <w:rFonts w:ascii="Arial" w:hAnsi="Arial" w:cs="Arial"/>
                <w:sz w:val="12"/>
                <w:szCs w:val="12"/>
              </w:rPr>
            </w:pPr>
          </w:p>
        </w:tc>
        <w:tc>
          <w:tcPr>
            <w:tcW w:w="401" w:type="pct"/>
            <w:gridSpan w:val="2"/>
            <w:vMerge/>
            <w:tcBorders>
              <w:bottom w:val="nil"/>
            </w:tcBorders>
            <w:vAlign w:val="center"/>
          </w:tcPr>
          <w:p w:rsidR="00B41FFE" w:rsidRPr="00B41FFE" w:rsidRDefault="00B41FFE" w:rsidP="000B3415">
            <w:pPr>
              <w:widowControl w:val="0"/>
              <w:autoSpaceDE w:val="0"/>
              <w:autoSpaceDN w:val="0"/>
              <w:adjustRightInd w:val="0"/>
              <w:jc w:val="center"/>
              <w:rPr>
                <w:rFonts w:ascii="Arial" w:hAnsi="Arial" w:cs="Arial"/>
                <w:sz w:val="12"/>
                <w:szCs w:val="12"/>
              </w:rPr>
            </w:pPr>
          </w:p>
        </w:tc>
        <w:tc>
          <w:tcPr>
            <w:tcW w:w="446" w:type="pct"/>
            <w:gridSpan w:val="2"/>
            <w:vMerge/>
            <w:tcBorders>
              <w:bottom w:val="nil"/>
            </w:tcBorders>
            <w:vAlign w:val="center"/>
          </w:tcPr>
          <w:p w:rsidR="00B41FFE" w:rsidRPr="00B41FFE" w:rsidRDefault="00B41FFE" w:rsidP="000B3415">
            <w:pPr>
              <w:widowControl w:val="0"/>
              <w:autoSpaceDE w:val="0"/>
              <w:autoSpaceDN w:val="0"/>
              <w:adjustRightInd w:val="0"/>
              <w:jc w:val="center"/>
              <w:rPr>
                <w:rFonts w:ascii="Arial" w:hAnsi="Arial" w:cs="Arial"/>
                <w:sz w:val="12"/>
                <w:szCs w:val="12"/>
              </w:rPr>
            </w:pPr>
          </w:p>
        </w:tc>
        <w:tc>
          <w:tcPr>
            <w:tcW w:w="343" w:type="pct"/>
            <w:gridSpan w:val="2"/>
            <w:tcBorders>
              <w:bottom w:val="nil"/>
            </w:tcBorders>
            <w:vAlign w:val="center"/>
          </w:tcPr>
          <w:p w:rsidR="00B41FFE" w:rsidRPr="00B41FFE" w:rsidRDefault="00B41FFE" w:rsidP="000B3415">
            <w:pPr>
              <w:widowControl w:val="0"/>
              <w:autoSpaceDE w:val="0"/>
              <w:autoSpaceDN w:val="0"/>
              <w:adjustRightInd w:val="0"/>
              <w:jc w:val="center"/>
              <w:rPr>
                <w:rFonts w:ascii="Arial" w:hAnsi="Arial" w:cs="Arial"/>
                <w:b/>
                <w:sz w:val="12"/>
                <w:szCs w:val="12"/>
              </w:rPr>
            </w:pPr>
            <w:r w:rsidRPr="00B41FFE">
              <w:rPr>
                <w:rFonts w:ascii="Arial" w:hAnsi="Arial" w:cs="Arial"/>
                <w:b/>
                <w:sz w:val="12"/>
                <w:szCs w:val="12"/>
              </w:rPr>
              <w:t>2025 год</w:t>
            </w:r>
          </w:p>
        </w:tc>
        <w:tc>
          <w:tcPr>
            <w:tcW w:w="350" w:type="pct"/>
            <w:gridSpan w:val="2"/>
            <w:tcBorders>
              <w:bottom w:val="nil"/>
            </w:tcBorders>
            <w:vAlign w:val="center"/>
          </w:tcPr>
          <w:p w:rsidR="00B41FFE" w:rsidRPr="00B41FFE" w:rsidRDefault="00B41FFE" w:rsidP="000B3415">
            <w:pPr>
              <w:jc w:val="center"/>
              <w:rPr>
                <w:rFonts w:ascii="Arial" w:hAnsi="Arial" w:cs="Arial"/>
                <w:b/>
                <w:sz w:val="12"/>
                <w:szCs w:val="12"/>
              </w:rPr>
            </w:pPr>
            <w:r w:rsidRPr="00B41FFE">
              <w:rPr>
                <w:rFonts w:ascii="Arial" w:hAnsi="Arial" w:cs="Arial"/>
                <w:b/>
                <w:sz w:val="12"/>
                <w:szCs w:val="12"/>
              </w:rPr>
              <w:t>2026 год</w:t>
            </w:r>
          </w:p>
        </w:tc>
        <w:tc>
          <w:tcPr>
            <w:tcW w:w="343" w:type="pct"/>
            <w:gridSpan w:val="2"/>
            <w:tcBorders>
              <w:bottom w:val="nil"/>
            </w:tcBorders>
            <w:vAlign w:val="center"/>
          </w:tcPr>
          <w:p w:rsidR="00B41FFE" w:rsidRPr="00B41FFE" w:rsidRDefault="00B41FFE" w:rsidP="000B3415">
            <w:pPr>
              <w:jc w:val="center"/>
              <w:rPr>
                <w:rFonts w:ascii="Arial" w:hAnsi="Arial" w:cs="Arial"/>
                <w:b/>
                <w:sz w:val="12"/>
                <w:szCs w:val="12"/>
              </w:rPr>
            </w:pPr>
            <w:r w:rsidRPr="00B41FFE">
              <w:rPr>
                <w:rFonts w:ascii="Arial" w:hAnsi="Arial" w:cs="Arial"/>
                <w:b/>
                <w:sz w:val="12"/>
                <w:szCs w:val="12"/>
              </w:rPr>
              <w:t>2027 год</w:t>
            </w:r>
          </w:p>
        </w:tc>
        <w:tc>
          <w:tcPr>
            <w:tcW w:w="347" w:type="pct"/>
            <w:gridSpan w:val="2"/>
            <w:tcBorders>
              <w:bottom w:val="nil"/>
            </w:tcBorders>
            <w:vAlign w:val="center"/>
          </w:tcPr>
          <w:p w:rsidR="00B41FFE" w:rsidRPr="00B41FFE" w:rsidRDefault="00B41FFE" w:rsidP="000B3415">
            <w:pPr>
              <w:jc w:val="center"/>
              <w:rPr>
                <w:rFonts w:ascii="Arial" w:hAnsi="Arial" w:cs="Arial"/>
                <w:b/>
                <w:sz w:val="12"/>
                <w:szCs w:val="12"/>
              </w:rPr>
            </w:pPr>
            <w:r w:rsidRPr="00B41FFE">
              <w:rPr>
                <w:rFonts w:ascii="Arial" w:hAnsi="Arial" w:cs="Arial"/>
                <w:b/>
                <w:sz w:val="12"/>
                <w:szCs w:val="12"/>
              </w:rPr>
              <w:t>2028 год</w:t>
            </w:r>
          </w:p>
        </w:tc>
        <w:tc>
          <w:tcPr>
            <w:tcW w:w="343" w:type="pct"/>
            <w:gridSpan w:val="2"/>
            <w:tcBorders>
              <w:bottom w:val="nil"/>
            </w:tcBorders>
            <w:vAlign w:val="center"/>
          </w:tcPr>
          <w:p w:rsidR="00B41FFE" w:rsidRPr="00B41FFE" w:rsidRDefault="00B41FFE" w:rsidP="000B3415">
            <w:pPr>
              <w:jc w:val="center"/>
              <w:rPr>
                <w:rFonts w:ascii="Arial" w:hAnsi="Arial" w:cs="Arial"/>
                <w:b/>
                <w:sz w:val="12"/>
                <w:szCs w:val="12"/>
              </w:rPr>
            </w:pPr>
            <w:r w:rsidRPr="00B41FFE">
              <w:rPr>
                <w:rFonts w:ascii="Arial" w:hAnsi="Arial" w:cs="Arial"/>
                <w:b/>
                <w:sz w:val="12"/>
                <w:szCs w:val="12"/>
              </w:rPr>
              <w:t>2029 год</w:t>
            </w:r>
          </w:p>
        </w:tc>
        <w:tc>
          <w:tcPr>
            <w:tcW w:w="345" w:type="pct"/>
            <w:gridSpan w:val="2"/>
            <w:tcBorders>
              <w:bottom w:val="nil"/>
            </w:tcBorders>
            <w:vAlign w:val="center"/>
          </w:tcPr>
          <w:p w:rsidR="00B41FFE" w:rsidRPr="00B41FFE" w:rsidRDefault="00B41FFE" w:rsidP="000B3415">
            <w:pPr>
              <w:jc w:val="center"/>
              <w:rPr>
                <w:rFonts w:ascii="Arial" w:hAnsi="Arial" w:cs="Arial"/>
                <w:b/>
                <w:sz w:val="12"/>
                <w:szCs w:val="12"/>
              </w:rPr>
            </w:pPr>
            <w:r w:rsidRPr="00B41FFE">
              <w:rPr>
                <w:rFonts w:ascii="Arial" w:hAnsi="Arial" w:cs="Arial"/>
                <w:b/>
                <w:sz w:val="12"/>
                <w:szCs w:val="12"/>
              </w:rPr>
              <w:t>2030 год</w:t>
            </w:r>
          </w:p>
        </w:tc>
        <w:tc>
          <w:tcPr>
            <w:tcW w:w="373" w:type="pct"/>
            <w:gridSpan w:val="2"/>
            <w:vMerge/>
            <w:tcBorders>
              <w:bottom w:val="nil"/>
            </w:tcBorders>
            <w:vAlign w:val="center"/>
          </w:tcPr>
          <w:p w:rsidR="00B41FFE" w:rsidRPr="00B41FFE" w:rsidRDefault="00B41FFE" w:rsidP="000B3415">
            <w:pPr>
              <w:widowControl w:val="0"/>
              <w:autoSpaceDE w:val="0"/>
              <w:autoSpaceDN w:val="0"/>
              <w:adjustRightInd w:val="0"/>
              <w:jc w:val="center"/>
              <w:rPr>
                <w:rFonts w:ascii="Arial" w:hAnsi="Arial" w:cs="Arial"/>
                <w:sz w:val="12"/>
                <w:szCs w:val="12"/>
              </w:rPr>
            </w:pPr>
          </w:p>
        </w:tc>
        <w:tc>
          <w:tcPr>
            <w:tcW w:w="687" w:type="pct"/>
            <w:gridSpan w:val="2"/>
            <w:vMerge/>
            <w:tcBorders>
              <w:bottom w:val="nil"/>
            </w:tcBorders>
            <w:vAlign w:val="center"/>
          </w:tcPr>
          <w:p w:rsidR="00B41FFE" w:rsidRPr="00B41FFE" w:rsidRDefault="00B41FFE" w:rsidP="000B3415">
            <w:pPr>
              <w:widowControl w:val="0"/>
              <w:autoSpaceDE w:val="0"/>
              <w:autoSpaceDN w:val="0"/>
              <w:adjustRightInd w:val="0"/>
              <w:jc w:val="center"/>
              <w:rPr>
                <w:rFonts w:ascii="Arial" w:hAnsi="Arial" w:cs="Arial"/>
                <w:sz w:val="12"/>
                <w:szCs w:val="12"/>
              </w:rPr>
            </w:pPr>
          </w:p>
        </w:tc>
      </w:tr>
      <w:tr w:rsidR="00B41FFE" w:rsidRPr="00B41FFE" w:rsidTr="00B41FFE">
        <w:tblPrEx>
          <w:jc w:val="center"/>
        </w:tblPrEx>
        <w:trPr>
          <w:gridBefore w:val="1"/>
          <w:wBefore w:w="37" w:type="pct"/>
          <w:tblHeader/>
          <w:jc w:val="center"/>
        </w:trPr>
        <w:tc>
          <w:tcPr>
            <w:tcW w:w="192" w:type="pct"/>
            <w:gridSpan w:val="2"/>
          </w:tcPr>
          <w:p w:rsidR="00B41FFE" w:rsidRPr="00B41FFE" w:rsidRDefault="00B41FFE" w:rsidP="000B3415">
            <w:pPr>
              <w:widowControl w:val="0"/>
              <w:autoSpaceDE w:val="0"/>
              <w:autoSpaceDN w:val="0"/>
              <w:adjustRightInd w:val="0"/>
              <w:jc w:val="center"/>
              <w:rPr>
                <w:rFonts w:ascii="Arial" w:hAnsi="Arial" w:cs="Arial"/>
                <w:sz w:val="12"/>
                <w:szCs w:val="12"/>
              </w:rPr>
            </w:pPr>
            <w:r w:rsidRPr="00B41FFE">
              <w:rPr>
                <w:rFonts w:ascii="Arial" w:hAnsi="Arial" w:cs="Arial"/>
                <w:sz w:val="12"/>
                <w:szCs w:val="12"/>
              </w:rPr>
              <w:t>1</w:t>
            </w:r>
          </w:p>
        </w:tc>
        <w:tc>
          <w:tcPr>
            <w:tcW w:w="803" w:type="pct"/>
            <w:gridSpan w:val="2"/>
          </w:tcPr>
          <w:p w:rsidR="00B41FFE" w:rsidRPr="00B41FFE" w:rsidRDefault="00B41FFE" w:rsidP="000B3415">
            <w:pPr>
              <w:widowControl w:val="0"/>
              <w:autoSpaceDE w:val="0"/>
              <w:autoSpaceDN w:val="0"/>
              <w:adjustRightInd w:val="0"/>
              <w:jc w:val="center"/>
              <w:rPr>
                <w:rFonts w:ascii="Arial" w:hAnsi="Arial" w:cs="Arial"/>
                <w:sz w:val="12"/>
                <w:szCs w:val="12"/>
              </w:rPr>
            </w:pPr>
            <w:r w:rsidRPr="00B41FFE">
              <w:rPr>
                <w:rFonts w:ascii="Arial" w:hAnsi="Arial" w:cs="Arial"/>
                <w:sz w:val="12"/>
                <w:szCs w:val="12"/>
              </w:rPr>
              <w:t>2</w:t>
            </w:r>
          </w:p>
        </w:tc>
        <w:tc>
          <w:tcPr>
            <w:tcW w:w="392" w:type="pct"/>
            <w:gridSpan w:val="2"/>
          </w:tcPr>
          <w:p w:rsidR="00B41FFE" w:rsidRPr="00B41FFE" w:rsidRDefault="00B41FFE" w:rsidP="000B3415">
            <w:pPr>
              <w:widowControl w:val="0"/>
              <w:autoSpaceDE w:val="0"/>
              <w:autoSpaceDN w:val="0"/>
              <w:adjustRightInd w:val="0"/>
              <w:jc w:val="center"/>
              <w:rPr>
                <w:rFonts w:ascii="Arial" w:hAnsi="Arial" w:cs="Arial"/>
                <w:sz w:val="12"/>
                <w:szCs w:val="12"/>
              </w:rPr>
            </w:pPr>
            <w:r w:rsidRPr="00B41FFE">
              <w:rPr>
                <w:rFonts w:ascii="Arial" w:hAnsi="Arial" w:cs="Arial"/>
                <w:sz w:val="12"/>
                <w:szCs w:val="12"/>
              </w:rPr>
              <w:t>3</w:t>
            </w:r>
          </w:p>
        </w:tc>
        <w:tc>
          <w:tcPr>
            <w:tcW w:w="436" w:type="pct"/>
            <w:gridSpan w:val="2"/>
          </w:tcPr>
          <w:p w:rsidR="00B41FFE" w:rsidRPr="00B41FFE" w:rsidRDefault="00B41FFE" w:rsidP="000B3415">
            <w:pPr>
              <w:widowControl w:val="0"/>
              <w:autoSpaceDE w:val="0"/>
              <w:autoSpaceDN w:val="0"/>
              <w:adjustRightInd w:val="0"/>
              <w:jc w:val="center"/>
              <w:rPr>
                <w:rFonts w:ascii="Arial" w:hAnsi="Arial" w:cs="Arial"/>
                <w:sz w:val="12"/>
                <w:szCs w:val="12"/>
              </w:rPr>
            </w:pPr>
            <w:r w:rsidRPr="00B41FFE">
              <w:rPr>
                <w:rFonts w:ascii="Arial" w:hAnsi="Arial" w:cs="Arial"/>
                <w:sz w:val="12"/>
                <w:szCs w:val="12"/>
              </w:rPr>
              <w:t>4</w:t>
            </w:r>
          </w:p>
        </w:tc>
        <w:tc>
          <w:tcPr>
            <w:tcW w:w="343" w:type="pct"/>
            <w:gridSpan w:val="2"/>
          </w:tcPr>
          <w:p w:rsidR="00B41FFE" w:rsidRPr="00B41FFE" w:rsidRDefault="00B41FFE" w:rsidP="000B3415">
            <w:pPr>
              <w:widowControl w:val="0"/>
              <w:autoSpaceDE w:val="0"/>
              <w:autoSpaceDN w:val="0"/>
              <w:adjustRightInd w:val="0"/>
              <w:jc w:val="center"/>
              <w:rPr>
                <w:rFonts w:ascii="Arial" w:hAnsi="Arial" w:cs="Arial"/>
                <w:sz w:val="12"/>
                <w:szCs w:val="12"/>
              </w:rPr>
            </w:pPr>
            <w:r w:rsidRPr="00B41FFE">
              <w:rPr>
                <w:rFonts w:ascii="Arial" w:hAnsi="Arial" w:cs="Arial"/>
                <w:sz w:val="12"/>
                <w:szCs w:val="12"/>
              </w:rPr>
              <w:t>5</w:t>
            </w:r>
          </w:p>
        </w:tc>
        <w:tc>
          <w:tcPr>
            <w:tcW w:w="343" w:type="pct"/>
            <w:gridSpan w:val="2"/>
          </w:tcPr>
          <w:p w:rsidR="00B41FFE" w:rsidRPr="00B41FFE" w:rsidRDefault="00B41FFE" w:rsidP="000B3415">
            <w:pPr>
              <w:widowControl w:val="0"/>
              <w:autoSpaceDE w:val="0"/>
              <w:autoSpaceDN w:val="0"/>
              <w:adjustRightInd w:val="0"/>
              <w:jc w:val="center"/>
              <w:rPr>
                <w:rFonts w:ascii="Arial" w:hAnsi="Arial" w:cs="Arial"/>
                <w:sz w:val="12"/>
                <w:szCs w:val="12"/>
              </w:rPr>
            </w:pPr>
            <w:r w:rsidRPr="00B41FFE">
              <w:rPr>
                <w:rFonts w:ascii="Arial" w:hAnsi="Arial" w:cs="Arial"/>
                <w:sz w:val="12"/>
                <w:szCs w:val="12"/>
              </w:rPr>
              <w:t>6</w:t>
            </w:r>
          </w:p>
        </w:tc>
        <w:tc>
          <w:tcPr>
            <w:tcW w:w="344" w:type="pct"/>
            <w:gridSpan w:val="2"/>
          </w:tcPr>
          <w:p w:rsidR="00B41FFE" w:rsidRPr="00B41FFE" w:rsidRDefault="00B41FFE" w:rsidP="000B3415">
            <w:pPr>
              <w:widowControl w:val="0"/>
              <w:autoSpaceDE w:val="0"/>
              <w:autoSpaceDN w:val="0"/>
              <w:adjustRightInd w:val="0"/>
              <w:jc w:val="center"/>
              <w:rPr>
                <w:rFonts w:ascii="Arial" w:hAnsi="Arial" w:cs="Arial"/>
                <w:sz w:val="12"/>
                <w:szCs w:val="12"/>
              </w:rPr>
            </w:pPr>
            <w:r w:rsidRPr="00B41FFE">
              <w:rPr>
                <w:rFonts w:ascii="Arial" w:hAnsi="Arial" w:cs="Arial"/>
                <w:sz w:val="12"/>
                <w:szCs w:val="12"/>
              </w:rPr>
              <w:t>7</w:t>
            </w:r>
          </w:p>
        </w:tc>
        <w:tc>
          <w:tcPr>
            <w:tcW w:w="344" w:type="pct"/>
            <w:gridSpan w:val="2"/>
          </w:tcPr>
          <w:p w:rsidR="00B41FFE" w:rsidRPr="00B41FFE" w:rsidRDefault="00B41FFE" w:rsidP="000B3415">
            <w:pPr>
              <w:widowControl w:val="0"/>
              <w:autoSpaceDE w:val="0"/>
              <w:autoSpaceDN w:val="0"/>
              <w:adjustRightInd w:val="0"/>
              <w:jc w:val="center"/>
              <w:rPr>
                <w:rFonts w:ascii="Arial" w:hAnsi="Arial" w:cs="Arial"/>
                <w:sz w:val="12"/>
                <w:szCs w:val="12"/>
              </w:rPr>
            </w:pPr>
            <w:r w:rsidRPr="00B41FFE">
              <w:rPr>
                <w:rFonts w:ascii="Arial" w:hAnsi="Arial" w:cs="Arial"/>
                <w:sz w:val="12"/>
                <w:szCs w:val="12"/>
              </w:rPr>
              <w:t>8</w:t>
            </w:r>
          </w:p>
        </w:tc>
        <w:tc>
          <w:tcPr>
            <w:tcW w:w="344" w:type="pct"/>
            <w:gridSpan w:val="2"/>
          </w:tcPr>
          <w:p w:rsidR="00B41FFE" w:rsidRPr="00B41FFE" w:rsidRDefault="00B41FFE" w:rsidP="000B3415">
            <w:pPr>
              <w:widowControl w:val="0"/>
              <w:autoSpaceDE w:val="0"/>
              <w:autoSpaceDN w:val="0"/>
              <w:adjustRightInd w:val="0"/>
              <w:jc w:val="center"/>
              <w:rPr>
                <w:rFonts w:ascii="Arial" w:hAnsi="Arial" w:cs="Arial"/>
                <w:sz w:val="12"/>
                <w:szCs w:val="12"/>
              </w:rPr>
            </w:pPr>
            <w:r w:rsidRPr="00B41FFE">
              <w:rPr>
                <w:rFonts w:ascii="Arial" w:hAnsi="Arial" w:cs="Arial"/>
                <w:sz w:val="12"/>
                <w:szCs w:val="12"/>
              </w:rPr>
              <w:t>9</w:t>
            </w:r>
          </w:p>
        </w:tc>
        <w:tc>
          <w:tcPr>
            <w:tcW w:w="356" w:type="pct"/>
            <w:gridSpan w:val="2"/>
          </w:tcPr>
          <w:p w:rsidR="00B41FFE" w:rsidRPr="00B41FFE" w:rsidRDefault="00B41FFE" w:rsidP="000B3415">
            <w:pPr>
              <w:widowControl w:val="0"/>
              <w:autoSpaceDE w:val="0"/>
              <w:autoSpaceDN w:val="0"/>
              <w:adjustRightInd w:val="0"/>
              <w:jc w:val="center"/>
              <w:rPr>
                <w:rFonts w:ascii="Arial" w:hAnsi="Arial" w:cs="Arial"/>
                <w:sz w:val="12"/>
                <w:szCs w:val="12"/>
              </w:rPr>
            </w:pPr>
            <w:r w:rsidRPr="00B41FFE">
              <w:rPr>
                <w:rFonts w:ascii="Arial" w:hAnsi="Arial" w:cs="Arial"/>
                <w:sz w:val="12"/>
                <w:szCs w:val="12"/>
              </w:rPr>
              <w:t>10</w:t>
            </w:r>
          </w:p>
        </w:tc>
        <w:tc>
          <w:tcPr>
            <w:tcW w:w="380" w:type="pct"/>
            <w:gridSpan w:val="2"/>
          </w:tcPr>
          <w:p w:rsidR="00B41FFE" w:rsidRPr="00B41FFE" w:rsidRDefault="00B41FFE" w:rsidP="000B3415">
            <w:pPr>
              <w:widowControl w:val="0"/>
              <w:autoSpaceDE w:val="0"/>
              <w:autoSpaceDN w:val="0"/>
              <w:adjustRightInd w:val="0"/>
              <w:jc w:val="center"/>
              <w:rPr>
                <w:rFonts w:ascii="Arial" w:hAnsi="Arial" w:cs="Arial"/>
                <w:sz w:val="12"/>
                <w:szCs w:val="12"/>
              </w:rPr>
            </w:pPr>
            <w:r w:rsidRPr="00B41FFE">
              <w:rPr>
                <w:rFonts w:ascii="Arial" w:hAnsi="Arial" w:cs="Arial"/>
                <w:sz w:val="12"/>
                <w:szCs w:val="12"/>
              </w:rPr>
              <w:t>11</w:t>
            </w:r>
          </w:p>
        </w:tc>
        <w:tc>
          <w:tcPr>
            <w:tcW w:w="686" w:type="pct"/>
            <w:gridSpan w:val="2"/>
          </w:tcPr>
          <w:p w:rsidR="00B41FFE" w:rsidRPr="00B41FFE" w:rsidRDefault="00B41FFE" w:rsidP="000B3415">
            <w:pPr>
              <w:widowControl w:val="0"/>
              <w:autoSpaceDE w:val="0"/>
              <w:autoSpaceDN w:val="0"/>
              <w:adjustRightInd w:val="0"/>
              <w:jc w:val="center"/>
              <w:rPr>
                <w:rFonts w:ascii="Arial" w:hAnsi="Arial" w:cs="Arial"/>
                <w:sz w:val="12"/>
                <w:szCs w:val="12"/>
              </w:rPr>
            </w:pPr>
            <w:r w:rsidRPr="00B41FFE">
              <w:rPr>
                <w:rFonts w:ascii="Arial" w:hAnsi="Arial" w:cs="Arial"/>
                <w:sz w:val="12"/>
                <w:szCs w:val="12"/>
              </w:rPr>
              <w:t>12</w:t>
            </w:r>
          </w:p>
        </w:tc>
      </w:tr>
      <w:tr w:rsidR="00B41FFE" w:rsidRPr="00B41FFE" w:rsidTr="00B41FFE">
        <w:tblPrEx>
          <w:jc w:val="center"/>
        </w:tblPrEx>
        <w:trPr>
          <w:gridBefore w:val="1"/>
          <w:wBefore w:w="37" w:type="pct"/>
          <w:jc w:val="center"/>
        </w:trPr>
        <w:tc>
          <w:tcPr>
            <w:tcW w:w="192"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1.</w:t>
            </w:r>
          </w:p>
        </w:tc>
        <w:tc>
          <w:tcPr>
            <w:tcW w:w="803"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Увеличение общей площади жилых помещений, приходящихся  в среднем на одного жителя</w:t>
            </w:r>
          </w:p>
        </w:tc>
        <w:tc>
          <w:tcPr>
            <w:tcW w:w="392"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58</w:t>
            </w:r>
          </w:p>
        </w:tc>
        <w:tc>
          <w:tcPr>
            <w:tcW w:w="436"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применим</w:t>
            </w:r>
          </w:p>
        </w:tc>
        <w:tc>
          <w:tcPr>
            <w:tcW w:w="343"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60,67</w:t>
            </w:r>
          </w:p>
        </w:tc>
        <w:tc>
          <w:tcPr>
            <w:tcW w:w="343"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62,10</w:t>
            </w:r>
          </w:p>
        </w:tc>
        <w:tc>
          <w:tcPr>
            <w:tcW w:w="344"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63,58</w:t>
            </w:r>
          </w:p>
        </w:tc>
        <w:tc>
          <w:tcPr>
            <w:tcW w:w="344"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64,18</w:t>
            </w:r>
          </w:p>
        </w:tc>
        <w:tc>
          <w:tcPr>
            <w:tcW w:w="344"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64,52</w:t>
            </w:r>
          </w:p>
        </w:tc>
        <w:tc>
          <w:tcPr>
            <w:tcW w:w="356"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64,86</w:t>
            </w:r>
          </w:p>
        </w:tc>
        <w:tc>
          <w:tcPr>
            <w:tcW w:w="380"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64,86</w:t>
            </w:r>
          </w:p>
        </w:tc>
        <w:tc>
          <w:tcPr>
            <w:tcW w:w="686" w:type="pct"/>
            <w:gridSpan w:val="2"/>
          </w:tcPr>
          <w:p w:rsidR="00B41FFE" w:rsidRPr="00B41FFE" w:rsidRDefault="00B41FFE" w:rsidP="000B3415">
            <w:pPr>
              <w:widowControl w:val="0"/>
              <w:autoSpaceDE w:val="0"/>
              <w:autoSpaceDN w:val="0"/>
              <w:adjustRightInd w:val="0"/>
              <w:rPr>
                <w:rFonts w:ascii="Arial" w:hAnsi="Arial" w:cs="Arial"/>
                <w:sz w:val="12"/>
                <w:szCs w:val="12"/>
              </w:rPr>
            </w:pPr>
            <w:r w:rsidRPr="00B41FFE">
              <w:rPr>
                <w:rFonts w:ascii="Arial" w:hAnsi="Arial" w:cs="Arial"/>
                <w:sz w:val="12"/>
                <w:szCs w:val="12"/>
              </w:rPr>
              <w:t>ввод жилья: 2025 год – 11000 кв.м, и далее ежегодно не менее 11000 кв.м.</w:t>
            </w:r>
          </w:p>
        </w:tc>
      </w:tr>
      <w:tr w:rsidR="00B41FFE" w:rsidRPr="00B41FFE" w:rsidTr="00B41FFE">
        <w:tblPrEx>
          <w:jc w:val="center"/>
        </w:tblPrEx>
        <w:trPr>
          <w:gridBefore w:val="1"/>
          <w:wBefore w:w="37" w:type="pct"/>
          <w:jc w:val="center"/>
        </w:trPr>
        <w:tc>
          <w:tcPr>
            <w:tcW w:w="192"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2.</w:t>
            </w:r>
          </w:p>
        </w:tc>
        <w:tc>
          <w:tcPr>
            <w:tcW w:w="803"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Увеличение обновленного жилищного фонда с базового периода</w:t>
            </w:r>
          </w:p>
        </w:tc>
        <w:tc>
          <w:tcPr>
            <w:tcW w:w="392" w:type="pct"/>
            <w:gridSpan w:val="2"/>
          </w:tcPr>
          <w:p w:rsidR="00B41FFE" w:rsidRPr="00B41FFE" w:rsidRDefault="00B41FFE" w:rsidP="000B3415">
            <w:pPr>
              <w:jc w:val="both"/>
              <w:rPr>
                <w:rFonts w:ascii="Arial" w:hAnsi="Arial" w:cs="Arial"/>
                <w:sz w:val="12"/>
                <w:szCs w:val="12"/>
              </w:rPr>
            </w:pPr>
            <w:r w:rsidRPr="00B41FFE">
              <w:rPr>
                <w:rFonts w:ascii="Arial" w:hAnsi="Arial" w:cs="Arial"/>
                <w:sz w:val="12"/>
                <w:szCs w:val="12"/>
              </w:rPr>
              <w:t>8495</w:t>
            </w:r>
          </w:p>
        </w:tc>
        <w:tc>
          <w:tcPr>
            <w:tcW w:w="436"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применим</w:t>
            </w:r>
          </w:p>
        </w:tc>
        <w:tc>
          <w:tcPr>
            <w:tcW w:w="343"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4,64</w:t>
            </w:r>
          </w:p>
        </w:tc>
        <w:tc>
          <w:tcPr>
            <w:tcW w:w="343"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5,14</w:t>
            </w:r>
          </w:p>
        </w:tc>
        <w:tc>
          <w:tcPr>
            <w:tcW w:w="344"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6,65</w:t>
            </w:r>
          </w:p>
        </w:tc>
        <w:tc>
          <w:tcPr>
            <w:tcW w:w="344"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6,16</w:t>
            </w:r>
          </w:p>
        </w:tc>
        <w:tc>
          <w:tcPr>
            <w:tcW w:w="344"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6,69</w:t>
            </w:r>
          </w:p>
        </w:tc>
        <w:tc>
          <w:tcPr>
            <w:tcW w:w="356"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7,23</w:t>
            </w:r>
          </w:p>
        </w:tc>
        <w:tc>
          <w:tcPr>
            <w:tcW w:w="380" w:type="pct"/>
            <w:gridSpan w:val="2"/>
          </w:tcPr>
          <w:p w:rsidR="00B41FFE" w:rsidRPr="00B41FFE" w:rsidRDefault="00B41FFE" w:rsidP="000B3415">
            <w:pPr>
              <w:jc w:val="both"/>
              <w:rPr>
                <w:rFonts w:ascii="Arial" w:hAnsi="Arial" w:cs="Arial"/>
                <w:sz w:val="12"/>
                <w:szCs w:val="12"/>
              </w:rPr>
            </w:pPr>
            <w:r w:rsidRPr="00B41FFE">
              <w:rPr>
                <w:rFonts w:ascii="Arial" w:hAnsi="Arial" w:cs="Arial"/>
                <w:sz w:val="12"/>
                <w:szCs w:val="12"/>
              </w:rPr>
              <w:t>7,23</w:t>
            </w:r>
          </w:p>
        </w:tc>
        <w:tc>
          <w:tcPr>
            <w:tcW w:w="686" w:type="pct"/>
            <w:gridSpan w:val="2"/>
          </w:tcPr>
          <w:p w:rsidR="00B41FFE" w:rsidRPr="00B41FFE" w:rsidRDefault="00B41FFE" w:rsidP="000B3415">
            <w:pPr>
              <w:widowControl w:val="0"/>
              <w:autoSpaceDE w:val="0"/>
              <w:autoSpaceDN w:val="0"/>
              <w:adjustRightInd w:val="0"/>
              <w:rPr>
                <w:rFonts w:ascii="Arial" w:hAnsi="Arial" w:cs="Arial"/>
                <w:sz w:val="12"/>
                <w:szCs w:val="12"/>
              </w:rPr>
            </w:pPr>
            <w:r w:rsidRPr="00B41FFE">
              <w:rPr>
                <w:rFonts w:ascii="Arial" w:hAnsi="Arial" w:cs="Arial"/>
                <w:sz w:val="12"/>
                <w:szCs w:val="12"/>
              </w:rPr>
              <w:t>ввод жилья: 2025 год - 11000кв.м, и далее ежегодно не менее 11000кв.м.</w:t>
            </w:r>
          </w:p>
        </w:tc>
      </w:tr>
      <w:tr w:rsidR="00B41FFE" w:rsidRPr="00B41FFE" w:rsidTr="00B41FFE">
        <w:tblPrEx>
          <w:jc w:val="center"/>
        </w:tblPrEx>
        <w:trPr>
          <w:gridBefore w:val="1"/>
          <w:wBefore w:w="37" w:type="pct"/>
          <w:jc w:val="center"/>
        </w:trPr>
        <w:tc>
          <w:tcPr>
            <w:tcW w:w="192"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3.</w:t>
            </w:r>
          </w:p>
        </w:tc>
        <w:tc>
          <w:tcPr>
            <w:tcW w:w="803" w:type="pct"/>
            <w:gridSpan w:val="2"/>
          </w:tcPr>
          <w:p w:rsidR="00B41FFE" w:rsidRPr="00B41FFE" w:rsidRDefault="00B41FFE" w:rsidP="000B3415">
            <w:pPr>
              <w:widowControl w:val="0"/>
              <w:autoSpaceDE w:val="0"/>
              <w:autoSpaceDN w:val="0"/>
              <w:adjustRightInd w:val="0"/>
              <w:jc w:val="both"/>
              <w:rPr>
                <w:rFonts w:ascii="Arial" w:hAnsi="Arial" w:cs="Arial"/>
                <w:bCs/>
                <w:sz w:val="12"/>
                <w:szCs w:val="12"/>
              </w:rPr>
            </w:pPr>
            <w:r w:rsidRPr="00B41FFE">
              <w:rPr>
                <w:rFonts w:ascii="Arial" w:hAnsi="Arial" w:cs="Arial"/>
                <w:bCs/>
                <w:sz w:val="12"/>
                <w:szCs w:val="12"/>
              </w:rPr>
              <w:t>Увеличение доли граждан, переселенных из непригодного для проживания жилищного фонда</w:t>
            </w:r>
          </w:p>
        </w:tc>
        <w:tc>
          <w:tcPr>
            <w:tcW w:w="392"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17</w:t>
            </w:r>
          </w:p>
        </w:tc>
        <w:tc>
          <w:tcPr>
            <w:tcW w:w="436"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применим</w:t>
            </w:r>
          </w:p>
        </w:tc>
        <w:tc>
          <w:tcPr>
            <w:tcW w:w="343"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13,51</w:t>
            </w:r>
          </w:p>
        </w:tc>
        <w:tc>
          <w:tcPr>
            <w:tcW w:w="343"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35,48</w:t>
            </w:r>
          </w:p>
        </w:tc>
        <w:tc>
          <w:tcPr>
            <w:tcW w:w="344"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44,83</w:t>
            </w:r>
          </w:p>
        </w:tc>
        <w:tc>
          <w:tcPr>
            <w:tcW w:w="344"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50,0</w:t>
            </w:r>
          </w:p>
        </w:tc>
        <w:tc>
          <w:tcPr>
            <w:tcW w:w="344"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55,56</w:t>
            </w:r>
          </w:p>
        </w:tc>
        <w:tc>
          <w:tcPr>
            <w:tcW w:w="356"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75,0</w:t>
            </w:r>
          </w:p>
        </w:tc>
        <w:tc>
          <w:tcPr>
            <w:tcW w:w="380" w:type="pct"/>
            <w:gridSpan w:val="2"/>
          </w:tcPr>
          <w:p w:rsidR="00B41FFE" w:rsidRPr="00B41FFE" w:rsidRDefault="00B41FFE" w:rsidP="000B3415">
            <w:pPr>
              <w:jc w:val="both"/>
              <w:rPr>
                <w:rFonts w:ascii="Arial" w:hAnsi="Arial" w:cs="Arial"/>
                <w:sz w:val="12"/>
                <w:szCs w:val="12"/>
              </w:rPr>
            </w:pPr>
            <w:r w:rsidRPr="00B41FFE">
              <w:rPr>
                <w:rFonts w:ascii="Arial" w:hAnsi="Arial" w:cs="Arial"/>
                <w:sz w:val="12"/>
                <w:szCs w:val="12"/>
              </w:rPr>
              <w:t>75</w:t>
            </w:r>
          </w:p>
        </w:tc>
        <w:tc>
          <w:tcPr>
            <w:tcW w:w="686" w:type="pct"/>
            <w:gridSpan w:val="2"/>
          </w:tcPr>
          <w:p w:rsidR="00B41FFE" w:rsidRPr="00B41FFE" w:rsidRDefault="00B41FFE" w:rsidP="000B3415">
            <w:pPr>
              <w:widowControl w:val="0"/>
              <w:autoSpaceDE w:val="0"/>
              <w:autoSpaceDN w:val="0"/>
              <w:adjustRightInd w:val="0"/>
              <w:rPr>
                <w:rFonts w:ascii="Arial" w:hAnsi="Arial" w:cs="Arial"/>
                <w:sz w:val="12"/>
                <w:szCs w:val="12"/>
              </w:rPr>
            </w:pPr>
            <w:r w:rsidRPr="00B41FFE">
              <w:rPr>
                <w:rFonts w:ascii="Arial" w:hAnsi="Arial" w:cs="Arial"/>
                <w:sz w:val="12"/>
                <w:szCs w:val="12"/>
              </w:rPr>
              <w:t>2025 год - расселение аварийного жилищного фонда в количестве 3 шт. (3 чел.) в рамках муниципальной программы  2026 годи - расселение аварийного жилищного фонда в количестве 7 шт.(13 чел.) в рамках региональной программы, 2027 год - расселение одного аварийного жилого помещения ( 1 чел.).</w:t>
            </w:r>
          </w:p>
        </w:tc>
      </w:tr>
      <w:tr w:rsidR="00B41FFE" w:rsidRPr="00B41FFE" w:rsidTr="00B41FFE">
        <w:tblPrEx>
          <w:jc w:val="center"/>
        </w:tblPrEx>
        <w:trPr>
          <w:gridBefore w:val="1"/>
          <w:wBefore w:w="37" w:type="pct"/>
          <w:jc w:val="center"/>
        </w:trPr>
        <w:tc>
          <w:tcPr>
            <w:tcW w:w="192"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4.</w:t>
            </w:r>
          </w:p>
        </w:tc>
        <w:tc>
          <w:tcPr>
            <w:tcW w:w="803" w:type="pct"/>
            <w:gridSpan w:val="2"/>
          </w:tcPr>
          <w:p w:rsidR="00B41FFE" w:rsidRPr="00B41FFE" w:rsidRDefault="00B41FFE" w:rsidP="000B3415">
            <w:pPr>
              <w:autoSpaceDE w:val="0"/>
              <w:autoSpaceDN w:val="0"/>
              <w:adjustRightInd w:val="0"/>
              <w:jc w:val="both"/>
              <w:rPr>
                <w:rFonts w:ascii="Arial" w:hAnsi="Arial" w:cs="Arial"/>
                <w:sz w:val="12"/>
                <w:szCs w:val="12"/>
              </w:rPr>
            </w:pPr>
            <w:r w:rsidRPr="00B41FFE">
              <w:rPr>
                <w:rFonts w:ascii="Arial" w:hAnsi="Arial" w:cs="Arial"/>
                <w:bCs/>
                <w:sz w:val="12"/>
                <w:szCs w:val="12"/>
              </w:rPr>
              <w:t xml:space="preserve">Увеличение доли населения, для которого улучшится качество предоставляемых коммунальных услуг (в сфере </w:t>
            </w:r>
            <w:r w:rsidRPr="00B41FFE">
              <w:rPr>
                <w:rFonts w:ascii="Arial" w:hAnsi="Arial" w:cs="Arial"/>
                <w:bCs/>
                <w:spacing w:val="-6"/>
                <w:sz w:val="12"/>
                <w:szCs w:val="12"/>
              </w:rPr>
              <w:t>тепло-водоснабжения и водоотведения)</w:t>
            </w:r>
          </w:p>
        </w:tc>
        <w:tc>
          <w:tcPr>
            <w:tcW w:w="392"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0</w:t>
            </w:r>
          </w:p>
        </w:tc>
        <w:tc>
          <w:tcPr>
            <w:tcW w:w="436"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применим</w:t>
            </w:r>
          </w:p>
        </w:tc>
        <w:tc>
          <w:tcPr>
            <w:tcW w:w="343"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21,07</w:t>
            </w:r>
          </w:p>
        </w:tc>
        <w:tc>
          <w:tcPr>
            <w:tcW w:w="343"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22,14</w:t>
            </w:r>
          </w:p>
        </w:tc>
        <w:tc>
          <w:tcPr>
            <w:tcW w:w="344"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22,86</w:t>
            </w:r>
          </w:p>
        </w:tc>
        <w:tc>
          <w:tcPr>
            <w:tcW w:w="344"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23,57</w:t>
            </w:r>
          </w:p>
        </w:tc>
        <w:tc>
          <w:tcPr>
            <w:tcW w:w="344"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24,29</w:t>
            </w:r>
          </w:p>
        </w:tc>
        <w:tc>
          <w:tcPr>
            <w:tcW w:w="356"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25,00</w:t>
            </w:r>
          </w:p>
        </w:tc>
        <w:tc>
          <w:tcPr>
            <w:tcW w:w="380" w:type="pct"/>
            <w:gridSpan w:val="2"/>
          </w:tcPr>
          <w:p w:rsidR="00B41FFE" w:rsidRPr="00B41FFE" w:rsidRDefault="00B41FFE" w:rsidP="000B3415">
            <w:pPr>
              <w:jc w:val="both"/>
              <w:rPr>
                <w:rFonts w:ascii="Arial" w:hAnsi="Arial" w:cs="Arial"/>
                <w:sz w:val="12"/>
                <w:szCs w:val="12"/>
              </w:rPr>
            </w:pPr>
            <w:r w:rsidRPr="00B41FFE">
              <w:rPr>
                <w:rFonts w:ascii="Arial" w:hAnsi="Arial" w:cs="Arial"/>
                <w:sz w:val="12"/>
                <w:szCs w:val="12"/>
              </w:rPr>
              <w:t>25</w:t>
            </w:r>
          </w:p>
        </w:tc>
        <w:tc>
          <w:tcPr>
            <w:tcW w:w="686" w:type="pct"/>
            <w:gridSpan w:val="2"/>
          </w:tcPr>
          <w:p w:rsidR="00B41FFE" w:rsidRPr="00B41FFE" w:rsidRDefault="00B41FFE" w:rsidP="000B3415">
            <w:pPr>
              <w:widowControl w:val="0"/>
              <w:autoSpaceDE w:val="0"/>
              <w:autoSpaceDN w:val="0"/>
              <w:adjustRightInd w:val="0"/>
              <w:rPr>
                <w:rFonts w:ascii="Arial" w:hAnsi="Arial" w:cs="Arial"/>
                <w:sz w:val="12"/>
                <w:szCs w:val="12"/>
              </w:rPr>
            </w:pPr>
            <w:r w:rsidRPr="00B41FFE">
              <w:rPr>
                <w:rFonts w:ascii="Arial" w:hAnsi="Arial" w:cs="Arial"/>
                <w:sz w:val="12"/>
                <w:szCs w:val="12"/>
              </w:rPr>
              <w:t>2025 год – ремонт сетей, 2026 год – ремонт сетей, 2027 год - ремонт сетей, 2028 год – ремонт сетей, 2029 год - ремонт сетей, 2030 год -  ремонт сетей .</w:t>
            </w:r>
          </w:p>
        </w:tc>
      </w:tr>
      <w:tr w:rsidR="00B41FFE" w:rsidRPr="00B41FFE" w:rsidTr="00B41FFE">
        <w:tblPrEx>
          <w:jc w:val="center"/>
        </w:tblPrEx>
        <w:trPr>
          <w:gridBefore w:val="1"/>
          <w:wBefore w:w="37" w:type="pct"/>
          <w:jc w:val="center"/>
        </w:trPr>
        <w:tc>
          <w:tcPr>
            <w:tcW w:w="192"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5.</w:t>
            </w:r>
          </w:p>
        </w:tc>
        <w:tc>
          <w:tcPr>
            <w:tcW w:w="803" w:type="pct"/>
            <w:gridSpan w:val="2"/>
          </w:tcPr>
          <w:p w:rsidR="00B41FFE" w:rsidRPr="00B41FFE" w:rsidRDefault="00B41FFE" w:rsidP="000B3415">
            <w:pPr>
              <w:autoSpaceDE w:val="0"/>
              <w:autoSpaceDN w:val="0"/>
              <w:adjustRightInd w:val="0"/>
              <w:jc w:val="both"/>
              <w:rPr>
                <w:rFonts w:ascii="Arial" w:hAnsi="Arial" w:cs="Arial"/>
                <w:sz w:val="12"/>
                <w:szCs w:val="12"/>
              </w:rPr>
            </w:pPr>
            <w:r w:rsidRPr="00B41FFE">
              <w:rPr>
                <w:rFonts w:ascii="Arial" w:hAnsi="Arial" w:cs="Arial"/>
                <w:bCs/>
                <w:spacing w:val="-6"/>
                <w:sz w:val="12"/>
                <w:szCs w:val="12"/>
              </w:rPr>
              <w:t>Увеличение доли домовладений, подклю</w:t>
            </w:r>
            <w:r w:rsidRPr="00B41FFE">
              <w:rPr>
                <w:rFonts w:ascii="Arial" w:hAnsi="Arial" w:cs="Arial"/>
                <w:bCs/>
                <w:sz w:val="12"/>
                <w:szCs w:val="12"/>
              </w:rPr>
              <w:t xml:space="preserve">ченных к сетевому природному газу, в том числе в рамках программы социальной газификации </w:t>
            </w:r>
          </w:p>
        </w:tc>
        <w:tc>
          <w:tcPr>
            <w:tcW w:w="392"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2138</w:t>
            </w:r>
          </w:p>
        </w:tc>
        <w:tc>
          <w:tcPr>
            <w:tcW w:w="436"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применим</w:t>
            </w:r>
          </w:p>
        </w:tc>
        <w:tc>
          <w:tcPr>
            <w:tcW w:w="343"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20,21</w:t>
            </w:r>
          </w:p>
        </w:tc>
        <w:tc>
          <w:tcPr>
            <w:tcW w:w="343"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20,83</w:t>
            </w:r>
          </w:p>
        </w:tc>
        <w:tc>
          <w:tcPr>
            <w:tcW w:w="344"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22,09</w:t>
            </w:r>
          </w:p>
        </w:tc>
        <w:tc>
          <w:tcPr>
            <w:tcW w:w="344"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23,31</w:t>
            </w:r>
          </w:p>
        </w:tc>
        <w:tc>
          <w:tcPr>
            <w:tcW w:w="344"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24,46</w:t>
            </w:r>
          </w:p>
        </w:tc>
        <w:tc>
          <w:tcPr>
            <w:tcW w:w="356"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25,60</w:t>
            </w:r>
          </w:p>
        </w:tc>
        <w:tc>
          <w:tcPr>
            <w:tcW w:w="380" w:type="pct"/>
            <w:gridSpan w:val="2"/>
          </w:tcPr>
          <w:p w:rsidR="00B41FFE" w:rsidRPr="00B41FFE" w:rsidRDefault="00B41FFE" w:rsidP="000B3415">
            <w:pPr>
              <w:jc w:val="both"/>
              <w:rPr>
                <w:rFonts w:ascii="Arial" w:hAnsi="Arial" w:cs="Arial"/>
                <w:sz w:val="12"/>
                <w:szCs w:val="12"/>
              </w:rPr>
            </w:pPr>
            <w:r w:rsidRPr="00B41FFE">
              <w:rPr>
                <w:rFonts w:ascii="Arial" w:hAnsi="Arial" w:cs="Arial"/>
                <w:sz w:val="12"/>
                <w:szCs w:val="12"/>
              </w:rPr>
              <w:t>25,6</w:t>
            </w:r>
          </w:p>
        </w:tc>
        <w:tc>
          <w:tcPr>
            <w:tcW w:w="686" w:type="pct"/>
            <w:gridSpan w:val="2"/>
          </w:tcPr>
          <w:p w:rsidR="00B41FFE" w:rsidRPr="00B41FFE" w:rsidRDefault="00B41FFE" w:rsidP="000B3415">
            <w:pPr>
              <w:widowControl w:val="0"/>
              <w:autoSpaceDE w:val="0"/>
              <w:autoSpaceDN w:val="0"/>
              <w:adjustRightInd w:val="0"/>
              <w:rPr>
                <w:rFonts w:ascii="Arial" w:hAnsi="Arial" w:cs="Arial"/>
                <w:sz w:val="12"/>
                <w:szCs w:val="12"/>
              </w:rPr>
            </w:pPr>
            <w:r w:rsidRPr="00B41FFE">
              <w:rPr>
                <w:rFonts w:ascii="Arial" w:hAnsi="Arial" w:cs="Arial"/>
                <w:sz w:val="12"/>
                <w:szCs w:val="12"/>
              </w:rPr>
              <w:t>2025-2030 годы подключение к сетям газоснабжения домовладений.</w:t>
            </w:r>
          </w:p>
        </w:tc>
      </w:tr>
      <w:tr w:rsidR="00B41FFE" w:rsidRPr="00B41FFE" w:rsidTr="00B41FFE">
        <w:tblPrEx>
          <w:jc w:val="center"/>
        </w:tblPrEx>
        <w:trPr>
          <w:gridBefore w:val="1"/>
          <w:wBefore w:w="37" w:type="pct"/>
          <w:jc w:val="center"/>
        </w:trPr>
        <w:tc>
          <w:tcPr>
            <w:tcW w:w="192"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6.</w:t>
            </w:r>
          </w:p>
        </w:tc>
        <w:tc>
          <w:tcPr>
            <w:tcW w:w="803" w:type="pct"/>
            <w:gridSpan w:val="2"/>
          </w:tcPr>
          <w:p w:rsidR="00B41FFE" w:rsidRPr="00B41FFE" w:rsidRDefault="00B41FFE" w:rsidP="000B3415">
            <w:pPr>
              <w:autoSpaceDE w:val="0"/>
              <w:autoSpaceDN w:val="0"/>
              <w:adjustRightInd w:val="0"/>
              <w:jc w:val="both"/>
              <w:rPr>
                <w:rFonts w:ascii="Arial" w:hAnsi="Arial" w:cs="Arial"/>
                <w:sz w:val="12"/>
                <w:szCs w:val="12"/>
              </w:rPr>
            </w:pPr>
            <w:r w:rsidRPr="00B41FFE">
              <w:rPr>
                <w:rFonts w:ascii="Arial" w:hAnsi="Arial" w:cs="Arial"/>
                <w:bCs/>
                <w:sz w:val="12"/>
                <w:szCs w:val="12"/>
              </w:rPr>
              <w:t>Увеличение доли домохозяйств, которым обеспечена возможность широкополосного доступа к информационно-</w:t>
            </w:r>
            <w:r w:rsidRPr="00B41FFE">
              <w:rPr>
                <w:rFonts w:ascii="Arial" w:hAnsi="Arial" w:cs="Arial"/>
                <w:bCs/>
                <w:spacing w:val="-6"/>
                <w:sz w:val="12"/>
                <w:szCs w:val="12"/>
              </w:rPr>
              <w:t>телекоммуникационной сети «Интернет»</w:t>
            </w:r>
          </w:p>
        </w:tc>
        <w:tc>
          <w:tcPr>
            <w:tcW w:w="392"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не применим</w:t>
            </w:r>
          </w:p>
        </w:tc>
        <w:tc>
          <w:tcPr>
            <w:tcW w:w="436"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не применим</w:t>
            </w:r>
          </w:p>
        </w:tc>
        <w:tc>
          <w:tcPr>
            <w:tcW w:w="343"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не применим</w:t>
            </w:r>
          </w:p>
        </w:tc>
        <w:tc>
          <w:tcPr>
            <w:tcW w:w="343"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не применим</w:t>
            </w:r>
          </w:p>
        </w:tc>
        <w:tc>
          <w:tcPr>
            <w:tcW w:w="344"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не применим</w:t>
            </w:r>
          </w:p>
        </w:tc>
        <w:tc>
          <w:tcPr>
            <w:tcW w:w="344"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не применим</w:t>
            </w:r>
          </w:p>
        </w:tc>
        <w:tc>
          <w:tcPr>
            <w:tcW w:w="344"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не применим</w:t>
            </w:r>
          </w:p>
        </w:tc>
        <w:tc>
          <w:tcPr>
            <w:tcW w:w="356"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не применим</w:t>
            </w:r>
          </w:p>
        </w:tc>
        <w:tc>
          <w:tcPr>
            <w:tcW w:w="380" w:type="pct"/>
            <w:gridSpan w:val="2"/>
          </w:tcPr>
          <w:p w:rsidR="00B41FFE" w:rsidRPr="00B41FFE" w:rsidRDefault="00B41FFE" w:rsidP="000B3415">
            <w:pPr>
              <w:jc w:val="both"/>
              <w:rPr>
                <w:rFonts w:ascii="Arial" w:hAnsi="Arial" w:cs="Arial"/>
                <w:sz w:val="12"/>
                <w:szCs w:val="12"/>
              </w:rPr>
            </w:pPr>
            <w:r w:rsidRPr="00B41FFE">
              <w:rPr>
                <w:rFonts w:ascii="Arial" w:hAnsi="Arial" w:cs="Arial"/>
                <w:sz w:val="12"/>
                <w:szCs w:val="12"/>
              </w:rPr>
              <w:t>не применим</w:t>
            </w:r>
          </w:p>
        </w:tc>
        <w:tc>
          <w:tcPr>
            <w:tcW w:w="686" w:type="pct"/>
            <w:gridSpan w:val="2"/>
          </w:tcPr>
          <w:p w:rsidR="00B41FFE" w:rsidRPr="00B41FFE" w:rsidRDefault="00B41FFE" w:rsidP="000B3415">
            <w:pPr>
              <w:widowControl w:val="0"/>
              <w:autoSpaceDE w:val="0"/>
              <w:autoSpaceDN w:val="0"/>
              <w:adjustRightInd w:val="0"/>
              <w:rPr>
                <w:rFonts w:ascii="Arial" w:hAnsi="Arial" w:cs="Arial"/>
                <w:sz w:val="12"/>
                <w:szCs w:val="12"/>
              </w:rPr>
            </w:pPr>
            <w:r w:rsidRPr="00B41FFE">
              <w:rPr>
                <w:rFonts w:ascii="Arial" w:hAnsi="Arial" w:cs="Arial"/>
                <w:sz w:val="12"/>
                <w:szCs w:val="12"/>
              </w:rPr>
              <w:t>не применим</w:t>
            </w:r>
          </w:p>
        </w:tc>
      </w:tr>
      <w:tr w:rsidR="00B41FFE" w:rsidRPr="00B41FFE" w:rsidTr="00B41FFE">
        <w:tblPrEx>
          <w:jc w:val="center"/>
        </w:tblPrEx>
        <w:trPr>
          <w:gridBefore w:val="1"/>
          <w:wBefore w:w="37" w:type="pct"/>
          <w:jc w:val="center"/>
        </w:trPr>
        <w:tc>
          <w:tcPr>
            <w:tcW w:w="192"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7.</w:t>
            </w:r>
          </w:p>
        </w:tc>
        <w:tc>
          <w:tcPr>
            <w:tcW w:w="803" w:type="pct"/>
            <w:gridSpan w:val="2"/>
          </w:tcPr>
          <w:p w:rsidR="00B41FFE" w:rsidRPr="00B41FFE" w:rsidRDefault="00B41FFE" w:rsidP="000B3415">
            <w:pPr>
              <w:autoSpaceDE w:val="0"/>
              <w:autoSpaceDN w:val="0"/>
              <w:adjustRightInd w:val="0"/>
              <w:jc w:val="both"/>
              <w:rPr>
                <w:rFonts w:ascii="Arial" w:hAnsi="Arial" w:cs="Arial"/>
                <w:bCs/>
                <w:sz w:val="12"/>
                <w:szCs w:val="12"/>
              </w:rPr>
            </w:pPr>
            <w:r w:rsidRPr="00B41FFE">
              <w:rPr>
                <w:rFonts w:ascii="Arial" w:hAnsi="Arial" w:cs="Arial"/>
                <w:bCs/>
                <w:sz w:val="12"/>
                <w:szCs w:val="12"/>
              </w:rPr>
              <w:t>Снижение доли несанкционированных свалок отходов</w:t>
            </w:r>
          </w:p>
        </w:tc>
        <w:tc>
          <w:tcPr>
            <w:tcW w:w="392"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не применим</w:t>
            </w:r>
          </w:p>
        </w:tc>
        <w:tc>
          <w:tcPr>
            <w:tcW w:w="436"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не применим</w:t>
            </w:r>
          </w:p>
        </w:tc>
        <w:tc>
          <w:tcPr>
            <w:tcW w:w="343"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не применим</w:t>
            </w:r>
          </w:p>
        </w:tc>
        <w:tc>
          <w:tcPr>
            <w:tcW w:w="343"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не применим</w:t>
            </w:r>
          </w:p>
        </w:tc>
        <w:tc>
          <w:tcPr>
            <w:tcW w:w="344"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не применим</w:t>
            </w:r>
          </w:p>
        </w:tc>
        <w:tc>
          <w:tcPr>
            <w:tcW w:w="344"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не применим</w:t>
            </w:r>
          </w:p>
        </w:tc>
        <w:tc>
          <w:tcPr>
            <w:tcW w:w="344"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не применим</w:t>
            </w:r>
          </w:p>
        </w:tc>
        <w:tc>
          <w:tcPr>
            <w:tcW w:w="356"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не применим</w:t>
            </w:r>
          </w:p>
        </w:tc>
        <w:tc>
          <w:tcPr>
            <w:tcW w:w="380" w:type="pct"/>
            <w:gridSpan w:val="2"/>
          </w:tcPr>
          <w:p w:rsidR="00B41FFE" w:rsidRPr="00B41FFE" w:rsidRDefault="00B41FFE" w:rsidP="000B3415">
            <w:pPr>
              <w:jc w:val="both"/>
              <w:rPr>
                <w:rFonts w:ascii="Arial" w:hAnsi="Arial" w:cs="Arial"/>
                <w:sz w:val="12"/>
                <w:szCs w:val="12"/>
              </w:rPr>
            </w:pPr>
            <w:r w:rsidRPr="00B41FFE">
              <w:rPr>
                <w:rFonts w:ascii="Arial" w:hAnsi="Arial" w:cs="Arial"/>
                <w:sz w:val="12"/>
                <w:szCs w:val="12"/>
              </w:rPr>
              <w:t>не применим</w:t>
            </w:r>
          </w:p>
        </w:tc>
        <w:tc>
          <w:tcPr>
            <w:tcW w:w="686" w:type="pct"/>
            <w:gridSpan w:val="2"/>
          </w:tcPr>
          <w:p w:rsidR="00B41FFE" w:rsidRPr="00B41FFE" w:rsidRDefault="00B41FFE" w:rsidP="000B3415">
            <w:pPr>
              <w:widowControl w:val="0"/>
              <w:autoSpaceDE w:val="0"/>
              <w:autoSpaceDN w:val="0"/>
              <w:adjustRightInd w:val="0"/>
              <w:rPr>
                <w:rFonts w:ascii="Arial" w:hAnsi="Arial" w:cs="Arial"/>
                <w:sz w:val="12"/>
                <w:szCs w:val="12"/>
              </w:rPr>
            </w:pPr>
            <w:r w:rsidRPr="00B41FFE">
              <w:rPr>
                <w:rFonts w:ascii="Arial" w:hAnsi="Arial" w:cs="Arial"/>
                <w:sz w:val="12"/>
                <w:szCs w:val="12"/>
              </w:rPr>
              <w:t>не применим</w:t>
            </w:r>
          </w:p>
        </w:tc>
      </w:tr>
      <w:tr w:rsidR="00B41FFE" w:rsidRPr="00B41FFE" w:rsidTr="00B41FFE">
        <w:tblPrEx>
          <w:jc w:val="center"/>
        </w:tblPrEx>
        <w:trPr>
          <w:gridBefore w:val="1"/>
          <w:wBefore w:w="37" w:type="pct"/>
          <w:jc w:val="center"/>
        </w:trPr>
        <w:tc>
          <w:tcPr>
            <w:tcW w:w="192"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8.</w:t>
            </w:r>
          </w:p>
        </w:tc>
        <w:tc>
          <w:tcPr>
            <w:tcW w:w="803" w:type="pct"/>
            <w:gridSpan w:val="2"/>
          </w:tcPr>
          <w:p w:rsidR="00B41FFE" w:rsidRPr="00B41FFE" w:rsidRDefault="00B41FFE" w:rsidP="000B3415">
            <w:pPr>
              <w:autoSpaceDE w:val="0"/>
              <w:autoSpaceDN w:val="0"/>
              <w:adjustRightInd w:val="0"/>
              <w:jc w:val="both"/>
              <w:rPr>
                <w:rFonts w:ascii="Arial" w:hAnsi="Arial" w:cs="Arial"/>
                <w:bCs/>
                <w:sz w:val="12"/>
                <w:szCs w:val="12"/>
              </w:rPr>
            </w:pPr>
            <w:r w:rsidRPr="00B41FFE">
              <w:rPr>
                <w:rFonts w:ascii="Arial" w:hAnsi="Arial" w:cs="Arial"/>
                <w:bCs/>
                <w:sz w:val="12"/>
                <w:szCs w:val="12"/>
              </w:rPr>
              <w:t>Увеличение доли парка подвижного состава общественного транспорта, имеющего срок эксплуатации не старше нормативного</w:t>
            </w:r>
          </w:p>
        </w:tc>
        <w:tc>
          <w:tcPr>
            <w:tcW w:w="392"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6</w:t>
            </w:r>
          </w:p>
        </w:tc>
        <w:tc>
          <w:tcPr>
            <w:tcW w:w="436"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применим</w:t>
            </w:r>
          </w:p>
        </w:tc>
        <w:tc>
          <w:tcPr>
            <w:tcW w:w="343"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50,00</w:t>
            </w:r>
          </w:p>
        </w:tc>
        <w:tc>
          <w:tcPr>
            <w:tcW w:w="343"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41,67</w:t>
            </w:r>
          </w:p>
        </w:tc>
        <w:tc>
          <w:tcPr>
            <w:tcW w:w="344"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41,67</w:t>
            </w:r>
          </w:p>
        </w:tc>
        <w:tc>
          <w:tcPr>
            <w:tcW w:w="344"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41,67</w:t>
            </w:r>
          </w:p>
        </w:tc>
        <w:tc>
          <w:tcPr>
            <w:tcW w:w="344"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41,67</w:t>
            </w:r>
          </w:p>
        </w:tc>
        <w:tc>
          <w:tcPr>
            <w:tcW w:w="356"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41,67</w:t>
            </w:r>
          </w:p>
        </w:tc>
        <w:tc>
          <w:tcPr>
            <w:tcW w:w="380" w:type="pct"/>
            <w:gridSpan w:val="2"/>
          </w:tcPr>
          <w:p w:rsidR="00B41FFE" w:rsidRPr="00B41FFE" w:rsidRDefault="00B41FFE" w:rsidP="000B3415">
            <w:pPr>
              <w:jc w:val="both"/>
              <w:rPr>
                <w:rFonts w:ascii="Arial" w:hAnsi="Arial" w:cs="Arial"/>
                <w:sz w:val="12"/>
                <w:szCs w:val="12"/>
              </w:rPr>
            </w:pPr>
            <w:r w:rsidRPr="00B41FFE">
              <w:rPr>
                <w:rFonts w:ascii="Arial" w:hAnsi="Arial" w:cs="Arial"/>
                <w:sz w:val="12"/>
                <w:szCs w:val="12"/>
              </w:rPr>
              <w:t>41,67</w:t>
            </w:r>
          </w:p>
        </w:tc>
        <w:tc>
          <w:tcPr>
            <w:tcW w:w="686" w:type="pct"/>
            <w:gridSpan w:val="2"/>
          </w:tcPr>
          <w:p w:rsidR="00B41FFE" w:rsidRPr="00B41FFE" w:rsidRDefault="00B41FFE" w:rsidP="000B3415">
            <w:pPr>
              <w:widowControl w:val="0"/>
              <w:autoSpaceDE w:val="0"/>
              <w:autoSpaceDN w:val="0"/>
              <w:adjustRightInd w:val="0"/>
              <w:rPr>
                <w:rFonts w:ascii="Arial" w:hAnsi="Arial" w:cs="Arial"/>
                <w:sz w:val="12"/>
                <w:szCs w:val="12"/>
              </w:rPr>
            </w:pPr>
            <w:r w:rsidRPr="00B41FFE">
              <w:rPr>
                <w:rFonts w:ascii="Arial" w:hAnsi="Arial" w:cs="Arial"/>
                <w:sz w:val="12"/>
                <w:szCs w:val="12"/>
              </w:rPr>
              <w:t>содержание и обслуживание парка подвижного состава 2025-2030 годы.</w:t>
            </w:r>
          </w:p>
        </w:tc>
      </w:tr>
      <w:tr w:rsidR="00B41FFE" w:rsidRPr="00B41FFE" w:rsidTr="00B41FFE">
        <w:tblPrEx>
          <w:jc w:val="center"/>
        </w:tblPrEx>
        <w:trPr>
          <w:gridBefore w:val="1"/>
          <w:wBefore w:w="37" w:type="pct"/>
          <w:jc w:val="center"/>
        </w:trPr>
        <w:tc>
          <w:tcPr>
            <w:tcW w:w="192"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9.</w:t>
            </w:r>
          </w:p>
        </w:tc>
        <w:tc>
          <w:tcPr>
            <w:tcW w:w="803"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Увеличение доли улично-дорожной сети в опорном населенном пункте, находящейся в нормативном состоянии</w:t>
            </w:r>
          </w:p>
        </w:tc>
        <w:tc>
          <w:tcPr>
            <w:tcW w:w="392"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не применим</w:t>
            </w:r>
          </w:p>
        </w:tc>
        <w:tc>
          <w:tcPr>
            <w:tcW w:w="436"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не применим</w:t>
            </w:r>
          </w:p>
        </w:tc>
        <w:tc>
          <w:tcPr>
            <w:tcW w:w="343"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не применим</w:t>
            </w:r>
          </w:p>
        </w:tc>
        <w:tc>
          <w:tcPr>
            <w:tcW w:w="343"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не применим</w:t>
            </w:r>
          </w:p>
        </w:tc>
        <w:tc>
          <w:tcPr>
            <w:tcW w:w="344"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не применим</w:t>
            </w:r>
          </w:p>
        </w:tc>
        <w:tc>
          <w:tcPr>
            <w:tcW w:w="344"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не применим</w:t>
            </w:r>
          </w:p>
        </w:tc>
        <w:tc>
          <w:tcPr>
            <w:tcW w:w="344"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не применим</w:t>
            </w:r>
          </w:p>
        </w:tc>
        <w:tc>
          <w:tcPr>
            <w:tcW w:w="356"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не применим</w:t>
            </w:r>
          </w:p>
        </w:tc>
        <w:tc>
          <w:tcPr>
            <w:tcW w:w="380" w:type="pct"/>
            <w:gridSpan w:val="2"/>
          </w:tcPr>
          <w:p w:rsidR="00B41FFE" w:rsidRPr="00B41FFE" w:rsidRDefault="00B41FFE" w:rsidP="000B3415">
            <w:pPr>
              <w:jc w:val="both"/>
              <w:rPr>
                <w:rFonts w:ascii="Arial" w:hAnsi="Arial" w:cs="Arial"/>
                <w:sz w:val="12"/>
                <w:szCs w:val="12"/>
              </w:rPr>
            </w:pPr>
            <w:r w:rsidRPr="00B41FFE">
              <w:rPr>
                <w:rFonts w:ascii="Arial" w:hAnsi="Arial" w:cs="Arial"/>
                <w:sz w:val="12"/>
                <w:szCs w:val="12"/>
              </w:rPr>
              <w:t>не применим</w:t>
            </w:r>
          </w:p>
        </w:tc>
        <w:tc>
          <w:tcPr>
            <w:tcW w:w="686" w:type="pct"/>
            <w:gridSpan w:val="2"/>
          </w:tcPr>
          <w:p w:rsidR="00B41FFE" w:rsidRPr="00B41FFE" w:rsidRDefault="00B41FFE" w:rsidP="000B3415">
            <w:pPr>
              <w:widowControl w:val="0"/>
              <w:autoSpaceDE w:val="0"/>
              <w:autoSpaceDN w:val="0"/>
              <w:adjustRightInd w:val="0"/>
              <w:rPr>
                <w:rFonts w:ascii="Arial" w:hAnsi="Arial" w:cs="Arial"/>
                <w:sz w:val="12"/>
                <w:szCs w:val="12"/>
              </w:rPr>
            </w:pPr>
            <w:r w:rsidRPr="00B41FFE">
              <w:rPr>
                <w:rFonts w:ascii="Arial" w:hAnsi="Arial" w:cs="Arial"/>
                <w:sz w:val="12"/>
                <w:szCs w:val="12"/>
              </w:rPr>
              <w:t>не применим</w:t>
            </w:r>
          </w:p>
        </w:tc>
      </w:tr>
      <w:tr w:rsidR="00B41FFE" w:rsidRPr="00B41FFE" w:rsidTr="00B41FFE">
        <w:tblPrEx>
          <w:jc w:val="center"/>
        </w:tblPrEx>
        <w:trPr>
          <w:gridBefore w:val="1"/>
          <w:wBefore w:w="37" w:type="pct"/>
          <w:jc w:val="center"/>
        </w:trPr>
        <w:tc>
          <w:tcPr>
            <w:tcW w:w="192"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10.</w:t>
            </w:r>
          </w:p>
        </w:tc>
        <w:tc>
          <w:tcPr>
            <w:tcW w:w="803" w:type="pct"/>
            <w:gridSpan w:val="2"/>
          </w:tcPr>
          <w:p w:rsidR="00B41FFE" w:rsidRPr="00B41FFE" w:rsidRDefault="00B41FFE" w:rsidP="000B3415">
            <w:pPr>
              <w:autoSpaceDE w:val="0"/>
              <w:autoSpaceDN w:val="0"/>
              <w:adjustRightInd w:val="0"/>
              <w:jc w:val="both"/>
              <w:rPr>
                <w:rFonts w:ascii="Arial" w:hAnsi="Arial" w:cs="Arial"/>
                <w:bCs/>
                <w:sz w:val="12"/>
                <w:szCs w:val="12"/>
              </w:rPr>
            </w:pPr>
            <w:r w:rsidRPr="00B41FFE">
              <w:rPr>
                <w:rFonts w:ascii="Arial" w:hAnsi="Arial" w:cs="Arial"/>
                <w:bCs/>
                <w:sz w:val="12"/>
                <w:szCs w:val="12"/>
              </w:rPr>
              <w:t>Увеличение доли общей площади мест приложения труда (нежилой недвижимости), обновленной с базового периода</w:t>
            </w:r>
          </w:p>
        </w:tc>
        <w:tc>
          <w:tcPr>
            <w:tcW w:w="392"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84305</w:t>
            </w:r>
          </w:p>
        </w:tc>
        <w:tc>
          <w:tcPr>
            <w:tcW w:w="436"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применим</w:t>
            </w:r>
          </w:p>
        </w:tc>
        <w:tc>
          <w:tcPr>
            <w:tcW w:w="343"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81,67</w:t>
            </w:r>
          </w:p>
        </w:tc>
        <w:tc>
          <w:tcPr>
            <w:tcW w:w="343"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13,29</w:t>
            </w:r>
          </w:p>
        </w:tc>
        <w:tc>
          <w:tcPr>
            <w:tcW w:w="344"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14,21</w:t>
            </w:r>
          </w:p>
        </w:tc>
        <w:tc>
          <w:tcPr>
            <w:tcW w:w="344"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15,86</w:t>
            </w:r>
          </w:p>
        </w:tc>
        <w:tc>
          <w:tcPr>
            <w:tcW w:w="344"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17,45</w:t>
            </w:r>
          </w:p>
        </w:tc>
        <w:tc>
          <w:tcPr>
            <w:tcW w:w="356"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18,99</w:t>
            </w:r>
          </w:p>
        </w:tc>
        <w:tc>
          <w:tcPr>
            <w:tcW w:w="380" w:type="pct"/>
            <w:gridSpan w:val="2"/>
          </w:tcPr>
          <w:p w:rsidR="00B41FFE" w:rsidRPr="00B41FFE" w:rsidRDefault="00B41FFE" w:rsidP="000B3415">
            <w:pPr>
              <w:jc w:val="both"/>
              <w:rPr>
                <w:rFonts w:ascii="Arial" w:hAnsi="Arial" w:cs="Arial"/>
                <w:sz w:val="12"/>
                <w:szCs w:val="12"/>
              </w:rPr>
            </w:pPr>
            <w:r w:rsidRPr="00B41FFE">
              <w:rPr>
                <w:rFonts w:ascii="Arial" w:hAnsi="Arial" w:cs="Arial"/>
                <w:sz w:val="12"/>
                <w:szCs w:val="12"/>
              </w:rPr>
              <w:t>18,99</w:t>
            </w:r>
          </w:p>
        </w:tc>
        <w:tc>
          <w:tcPr>
            <w:tcW w:w="686" w:type="pct"/>
            <w:gridSpan w:val="2"/>
          </w:tcPr>
          <w:p w:rsidR="00B41FFE" w:rsidRPr="00B41FFE" w:rsidRDefault="00B41FFE" w:rsidP="000B3415">
            <w:pPr>
              <w:widowControl w:val="0"/>
              <w:autoSpaceDE w:val="0"/>
              <w:autoSpaceDN w:val="0"/>
              <w:adjustRightInd w:val="0"/>
              <w:rPr>
                <w:rFonts w:ascii="Arial" w:hAnsi="Arial" w:cs="Arial"/>
                <w:color w:val="000000"/>
                <w:sz w:val="12"/>
                <w:szCs w:val="12"/>
              </w:rPr>
            </w:pPr>
            <w:r w:rsidRPr="00B41FFE">
              <w:rPr>
                <w:rFonts w:ascii="Arial" w:hAnsi="Arial" w:cs="Arial"/>
                <w:color w:val="000000"/>
                <w:sz w:val="12"/>
                <w:szCs w:val="12"/>
              </w:rPr>
              <w:t xml:space="preserve">2025 год - реконструкция "Дома народного творчества", капитальный ремонт школы №1, </w:t>
            </w:r>
            <w:r w:rsidRPr="00B41FFE">
              <w:rPr>
                <w:rFonts w:ascii="Arial" w:hAnsi="Arial" w:cs="Arial"/>
                <w:color w:val="000000"/>
                <w:sz w:val="12"/>
                <w:szCs w:val="12"/>
              </w:rPr>
              <w:br/>
              <w:t xml:space="preserve">2026 год - строительство магазина на ул. Гоголя, </w:t>
            </w:r>
            <w:r w:rsidRPr="00B41FFE">
              <w:rPr>
                <w:rFonts w:ascii="Arial" w:hAnsi="Arial" w:cs="Arial"/>
                <w:color w:val="000000"/>
                <w:sz w:val="12"/>
                <w:szCs w:val="12"/>
              </w:rPr>
              <w:br/>
              <w:t xml:space="preserve">ул. Песчаная, </w:t>
            </w:r>
            <w:r w:rsidRPr="00B41FFE">
              <w:rPr>
                <w:rFonts w:ascii="Arial" w:hAnsi="Arial" w:cs="Arial"/>
                <w:color w:val="000000"/>
                <w:sz w:val="12"/>
                <w:szCs w:val="12"/>
              </w:rPr>
              <w:br/>
              <w:t xml:space="preserve">2027 год - строительство магазина ул. Ломоносова, ул. Песчаная, </w:t>
            </w:r>
            <w:r w:rsidRPr="00B41FFE">
              <w:rPr>
                <w:rFonts w:ascii="Arial" w:hAnsi="Arial" w:cs="Arial"/>
                <w:color w:val="000000"/>
                <w:sz w:val="12"/>
                <w:szCs w:val="12"/>
              </w:rPr>
              <w:br/>
              <w:t xml:space="preserve">2028 год - строительство производственного здания ул. Лесная, </w:t>
            </w:r>
            <w:r w:rsidRPr="00B41FFE">
              <w:rPr>
                <w:rFonts w:ascii="Arial" w:hAnsi="Arial" w:cs="Arial"/>
                <w:color w:val="000000"/>
                <w:sz w:val="12"/>
                <w:szCs w:val="12"/>
              </w:rPr>
              <w:br/>
              <w:t xml:space="preserve">2029 год - строительство кафе ул. Песчаная, магазин ул. Песчаная, </w:t>
            </w:r>
            <w:r w:rsidRPr="00B41FFE">
              <w:rPr>
                <w:rFonts w:ascii="Arial" w:hAnsi="Arial" w:cs="Arial"/>
                <w:color w:val="000000"/>
                <w:sz w:val="12"/>
                <w:szCs w:val="12"/>
              </w:rPr>
              <w:br/>
              <w:t>2030 год - строительство гостиницы ул. Молодёжная</w:t>
            </w:r>
          </w:p>
        </w:tc>
      </w:tr>
      <w:tr w:rsidR="00B41FFE" w:rsidRPr="00B41FFE" w:rsidTr="00B41FFE">
        <w:tblPrEx>
          <w:jc w:val="center"/>
        </w:tblPrEx>
        <w:trPr>
          <w:gridBefore w:val="1"/>
          <w:wBefore w:w="37" w:type="pct"/>
          <w:trHeight w:val="20"/>
          <w:jc w:val="center"/>
        </w:trPr>
        <w:tc>
          <w:tcPr>
            <w:tcW w:w="192" w:type="pct"/>
            <w:gridSpan w:val="2"/>
          </w:tcPr>
          <w:p w:rsidR="00B41FFE" w:rsidRPr="00B41FFE" w:rsidRDefault="00B41FFE" w:rsidP="000B3415">
            <w:pPr>
              <w:widowControl w:val="0"/>
              <w:autoSpaceDE w:val="0"/>
              <w:autoSpaceDN w:val="0"/>
              <w:adjustRightInd w:val="0"/>
              <w:rPr>
                <w:rFonts w:ascii="Arial" w:hAnsi="Arial" w:cs="Arial"/>
                <w:sz w:val="12"/>
                <w:szCs w:val="12"/>
              </w:rPr>
            </w:pPr>
            <w:r w:rsidRPr="00B41FFE">
              <w:rPr>
                <w:rFonts w:ascii="Arial" w:hAnsi="Arial" w:cs="Arial"/>
                <w:sz w:val="12"/>
                <w:szCs w:val="12"/>
              </w:rPr>
              <w:t>11.</w:t>
            </w:r>
          </w:p>
        </w:tc>
        <w:tc>
          <w:tcPr>
            <w:tcW w:w="803" w:type="pct"/>
            <w:gridSpan w:val="2"/>
          </w:tcPr>
          <w:p w:rsidR="00B41FFE" w:rsidRPr="00B41FFE" w:rsidRDefault="00B41FFE" w:rsidP="000B3415">
            <w:pPr>
              <w:autoSpaceDE w:val="0"/>
              <w:autoSpaceDN w:val="0"/>
              <w:adjustRightInd w:val="0"/>
              <w:rPr>
                <w:rFonts w:ascii="Arial" w:hAnsi="Arial" w:cs="Arial"/>
                <w:sz w:val="12"/>
                <w:szCs w:val="12"/>
              </w:rPr>
            </w:pPr>
            <w:r w:rsidRPr="00B41FFE">
              <w:rPr>
                <w:rFonts w:ascii="Arial" w:hAnsi="Arial" w:cs="Arial"/>
                <w:bCs/>
                <w:sz w:val="12"/>
                <w:szCs w:val="12"/>
              </w:rPr>
              <w:t>Увеличение доли объектов (дошкольного и общего) образования, находящихся в удовлетворительном состоянии (не требующих капитального ремонта)</w:t>
            </w:r>
          </w:p>
        </w:tc>
        <w:tc>
          <w:tcPr>
            <w:tcW w:w="392" w:type="pct"/>
            <w:gridSpan w:val="2"/>
          </w:tcPr>
          <w:p w:rsidR="00B41FFE" w:rsidRPr="00B41FFE" w:rsidRDefault="00B41FFE" w:rsidP="000B3415">
            <w:pPr>
              <w:widowControl w:val="0"/>
              <w:autoSpaceDE w:val="0"/>
              <w:autoSpaceDN w:val="0"/>
              <w:adjustRightInd w:val="0"/>
              <w:rPr>
                <w:rFonts w:ascii="Arial" w:hAnsi="Arial" w:cs="Arial"/>
                <w:sz w:val="12"/>
                <w:szCs w:val="12"/>
              </w:rPr>
            </w:pPr>
            <w:r w:rsidRPr="00B41FFE">
              <w:rPr>
                <w:rFonts w:ascii="Arial" w:hAnsi="Arial" w:cs="Arial"/>
                <w:sz w:val="12"/>
                <w:szCs w:val="12"/>
              </w:rPr>
              <w:t>0</w:t>
            </w:r>
          </w:p>
        </w:tc>
        <w:tc>
          <w:tcPr>
            <w:tcW w:w="436" w:type="pct"/>
            <w:gridSpan w:val="2"/>
          </w:tcPr>
          <w:p w:rsidR="00B41FFE" w:rsidRPr="00B41FFE" w:rsidRDefault="00B41FFE" w:rsidP="000B3415">
            <w:pPr>
              <w:widowControl w:val="0"/>
              <w:autoSpaceDE w:val="0"/>
              <w:autoSpaceDN w:val="0"/>
              <w:adjustRightInd w:val="0"/>
              <w:rPr>
                <w:rFonts w:ascii="Arial" w:hAnsi="Arial" w:cs="Arial"/>
                <w:sz w:val="12"/>
                <w:szCs w:val="12"/>
              </w:rPr>
            </w:pPr>
            <w:r w:rsidRPr="00B41FFE">
              <w:rPr>
                <w:rFonts w:ascii="Arial" w:hAnsi="Arial" w:cs="Arial"/>
                <w:sz w:val="12"/>
                <w:szCs w:val="12"/>
              </w:rPr>
              <w:t>применим</w:t>
            </w:r>
          </w:p>
        </w:tc>
        <w:tc>
          <w:tcPr>
            <w:tcW w:w="343" w:type="pct"/>
            <w:gridSpan w:val="2"/>
          </w:tcPr>
          <w:p w:rsidR="00B41FFE" w:rsidRPr="00B41FFE" w:rsidRDefault="00B41FFE" w:rsidP="000B3415">
            <w:pPr>
              <w:widowControl w:val="0"/>
              <w:autoSpaceDE w:val="0"/>
              <w:autoSpaceDN w:val="0"/>
              <w:adjustRightInd w:val="0"/>
              <w:rPr>
                <w:rFonts w:ascii="Arial" w:hAnsi="Arial" w:cs="Arial"/>
                <w:sz w:val="12"/>
                <w:szCs w:val="12"/>
              </w:rPr>
            </w:pPr>
            <w:r w:rsidRPr="00B41FFE">
              <w:rPr>
                <w:rFonts w:ascii="Arial" w:hAnsi="Arial" w:cs="Arial"/>
                <w:sz w:val="12"/>
                <w:szCs w:val="12"/>
              </w:rPr>
              <w:t>30</w:t>
            </w:r>
          </w:p>
        </w:tc>
        <w:tc>
          <w:tcPr>
            <w:tcW w:w="343" w:type="pct"/>
            <w:gridSpan w:val="2"/>
          </w:tcPr>
          <w:p w:rsidR="00B41FFE" w:rsidRPr="00B41FFE" w:rsidRDefault="00B41FFE" w:rsidP="000B3415">
            <w:pPr>
              <w:widowControl w:val="0"/>
              <w:autoSpaceDE w:val="0"/>
              <w:autoSpaceDN w:val="0"/>
              <w:adjustRightInd w:val="0"/>
              <w:rPr>
                <w:rFonts w:ascii="Arial" w:hAnsi="Arial" w:cs="Arial"/>
                <w:sz w:val="12"/>
                <w:szCs w:val="12"/>
              </w:rPr>
            </w:pPr>
            <w:r w:rsidRPr="00B41FFE">
              <w:rPr>
                <w:rFonts w:ascii="Arial" w:hAnsi="Arial" w:cs="Arial"/>
                <w:sz w:val="12"/>
                <w:szCs w:val="12"/>
              </w:rPr>
              <w:t>30</w:t>
            </w:r>
          </w:p>
        </w:tc>
        <w:tc>
          <w:tcPr>
            <w:tcW w:w="344" w:type="pct"/>
            <w:gridSpan w:val="2"/>
          </w:tcPr>
          <w:p w:rsidR="00B41FFE" w:rsidRPr="00B41FFE" w:rsidRDefault="00B41FFE" w:rsidP="000B3415">
            <w:pPr>
              <w:widowControl w:val="0"/>
              <w:autoSpaceDE w:val="0"/>
              <w:autoSpaceDN w:val="0"/>
              <w:adjustRightInd w:val="0"/>
              <w:rPr>
                <w:rFonts w:ascii="Arial" w:hAnsi="Arial" w:cs="Arial"/>
                <w:sz w:val="12"/>
                <w:szCs w:val="12"/>
              </w:rPr>
            </w:pPr>
            <w:r w:rsidRPr="00B41FFE">
              <w:rPr>
                <w:rFonts w:ascii="Arial" w:hAnsi="Arial" w:cs="Arial"/>
                <w:sz w:val="12"/>
                <w:szCs w:val="12"/>
              </w:rPr>
              <w:t>30</w:t>
            </w:r>
          </w:p>
        </w:tc>
        <w:tc>
          <w:tcPr>
            <w:tcW w:w="344" w:type="pct"/>
            <w:gridSpan w:val="2"/>
          </w:tcPr>
          <w:p w:rsidR="00B41FFE" w:rsidRPr="00B41FFE" w:rsidRDefault="00B41FFE" w:rsidP="000B3415">
            <w:pPr>
              <w:widowControl w:val="0"/>
              <w:autoSpaceDE w:val="0"/>
              <w:autoSpaceDN w:val="0"/>
              <w:adjustRightInd w:val="0"/>
              <w:rPr>
                <w:rFonts w:ascii="Arial" w:hAnsi="Arial" w:cs="Arial"/>
                <w:sz w:val="12"/>
                <w:szCs w:val="12"/>
              </w:rPr>
            </w:pPr>
            <w:r w:rsidRPr="00B41FFE">
              <w:rPr>
                <w:rFonts w:ascii="Arial" w:hAnsi="Arial" w:cs="Arial"/>
                <w:sz w:val="12"/>
                <w:szCs w:val="12"/>
              </w:rPr>
              <w:t>30</w:t>
            </w:r>
          </w:p>
        </w:tc>
        <w:tc>
          <w:tcPr>
            <w:tcW w:w="344" w:type="pct"/>
            <w:gridSpan w:val="2"/>
          </w:tcPr>
          <w:p w:rsidR="00B41FFE" w:rsidRPr="00B41FFE" w:rsidRDefault="00B41FFE" w:rsidP="000B3415">
            <w:pPr>
              <w:widowControl w:val="0"/>
              <w:autoSpaceDE w:val="0"/>
              <w:autoSpaceDN w:val="0"/>
              <w:adjustRightInd w:val="0"/>
              <w:rPr>
                <w:rFonts w:ascii="Arial" w:hAnsi="Arial" w:cs="Arial"/>
                <w:sz w:val="12"/>
                <w:szCs w:val="12"/>
              </w:rPr>
            </w:pPr>
            <w:r w:rsidRPr="00B41FFE">
              <w:rPr>
                <w:rFonts w:ascii="Arial" w:hAnsi="Arial" w:cs="Arial"/>
                <w:sz w:val="12"/>
                <w:szCs w:val="12"/>
              </w:rPr>
              <w:t>30</w:t>
            </w:r>
          </w:p>
        </w:tc>
        <w:tc>
          <w:tcPr>
            <w:tcW w:w="356" w:type="pct"/>
            <w:gridSpan w:val="2"/>
          </w:tcPr>
          <w:p w:rsidR="00B41FFE" w:rsidRPr="00B41FFE" w:rsidRDefault="00B41FFE" w:rsidP="000B3415">
            <w:pPr>
              <w:widowControl w:val="0"/>
              <w:autoSpaceDE w:val="0"/>
              <w:autoSpaceDN w:val="0"/>
              <w:adjustRightInd w:val="0"/>
              <w:rPr>
                <w:rFonts w:ascii="Arial" w:hAnsi="Arial" w:cs="Arial"/>
                <w:sz w:val="12"/>
                <w:szCs w:val="12"/>
              </w:rPr>
            </w:pPr>
            <w:r w:rsidRPr="00B41FFE">
              <w:rPr>
                <w:rFonts w:ascii="Arial" w:hAnsi="Arial" w:cs="Arial"/>
                <w:sz w:val="12"/>
                <w:szCs w:val="12"/>
              </w:rPr>
              <w:t>30</w:t>
            </w:r>
          </w:p>
        </w:tc>
        <w:tc>
          <w:tcPr>
            <w:tcW w:w="380" w:type="pct"/>
            <w:gridSpan w:val="2"/>
          </w:tcPr>
          <w:p w:rsidR="00B41FFE" w:rsidRPr="00B41FFE" w:rsidRDefault="00B41FFE" w:rsidP="000B3415">
            <w:pPr>
              <w:rPr>
                <w:rFonts w:ascii="Arial" w:hAnsi="Arial" w:cs="Arial"/>
                <w:sz w:val="12"/>
                <w:szCs w:val="12"/>
              </w:rPr>
            </w:pPr>
            <w:r w:rsidRPr="00B41FFE">
              <w:rPr>
                <w:rFonts w:ascii="Arial" w:hAnsi="Arial" w:cs="Arial"/>
                <w:sz w:val="12"/>
                <w:szCs w:val="12"/>
              </w:rPr>
              <w:t>30</w:t>
            </w:r>
          </w:p>
        </w:tc>
        <w:tc>
          <w:tcPr>
            <w:tcW w:w="686" w:type="pct"/>
            <w:gridSpan w:val="2"/>
          </w:tcPr>
          <w:p w:rsidR="00B41FFE" w:rsidRPr="00B41FFE" w:rsidRDefault="00B41FFE" w:rsidP="000B3415">
            <w:pPr>
              <w:widowControl w:val="0"/>
              <w:autoSpaceDE w:val="0"/>
              <w:autoSpaceDN w:val="0"/>
              <w:adjustRightInd w:val="0"/>
              <w:rPr>
                <w:rFonts w:ascii="Arial" w:hAnsi="Arial" w:cs="Arial"/>
                <w:sz w:val="12"/>
                <w:szCs w:val="12"/>
              </w:rPr>
            </w:pPr>
            <w:r w:rsidRPr="00B41FFE">
              <w:rPr>
                <w:rFonts w:ascii="Arial" w:hAnsi="Arial" w:cs="Arial"/>
                <w:sz w:val="12"/>
                <w:szCs w:val="12"/>
              </w:rPr>
              <w:t>2025-2030 годы. содержание трех зданий, с целью поддержания их в нормативном состоянии.</w:t>
            </w:r>
          </w:p>
        </w:tc>
      </w:tr>
      <w:tr w:rsidR="00B41FFE" w:rsidRPr="00B41FFE" w:rsidTr="00B41FFE">
        <w:tblPrEx>
          <w:jc w:val="center"/>
        </w:tblPrEx>
        <w:trPr>
          <w:gridBefore w:val="1"/>
          <w:wBefore w:w="37" w:type="pct"/>
          <w:jc w:val="center"/>
        </w:trPr>
        <w:tc>
          <w:tcPr>
            <w:tcW w:w="192"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12.</w:t>
            </w:r>
          </w:p>
        </w:tc>
        <w:tc>
          <w:tcPr>
            <w:tcW w:w="803" w:type="pct"/>
            <w:gridSpan w:val="2"/>
          </w:tcPr>
          <w:p w:rsidR="00B41FFE" w:rsidRPr="00B41FFE" w:rsidRDefault="00B41FFE" w:rsidP="000B3415">
            <w:pPr>
              <w:autoSpaceDE w:val="0"/>
              <w:autoSpaceDN w:val="0"/>
              <w:adjustRightInd w:val="0"/>
              <w:jc w:val="both"/>
              <w:rPr>
                <w:rFonts w:ascii="Arial" w:hAnsi="Arial" w:cs="Arial"/>
                <w:sz w:val="12"/>
                <w:szCs w:val="12"/>
              </w:rPr>
            </w:pPr>
            <w:r w:rsidRPr="00B41FFE">
              <w:rPr>
                <w:rFonts w:ascii="Arial" w:hAnsi="Arial" w:cs="Arial"/>
                <w:bCs/>
                <w:sz w:val="12"/>
                <w:szCs w:val="12"/>
              </w:rPr>
              <w:t>Увеличение доли объектов первичной медико-санитарной помощи государственных медицинских организаций, находящихся в удовлетворительном состоянии (имеющих физический износ менее 60% и не находящихся в аварийном состоянии)</w:t>
            </w:r>
          </w:p>
        </w:tc>
        <w:tc>
          <w:tcPr>
            <w:tcW w:w="392"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не применим</w:t>
            </w:r>
          </w:p>
        </w:tc>
        <w:tc>
          <w:tcPr>
            <w:tcW w:w="436"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не применим</w:t>
            </w:r>
          </w:p>
        </w:tc>
        <w:tc>
          <w:tcPr>
            <w:tcW w:w="343"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не применим</w:t>
            </w:r>
          </w:p>
        </w:tc>
        <w:tc>
          <w:tcPr>
            <w:tcW w:w="343"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не применим</w:t>
            </w:r>
          </w:p>
        </w:tc>
        <w:tc>
          <w:tcPr>
            <w:tcW w:w="344"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не применим</w:t>
            </w:r>
          </w:p>
        </w:tc>
        <w:tc>
          <w:tcPr>
            <w:tcW w:w="344"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не применим</w:t>
            </w:r>
          </w:p>
        </w:tc>
        <w:tc>
          <w:tcPr>
            <w:tcW w:w="344"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не применим</w:t>
            </w:r>
          </w:p>
        </w:tc>
        <w:tc>
          <w:tcPr>
            <w:tcW w:w="356"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не применим</w:t>
            </w:r>
          </w:p>
        </w:tc>
        <w:tc>
          <w:tcPr>
            <w:tcW w:w="380" w:type="pct"/>
            <w:gridSpan w:val="2"/>
          </w:tcPr>
          <w:p w:rsidR="00B41FFE" w:rsidRPr="00B41FFE" w:rsidRDefault="00B41FFE" w:rsidP="000B3415">
            <w:pPr>
              <w:jc w:val="both"/>
              <w:rPr>
                <w:rFonts w:ascii="Arial" w:hAnsi="Arial" w:cs="Arial"/>
                <w:sz w:val="12"/>
                <w:szCs w:val="12"/>
              </w:rPr>
            </w:pPr>
            <w:r w:rsidRPr="00B41FFE">
              <w:rPr>
                <w:rFonts w:ascii="Arial" w:hAnsi="Arial" w:cs="Arial"/>
                <w:sz w:val="12"/>
                <w:szCs w:val="12"/>
              </w:rPr>
              <w:t>не применим</w:t>
            </w:r>
          </w:p>
        </w:tc>
        <w:tc>
          <w:tcPr>
            <w:tcW w:w="686" w:type="pct"/>
            <w:gridSpan w:val="2"/>
          </w:tcPr>
          <w:p w:rsidR="00B41FFE" w:rsidRPr="00B41FFE" w:rsidRDefault="00B41FFE" w:rsidP="000B3415">
            <w:pPr>
              <w:widowControl w:val="0"/>
              <w:autoSpaceDE w:val="0"/>
              <w:autoSpaceDN w:val="0"/>
              <w:adjustRightInd w:val="0"/>
              <w:rPr>
                <w:rFonts w:ascii="Arial" w:hAnsi="Arial" w:cs="Arial"/>
                <w:sz w:val="12"/>
                <w:szCs w:val="12"/>
              </w:rPr>
            </w:pPr>
            <w:r w:rsidRPr="00B41FFE">
              <w:rPr>
                <w:rFonts w:ascii="Arial" w:hAnsi="Arial" w:cs="Arial"/>
                <w:sz w:val="12"/>
                <w:szCs w:val="12"/>
              </w:rPr>
              <w:t>не применим</w:t>
            </w:r>
          </w:p>
        </w:tc>
      </w:tr>
      <w:tr w:rsidR="00B41FFE" w:rsidRPr="00B41FFE" w:rsidTr="00B41FFE">
        <w:tblPrEx>
          <w:jc w:val="center"/>
        </w:tblPrEx>
        <w:trPr>
          <w:gridBefore w:val="1"/>
          <w:wBefore w:w="37" w:type="pct"/>
          <w:jc w:val="center"/>
        </w:trPr>
        <w:tc>
          <w:tcPr>
            <w:tcW w:w="192"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13.</w:t>
            </w:r>
          </w:p>
        </w:tc>
        <w:tc>
          <w:tcPr>
            <w:tcW w:w="803" w:type="pct"/>
            <w:gridSpan w:val="2"/>
          </w:tcPr>
          <w:p w:rsidR="00B41FFE" w:rsidRPr="00B41FFE" w:rsidRDefault="00B41FFE" w:rsidP="000B3415">
            <w:pPr>
              <w:autoSpaceDE w:val="0"/>
              <w:autoSpaceDN w:val="0"/>
              <w:adjustRightInd w:val="0"/>
              <w:jc w:val="both"/>
              <w:rPr>
                <w:rFonts w:ascii="Arial" w:hAnsi="Arial" w:cs="Arial"/>
                <w:bCs/>
                <w:sz w:val="12"/>
                <w:szCs w:val="12"/>
              </w:rPr>
            </w:pPr>
            <w:r w:rsidRPr="00B41FFE">
              <w:rPr>
                <w:rFonts w:ascii="Arial" w:hAnsi="Arial" w:cs="Arial"/>
                <w:bCs/>
                <w:sz w:val="12"/>
                <w:szCs w:val="12"/>
              </w:rPr>
              <w:t>Увеличение единовременной пропускной способности спортивных сооруже</w:t>
            </w:r>
            <w:r w:rsidRPr="00B41FFE">
              <w:rPr>
                <w:rFonts w:ascii="Arial" w:hAnsi="Arial" w:cs="Arial"/>
                <w:bCs/>
                <w:spacing w:val="-6"/>
                <w:sz w:val="12"/>
                <w:szCs w:val="12"/>
              </w:rPr>
              <w:t>ний относительно нормативной пропуск</w:t>
            </w:r>
            <w:r w:rsidRPr="00B41FFE">
              <w:rPr>
                <w:rFonts w:ascii="Arial" w:hAnsi="Arial" w:cs="Arial"/>
                <w:bCs/>
                <w:sz w:val="12"/>
                <w:szCs w:val="12"/>
              </w:rPr>
              <w:t>ной способности</w:t>
            </w:r>
          </w:p>
        </w:tc>
        <w:tc>
          <w:tcPr>
            <w:tcW w:w="392"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0</w:t>
            </w:r>
          </w:p>
        </w:tc>
        <w:tc>
          <w:tcPr>
            <w:tcW w:w="436"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применим</w:t>
            </w:r>
          </w:p>
        </w:tc>
        <w:tc>
          <w:tcPr>
            <w:tcW w:w="343"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19,61</w:t>
            </w:r>
          </w:p>
        </w:tc>
        <w:tc>
          <w:tcPr>
            <w:tcW w:w="343"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20,96</w:t>
            </w:r>
          </w:p>
        </w:tc>
        <w:tc>
          <w:tcPr>
            <w:tcW w:w="344"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22,33</w:t>
            </w:r>
          </w:p>
        </w:tc>
        <w:tc>
          <w:tcPr>
            <w:tcW w:w="344"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23,70</w:t>
            </w:r>
          </w:p>
        </w:tc>
        <w:tc>
          <w:tcPr>
            <w:tcW w:w="344"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25,09</w:t>
            </w:r>
          </w:p>
        </w:tc>
        <w:tc>
          <w:tcPr>
            <w:tcW w:w="356"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26,50</w:t>
            </w:r>
          </w:p>
        </w:tc>
        <w:tc>
          <w:tcPr>
            <w:tcW w:w="380" w:type="pct"/>
            <w:gridSpan w:val="2"/>
          </w:tcPr>
          <w:p w:rsidR="00B41FFE" w:rsidRPr="00B41FFE" w:rsidRDefault="00B41FFE" w:rsidP="000B3415">
            <w:pPr>
              <w:jc w:val="both"/>
              <w:rPr>
                <w:rFonts w:ascii="Arial" w:hAnsi="Arial" w:cs="Arial"/>
                <w:sz w:val="12"/>
                <w:szCs w:val="12"/>
              </w:rPr>
            </w:pPr>
            <w:r w:rsidRPr="00B41FFE">
              <w:rPr>
                <w:rFonts w:ascii="Arial" w:hAnsi="Arial" w:cs="Arial"/>
                <w:sz w:val="12"/>
                <w:szCs w:val="12"/>
              </w:rPr>
              <w:t>26,50</w:t>
            </w:r>
          </w:p>
        </w:tc>
        <w:tc>
          <w:tcPr>
            <w:tcW w:w="686" w:type="pct"/>
            <w:gridSpan w:val="2"/>
          </w:tcPr>
          <w:p w:rsidR="00B41FFE" w:rsidRPr="00B41FFE" w:rsidRDefault="00B41FFE" w:rsidP="000B3415">
            <w:pPr>
              <w:widowControl w:val="0"/>
              <w:autoSpaceDE w:val="0"/>
              <w:autoSpaceDN w:val="0"/>
              <w:adjustRightInd w:val="0"/>
              <w:rPr>
                <w:rFonts w:ascii="Arial" w:hAnsi="Arial" w:cs="Arial"/>
                <w:sz w:val="12"/>
                <w:szCs w:val="12"/>
              </w:rPr>
            </w:pPr>
            <w:r w:rsidRPr="00B41FFE">
              <w:rPr>
                <w:rFonts w:ascii="Arial" w:hAnsi="Arial" w:cs="Arial"/>
                <w:sz w:val="12"/>
                <w:szCs w:val="12"/>
              </w:rPr>
              <w:t>2025 год – благоустройство спортивно-игровой площадки,</w:t>
            </w:r>
            <w:r w:rsidRPr="00B41FFE">
              <w:rPr>
                <w:rFonts w:ascii="Arial" w:hAnsi="Arial" w:cs="Arial"/>
                <w:sz w:val="12"/>
                <w:szCs w:val="12"/>
              </w:rPr>
              <w:br/>
              <w:t xml:space="preserve">2026 год – покупка инвентаря, </w:t>
            </w:r>
            <w:r w:rsidRPr="00B41FFE">
              <w:rPr>
                <w:rFonts w:ascii="Arial" w:hAnsi="Arial" w:cs="Arial"/>
                <w:sz w:val="12"/>
                <w:szCs w:val="12"/>
              </w:rPr>
              <w:br/>
              <w:t xml:space="preserve">2027 год – покупка </w:t>
            </w:r>
            <w:r w:rsidRPr="00B41FFE">
              <w:rPr>
                <w:rFonts w:ascii="Arial" w:hAnsi="Arial" w:cs="Arial"/>
                <w:sz w:val="12"/>
                <w:szCs w:val="12"/>
              </w:rPr>
              <w:lastRenderedPageBreak/>
              <w:t>инвентаря,</w:t>
            </w:r>
            <w:r w:rsidRPr="00B41FFE">
              <w:rPr>
                <w:rFonts w:ascii="Arial" w:hAnsi="Arial" w:cs="Arial"/>
                <w:sz w:val="12"/>
                <w:szCs w:val="12"/>
              </w:rPr>
              <w:br/>
              <w:t>2028 год – покупка инвентаря,</w:t>
            </w:r>
            <w:r w:rsidRPr="00B41FFE">
              <w:rPr>
                <w:rFonts w:ascii="Arial" w:hAnsi="Arial" w:cs="Arial"/>
                <w:sz w:val="12"/>
                <w:szCs w:val="12"/>
              </w:rPr>
              <w:br/>
              <w:t>2029 год – покупка инвентаря,/</w:t>
            </w:r>
            <w:r w:rsidRPr="00B41FFE">
              <w:rPr>
                <w:rFonts w:ascii="Arial" w:hAnsi="Arial" w:cs="Arial"/>
                <w:sz w:val="12"/>
                <w:szCs w:val="12"/>
              </w:rPr>
              <w:br/>
              <w:t>2030 год – покупка инвентаря.</w:t>
            </w:r>
          </w:p>
        </w:tc>
      </w:tr>
      <w:tr w:rsidR="00B41FFE" w:rsidRPr="00B41FFE" w:rsidTr="00B41FFE">
        <w:tblPrEx>
          <w:jc w:val="center"/>
        </w:tblPrEx>
        <w:trPr>
          <w:gridBefore w:val="1"/>
          <w:wBefore w:w="37" w:type="pct"/>
          <w:jc w:val="center"/>
        </w:trPr>
        <w:tc>
          <w:tcPr>
            <w:tcW w:w="192"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lastRenderedPageBreak/>
              <w:t>14.</w:t>
            </w:r>
          </w:p>
        </w:tc>
        <w:tc>
          <w:tcPr>
            <w:tcW w:w="803" w:type="pct"/>
            <w:gridSpan w:val="2"/>
          </w:tcPr>
          <w:p w:rsidR="00B41FFE" w:rsidRPr="00B41FFE" w:rsidRDefault="00B41FFE" w:rsidP="000B3415">
            <w:pPr>
              <w:autoSpaceDE w:val="0"/>
              <w:autoSpaceDN w:val="0"/>
              <w:adjustRightInd w:val="0"/>
              <w:jc w:val="both"/>
              <w:rPr>
                <w:rFonts w:ascii="Arial" w:hAnsi="Arial" w:cs="Arial"/>
                <w:bCs/>
                <w:sz w:val="12"/>
                <w:szCs w:val="12"/>
              </w:rPr>
            </w:pPr>
            <w:r w:rsidRPr="00B41FFE">
              <w:rPr>
                <w:rFonts w:ascii="Arial" w:hAnsi="Arial" w:cs="Arial"/>
                <w:bCs/>
                <w:sz w:val="12"/>
                <w:szCs w:val="12"/>
              </w:rPr>
              <w:t xml:space="preserve">Увеличение доли объектов организаций </w:t>
            </w:r>
            <w:r w:rsidRPr="00B41FFE">
              <w:rPr>
                <w:rFonts w:ascii="Arial" w:hAnsi="Arial" w:cs="Arial"/>
                <w:bCs/>
                <w:spacing w:val="-4"/>
                <w:sz w:val="12"/>
                <w:szCs w:val="12"/>
              </w:rPr>
              <w:t>культурно-досугового типа и библиотек</w:t>
            </w:r>
            <w:r w:rsidRPr="00B41FFE">
              <w:rPr>
                <w:rFonts w:ascii="Arial" w:hAnsi="Arial" w:cs="Arial"/>
                <w:bCs/>
                <w:sz w:val="12"/>
                <w:szCs w:val="12"/>
              </w:rPr>
              <w:t>, находящихся в удовлетворительном состоянии</w:t>
            </w:r>
          </w:p>
        </w:tc>
        <w:tc>
          <w:tcPr>
            <w:tcW w:w="392"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не применим</w:t>
            </w:r>
          </w:p>
        </w:tc>
        <w:tc>
          <w:tcPr>
            <w:tcW w:w="436"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не применим</w:t>
            </w:r>
          </w:p>
        </w:tc>
        <w:tc>
          <w:tcPr>
            <w:tcW w:w="343"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не применим</w:t>
            </w:r>
          </w:p>
        </w:tc>
        <w:tc>
          <w:tcPr>
            <w:tcW w:w="343"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не применим</w:t>
            </w:r>
          </w:p>
        </w:tc>
        <w:tc>
          <w:tcPr>
            <w:tcW w:w="344"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не применим</w:t>
            </w:r>
          </w:p>
        </w:tc>
        <w:tc>
          <w:tcPr>
            <w:tcW w:w="344"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не применим</w:t>
            </w:r>
          </w:p>
        </w:tc>
        <w:tc>
          <w:tcPr>
            <w:tcW w:w="344"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не применим</w:t>
            </w:r>
          </w:p>
        </w:tc>
        <w:tc>
          <w:tcPr>
            <w:tcW w:w="356"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не применим</w:t>
            </w:r>
          </w:p>
        </w:tc>
        <w:tc>
          <w:tcPr>
            <w:tcW w:w="380" w:type="pct"/>
            <w:gridSpan w:val="2"/>
          </w:tcPr>
          <w:p w:rsidR="00B41FFE" w:rsidRPr="00B41FFE" w:rsidRDefault="00B41FFE" w:rsidP="000B3415">
            <w:pPr>
              <w:jc w:val="both"/>
              <w:rPr>
                <w:rFonts w:ascii="Arial" w:hAnsi="Arial" w:cs="Arial"/>
                <w:sz w:val="12"/>
                <w:szCs w:val="12"/>
              </w:rPr>
            </w:pPr>
            <w:r w:rsidRPr="00B41FFE">
              <w:rPr>
                <w:rFonts w:ascii="Arial" w:hAnsi="Arial" w:cs="Arial"/>
                <w:sz w:val="12"/>
                <w:szCs w:val="12"/>
              </w:rPr>
              <w:t>не применим</w:t>
            </w:r>
          </w:p>
        </w:tc>
        <w:tc>
          <w:tcPr>
            <w:tcW w:w="686" w:type="pct"/>
            <w:gridSpan w:val="2"/>
          </w:tcPr>
          <w:p w:rsidR="00B41FFE" w:rsidRPr="00B41FFE" w:rsidRDefault="00B41FFE" w:rsidP="000B3415">
            <w:pPr>
              <w:widowControl w:val="0"/>
              <w:autoSpaceDE w:val="0"/>
              <w:autoSpaceDN w:val="0"/>
              <w:adjustRightInd w:val="0"/>
              <w:rPr>
                <w:rFonts w:ascii="Arial" w:hAnsi="Arial" w:cs="Arial"/>
                <w:sz w:val="12"/>
                <w:szCs w:val="12"/>
              </w:rPr>
            </w:pPr>
            <w:r w:rsidRPr="00B41FFE">
              <w:rPr>
                <w:rFonts w:ascii="Arial" w:hAnsi="Arial" w:cs="Arial"/>
                <w:sz w:val="12"/>
                <w:szCs w:val="12"/>
              </w:rPr>
              <w:t>не применим</w:t>
            </w:r>
          </w:p>
        </w:tc>
      </w:tr>
      <w:tr w:rsidR="00B41FFE" w:rsidRPr="00B41FFE" w:rsidTr="00B41FFE">
        <w:tblPrEx>
          <w:jc w:val="center"/>
        </w:tblPrEx>
        <w:trPr>
          <w:gridBefore w:val="1"/>
          <w:wBefore w:w="37" w:type="pct"/>
          <w:jc w:val="center"/>
        </w:trPr>
        <w:tc>
          <w:tcPr>
            <w:tcW w:w="192"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15.</w:t>
            </w:r>
          </w:p>
        </w:tc>
        <w:tc>
          <w:tcPr>
            <w:tcW w:w="803" w:type="pct"/>
            <w:gridSpan w:val="2"/>
          </w:tcPr>
          <w:p w:rsidR="00B41FFE" w:rsidRPr="00B41FFE" w:rsidRDefault="00B41FFE" w:rsidP="000B3415">
            <w:pPr>
              <w:autoSpaceDE w:val="0"/>
              <w:autoSpaceDN w:val="0"/>
              <w:adjustRightInd w:val="0"/>
              <w:jc w:val="both"/>
              <w:rPr>
                <w:rFonts w:ascii="Arial" w:hAnsi="Arial" w:cs="Arial"/>
                <w:bCs/>
                <w:sz w:val="12"/>
                <w:szCs w:val="12"/>
              </w:rPr>
            </w:pPr>
            <w:r w:rsidRPr="00B41FFE">
              <w:rPr>
                <w:rFonts w:ascii="Arial" w:hAnsi="Arial" w:cs="Arial"/>
                <w:bCs/>
                <w:sz w:val="12"/>
                <w:szCs w:val="12"/>
              </w:rPr>
              <w:t>Увеличение доли благоустроенных общественных территорий</w:t>
            </w:r>
          </w:p>
        </w:tc>
        <w:tc>
          <w:tcPr>
            <w:tcW w:w="392"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3</w:t>
            </w:r>
          </w:p>
        </w:tc>
        <w:tc>
          <w:tcPr>
            <w:tcW w:w="436"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применим</w:t>
            </w:r>
          </w:p>
        </w:tc>
        <w:tc>
          <w:tcPr>
            <w:tcW w:w="343"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300</w:t>
            </w:r>
          </w:p>
        </w:tc>
        <w:tc>
          <w:tcPr>
            <w:tcW w:w="343"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400</w:t>
            </w:r>
          </w:p>
        </w:tc>
        <w:tc>
          <w:tcPr>
            <w:tcW w:w="344"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500</w:t>
            </w:r>
          </w:p>
        </w:tc>
        <w:tc>
          <w:tcPr>
            <w:tcW w:w="344"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600</w:t>
            </w:r>
          </w:p>
        </w:tc>
        <w:tc>
          <w:tcPr>
            <w:tcW w:w="344"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700</w:t>
            </w:r>
          </w:p>
        </w:tc>
        <w:tc>
          <w:tcPr>
            <w:tcW w:w="356"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r w:rsidRPr="00B41FFE">
              <w:rPr>
                <w:rFonts w:ascii="Arial" w:hAnsi="Arial" w:cs="Arial"/>
                <w:sz w:val="12"/>
                <w:szCs w:val="12"/>
              </w:rPr>
              <w:t>800</w:t>
            </w:r>
          </w:p>
        </w:tc>
        <w:tc>
          <w:tcPr>
            <w:tcW w:w="380" w:type="pct"/>
            <w:gridSpan w:val="2"/>
          </w:tcPr>
          <w:p w:rsidR="00B41FFE" w:rsidRPr="00B41FFE" w:rsidRDefault="00B41FFE" w:rsidP="000B3415">
            <w:pPr>
              <w:jc w:val="both"/>
              <w:rPr>
                <w:rFonts w:ascii="Arial" w:hAnsi="Arial" w:cs="Arial"/>
                <w:sz w:val="12"/>
                <w:szCs w:val="12"/>
              </w:rPr>
            </w:pPr>
            <w:r w:rsidRPr="00B41FFE">
              <w:rPr>
                <w:rFonts w:ascii="Arial" w:hAnsi="Arial" w:cs="Arial"/>
                <w:sz w:val="12"/>
                <w:szCs w:val="12"/>
              </w:rPr>
              <w:t>800</w:t>
            </w:r>
          </w:p>
        </w:tc>
        <w:tc>
          <w:tcPr>
            <w:tcW w:w="686" w:type="pct"/>
            <w:gridSpan w:val="2"/>
          </w:tcPr>
          <w:p w:rsidR="00B41FFE" w:rsidRPr="00B41FFE" w:rsidRDefault="00B41FFE" w:rsidP="000B3415">
            <w:pPr>
              <w:widowControl w:val="0"/>
              <w:autoSpaceDE w:val="0"/>
              <w:autoSpaceDN w:val="0"/>
              <w:adjustRightInd w:val="0"/>
              <w:rPr>
                <w:rFonts w:ascii="Arial" w:hAnsi="Arial" w:cs="Arial"/>
                <w:sz w:val="12"/>
                <w:szCs w:val="12"/>
              </w:rPr>
            </w:pPr>
            <w:r w:rsidRPr="00B41FFE">
              <w:rPr>
                <w:rFonts w:ascii="Arial" w:hAnsi="Arial" w:cs="Arial"/>
                <w:sz w:val="12"/>
                <w:szCs w:val="12"/>
              </w:rPr>
              <w:t xml:space="preserve">благоустройство – 2025 год 1 территории, благоустройство – 2026 год - 1 территории, благоустройство – 2027 год -  1 территории, благоустройство – 2028 год - 1 территории, благоустройство – 2029 год -1 территории, благоустройство – 2030 год - 1 территории </w:t>
            </w:r>
          </w:p>
        </w:tc>
      </w:tr>
      <w:tr w:rsidR="00B41FFE" w:rsidRPr="00B41FFE" w:rsidTr="00B41FFE">
        <w:tblPrEx>
          <w:jc w:val="center"/>
        </w:tblPrEx>
        <w:trPr>
          <w:gridBefore w:val="1"/>
          <w:wBefore w:w="37" w:type="pct"/>
          <w:jc w:val="center"/>
        </w:trPr>
        <w:tc>
          <w:tcPr>
            <w:tcW w:w="192"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p>
        </w:tc>
        <w:tc>
          <w:tcPr>
            <w:tcW w:w="803" w:type="pct"/>
            <w:gridSpan w:val="2"/>
          </w:tcPr>
          <w:p w:rsidR="00B41FFE" w:rsidRPr="00B41FFE" w:rsidRDefault="00B41FFE" w:rsidP="000B3415">
            <w:pPr>
              <w:widowControl w:val="0"/>
              <w:autoSpaceDE w:val="0"/>
              <w:autoSpaceDN w:val="0"/>
              <w:adjustRightInd w:val="0"/>
              <w:jc w:val="both"/>
              <w:rPr>
                <w:rFonts w:ascii="Arial" w:hAnsi="Arial" w:cs="Arial"/>
                <w:b/>
                <w:sz w:val="12"/>
                <w:szCs w:val="12"/>
              </w:rPr>
            </w:pPr>
            <w:r w:rsidRPr="00B41FFE">
              <w:rPr>
                <w:rFonts w:ascii="Arial" w:hAnsi="Arial" w:cs="Arial"/>
                <w:b/>
                <w:sz w:val="12"/>
                <w:szCs w:val="12"/>
              </w:rPr>
              <w:t xml:space="preserve">ИТОГО </w:t>
            </w:r>
            <w:r w:rsidRPr="00B41FFE">
              <w:rPr>
                <w:rFonts w:ascii="Arial" w:hAnsi="Arial" w:cs="Arial"/>
                <w:b/>
                <w:sz w:val="12"/>
                <w:szCs w:val="12"/>
              </w:rPr>
              <w:br/>
              <w:t>темп прироста(%)</w:t>
            </w:r>
          </w:p>
        </w:tc>
        <w:tc>
          <w:tcPr>
            <w:tcW w:w="392"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p>
        </w:tc>
        <w:tc>
          <w:tcPr>
            <w:tcW w:w="436" w:type="pct"/>
            <w:gridSpan w:val="2"/>
          </w:tcPr>
          <w:p w:rsidR="00B41FFE" w:rsidRPr="00B41FFE" w:rsidRDefault="00B41FFE" w:rsidP="000B3415">
            <w:pPr>
              <w:widowControl w:val="0"/>
              <w:autoSpaceDE w:val="0"/>
              <w:autoSpaceDN w:val="0"/>
              <w:adjustRightInd w:val="0"/>
              <w:jc w:val="both"/>
              <w:rPr>
                <w:rFonts w:ascii="Arial" w:hAnsi="Arial" w:cs="Arial"/>
                <w:sz w:val="12"/>
                <w:szCs w:val="12"/>
              </w:rPr>
            </w:pPr>
          </w:p>
        </w:tc>
        <w:tc>
          <w:tcPr>
            <w:tcW w:w="343" w:type="pct"/>
            <w:gridSpan w:val="2"/>
          </w:tcPr>
          <w:p w:rsidR="00B41FFE" w:rsidRPr="00B41FFE" w:rsidRDefault="00B41FFE" w:rsidP="000B3415">
            <w:pPr>
              <w:widowControl w:val="0"/>
              <w:autoSpaceDE w:val="0"/>
              <w:autoSpaceDN w:val="0"/>
              <w:adjustRightInd w:val="0"/>
              <w:jc w:val="both"/>
              <w:rPr>
                <w:rFonts w:ascii="Arial" w:hAnsi="Arial" w:cs="Arial"/>
                <w:b/>
                <w:sz w:val="12"/>
                <w:szCs w:val="12"/>
              </w:rPr>
            </w:pPr>
            <w:r w:rsidRPr="00B41FFE">
              <w:rPr>
                <w:rFonts w:ascii="Arial" w:hAnsi="Arial" w:cs="Arial"/>
                <w:b/>
                <w:sz w:val="12"/>
                <w:szCs w:val="12"/>
              </w:rPr>
              <w:t>60,14</w:t>
            </w:r>
          </w:p>
        </w:tc>
        <w:tc>
          <w:tcPr>
            <w:tcW w:w="343" w:type="pct"/>
            <w:gridSpan w:val="2"/>
          </w:tcPr>
          <w:p w:rsidR="00B41FFE" w:rsidRPr="00B41FFE" w:rsidRDefault="00B41FFE" w:rsidP="000B3415">
            <w:pPr>
              <w:widowControl w:val="0"/>
              <w:autoSpaceDE w:val="0"/>
              <w:autoSpaceDN w:val="0"/>
              <w:adjustRightInd w:val="0"/>
              <w:jc w:val="both"/>
              <w:rPr>
                <w:rFonts w:ascii="Arial" w:hAnsi="Arial" w:cs="Arial"/>
                <w:b/>
                <w:sz w:val="12"/>
                <w:szCs w:val="12"/>
              </w:rPr>
            </w:pPr>
            <w:r w:rsidRPr="00B41FFE">
              <w:rPr>
                <w:rFonts w:ascii="Arial" w:hAnsi="Arial" w:cs="Arial"/>
                <w:b/>
                <w:sz w:val="12"/>
                <w:szCs w:val="12"/>
              </w:rPr>
              <w:t>65,16</w:t>
            </w:r>
          </w:p>
        </w:tc>
        <w:tc>
          <w:tcPr>
            <w:tcW w:w="344" w:type="pct"/>
            <w:gridSpan w:val="2"/>
          </w:tcPr>
          <w:p w:rsidR="00B41FFE" w:rsidRPr="00B41FFE" w:rsidRDefault="00B41FFE" w:rsidP="000B3415">
            <w:pPr>
              <w:widowControl w:val="0"/>
              <w:autoSpaceDE w:val="0"/>
              <w:autoSpaceDN w:val="0"/>
              <w:adjustRightInd w:val="0"/>
              <w:jc w:val="both"/>
              <w:rPr>
                <w:rFonts w:ascii="Arial" w:hAnsi="Arial" w:cs="Arial"/>
                <w:b/>
                <w:sz w:val="12"/>
                <w:szCs w:val="12"/>
              </w:rPr>
            </w:pPr>
            <w:r w:rsidRPr="00B41FFE">
              <w:rPr>
                <w:rFonts w:ascii="Arial" w:hAnsi="Arial" w:cs="Arial"/>
                <w:b/>
                <w:sz w:val="12"/>
                <w:szCs w:val="12"/>
              </w:rPr>
              <w:t>76,72</w:t>
            </w:r>
          </w:p>
        </w:tc>
        <w:tc>
          <w:tcPr>
            <w:tcW w:w="344" w:type="pct"/>
            <w:gridSpan w:val="2"/>
          </w:tcPr>
          <w:p w:rsidR="00B41FFE" w:rsidRPr="00B41FFE" w:rsidRDefault="00B41FFE" w:rsidP="000B3415">
            <w:pPr>
              <w:widowControl w:val="0"/>
              <w:autoSpaceDE w:val="0"/>
              <w:autoSpaceDN w:val="0"/>
              <w:adjustRightInd w:val="0"/>
              <w:jc w:val="both"/>
              <w:rPr>
                <w:rFonts w:ascii="Arial" w:hAnsi="Arial" w:cs="Arial"/>
                <w:b/>
                <w:sz w:val="12"/>
                <w:szCs w:val="12"/>
              </w:rPr>
            </w:pPr>
            <w:r w:rsidRPr="00B41FFE">
              <w:rPr>
                <w:rFonts w:ascii="Arial" w:hAnsi="Arial" w:cs="Arial"/>
                <w:b/>
                <w:sz w:val="12"/>
                <w:szCs w:val="12"/>
              </w:rPr>
              <w:t>87,85</w:t>
            </w:r>
          </w:p>
        </w:tc>
        <w:tc>
          <w:tcPr>
            <w:tcW w:w="344" w:type="pct"/>
            <w:gridSpan w:val="2"/>
          </w:tcPr>
          <w:p w:rsidR="00B41FFE" w:rsidRPr="00B41FFE" w:rsidRDefault="00B41FFE" w:rsidP="000B3415">
            <w:pPr>
              <w:widowControl w:val="0"/>
              <w:autoSpaceDE w:val="0"/>
              <w:autoSpaceDN w:val="0"/>
              <w:adjustRightInd w:val="0"/>
              <w:jc w:val="both"/>
              <w:rPr>
                <w:rFonts w:ascii="Arial" w:hAnsi="Arial" w:cs="Arial"/>
                <w:b/>
                <w:sz w:val="12"/>
                <w:szCs w:val="12"/>
              </w:rPr>
            </w:pPr>
            <w:r w:rsidRPr="00B41FFE">
              <w:rPr>
                <w:rFonts w:ascii="Arial" w:hAnsi="Arial" w:cs="Arial"/>
                <w:b/>
                <w:sz w:val="12"/>
                <w:szCs w:val="12"/>
              </w:rPr>
              <w:t>98,97</w:t>
            </w:r>
          </w:p>
        </w:tc>
        <w:tc>
          <w:tcPr>
            <w:tcW w:w="356" w:type="pct"/>
            <w:gridSpan w:val="2"/>
          </w:tcPr>
          <w:p w:rsidR="00B41FFE" w:rsidRPr="00B41FFE" w:rsidRDefault="00B41FFE" w:rsidP="000B3415">
            <w:pPr>
              <w:widowControl w:val="0"/>
              <w:autoSpaceDE w:val="0"/>
              <w:autoSpaceDN w:val="0"/>
              <w:adjustRightInd w:val="0"/>
              <w:jc w:val="both"/>
              <w:rPr>
                <w:rFonts w:ascii="Arial" w:hAnsi="Arial" w:cs="Arial"/>
                <w:b/>
                <w:sz w:val="12"/>
                <w:szCs w:val="12"/>
              </w:rPr>
            </w:pPr>
            <w:r w:rsidRPr="00B41FFE">
              <w:rPr>
                <w:rFonts w:ascii="Arial" w:hAnsi="Arial" w:cs="Arial"/>
                <w:b/>
                <w:sz w:val="12"/>
                <w:szCs w:val="12"/>
              </w:rPr>
              <w:t>111,49</w:t>
            </w:r>
          </w:p>
        </w:tc>
        <w:tc>
          <w:tcPr>
            <w:tcW w:w="380" w:type="pct"/>
            <w:gridSpan w:val="2"/>
          </w:tcPr>
          <w:p w:rsidR="00B41FFE" w:rsidRPr="00B41FFE" w:rsidRDefault="00B41FFE" w:rsidP="000B3415">
            <w:pPr>
              <w:widowControl w:val="0"/>
              <w:autoSpaceDE w:val="0"/>
              <w:autoSpaceDN w:val="0"/>
              <w:adjustRightInd w:val="0"/>
              <w:jc w:val="both"/>
              <w:rPr>
                <w:rFonts w:ascii="Arial" w:hAnsi="Arial" w:cs="Arial"/>
                <w:b/>
                <w:sz w:val="12"/>
                <w:szCs w:val="12"/>
              </w:rPr>
            </w:pPr>
            <w:r w:rsidRPr="00B41FFE">
              <w:rPr>
                <w:rFonts w:ascii="Arial" w:hAnsi="Arial" w:cs="Arial"/>
                <w:b/>
                <w:sz w:val="12"/>
                <w:szCs w:val="12"/>
              </w:rPr>
              <w:t>50,03</w:t>
            </w:r>
          </w:p>
        </w:tc>
        <w:tc>
          <w:tcPr>
            <w:tcW w:w="686" w:type="pct"/>
            <w:gridSpan w:val="2"/>
          </w:tcPr>
          <w:p w:rsidR="00B41FFE" w:rsidRPr="00B41FFE" w:rsidRDefault="00B41FFE" w:rsidP="000B3415">
            <w:pPr>
              <w:widowControl w:val="0"/>
              <w:autoSpaceDE w:val="0"/>
              <w:autoSpaceDN w:val="0"/>
              <w:adjustRightInd w:val="0"/>
              <w:rPr>
                <w:rFonts w:ascii="Arial" w:hAnsi="Arial" w:cs="Arial"/>
                <w:sz w:val="12"/>
                <w:szCs w:val="12"/>
              </w:rPr>
            </w:pPr>
          </w:p>
        </w:tc>
      </w:tr>
    </w:tbl>
    <w:p w:rsidR="00B41FFE" w:rsidRDefault="00B41FFE" w:rsidP="00B41FFE">
      <w:pPr>
        <w:ind w:firstLine="284"/>
        <w:jc w:val="both"/>
        <w:rPr>
          <w:rFonts w:ascii="Arial" w:hAnsi="Arial" w:cs="Arial"/>
          <w:color w:val="000000"/>
          <w:sz w:val="12"/>
          <w:szCs w:val="12"/>
        </w:rPr>
      </w:pPr>
    </w:p>
    <w:p w:rsidR="006373F2" w:rsidRPr="006373F2" w:rsidRDefault="006373F2" w:rsidP="006373F2">
      <w:pPr>
        <w:jc w:val="center"/>
        <w:rPr>
          <w:rFonts w:ascii="Arial" w:hAnsi="Arial" w:cs="Arial"/>
          <w:sz w:val="16"/>
          <w:szCs w:val="16"/>
        </w:rPr>
      </w:pPr>
      <w:r w:rsidRPr="006373F2">
        <w:rPr>
          <w:rFonts w:ascii="Arial" w:hAnsi="Arial" w:cs="Arial"/>
          <w:b/>
          <w:sz w:val="16"/>
          <w:szCs w:val="16"/>
        </w:rPr>
        <w:t>АДМИНИСТРАЦИЯ ВАЛДАЙСКОГО МУНИЦИПАЛЬНОГО РАЙОНА</w:t>
      </w:r>
    </w:p>
    <w:p w:rsidR="006373F2" w:rsidRPr="006373F2" w:rsidRDefault="006373F2" w:rsidP="006373F2">
      <w:pPr>
        <w:jc w:val="center"/>
        <w:rPr>
          <w:rFonts w:ascii="Arial" w:hAnsi="Arial" w:cs="Arial"/>
          <w:color w:val="000000"/>
          <w:sz w:val="16"/>
          <w:szCs w:val="16"/>
        </w:rPr>
      </w:pPr>
      <w:r w:rsidRPr="006373F2">
        <w:rPr>
          <w:rFonts w:ascii="Arial" w:hAnsi="Arial" w:cs="Arial"/>
          <w:sz w:val="16"/>
          <w:szCs w:val="16"/>
        </w:rPr>
        <w:t>П О С Т А Н О В Л Е Н И Е</w:t>
      </w:r>
    </w:p>
    <w:p w:rsidR="006373F2" w:rsidRPr="006373F2" w:rsidRDefault="006373F2" w:rsidP="006373F2">
      <w:pPr>
        <w:jc w:val="center"/>
        <w:rPr>
          <w:rFonts w:ascii="Arial" w:hAnsi="Arial" w:cs="Arial"/>
          <w:sz w:val="16"/>
          <w:szCs w:val="16"/>
        </w:rPr>
      </w:pPr>
      <w:r w:rsidRPr="006373F2">
        <w:rPr>
          <w:rFonts w:ascii="Arial" w:hAnsi="Arial" w:cs="Arial"/>
          <w:sz w:val="16"/>
          <w:szCs w:val="16"/>
        </w:rPr>
        <w:t>06.03.2025 № 565</w:t>
      </w:r>
    </w:p>
    <w:p w:rsidR="006373F2" w:rsidRPr="006373F2" w:rsidRDefault="006373F2" w:rsidP="006373F2">
      <w:pPr>
        <w:jc w:val="center"/>
        <w:rPr>
          <w:rFonts w:ascii="Arial" w:hAnsi="Arial" w:cs="Arial"/>
          <w:sz w:val="16"/>
          <w:szCs w:val="16"/>
        </w:rPr>
      </w:pPr>
      <w:r w:rsidRPr="006373F2">
        <w:rPr>
          <w:rFonts w:ascii="Arial" w:hAnsi="Arial" w:cs="Arial"/>
          <w:b/>
          <w:sz w:val="16"/>
          <w:szCs w:val="16"/>
        </w:rPr>
        <w:t>О внесении изменения в постановление Администрации Валдайского муниципального</w:t>
      </w:r>
      <w:r>
        <w:rPr>
          <w:rFonts w:ascii="Arial" w:hAnsi="Arial" w:cs="Arial"/>
          <w:b/>
          <w:sz w:val="16"/>
          <w:szCs w:val="16"/>
        </w:rPr>
        <w:t xml:space="preserve"> </w:t>
      </w:r>
      <w:r w:rsidRPr="006373F2">
        <w:rPr>
          <w:rFonts w:ascii="Arial" w:hAnsi="Arial" w:cs="Arial"/>
          <w:b/>
          <w:sz w:val="16"/>
          <w:szCs w:val="16"/>
        </w:rPr>
        <w:t>района от 27.12.2024 № 3379</w:t>
      </w:r>
    </w:p>
    <w:p w:rsidR="006373F2" w:rsidRPr="006373F2" w:rsidRDefault="006373F2" w:rsidP="006373F2">
      <w:pPr>
        <w:ind w:firstLine="284"/>
        <w:jc w:val="both"/>
        <w:rPr>
          <w:rFonts w:ascii="Arial" w:hAnsi="Arial" w:cs="Arial"/>
          <w:sz w:val="16"/>
          <w:szCs w:val="16"/>
        </w:rPr>
      </w:pPr>
      <w:r w:rsidRPr="006373F2">
        <w:rPr>
          <w:rFonts w:ascii="Arial" w:hAnsi="Arial" w:cs="Arial"/>
          <w:sz w:val="16"/>
          <w:szCs w:val="16"/>
        </w:rPr>
        <w:t xml:space="preserve">Администрация Валдайского муниципального района  </w:t>
      </w:r>
      <w:r w:rsidRPr="006373F2">
        <w:rPr>
          <w:rFonts w:ascii="Arial" w:hAnsi="Arial" w:cs="Arial"/>
          <w:b/>
          <w:sz w:val="16"/>
          <w:szCs w:val="16"/>
        </w:rPr>
        <w:t>ПОСТАНОВЛЯЕТ:</w:t>
      </w:r>
    </w:p>
    <w:p w:rsidR="006373F2" w:rsidRPr="006373F2" w:rsidRDefault="006373F2" w:rsidP="006373F2">
      <w:pPr>
        <w:ind w:firstLine="284"/>
        <w:jc w:val="both"/>
        <w:rPr>
          <w:rFonts w:ascii="Arial" w:hAnsi="Arial" w:cs="Arial"/>
          <w:sz w:val="16"/>
          <w:szCs w:val="16"/>
        </w:rPr>
      </w:pPr>
      <w:r w:rsidRPr="006373F2">
        <w:rPr>
          <w:rFonts w:ascii="Arial" w:hAnsi="Arial" w:cs="Arial"/>
          <w:sz w:val="16"/>
          <w:szCs w:val="16"/>
        </w:rPr>
        <w:t>1. Внести изменение в постановление Администрации Валдайского муниципального района от 27.12.2024  № 3379 «Об установлении публичного сервитута», изложив приложение 1 постановления в прилагаемой редакции.</w:t>
      </w:r>
    </w:p>
    <w:p w:rsidR="006373F2" w:rsidRPr="006373F2" w:rsidRDefault="006373F2" w:rsidP="006373F2">
      <w:pPr>
        <w:ind w:firstLine="284"/>
        <w:jc w:val="both"/>
        <w:rPr>
          <w:rFonts w:ascii="Arial" w:hAnsi="Arial" w:cs="Arial"/>
          <w:sz w:val="16"/>
          <w:szCs w:val="16"/>
        </w:rPr>
      </w:pPr>
      <w:r w:rsidRPr="006373F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373F2" w:rsidRPr="00E30167" w:rsidRDefault="006373F2" w:rsidP="006373F2">
      <w:pPr>
        <w:jc w:val="right"/>
        <w:rPr>
          <w:rFonts w:ascii="Arial" w:hAnsi="Arial" w:cs="Arial"/>
          <w:sz w:val="12"/>
          <w:szCs w:val="12"/>
        </w:rPr>
      </w:pPr>
      <w:r w:rsidRPr="00E30167">
        <w:rPr>
          <w:rFonts w:ascii="Arial" w:hAnsi="Arial" w:cs="Arial"/>
          <w:sz w:val="12"/>
          <w:szCs w:val="12"/>
        </w:rPr>
        <w:t>Приложение1</w:t>
      </w:r>
    </w:p>
    <w:p w:rsidR="006373F2" w:rsidRPr="00E30167" w:rsidRDefault="006373F2" w:rsidP="006373F2">
      <w:pPr>
        <w:autoSpaceDE w:val="0"/>
        <w:autoSpaceDN w:val="0"/>
        <w:adjustRightInd w:val="0"/>
        <w:jc w:val="right"/>
        <w:rPr>
          <w:rFonts w:ascii="Arial" w:hAnsi="Arial" w:cs="Arial"/>
          <w:sz w:val="12"/>
          <w:szCs w:val="12"/>
        </w:rPr>
      </w:pPr>
      <w:r w:rsidRPr="00E30167">
        <w:rPr>
          <w:rFonts w:ascii="Arial" w:hAnsi="Arial" w:cs="Arial"/>
          <w:sz w:val="12"/>
          <w:szCs w:val="12"/>
        </w:rPr>
        <w:t>к постановлению Администрации</w:t>
      </w:r>
    </w:p>
    <w:p w:rsidR="006373F2" w:rsidRPr="00E30167" w:rsidRDefault="006373F2" w:rsidP="006373F2">
      <w:pPr>
        <w:autoSpaceDE w:val="0"/>
        <w:autoSpaceDN w:val="0"/>
        <w:adjustRightInd w:val="0"/>
        <w:jc w:val="right"/>
        <w:rPr>
          <w:rFonts w:ascii="Arial" w:hAnsi="Arial" w:cs="Arial"/>
          <w:sz w:val="12"/>
          <w:szCs w:val="12"/>
        </w:rPr>
      </w:pPr>
      <w:r w:rsidRPr="00E30167">
        <w:rPr>
          <w:rFonts w:ascii="Arial" w:hAnsi="Arial" w:cs="Arial"/>
          <w:sz w:val="12"/>
          <w:szCs w:val="12"/>
        </w:rPr>
        <w:t>Валдайского муниципального района</w:t>
      </w:r>
    </w:p>
    <w:p w:rsidR="006373F2" w:rsidRPr="00E30167" w:rsidRDefault="006373F2" w:rsidP="006373F2">
      <w:pPr>
        <w:jc w:val="right"/>
        <w:rPr>
          <w:rFonts w:ascii="Arial" w:hAnsi="Arial" w:cs="Arial"/>
          <w:sz w:val="12"/>
          <w:szCs w:val="12"/>
        </w:rPr>
      </w:pPr>
      <w:r w:rsidRPr="00E30167">
        <w:rPr>
          <w:rFonts w:ascii="Arial" w:hAnsi="Arial" w:cs="Arial"/>
          <w:sz w:val="12"/>
          <w:szCs w:val="12"/>
        </w:rPr>
        <w:t>от «06» марта 2025 №565</w:t>
      </w:r>
    </w:p>
    <w:p w:rsidR="006373F2" w:rsidRDefault="006373F2" w:rsidP="006373F2">
      <w:pPr>
        <w:jc w:val="center"/>
        <w:rPr>
          <w:b/>
          <w:sz w:val="28"/>
          <w:szCs w:val="28"/>
        </w:rPr>
      </w:pPr>
      <w:r w:rsidRPr="006373F2">
        <w:rPr>
          <w:rFonts w:ascii="Arial" w:hAnsi="Arial" w:cs="Arial"/>
          <w:b/>
          <w:sz w:val="16"/>
          <w:szCs w:val="16"/>
        </w:rPr>
        <w:t>Перечень земельных участков и земель, в отношении которых устанавливается публичный сервитут и его границы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6"/>
        <w:gridCol w:w="3670"/>
        <w:gridCol w:w="6890"/>
      </w:tblGrid>
      <w:tr w:rsidR="006373F2" w:rsidRPr="00324887" w:rsidTr="00296E72">
        <w:trPr>
          <w:trHeight w:val="289"/>
          <w:tblHeader/>
        </w:trPr>
        <w:tc>
          <w:tcPr>
            <w:tcW w:w="431" w:type="pct"/>
            <w:tcMar>
              <w:top w:w="57" w:type="dxa"/>
              <w:bottom w:w="57" w:type="dxa"/>
            </w:tcMar>
            <w:vAlign w:val="center"/>
          </w:tcPr>
          <w:p w:rsidR="006373F2" w:rsidRPr="006373F2" w:rsidRDefault="006373F2" w:rsidP="0084548F">
            <w:pPr>
              <w:ind w:left="-248" w:firstLine="248"/>
              <w:jc w:val="center"/>
              <w:rPr>
                <w:rFonts w:ascii="Arial" w:hAnsi="Arial" w:cs="Arial"/>
                <w:b/>
                <w:sz w:val="12"/>
                <w:szCs w:val="12"/>
              </w:rPr>
            </w:pPr>
            <w:r w:rsidRPr="006373F2">
              <w:rPr>
                <w:rFonts w:ascii="Arial" w:hAnsi="Arial" w:cs="Arial"/>
                <w:b/>
                <w:sz w:val="12"/>
                <w:szCs w:val="12"/>
              </w:rPr>
              <w:t>№</w:t>
            </w:r>
          </w:p>
          <w:p w:rsidR="006373F2" w:rsidRPr="006373F2" w:rsidRDefault="006373F2" w:rsidP="0084548F">
            <w:pPr>
              <w:ind w:left="-248" w:firstLine="248"/>
              <w:jc w:val="center"/>
              <w:rPr>
                <w:rFonts w:ascii="Arial" w:hAnsi="Arial" w:cs="Arial"/>
                <w:b/>
                <w:sz w:val="12"/>
                <w:szCs w:val="12"/>
              </w:rPr>
            </w:pPr>
            <w:r w:rsidRPr="006373F2">
              <w:rPr>
                <w:rFonts w:ascii="Arial" w:hAnsi="Arial" w:cs="Arial"/>
                <w:b/>
                <w:sz w:val="12"/>
                <w:szCs w:val="12"/>
              </w:rPr>
              <w:t>п/п</w:t>
            </w:r>
          </w:p>
        </w:tc>
        <w:tc>
          <w:tcPr>
            <w:tcW w:w="1588" w:type="pct"/>
            <w:shd w:val="clear" w:color="auto" w:fill="auto"/>
            <w:tcMar>
              <w:top w:w="57" w:type="dxa"/>
              <w:bottom w:w="57" w:type="dxa"/>
            </w:tcMar>
            <w:vAlign w:val="center"/>
          </w:tcPr>
          <w:p w:rsidR="006373F2" w:rsidRPr="006373F2" w:rsidRDefault="006373F2" w:rsidP="0084548F">
            <w:pPr>
              <w:jc w:val="center"/>
              <w:rPr>
                <w:rFonts w:ascii="Arial" w:hAnsi="Arial" w:cs="Arial"/>
                <w:b/>
                <w:sz w:val="12"/>
                <w:szCs w:val="12"/>
              </w:rPr>
            </w:pPr>
            <w:r w:rsidRPr="006373F2">
              <w:rPr>
                <w:rFonts w:ascii="Arial" w:hAnsi="Arial" w:cs="Arial"/>
                <w:b/>
                <w:sz w:val="12"/>
                <w:szCs w:val="12"/>
              </w:rPr>
              <w:t>Кадастровый номер земельного участка/ кадастрового квартала</w:t>
            </w:r>
          </w:p>
        </w:tc>
        <w:tc>
          <w:tcPr>
            <w:tcW w:w="2981" w:type="pct"/>
            <w:vAlign w:val="center"/>
          </w:tcPr>
          <w:p w:rsidR="006373F2" w:rsidRPr="006373F2" w:rsidRDefault="006373F2" w:rsidP="0084548F">
            <w:pPr>
              <w:jc w:val="center"/>
              <w:rPr>
                <w:rFonts w:ascii="Arial" w:hAnsi="Arial" w:cs="Arial"/>
                <w:b/>
                <w:sz w:val="12"/>
                <w:szCs w:val="12"/>
              </w:rPr>
            </w:pPr>
            <w:r w:rsidRPr="006373F2">
              <w:rPr>
                <w:rFonts w:ascii="Arial" w:hAnsi="Arial" w:cs="Arial"/>
                <w:b/>
                <w:sz w:val="12"/>
                <w:szCs w:val="12"/>
              </w:rPr>
              <w:t>Адрес или иное описание местоположения земельного участка</w:t>
            </w:r>
          </w:p>
        </w:tc>
      </w:tr>
      <w:tr w:rsidR="006373F2" w:rsidRPr="00324887" w:rsidTr="006373F2">
        <w:trPr>
          <w:trHeight w:val="250"/>
        </w:trPr>
        <w:tc>
          <w:tcPr>
            <w:tcW w:w="431" w:type="pct"/>
            <w:shd w:val="clear" w:color="auto" w:fill="auto"/>
            <w:tcMar>
              <w:top w:w="57" w:type="dxa"/>
              <w:bottom w:w="57" w:type="dxa"/>
            </w:tcMar>
            <w:vAlign w:val="center"/>
          </w:tcPr>
          <w:p w:rsidR="006373F2" w:rsidRPr="006373F2" w:rsidRDefault="006373F2" w:rsidP="006373F2">
            <w:pPr>
              <w:pStyle w:val="aff5"/>
              <w:numPr>
                <w:ilvl w:val="0"/>
                <w:numId w:val="19"/>
              </w:numPr>
              <w:contextualSpacing/>
              <w:jc w:val="both"/>
              <w:rPr>
                <w:rFonts w:ascii="Arial" w:hAnsi="Arial" w:cs="Arial"/>
                <w:sz w:val="12"/>
                <w:szCs w:val="12"/>
              </w:rPr>
            </w:pPr>
          </w:p>
        </w:tc>
        <w:tc>
          <w:tcPr>
            <w:tcW w:w="1588" w:type="pct"/>
            <w:shd w:val="clear" w:color="auto" w:fill="auto"/>
            <w:tcMar>
              <w:top w:w="57" w:type="dxa"/>
              <w:bottom w:w="57" w:type="dxa"/>
            </w:tcMar>
            <w:vAlign w:val="center"/>
          </w:tcPr>
          <w:p w:rsidR="006373F2" w:rsidRPr="006373F2" w:rsidRDefault="006373F2" w:rsidP="0084548F">
            <w:pPr>
              <w:jc w:val="center"/>
              <w:rPr>
                <w:rFonts w:ascii="Arial" w:hAnsi="Arial" w:cs="Arial"/>
                <w:color w:val="000000"/>
                <w:sz w:val="12"/>
                <w:szCs w:val="12"/>
              </w:rPr>
            </w:pPr>
            <w:r w:rsidRPr="006373F2">
              <w:rPr>
                <w:rFonts w:ascii="Arial" w:hAnsi="Arial" w:cs="Arial"/>
                <w:color w:val="000000"/>
                <w:sz w:val="12"/>
                <w:szCs w:val="12"/>
              </w:rPr>
              <w:t>53:03:0636002:31</w:t>
            </w:r>
          </w:p>
        </w:tc>
        <w:tc>
          <w:tcPr>
            <w:tcW w:w="2981" w:type="pct"/>
            <w:shd w:val="clear" w:color="auto" w:fill="auto"/>
            <w:vAlign w:val="center"/>
          </w:tcPr>
          <w:p w:rsidR="006373F2" w:rsidRPr="006373F2" w:rsidRDefault="006373F2" w:rsidP="0084548F">
            <w:pPr>
              <w:jc w:val="center"/>
              <w:rPr>
                <w:rFonts w:ascii="Arial" w:hAnsi="Arial" w:cs="Arial"/>
                <w:sz w:val="12"/>
                <w:szCs w:val="12"/>
              </w:rPr>
            </w:pPr>
            <w:r w:rsidRPr="006373F2">
              <w:rPr>
                <w:rFonts w:ascii="Arial" w:hAnsi="Arial" w:cs="Arial"/>
                <w:color w:val="000000"/>
                <w:sz w:val="12"/>
                <w:szCs w:val="12"/>
              </w:rPr>
              <w:t>Новгородская область, Валдайский район</w:t>
            </w:r>
          </w:p>
        </w:tc>
      </w:tr>
      <w:tr w:rsidR="006373F2" w:rsidRPr="00324887" w:rsidTr="006373F2">
        <w:trPr>
          <w:trHeight w:val="170"/>
        </w:trPr>
        <w:tc>
          <w:tcPr>
            <w:tcW w:w="431" w:type="pct"/>
            <w:shd w:val="clear" w:color="auto" w:fill="auto"/>
            <w:tcMar>
              <w:top w:w="57" w:type="dxa"/>
              <w:bottom w:w="57" w:type="dxa"/>
            </w:tcMar>
            <w:vAlign w:val="center"/>
          </w:tcPr>
          <w:p w:rsidR="006373F2" w:rsidRPr="006373F2" w:rsidRDefault="006373F2" w:rsidP="006373F2">
            <w:pPr>
              <w:pStyle w:val="aff5"/>
              <w:numPr>
                <w:ilvl w:val="0"/>
                <w:numId w:val="19"/>
              </w:numPr>
              <w:contextualSpacing/>
              <w:jc w:val="both"/>
              <w:rPr>
                <w:rFonts w:ascii="Arial" w:hAnsi="Arial" w:cs="Arial"/>
                <w:sz w:val="12"/>
                <w:szCs w:val="12"/>
              </w:rPr>
            </w:pPr>
          </w:p>
        </w:tc>
        <w:tc>
          <w:tcPr>
            <w:tcW w:w="1588" w:type="pct"/>
            <w:shd w:val="clear" w:color="auto" w:fill="auto"/>
            <w:tcMar>
              <w:top w:w="57" w:type="dxa"/>
              <w:bottom w:w="57" w:type="dxa"/>
            </w:tcMar>
            <w:vAlign w:val="center"/>
          </w:tcPr>
          <w:p w:rsidR="006373F2" w:rsidRPr="006373F2" w:rsidRDefault="006373F2" w:rsidP="0084548F">
            <w:pPr>
              <w:jc w:val="center"/>
              <w:rPr>
                <w:rFonts w:ascii="Arial" w:hAnsi="Arial" w:cs="Arial"/>
                <w:color w:val="000000"/>
                <w:sz w:val="12"/>
                <w:szCs w:val="12"/>
              </w:rPr>
            </w:pPr>
            <w:r w:rsidRPr="006373F2">
              <w:rPr>
                <w:rFonts w:ascii="Arial" w:hAnsi="Arial" w:cs="Arial"/>
                <w:color w:val="000000"/>
                <w:sz w:val="12"/>
                <w:szCs w:val="12"/>
              </w:rPr>
              <w:t>53:03:0636002:30</w:t>
            </w:r>
          </w:p>
        </w:tc>
        <w:tc>
          <w:tcPr>
            <w:tcW w:w="2981" w:type="pct"/>
            <w:shd w:val="clear" w:color="auto" w:fill="auto"/>
            <w:vAlign w:val="center"/>
          </w:tcPr>
          <w:p w:rsidR="006373F2" w:rsidRPr="006373F2" w:rsidRDefault="006373F2" w:rsidP="0084548F">
            <w:pPr>
              <w:jc w:val="center"/>
              <w:rPr>
                <w:rFonts w:ascii="Arial" w:hAnsi="Arial" w:cs="Arial"/>
                <w:sz w:val="12"/>
                <w:szCs w:val="12"/>
              </w:rPr>
            </w:pPr>
            <w:r w:rsidRPr="006373F2">
              <w:rPr>
                <w:rFonts w:ascii="Arial" w:hAnsi="Arial" w:cs="Arial"/>
                <w:color w:val="000000"/>
                <w:sz w:val="12"/>
                <w:szCs w:val="12"/>
              </w:rPr>
              <w:t>Новгородская область, Валдайский район</w:t>
            </w:r>
          </w:p>
        </w:tc>
      </w:tr>
      <w:tr w:rsidR="006373F2" w:rsidRPr="00324887" w:rsidTr="0084548F">
        <w:trPr>
          <w:trHeight w:val="170"/>
        </w:trPr>
        <w:tc>
          <w:tcPr>
            <w:tcW w:w="431" w:type="pct"/>
            <w:shd w:val="clear" w:color="auto" w:fill="auto"/>
            <w:tcMar>
              <w:top w:w="57" w:type="dxa"/>
              <w:bottom w:w="57" w:type="dxa"/>
            </w:tcMar>
            <w:vAlign w:val="center"/>
          </w:tcPr>
          <w:p w:rsidR="006373F2" w:rsidRPr="006373F2" w:rsidRDefault="006373F2" w:rsidP="006373F2">
            <w:pPr>
              <w:pStyle w:val="aff5"/>
              <w:numPr>
                <w:ilvl w:val="0"/>
                <w:numId w:val="19"/>
              </w:numPr>
              <w:contextualSpacing/>
              <w:jc w:val="both"/>
              <w:rPr>
                <w:rFonts w:ascii="Arial" w:hAnsi="Arial" w:cs="Arial"/>
                <w:sz w:val="12"/>
                <w:szCs w:val="12"/>
              </w:rPr>
            </w:pPr>
          </w:p>
        </w:tc>
        <w:tc>
          <w:tcPr>
            <w:tcW w:w="1588" w:type="pct"/>
            <w:shd w:val="clear" w:color="auto" w:fill="auto"/>
            <w:tcMar>
              <w:top w:w="57" w:type="dxa"/>
              <w:bottom w:w="57" w:type="dxa"/>
            </w:tcMar>
            <w:vAlign w:val="center"/>
          </w:tcPr>
          <w:p w:rsidR="006373F2" w:rsidRPr="006373F2" w:rsidRDefault="006373F2" w:rsidP="0084548F">
            <w:pPr>
              <w:jc w:val="center"/>
              <w:rPr>
                <w:rFonts w:ascii="Arial" w:hAnsi="Arial" w:cs="Arial"/>
                <w:color w:val="000000"/>
                <w:sz w:val="12"/>
                <w:szCs w:val="12"/>
              </w:rPr>
            </w:pPr>
            <w:r w:rsidRPr="006373F2">
              <w:rPr>
                <w:rFonts w:ascii="Arial" w:hAnsi="Arial" w:cs="Arial"/>
                <w:color w:val="000000"/>
                <w:sz w:val="12"/>
                <w:szCs w:val="12"/>
              </w:rPr>
              <w:t>53:03:0610001:23</w:t>
            </w:r>
          </w:p>
        </w:tc>
        <w:tc>
          <w:tcPr>
            <w:tcW w:w="2981" w:type="pct"/>
            <w:shd w:val="clear" w:color="auto" w:fill="auto"/>
            <w:vAlign w:val="center"/>
          </w:tcPr>
          <w:p w:rsidR="006373F2" w:rsidRPr="006373F2" w:rsidRDefault="006373F2" w:rsidP="0084548F">
            <w:pPr>
              <w:jc w:val="center"/>
              <w:rPr>
                <w:rFonts w:ascii="Arial" w:hAnsi="Arial" w:cs="Arial"/>
                <w:color w:val="000000"/>
                <w:sz w:val="12"/>
                <w:szCs w:val="12"/>
              </w:rPr>
            </w:pPr>
            <w:r w:rsidRPr="006373F2">
              <w:rPr>
                <w:rFonts w:ascii="Arial" w:hAnsi="Arial" w:cs="Arial"/>
                <w:color w:val="000000"/>
                <w:sz w:val="12"/>
                <w:szCs w:val="12"/>
              </w:rPr>
              <w:t>Новгородская область, Валдайский район, Короцкое сельское поселение</w:t>
            </w:r>
          </w:p>
        </w:tc>
      </w:tr>
      <w:tr w:rsidR="006373F2" w:rsidRPr="00324887" w:rsidTr="0084548F">
        <w:trPr>
          <w:trHeight w:val="170"/>
        </w:trPr>
        <w:tc>
          <w:tcPr>
            <w:tcW w:w="431" w:type="pct"/>
            <w:shd w:val="clear" w:color="auto" w:fill="auto"/>
            <w:tcMar>
              <w:top w:w="57" w:type="dxa"/>
              <w:bottom w:w="57" w:type="dxa"/>
            </w:tcMar>
            <w:vAlign w:val="center"/>
          </w:tcPr>
          <w:p w:rsidR="006373F2" w:rsidRPr="006373F2" w:rsidRDefault="006373F2" w:rsidP="006373F2">
            <w:pPr>
              <w:pStyle w:val="aff5"/>
              <w:numPr>
                <w:ilvl w:val="0"/>
                <w:numId w:val="19"/>
              </w:numPr>
              <w:contextualSpacing/>
              <w:jc w:val="both"/>
              <w:rPr>
                <w:rFonts w:ascii="Arial" w:hAnsi="Arial" w:cs="Arial"/>
                <w:sz w:val="12"/>
                <w:szCs w:val="12"/>
              </w:rPr>
            </w:pPr>
          </w:p>
        </w:tc>
        <w:tc>
          <w:tcPr>
            <w:tcW w:w="1588" w:type="pct"/>
            <w:shd w:val="clear" w:color="auto" w:fill="auto"/>
            <w:tcMar>
              <w:top w:w="57" w:type="dxa"/>
              <w:bottom w:w="57" w:type="dxa"/>
            </w:tcMar>
            <w:vAlign w:val="center"/>
          </w:tcPr>
          <w:p w:rsidR="006373F2" w:rsidRPr="006373F2" w:rsidRDefault="006373F2" w:rsidP="0084548F">
            <w:pPr>
              <w:jc w:val="center"/>
              <w:rPr>
                <w:rFonts w:ascii="Arial" w:hAnsi="Arial" w:cs="Arial"/>
                <w:color w:val="000000"/>
                <w:sz w:val="12"/>
                <w:szCs w:val="12"/>
              </w:rPr>
            </w:pPr>
            <w:r w:rsidRPr="006373F2">
              <w:rPr>
                <w:rFonts w:ascii="Arial" w:hAnsi="Arial" w:cs="Arial"/>
                <w:color w:val="000000"/>
                <w:sz w:val="12"/>
                <w:szCs w:val="12"/>
              </w:rPr>
              <w:t>53:03:0000000:170</w:t>
            </w:r>
          </w:p>
        </w:tc>
        <w:tc>
          <w:tcPr>
            <w:tcW w:w="2981" w:type="pct"/>
            <w:shd w:val="clear" w:color="auto" w:fill="auto"/>
            <w:vAlign w:val="center"/>
          </w:tcPr>
          <w:p w:rsidR="006373F2" w:rsidRPr="006373F2" w:rsidRDefault="006373F2" w:rsidP="0084548F">
            <w:pPr>
              <w:jc w:val="center"/>
              <w:rPr>
                <w:rFonts w:ascii="Arial" w:hAnsi="Arial" w:cs="Arial"/>
                <w:color w:val="000000"/>
                <w:sz w:val="12"/>
                <w:szCs w:val="12"/>
              </w:rPr>
            </w:pPr>
            <w:r w:rsidRPr="006373F2">
              <w:rPr>
                <w:rFonts w:ascii="Arial" w:hAnsi="Arial" w:cs="Arial"/>
                <w:color w:val="000000"/>
                <w:sz w:val="12"/>
                <w:szCs w:val="12"/>
              </w:rPr>
              <w:t>Новгородская область, Валдайский район, на земельном участке расположено сооружение, автодорога Бор-Гагрино-Середея</w:t>
            </w:r>
          </w:p>
        </w:tc>
      </w:tr>
      <w:tr w:rsidR="006373F2" w:rsidRPr="00324887" w:rsidTr="0084548F">
        <w:trPr>
          <w:trHeight w:val="170"/>
        </w:trPr>
        <w:tc>
          <w:tcPr>
            <w:tcW w:w="431" w:type="pct"/>
            <w:shd w:val="clear" w:color="auto" w:fill="auto"/>
            <w:tcMar>
              <w:top w:w="57" w:type="dxa"/>
              <w:bottom w:w="57" w:type="dxa"/>
            </w:tcMar>
            <w:vAlign w:val="center"/>
          </w:tcPr>
          <w:p w:rsidR="006373F2" w:rsidRPr="006373F2" w:rsidRDefault="006373F2" w:rsidP="006373F2">
            <w:pPr>
              <w:pStyle w:val="aff5"/>
              <w:numPr>
                <w:ilvl w:val="0"/>
                <w:numId w:val="19"/>
              </w:numPr>
              <w:contextualSpacing/>
              <w:jc w:val="both"/>
              <w:rPr>
                <w:rFonts w:ascii="Arial" w:hAnsi="Arial" w:cs="Arial"/>
                <w:sz w:val="12"/>
                <w:szCs w:val="12"/>
              </w:rPr>
            </w:pPr>
          </w:p>
        </w:tc>
        <w:tc>
          <w:tcPr>
            <w:tcW w:w="1588" w:type="pct"/>
            <w:shd w:val="clear" w:color="auto" w:fill="auto"/>
            <w:tcMar>
              <w:top w:w="57" w:type="dxa"/>
              <w:bottom w:w="57" w:type="dxa"/>
            </w:tcMar>
            <w:vAlign w:val="center"/>
          </w:tcPr>
          <w:p w:rsidR="006373F2" w:rsidRPr="006373F2" w:rsidRDefault="006373F2" w:rsidP="0084548F">
            <w:pPr>
              <w:jc w:val="center"/>
              <w:rPr>
                <w:rFonts w:ascii="Arial" w:hAnsi="Arial" w:cs="Arial"/>
                <w:color w:val="000000"/>
                <w:sz w:val="12"/>
                <w:szCs w:val="12"/>
              </w:rPr>
            </w:pPr>
            <w:r w:rsidRPr="006373F2">
              <w:rPr>
                <w:rFonts w:ascii="Arial" w:hAnsi="Arial" w:cs="Arial"/>
                <w:color w:val="000000"/>
                <w:sz w:val="12"/>
                <w:szCs w:val="12"/>
              </w:rPr>
              <w:t>53:03:0000000:13815</w:t>
            </w:r>
          </w:p>
        </w:tc>
        <w:tc>
          <w:tcPr>
            <w:tcW w:w="2981" w:type="pct"/>
            <w:shd w:val="clear" w:color="auto" w:fill="auto"/>
            <w:vAlign w:val="center"/>
          </w:tcPr>
          <w:p w:rsidR="006373F2" w:rsidRPr="006373F2" w:rsidRDefault="006373F2" w:rsidP="0084548F">
            <w:pPr>
              <w:jc w:val="center"/>
              <w:rPr>
                <w:rFonts w:ascii="Arial" w:hAnsi="Arial" w:cs="Arial"/>
                <w:color w:val="000000"/>
                <w:sz w:val="12"/>
                <w:szCs w:val="12"/>
              </w:rPr>
            </w:pPr>
            <w:r w:rsidRPr="006373F2">
              <w:rPr>
                <w:rFonts w:ascii="Arial" w:hAnsi="Arial" w:cs="Arial"/>
                <w:color w:val="000000"/>
                <w:sz w:val="12"/>
                <w:szCs w:val="12"/>
              </w:rPr>
              <w:t>Российская Федерация, Новгородская область, Валдайский  муниципальный район, Короцкое сельское поселение, д. Бор, земельный участок 53030000000/2</w:t>
            </w:r>
          </w:p>
        </w:tc>
      </w:tr>
      <w:tr w:rsidR="006373F2" w:rsidRPr="00324887" w:rsidTr="0084548F">
        <w:trPr>
          <w:trHeight w:val="170"/>
        </w:trPr>
        <w:tc>
          <w:tcPr>
            <w:tcW w:w="431" w:type="pct"/>
            <w:shd w:val="clear" w:color="auto" w:fill="auto"/>
            <w:tcMar>
              <w:top w:w="57" w:type="dxa"/>
              <w:bottom w:w="57" w:type="dxa"/>
            </w:tcMar>
            <w:vAlign w:val="center"/>
          </w:tcPr>
          <w:p w:rsidR="006373F2" w:rsidRPr="006373F2" w:rsidRDefault="006373F2" w:rsidP="006373F2">
            <w:pPr>
              <w:pStyle w:val="aff5"/>
              <w:numPr>
                <w:ilvl w:val="0"/>
                <w:numId w:val="19"/>
              </w:numPr>
              <w:contextualSpacing/>
              <w:jc w:val="both"/>
              <w:rPr>
                <w:rFonts w:ascii="Arial" w:hAnsi="Arial" w:cs="Arial"/>
                <w:sz w:val="12"/>
                <w:szCs w:val="12"/>
              </w:rPr>
            </w:pPr>
          </w:p>
        </w:tc>
        <w:tc>
          <w:tcPr>
            <w:tcW w:w="1588" w:type="pct"/>
            <w:shd w:val="clear" w:color="auto" w:fill="auto"/>
            <w:tcMar>
              <w:top w:w="57" w:type="dxa"/>
              <w:bottom w:w="57" w:type="dxa"/>
            </w:tcMar>
            <w:vAlign w:val="center"/>
          </w:tcPr>
          <w:p w:rsidR="006373F2" w:rsidRPr="006373F2" w:rsidRDefault="006373F2" w:rsidP="0084548F">
            <w:pPr>
              <w:jc w:val="center"/>
              <w:rPr>
                <w:rFonts w:ascii="Arial" w:hAnsi="Arial" w:cs="Arial"/>
                <w:color w:val="000000"/>
                <w:sz w:val="12"/>
                <w:szCs w:val="12"/>
              </w:rPr>
            </w:pPr>
            <w:r w:rsidRPr="006373F2">
              <w:rPr>
                <w:rFonts w:ascii="Arial" w:hAnsi="Arial" w:cs="Arial"/>
                <w:color w:val="000000"/>
                <w:sz w:val="12"/>
                <w:szCs w:val="12"/>
              </w:rPr>
              <w:t>53:03:0603001:210</w:t>
            </w:r>
          </w:p>
        </w:tc>
        <w:tc>
          <w:tcPr>
            <w:tcW w:w="2981" w:type="pct"/>
            <w:shd w:val="clear" w:color="auto" w:fill="auto"/>
            <w:vAlign w:val="center"/>
          </w:tcPr>
          <w:p w:rsidR="006373F2" w:rsidRPr="006373F2" w:rsidRDefault="006373F2" w:rsidP="0084548F">
            <w:pPr>
              <w:jc w:val="center"/>
              <w:rPr>
                <w:rFonts w:ascii="Arial" w:hAnsi="Arial" w:cs="Arial"/>
                <w:color w:val="000000"/>
                <w:sz w:val="12"/>
                <w:szCs w:val="12"/>
              </w:rPr>
            </w:pPr>
            <w:r w:rsidRPr="006373F2">
              <w:rPr>
                <w:rFonts w:ascii="Arial" w:hAnsi="Arial" w:cs="Arial"/>
                <w:color w:val="000000"/>
                <w:sz w:val="12"/>
                <w:szCs w:val="12"/>
              </w:rPr>
              <w:t>Российская Федерация, Новгородская область, Валдайский  муниципальный район, Короцкое сельское поселение, д. Бор, земельный участок 17</w:t>
            </w:r>
          </w:p>
        </w:tc>
      </w:tr>
      <w:tr w:rsidR="006373F2" w:rsidRPr="00324887" w:rsidTr="0084548F">
        <w:trPr>
          <w:trHeight w:val="170"/>
        </w:trPr>
        <w:tc>
          <w:tcPr>
            <w:tcW w:w="431" w:type="pct"/>
            <w:shd w:val="clear" w:color="auto" w:fill="auto"/>
            <w:tcMar>
              <w:top w:w="57" w:type="dxa"/>
              <w:bottom w:w="57" w:type="dxa"/>
            </w:tcMar>
            <w:vAlign w:val="center"/>
          </w:tcPr>
          <w:p w:rsidR="006373F2" w:rsidRPr="006373F2" w:rsidRDefault="006373F2" w:rsidP="006373F2">
            <w:pPr>
              <w:pStyle w:val="aff5"/>
              <w:numPr>
                <w:ilvl w:val="0"/>
                <w:numId w:val="19"/>
              </w:numPr>
              <w:contextualSpacing/>
              <w:jc w:val="both"/>
              <w:rPr>
                <w:rFonts w:ascii="Arial" w:hAnsi="Arial" w:cs="Arial"/>
                <w:sz w:val="12"/>
                <w:szCs w:val="12"/>
              </w:rPr>
            </w:pPr>
          </w:p>
        </w:tc>
        <w:tc>
          <w:tcPr>
            <w:tcW w:w="1588" w:type="pct"/>
            <w:shd w:val="clear" w:color="auto" w:fill="auto"/>
            <w:tcMar>
              <w:top w:w="57" w:type="dxa"/>
              <w:bottom w:w="57" w:type="dxa"/>
            </w:tcMar>
            <w:vAlign w:val="center"/>
          </w:tcPr>
          <w:p w:rsidR="006373F2" w:rsidRPr="006373F2" w:rsidRDefault="006373F2" w:rsidP="0084548F">
            <w:pPr>
              <w:jc w:val="center"/>
              <w:rPr>
                <w:rFonts w:ascii="Arial" w:hAnsi="Arial" w:cs="Arial"/>
                <w:color w:val="000000"/>
                <w:sz w:val="12"/>
                <w:szCs w:val="12"/>
              </w:rPr>
            </w:pPr>
            <w:r w:rsidRPr="006373F2">
              <w:rPr>
                <w:rFonts w:ascii="Arial" w:hAnsi="Arial" w:cs="Arial"/>
                <w:color w:val="000000"/>
                <w:sz w:val="12"/>
                <w:szCs w:val="12"/>
              </w:rPr>
              <w:t>53:03:0603001:194</w:t>
            </w:r>
          </w:p>
        </w:tc>
        <w:tc>
          <w:tcPr>
            <w:tcW w:w="2981" w:type="pct"/>
            <w:shd w:val="clear" w:color="auto" w:fill="auto"/>
            <w:vAlign w:val="center"/>
          </w:tcPr>
          <w:p w:rsidR="006373F2" w:rsidRPr="006373F2" w:rsidRDefault="006373F2" w:rsidP="0084548F">
            <w:pPr>
              <w:jc w:val="center"/>
              <w:rPr>
                <w:rFonts w:ascii="Arial" w:hAnsi="Arial" w:cs="Arial"/>
                <w:color w:val="000000"/>
                <w:sz w:val="12"/>
                <w:szCs w:val="12"/>
              </w:rPr>
            </w:pPr>
            <w:r w:rsidRPr="006373F2">
              <w:rPr>
                <w:rFonts w:ascii="Arial" w:hAnsi="Arial" w:cs="Arial"/>
                <w:color w:val="000000"/>
                <w:sz w:val="12"/>
                <w:szCs w:val="12"/>
              </w:rPr>
              <w:t>Российская Федерация, Новгородская область, Валдайский  муниципальный район, Короцкое сельское поселение, д. Бор, земельный участок 15</w:t>
            </w:r>
          </w:p>
        </w:tc>
      </w:tr>
      <w:tr w:rsidR="006373F2" w:rsidRPr="00324887" w:rsidTr="0084548F">
        <w:trPr>
          <w:trHeight w:val="170"/>
        </w:trPr>
        <w:tc>
          <w:tcPr>
            <w:tcW w:w="431" w:type="pct"/>
            <w:shd w:val="clear" w:color="auto" w:fill="auto"/>
            <w:tcMar>
              <w:top w:w="57" w:type="dxa"/>
              <w:bottom w:w="57" w:type="dxa"/>
            </w:tcMar>
            <w:vAlign w:val="center"/>
          </w:tcPr>
          <w:p w:rsidR="006373F2" w:rsidRPr="006373F2" w:rsidRDefault="006373F2" w:rsidP="006373F2">
            <w:pPr>
              <w:pStyle w:val="aff5"/>
              <w:numPr>
                <w:ilvl w:val="0"/>
                <w:numId w:val="19"/>
              </w:numPr>
              <w:contextualSpacing/>
              <w:jc w:val="both"/>
              <w:rPr>
                <w:rFonts w:ascii="Arial" w:hAnsi="Arial" w:cs="Arial"/>
                <w:sz w:val="12"/>
                <w:szCs w:val="12"/>
              </w:rPr>
            </w:pPr>
          </w:p>
        </w:tc>
        <w:tc>
          <w:tcPr>
            <w:tcW w:w="1588" w:type="pct"/>
            <w:shd w:val="clear" w:color="auto" w:fill="auto"/>
            <w:tcMar>
              <w:top w:w="57" w:type="dxa"/>
              <w:bottom w:w="57" w:type="dxa"/>
            </w:tcMar>
            <w:vAlign w:val="center"/>
          </w:tcPr>
          <w:p w:rsidR="006373F2" w:rsidRPr="006373F2" w:rsidRDefault="006373F2" w:rsidP="0084548F">
            <w:pPr>
              <w:jc w:val="center"/>
              <w:rPr>
                <w:rFonts w:ascii="Arial" w:hAnsi="Arial" w:cs="Arial"/>
                <w:color w:val="000000"/>
                <w:sz w:val="12"/>
                <w:szCs w:val="12"/>
              </w:rPr>
            </w:pPr>
            <w:r w:rsidRPr="006373F2">
              <w:rPr>
                <w:rFonts w:ascii="Arial" w:hAnsi="Arial" w:cs="Arial"/>
                <w:color w:val="000000"/>
                <w:sz w:val="12"/>
                <w:szCs w:val="12"/>
              </w:rPr>
              <w:t>53:03:0603001:197</w:t>
            </w:r>
          </w:p>
        </w:tc>
        <w:tc>
          <w:tcPr>
            <w:tcW w:w="2981" w:type="pct"/>
            <w:shd w:val="clear" w:color="auto" w:fill="auto"/>
            <w:vAlign w:val="center"/>
          </w:tcPr>
          <w:p w:rsidR="006373F2" w:rsidRPr="006373F2" w:rsidRDefault="006373F2" w:rsidP="0084548F">
            <w:pPr>
              <w:jc w:val="center"/>
              <w:rPr>
                <w:rFonts w:ascii="Arial" w:hAnsi="Arial" w:cs="Arial"/>
                <w:color w:val="000000"/>
                <w:sz w:val="12"/>
                <w:szCs w:val="12"/>
              </w:rPr>
            </w:pPr>
            <w:r w:rsidRPr="006373F2">
              <w:rPr>
                <w:rFonts w:ascii="Arial" w:hAnsi="Arial" w:cs="Arial"/>
                <w:color w:val="000000"/>
                <w:sz w:val="12"/>
                <w:szCs w:val="12"/>
              </w:rPr>
              <w:t>Российская Федерация, Новгородская область, Валдайский  муниципальный район, Короцкое сельское поселение, д. Бор, земельный участок 7</w:t>
            </w:r>
          </w:p>
        </w:tc>
      </w:tr>
      <w:tr w:rsidR="006373F2" w:rsidRPr="00324887" w:rsidTr="0084548F">
        <w:trPr>
          <w:trHeight w:val="170"/>
        </w:trPr>
        <w:tc>
          <w:tcPr>
            <w:tcW w:w="431" w:type="pct"/>
            <w:shd w:val="clear" w:color="auto" w:fill="auto"/>
            <w:tcMar>
              <w:top w:w="57" w:type="dxa"/>
              <w:bottom w:w="57" w:type="dxa"/>
            </w:tcMar>
            <w:vAlign w:val="center"/>
          </w:tcPr>
          <w:p w:rsidR="006373F2" w:rsidRPr="006373F2" w:rsidRDefault="006373F2" w:rsidP="006373F2">
            <w:pPr>
              <w:pStyle w:val="aff5"/>
              <w:numPr>
                <w:ilvl w:val="0"/>
                <w:numId w:val="19"/>
              </w:numPr>
              <w:contextualSpacing/>
              <w:jc w:val="both"/>
              <w:rPr>
                <w:rFonts w:ascii="Arial" w:hAnsi="Arial" w:cs="Arial"/>
                <w:sz w:val="12"/>
                <w:szCs w:val="12"/>
              </w:rPr>
            </w:pPr>
          </w:p>
        </w:tc>
        <w:tc>
          <w:tcPr>
            <w:tcW w:w="1588" w:type="pct"/>
            <w:shd w:val="clear" w:color="auto" w:fill="auto"/>
            <w:tcMar>
              <w:top w:w="57" w:type="dxa"/>
              <w:bottom w:w="57" w:type="dxa"/>
            </w:tcMar>
            <w:vAlign w:val="center"/>
          </w:tcPr>
          <w:p w:rsidR="006373F2" w:rsidRPr="006373F2" w:rsidRDefault="006373F2" w:rsidP="0084548F">
            <w:pPr>
              <w:jc w:val="center"/>
              <w:rPr>
                <w:rFonts w:ascii="Arial" w:hAnsi="Arial" w:cs="Arial"/>
                <w:color w:val="000000"/>
                <w:sz w:val="12"/>
                <w:szCs w:val="12"/>
              </w:rPr>
            </w:pPr>
            <w:r w:rsidRPr="006373F2">
              <w:rPr>
                <w:rFonts w:ascii="Arial" w:hAnsi="Arial" w:cs="Arial"/>
                <w:color w:val="000000"/>
                <w:sz w:val="12"/>
                <w:szCs w:val="12"/>
              </w:rPr>
              <w:t>53:03:0603001</w:t>
            </w:r>
          </w:p>
        </w:tc>
        <w:tc>
          <w:tcPr>
            <w:tcW w:w="2981" w:type="pct"/>
            <w:shd w:val="clear" w:color="auto" w:fill="auto"/>
            <w:vAlign w:val="center"/>
          </w:tcPr>
          <w:p w:rsidR="006373F2" w:rsidRPr="006373F2" w:rsidRDefault="006373F2" w:rsidP="0084548F">
            <w:pPr>
              <w:jc w:val="center"/>
              <w:rPr>
                <w:rFonts w:ascii="Arial" w:hAnsi="Arial" w:cs="Arial"/>
                <w:color w:val="000000"/>
                <w:sz w:val="12"/>
                <w:szCs w:val="12"/>
              </w:rPr>
            </w:pPr>
            <w:r w:rsidRPr="006373F2">
              <w:rPr>
                <w:rFonts w:ascii="Arial" w:hAnsi="Arial" w:cs="Arial"/>
                <w:color w:val="000000"/>
                <w:sz w:val="12"/>
                <w:szCs w:val="12"/>
              </w:rPr>
              <w:t>Российская Федерация, Новгородская область, Валдайский  муниципальный район</w:t>
            </w:r>
          </w:p>
        </w:tc>
      </w:tr>
      <w:tr w:rsidR="006373F2" w:rsidRPr="00324887" w:rsidTr="006373F2">
        <w:trPr>
          <w:trHeight w:val="126"/>
        </w:trPr>
        <w:tc>
          <w:tcPr>
            <w:tcW w:w="431" w:type="pct"/>
            <w:shd w:val="clear" w:color="auto" w:fill="auto"/>
            <w:tcMar>
              <w:top w:w="57" w:type="dxa"/>
              <w:bottom w:w="57" w:type="dxa"/>
            </w:tcMar>
            <w:vAlign w:val="center"/>
          </w:tcPr>
          <w:p w:rsidR="006373F2" w:rsidRPr="006373F2" w:rsidRDefault="006373F2" w:rsidP="006373F2">
            <w:pPr>
              <w:pStyle w:val="aff5"/>
              <w:numPr>
                <w:ilvl w:val="0"/>
                <w:numId w:val="19"/>
              </w:numPr>
              <w:contextualSpacing/>
              <w:jc w:val="both"/>
              <w:rPr>
                <w:rFonts w:ascii="Arial" w:hAnsi="Arial" w:cs="Arial"/>
                <w:sz w:val="12"/>
                <w:szCs w:val="12"/>
              </w:rPr>
            </w:pPr>
          </w:p>
        </w:tc>
        <w:tc>
          <w:tcPr>
            <w:tcW w:w="1588" w:type="pct"/>
            <w:shd w:val="clear" w:color="auto" w:fill="auto"/>
            <w:tcMar>
              <w:top w:w="57" w:type="dxa"/>
              <w:bottom w:w="57" w:type="dxa"/>
            </w:tcMar>
            <w:vAlign w:val="center"/>
          </w:tcPr>
          <w:p w:rsidR="006373F2" w:rsidRPr="006373F2" w:rsidRDefault="006373F2" w:rsidP="0084548F">
            <w:pPr>
              <w:jc w:val="center"/>
              <w:rPr>
                <w:rFonts w:ascii="Arial" w:hAnsi="Arial" w:cs="Arial"/>
                <w:color w:val="000000"/>
                <w:sz w:val="12"/>
                <w:szCs w:val="12"/>
              </w:rPr>
            </w:pPr>
            <w:r w:rsidRPr="006373F2">
              <w:rPr>
                <w:rFonts w:ascii="Arial" w:hAnsi="Arial" w:cs="Arial"/>
                <w:color w:val="000000"/>
                <w:sz w:val="12"/>
                <w:szCs w:val="12"/>
              </w:rPr>
              <w:t>53:03:0610001</w:t>
            </w:r>
          </w:p>
        </w:tc>
        <w:tc>
          <w:tcPr>
            <w:tcW w:w="2981" w:type="pct"/>
            <w:shd w:val="clear" w:color="auto" w:fill="auto"/>
            <w:vAlign w:val="center"/>
          </w:tcPr>
          <w:p w:rsidR="006373F2" w:rsidRPr="006373F2" w:rsidRDefault="006373F2" w:rsidP="0084548F">
            <w:pPr>
              <w:jc w:val="center"/>
              <w:rPr>
                <w:rFonts w:ascii="Arial" w:hAnsi="Arial" w:cs="Arial"/>
                <w:color w:val="000000"/>
                <w:sz w:val="12"/>
                <w:szCs w:val="12"/>
              </w:rPr>
            </w:pPr>
            <w:r w:rsidRPr="006373F2">
              <w:rPr>
                <w:rFonts w:ascii="Arial" w:hAnsi="Arial" w:cs="Arial"/>
                <w:color w:val="000000"/>
                <w:sz w:val="12"/>
                <w:szCs w:val="12"/>
              </w:rPr>
              <w:t>Российская Федерация, Новгородская область, Валдайский  муниципальный район</w:t>
            </w:r>
          </w:p>
        </w:tc>
      </w:tr>
      <w:tr w:rsidR="006373F2" w:rsidRPr="00324887" w:rsidTr="0084548F">
        <w:trPr>
          <w:trHeight w:val="170"/>
        </w:trPr>
        <w:tc>
          <w:tcPr>
            <w:tcW w:w="431" w:type="pct"/>
            <w:shd w:val="clear" w:color="auto" w:fill="auto"/>
            <w:tcMar>
              <w:top w:w="57" w:type="dxa"/>
              <w:bottom w:w="57" w:type="dxa"/>
            </w:tcMar>
            <w:vAlign w:val="center"/>
          </w:tcPr>
          <w:p w:rsidR="006373F2" w:rsidRPr="006373F2" w:rsidRDefault="006373F2" w:rsidP="006373F2">
            <w:pPr>
              <w:pStyle w:val="aff5"/>
              <w:numPr>
                <w:ilvl w:val="0"/>
                <w:numId w:val="19"/>
              </w:numPr>
              <w:contextualSpacing/>
              <w:jc w:val="both"/>
              <w:rPr>
                <w:rFonts w:ascii="Arial" w:hAnsi="Arial" w:cs="Arial"/>
                <w:sz w:val="12"/>
                <w:szCs w:val="12"/>
              </w:rPr>
            </w:pPr>
          </w:p>
        </w:tc>
        <w:tc>
          <w:tcPr>
            <w:tcW w:w="1588" w:type="pct"/>
            <w:shd w:val="clear" w:color="auto" w:fill="auto"/>
            <w:tcMar>
              <w:top w:w="57" w:type="dxa"/>
              <w:bottom w:w="57" w:type="dxa"/>
            </w:tcMar>
            <w:vAlign w:val="center"/>
          </w:tcPr>
          <w:p w:rsidR="006373F2" w:rsidRPr="006373F2" w:rsidRDefault="006373F2" w:rsidP="0084548F">
            <w:pPr>
              <w:jc w:val="center"/>
              <w:rPr>
                <w:rFonts w:ascii="Arial" w:hAnsi="Arial" w:cs="Arial"/>
                <w:color w:val="000000"/>
                <w:sz w:val="12"/>
                <w:szCs w:val="12"/>
              </w:rPr>
            </w:pPr>
            <w:r w:rsidRPr="006373F2">
              <w:rPr>
                <w:rFonts w:ascii="Arial" w:hAnsi="Arial" w:cs="Arial"/>
                <w:color w:val="000000"/>
                <w:sz w:val="12"/>
                <w:szCs w:val="12"/>
              </w:rPr>
              <w:t>53:03:0636002</w:t>
            </w:r>
          </w:p>
        </w:tc>
        <w:tc>
          <w:tcPr>
            <w:tcW w:w="2981" w:type="pct"/>
            <w:shd w:val="clear" w:color="auto" w:fill="auto"/>
            <w:vAlign w:val="center"/>
          </w:tcPr>
          <w:p w:rsidR="006373F2" w:rsidRPr="006373F2" w:rsidRDefault="006373F2" w:rsidP="0084548F">
            <w:pPr>
              <w:jc w:val="center"/>
              <w:rPr>
                <w:rFonts w:ascii="Arial" w:hAnsi="Arial" w:cs="Arial"/>
                <w:color w:val="000000"/>
                <w:sz w:val="12"/>
                <w:szCs w:val="12"/>
              </w:rPr>
            </w:pPr>
            <w:r w:rsidRPr="006373F2">
              <w:rPr>
                <w:rFonts w:ascii="Arial" w:hAnsi="Arial" w:cs="Arial"/>
                <w:color w:val="000000"/>
                <w:sz w:val="12"/>
                <w:szCs w:val="12"/>
              </w:rPr>
              <w:t>Российская Федерация, Новгородская область, Валдайский  муниципальный район</w:t>
            </w:r>
          </w:p>
        </w:tc>
      </w:tr>
      <w:tr w:rsidR="006373F2" w:rsidRPr="00324887" w:rsidTr="0084548F">
        <w:trPr>
          <w:trHeight w:val="170"/>
        </w:trPr>
        <w:tc>
          <w:tcPr>
            <w:tcW w:w="431" w:type="pct"/>
            <w:shd w:val="clear" w:color="auto" w:fill="auto"/>
            <w:tcMar>
              <w:top w:w="57" w:type="dxa"/>
              <w:bottom w:w="57" w:type="dxa"/>
            </w:tcMar>
            <w:vAlign w:val="center"/>
          </w:tcPr>
          <w:p w:rsidR="006373F2" w:rsidRPr="006373F2" w:rsidRDefault="006373F2" w:rsidP="006373F2">
            <w:pPr>
              <w:pStyle w:val="aff5"/>
              <w:numPr>
                <w:ilvl w:val="0"/>
                <w:numId w:val="19"/>
              </w:numPr>
              <w:contextualSpacing/>
              <w:jc w:val="both"/>
              <w:rPr>
                <w:rFonts w:ascii="Arial" w:hAnsi="Arial" w:cs="Arial"/>
                <w:sz w:val="12"/>
                <w:szCs w:val="12"/>
              </w:rPr>
            </w:pPr>
          </w:p>
        </w:tc>
        <w:tc>
          <w:tcPr>
            <w:tcW w:w="1588" w:type="pct"/>
            <w:shd w:val="clear" w:color="auto" w:fill="auto"/>
            <w:tcMar>
              <w:top w:w="57" w:type="dxa"/>
              <w:bottom w:w="57" w:type="dxa"/>
            </w:tcMar>
            <w:vAlign w:val="center"/>
          </w:tcPr>
          <w:p w:rsidR="006373F2" w:rsidRPr="006373F2" w:rsidRDefault="006373F2" w:rsidP="0084548F">
            <w:pPr>
              <w:jc w:val="center"/>
              <w:rPr>
                <w:rFonts w:ascii="Arial" w:hAnsi="Arial" w:cs="Arial"/>
                <w:color w:val="000000"/>
                <w:sz w:val="12"/>
                <w:szCs w:val="12"/>
              </w:rPr>
            </w:pPr>
            <w:r w:rsidRPr="006373F2">
              <w:rPr>
                <w:rFonts w:ascii="Arial" w:hAnsi="Arial" w:cs="Arial"/>
                <w:color w:val="000000"/>
                <w:sz w:val="12"/>
                <w:szCs w:val="12"/>
              </w:rPr>
              <w:t>53:03:0636001</w:t>
            </w:r>
          </w:p>
        </w:tc>
        <w:tc>
          <w:tcPr>
            <w:tcW w:w="2981" w:type="pct"/>
            <w:shd w:val="clear" w:color="auto" w:fill="auto"/>
            <w:vAlign w:val="center"/>
          </w:tcPr>
          <w:p w:rsidR="006373F2" w:rsidRPr="006373F2" w:rsidRDefault="006373F2" w:rsidP="0084548F">
            <w:pPr>
              <w:jc w:val="center"/>
              <w:rPr>
                <w:rFonts w:ascii="Arial" w:hAnsi="Arial" w:cs="Arial"/>
                <w:color w:val="000000"/>
                <w:sz w:val="12"/>
                <w:szCs w:val="12"/>
              </w:rPr>
            </w:pPr>
            <w:r w:rsidRPr="006373F2">
              <w:rPr>
                <w:rFonts w:ascii="Arial" w:hAnsi="Arial" w:cs="Arial"/>
                <w:color w:val="000000"/>
                <w:sz w:val="12"/>
                <w:szCs w:val="12"/>
              </w:rPr>
              <w:t>Российская Федерация, Новгородская область, Валдайский  муниципальный район</w:t>
            </w:r>
          </w:p>
        </w:tc>
      </w:tr>
    </w:tbl>
    <w:p w:rsidR="006373F2" w:rsidRDefault="006373F2" w:rsidP="00B41FFE">
      <w:pPr>
        <w:ind w:firstLine="284"/>
        <w:jc w:val="both"/>
        <w:rPr>
          <w:rFonts w:ascii="Arial" w:hAnsi="Arial" w:cs="Arial"/>
          <w:color w:val="000000"/>
          <w:sz w:val="12"/>
          <w:szCs w:val="12"/>
        </w:rPr>
      </w:pPr>
    </w:p>
    <w:p w:rsidR="000B3415" w:rsidRPr="000B3415" w:rsidRDefault="000B3415" w:rsidP="000B3415">
      <w:pPr>
        <w:jc w:val="center"/>
        <w:rPr>
          <w:rFonts w:ascii="Arial" w:hAnsi="Arial" w:cs="Arial"/>
          <w:sz w:val="16"/>
          <w:szCs w:val="16"/>
        </w:rPr>
      </w:pPr>
      <w:r w:rsidRPr="000B3415">
        <w:rPr>
          <w:rFonts w:ascii="Arial" w:hAnsi="Arial" w:cs="Arial"/>
          <w:b/>
          <w:sz w:val="16"/>
          <w:szCs w:val="16"/>
        </w:rPr>
        <w:t>АДМИНИСТРАЦИЯ ВАЛДАЙСКОГО МУНИЦИПАЛЬНОГО РАЙОНА</w:t>
      </w:r>
    </w:p>
    <w:p w:rsidR="000B3415" w:rsidRPr="000B3415" w:rsidRDefault="000B3415" w:rsidP="000B3415">
      <w:pPr>
        <w:jc w:val="center"/>
        <w:rPr>
          <w:rFonts w:ascii="Arial" w:hAnsi="Arial" w:cs="Arial"/>
          <w:sz w:val="16"/>
          <w:szCs w:val="16"/>
        </w:rPr>
      </w:pPr>
      <w:r w:rsidRPr="000B3415">
        <w:rPr>
          <w:rFonts w:ascii="Arial" w:hAnsi="Arial" w:cs="Arial"/>
          <w:sz w:val="16"/>
          <w:szCs w:val="16"/>
        </w:rPr>
        <w:t>П О С Т А Н О В Л Е Н И Е</w:t>
      </w:r>
    </w:p>
    <w:p w:rsidR="000B3415" w:rsidRPr="000B3415" w:rsidRDefault="006373F2" w:rsidP="006373F2">
      <w:pPr>
        <w:tabs>
          <w:tab w:val="center" w:pos="5670"/>
          <w:tab w:val="left" w:pos="8676"/>
        </w:tabs>
        <w:rPr>
          <w:rFonts w:ascii="Arial" w:hAnsi="Arial" w:cs="Arial"/>
          <w:sz w:val="16"/>
          <w:szCs w:val="16"/>
        </w:rPr>
      </w:pPr>
      <w:r>
        <w:rPr>
          <w:rFonts w:ascii="Arial" w:hAnsi="Arial" w:cs="Arial"/>
          <w:sz w:val="16"/>
          <w:szCs w:val="16"/>
        </w:rPr>
        <w:tab/>
      </w:r>
      <w:r w:rsidR="000B3415" w:rsidRPr="000B3415">
        <w:rPr>
          <w:rFonts w:ascii="Arial" w:hAnsi="Arial" w:cs="Arial"/>
          <w:sz w:val="16"/>
          <w:szCs w:val="16"/>
        </w:rPr>
        <w:t>06.03.2025 № 566</w:t>
      </w:r>
      <w:r>
        <w:rPr>
          <w:rFonts w:ascii="Arial" w:hAnsi="Arial" w:cs="Arial"/>
          <w:sz w:val="16"/>
          <w:szCs w:val="16"/>
        </w:rPr>
        <w:tab/>
      </w:r>
    </w:p>
    <w:p w:rsidR="000B3415" w:rsidRPr="000B3415" w:rsidRDefault="000B3415" w:rsidP="000B3415">
      <w:pPr>
        <w:jc w:val="center"/>
        <w:rPr>
          <w:rFonts w:ascii="Arial" w:hAnsi="Arial" w:cs="Arial"/>
          <w:b/>
          <w:sz w:val="16"/>
          <w:szCs w:val="16"/>
        </w:rPr>
      </w:pPr>
      <w:r w:rsidRPr="000B3415">
        <w:rPr>
          <w:rFonts w:ascii="Arial" w:hAnsi="Arial" w:cs="Arial"/>
          <w:b/>
          <w:sz w:val="16"/>
          <w:szCs w:val="16"/>
        </w:rPr>
        <w:t>О внесении изменения в постановление Администрации Валдайского</w:t>
      </w:r>
      <w:r w:rsidR="006373F2">
        <w:rPr>
          <w:rFonts w:ascii="Arial" w:hAnsi="Arial" w:cs="Arial"/>
          <w:b/>
          <w:sz w:val="16"/>
          <w:szCs w:val="16"/>
        </w:rPr>
        <w:t xml:space="preserve"> </w:t>
      </w:r>
      <w:r w:rsidRPr="000B3415">
        <w:rPr>
          <w:rFonts w:ascii="Arial" w:hAnsi="Arial" w:cs="Arial"/>
          <w:b/>
          <w:sz w:val="16"/>
          <w:szCs w:val="16"/>
        </w:rPr>
        <w:t>муниципального района от 27.12.2024 № 3378</w:t>
      </w:r>
    </w:p>
    <w:p w:rsidR="000B3415" w:rsidRPr="000B3415" w:rsidRDefault="000B3415" w:rsidP="000B3415">
      <w:pPr>
        <w:ind w:firstLine="284"/>
        <w:jc w:val="both"/>
        <w:rPr>
          <w:rFonts w:ascii="Arial" w:hAnsi="Arial" w:cs="Arial"/>
          <w:sz w:val="16"/>
          <w:szCs w:val="16"/>
        </w:rPr>
      </w:pPr>
      <w:r w:rsidRPr="000B3415">
        <w:rPr>
          <w:rFonts w:ascii="Arial" w:hAnsi="Arial" w:cs="Arial"/>
          <w:sz w:val="16"/>
          <w:szCs w:val="16"/>
        </w:rPr>
        <w:t xml:space="preserve">Администрация Валдайского муниципального района  </w:t>
      </w:r>
      <w:r w:rsidRPr="000B3415">
        <w:rPr>
          <w:rFonts w:ascii="Arial" w:hAnsi="Arial" w:cs="Arial"/>
          <w:b/>
          <w:sz w:val="16"/>
          <w:szCs w:val="16"/>
        </w:rPr>
        <w:t>ПОСТАНОВЛЯЕТ:</w:t>
      </w:r>
    </w:p>
    <w:p w:rsidR="000B3415" w:rsidRPr="000B3415" w:rsidRDefault="000B3415" w:rsidP="000B3415">
      <w:pPr>
        <w:ind w:firstLine="284"/>
        <w:jc w:val="both"/>
        <w:rPr>
          <w:rFonts w:ascii="Arial" w:hAnsi="Arial" w:cs="Arial"/>
          <w:sz w:val="16"/>
          <w:szCs w:val="16"/>
        </w:rPr>
      </w:pPr>
      <w:r w:rsidRPr="000B3415">
        <w:rPr>
          <w:rFonts w:ascii="Arial" w:hAnsi="Arial" w:cs="Arial"/>
          <w:sz w:val="16"/>
          <w:szCs w:val="16"/>
        </w:rPr>
        <w:t>1. Внести изменение  в постановление Администрации Валдайского муниципального  района от 27.12.2024  № 3378 «Об установлении публичного сервитута», изложив приложение 1 постановления в прилагаемой редакции.</w:t>
      </w:r>
    </w:p>
    <w:p w:rsidR="000B3415" w:rsidRPr="000B3415" w:rsidRDefault="000B3415" w:rsidP="000B3415">
      <w:pPr>
        <w:tabs>
          <w:tab w:val="left" w:pos="284"/>
        </w:tabs>
        <w:ind w:firstLine="284"/>
        <w:jc w:val="both"/>
        <w:rPr>
          <w:rFonts w:ascii="Arial" w:hAnsi="Arial" w:cs="Arial"/>
          <w:sz w:val="16"/>
          <w:szCs w:val="16"/>
        </w:rPr>
      </w:pPr>
      <w:r w:rsidRPr="000B341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B3415" w:rsidRPr="00296E72" w:rsidRDefault="000B3415" w:rsidP="000B3415">
      <w:pPr>
        <w:jc w:val="right"/>
        <w:rPr>
          <w:rFonts w:ascii="Arial" w:hAnsi="Arial" w:cs="Arial"/>
          <w:sz w:val="12"/>
          <w:szCs w:val="12"/>
        </w:rPr>
      </w:pPr>
      <w:r w:rsidRPr="00296E72">
        <w:rPr>
          <w:rFonts w:ascii="Arial" w:hAnsi="Arial" w:cs="Arial"/>
          <w:sz w:val="12"/>
          <w:szCs w:val="12"/>
        </w:rPr>
        <w:t>Приложение1</w:t>
      </w:r>
    </w:p>
    <w:p w:rsidR="000B3415" w:rsidRPr="00296E72" w:rsidRDefault="000B3415" w:rsidP="000B3415">
      <w:pPr>
        <w:autoSpaceDE w:val="0"/>
        <w:autoSpaceDN w:val="0"/>
        <w:adjustRightInd w:val="0"/>
        <w:jc w:val="right"/>
        <w:rPr>
          <w:rFonts w:ascii="Arial" w:hAnsi="Arial" w:cs="Arial"/>
          <w:sz w:val="12"/>
          <w:szCs w:val="12"/>
        </w:rPr>
      </w:pPr>
      <w:r w:rsidRPr="00296E72">
        <w:rPr>
          <w:rFonts w:ascii="Arial" w:hAnsi="Arial" w:cs="Arial"/>
          <w:sz w:val="12"/>
          <w:szCs w:val="12"/>
        </w:rPr>
        <w:t xml:space="preserve">к постановлению Администрации </w:t>
      </w:r>
    </w:p>
    <w:p w:rsidR="000B3415" w:rsidRPr="00296E72" w:rsidRDefault="000B3415" w:rsidP="000B3415">
      <w:pPr>
        <w:autoSpaceDE w:val="0"/>
        <w:autoSpaceDN w:val="0"/>
        <w:adjustRightInd w:val="0"/>
        <w:jc w:val="right"/>
        <w:rPr>
          <w:rFonts w:ascii="Arial" w:hAnsi="Arial" w:cs="Arial"/>
          <w:sz w:val="12"/>
          <w:szCs w:val="12"/>
        </w:rPr>
      </w:pPr>
      <w:r w:rsidRPr="00296E72">
        <w:rPr>
          <w:rFonts w:ascii="Arial" w:hAnsi="Arial" w:cs="Arial"/>
          <w:sz w:val="12"/>
          <w:szCs w:val="12"/>
        </w:rPr>
        <w:t>муниципального района</w:t>
      </w:r>
    </w:p>
    <w:p w:rsidR="000B3415" w:rsidRPr="00296E72" w:rsidRDefault="000B3415" w:rsidP="000B3415">
      <w:pPr>
        <w:jc w:val="right"/>
        <w:rPr>
          <w:rFonts w:ascii="Arial" w:hAnsi="Arial" w:cs="Arial"/>
          <w:sz w:val="12"/>
          <w:szCs w:val="12"/>
        </w:rPr>
      </w:pPr>
      <w:r w:rsidRPr="00296E72">
        <w:rPr>
          <w:rFonts w:ascii="Arial" w:hAnsi="Arial" w:cs="Arial"/>
          <w:sz w:val="12"/>
          <w:szCs w:val="12"/>
        </w:rPr>
        <w:t>от «06» марта 2025 № 566</w:t>
      </w:r>
    </w:p>
    <w:p w:rsidR="000B3415" w:rsidRPr="000B3415" w:rsidRDefault="000B3415" w:rsidP="000B3415">
      <w:pPr>
        <w:jc w:val="center"/>
        <w:rPr>
          <w:rFonts w:ascii="Arial" w:hAnsi="Arial" w:cs="Arial"/>
          <w:b/>
          <w:sz w:val="16"/>
          <w:szCs w:val="16"/>
        </w:rPr>
      </w:pPr>
      <w:r w:rsidRPr="000B3415">
        <w:rPr>
          <w:rFonts w:ascii="Arial" w:hAnsi="Arial" w:cs="Arial"/>
          <w:b/>
          <w:sz w:val="16"/>
          <w:szCs w:val="16"/>
        </w:rPr>
        <w:t xml:space="preserve">Перечень земельных участков и земель, в отношении которых устанавливается </w:t>
      </w:r>
    </w:p>
    <w:p w:rsidR="000B3415" w:rsidRPr="000B3415" w:rsidRDefault="000B3415" w:rsidP="000B3415">
      <w:pPr>
        <w:jc w:val="center"/>
        <w:rPr>
          <w:rFonts w:ascii="Arial" w:hAnsi="Arial" w:cs="Arial"/>
          <w:b/>
          <w:sz w:val="16"/>
          <w:szCs w:val="16"/>
        </w:rPr>
      </w:pPr>
      <w:r w:rsidRPr="000B3415">
        <w:rPr>
          <w:rFonts w:ascii="Arial" w:hAnsi="Arial" w:cs="Arial"/>
          <w:b/>
          <w:sz w:val="16"/>
          <w:szCs w:val="16"/>
        </w:rPr>
        <w:t>публичный сервитут и его границы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6"/>
        <w:gridCol w:w="3670"/>
        <w:gridCol w:w="6890"/>
      </w:tblGrid>
      <w:tr w:rsidR="000B3415" w:rsidRPr="00324887" w:rsidTr="006373F2">
        <w:trPr>
          <w:trHeight w:val="392"/>
          <w:tblHeader/>
        </w:trPr>
        <w:tc>
          <w:tcPr>
            <w:tcW w:w="431" w:type="pct"/>
            <w:tcMar>
              <w:top w:w="57" w:type="dxa"/>
              <w:bottom w:w="57" w:type="dxa"/>
            </w:tcMar>
            <w:vAlign w:val="center"/>
          </w:tcPr>
          <w:p w:rsidR="000B3415" w:rsidRPr="006373F2" w:rsidRDefault="000B3415" w:rsidP="000B3415">
            <w:pPr>
              <w:ind w:left="-248" w:firstLine="248"/>
              <w:jc w:val="center"/>
              <w:rPr>
                <w:rFonts w:ascii="Arial" w:hAnsi="Arial" w:cs="Arial"/>
                <w:b/>
                <w:sz w:val="12"/>
                <w:szCs w:val="12"/>
              </w:rPr>
            </w:pPr>
            <w:r w:rsidRPr="006373F2">
              <w:rPr>
                <w:rFonts w:ascii="Arial" w:hAnsi="Arial" w:cs="Arial"/>
                <w:b/>
                <w:sz w:val="12"/>
                <w:szCs w:val="12"/>
              </w:rPr>
              <w:t>№</w:t>
            </w:r>
          </w:p>
          <w:p w:rsidR="000B3415" w:rsidRPr="006373F2" w:rsidRDefault="000B3415" w:rsidP="000B3415">
            <w:pPr>
              <w:ind w:left="-248" w:firstLine="248"/>
              <w:jc w:val="center"/>
              <w:rPr>
                <w:rFonts w:ascii="Arial" w:hAnsi="Arial" w:cs="Arial"/>
                <w:b/>
                <w:sz w:val="12"/>
                <w:szCs w:val="12"/>
              </w:rPr>
            </w:pPr>
            <w:r w:rsidRPr="006373F2">
              <w:rPr>
                <w:rFonts w:ascii="Arial" w:hAnsi="Arial" w:cs="Arial"/>
                <w:b/>
                <w:sz w:val="12"/>
                <w:szCs w:val="12"/>
              </w:rPr>
              <w:t>п/п</w:t>
            </w:r>
          </w:p>
        </w:tc>
        <w:tc>
          <w:tcPr>
            <w:tcW w:w="1588" w:type="pct"/>
            <w:shd w:val="clear" w:color="auto" w:fill="auto"/>
            <w:tcMar>
              <w:top w:w="57" w:type="dxa"/>
              <w:bottom w:w="57" w:type="dxa"/>
            </w:tcMar>
            <w:vAlign w:val="center"/>
          </w:tcPr>
          <w:p w:rsidR="000B3415" w:rsidRPr="006373F2" w:rsidRDefault="000B3415" w:rsidP="000B3415">
            <w:pPr>
              <w:jc w:val="center"/>
              <w:rPr>
                <w:rFonts w:ascii="Arial" w:hAnsi="Arial" w:cs="Arial"/>
                <w:b/>
                <w:sz w:val="12"/>
                <w:szCs w:val="12"/>
              </w:rPr>
            </w:pPr>
            <w:r w:rsidRPr="006373F2">
              <w:rPr>
                <w:rFonts w:ascii="Arial" w:hAnsi="Arial" w:cs="Arial"/>
                <w:b/>
                <w:sz w:val="12"/>
                <w:szCs w:val="12"/>
              </w:rPr>
              <w:t>Кадастровый номер земельного участка/ кадастрового квартала</w:t>
            </w:r>
          </w:p>
        </w:tc>
        <w:tc>
          <w:tcPr>
            <w:tcW w:w="2981" w:type="pct"/>
            <w:vAlign w:val="center"/>
          </w:tcPr>
          <w:p w:rsidR="000B3415" w:rsidRPr="006373F2" w:rsidRDefault="000B3415" w:rsidP="000B3415">
            <w:pPr>
              <w:jc w:val="center"/>
              <w:rPr>
                <w:rFonts w:ascii="Arial" w:hAnsi="Arial" w:cs="Arial"/>
                <w:b/>
                <w:sz w:val="12"/>
                <w:szCs w:val="12"/>
              </w:rPr>
            </w:pPr>
            <w:r w:rsidRPr="006373F2">
              <w:rPr>
                <w:rFonts w:ascii="Arial" w:hAnsi="Arial" w:cs="Arial"/>
                <w:b/>
                <w:sz w:val="12"/>
                <w:szCs w:val="12"/>
              </w:rPr>
              <w:t>Адрес или иное описание местоположения земельного участка</w:t>
            </w:r>
          </w:p>
        </w:tc>
      </w:tr>
      <w:tr w:rsidR="000B3415" w:rsidRPr="00324887" w:rsidTr="006373F2">
        <w:trPr>
          <w:trHeight w:val="300"/>
        </w:trPr>
        <w:tc>
          <w:tcPr>
            <w:tcW w:w="431" w:type="pct"/>
            <w:shd w:val="clear" w:color="auto" w:fill="auto"/>
            <w:tcMar>
              <w:top w:w="57" w:type="dxa"/>
              <w:bottom w:w="57" w:type="dxa"/>
            </w:tcMar>
            <w:vAlign w:val="center"/>
          </w:tcPr>
          <w:p w:rsidR="000B3415" w:rsidRPr="006373F2" w:rsidRDefault="000B3415" w:rsidP="000B3415">
            <w:pPr>
              <w:pStyle w:val="aff5"/>
              <w:numPr>
                <w:ilvl w:val="0"/>
                <w:numId w:val="19"/>
              </w:numPr>
              <w:contextualSpacing/>
              <w:jc w:val="both"/>
              <w:rPr>
                <w:rFonts w:ascii="Arial" w:hAnsi="Arial" w:cs="Arial"/>
                <w:sz w:val="12"/>
                <w:szCs w:val="12"/>
              </w:rPr>
            </w:pPr>
          </w:p>
        </w:tc>
        <w:tc>
          <w:tcPr>
            <w:tcW w:w="1588" w:type="pct"/>
            <w:shd w:val="clear" w:color="auto" w:fill="auto"/>
            <w:tcMar>
              <w:top w:w="57" w:type="dxa"/>
              <w:bottom w:w="57" w:type="dxa"/>
            </w:tcMar>
            <w:vAlign w:val="center"/>
          </w:tcPr>
          <w:p w:rsidR="000B3415" w:rsidRPr="006373F2" w:rsidRDefault="000B3415" w:rsidP="000B3415">
            <w:pPr>
              <w:jc w:val="center"/>
              <w:rPr>
                <w:rFonts w:ascii="Arial" w:hAnsi="Arial" w:cs="Arial"/>
                <w:color w:val="000000"/>
                <w:sz w:val="12"/>
                <w:szCs w:val="12"/>
              </w:rPr>
            </w:pPr>
            <w:r w:rsidRPr="006373F2">
              <w:rPr>
                <w:rFonts w:ascii="Arial" w:hAnsi="Arial" w:cs="Arial"/>
                <w:color w:val="000000"/>
                <w:sz w:val="12"/>
                <w:szCs w:val="12"/>
              </w:rPr>
              <w:t>53:03:0428006:</w:t>
            </w:r>
            <w:r w:rsidRPr="006373F2">
              <w:rPr>
                <w:rFonts w:ascii="Arial" w:hAnsi="Arial" w:cs="Arial"/>
                <w:color w:val="000000"/>
                <w:sz w:val="12"/>
                <w:szCs w:val="12"/>
                <w:lang w:val="en-US"/>
              </w:rPr>
              <w:t>1</w:t>
            </w:r>
            <w:r w:rsidRPr="006373F2">
              <w:rPr>
                <w:rFonts w:ascii="Arial" w:hAnsi="Arial" w:cs="Arial"/>
                <w:color w:val="000000"/>
                <w:sz w:val="12"/>
                <w:szCs w:val="12"/>
              </w:rPr>
              <w:t>2</w:t>
            </w:r>
          </w:p>
        </w:tc>
        <w:tc>
          <w:tcPr>
            <w:tcW w:w="2981" w:type="pct"/>
            <w:shd w:val="clear" w:color="auto" w:fill="auto"/>
            <w:vAlign w:val="center"/>
          </w:tcPr>
          <w:p w:rsidR="000B3415" w:rsidRPr="006373F2" w:rsidRDefault="000B3415" w:rsidP="000B3415">
            <w:pPr>
              <w:jc w:val="center"/>
              <w:rPr>
                <w:rFonts w:ascii="Arial" w:hAnsi="Arial" w:cs="Arial"/>
                <w:sz w:val="12"/>
                <w:szCs w:val="12"/>
              </w:rPr>
            </w:pPr>
            <w:r w:rsidRPr="006373F2">
              <w:rPr>
                <w:rFonts w:ascii="Arial" w:hAnsi="Arial" w:cs="Arial"/>
                <w:color w:val="000000"/>
                <w:sz w:val="12"/>
                <w:szCs w:val="12"/>
              </w:rPr>
              <w:t>Новгородская область, Валдайский район, с. Едрово, ул. Ленинградская, д. 97</w:t>
            </w:r>
          </w:p>
        </w:tc>
      </w:tr>
      <w:tr w:rsidR="000B3415" w:rsidRPr="00324887" w:rsidTr="006373F2">
        <w:trPr>
          <w:trHeight w:val="306"/>
        </w:trPr>
        <w:tc>
          <w:tcPr>
            <w:tcW w:w="431" w:type="pct"/>
            <w:shd w:val="clear" w:color="auto" w:fill="auto"/>
            <w:tcMar>
              <w:top w:w="57" w:type="dxa"/>
              <w:bottom w:w="57" w:type="dxa"/>
            </w:tcMar>
            <w:vAlign w:val="center"/>
          </w:tcPr>
          <w:p w:rsidR="000B3415" w:rsidRPr="006373F2" w:rsidRDefault="000B3415" w:rsidP="000B3415">
            <w:pPr>
              <w:pStyle w:val="aff5"/>
              <w:numPr>
                <w:ilvl w:val="0"/>
                <w:numId w:val="19"/>
              </w:numPr>
              <w:contextualSpacing/>
              <w:jc w:val="both"/>
              <w:rPr>
                <w:rFonts w:ascii="Arial" w:hAnsi="Arial" w:cs="Arial"/>
                <w:sz w:val="12"/>
                <w:szCs w:val="12"/>
              </w:rPr>
            </w:pPr>
          </w:p>
        </w:tc>
        <w:tc>
          <w:tcPr>
            <w:tcW w:w="1588" w:type="pct"/>
            <w:shd w:val="clear" w:color="auto" w:fill="auto"/>
            <w:tcMar>
              <w:top w:w="57" w:type="dxa"/>
              <w:bottom w:w="57" w:type="dxa"/>
            </w:tcMar>
            <w:vAlign w:val="center"/>
          </w:tcPr>
          <w:p w:rsidR="000B3415" w:rsidRPr="006373F2" w:rsidRDefault="000B3415" w:rsidP="000B3415">
            <w:pPr>
              <w:jc w:val="center"/>
              <w:rPr>
                <w:rFonts w:ascii="Arial" w:hAnsi="Arial" w:cs="Arial"/>
                <w:color w:val="000000"/>
                <w:sz w:val="12"/>
                <w:szCs w:val="12"/>
              </w:rPr>
            </w:pPr>
            <w:r w:rsidRPr="006373F2">
              <w:rPr>
                <w:rFonts w:ascii="Arial" w:hAnsi="Arial" w:cs="Arial"/>
                <w:color w:val="000000"/>
                <w:sz w:val="12"/>
                <w:szCs w:val="12"/>
              </w:rPr>
              <w:t>53:03:0428006:14</w:t>
            </w:r>
          </w:p>
        </w:tc>
        <w:tc>
          <w:tcPr>
            <w:tcW w:w="2981" w:type="pct"/>
            <w:shd w:val="clear" w:color="auto" w:fill="auto"/>
            <w:vAlign w:val="center"/>
          </w:tcPr>
          <w:p w:rsidR="000B3415" w:rsidRPr="006373F2" w:rsidRDefault="000B3415" w:rsidP="000B3415">
            <w:pPr>
              <w:jc w:val="center"/>
              <w:rPr>
                <w:rFonts w:ascii="Arial" w:hAnsi="Arial" w:cs="Arial"/>
                <w:sz w:val="12"/>
                <w:szCs w:val="12"/>
              </w:rPr>
            </w:pPr>
            <w:r w:rsidRPr="006373F2">
              <w:rPr>
                <w:rFonts w:ascii="Arial" w:hAnsi="Arial" w:cs="Arial"/>
                <w:color w:val="000000"/>
                <w:sz w:val="12"/>
                <w:szCs w:val="12"/>
              </w:rPr>
              <w:t>Новгородская область, Валдайский район, Едровское сельское поселение, с. Едрово, ул. Ленинградская, д. 93</w:t>
            </w:r>
          </w:p>
        </w:tc>
      </w:tr>
      <w:tr w:rsidR="000B3415" w:rsidRPr="00324887" w:rsidTr="000B3415">
        <w:trPr>
          <w:trHeight w:val="170"/>
        </w:trPr>
        <w:tc>
          <w:tcPr>
            <w:tcW w:w="431" w:type="pct"/>
            <w:shd w:val="clear" w:color="auto" w:fill="auto"/>
            <w:tcMar>
              <w:top w:w="57" w:type="dxa"/>
              <w:bottom w:w="57" w:type="dxa"/>
            </w:tcMar>
            <w:vAlign w:val="center"/>
          </w:tcPr>
          <w:p w:rsidR="000B3415" w:rsidRPr="006373F2" w:rsidRDefault="000B3415" w:rsidP="000B3415">
            <w:pPr>
              <w:pStyle w:val="aff5"/>
              <w:numPr>
                <w:ilvl w:val="0"/>
                <w:numId w:val="19"/>
              </w:numPr>
              <w:contextualSpacing/>
              <w:jc w:val="both"/>
              <w:rPr>
                <w:rFonts w:ascii="Arial" w:hAnsi="Arial" w:cs="Arial"/>
                <w:sz w:val="12"/>
                <w:szCs w:val="12"/>
              </w:rPr>
            </w:pPr>
          </w:p>
        </w:tc>
        <w:tc>
          <w:tcPr>
            <w:tcW w:w="1588" w:type="pct"/>
            <w:shd w:val="clear" w:color="auto" w:fill="auto"/>
            <w:tcMar>
              <w:top w:w="57" w:type="dxa"/>
              <w:bottom w:w="57" w:type="dxa"/>
            </w:tcMar>
            <w:vAlign w:val="center"/>
          </w:tcPr>
          <w:p w:rsidR="000B3415" w:rsidRPr="006373F2" w:rsidRDefault="000B3415" w:rsidP="000B3415">
            <w:pPr>
              <w:jc w:val="center"/>
              <w:rPr>
                <w:rFonts w:ascii="Arial" w:hAnsi="Arial" w:cs="Arial"/>
                <w:color w:val="000000"/>
                <w:sz w:val="12"/>
                <w:szCs w:val="12"/>
              </w:rPr>
            </w:pPr>
            <w:r w:rsidRPr="006373F2">
              <w:rPr>
                <w:rFonts w:ascii="Arial" w:hAnsi="Arial" w:cs="Arial"/>
                <w:color w:val="000000"/>
                <w:sz w:val="12"/>
                <w:szCs w:val="12"/>
              </w:rPr>
              <w:t>53:03:0428006</w:t>
            </w:r>
          </w:p>
        </w:tc>
        <w:tc>
          <w:tcPr>
            <w:tcW w:w="2981" w:type="pct"/>
            <w:shd w:val="clear" w:color="auto" w:fill="auto"/>
            <w:vAlign w:val="center"/>
          </w:tcPr>
          <w:p w:rsidR="000B3415" w:rsidRPr="006373F2" w:rsidRDefault="000B3415" w:rsidP="000B3415">
            <w:pPr>
              <w:jc w:val="center"/>
              <w:rPr>
                <w:rFonts w:ascii="Arial" w:hAnsi="Arial" w:cs="Arial"/>
                <w:color w:val="000000"/>
                <w:sz w:val="12"/>
                <w:szCs w:val="12"/>
              </w:rPr>
            </w:pPr>
            <w:r w:rsidRPr="006373F2">
              <w:rPr>
                <w:rFonts w:ascii="Arial" w:hAnsi="Arial" w:cs="Arial"/>
                <w:color w:val="000000"/>
                <w:sz w:val="12"/>
                <w:szCs w:val="12"/>
              </w:rPr>
              <w:t>Российская Федерация, Новгородская область, Валдайский  муниципальный район</w:t>
            </w:r>
          </w:p>
        </w:tc>
      </w:tr>
    </w:tbl>
    <w:p w:rsidR="006373F2" w:rsidRDefault="006373F2" w:rsidP="000B3415">
      <w:pPr>
        <w:jc w:val="center"/>
        <w:rPr>
          <w:rFonts w:ascii="Arial" w:hAnsi="Arial" w:cs="Arial"/>
          <w:b/>
          <w:sz w:val="16"/>
          <w:szCs w:val="16"/>
        </w:rPr>
      </w:pPr>
    </w:p>
    <w:p w:rsidR="000B3415" w:rsidRPr="000B37E1" w:rsidRDefault="000B3415" w:rsidP="000B3415">
      <w:pPr>
        <w:jc w:val="center"/>
        <w:rPr>
          <w:rFonts w:ascii="Arial" w:hAnsi="Arial" w:cs="Arial"/>
          <w:sz w:val="16"/>
          <w:szCs w:val="16"/>
        </w:rPr>
      </w:pPr>
      <w:r w:rsidRPr="000B37E1">
        <w:rPr>
          <w:rFonts w:ascii="Arial" w:hAnsi="Arial" w:cs="Arial"/>
          <w:b/>
          <w:sz w:val="16"/>
          <w:szCs w:val="16"/>
        </w:rPr>
        <w:t>АДМИНИСТРАЦИЯ ВАЛДАЙСКОГО МУНИЦИПАЛЬНОГО РАЙОНА</w:t>
      </w:r>
    </w:p>
    <w:p w:rsidR="000B3415" w:rsidRDefault="000B3415" w:rsidP="000B3415">
      <w:pPr>
        <w:jc w:val="center"/>
        <w:rPr>
          <w:rFonts w:ascii="Arial" w:hAnsi="Arial" w:cs="Arial"/>
          <w:color w:val="000000"/>
          <w:sz w:val="12"/>
          <w:szCs w:val="12"/>
        </w:rPr>
      </w:pPr>
      <w:r w:rsidRPr="000B37E1">
        <w:rPr>
          <w:rFonts w:ascii="Arial" w:hAnsi="Arial" w:cs="Arial"/>
          <w:sz w:val="16"/>
          <w:szCs w:val="16"/>
        </w:rPr>
        <w:t>П О С Т А Н О В Л Е Н И Е</w:t>
      </w:r>
    </w:p>
    <w:p w:rsidR="000B3415" w:rsidRPr="000B3415" w:rsidRDefault="000B3415" w:rsidP="000B3415">
      <w:pPr>
        <w:jc w:val="center"/>
        <w:rPr>
          <w:rFonts w:ascii="Arial" w:hAnsi="Arial" w:cs="Arial"/>
          <w:sz w:val="16"/>
          <w:szCs w:val="16"/>
        </w:rPr>
      </w:pPr>
      <w:r w:rsidRPr="000B3415">
        <w:rPr>
          <w:rFonts w:ascii="Arial" w:hAnsi="Arial" w:cs="Arial"/>
          <w:sz w:val="16"/>
          <w:szCs w:val="16"/>
        </w:rPr>
        <w:t>06.03.2025 № 567</w:t>
      </w:r>
    </w:p>
    <w:p w:rsidR="000B3415" w:rsidRDefault="000B3415" w:rsidP="000B3415">
      <w:pPr>
        <w:jc w:val="center"/>
      </w:pPr>
      <w:r w:rsidRPr="000B3415">
        <w:rPr>
          <w:rFonts w:ascii="Arial" w:hAnsi="Arial" w:cs="Arial"/>
          <w:b/>
          <w:sz w:val="16"/>
          <w:szCs w:val="16"/>
        </w:rPr>
        <w:lastRenderedPageBreak/>
        <w:t xml:space="preserve">О внесении изменения в постановление Администрации </w:t>
      </w:r>
      <w:r w:rsidR="006373F2">
        <w:rPr>
          <w:rFonts w:ascii="Arial" w:hAnsi="Arial" w:cs="Arial"/>
          <w:b/>
          <w:sz w:val="16"/>
          <w:szCs w:val="16"/>
        </w:rPr>
        <w:t xml:space="preserve">Валдайского </w:t>
      </w:r>
      <w:r w:rsidRPr="000B3415">
        <w:rPr>
          <w:rFonts w:ascii="Arial" w:hAnsi="Arial" w:cs="Arial"/>
          <w:b/>
          <w:sz w:val="16"/>
          <w:szCs w:val="16"/>
        </w:rPr>
        <w:t>муниципального</w:t>
      </w:r>
      <w:r w:rsidR="006373F2">
        <w:rPr>
          <w:rFonts w:ascii="Arial" w:hAnsi="Arial" w:cs="Arial"/>
          <w:b/>
          <w:sz w:val="16"/>
          <w:szCs w:val="16"/>
        </w:rPr>
        <w:t xml:space="preserve"> </w:t>
      </w:r>
      <w:r w:rsidRPr="000B3415">
        <w:rPr>
          <w:rFonts w:ascii="Arial" w:hAnsi="Arial" w:cs="Arial"/>
          <w:b/>
          <w:sz w:val="16"/>
          <w:szCs w:val="16"/>
        </w:rPr>
        <w:t>района от 27.12.2024 № 3377</w:t>
      </w:r>
    </w:p>
    <w:p w:rsidR="000B3415" w:rsidRPr="000B3415" w:rsidRDefault="000B3415" w:rsidP="000B3415">
      <w:pPr>
        <w:ind w:firstLine="284"/>
        <w:jc w:val="both"/>
        <w:rPr>
          <w:rFonts w:ascii="Arial" w:hAnsi="Arial" w:cs="Arial"/>
          <w:sz w:val="16"/>
          <w:szCs w:val="16"/>
        </w:rPr>
      </w:pPr>
      <w:r w:rsidRPr="000B3415">
        <w:rPr>
          <w:rFonts w:ascii="Arial" w:hAnsi="Arial" w:cs="Arial"/>
          <w:sz w:val="16"/>
          <w:szCs w:val="16"/>
        </w:rPr>
        <w:t xml:space="preserve">Администрация Валдайского муниципального района  </w:t>
      </w:r>
      <w:r w:rsidRPr="000B3415">
        <w:rPr>
          <w:rFonts w:ascii="Arial" w:hAnsi="Arial" w:cs="Arial"/>
          <w:b/>
          <w:sz w:val="16"/>
          <w:szCs w:val="16"/>
        </w:rPr>
        <w:t>ПОСТАНОВЛЯЕТ:</w:t>
      </w:r>
    </w:p>
    <w:p w:rsidR="000B3415" w:rsidRPr="000B3415" w:rsidRDefault="000B3415" w:rsidP="000B3415">
      <w:pPr>
        <w:ind w:firstLine="284"/>
        <w:jc w:val="both"/>
        <w:rPr>
          <w:rFonts w:ascii="Arial" w:hAnsi="Arial" w:cs="Arial"/>
          <w:sz w:val="16"/>
          <w:szCs w:val="16"/>
        </w:rPr>
      </w:pPr>
      <w:r w:rsidRPr="000B3415">
        <w:rPr>
          <w:rFonts w:ascii="Arial" w:hAnsi="Arial" w:cs="Arial"/>
          <w:sz w:val="16"/>
          <w:szCs w:val="16"/>
        </w:rPr>
        <w:t>1. Внести изменение  в постановление Администрации Валдайского муниципального  района от 27.12.2024  № 3377 «Об установлении публичного сервитута», изложив приложение 1 постановления в прилагаемой редакции.</w:t>
      </w:r>
    </w:p>
    <w:p w:rsidR="000B3415" w:rsidRPr="000B3415" w:rsidRDefault="000B3415" w:rsidP="000B3415">
      <w:pPr>
        <w:ind w:firstLine="284"/>
        <w:jc w:val="both"/>
        <w:rPr>
          <w:rFonts w:ascii="Arial" w:hAnsi="Arial" w:cs="Arial"/>
          <w:sz w:val="16"/>
          <w:szCs w:val="16"/>
        </w:rPr>
      </w:pPr>
      <w:r w:rsidRPr="000B341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B3415" w:rsidRPr="000B3415" w:rsidRDefault="000B3415" w:rsidP="000B3415">
      <w:pPr>
        <w:jc w:val="right"/>
        <w:rPr>
          <w:sz w:val="16"/>
          <w:szCs w:val="16"/>
        </w:rPr>
      </w:pPr>
      <w:r w:rsidRPr="000B3415">
        <w:rPr>
          <w:sz w:val="16"/>
          <w:szCs w:val="16"/>
        </w:rPr>
        <w:t>Приложение1</w:t>
      </w:r>
    </w:p>
    <w:p w:rsidR="000B3415" w:rsidRPr="000B3415" w:rsidRDefault="000B3415" w:rsidP="000B3415">
      <w:pPr>
        <w:autoSpaceDE w:val="0"/>
        <w:autoSpaceDN w:val="0"/>
        <w:adjustRightInd w:val="0"/>
        <w:jc w:val="right"/>
        <w:rPr>
          <w:sz w:val="16"/>
          <w:szCs w:val="16"/>
        </w:rPr>
      </w:pPr>
      <w:r w:rsidRPr="000B3415">
        <w:rPr>
          <w:sz w:val="16"/>
          <w:szCs w:val="16"/>
        </w:rPr>
        <w:t xml:space="preserve">к постановлению Администрации </w:t>
      </w:r>
    </w:p>
    <w:p w:rsidR="000B3415" w:rsidRPr="000B3415" w:rsidRDefault="000B3415" w:rsidP="000B3415">
      <w:pPr>
        <w:autoSpaceDE w:val="0"/>
        <w:autoSpaceDN w:val="0"/>
        <w:adjustRightInd w:val="0"/>
        <w:jc w:val="right"/>
        <w:rPr>
          <w:sz w:val="16"/>
          <w:szCs w:val="16"/>
        </w:rPr>
      </w:pPr>
      <w:r w:rsidRPr="000B3415">
        <w:rPr>
          <w:sz w:val="16"/>
          <w:szCs w:val="16"/>
        </w:rPr>
        <w:t>муниципального района</w:t>
      </w:r>
    </w:p>
    <w:p w:rsidR="000B3415" w:rsidRPr="000B3415" w:rsidRDefault="000B3415" w:rsidP="000B3415">
      <w:pPr>
        <w:jc w:val="right"/>
        <w:rPr>
          <w:sz w:val="16"/>
          <w:szCs w:val="16"/>
        </w:rPr>
      </w:pPr>
      <w:r w:rsidRPr="000B3415">
        <w:rPr>
          <w:sz w:val="16"/>
          <w:szCs w:val="16"/>
        </w:rPr>
        <w:t>от «06» марта 2025 №567</w:t>
      </w:r>
    </w:p>
    <w:p w:rsidR="000B3415" w:rsidRPr="000B3415" w:rsidRDefault="000B3415" w:rsidP="000B3415">
      <w:pPr>
        <w:jc w:val="center"/>
        <w:rPr>
          <w:b/>
          <w:sz w:val="16"/>
          <w:szCs w:val="16"/>
        </w:rPr>
      </w:pPr>
      <w:r w:rsidRPr="000B3415">
        <w:rPr>
          <w:b/>
          <w:sz w:val="16"/>
          <w:szCs w:val="16"/>
        </w:rPr>
        <w:t xml:space="preserve">Перечень земельных участков и земель, в отношении которых устанавливается </w:t>
      </w:r>
    </w:p>
    <w:p w:rsidR="000B3415" w:rsidRPr="000B3415" w:rsidRDefault="000B3415" w:rsidP="000B3415">
      <w:pPr>
        <w:jc w:val="center"/>
        <w:rPr>
          <w:b/>
          <w:sz w:val="16"/>
          <w:szCs w:val="16"/>
        </w:rPr>
      </w:pPr>
      <w:r w:rsidRPr="000B3415">
        <w:rPr>
          <w:b/>
          <w:sz w:val="16"/>
          <w:szCs w:val="16"/>
        </w:rPr>
        <w:t>публичный сервитут и его границы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6"/>
        <w:gridCol w:w="3670"/>
        <w:gridCol w:w="6890"/>
      </w:tblGrid>
      <w:tr w:rsidR="000B3415" w:rsidRPr="00324887" w:rsidTr="000B3415">
        <w:trPr>
          <w:trHeight w:val="350"/>
          <w:tblHeader/>
        </w:trPr>
        <w:tc>
          <w:tcPr>
            <w:tcW w:w="431" w:type="pct"/>
            <w:tcMar>
              <w:top w:w="57" w:type="dxa"/>
              <w:bottom w:w="57" w:type="dxa"/>
            </w:tcMar>
            <w:vAlign w:val="center"/>
          </w:tcPr>
          <w:p w:rsidR="000B3415" w:rsidRPr="000B3415" w:rsidRDefault="000B3415" w:rsidP="000B3415">
            <w:pPr>
              <w:ind w:left="-248" w:firstLine="248"/>
              <w:jc w:val="center"/>
              <w:rPr>
                <w:rFonts w:ascii="Arial" w:hAnsi="Arial" w:cs="Arial"/>
                <w:b/>
                <w:sz w:val="12"/>
                <w:szCs w:val="12"/>
              </w:rPr>
            </w:pPr>
            <w:r w:rsidRPr="000B3415">
              <w:rPr>
                <w:rFonts w:ascii="Arial" w:hAnsi="Arial" w:cs="Arial"/>
                <w:b/>
                <w:sz w:val="12"/>
                <w:szCs w:val="12"/>
              </w:rPr>
              <w:t>№</w:t>
            </w:r>
          </w:p>
          <w:p w:rsidR="000B3415" w:rsidRPr="000B3415" w:rsidRDefault="000B3415" w:rsidP="000B3415">
            <w:pPr>
              <w:ind w:left="-248" w:firstLine="248"/>
              <w:jc w:val="center"/>
              <w:rPr>
                <w:rFonts w:ascii="Arial" w:hAnsi="Arial" w:cs="Arial"/>
                <w:b/>
                <w:sz w:val="12"/>
                <w:szCs w:val="12"/>
              </w:rPr>
            </w:pPr>
            <w:r w:rsidRPr="000B3415">
              <w:rPr>
                <w:rFonts w:ascii="Arial" w:hAnsi="Arial" w:cs="Arial"/>
                <w:b/>
                <w:sz w:val="12"/>
                <w:szCs w:val="12"/>
              </w:rPr>
              <w:t>п/п</w:t>
            </w:r>
          </w:p>
        </w:tc>
        <w:tc>
          <w:tcPr>
            <w:tcW w:w="1588" w:type="pct"/>
            <w:shd w:val="clear" w:color="auto" w:fill="auto"/>
            <w:tcMar>
              <w:top w:w="57" w:type="dxa"/>
              <w:bottom w:w="57" w:type="dxa"/>
            </w:tcMar>
            <w:vAlign w:val="center"/>
          </w:tcPr>
          <w:p w:rsidR="000B3415" w:rsidRPr="000B3415" w:rsidRDefault="000B3415" w:rsidP="000B3415">
            <w:pPr>
              <w:jc w:val="center"/>
              <w:rPr>
                <w:rFonts w:ascii="Arial" w:hAnsi="Arial" w:cs="Arial"/>
                <w:b/>
                <w:sz w:val="12"/>
                <w:szCs w:val="12"/>
              </w:rPr>
            </w:pPr>
            <w:r w:rsidRPr="000B3415">
              <w:rPr>
                <w:rFonts w:ascii="Arial" w:hAnsi="Arial" w:cs="Arial"/>
                <w:b/>
                <w:sz w:val="12"/>
                <w:szCs w:val="12"/>
              </w:rPr>
              <w:t>Кадастровый номер земельного участка/ кадастрового квартала</w:t>
            </w:r>
          </w:p>
        </w:tc>
        <w:tc>
          <w:tcPr>
            <w:tcW w:w="2981" w:type="pct"/>
            <w:vAlign w:val="center"/>
          </w:tcPr>
          <w:p w:rsidR="000B3415" w:rsidRPr="000B3415" w:rsidRDefault="000B3415" w:rsidP="000B3415">
            <w:pPr>
              <w:jc w:val="center"/>
              <w:rPr>
                <w:rFonts w:ascii="Arial" w:hAnsi="Arial" w:cs="Arial"/>
                <w:b/>
                <w:sz w:val="12"/>
                <w:szCs w:val="12"/>
              </w:rPr>
            </w:pPr>
            <w:r w:rsidRPr="000B3415">
              <w:rPr>
                <w:rFonts w:ascii="Arial" w:hAnsi="Arial" w:cs="Arial"/>
                <w:b/>
                <w:sz w:val="12"/>
                <w:szCs w:val="12"/>
              </w:rPr>
              <w:t>Адрес или иное описание местоположения земельного участка</w:t>
            </w:r>
          </w:p>
        </w:tc>
      </w:tr>
      <w:tr w:rsidR="000B3415" w:rsidRPr="00324887" w:rsidTr="000B3415">
        <w:trPr>
          <w:trHeight w:val="231"/>
        </w:trPr>
        <w:tc>
          <w:tcPr>
            <w:tcW w:w="431" w:type="pct"/>
            <w:shd w:val="clear" w:color="auto" w:fill="auto"/>
            <w:tcMar>
              <w:top w:w="57" w:type="dxa"/>
              <w:bottom w:w="57" w:type="dxa"/>
            </w:tcMar>
            <w:vAlign w:val="center"/>
          </w:tcPr>
          <w:p w:rsidR="000B3415" w:rsidRPr="000B3415" w:rsidRDefault="000B3415" w:rsidP="000B3415">
            <w:pPr>
              <w:pStyle w:val="aff5"/>
              <w:ind w:left="720"/>
              <w:contextualSpacing/>
              <w:jc w:val="center"/>
              <w:rPr>
                <w:rFonts w:ascii="Arial" w:hAnsi="Arial" w:cs="Arial"/>
                <w:sz w:val="12"/>
                <w:szCs w:val="12"/>
              </w:rPr>
            </w:pPr>
            <w:r>
              <w:rPr>
                <w:rFonts w:ascii="Arial" w:hAnsi="Arial" w:cs="Arial"/>
                <w:sz w:val="12"/>
                <w:szCs w:val="12"/>
              </w:rPr>
              <w:t>1</w:t>
            </w:r>
          </w:p>
        </w:tc>
        <w:tc>
          <w:tcPr>
            <w:tcW w:w="1588" w:type="pct"/>
            <w:shd w:val="clear" w:color="auto" w:fill="auto"/>
            <w:tcMar>
              <w:top w:w="57" w:type="dxa"/>
              <w:bottom w:w="57" w:type="dxa"/>
            </w:tcMar>
            <w:vAlign w:val="center"/>
          </w:tcPr>
          <w:p w:rsidR="000B3415" w:rsidRPr="000B3415" w:rsidRDefault="000B3415" w:rsidP="000B3415">
            <w:pPr>
              <w:jc w:val="center"/>
              <w:rPr>
                <w:rFonts w:ascii="Arial" w:hAnsi="Arial" w:cs="Arial"/>
                <w:color w:val="000000"/>
                <w:sz w:val="12"/>
                <w:szCs w:val="12"/>
                <w:lang w:val="en-US"/>
              </w:rPr>
            </w:pPr>
            <w:r w:rsidRPr="000B3415">
              <w:rPr>
                <w:rFonts w:ascii="Arial" w:hAnsi="Arial" w:cs="Arial"/>
                <w:color w:val="000000"/>
                <w:sz w:val="12"/>
                <w:szCs w:val="12"/>
              </w:rPr>
              <w:t>53:03:06</w:t>
            </w:r>
            <w:r w:rsidRPr="000B3415">
              <w:rPr>
                <w:rFonts w:ascii="Arial" w:hAnsi="Arial" w:cs="Arial"/>
                <w:color w:val="000000"/>
                <w:sz w:val="12"/>
                <w:szCs w:val="12"/>
                <w:lang w:val="en-US"/>
              </w:rPr>
              <w:t>40</w:t>
            </w:r>
            <w:r w:rsidRPr="000B3415">
              <w:rPr>
                <w:rFonts w:ascii="Arial" w:hAnsi="Arial" w:cs="Arial"/>
                <w:color w:val="000000"/>
                <w:sz w:val="12"/>
                <w:szCs w:val="12"/>
              </w:rPr>
              <w:t>002:</w:t>
            </w:r>
            <w:r w:rsidRPr="000B3415">
              <w:rPr>
                <w:rFonts w:ascii="Arial" w:hAnsi="Arial" w:cs="Arial"/>
                <w:color w:val="000000"/>
                <w:sz w:val="12"/>
                <w:szCs w:val="12"/>
                <w:lang w:val="en-US"/>
              </w:rPr>
              <w:t>49</w:t>
            </w:r>
          </w:p>
        </w:tc>
        <w:tc>
          <w:tcPr>
            <w:tcW w:w="2981" w:type="pct"/>
            <w:shd w:val="clear" w:color="auto" w:fill="auto"/>
            <w:vAlign w:val="center"/>
          </w:tcPr>
          <w:p w:rsidR="000B3415" w:rsidRPr="000B3415" w:rsidRDefault="000B3415" w:rsidP="000B3415">
            <w:pPr>
              <w:jc w:val="center"/>
              <w:rPr>
                <w:rFonts w:ascii="Arial" w:hAnsi="Arial" w:cs="Arial"/>
                <w:sz w:val="12"/>
                <w:szCs w:val="12"/>
              </w:rPr>
            </w:pPr>
            <w:r w:rsidRPr="000B3415">
              <w:rPr>
                <w:rFonts w:ascii="Arial" w:hAnsi="Arial" w:cs="Arial"/>
                <w:color w:val="000000"/>
                <w:sz w:val="12"/>
                <w:szCs w:val="12"/>
              </w:rPr>
              <w:t>Новгородская область, Валдайский район, Короцкое сельское поселение, п. Короцко</w:t>
            </w:r>
          </w:p>
        </w:tc>
      </w:tr>
      <w:tr w:rsidR="000B3415" w:rsidRPr="00324887" w:rsidTr="000B3415">
        <w:trPr>
          <w:trHeight w:val="170"/>
        </w:trPr>
        <w:tc>
          <w:tcPr>
            <w:tcW w:w="431" w:type="pct"/>
            <w:shd w:val="clear" w:color="auto" w:fill="auto"/>
            <w:tcMar>
              <w:top w:w="57" w:type="dxa"/>
              <w:bottom w:w="57" w:type="dxa"/>
            </w:tcMar>
            <w:vAlign w:val="center"/>
          </w:tcPr>
          <w:p w:rsidR="000B3415" w:rsidRPr="000B3415" w:rsidRDefault="000B3415" w:rsidP="000B3415">
            <w:pPr>
              <w:pStyle w:val="aff5"/>
              <w:ind w:left="720"/>
              <w:contextualSpacing/>
              <w:jc w:val="center"/>
              <w:rPr>
                <w:rFonts w:ascii="Arial" w:hAnsi="Arial" w:cs="Arial"/>
                <w:sz w:val="12"/>
                <w:szCs w:val="12"/>
              </w:rPr>
            </w:pPr>
            <w:r>
              <w:rPr>
                <w:rFonts w:ascii="Arial" w:hAnsi="Arial" w:cs="Arial"/>
                <w:sz w:val="12"/>
                <w:szCs w:val="12"/>
              </w:rPr>
              <w:t>2</w:t>
            </w:r>
          </w:p>
        </w:tc>
        <w:tc>
          <w:tcPr>
            <w:tcW w:w="1588" w:type="pct"/>
            <w:shd w:val="clear" w:color="auto" w:fill="auto"/>
            <w:tcMar>
              <w:top w:w="57" w:type="dxa"/>
              <w:bottom w:w="57" w:type="dxa"/>
            </w:tcMar>
            <w:vAlign w:val="center"/>
          </w:tcPr>
          <w:p w:rsidR="000B3415" w:rsidRPr="000B3415" w:rsidRDefault="000B3415" w:rsidP="000B3415">
            <w:pPr>
              <w:jc w:val="center"/>
              <w:rPr>
                <w:rFonts w:ascii="Arial" w:hAnsi="Arial" w:cs="Arial"/>
                <w:color w:val="000000"/>
                <w:sz w:val="12"/>
                <w:szCs w:val="12"/>
                <w:lang w:val="en-US"/>
              </w:rPr>
            </w:pPr>
            <w:r w:rsidRPr="000B3415">
              <w:rPr>
                <w:rFonts w:ascii="Arial" w:hAnsi="Arial" w:cs="Arial"/>
                <w:color w:val="000000"/>
                <w:sz w:val="12"/>
                <w:szCs w:val="12"/>
              </w:rPr>
              <w:t>53:03:06</w:t>
            </w:r>
            <w:r w:rsidRPr="000B3415">
              <w:rPr>
                <w:rFonts w:ascii="Arial" w:hAnsi="Arial" w:cs="Arial"/>
                <w:color w:val="000000"/>
                <w:sz w:val="12"/>
                <w:szCs w:val="12"/>
                <w:lang w:val="en-US"/>
              </w:rPr>
              <w:t>40</w:t>
            </w:r>
            <w:r w:rsidRPr="000B3415">
              <w:rPr>
                <w:rFonts w:ascii="Arial" w:hAnsi="Arial" w:cs="Arial"/>
                <w:color w:val="000000"/>
                <w:sz w:val="12"/>
                <w:szCs w:val="12"/>
              </w:rPr>
              <w:t>00</w:t>
            </w:r>
            <w:r w:rsidRPr="000B3415">
              <w:rPr>
                <w:rFonts w:ascii="Arial" w:hAnsi="Arial" w:cs="Arial"/>
                <w:color w:val="000000"/>
                <w:sz w:val="12"/>
                <w:szCs w:val="12"/>
                <w:lang w:val="en-US"/>
              </w:rPr>
              <w:t>2</w:t>
            </w:r>
          </w:p>
        </w:tc>
        <w:tc>
          <w:tcPr>
            <w:tcW w:w="2981" w:type="pct"/>
            <w:shd w:val="clear" w:color="auto" w:fill="auto"/>
            <w:vAlign w:val="center"/>
          </w:tcPr>
          <w:p w:rsidR="000B3415" w:rsidRPr="000B3415" w:rsidRDefault="000B3415" w:rsidP="000B3415">
            <w:pPr>
              <w:jc w:val="center"/>
              <w:rPr>
                <w:rFonts w:ascii="Arial" w:hAnsi="Arial" w:cs="Arial"/>
                <w:color w:val="000000"/>
                <w:sz w:val="12"/>
                <w:szCs w:val="12"/>
              </w:rPr>
            </w:pPr>
            <w:r w:rsidRPr="000B3415">
              <w:rPr>
                <w:rFonts w:ascii="Arial" w:hAnsi="Arial" w:cs="Arial"/>
                <w:color w:val="000000"/>
                <w:sz w:val="12"/>
                <w:szCs w:val="12"/>
              </w:rPr>
              <w:t>Российская Федерация, Новгородская область, Валдайский  муниципальный район</w:t>
            </w:r>
          </w:p>
        </w:tc>
      </w:tr>
    </w:tbl>
    <w:p w:rsidR="000B3415" w:rsidRPr="00B41FFE" w:rsidRDefault="000B3415" w:rsidP="00B41FFE">
      <w:pPr>
        <w:ind w:firstLine="284"/>
        <w:jc w:val="both"/>
        <w:rPr>
          <w:rFonts w:ascii="Arial" w:hAnsi="Arial" w:cs="Arial"/>
          <w:color w:val="000000"/>
          <w:sz w:val="12"/>
          <w:szCs w:val="12"/>
        </w:rPr>
      </w:pPr>
    </w:p>
    <w:p w:rsidR="006F65BF" w:rsidRPr="000B37E1" w:rsidRDefault="006F65BF" w:rsidP="006F65BF">
      <w:pPr>
        <w:jc w:val="center"/>
        <w:rPr>
          <w:rFonts w:ascii="Arial" w:hAnsi="Arial" w:cs="Arial"/>
          <w:sz w:val="16"/>
          <w:szCs w:val="16"/>
        </w:rPr>
      </w:pPr>
      <w:r w:rsidRPr="000B37E1">
        <w:rPr>
          <w:rFonts w:ascii="Arial" w:hAnsi="Arial" w:cs="Arial"/>
          <w:b/>
          <w:sz w:val="16"/>
          <w:szCs w:val="16"/>
        </w:rPr>
        <w:t>АДМИНИСТРАЦИЯ ВАЛДАЙСКОГО МУНИЦИПАЛЬНОГО РАЙОНА</w:t>
      </w:r>
    </w:p>
    <w:p w:rsidR="006F65BF" w:rsidRDefault="006F65BF" w:rsidP="006F65BF">
      <w:pPr>
        <w:jc w:val="center"/>
        <w:rPr>
          <w:rFonts w:ascii="Arial" w:hAnsi="Arial" w:cs="Arial"/>
          <w:sz w:val="16"/>
          <w:szCs w:val="16"/>
        </w:rPr>
      </w:pPr>
      <w:r w:rsidRPr="000B37E1">
        <w:rPr>
          <w:rFonts w:ascii="Arial" w:hAnsi="Arial" w:cs="Arial"/>
          <w:sz w:val="16"/>
          <w:szCs w:val="16"/>
        </w:rPr>
        <w:t>П О С Т А Н О В Л Е Н И Е</w:t>
      </w:r>
    </w:p>
    <w:p w:rsidR="006F65BF" w:rsidRDefault="006F65BF" w:rsidP="006F65BF">
      <w:pPr>
        <w:pStyle w:val="ac"/>
        <w:tabs>
          <w:tab w:val="left" w:pos="240"/>
          <w:tab w:val="left" w:pos="6240"/>
          <w:tab w:val="left" w:pos="6840"/>
        </w:tabs>
        <w:jc w:val="center"/>
        <w:rPr>
          <w:rFonts w:ascii="Arial" w:hAnsi="Arial" w:cs="Arial"/>
          <w:b/>
          <w:sz w:val="16"/>
          <w:szCs w:val="16"/>
        </w:rPr>
      </w:pPr>
      <w:r>
        <w:rPr>
          <w:rFonts w:ascii="Arial" w:hAnsi="Arial" w:cs="Arial"/>
          <w:b/>
          <w:sz w:val="16"/>
          <w:szCs w:val="16"/>
        </w:rPr>
        <w:t>06.03.2025 № 571</w:t>
      </w:r>
    </w:p>
    <w:p w:rsidR="006F65BF" w:rsidRPr="006F65BF" w:rsidRDefault="006F65BF" w:rsidP="006F65BF">
      <w:pPr>
        <w:pStyle w:val="ac"/>
        <w:tabs>
          <w:tab w:val="left" w:pos="240"/>
          <w:tab w:val="left" w:pos="6240"/>
          <w:tab w:val="left" w:pos="6840"/>
        </w:tabs>
        <w:jc w:val="center"/>
        <w:rPr>
          <w:rFonts w:ascii="Arial" w:hAnsi="Arial" w:cs="Arial"/>
          <w:color w:val="000000"/>
          <w:sz w:val="16"/>
          <w:szCs w:val="16"/>
        </w:rPr>
      </w:pPr>
      <w:r w:rsidRPr="006F65BF">
        <w:rPr>
          <w:rFonts w:ascii="Arial" w:hAnsi="Arial" w:cs="Arial"/>
          <w:b/>
          <w:sz w:val="16"/>
          <w:szCs w:val="16"/>
        </w:rPr>
        <w:t>О внесении изменений в Перечень главных администраторов доходов бюджета Валдайского муниципальн</w:t>
      </w:r>
      <w:r w:rsidRPr="006F65BF">
        <w:rPr>
          <w:rFonts w:ascii="Arial" w:hAnsi="Arial" w:cs="Arial"/>
          <w:b/>
          <w:sz w:val="16"/>
          <w:szCs w:val="16"/>
        </w:rPr>
        <w:t>о</w:t>
      </w:r>
      <w:r w:rsidRPr="006F65BF">
        <w:rPr>
          <w:rFonts w:ascii="Arial" w:hAnsi="Arial" w:cs="Arial"/>
          <w:b/>
          <w:sz w:val="16"/>
          <w:szCs w:val="16"/>
        </w:rPr>
        <w:t>го района</w:t>
      </w:r>
    </w:p>
    <w:p w:rsidR="006F65BF" w:rsidRPr="006F65BF" w:rsidRDefault="006F65BF" w:rsidP="006F65BF">
      <w:pPr>
        <w:ind w:firstLine="284"/>
        <w:jc w:val="both"/>
        <w:rPr>
          <w:rFonts w:ascii="Arial" w:hAnsi="Arial" w:cs="Arial"/>
          <w:b/>
          <w:sz w:val="16"/>
          <w:szCs w:val="16"/>
        </w:rPr>
      </w:pPr>
      <w:r w:rsidRPr="006F65BF">
        <w:rPr>
          <w:rFonts w:ascii="Arial" w:hAnsi="Arial" w:cs="Arial"/>
          <w:color w:val="000000"/>
          <w:sz w:val="16"/>
          <w:szCs w:val="16"/>
        </w:rPr>
        <w:t>В соответствии с п</w:t>
      </w:r>
      <w:r w:rsidRPr="006F65BF">
        <w:rPr>
          <w:rFonts w:ascii="Arial" w:hAnsi="Arial" w:cs="Arial"/>
          <w:sz w:val="16"/>
          <w:szCs w:val="16"/>
        </w:rPr>
        <w:t>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w:t>
      </w:r>
      <w:r w:rsidRPr="006F65BF">
        <w:rPr>
          <w:rFonts w:ascii="Arial" w:hAnsi="Arial" w:cs="Arial"/>
          <w:sz w:val="16"/>
          <w:szCs w:val="16"/>
        </w:rPr>
        <w:t>с</w:t>
      </w:r>
      <w:r w:rsidRPr="006F65BF">
        <w:rPr>
          <w:rFonts w:ascii="Arial" w:hAnsi="Arial" w:cs="Arial"/>
          <w:sz w:val="16"/>
          <w:szCs w:val="16"/>
        </w:rPr>
        <w:t>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w:t>
      </w:r>
      <w:r w:rsidRPr="006F65BF">
        <w:rPr>
          <w:rFonts w:ascii="Arial" w:hAnsi="Arial" w:cs="Arial"/>
          <w:sz w:val="16"/>
          <w:szCs w:val="16"/>
        </w:rPr>
        <w:t>а</w:t>
      </w:r>
      <w:r w:rsidRPr="006F65BF">
        <w:rPr>
          <w:rFonts w:ascii="Arial" w:hAnsi="Arial" w:cs="Arial"/>
          <w:sz w:val="16"/>
          <w:szCs w:val="16"/>
        </w:rPr>
        <w:t>торов доходов бюджета субъекта Российской Федерации, бюджета территориального фонда обязательного медицинского страхования, местного бю</w:t>
      </w:r>
      <w:r w:rsidRPr="006F65BF">
        <w:rPr>
          <w:rFonts w:ascii="Arial" w:hAnsi="Arial" w:cs="Arial"/>
          <w:sz w:val="16"/>
          <w:szCs w:val="16"/>
        </w:rPr>
        <w:t>д</w:t>
      </w:r>
      <w:r w:rsidRPr="006F65BF">
        <w:rPr>
          <w:rFonts w:ascii="Arial" w:hAnsi="Arial" w:cs="Arial"/>
          <w:sz w:val="16"/>
          <w:szCs w:val="16"/>
        </w:rPr>
        <w:t xml:space="preserve">жета» Администрация Валдайского муниципального района </w:t>
      </w:r>
      <w:r w:rsidRPr="006F65BF">
        <w:rPr>
          <w:rFonts w:ascii="Arial" w:hAnsi="Arial" w:cs="Arial"/>
          <w:b/>
          <w:sz w:val="16"/>
          <w:szCs w:val="16"/>
        </w:rPr>
        <w:t>ПОСТАНО</w:t>
      </w:r>
      <w:r w:rsidRPr="006F65BF">
        <w:rPr>
          <w:rFonts w:ascii="Arial" w:hAnsi="Arial" w:cs="Arial"/>
          <w:b/>
          <w:sz w:val="16"/>
          <w:szCs w:val="16"/>
        </w:rPr>
        <w:t>В</w:t>
      </w:r>
      <w:r w:rsidRPr="006F65BF">
        <w:rPr>
          <w:rFonts w:ascii="Arial" w:hAnsi="Arial" w:cs="Arial"/>
          <w:b/>
          <w:sz w:val="16"/>
          <w:szCs w:val="16"/>
        </w:rPr>
        <w:t>ЛЯЕТ:</w:t>
      </w:r>
    </w:p>
    <w:p w:rsidR="006F65BF" w:rsidRDefault="006F65BF" w:rsidP="006F65BF">
      <w:pPr>
        <w:ind w:firstLine="284"/>
        <w:jc w:val="both"/>
      </w:pPr>
      <w:r w:rsidRPr="006F65BF">
        <w:rPr>
          <w:rFonts w:ascii="Arial" w:hAnsi="Arial" w:cs="Arial"/>
          <w:sz w:val="16"/>
          <w:szCs w:val="16"/>
        </w:rPr>
        <w:t>1. Внести изменения в Перечень главных администраторов доходов бюджета Валдайского муниципального района, утверждённый постановлением А</w:t>
      </w:r>
      <w:r w:rsidRPr="006F65BF">
        <w:rPr>
          <w:rFonts w:ascii="Arial" w:hAnsi="Arial" w:cs="Arial"/>
          <w:sz w:val="16"/>
          <w:szCs w:val="16"/>
        </w:rPr>
        <w:t>д</w:t>
      </w:r>
      <w:r w:rsidRPr="006F65BF">
        <w:rPr>
          <w:rFonts w:ascii="Arial" w:hAnsi="Arial" w:cs="Arial"/>
          <w:sz w:val="16"/>
          <w:szCs w:val="16"/>
        </w:rPr>
        <w:t>министрации Валдайского муниципального района от 20.12.2024 № 3302, дополнив Перечень главных администраторов доходов бюджета Валдайского муниципального района, закреплённых за администратором дох</w:t>
      </w:r>
      <w:r w:rsidRPr="006F65BF">
        <w:rPr>
          <w:rFonts w:ascii="Arial" w:hAnsi="Arial" w:cs="Arial"/>
          <w:sz w:val="16"/>
          <w:szCs w:val="16"/>
        </w:rPr>
        <w:t>о</w:t>
      </w:r>
      <w:r w:rsidRPr="006F65BF">
        <w:rPr>
          <w:rFonts w:ascii="Arial" w:hAnsi="Arial" w:cs="Arial"/>
          <w:sz w:val="16"/>
          <w:szCs w:val="16"/>
        </w:rPr>
        <w:t>дов 892 «комитет финансов Администрации Валдайского муниципального района» строками сл</w:t>
      </w:r>
      <w:r w:rsidRPr="006F65BF">
        <w:rPr>
          <w:rFonts w:ascii="Arial" w:hAnsi="Arial" w:cs="Arial"/>
          <w:sz w:val="16"/>
          <w:szCs w:val="16"/>
        </w:rPr>
        <w:t>е</w:t>
      </w:r>
      <w:r w:rsidRPr="006F65BF">
        <w:rPr>
          <w:rFonts w:ascii="Arial" w:hAnsi="Arial" w:cs="Arial"/>
          <w:sz w:val="16"/>
          <w:szCs w:val="16"/>
        </w:rPr>
        <w:t>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4"/>
        <w:gridCol w:w="818"/>
        <w:gridCol w:w="3254"/>
        <w:gridCol w:w="6460"/>
      </w:tblGrid>
      <w:tr w:rsidR="006F65BF" w:rsidRPr="00FC7FDD" w:rsidTr="000B3415">
        <w:trPr>
          <w:trHeight w:val="152"/>
        </w:trPr>
        <w:tc>
          <w:tcPr>
            <w:tcW w:w="443" w:type="pct"/>
            <w:tcBorders>
              <w:top w:val="single" w:sz="4" w:space="0" w:color="auto"/>
              <w:left w:val="single" w:sz="4" w:space="0" w:color="auto"/>
              <w:bottom w:val="single" w:sz="4" w:space="0" w:color="auto"/>
              <w:right w:val="single" w:sz="4" w:space="0" w:color="auto"/>
            </w:tcBorders>
            <w:hideMark/>
          </w:tcPr>
          <w:p w:rsidR="006F65BF" w:rsidRPr="006F65BF" w:rsidRDefault="006F65BF" w:rsidP="000B3415">
            <w:pPr>
              <w:jc w:val="both"/>
              <w:rPr>
                <w:rFonts w:ascii="Arial" w:hAnsi="Arial" w:cs="Arial"/>
                <w:sz w:val="12"/>
                <w:szCs w:val="12"/>
              </w:rPr>
            </w:pPr>
            <w:r w:rsidRPr="006F65BF">
              <w:rPr>
                <w:rFonts w:ascii="Arial" w:hAnsi="Arial" w:cs="Arial"/>
                <w:sz w:val="12"/>
                <w:szCs w:val="12"/>
              </w:rPr>
              <w:t>3.104</w:t>
            </w:r>
          </w:p>
        </w:tc>
        <w:tc>
          <w:tcPr>
            <w:tcW w:w="354" w:type="pct"/>
            <w:tcBorders>
              <w:top w:val="single" w:sz="4" w:space="0" w:color="auto"/>
              <w:left w:val="single" w:sz="4" w:space="0" w:color="auto"/>
              <w:bottom w:val="single" w:sz="4" w:space="0" w:color="auto"/>
              <w:right w:val="single" w:sz="4" w:space="0" w:color="auto"/>
            </w:tcBorders>
            <w:hideMark/>
          </w:tcPr>
          <w:p w:rsidR="006F65BF" w:rsidRPr="006F65BF" w:rsidRDefault="006F65BF" w:rsidP="000B3415">
            <w:pPr>
              <w:jc w:val="both"/>
              <w:rPr>
                <w:rFonts w:ascii="Arial" w:hAnsi="Arial" w:cs="Arial"/>
                <w:sz w:val="12"/>
                <w:szCs w:val="12"/>
              </w:rPr>
            </w:pPr>
            <w:r w:rsidRPr="006F65BF">
              <w:rPr>
                <w:rFonts w:ascii="Arial" w:hAnsi="Arial" w:cs="Arial"/>
                <w:sz w:val="12"/>
                <w:szCs w:val="12"/>
              </w:rPr>
              <w:t>892</w:t>
            </w:r>
          </w:p>
        </w:tc>
        <w:tc>
          <w:tcPr>
            <w:tcW w:w="1408" w:type="pct"/>
            <w:tcBorders>
              <w:top w:val="single" w:sz="4" w:space="0" w:color="auto"/>
              <w:left w:val="single" w:sz="4" w:space="0" w:color="auto"/>
              <w:bottom w:val="single" w:sz="4" w:space="0" w:color="auto"/>
              <w:right w:val="single" w:sz="4" w:space="0" w:color="auto"/>
            </w:tcBorders>
            <w:hideMark/>
          </w:tcPr>
          <w:p w:rsidR="006F65BF" w:rsidRPr="006F65BF" w:rsidRDefault="006F65BF" w:rsidP="000B3415">
            <w:pPr>
              <w:jc w:val="both"/>
              <w:rPr>
                <w:rFonts w:ascii="Arial" w:hAnsi="Arial" w:cs="Arial"/>
                <w:sz w:val="12"/>
                <w:szCs w:val="12"/>
              </w:rPr>
            </w:pPr>
            <w:r w:rsidRPr="006F65BF">
              <w:rPr>
                <w:rFonts w:ascii="Arial" w:hAnsi="Arial" w:cs="Arial"/>
                <w:sz w:val="12"/>
                <w:szCs w:val="12"/>
              </w:rPr>
              <w:t>20249999057180150</w:t>
            </w:r>
          </w:p>
        </w:tc>
        <w:tc>
          <w:tcPr>
            <w:tcW w:w="2795" w:type="pct"/>
            <w:tcBorders>
              <w:top w:val="single" w:sz="4" w:space="0" w:color="auto"/>
              <w:left w:val="single" w:sz="4" w:space="0" w:color="auto"/>
              <w:bottom w:val="single" w:sz="4" w:space="0" w:color="auto"/>
              <w:right w:val="single" w:sz="4" w:space="0" w:color="auto"/>
            </w:tcBorders>
            <w:hideMark/>
          </w:tcPr>
          <w:p w:rsidR="006F65BF" w:rsidRPr="006F65BF" w:rsidRDefault="006F65BF" w:rsidP="000B3415">
            <w:pPr>
              <w:pStyle w:val="228bf8a64b8551e1msonormal"/>
              <w:spacing w:before="0" w:beforeAutospacing="0" w:after="0" w:afterAutospacing="0"/>
              <w:jc w:val="both"/>
              <w:rPr>
                <w:rFonts w:ascii="Arial" w:hAnsi="Arial" w:cs="Arial"/>
                <w:sz w:val="12"/>
                <w:szCs w:val="12"/>
              </w:rPr>
            </w:pPr>
            <w:r w:rsidRPr="006F65BF">
              <w:rPr>
                <w:rFonts w:ascii="Arial" w:hAnsi="Arial" w:cs="Arial"/>
                <w:sz w:val="12"/>
                <w:szCs w:val="12"/>
              </w:rPr>
              <w:t>иные межбюджетные трансферты бюджетам муниципальных образований Новгородской области на 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w:t>
            </w:r>
            <w:r w:rsidRPr="006F65BF">
              <w:rPr>
                <w:rFonts w:ascii="Arial" w:hAnsi="Arial" w:cs="Arial"/>
                <w:sz w:val="12"/>
                <w:szCs w:val="12"/>
              </w:rPr>
              <w:t>о</w:t>
            </w:r>
            <w:r w:rsidRPr="006F65BF">
              <w:rPr>
                <w:rFonts w:ascii="Arial" w:hAnsi="Arial" w:cs="Arial"/>
                <w:sz w:val="12"/>
                <w:szCs w:val="12"/>
              </w:rPr>
              <w:t>требления</w:t>
            </w:r>
          </w:p>
        </w:tc>
      </w:tr>
    </w:tbl>
    <w:p w:rsidR="006F65BF" w:rsidRPr="006F65BF" w:rsidRDefault="006F65BF" w:rsidP="006F65BF">
      <w:pPr>
        <w:ind w:firstLine="284"/>
        <w:jc w:val="both"/>
        <w:rPr>
          <w:sz w:val="16"/>
          <w:szCs w:val="16"/>
        </w:rPr>
      </w:pPr>
      <w:r w:rsidRPr="006F65BF">
        <w:rPr>
          <w:sz w:val="16"/>
          <w:szCs w:val="16"/>
        </w:rPr>
        <w:t>2.Опубликовать постановление в бюллетене «Валдайский Вестник» и разместить на официальном сайте Администрации Валдайского муниц</w:t>
      </w:r>
      <w:r w:rsidRPr="006F65BF">
        <w:rPr>
          <w:sz w:val="16"/>
          <w:szCs w:val="16"/>
        </w:rPr>
        <w:t>и</w:t>
      </w:r>
      <w:r w:rsidRPr="006F65BF">
        <w:rPr>
          <w:sz w:val="16"/>
          <w:szCs w:val="16"/>
        </w:rPr>
        <w:t>пального района в сети «Интернет».</w:t>
      </w:r>
    </w:p>
    <w:p w:rsidR="007C0627" w:rsidRPr="00B41FFE" w:rsidRDefault="007C0627" w:rsidP="006F65BF">
      <w:pPr>
        <w:tabs>
          <w:tab w:val="left" w:pos="5954"/>
        </w:tabs>
        <w:ind w:firstLine="284"/>
        <w:jc w:val="right"/>
        <w:rPr>
          <w:rFonts w:ascii="Arial" w:hAnsi="Arial" w:cs="Arial"/>
          <w:b/>
          <w:sz w:val="12"/>
          <w:szCs w:val="12"/>
        </w:rPr>
      </w:pPr>
    </w:p>
    <w:p w:rsidR="006F65BF" w:rsidRPr="000B37E1" w:rsidRDefault="006F65BF" w:rsidP="006F65BF">
      <w:pPr>
        <w:jc w:val="center"/>
        <w:rPr>
          <w:rFonts w:ascii="Arial" w:hAnsi="Arial" w:cs="Arial"/>
          <w:sz w:val="16"/>
          <w:szCs w:val="16"/>
        </w:rPr>
      </w:pPr>
      <w:r w:rsidRPr="000B37E1">
        <w:rPr>
          <w:rFonts w:ascii="Arial" w:hAnsi="Arial" w:cs="Arial"/>
          <w:b/>
          <w:sz w:val="16"/>
          <w:szCs w:val="16"/>
        </w:rPr>
        <w:t>АДМИНИСТРАЦИЯ ВАЛДАЙСКОГО МУНИЦИПАЛЬНОГО РАЙОНА</w:t>
      </w:r>
    </w:p>
    <w:p w:rsidR="006F65BF" w:rsidRDefault="006F65BF" w:rsidP="006F65BF">
      <w:pPr>
        <w:jc w:val="center"/>
        <w:rPr>
          <w:rFonts w:ascii="Arial" w:hAnsi="Arial" w:cs="Arial"/>
          <w:sz w:val="16"/>
          <w:szCs w:val="16"/>
        </w:rPr>
      </w:pPr>
      <w:r w:rsidRPr="000B37E1">
        <w:rPr>
          <w:rFonts w:ascii="Arial" w:hAnsi="Arial" w:cs="Arial"/>
          <w:sz w:val="16"/>
          <w:szCs w:val="16"/>
        </w:rPr>
        <w:t>П О С Т А Н О В Л Е Н И Е</w:t>
      </w:r>
    </w:p>
    <w:p w:rsidR="006F65BF" w:rsidRDefault="006F65BF" w:rsidP="006F65BF">
      <w:pPr>
        <w:jc w:val="center"/>
        <w:rPr>
          <w:rFonts w:ascii="Arial" w:hAnsi="Arial" w:cs="Arial"/>
          <w:sz w:val="16"/>
          <w:szCs w:val="16"/>
        </w:rPr>
      </w:pPr>
      <w:r>
        <w:rPr>
          <w:rFonts w:ascii="Arial" w:hAnsi="Arial" w:cs="Arial"/>
          <w:sz w:val="16"/>
          <w:szCs w:val="16"/>
        </w:rPr>
        <w:t>06.03.2025 №573</w:t>
      </w:r>
    </w:p>
    <w:p w:rsidR="006F65BF" w:rsidRPr="006F65BF" w:rsidRDefault="006F65BF" w:rsidP="006F65BF">
      <w:pPr>
        <w:shd w:val="clear" w:color="auto" w:fill="FFFFFF"/>
        <w:tabs>
          <w:tab w:val="left" w:pos="3544"/>
        </w:tabs>
        <w:jc w:val="center"/>
        <w:rPr>
          <w:rFonts w:ascii="Arial" w:hAnsi="Arial" w:cs="Arial"/>
          <w:b/>
          <w:bCs/>
          <w:sz w:val="16"/>
          <w:szCs w:val="16"/>
        </w:rPr>
      </w:pPr>
      <w:r w:rsidRPr="006F65BF">
        <w:rPr>
          <w:rFonts w:ascii="Arial" w:hAnsi="Arial" w:cs="Arial"/>
          <w:b/>
          <w:bCs/>
          <w:sz w:val="16"/>
          <w:szCs w:val="16"/>
        </w:rPr>
        <w:t>О внесении изменений в постановление Администрации Валдайского муниципального района от 11.03.2024 № 591</w:t>
      </w:r>
    </w:p>
    <w:p w:rsidR="006F65BF" w:rsidRPr="006F65BF" w:rsidRDefault="006F65BF" w:rsidP="006F65BF">
      <w:pPr>
        <w:shd w:val="clear" w:color="auto" w:fill="FFFFFF"/>
        <w:tabs>
          <w:tab w:val="left" w:pos="3544"/>
        </w:tabs>
        <w:ind w:firstLine="284"/>
        <w:jc w:val="both"/>
        <w:rPr>
          <w:rFonts w:ascii="Arial" w:hAnsi="Arial" w:cs="Arial"/>
          <w:b/>
          <w:bCs/>
          <w:spacing w:val="-9"/>
          <w:sz w:val="16"/>
          <w:szCs w:val="16"/>
        </w:rPr>
      </w:pPr>
      <w:r w:rsidRPr="006F65BF">
        <w:rPr>
          <w:rFonts w:ascii="Arial" w:hAnsi="Arial" w:cs="Arial"/>
          <w:sz w:val="16"/>
          <w:szCs w:val="16"/>
        </w:rPr>
        <w:t xml:space="preserve">В </w:t>
      </w:r>
      <w:r w:rsidRPr="006F65BF">
        <w:rPr>
          <w:rFonts w:ascii="Arial" w:hAnsi="Arial" w:cs="Arial"/>
          <w:spacing w:val="-3"/>
          <w:sz w:val="16"/>
          <w:szCs w:val="16"/>
        </w:rPr>
        <w:t xml:space="preserve">целях обеспечения отдыха детей, их оздоровления и занятости, </w:t>
      </w:r>
      <w:r w:rsidRPr="006F65BF">
        <w:rPr>
          <w:rFonts w:ascii="Arial" w:hAnsi="Arial" w:cs="Arial"/>
          <w:spacing w:val="-5"/>
          <w:sz w:val="16"/>
          <w:szCs w:val="16"/>
        </w:rPr>
        <w:t xml:space="preserve">профилактики безнадзорности и правонарушений среди несовершеннолетних в каникулярное время на территории муниципального района, Администрация Валдайского муниципального района </w:t>
      </w:r>
      <w:r w:rsidRPr="006F65BF">
        <w:rPr>
          <w:rFonts w:ascii="Arial" w:hAnsi="Arial" w:cs="Arial"/>
          <w:b/>
          <w:bCs/>
          <w:spacing w:val="-9"/>
          <w:sz w:val="16"/>
          <w:szCs w:val="16"/>
        </w:rPr>
        <w:t>ПОСТАНОВЛЯЕТ:</w:t>
      </w:r>
    </w:p>
    <w:p w:rsidR="006F65BF" w:rsidRPr="006F65BF" w:rsidRDefault="006F65BF" w:rsidP="006F65BF">
      <w:pPr>
        <w:widowControl w:val="0"/>
        <w:tabs>
          <w:tab w:val="left" w:pos="1134"/>
        </w:tabs>
        <w:autoSpaceDE w:val="0"/>
        <w:autoSpaceDN w:val="0"/>
        <w:adjustRightInd w:val="0"/>
        <w:ind w:firstLine="284"/>
        <w:jc w:val="both"/>
        <w:rPr>
          <w:rFonts w:ascii="Arial" w:hAnsi="Arial" w:cs="Arial"/>
          <w:sz w:val="16"/>
          <w:szCs w:val="16"/>
        </w:rPr>
      </w:pPr>
      <w:r w:rsidRPr="006F65BF">
        <w:rPr>
          <w:rFonts w:ascii="Arial" w:hAnsi="Arial" w:cs="Arial"/>
          <w:sz w:val="16"/>
          <w:szCs w:val="16"/>
        </w:rPr>
        <w:t>1. Внести изменения в постановление Администрации Валдайского муниципального района от 11.03.2024 № 591 «Об обеспечении отдыха, оздоровления и занятости детей» (далее – Постановление).</w:t>
      </w:r>
    </w:p>
    <w:p w:rsidR="006F65BF" w:rsidRPr="006F65BF" w:rsidRDefault="006F65BF" w:rsidP="006F65BF">
      <w:pPr>
        <w:widowControl w:val="0"/>
        <w:tabs>
          <w:tab w:val="left" w:pos="1134"/>
        </w:tabs>
        <w:autoSpaceDE w:val="0"/>
        <w:autoSpaceDN w:val="0"/>
        <w:adjustRightInd w:val="0"/>
        <w:ind w:firstLine="284"/>
        <w:jc w:val="both"/>
        <w:rPr>
          <w:rFonts w:ascii="Arial" w:hAnsi="Arial" w:cs="Arial"/>
          <w:sz w:val="16"/>
          <w:szCs w:val="16"/>
        </w:rPr>
      </w:pPr>
      <w:r w:rsidRPr="006F65BF">
        <w:rPr>
          <w:rFonts w:ascii="Arial" w:hAnsi="Arial" w:cs="Arial"/>
          <w:sz w:val="16"/>
          <w:szCs w:val="16"/>
        </w:rPr>
        <w:t>1.1. Дополнить пункт 6 Постановления подпунктом 6.4.в редакции: «Прием заявлений от родителей (законных представителей) на приобретение путевок в загородные оздоровительные лагеря в период каникул осуществлять ежегодно с 01 января по 25 апреля на текущий год.»</w:t>
      </w:r>
    </w:p>
    <w:p w:rsidR="006F65BF" w:rsidRPr="006F65BF" w:rsidRDefault="006F65BF" w:rsidP="006F65BF">
      <w:pPr>
        <w:widowControl w:val="0"/>
        <w:tabs>
          <w:tab w:val="left" w:pos="1134"/>
        </w:tabs>
        <w:autoSpaceDE w:val="0"/>
        <w:autoSpaceDN w:val="0"/>
        <w:adjustRightInd w:val="0"/>
        <w:ind w:firstLine="284"/>
        <w:jc w:val="both"/>
        <w:rPr>
          <w:rFonts w:ascii="Arial" w:hAnsi="Arial" w:cs="Arial"/>
          <w:sz w:val="16"/>
          <w:szCs w:val="16"/>
        </w:rPr>
      </w:pPr>
      <w:r w:rsidRPr="006F65BF">
        <w:rPr>
          <w:rFonts w:ascii="Arial" w:hAnsi="Arial" w:cs="Arial"/>
          <w:sz w:val="16"/>
          <w:szCs w:val="16"/>
        </w:rPr>
        <w:t>1.2. Подпункт 10.1 пункта 10 Постановления читать в следующей редакции: «Среднюю стоимость путевки в загородный оздоровительный лагерь со сроком пребывания 21 день – 27174,00 руб.»</w:t>
      </w:r>
    </w:p>
    <w:p w:rsidR="006F65BF" w:rsidRPr="006F65BF" w:rsidRDefault="006F65BF" w:rsidP="006F65BF">
      <w:pPr>
        <w:shd w:val="clear" w:color="auto" w:fill="FFFFFF"/>
        <w:tabs>
          <w:tab w:val="left" w:pos="1205"/>
          <w:tab w:val="left" w:pos="1276"/>
        </w:tabs>
        <w:ind w:firstLine="284"/>
        <w:jc w:val="both"/>
        <w:rPr>
          <w:rFonts w:ascii="Arial" w:hAnsi="Arial" w:cs="Arial"/>
          <w:sz w:val="16"/>
          <w:szCs w:val="16"/>
        </w:rPr>
      </w:pPr>
      <w:r w:rsidRPr="006F65BF">
        <w:rPr>
          <w:rFonts w:ascii="Arial" w:hAnsi="Arial" w:cs="Arial"/>
          <w:sz w:val="16"/>
          <w:szCs w:val="16"/>
        </w:rPr>
        <w:t>2</w:t>
      </w:r>
      <w:r w:rsidRPr="006F65BF">
        <w:rPr>
          <w:rFonts w:ascii="Arial" w:hAnsi="Arial" w:cs="Arial"/>
          <w:spacing w:val="-5"/>
          <w:sz w:val="16"/>
          <w:szCs w:val="16"/>
        </w:rPr>
        <w:t xml:space="preserve">. </w:t>
      </w:r>
      <w:r w:rsidRPr="006F65BF">
        <w:rPr>
          <w:rFonts w:ascii="Arial" w:hAnsi="Arial" w:cs="Arial"/>
          <w:spacing w:val="-2"/>
          <w:sz w:val="16"/>
          <w:szCs w:val="16"/>
        </w:rPr>
        <w:t xml:space="preserve">Контроль за выполнением постановления возложить на заместителя </w:t>
      </w:r>
      <w:r w:rsidRPr="006F65BF">
        <w:rPr>
          <w:rFonts w:ascii="Arial" w:hAnsi="Arial" w:cs="Arial"/>
          <w:spacing w:val="-5"/>
          <w:sz w:val="16"/>
          <w:szCs w:val="16"/>
        </w:rPr>
        <w:t>Главы администрации муниципального района Ершова Р.С.</w:t>
      </w:r>
    </w:p>
    <w:p w:rsidR="006F65BF" w:rsidRPr="006F65BF" w:rsidRDefault="006F65BF" w:rsidP="006F65BF">
      <w:pPr>
        <w:suppressAutoHyphens/>
        <w:ind w:firstLine="284"/>
        <w:jc w:val="both"/>
        <w:rPr>
          <w:rFonts w:ascii="Arial" w:hAnsi="Arial" w:cs="Arial"/>
          <w:sz w:val="16"/>
          <w:szCs w:val="16"/>
          <w:lang w:eastAsia="ar-SA"/>
        </w:rPr>
      </w:pPr>
      <w:r w:rsidRPr="006F65BF">
        <w:rPr>
          <w:rFonts w:ascii="Arial" w:hAnsi="Arial" w:cs="Arial"/>
          <w:sz w:val="16"/>
          <w:szCs w:val="16"/>
          <w:lang w:eastAsia="ar-SA"/>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807473" w:rsidRDefault="00807473" w:rsidP="004E1A32">
      <w:pPr>
        <w:tabs>
          <w:tab w:val="left" w:pos="5954"/>
        </w:tabs>
        <w:jc w:val="right"/>
        <w:rPr>
          <w:rFonts w:ascii="Arial" w:hAnsi="Arial" w:cs="Arial"/>
          <w:b/>
          <w:sz w:val="16"/>
          <w:szCs w:val="16"/>
        </w:rPr>
      </w:pPr>
    </w:p>
    <w:p w:rsidR="00807473" w:rsidRDefault="00807473" w:rsidP="004E1A32">
      <w:pPr>
        <w:tabs>
          <w:tab w:val="left" w:pos="5954"/>
        </w:tabs>
        <w:jc w:val="right"/>
        <w:rPr>
          <w:rFonts w:ascii="Arial" w:hAnsi="Arial" w:cs="Arial"/>
          <w:b/>
          <w:sz w:val="16"/>
          <w:szCs w:val="16"/>
        </w:rPr>
      </w:pPr>
    </w:p>
    <w:p w:rsidR="00807473" w:rsidRDefault="00807473" w:rsidP="004E1A32">
      <w:pPr>
        <w:tabs>
          <w:tab w:val="left" w:pos="5954"/>
        </w:tabs>
        <w:jc w:val="right"/>
        <w:rPr>
          <w:rFonts w:ascii="Arial" w:hAnsi="Arial" w:cs="Arial"/>
          <w:b/>
          <w:sz w:val="16"/>
          <w:szCs w:val="16"/>
        </w:rPr>
      </w:pPr>
    </w:p>
    <w:p w:rsidR="00807473" w:rsidRDefault="00807473" w:rsidP="004E1A32">
      <w:pPr>
        <w:tabs>
          <w:tab w:val="left" w:pos="5954"/>
        </w:tabs>
        <w:jc w:val="right"/>
        <w:rPr>
          <w:rFonts w:ascii="Arial" w:hAnsi="Arial" w:cs="Arial"/>
          <w:b/>
          <w:sz w:val="16"/>
          <w:szCs w:val="16"/>
        </w:rPr>
      </w:pPr>
    </w:p>
    <w:p w:rsidR="00934898" w:rsidRDefault="00934898" w:rsidP="004E1A32">
      <w:pPr>
        <w:tabs>
          <w:tab w:val="left" w:pos="5954"/>
        </w:tabs>
        <w:jc w:val="right"/>
        <w:rPr>
          <w:rFonts w:ascii="Arial" w:hAnsi="Arial" w:cs="Arial"/>
          <w:b/>
          <w:sz w:val="16"/>
          <w:szCs w:val="16"/>
        </w:rPr>
      </w:pPr>
    </w:p>
    <w:p w:rsidR="00934898" w:rsidRDefault="00934898" w:rsidP="004E1A32">
      <w:pPr>
        <w:tabs>
          <w:tab w:val="left" w:pos="5954"/>
        </w:tabs>
        <w:jc w:val="right"/>
        <w:rPr>
          <w:rFonts w:ascii="Arial" w:hAnsi="Arial" w:cs="Arial"/>
          <w:b/>
          <w:sz w:val="16"/>
          <w:szCs w:val="16"/>
        </w:rPr>
      </w:pPr>
    </w:p>
    <w:p w:rsidR="00934898" w:rsidRDefault="00934898" w:rsidP="004E1A32">
      <w:pPr>
        <w:tabs>
          <w:tab w:val="left" w:pos="5954"/>
        </w:tabs>
        <w:jc w:val="right"/>
        <w:rPr>
          <w:rFonts w:ascii="Arial" w:hAnsi="Arial" w:cs="Arial"/>
          <w:b/>
          <w:sz w:val="16"/>
          <w:szCs w:val="16"/>
        </w:rPr>
      </w:pPr>
    </w:p>
    <w:p w:rsidR="00934898" w:rsidRDefault="00934898" w:rsidP="004E1A32">
      <w:pPr>
        <w:tabs>
          <w:tab w:val="left" w:pos="5954"/>
        </w:tabs>
        <w:jc w:val="right"/>
        <w:rPr>
          <w:rFonts w:ascii="Arial" w:hAnsi="Arial" w:cs="Arial"/>
          <w:b/>
          <w:sz w:val="16"/>
          <w:szCs w:val="16"/>
        </w:rPr>
      </w:pPr>
    </w:p>
    <w:p w:rsidR="00934898" w:rsidRDefault="00934898" w:rsidP="004E1A32">
      <w:pPr>
        <w:tabs>
          <w:tab w:val="left" w:pos="5954"/>
        </w:tabs>
        <w:jc w:val="right"/>
        <w:rPr>
          <w:rFonts w:ascii="Arial" w:hAnsi="Arial" w:cs="Arial"/>
          <w:b/>
          <w:sz w:val="16"/>
          <w:szCs w:val="16"/>
        </w:rPr>
      </w:pPr>
    </w:p>
    <w:p w:rsidR="00934898" w:rsidRDefault="00934898" w:rsidP="004E1A32">
      <w:pPr>
        <w:tabs>
          <w:tab w:val="left" w:pos="5954"/>
        </w:tabs>
        <w:jc w:val="right"/>
        <w:rPr>
          <w:rFonts w:ascii="Arial" w:hAnsi="Arial" w:cs="Arial"/>
          <w:b/>
          <w:sz w:val="16"/>
          <w:szCs w:val="16"/>
        </w:rPr>
      </w:pPr>
    </w:p>
    <w:p w:rsidR="00934898" w:rsidRDefault="00934898" w:rsidP="004E1A32">
      <w:pPr>
        <w:tabs>
          <w:tab w:val="left" w:pos="5954"/>
        </w:tabs>
        <w:jc w:val="right"/>
        <w:rPr>
          <w:rFonts w:ascii="Arial" w:hAnsi="Arial" w:cs="Arial"/>
          <w:b/>
          <w:sz w:val="16"/>
          <w:szCs w:val="16"/>
        </w:rPr>
      </w:pPr>
    </w:p>
    <w:p w:rsidR="00934898" w:rsidRDefault="00934898" w:rsidP="004E1A32">
      <w:pPr>
        <w:tabs>
          <w:tab w:val="left" w:pos="5954"/>
        </w:tabs>
        <w:jc w:val="right"/>
        <w:rPr>
          <w:rFonts w:ascii="Arial" w:hAnsi="Arial" w:cs="Arial"/>
          <w:b/>
          <w:sz w:val="16"/>
          <w:szCs w:val="16"/>
        </w:rPr>
      </w:pPr>
    </w:p>
    <w:p w:rsidR="00934898" w:rsidRDefault="00934898" w:rsidP="004E1A32">
      <w:pPr>
        <w:tabs>
          <w:tab w:val="left" w:pos="5954"/>
        </w:tabs>
        <w:jc w:val="right"/>
        <w:rPr>
          <w:rFonts w:ascii="Arial" w:hAnsi="Arial" w:cs="Arial"/>
          <w:b/>
          <w:sz w:val="16"/>
          <w:szCs w:val="16"/>
        </w:rPr>
      </w:pPr>
    </w:p>
    <w:p w:rsidR="00934898" w:rsidRDefault="00934898" w:rsidP="004E1A32">
      <w:pPr>
        <w:tabs>
          <w:tab w:val="left" w:pos="5954"/>
        </w:tabs>
        <w:jc w:val="right"/>
        <w:rPr>
          <w:rFonts w:ascii="Arial" w:hAnsi="Arial" w:cs="Arial"/>
          <w:b/>
          <w:sz w:val="16"/>
          <w:szCs w:val="16"/>
        </w:rPr>
      </w:pPr>
    </w:p>
    <w:p w:rsidR="00934898" w:rsidRDefault="00934898" w:rsidP="004E1A32">
      <w:pPr>
        <w:tabs>
          <w:tab w:val="left" w:pos="5954"/>
        </w:tabs>
        <w:jc w:val="right"/>
        <w:rPr>
          <w:rFonts w:ascii="Arial" w:hAnsi="Arial" w:cs="Arial"/>
          <w:b/>
          <w:sz w:val="16"/>
          <w:szCs w:val="16"/>
        </w:rPr>
      </w:pPr>
    </w:p>
    <w:p w:rsidR="00934898" w:rsidRDefault="00934898" w:rsidP="004E1A32">
      <w:pPr>
        <w:tabs>
          <w:tab w:val="left" w:pos="5954"/>
        </w:tabs>
        <w:jc w:val="right"/>
        <w:rPr>
          <w:rFonts w:ascii="Arial" w:hAnsi="Arial" w:cs="Arial"/>
          <w:b/>
          <w:sz w:val="16"/>
          <w:szCs w:val="16"/>
        </w:rPr>
      </w:pPr>
    </w:p>
    <w:p w:rsidR="00934898" w:rsidRDefault="00934898" w:rsidP="004E1A32">
      <w:pPr>
        <w:tabs>
          <w:tab w:val="left" w:pos="5954"/>
        </w:tabs>
        <w:jc w:val="right"/>
        <w:rPr>
          <w:rFonts w:ascii="Arial" w:hAnsi="Arial" w:cs="Arial"/>
          <w:b/>
          <w:sz w:val="16"/>
          <w:szCs w:val="16"/>
        </w:rPr>
      </w:pPr>
    </w:p>
    <w:p w:rsidR="00934898" w:rsidRDefault="00934898" w:rsidP="004E1A32">
      <w:pPr>
        <w:tabs>
          <w:tab w:val="left" w:pos="5954"/>
        </w:tabs>
        <w:jc w:val="right"/>
        <w:rPr>
          <w:rFonts w:ascii="Arial" w:hAnsi="Arial" w:cs="Arial"/>
          <w:b/>
          <w:sz w:val="16"/>
          <w:szCs w:val="16"/>
        </w:rPr>
      </w:pPr>
    </w:p>
    <w:p w:rsidR="00934898" w:rsidRDefault="00934898" w:rsidP="004E1A32">
      <w:pPr>
        <w:tabs>
          <w:tab w:val="left" w:pos="5954"/>
        </w:tabs>
        <w:jc w:val="right"/>
        <w:rPr>
          <w:rFonts w:ascii="Arial" w:hAnsi="Arial" w:cs="Arial"/>
          <w:b/>
          <w:sz w:val="16"/>
          <w:szCs w:val="16"/>
        </w:rPr>
      </w:pPr>
    </w:p>
    <w:p w:rsidR="00934898" w:rsidRDefault="00934898" w:rsidP="004E1A32">
      <w:pPr>
        <w:tabs>
          <w:tab w:val="left" w:pos="5954"/>
        </w:tabs>
        <w:jc w:val="right"/>
        <w:rPr>
          <w:rFonts w:ascii="Arial" w:hAnsi="Arial" w:cs="Arial"/>
          <w:b/>
          <w:sz w:val="16"/>
          <w:szCs w:val="16"/>
        </w:rPr>
      </w:pPr>
    </w:p>
    <w:p w:rsidR="00934898" w:rsidRDefault="00934898" w:rsidP="004E1A32">
      <w:pPr>
        <w:tabs>
          <w:tab w:val="left" w:pos="5954"/>
        </w:tabs>
        <w:jc w:val="right"/>
        <w:rPr>
          <w:rFonts w:ascii="Arial" w:hAnsi="Arial" w:cs="Arial"/>
          <w:b/>
          <w:sz w:val="16"/>
          <w:szCs w:val="16"/>
        </w:rPr>
      </w:pPr>
    </w:p>
    <w:p w:rsidR="00934898" w:rsidRDefault="00934898" w:rsidP="004E1A32">
      <w:pPr>
        <w:tabs>
          <w:tab w:val="left" w:pos="5954"/>
        </w:tabs>
        <w:jc w:val="right"/>
        <w:rPr>
          <w:rFonts w:ascii="Arial" w:hAnsi="Arial" w:cs="Arial"/>
          <w:b/>
          <w:sz w:val="16"/>
          <w:szCs w:val="16"/>
        </w:rPr>
      </w:pPr>
    </w:p>
    <w:p w:rsidR="00934898" w:rsidRDefault="00934898" w:rsidP="004E1A32">
      <w:pPr>
        <w:tabs>
          <w:tab w:val="left" w:pos="5954"/>
        </w:tabs>
        <w:jc w:val="right"/>
        <w:rPr>
          <w:rFonts w:ascii="Arial" w:hAnsi="Arial" w:cs="Arial"/>
          <w:b/>
          <w:sz w:val="16"/>
          <w:szCs w:val="16"/>
        </w:rPr>
      </w:pPr>
    </w:p>
    <w:p w:rsidR="00934898" w:rsidRDefault="00934898" w:rsidP="004E1A32">
      <w:pPr>
        <w:tabs>
          <w:tab w:val="left" w:pos="5954"/>
        </w:tabs>
        <w:jc w:val="right"/>
        <w:rPr>
          <w:rFonts w:ascii="Arial" w:hAnsi="Arial" w:cs="Arial"/>
          <w:b/>
          <w:sz w:val="16"/>
          <w:szCs w:val="16"/>
        </w:rPr>
      </w:pPr>
    </w:p>
    <w:p w:rsidR="00934898" w:rsidRDefault="00934898" w:rsidP="004E1A32">
      <w:pPr>
        <w:tabs>
          <w:tab w:val="left" w:pos="5954"/>
        </w:tabs>
        <w:jc w:val="right"/>
        <w:rPr>
          <w:rFonts w:ascii="Arial" w:hAnsi="Arial" w:cs="Arial"/>
          <w:b/>
          <w:sz w:val="16"/>
          <w:szCs w:val="16"/>
        </w:rPr>
      </w:pPr>
    </w:p>
    <w:p w:rsidR="00934898" w:rsidRPr="004E1A32" w:rsidRDefault="00934898" w:rsidP="004E1A32">
      <w:pPr>
        <w:tabs>
          <w:tab w:val="left" w:pos="5954"/>
        </w:tabs>
        <w:jc w:val="right"/>
        <w:rPr>
          <w:rFonts w:ascii="Arial" w:hAnsi="Arial" w:cs="Arial"/>
          <w:b/>
          <w:sz w:val="16"/>
          <w:szCs w:val="16"/>
        </w:rPr>
      </w:pPr>
    </w:p>
    <w:p w:rsidR="00075EBC" w:rsidRDefault="00075EBC" w:rsidP="00075EBC">
      <w:pPr>
        <w:tabs>
          <w:tab w:val="left" w:pos="5954"/>
        </w:tabs>
        <w:jc w:val="right"/>
        <w:rPr>
          <w:rFonts w:ascii="Arial" w:hAnsi="Arial" w:cs="Arial"/>
          <w:b/>
          <w:sz w:val="16"/>
          <w:szCs w:val="16"/>
        </w:rPr>
      </w:pPr>
    </w:p>
    <w:p w:rsidR="009331A6" w:rsidRPr="008A1E44" w:rsidRDefault="00F03332" w:rsidP="008A1E44">
      <w:pPr>
        <w:shd w:val="clear" w:color="auto" w:fill="FFFFFF"/>
        <w:suppressAutoHyphens/>
        <w:jc w:val="center"/>
        <w:rPr>
          <w:rFonts w:ascii="Arial" w:hAnsi="Arial" w:cs="Arial"/>
          <w:sz w:val="16"/>
          <w:szCs w:val="16"/>
        </w:rPr>
      </w:pPr>
      <w:r w:rsidRPr="008A1E44">
        <w:rPr>
          <w:rFonts w:ascii="Arial" w:hAnsi="Arial" w:cs="Arial"/>
          <w:b/>
          <w:sz w:val="16"/>
          <w:szCs w:val="16"/>
        </w:rPr>
        <w:lastRenderedPageBreak/>
        <w:t>СОДЕРЖАНИЕ</w:t>
      </w:r>
    </w:p>
    <w:p w:rsidR="009331A6" w:rsidRPr="008A1E44" w:rsidRDefault="009331A6" w:rsidP="008A1E44">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A6245E" w:rsidRPr="008A1E44" w:rsidTr="00E30CB5">
        <w:trPr>
          <w:trHeight w:val="20"/>
        </w:trPr>
        <w:tc>
          <w:tcPr>
            <w:tcW w:w="4615" w:type="pct"/>
          </w:tcPr>
          <w:p w:rsidR="00A6245E" w:rsidRPr="00A6245E" w:rsidRDefault="00A6245E" w:rsidP="006017ED">
            <w:pPr>
              <w:rPr>
                <w:rFonts w:ascii="Arial" w:hAnsi="Arial" w:cs="Arial"/>
                <w:sz w:val="16"/>
                <w:szCs w:val="16"/>
              </w:rPr>
            </w:pPr>
            <w:r w:rsidRPr="00A6245E">
              <w:rPr>
                <w:rFonts w:ascii="Arial" w:hAnsi="Arial" w:cs="Arial"/>
                <w:sz w:val="16"/>
                <w:szCs w:val="16"/>
              </w:rPr>
              <w:t>Информационное сообщение</w:t>
            </w:r>
            <w:r w:rsidR="006017ED">
              <w:rPr>
                <w:rFonts w:ascii="Arial" w:hAnsi="Arial" w:cs="Arial"/>
                <w:sz w:val="16"/>
                <w:szCs w:val="16"/>
              </w:rPr>
              <w:t xml:space="preserve"> прокуратуры</w:t>
            </w:r>
          </w:p>
        </w:tc>
        <w:tc>
          <w:tcPr>
            <w:tcW w:w="385" w:type="pct"/>
            <w:vAlign w:val="center"/>
          </w:tcPr>
          <w:p w:rsidR="00A6245E" w:rsidRPr="008A1E44" w:rsidRDefault="006017ED" w:rsidP="008A1E44">
            <w:pPr>
              <w:jc w:val="center"/>
              <w:rPr>
                <w:rFonts w:ascii="Arial" w:hAnsi="Arial" w:cs="Arial"/>
                <w:sz w:val="16"/>
                <w:szCs w:val="16"/>
              </w:rPr>
            </w:pPr>
            <w:r>
              <w:rPr>
                <w:rFonts w:ascii="Arial" w:hAnsi="Arial" w:cs="Arial"/>
                <w:sz w:val="16"/>
                <w:szCs w:val="16"/>
              </w:rPr>
              <w:t>1</w:t>
            </w:r>
          </w:p>
        </w:tc>
      </w:tr>
      <w:tr w:rsidR="00393F48" w:rsidRPr="008A1E44" w:rsidTr="00E30CB5">
        <w:trPr>
          <w:trHeight w:val="20"/>
        </w:trPr>
        <w:tc>
          <w:tcPr>
            <w:tcW w:w="4615" w:type="pct"/>
          </w:tcPr>
          <w:p w:rsidR="00393F48" w:rsidRDefault="00393F48" w:rsidP="00393F48">
            <w:pPr>
              <w:rPr>
                <w:rFonts w:ascii="Arial" w:hAnsi="Arial" w:cs="Arial"/>
                <w:sz w:val="16"/>
                <w:szCs w:val="16"/>
              </w:rPr>
            </w:pPr>
            <w:r w:rsidRPr="00393F48">
              <w:rPr>
                <w:rFonts w:ascii="Arial" w:hAnsi="Arial" w:cs="Arial"/>
                <w:sz w:val="16"/>
                <w:szCs w:val="16"/>
              </w:rPr>
              <w:t>ИТОГОВЫЙ ДОКУМЕНТ</w:t>
            </w:r>
            <w:r>
              <w:rPr>
                <w:rFonts w:ascii="Arial" w:hAnsi="Arial" w:cs="Arial"/>
                <w:sz w:val="16"/>
                <w:szCs w:val="16"/>
              </w:rPr>
              <w:t xml:space="preserve"> о проведении публичных слушаний</w:t>
            </w:r>
          </w:p>
        </w:tc>
        <w:tc>
          <w:tcPr>
            <w:tcW w:w="385" w:type="pct"/>
            <w:vAlign w:val="center"/>
          </w:tcPr>
          <w:p w:rsidR="00393F48" w:rsidRDefault="00E30167" w:rsidP="008A1E44">
            <w:pPr>
              <w:jc w:val="center"/>
              <w:rPr>
                <w:rFonts w:ascii="Arial" w:hAnsi="Arial" w:cs="Arial"/>
                <w:sz w:val="16"/>
                <w:szCs w:val="16"/>
              </w:rPr>
            </w:pPr>
            <w:r>
              <w:rPr>
                <w:rFonts w:ascii="Arial" w:hAnsi="Arial" w:cs="Arial"/>
                <w:sz w:val="16"/>
                <w:szCs w:val="16"/>
              </w:rPr>
              <w:t>1</w:t>
            </w:r>
          </w:p>
        </w:tc>
      </w:tr>
      <w:tr w:rsidR="00E4435C" w:rsidRPr="008A1E44" w:rsidTr="00E30CB5">
        <w:trPr>
          <w:trHeight w:val="20"/>
        </w:trPr>
        <w:tc>
          <w:tcPr>
            <w:tcW w:w="4615" w:type="pct"/>
          </w:tcPr>
          <w:p w:rsidR="00E4435C" w:rsidRPr="00393F48" w:rsidRDefault="00E4435C" w:rsidP="00E4435C">
            <w:pPr>
              <w:rPr>
                <w:rFonts w:ascii="Arial" w:hAnsi="Arial" w:cs="Arial"/>
                <w:sz w:val="16"/>
                <w:szCs w:val="16"/>
              </w:rPr>
            </w:pPr>
            <w:r w:rsidRPr="00E4435C">
              <w:rPr>
                <w:rFonts w:ascii="Arial" w:hAnsi="Arial" w:cs="Arial"/>
                <w:sz w:val="16"/>
                <w:szCs w:val="16"/>
              </w:rPr>
              <w:t>ИТОГОВЫЙ ДОКУМЕНТ</w:t>
            </w:r>
            <w:r>
              <w:rPr>
                <w:rFonts w:ascii="Arial" w:hAnsi="Arial" w:cs="Arial"/>
                <w:sz w:val="16"/>
                <w:szCs w:val="16"/>
              </w:rPr>
              <w:t xml:space="preserve"> о проведении публичных слушаний</w:t>
            </w:r>
          </w:p>
        </w:tc>
        <w:tc>
          <w:tcPr>
            <w:tcW w:w="385" w:type="pct"/>
            <w:vAlign w:val="center"/>
          </w:tcPr>
          <w:p w:rsidR="00E4435C" w:rsidRDefault="00E30167" w:rsidP="008A1E44">
            <w:pPr>
              <w:jc w:val="center"/>
              <w:rPr>
                <w:rFonts w:ascii="Arial" w:hAnsi="Arial" w:cs="Arial"/>
                <w:sz w:val="16"/>
                <w:szCs w:val="16"/>
              </w:rPr>
            </w:pPr>
            <w:r>
              <w:rPr>
                <w:rFonts w:ascii="Arial" w:hAnsi="Arial" w:cs="Arial"/>
                <w:sz w:val="16"/>
                <w:szCs w:val="16"/>
              </w:rPr>
              <w:t>1</w:t>
            </w:r>
          </w:p>
        </w:tc>
      </w:tr>
      <w:tr w:rsidR="00614456" w:rsidRPr="008A1E44" w:rsidTr="000B3415">
        <w:trPr>
          <w:trHeight w:val="20"/>
        </w:trPr>
        <w:tc>
          <w:tcPr>
            <w:tcW w:w="4615" w:type="pct"/>
          </w:tcPr>
          <w:p w:rsidR="00614456" w:rsidRPr="00614456" w:rsidRDefault="00614456">
            <w:pPr>
              <w:rPr>
                <w:sz w:val="16"/>
                <w:szCs w:val="16"/>
              </w:rPr>
            </w:pPr>
            <w:r w:rsidRPr="00614456">
              <w:rPr>
                <w:rFonts w:ascii="Arial" w:hAnsi="Arial" w:cs="Arial"/>
                <w:sz w:val="16"/>
                <w:szCs w:val="16"/>
              </w:rPr>
              <w:t>ИТОГОВЫЙ ДОКУМЕНТ о проведении публичных слушаний</w:t>
            </w:r>
          </w:p>
        </w:tc>
        <w:tc>
          <w:tcPr>
            <w:tcW w:w="385" w:type="pct"/>
          </w:tcPr>
          <w:p w:rsidR="00614456" w:rsidRPr="00614456" w:rsidRDefault="00E30167" w:rsidP="00614456">
            <w:pPr>
              <w:jc w:val="center"/>
              <w:rPr>
                <w:sz w:val="16"/>
                <w:szCs w:val="16"/>
              </w:rPr>
            </w:pPr>
            <w:r>
              <w:rPr>
                <w:sz w:val="16"/>
                <w:szCs w:val="16"/>
              </w:rPr>
              <w:t>1</w:t>
            </w:r>
          </w:p>
        </w:tc>
      </w:tr>
      <w:tr w:rsidR="007C0627" w:rsidRPr="008A1E44" w:rsidTr="000B3415">
        <w:trPr>
          <w:trHeight w:val="20"/>
        </w:trPr>
        <w:tc>
          <w:tcPr>
            <w:tcW w:w="4615" w:type="pct"/>
          </w:tcPr>
          <w:p w:rsidR="007C0627" w:rsidRPr="007C0627" w:rsidRDefault="007C0627">
            <w:pPr>
              <w:rPr>
                <w:rFonts w:ascii="Arial" w:hAnsi="Arial" w:cs="Arial"/>
                <w:sz w:val="16"/>
                <w:szCs w:val="16"/>
              </w:rPr>
            </w:pPr>
            <w:r w:rsidRPr="007C0627">
              <w:rPr>
                <w:rFonts w:ascii="Arial" w:hAnsi="Arial" w:cs="Arial"/>
                <w:sz w:val="16"/>
                <w:szCs w:val="16"/>
              </w:rPr>
              <w:t>Информационное сообщение</w:t>
            </w:r>
            <w:r>
              <w:rPr>
                <w:rFonts w:ascii="Arial" w:hAnsi="Arial" w:cs="Arial"/>
                <w:sz w:val="16"/>
                <w:szCs w:val="16"/>
              </w:rPr>
              <w:t xml:space="preserve"> о предоставлении в аренду</w:t>
            </w:r>
          </w:p>
        </w:tc>
        <w:tc>
          <w:tcPr>
            <w:tcW w:w="385" w:type="pct"/>
          </w:tcPr>
          <w:p w:rsidR="007C0627" w:rsidRPr="00614456" w:rsidRDefault="00E30167" w:rsidP="00614456">
            <w:pPr>
              <w:jc w:val="center"/>
              <w:rPr>
                <w:sz w:val="16"/>
                <w:szCs w:val="16"/>
              </w:rPr>
            </w:pPr>
            <w:r>
              <w:rPr>
                <w:sz w:val="16"/>
                <w:szCs w:val="16"/>
              </w:rPr>
              <w:t>1-2</w:t>
            </w:r>
          </w:p>
        </w:tc>
      </w:tr>
      <w:tr w:rsidR="00F06A92" w:rsidRPr="008A1E44" w:rsidTr="00E30CB5">
        <w:trPr>
          <w:trHeight w:val="20"/>
        </w:trPr>
        <w:tc>
          <w:tcPr>
            <w:tcW w:w="4615" w:type="pct"/>
          </w:tcPr>
          <w:p w:rsidR="00F06A92" w:rsidRPr="0001427D" w:rsidRDefault="00B80C4D" w:rsidP="000B3415">
            <w:pPr>
              <w:rPr>
                <w:rFonts w:ascii="Arial" w:hAnsi="Arial" w:cs="Arial"/>
                <w:sz w:val="16"/>
                <w:szCs w:val="16"/>
              </w:rPr>
            </w:pPr>
            <w:r>
              <w:rPr>
                <w:rFonts w:ascii="Arial" w:hAnsi="Arial" w:cs="Arial"/>
                <w:sz w:val="16"/>
                <w:szCs w:val="16"/>
              </w:rPr>
              <w:t>Извещение об аукционе</w:t>
            </w:r>
            <w:r w:rsidR="00F06A92" w:rsidRPr="0001427D">
              <w:rPr>
                <w:rFonts w:ascii="Arial" w:hAnsi="Arial" w:cs="Arial"/>
                <w:sz w:val="16"/>
                <w:szCs w:val="16"/>
              </w:rPr>
              <w:t xml:space="preserve"> </w:t>
            </w:r>
          </w:p>
        </w:tc>
        <w:tc>
          <w:tcPr>
            <w:tcW w:w="385" w:type="pct"/>
            <w:vAlign w:val="center"/>
          </w:tcPr>
          <w:p w:rsidR="00F06A92" w:rsidRPr="008A1E44" w:rsidRDefault="00B80C4D" w:rsidP="008A1E44">
            <w:pPr>
              <w:jc w:val="center"/>
              <w:rPr>
                <w:rFonts w:ascii="Arial" w:hAnsi="Arial" w:cs="Arial"/>
                <w:sz w:val="16"/>
                <w:szCs w:val="16"/>
              </w:rPr>
            </w:pPr>
            <w:r>
              <w:rPr>
                <w:rFonts w:ascii="Arial" w:hAnsi="Arial" w:cs="Arial"/>
                <w:sz w:val="16"/>
                <w:szCs w:val="16"/>
              </w:rPr>
              <w:t>2</w:t>
            </w:r>
            <w:r w:rsidR="00E30167">
              <w:rPr>
                <w:rFonts w:ascii="Arial" w:hAnsi="Arial" w:cs="Arial"/>
                <w:sz w:val="16"/>
                <w:szCs w:val="16"/>
              </w:rPr>
              <w:t>-3</w:t>
            </w:r>
          </w:p>
        </w:tc>
      </w:tr>
      <w:tr w:rsidR="00F06A92" w:rsidRPr="008A1E44" w:rsidTr="00E30CB5">
        <w:trPr>
          <w:trHeight w:val="20"/>
        </w:trPr>
        <w:tc>
          <w:tcPr>
            <w:tcW w:w="4615" w:type="pct"/>
          </w:tcPr>
          <w:p w:rsidR="00F06A92" w:rsidRPr="0001427D" w:rsidRDefault="00F06A92" w:rsidP="000B3415">
            <w:pPr>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w:t>
            </w:r>
            <w:r w:rsidRPr="00C23CC9">
              <w:rPr>
                <w:rFonts w:ascii="Arial" w:hAnsi="Arial" w:cs="Arial"/>
                <w:sz w:val="16"/>
                <w:szCs w:val="16"/>
              </w:rPr>
              <w:t xml:space="preserve">от </w:t>
            </w:r>
            <w:r w:rsidR="00C23CC9" w:rsidRPr="00C23CC9">
              <w:rPr>
                <w:rFonts w:ascii="Arial" w:hAnsi="Arial" w:cs="Arial"/>
                <w:sz w:val="16"/>
                <w:szCs w:val="16"/>
              </w:rPr>
              <w:t>03.03.2025 № 530 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Валдайского муниципального района в границах кадастровых кварталов 53:03:0105001, 53:03:0105002, 53:03:0105003, 53:03:0105004, 53:03:0105005, 53:03:0105006, 53:03:0105007, 53:03:0105008, 53:03:0105009, 53:03:0105010, 53:03:0105011, 53:03:0105012, 53:03:0105013, 53:03:0105014, 53:03:0105016, 53:03:0105017, 53:03:0105018, 53:03:0105019, 53:03:0105020, 53:03:0105021, 53:03:0105022, 53:03:0105023, 53:03:0105025, 53:03:0105026, 53:03:0105028, 53:03:0105029, 53:03:0105036, 53:03:0105037, 53:03:0105038, 53:03:0105039, 53:03:0105047, 53:03:0105049, 53:03:0619001, 53:03:0619007, 53:03:0914001, 53:03:0914002</w:t>
            </w:r>
          </w:p>
        </w:tc>
        <w:tc>
          <w:tcPr>
            <w:tcW w:w="385" w:type="pct"/>
            <w:vAlign w:val="center"/>
          </w:tcPr>
          <w:p w:rsidR="00F06A92" w:rsidRPr="008A1E44" w:rsidRDefault="00E30167" w:rsidP="008A1E44">
            <w:pPr>
              <w:jc w:val="center"/>
              <w:rPr>
                <w:rFonts w:ascii="Arial" w:hAnsi="Arial" w:cs="Arial"/>
                <w:sz w:val="16"/>
                <w:szCs w:val="16"/>
              </w:rPr>
            </w:pPr>
            <w:r>
              <w:rPr>
                <w:rFonts w:ascii="Arial" w:hAnsi="Arial" w:cs="Arial"/>
                <w:sz w:val="16"/>
                <w:szCs w:val="16"/>
              </w:rPr>
              <w:t>3</w:t>
            </w:r>
          </w:p>
        </w:tc>
      </w:tr>
      <w:tr w:rsidR="00F06A92" w:rsidRPr="008A1E44" w:rsidTr="00E30CB5">
        <w:trPr>
          <w:trHeight w:val="20"/>
        </w:trPr>
        <w:tc>
          <w:tcPr>
            <w:tcW w:w="4615" w:type="pct"/>
          </w:tcPr>
          <w:p w:rsidR="00F06A92" w:rsidRPr="0001427D" w:rsidRDefault="00F06A92" w:rsidP="000B3415">
            <w:pPr>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102C49" w:rsidRPr="009C2BA0">
              <w:rPr>
                <w:rFonts w:ascii="Arial" w:hAnsi="Arial" w:cs="Arial"/>
                <w:sz w:val="16"/>
                <w:szCs w:val="16"/>
              </w:rPr>
              <w:t>03.03.2025 № 531</w:t>
            </w:r>
            <w:r w:rsidR="00102C49">
              <w:rPr>
                <w:rFonts w:ascii="Arial" w:hAnsi="Arial" w:cs="Arial"/>
                <w:sz w:val="16"/>
                <w:szCs w:val="16"/>
              </w:rPr>
              <w:t xml:space="preserve"> </w:t>
            </w:r>
            <w:r w:rsidR="00102C49" w:rsidRPr="00102C49">
              <w:rPr>
                <w:rFonts w:ascii="Arial" w:hAnsi="Arial" w:cs="Arial"/>
                <w:sz w:val="16"/>
                <w:szCs w:val="16"/>
              </w:rPr>
              <w:t>О создании согласительной комиссии по согласованию местоположения границ земельных участков при выполнении комплексных кадастровых работ федерального значения на территории Валдайского муниципального района в границах кадастровых кварталов 53:03:0103007, 53:03:0428002, 53:03:0428003, 53:03:0428005</w:t>
            </w:r>
          </w:p>
        </w:tc>
        <w:tc>
          <w:tcPr>
            <w:tcW w:w="385" w:type="pct"/>
            <w:vAlign w:val="center"/>
          </w:tcPr>
          <w:p w:rsidR="00F06A92" w:rsidRPr="008A1E44" w:rsidRDefault="00E30167" w:rsidP="008A1E44">
            <w:pPr>
              <w:jc w:val="center"/>
              <w:rPr>
                <w:rFonts w:ascii="Arial" w:hAnsi="Arial" w:cs="Arial"/>
                <w:sz w:val="16"/>
                <w:szCs w:val="16"/>
              </w:rPr>
            </w:pPr>
            <w:r>
              <w:rPr>
                <w:rFonts w:ascii="Arial" w:hAnsi="Arial" w:cs="Arial"/>
                <w:sz w:val="16"/>
                <w:szCs w:val="16"/>
              </w:rPr>
              <w:t>3</w:t>
            </w:r>
          </w:p>
        </w:tc>
      </w:tr>
      <w:tr w:rsidR="00F06A92" w:rsidRPr="00887D10" w:rsidTr="00E30CB5">
        <w:trPr>
          <w:trHeight w:val="20"/>
        </w:trPr>
        <w:tc>
          <w:tcPr>
            <w:tcW w:w="4615" w:type="pct"/>
          </w:tcPr>
          <w:p w:rsidR="00F06A92" w:rsidRPr="0001427D" w:rsidRDefault="00F06A92" w:rsidP="00E30167">
            <w:pPr>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E30167">
              <w:rPr>
                <w:rFonts w:ascii="Arial" w:hAnsi="Arial" w:cs="Arial"/>
                <w:sz w:val="16"/>
                <w:szCs w:val="16"/>
              </w:rPr>
              <w:t xml:space="preserve"> </w:t>
            </w:r>
            <w:r w:rsidR="00E30167" w:rsidRPr="007C0627">
              <w:rPr>
                <w:rFonts w:ascii="Arial" w:hAnsi="Arial" w:cs="Arial"/>
                <w:sz w:val="16"/>
                <w:szCs w:val="16"/>
              </w:rPr>
              <w:t>04.03.2025 № 546</w:t>
            </w:r>
            <w:r w:rsidR="00E30167">
              <w:rPr>
                <w:rFonts w:ascii="Arial" w:hAnsi="Arial" w:cs="Arial"/>
                <w:sz w:val="16"/>
                <w:szCs w:val="16"/>
              </w:rPr>
              <w:t xml:space="preserve"> </w:t>
            </w:r>
            <w:r w:rsidR="00E30167" w:rsidRPr="00E30167">
              <w:rPr>
                <w:rFonts w:ascii="Arial" w:hAnsi="Arial" w:cs="Arial"/>
                <w:sz w:val="16"/>
                <w:szCs w:val="16"/>
              </w:rPr>
              <w:t>Об утверждении Программы развития опорного населённого пункта («дорожной карты») г. Валдай на 2025-2030 годы</w:t>
            </w:r>
          </w:p>
        </w:tc>
        <w:tc>
          <w:tcPr>
            <w:tcW w:w="385" w:type="pct"/>
            <w:vAlign w:val="center"/>
          </w:tcPr>
          <w:p w:rsidR="00F06A92" w:rsidRPr="00887D10" w:rsidRDefault="00E30167" w:rsidP="00E30CB5">
            <w:pPr>
              <w:jc w:val="center"/>
              <w:rPr>
                <w:rFonts w:ascii="Arial" w:hAnsi="Arial" w:cs="Arial"/>
                <w:sz w:val="16"/>
                <w:szCs w:val="16"/>
              </w:rPr>
            </w:pPr>
            <w:r>
              <w:rPr>
                <w:rFonts w:ascii="Arial" w:hAnsi="Arial" w:cs="Arial"/>
                <w:sz w:val="16"/>
                <w:szCs w:val="16"/>
              </w:rPr>
              <w:t>3-5</w:t>
            </w:r>
          </w:p>
        </w:tc>
      </w:tr>
      <w:tr w:rsidR="0001427D" w:rsidRPr="00887D10" w:rsidTr="00E30CB5">
        <w:trPr>
          <w:trHeight w:val="20"/>
        </w:trPr>
        <w:tc>
          <w:tcPr>
            <w:tcW w:w="4615" w:type="pct"/>
          </w:tcPr>
          <w:p w:rsidR="0001427D" w:rsidRPr="0001427D" w:rsidRDefault="0001427D" w:rsidP="00296E72">
            <w:pPr>
              <w:rPr>
                <w:rFonts w:ascii="Arial" w:hAnsi="Arial" w:cs="Arial"/>
                <w:sz w:val="16"/>
                <w:szCs w:val="16"/>
              </w:rPr>
            </w:pPr>
            <w:r w:rsidRPr="00296E72">
              <w:rPr>
                <w:rFonts w:ascii="Arial" w:hAnsi="Arial" w:cs="Arial"/>
                <w:sz w:val="16"/>
                <w:szCs w:val="16"/>
              </w:rPr>
              <w:t xml:space="preserve">Постановление Администрации Валдайского муниципального района от </w:t>
            </w:r>
            <w:r w:rsidR="00296E72" w:rsidRPr="00296E72">
              <w:rPr>
                <w:rFonts w:ascii="Arial" w:hAnsi="Arial" w:cs="Arial"/>
                <w:sz w:val="16"/>
                <w:szCs w:val="16"/>
              </w:rPr>
              <w:t>06.03.2025 № 565 О внесении изменения в постановление Администрации Валдайского муниципального района от 27.12.2024 № 3379</w:t>
            </w:r>
          </w:p>
        </w:tc>
        <w:tc>
          <w:tcPr>
            <w:tcW w:w="385" w:type="pct"/>
            <w:vAlign w:val="center"/>
          </w:tcPr>
          <w:p w:rsidR="0001427D" w:rsidRPr="00887D10" w:rsidRDefault="00296E72" w:rsidP="00E30CB5">
            <w:pPr>
              <w:jc w:val="center"/>
              <w:rPr>
                <w:rFonts w:ascii="Arial" w:hAnsi="Arial" w:cs="Arial"/>
                <w:sz w:val="16"/>
                <w:szCs w:val="16"/>
              </w:rPr>
            </w:pPr>
            <w:r>
              <w:rPr>
                <w:rFonts w:ascii="Arial" w:hAnsi="Arial" w:cs="Arial"/>
                <w:sz w:val="16"/>
                <w:szCs w:val="16"/>
              </w:rPr>
              <w:t>5</w:t>
            </w:r>
          </w:p>
        </w:tc>
      </w:tr>
      <w:tr w:rsidR="00296E72" w:rsidRPr="00887D10" w:rsidTr="00E30CB5">
        <w:trPr>
          <w:trHeight w:val="20"/>
        </w:trPr>
        <w:tc>
          <w:tcPr>
            <w:tcW w:w="4615" w:type="pct"/>
          </w:tcPr>
          <w:p w:rsidR="00296E72" w:rsidRPr="00296E72" w:rsidRDefault="00296E72" w:rsidP="00296E72">
            <w:pPr>
              <w:tabs>
                <w:tab w:val="center" w:pos="5670"/>
                <w:tab w:val="left" w:pos="8676"/>
              </w:tabs>
              <w:rPr>
                <w:rFonts w:ascii="Arial" w:hAnsi="Arial" w:cs="Arial"/>
                <w:sz w:val="16"/>
                <w:szCs w:val="16"/>
              </w:rPr>
            </w:pPr>
            <w:r w:rsidRPr="00296E72">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w:t>
            </w:r>
            <w:r w:rsidRPr="000B3415">
              <w:rPr>
                <w:rFonts w:ascii="Arial" w:hAnsi="Arial" w:cs="Arial"/>
                <w:sz w:val="16"/>
                <w:szCs w:val="16"/>
              </w:rPr>
              <w:t>06.03.2025 № 566</w:t>
            </w:r>
            <w:r>
              <w:rPr>
                <w:rFonts w:ascii="Arial" w:hAnsi="Arial" w:cs="Arial"/>
                <w:sz w:val="16"/>
                <w:szCs w:val="16"/>
              </w:rPr>
              <w:t xml:space="preserve"> </w:t>
            </w:r>
            <w:r w:rsidRPr="00296E72">
              <w:rPr>
                <w:rFonts w:ascii="Arial" w:hAnsi="Arial" w:cs="Arial"/>
                <w:sz w:val="16"/>
                <w:szCs w:val="16"/>
              </w:rPr>
              <w:t>О внесении изменения в постановление Администрации Валдайского муниципального района от 27.12.2024 № 3378</w:t>
            </w:r>
          </w:p>
        </w:tc>
        <w:tc>
          <w:tcPr>
            <w:tcW w:w="385" w:type="pct"/>
            <w:vAlign w:val="center"/>
          </w:tcPr>
          <w:p w:rsidR="00296E72" w:rsidRDefault="00296E72" w:rsidP="00E30CB5">
            <w:pPr>
              <w:jc w:val="center"/>
              <w:rPr>
                <w:rFonts w:ascii="Arial" w:hAnsi="Arial" w:cs="Arial"/>
                <w:sz w:val="16"/>
                <w:szCs w:val="16"/>
              </w:rPr>
            </w:pPr>
            <w:r>
              <w:rPr>
                <w:rFonts w:ascii="Arial" w:hAnsi="Arial" w:cs="Arial"/>
                <w:sz w:val="16"/>
                <w:szCs w:val="16"/>
              </w:rPr>
              <w:t>5</w:t>
            </w:r>
          </w:p>
        </w:tc>
      </w:tr>
      <w:tr w:rsidR="00296E72" w:rsidRPr="00887D10" w:rsidTr="00E30CB5">
        <w:trPr>
          <w:trHeight w:val="20"/>
        </w:trPr>
        <w:tc>
          <w:tcPr>
            <w:tcW w:w="4615" w:type="pct"/>
          </w:tcPr>
          <w:p w:rsidR="00296E72" w:rsidRPr="00296E72" w:rsidRDefault="00296E72" w:rsidP="00296E72">
            <w:pPr>
              <w:rPr>
                <w:rFonts w:ascii="Arial" w:hAnsi="Arial" w:cs="Arial"/>
                <w:sz w:val="16"/>
                <w:szCs w:val="16"/>
              </w:rPr>
            </w:pPr>
            <w:r w:rsidRPr="00296E72">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w:t>
            </w:r>
            <w:r w:rsidRPr="000B3415">
              <w:rPr>
                <w:rFonts w:ascii="Arial" w:hAnsi="Arial" w:cs="Arial"/>
                <w:sz w:val="16"/>
                <w:szCs w:val="16"/>
              </w:rPr>
              <w:t xml:space="preserve">06.03.2025 № </w:t>
            </w:r>
            <w:r w:rsidRPr="00296E72">
              <w:rPr>
                <w:rFonts w:ascii="Arial" w:hAnsi="Arial" w:cs="Arial"/>
                <w:sz w:val="16"/>
                <w:szCs w:val="16"/>
              </w:rPr>
              <w:t>567 О внесении изменения в постановление Администрации Валдайского муниципального района от 27.12.2024 № 3377</w:t>
            </w:r>
          </w:p>
        </w:tc>
        <w:tc>
          <w:tcPr>
            <w:tcW w:w="385" w:type="pct"/>
            <w:vAlign w:val="center"/>
          </w:tcPr>
          <w:p w:rsidR="00296E72" w:rsidRDefault="00296E72" w:rsidP="00E30CB5">
            <w:pPr>
              <w:jc w:val="center"/>
              <w:rPr>
                <w:rFonts w:ascii="Arial" w:hAnsi="Arial" w:cs="Arial"/>
                <w:sz w:val="16"/>
                <w:szCs w:val="16"/>
              </w:rPr>
            </w:pPr>
            <w:r>
              <w:rPr>
                <w:rFonts w:ascii="Arial" w:hAnsi="Arial" w:cs="Arial"/>
                <w:sz w:val="16"/>
                <w:szCs w:val="16"/>
              </w:rPr>
              <w:t>5-6</w:t>
            </w:r>
          </w:p>
        </w:tc>
      </w:tr>
      <w:tr w:rsidR="00296E72" w:rsidRPr="00887D10" w:rsidTr="00E30CB5">
        <w:trPr>
          <w:trHeight w:val="20"/>
        </w:trPr>
        <w:tc>
          <w:tcPr>
            <w:tcW w:w="4615" w:type="pct"/>
          </w:tcPr>
          <w:p w:rsidR="00296E72" w:rsidRPr="00296E72" w:rsidRDefault="00296E72" w:rsidP="00296E72">
            <w:pPr>
              <w:pStyle w:val="ac"/>
              <w:tabs>
                <w:tab w:val="left" w:pos="240"/>
                <w:tab w:val="left" w:pos="6240"/>
                <w:tab w:val="left" w:pos="6840"/>
              </w:tabs>
              <w:rPr>
                <w:rFonts w:ascii="Arial" w:hAnsi="Arial" w:cs="Arial"/>
                <w:sz w:val="16"/>
                <w:szCs w:val="16"/>
              </w:rPr>
            </w:pPr>
            <w:r w:rsidRPr="00296E72">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w:t>
            </w:r>
            <w:r w:rsidRPr="00296E72">
              <w:rPr>
                <w:rFonts w:ascii="Arial" w:hAnsi="Arial" w:cs="Arial"/>
                <w:sz w:val="16"/>
                <w:szCs w:val="16"/>
              </w:rPr>
              <w:t>06.03.2025 № 571</w:t>
            </w:r>
            <w:r>
              <w:rPr>
                <w:rFonts w:ascii="Arial" w:hAnsi="Arial" w:cs="Arial"/>
                <w:sz w:val="16"/>
                <w:szCs w:val="16"/>
              </w:rPr>
              <w:t xml:space="preserve"> </w:t>
            </w:r>
            <w:r w:rsidRPr="00296E72">
              <w:rPr>
                <w:rFonts w:ascii="Arial" w:hAnsi="Arial" w:cs="Arial"/>
                <w:sz w:val="16"/>
                <w:szCs w:val="16"/>
              </w:rPr>
              <w:t>О внесении изменений в Перечень главных администраторов доходов бюджета Валдайского муниципальн</w:t>
            </w:r>
            <w:r w:rsidRPr="00296E72">
              <w:rPr>
                <w:rFonts w:ascii="Arial" w:hAnsi="Arial" w:cs="Arial"/>
                <w:sz w:val="16"/>
                <w:szCs w:val="16"/>
              </w:rPr>
              <w:t>о</w:t>
            </w:r>
            <w:r w:rsidRPr="00296E72">
              <w:rPr>
                <w:rFonts w:ascii="Arial" w:hAnsi="Arial" w:cs="Arial"/>
                <w:sz w:val="16"/>
                <w:szCs w:val="16"/>
              </w:rPr>
              <w:t>го района</w:t>
            </w:r>
          </w:p>
        </w:tc>
        <w:tc>
          <w:tcPr>
            <w:tcW w:w="385" w:type="pct"/>
            <w:vAlign w:val="center"/>
          </w:tcPr>
          <w:p w:rsidR="00296E72" w:rsidRDefault="00296E72" w:rsidP="00E30CB5">
            <w:pPr>
              <w:jc w:val="center"/>
              <w:rPr>
                <w:rFonts w:ascii="Arial" w:hAnsi="Arial" w:cs="Arial"/>
                <w:sz w:val="16"/>
                <w:szCs w:val="16"/>
              </w:rPr>
            </w:pPr>
            <w:r>
              <w:rPr>
                <w:rFonts w:ascii="Arial" w:hAnsi="Arial" w:cs="Arial"/>
                <w:sz w:val="16"/>
                <w:szCs w:val="16"/>
              </w:rPr>
              <w:t>6</w:t>
            </w:r>
          </w:p>
        </w:tc>
      </w:tr>
      <w:tr w:rsidR="00296E72" w:rsidRPr="00887D10" w:rsidTr="00E30CB5">
        <w:trPr>
          <w:trHeight w:val="20"/>
        </w:trPr>
        <w:tc>
          <w:tcPr>
            <w:tcW w:w="4615" w:type="pct"/>
          </w:tcPr>
          <w:p w:rsidR="00296E72" w:rsidRPr="00296E72" w:rsidRDefault="00296E72" w:rsidP="00296E72">
            <w:pPr>
              <w:rPr>
                <w:rFonts w:ascii="Arial" w:hAnsi="Arial" w:cs="Arial"/>
                <w:sz w:val="16"/>
                <w:szCs w:val="16"/>
              </w:rPr>
            </w:pPr>
            <w:r w:rsidRPr="00296E72">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06.03.2025 №</w:t>
            </w:r>
            <w:r w:rsidRPr="00296E72">
              <w:rPr>
                <w:rFonts w:ascii="Arial" w:hAnsi="Arial" w:cs="Arial"/>
                <w:sz w:val="16"/>
                <w:szCs w:val="16"/>
              </w:rPr>
              <w:t xml:space="preserve">573 </w:t>
            </w:r>
            <w:r w:rsidRPr="00296E72">
              <w:rPr>
                <w:rFonts w:ascii="Arial" w:hAnsi="Arial" w:cs="Arial"/>
                <w:bCs/>
                <w:sz w:val="16"/>
                <w:szCs w:val="16"/>
              </w:rPr>
              <w:t>О внесении изменений в постановление Администрации Валдайского муниципального района от 11.03.2024 № 591</w:t>
            </w:r>
          </w:p>
        </w:tc>
        <w:tc>
          <w:tcPr>
            <w:tcW w:w="385" w:type="pct"/>
            <w:vAlign w:val="center"/>
          </w:tcPr>
          <w:p w:rsidR="00296E72" w:rsidRDefault="00934898" w:rsidP="00E30CB5">
            <w:pPr>
              <w:jc w:val="center"/>
              <w:rPr>
                <w:rFonts w:ascii="Arial" w:hAnsi="Arial" w:cs="Arial"/>
                <w:sz w:val="16"/>
                <w:szCs w:val="16"/>
              </w:rPr>
            </w:pPr>
            <w:r>
              <w:rPr>
                <w:rFonts w:ascii="Arial" w:hAnsi="Arial" w:cs="Arial"/>
                <w:sz w:val="16"/>
                <w:szCs w:val="16"/>
              </w:rPr>
              <w:t>6</w:t>
            </w:r>
          </w:p>
        </w:tc>
      </w:tr>
      <w:tr w:rsidR="0001427D" w:rsidRPr="00887D10" w:rsidTr="00E30CB5">
        <w:trPr>
          <w:trHeight w:val="20"/>
        </w:trPr>
        <w:tc>
          <w:tcPr>
            <w:tcW w:w="4615" w:type="pct"/>
          </w:tcPr>
          <w:p w:rsidR="0001427D" w:rsidRPr="004257AC" w:rsidRDefault="0001427D" w:rsidP="004257AC">
            <w:pPr>
              <w:rPr>
                <w:rFonts w:ascii="Arial" w:hAnsi="Arial" w:cs="Arial"/>
                <w:sz w:val="16"/>
                <w:szCs w:val="16"/>
              </w:rPr>
            </w:pPr>
            <w:r w:rsidRPr="004257AC">
              <w:rPr>
                <w:rFonts w:ascii="Arial" w:hAnsi="Arial" w:cs="Arial"/>
                <w:sz w:val="16"/>
                <w:szCs w:val="16"/>
              </w:rPr>
              <w:t>Содержание</w:t>
            </w:r>
          </w:p>
        </w:tc>
        <w:tc>
          <w:tcPr>
            <w:tcW w:w="385" w:type="pct"/>
            <w:vAlign w:val="center"/>
          </w:tcPr>
          <w:p w:rsidR="0001427D" w:rsidRPr="00887D10" w:rsidRDefault="00934898" w:rsidP="00E30CB5">
            <w:pPr>
              <w:jc w:val="center"/>
              <w:rPr>
                <w:rFonts w:ascii="Arial" w:hAnsi="Arial" w:cs="Arial"/>
                <w:sz w:val="16"/>
                <w:szCs w:val="16"/>
              </w:rPr>
            </w:pPr>
            <w:r>
              <w:rPr>
                <w:rFonts w:ascii="Arial" w:hAnsi="Arial" w:cs="Arial"/>
                <w:sz w:val="16"/>
                <w:szCs w:val="16"/>
              </w:rPr>
              <w:t>7</w:t>
            </w:r>
          </w:p>
        </w:tc>
      </w:tr>
    </w:tbl>
    <w:p w:rsidR="00FF65CF" w:rsidRDefault="00FF65CF"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w:t>
      </w:r>
    </w:p>
    <w:p w:rsidR="00972A34" w:rsidRPr="00C52532" w:rsidRDefault="00972A34" w:rsidP="00433AFA">
      <w:pPr>
        <w:rPr>
          <w:rFonts w:ascii="Arial" w:hAnsi="Arial" w:cs="Arial"/>
          <w:sz w:val="4"/>
          <w:szCs w:val="4"/>
        </w:rPr>
      </w:pPr>
    </w:p>
    <w:p w:rsidR="00972A34" w:rsidRPr="00ED0E03" w:rsidRDefault="00972A34" w:rsidP="00972A34">
      <w:pPr>
        <w:jc w:val="center"/>
        <w:rPr>
          <w:rFonts w:ascii="Arial" w:hAnsi="Arial" w:cs="Arial"/>
          <w:sz w:val="12"/>
          <w:szCs w:val="12"/>
          <w:highlight w:val="yellow"/>
        </w:rPr>
      </w:pPr>
      <w:r w:rsidRPr="00C91C49">
        <w:rPr>
          <w:rFonts w:ascii="Arial" w:hAnsi="Arial" w:cs="Arial"/>
          <w:sz w:val="12"/>
          <w:szCs w:val="12"/>
        </w:rPr>
        <w:t>«Ва</w:t>
      </w:r>
      <w:r w:rsidR="007C2FAF" w:rsidRPr="00C91C49">
        <w:rPr>
          <w:rFonts w:ascii="Arial" w:hAnsi="Arial" w:cs="Arial"/>
          <w:sz w:val="12"/>
          <w:szCs w:val="12"/>
        </w:rPr>
        <w:t>л</w:t>
      </w:r>
      <w:r w:rsidR="00EE35B9" w:rsidRPr="00C91C49">
        <w:rPr>
          <w:rFonts w:ascii="Arial" w:hAnsi="Arial" w:cs="Arial"/>
          <w:sz w:val="12"/>
          <w:szCs w:val="12"/>
        </w:rPr>
        <w:t xml:space="preserve">дайский </w:t>
      </w:r>
      <w:r w:rsidR="00566894" w:rsidRPr="00C91C49">
        <w:rPr>
          <w:rFonts w:ascii="Arial" w:hAnsi="Arial" w:cs="Arial"/>
          <w:sz w:val="12"/>
          <w:szCs w:val="12"/>
        </w:rPr>
        <w:t xml:space="preserve">Вестник». Бюллетень </w:t>
      </w:r>
      <w:r w:rsidR="00566894" w:rsidRPr="00934898">
        <w:rPr>
          <w:rFonts w:ascii="Arial" w:hAnsi="Arial" w:cs="Arial"/>
          <w:sz w:val="12"/>
          <w:szCs w:val="12"/>
        </w:rPr>
        <w:t xml:space="preserve">№ </w:t>
      </w:r>
      <w:r w:rsidR="00C91C49" w:rsidRPr="00934898">
        <w:rPr>
          <w:rFonts w:ascii="Arial" w:hAnsi="Arial" w:cs="Arial"/>
          <w:sz w:val="12"/>
          <w:szCs w:val="12"/>
        </w:rPr>
        <w:t>1</w:t>
      </w:r>
      <w:r w:rsidR="00A259B0" w:rsidRPr="00934898">
        <w:rPr>
          <w:rFonts w:ascii="Arial" w:hAnsi="Arial" w:cs="Arial"/>
          <w:sz w:val="12"/>
          <w:szCs w:val="12"/>
        </w:rPr>
        <w:t>7</w:t>
      </w:r>
      <w:r w:rsidR="00413518" w:rsidRPr="00934898">
        <w:rPr>
          <w:rFonts w:ascii="Arial" w:hAnsi="Arial" w:cs="Arial"/>
          <w:sz w:val="12"/>
          <w:szCs w:val="12"/>
        </w:rPr>
        <w:t xml:space="preserve"> </w:t>
      </w:r>
      <w:r w:rsidR="00EA2AB4" w:rsidRPr="00934898">
        <w:rPr>
          <w:rFonts w:ascii="Arial" w:hAnsi="Arial" w:cs="Arial"/>
          <w:sz w:val="12"/>
          <w:szCs w:val="12"/>
        </w:rPr>
        <w:t>(70</w:t>
      </w:r>
      <w:r w:rsidR="00A259B0" w:rsidRPr="00934898">
        <w:rPr>
          <w:rFonts w:ascii="Arial" w:hAnsi="Arial" w:cs="Arial"/>
          <w:sz w:val="12"/>
          <w:szCs w:val="12"/>
        </w:rPr>
        <w:t>9</w:t>
      </w:r>
      <w:r w:rsidR="00F46BFB" w:rsidRPr="00934898">
        <w:rPr>
          <w:rFonts w:ascii="Arial" w:hAnsi="Arial" w:cs="Arial"/>
          <w:sz w:val="12"/>
          <w:szCs w:val="12"/>
        </w:rPr>
        <w:t xml:space="preserve">) от </w:t>
      </w:r>
      <w:r w:rsidR="00A259B0" w:rsidRPr="00934898">
        <w:rPr>
          <w:rFonts w:ascii="Arial" w:hAnsi="Arial" w:cs="Arial"/>
          <w:sz w:val="12"/>
          <w:szCs w:val="12"/>
        </w:rPr>
        <w:t>07.03</w:t>
      </w:r>
      <w:r w:rsidR="00CA2D3D" w:rsidRPr="00934898">
        <w:rPr>
          <w:rFonts w:ascii="Arial" w:hAnsi="Arial" w:cs="Arial"/>
          <w:sz w:val="12"/>
          <w:szCs w:val="12"/>
        </w:rPr>
        <w:t>.2025</w:t>
      </w:r>
    </w:p>
    <w:p w:rsidR="00972A34" w:rsidRPr="00C91C49" w:rsidRDefault="00972A34" w:rsidP="00972A34">
      <w:pPr>
        <w:jc w:val="center"/>
        <w:rPr>
          <w:rFonts w:ascii="Arial" w:hAnsi="Arial" w:cs="Arial"/>
          <w:sz w:val="12"/>
          <w:szCs w:val="12"/>
        </w:rPr>
      </w:pPr>
      <w:r w:rsidRPr="00C91C49">
        <w:rPr>
          <w:rFonts w:ascii="Arial" w:hAnsi="Arial" w:cs="Arial"/>
          <w:sz w:val="12"/>
          <w:szCs w:val="12"/>
        </w:rPr>
        <w:t>Учредитель: Дума</w:t>
      </w:r>
      <w:r w:rsidR="00BA114B" w:rsidRPr="00C91C49">
        <w:rPr>
          <w:rFonts w:ascii="Arial" w:hAnsi="Arial" w:cs="Arial"/>
          <w:sz w:val="12"/>
          <w:szCs w:val="12"/>
        </w:rPr>
        <w:t xml:space="preserve"> </w:t>
      </w:r>
      <w:r w:rsidRPr="00C91C49">
        <w:rPr>
          <w:rFonts w:ascii="Arial" w:hAnsi="Arial" w:cs="Arial"/>
          <w:sz w:val="12"/>
          <w:szCs w:val="12"/>
        </w:rPr>
        <w:t>Валдайского муниципального района</w:t>
      </w:r>
    </w:p>
    <w:p w:rsidR="00972A34" w:rsidRPr="00C91C49" w:rsidRDefault="00972A34" w:rsidP="00972A34">
      <w:pPr>
        <w:jc w:val="center"/>
        <w:rPr>
          <w:rFonts w:ascii="Arial" w:hAnsi="Arial" w:cs="Arial"/>
          <w:sz w:val="12"/>
          <w:szCs w:val="12"/>
        </w:rPr>
      </w:pPr>
      <w:r w:rsidRPr="00C91C49">
        <w:rPr>
          <w:rFonts w:ascii="Arial" w:hAnsi="Arial" w:cs="Arial"/>
          <w:sz w:val="12"/>
          <w:szCs w:val="12"/>
        </w:rPr>
        <w:t>Утвержден решением Думы Валдайского</w:t>
      </w:r>
      <w:r w:rsidR="00BA114B" w:rsidRPr="00C91C49">
        <w:rPr>
          <w:rFonts w:ascii="Arial" w:hAnsi="Arial" w:cs="Arial"/>
          <w:sz w:val="12"/>
          <w:szCs w:val="12"/>
        </w:rPr>
        <w:t xml:space="preserve"> </w:t>
      </w:r>
      <w:r w:rsidRPr="00C91C49">
        <w:rPr>
          <w:rFonts w:ascii="Arial" w:hAnsi="Arial" w:cs="Arial"/>
          <w:sz w:val="12"/>
          <w:szCs w:val="12"/>
        </w:rPr>
        <w:t>муниципального района от 27.03.2014 № 289</w:t>
      </w:r>
    </w:p>
    <w:p w:rsidR="00972A34" w:rsidRPr="00C91C49" w:rsidRDefault="00972A34" w:rsidP="00972A34">
      <w:pPr>
        <w:jc w:val="center"/>
        <w:rPr>
          <w:rFonts w:ascii="Arial" w:hAnsi="Arial" w:cs="Arial"/>
          <w:sz w:val="12"/>
          <w:szCs w:val="12"/>
        </w:rPr>
      </w:pPr>
      <w:r w:rsidRPr="00C91C49">
        <w:rPr>
          <w:rFonts w:ascii="Arial" w:hAnsi="Arial" w:cs="Arial"/>
          <w:sz w:val="12"/>
          <w:szCs w:val="12"/>
        </w:rPr>
        <w:t>Главный редактор: Глава Валдайского муниципального района Ю.В. Стадэ, телефон: 2-25-16</w:t>
      </w:r>
    </w:p>
    <w:p w:rsidR="00972A34" w:rsidRPr="00C91C49" w:rsidRDefault="00972A34" w:rsidP="00972A34">
      <w:pPr>
        <w:jc w:val="center"/>
        <w:rPr>
          <w:rFonts w:ascii="Arial" w:hAnsi="Arial" w:cs="Arial"/>
          <w:sz w:val="12"/>
          <w:szCs w:val="12"/>
        </w:rPr>
      </w:pPr>
      <w:r w:rsidRPr="00C91C49">
        <w:rPr>
          <w:rFonts w:ascii="Arial" w:hAnsi="Arial" w:cs="Arial"/>
          <w:sz w:val="12"/>
          <w:szCs w:val="12"/>
        </w:rPr>
        <w:t>Адрес редакции: Новгородская обл., Валдайский район, г.Валдай, пр.Комсомольский, д.19/21</w:t>
      </w:r>
    </w:p>
    <w:p w:rsidR="00972A34" w:rsidRPr="00C91C49" w:rsidRDefault="00972A34" w:rsidP="00972A34">
      <w:pPr>
        <w:jc w:val="center"/>
        <w:rPr>
          <w:rFonts w:ascii="Arial" w:hAnsi="Arial" w:cs="Arial"/>
          <w:sz w:val="12"/>
          <w:szCs w:val="12"/>
        </w:rPr>
      </w:pPr>
      <w:r w:rsidRPr="00C91C49">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C91C49" w:rsidRDefault="00972A34" w:rsidP="00972A34">
      <w:pPr>
        <w:jc w:val="center"/>
        <w:rPr>
          <w:rFonts w:ascii="Arial" w:hAnsi="Arial" w:cs="Arial"/>
          <w:sz w:val="12"/>
          <w:szCs w:val="12"/>
        </w:rPr>
      </w:pPr>
      <w:r w:rsidRPr="00C91C49">
        <w:rPr>
          <w:rFonts w:ascii="Arial" w:hAnsi="Arial" w:cs="Arial"/>
          <w:sz w:val="12"/>
          <w:szCs w:val="12"/>
        </w:rPr>
        <w:t>г. Валдай, пр. Комсомольский, д.19/21 тел/факс 46-310</w:t>
      </w:r>
      <w:r w:rsidR="00614547" w:rsidRPr="00C91C49">
        <w:rPr>
          <w:rFonts w:ascii="Arial" w:hAnsi="Arial" w:cs="Arial"/>
          <w:sz w:val="12"/>
          <w:szCs w:val="12"/>
        </w:rPr>
        <w:t xml:space="preserve"> </w:t>
      </w:r>
      <w:r w:rsidRPr="00C91C49">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C91C49">
        <w:rPr>
          <w:rFonts w:ascii="Arial" w:hAnsi="Arial" w:cs="Arial"/>
          <w:sz w:val="12"/>
          <w:szCs w:val="12"/>
        </w:rPr>
        <w:t>Выходит по пятницам</w:t>
      </w:r>
      <w:r w:rsidR="007B2B8A" w:rsidRPr="00934898">
        <w:rPr>
          <w:rFonts w:ascii="Arial" w:hAnsi="Arial" w:cs="Arial"/>
          <w:sz w:val="12"/>
          <w:szCs w:val="12"/>
        </w:rPr>
        <w:t xml:space="preserve">. </w:t>
      </w:r>
      <w:r w:rsidR="00E76B9A" w:rsidRPr="00934898">
        <w:rPr>
          <w:rFonts w:ascii="Arial" w:hAnsi="Arial" w:cs="Arial"/>
          <w:sz w:val="12"/>
          <w:szCs w:val="12"/>
        </w:rPr>
        <w:t>Объем</w:t>
      </w:r>
      <w:r w:rsidR="004157F7" w:rsidRPr="00934898">
        <w:rPr>
          <w:rFonts w:ascii="Arial" w:hAnsi="Arial" w:cs="Arial"/>
          <w:sz w:val="12"/>
          <w:szCs w:val="12"/>
        </w:rPr>
        <w:t xml:space="preserve"> </w:t>
      </w:r>
      <w:r w:rsidR="00A6245E" w:rsidRPr="00934898">
        <w:rPr>
          <w:rFonts w:ascii="Arial" w:hAnsi="Arial" w:cs="Arial"/>
          <w:sz w:val="12"/>
          <w:szCs w:val="12"/>
        </w:rPr>
        <w:t>7</w:t>
      </w:r>
      <w:r w:rsidRPr="00934898">
        <w:rPr>
          <w:rFonts w:ascii="Arial" w:hAnsi="Arial" w:cs="Arial"/>
          <w:sz w:val="12"/>
          <w:szCs w:val="12"/>
        </w:rPr>
        <w:t xml:space="preserve"> п.л. </w:t>
      </w:r>
      <w:r w:rsidRPr="00C91C49">
        <w:rPr>
          <w:rFonts w:ascii="Arial" w:hAnsi="Arial" w:cs="Arial"/>
          <w:sz w:val="12"/>
          <w:szCs w:val="12"/>
        </w:rPr>
        <w:t xml:space="preserve">Тираж </w:t>
      </w:r>
      <w:r w:rsidR="001D52DC" w:rsidRPr="00C91C49">
        <w:rPr>
          <w:rFonts w:ascii="Arial" w:hAnsi="Arial" w:cs="Arial"/>
          <w:sz w:val="12"/>
          <w:szCs w:val="12"/>
        </w:rPr>
        <w:t>30</w:t>
      </w:r>
      <w:r w:rsidRPr="00C91C49">
        <w:rPr>
          <w:rFonts w:ascii="Arial" w:hAnsi="Arial" w:cs="Arial"/>
          <w:sz w:val="12"/>
          <w:szCs w:val="12"/>
        </w:rPr>
        <w:t xml:space="preserve"> экз. Распространяется бесплатно.</w:t>
      </w:r>
    </w:p>
    <w:sectPr w:rsidR="00972A34" w:rsidRPr="00972A34" w:rsidSect="00F26982">
      <w:headerReference w:type="even" r:id="rId10"/>
      <w:headerReference w:type="default" r:id="rId11"/>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BD6" w:rsidRDefault="00C96BD6">
      <w:r>
        <w:separator/>
      </w:r>
    </w:p>
  </w:endnote>
  <w:endnote w:type="continuationSeparator" w:id="1">
    <w:p w:rsidR="00C96BD6" w:rsidRDefault="00C96B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4" w:csb1="00000000"/>
  </w:font>
  <w:font w:name="StarSymbol">
    <w:altName w:val="MS Mincho"/>
    <w:charset w:val="80"/>
    <w:family w:val="auto"/>
    <w:pitch w:val="default"/>
    <w:sig w:usb0="00000000" w:usb1="00000000" w:usb2="00000000" w:usb3="00000000" w:csb0="00000000" w:csb1="00000000"/>
  </w:font>
  <w:font w:name="SchoolBook">
    <w:altName w:val="Times New Roman"/>
    <w:charset w:val="00"/>
    <w:family w:val="auto"/>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charset w:val="CC"/>
    <w:family w:val="roman"/>
    <w:pitch w:val="variable"/>
    <w:sig w:usb0="00000001" w:usb1="0000285A" w:usb2="00000000" w:usb3="00000000" w:csb0="00000015"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BD6" w:rsidRDefault="00C96BD6">
      <w:r>
        <w:separator/>
      </w:r>
    </w:p>
  </w:footnote>
  <w:footnote w:type="continuationSeparator" w:id="1">
    <w:p w:rsidR="00C96BD6" w:rsidRDefault="00C96B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415" w:rsidRPr="00C14209" w:rsidRDefault="000B3415" w:rsidP="00C14209">
    <w:pPr>
      <w:pStyle w:val="a9"/>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934898">
      <w:rPr>
        <w:noProof/>
        <w:sz w:val="12"/>
        <w:szCs w:val="12"/>
      </w:rPr>
      <w:t>2</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415" w:rsidRPr="008F785E" w:rsidRDefault="000B3415" w:rsidP="00E65CCB">
    <w:pPr>
      <w:pStyle w:val="a9"/>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934898">
      <w:rPr>
        <w:noProof/>
        <w:sz w:val="12"/>
        <w:szCs w:val="12"/>
      </w:rPr>
      <w:t>3</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9">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A2A4437"/>
    <w:multiLevelType w:val="hybridMultilevel"/>
    <w:tmpl w:val="3748442C"/>
    <w:lvl w:ilvl="0" w:tplc="D10C413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26">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A0660FC"/>
    <w:multiLevelType w:val="hybridMultilevel"/>
    <w:tmpl w:val="C09E1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1">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num w:numId="1">
    <w:abstractNumId w:val="21"/>
  </w:num>
  <w:num w:numId="2">
    <w:abstractNumId w:val="19"/>
  </w:num>
  <w:num w:numId="3">
    <w:abstractNumId w:val="24"/>
  </w:num>
  <w:num w:numId="4">
    <w:abstractNumId w:val="30"/>
  </w:num>
  <w:num w:numId="5">
    <w:abstractNumId w:val="17"/>
  </w:num>
  <w:num w:numId="6">
    <w:abstractNumId w:val="0"/>
  </w:num>
  <w:num w:numId="7">
    <w:abstractNumId w:val="18"/>
  </w:num>
  <w:num w:numId="8">
    <w:abstractNumId w:val="27"/>
  </w:num>
  <w:num w:numId="9">
    <w:abstractNumId w:val="31"/>
  </w:num>
  <w:num w:numId="10">
    <w:abstractNumId w:val="14"/>
  </w:num>
  <w:num w:numId="11">
    <w:abstractNumId w:val="15"/>
  </w:num>
  <w:num w:numId="12">
    <w:abstractNumId w:val="26"/>
  </w:num>
  <w:num w:numId="13">
    <w:abstractNumId w:val="25"/>
  </w:num>
  <w:num w:numId="14">
    <w:abstractNumId w:val="23"/>
  </w:num>
  <w:num w:numId="15">
    <w:abstractNumId w:val="16"/>
  </w:num>
  <w:num w:numId="16">
    <w:abstractNumId w:val="29"/>
  </w:num>
  <w:num w:numId="17">
    <w:abstractNumId w:val="22"/>
  </w:num>
  <w:num w:numId="18">
    <w:abstractNumId w:val="20"/>
  </w:num>
  <w:num w:numId="19">
    <w:abstractNumId w:val="2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1088514"/>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27D"/>
    <w:rsid w:val="00014679"/>
    <w:rsid w:val="000146AD"/>
    <w:rsid w:val="00014714"/>
    <w:rsid w:val="00014719"/>
    <w:rsid w:val="0001474B"/>
    <w:rsid w:val="00014B2F"/>
    <w:rsid w:val="00014E2E"/>
    <w:rsid w:val="00014E5E"/>
    <w:rsid w:val="00016B86"/>
    <w:rsid w:val="00016C25"/>
    <w:rsid w:val="00016D8C"/>
    <w:rsid w:val="00016EF7"/>
    <w:rsid w:val="00017552"/>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8D7"/>
    <w:rsid w:val="000329FB"/>
    <w:rsid w:val="00032A48"/>
    <w:rsid w:val="0003311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726"/>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5EB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78E"/>
    <w:rsid w:val="00082DD6"/>
    <w:rsid w:val="00082E70"/>
    <w:rsid w:val="00083AE1"/>
    <w:rsid w:val="000841BB"/>
    <w:rsid w:val="0008482D"/>
    <w:rsid w:val="000849CC"/>
    <w:rsid w:val="00084ABD"/>
    <w:rsid w:val="0008526F"/>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751"/>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2EE"/>
    <w:rsid w:val="000B23BE"/>
    <w:rsid w:val="000B2DCC"/>
    <w:rsid w:val="000B2FA7"/>
    <w:rsid w:val="000B30FC"/>
    <w:rsid w:val="000B3415"/>
    <w:rsid w:val="000B37E1"/>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49"/>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2D3C"/>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1EA0"/>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330"/>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943"/>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54C"/>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96E72"/>
    <w:rsid w:val="00297EA0"/>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133"/>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71F"/>
    <w:rsid w:val="003457F0"/>
    <w:rsid w:val="00345A2C"/>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7A8"/>
    <w:rsid w:val="0035383A"/>
    <w:rsid w:val="00353866"/>
    <w:rsid w:val="00353EDF"/>
    <w:rsid w:val="00353F94"/>
    <w:rsid w:val="0035403F"/>
    <w:rsid w:val="00354056"/>
    <w:rsid w:val="003543E0"/>
    <w:rsid w:val="00354905"/>
    <w:rsid w:val="0035514F"/>
    <w:rsid w:val="0035516B"/>
    <w:rsid w:val="003557A6"/>
    <w:rsid w:val="00355902"/>
    <w:rsid w:val="00355B89"/>
    <w:rsid w:val="00355F31"/>
    <w:rsid w:val="00356244"/>
    <w:rsid w:val="00356531"/>
    <w:rsid w:val="00356CDC"/>
    <w:rsid w:val="003571FE"/>
    <w:rsid w:val="00357312"/>
    <w:rsid w:val="00357CA9"/>
    <w:rsid w:val="00360063"/>
    <w:rsid w:val="00360314"/>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778"/>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3F48"/>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AA0"/>
    <w:rsid w:val="003A1E1C"/>
    <w:rsid w:val="003A2BA6"/>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A7E18"/>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5389"/>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D71"/>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46A"/>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9D8"/>
    <w:rsid w:val="00414AD2"/>
    <w:rsid w:val="00414B7C"/>
    <w:rsid w:val="00414D1A"/>
    <w:rsid w:val="00414DFB"/>
    <w:rsid w:val="004157F7"/>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7AC"/>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2E21"/>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25D"/>
    <w:rsid w:val="00467399"/>
    <w:rsid w:val="00467630"/>
    <w:rsid w:val="00467700"/>
    <w:rsid w:val="00470357"/>
    <w:rsid w:val="00471043"/>
    <w:rsid w:val="004717BA"/>
    <w:rsid w:val="004719BB"/>
    <w:rsid w:val="00471B76"/>
    <w:rsid w:val="00471BEF"/>
    <w:rsid w:val="00472BFB"/>
    <w:rsid w:val="00473283"/>
    <w:rsid w:val="0047361A"/>
    <w:rsid w:val="00473709"/>
    <w:rsid w:val="00473DB5"/>
    <w:rsid w:val="00473EE7"/>
    <w:rsid w:val="004741AC"/>
    <w:rsid w:val="004745A8"/>
    <w:rsid w:val="00474654"/>
    <w:rsid w:val="0047485D"/>
    <w:rsid w:val="00474B3A"/>
    <w:rsid w:val="00474B63"/>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3FFC"/>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69C"/>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B89"/>
    <w:rsid w:val="004C1D06"/>
    <w:rsid w:val="004C25B2"/>
    <w:rsid w:val="004C265C"/>
    <w:rsid w:val="004C2A7E"/>
    <w:rsid w:val="004C2B70"/>
    <w:rsid w:val="004C2ECB"/>
    <w:rsid w:val="004C368E"/>
    <w:rsid w:val="004C3CEC"/>
    <w:rsid w:val="004C40C4"/>
    <w:rsid w:val="004C47D8"/>
    <w:rsid w:val="004C485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3C22"/>
    <w:rsid w:val="004D457C"/>
    <w:rsid w:val="004D46BE"/>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4CA"/>
    <w:rsid w:val="0050161C"/>
    <w:rsid w:val="00501813"/>
    <w:rsid w:val="00501E90"/>
    <w:rsid w:val="00501F07"/>
    <w:rsid w:val="0050204D"/>
    <w:rsid w:val="0050210C"/>
    <w:rsid w:val="00502198"/>
    <w:rsid w:val="00502A80"/>
    <w:rsid w:val="00503276"/>
    <w:rsid w:val="00503311"/>
    <w:rsid w:val="005035C9"/>
    <w:rsid w:val="00503786"/>
    <w:rsid w:val="0050382D"/>
    <w:rsid w:val="00503832"/>
    <w:rsid w:val="0050396F"/>
    <w:rsid w:val="00503998"/>
    <w:rsid w:val="00503AAC"/>
    <w:rsid w:val="00503AC4"/>
    <w:rsid w:val="00503B27"/>
    <w:rsid w:val="005047D2"/>
    <w:rsid w:val="00504BCD"/>
    <w:rsid w:val="00505191"/>
    <w:rsid w:val="00505267"/>
    <w:rsid w:val="005052A3"/>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ED"/>
    <w:rsid w:val="00512E40"/>
    <w:rsid w:val="005131EE"/>
    <w:rsid w:val="00513582"/>
    <w:rsid w:val="00513880"/>
    <w:rsid w:val="00513D8E"/>
    <w:rsid w:val="00513E07"/>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791"/>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866"/>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5E57"/>
    <w:rsid w:val="00566519"/>
    <w:rsid w:val="0056683D"/>
    <w:rsid w:val="00566894"/>
    <w:rsid w:val="00566C0B"/>
    <w:rsid w:val="005672E3"/>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300"/>
    <w:rsid w:val="0059342E"/>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08D"/>
    <w:rsid w:val="005E129A"/>
    <w:rsid w:val="005E12A4"/>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68E9"/>
    <w:rsid w:val="005F743D"/>
    <w:rsid w:val="005F75F1"/>
    <w:rsid w:val="005F77CD"/>
    <w:rsid w:val="00600450"/>
    <w:rsid w:val="0060045A"/>
    <w:rsid w:val="0060073B"/>
    <w:rsid w:val="0060085D"/>
    <w:rsid w:val="0060090C"/>
    <w:rsid w:val="006009DB"/>
    <w:rsid w:val="00600CD1"/>
    <w:rsid w:val="00601012"/>
    <w:rsid w:val="006010CC"/>
    <w:rsid w:val="00601423"/>
    <w:rsid w:val="0060168C"/>
    <w:rsid w:val="006017BB"/>
    <w:rsid w:val="006017ED"/>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456"/>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3F2"/>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A20"/>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736"/>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8BB"/>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1F46"/>
    <w:rsid w:val="006E25E6"/>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5BF"/>
    <w:rsid w:val="006F676F"/>
    <w:rsid w:val="006F68F5"/>
    <w:rsid w:val="006F6BBD"/>
    <w:rsid w:val="006F6FD1"/>
    <w:rsid w:val="006F745B"/>
    <w:rsid w:val="006F7D38"/>
    <w:rsid w:val="00700E5D"/>
    <w:rsid w:val="00701231"/>
    <w:rsid w:val="007014BD"/>
    <w:rsid w:val="007026F8"/>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AA2"/>
    <w:rsid w:val="00763F50"/>
    <w:rsid w:val="00765693"/>
    <w:rsid w:val="0076579E"/>
    <w:rsid w:val="00765856"/>
    <w:rsid w:val="007659A6"/>
    <w:rsid w:val="00765EDB"/>
    <w:rsid w:val="0076618C"/>
    <w:rsid w:val="007667AD"/>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17D"/>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174B"/>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627"/>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695"/>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473"/>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28DD"/>
    <w:rsid w:val="0082341A"/>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A30"/>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997"/>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C9C"/>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50E"/>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16C"/>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0EE"/>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95B"/>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27EF7"/>
    <w:rsid w:val="0093010A"/>
    <w:rsid w:val="00930180"/>
    <w:rsid w:val="00930642"/>
    <w:rsid w:val="00931CDF"/>
    <w:rsid w:val="0093239B"/>
    <w:rsid w:val="00932A74"/>
    <w:rsid w:val="00932D21"/>
    <w:rsid w:val="009331A6"/>
    <w:rsid w:val="00933336"/>
    <w:rsid w:val="009336B5"/>
    <w:rsid w:val="0093376A"/>
    <w:rsid w:val="0093384B"/>
    <w:rsid w:val="0093410E"/>
    <w:rsid w:val="009341E0"/>
    <w:rsid w:val="009342D4"/>
    <w:rsid w:val="0093480E"/>
    <w:rsid w:val="00934898"/>
    <w:rsid w:val="00934B68"/>
    <w:rsid w:val="00934C6E"/>
    <w:rsid w:val="00934EB0"/>
    <w:rsid w:val="0093536A"/>
    <w:rsid w:val="009353D1"/>
    <w:rsid w:val="009357E9"/>
    <w:rsid w:val="0093587E"/>
    <w:rsid w:val="00935AB0"/>
    <w:rsid w:val="0093602C"/>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7CA"/>
    <w:rsid w:val="00943D4E"/>
    <w:rsid w:val="00943E43"/>
    <w:rsid w:val="00944069"/>
    <w:rsid w:val="0094430B"/>
    <w:rsid w:val="0094472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152"/>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CBD"/>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CD8"/>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0F6A"/>
    <w:rsid w:val="009A13D8"/>
    <w:rsid w:val="009A1649"/>
    <w:rsid w:val="009A18C0"/>
    <w:rsid w:val="009A1AA4"/>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BA0"/>
    <w:rsid w:val="009C2D61"/>
    <w:rsid w:val="009C362F"/>
    <w:rsid w:val="009C365F"/>
    <w:rsid w:val="009C4086"/>
    <w:rsid w:val="009C43B0"/>
    <w:rsid w:val="009C510D"/>
    <w:rsid w:val="009C5385"/>
    <w:rsid w:val="009C5604"/>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1CA4"/>
    <w:rsid w:val="009D21E3"/>
    <w:rsid w:val="009D2C47"/>
    <w:rsid w:val="009D3416"/>
    <w:rsid w:val="009D3CE8"/>
    <w:rsid w:val="009D40C7"/>
    <w:rsid w:val="009D4188"/>
    <w:rsid w:val="009D41FF"/>
    <w:rsid w:val="009D4298"/>
    <w:rsid w:val="009D42C3"/>
    <w:rsid w:val="009D4BA1"/>
    <w:rsid w:val="009D4BF6"/>
    <w:rsid w:val="009D4D33"/>
    <w:rsid w:val="009D53DC"/>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9B0"/>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45E"/>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0F"/>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538"/>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CF2"/>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3DB7"/>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19"/>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5B"/>
    <w:rsid w:val="00B27382"/>
    <w:rsid w:val="00B2766E"/>
    <w:rsid w:val="00B27705"/>
    <w:rsid w:val="00B27777"/>
    <w:rsid w:val="00B30519"/>
    <w:rsid w:val="00B305BD"/>
    <w:rsid w:val="00B3135B"/>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0FA"/>
    <w:rsid w:val="00B40635"/>
    <w:rsid w:val="00B40761"/>
    <w:rsid w:val="00B40AAF"/>
    <w:rsid w:val="00B40E00"/>
    <w:rsid w:val="00B411C3"/>
    <w:rsid w:val="00B41664"/>
    <w:rsid w:val="00B41AED"/>
    <w:rsid w:val="00B41EC0"/>
    <w:rsid w:val="00B41FFE"/>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07E"/>
    <w:rsid w:val="00B5219A"/>
    <w:rsid w:val="00B52293"/>
    <w:rsid w:val="00B52538"/>
    <w:rsid w:val="00B529FA"/>
    <w:rsid w:val="00B53054"/>
    <w:rsid w:val="00B530F6"/>
    <w:rsid w:val="00B53352"/>
    <w:rsid w:val="00B5364B"/>
    <w:rsid w:val="00B53A06"/>
    <w:rsid w:val="00B53AA7"/>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0C4D"/>
    <w:rsid w:val="00B816D3"/>
    <w:rsid w:val="00B81AF7"/>
    <w:rsid w:val="00B81B39"/>
    <w:rsid w:val="00B81E6C"/>
    <w:rsid w:val="00B81F7F"/>
    <w:rsid w:val="00B82111"/>
    <w:rsid w:val="00B8219C"/>
    <w:rsid w:val="00B832E9"/>
    <w:rsid w:val="00B832EE"/>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EE7"/>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099"/>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3CC9"/>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4DC"/>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1E6A"/>
    <w:rsid w:val="00C62573"/>
    <w:rsid w:val="00C62CD2"/>
    <w:rsid w:val="00C62DC2"/>
    <w:rsid w:val="00C638AC"/>
    <w:rsid w:val="00C6396F"/>
    <w:rsid w:val="00C63B38"/>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87FEA"/>
    <w:rsid w:val="00C9002E"/>
    <w:rsid w:val="00C900A0"/>
    <w:rsid w:val="00C90E94"/>
    <w:rsid w:val="00C90F8C"/>
    <w:rsid w:val="00C91385"/>
    <w:rsid w:val="00C915C7"/>
    <w:rsid w:val="00C91BDD"/>
    <w:rsid w:val="00C91C49"/>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6BD6"/>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D3D"/>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27"/>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E00"/>
    <w:rsid w:val="00CC1F1B"/>
    <w:rsid w:val="00CC1FB0"/>
    <w:rsid w:val="00CC2117"/>
    <w:rsid w:val="00CC2141"/>
    <w:rsid w:val="00CC2226"/>
    <w:rsid w:val="00CC27BF"/>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818"/>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254A"/>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2A4C"/>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B3B"/>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201"/>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2"/>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6C42"/>
    <w:rsid w:val="00DD71E2"/>
    <w:rsid w:val="00DD78AD"/>
    <w:rsid w:val="00DE003B"/>
    <w:rsid w:val="00DE04B8"/>
    <w:rsid w:val="00DE2031"/>
    <w:rsid w:val="00DE28F8"/>
    <w:rsid w:val="00DE294D"/>
    <w:rsid w:val="00DE29E3"/>
    <w:rsid w:val="00DE2EF8"/>
    <w:rsid w:val="00DE2F3E"/>
    <w:rsid w:val="00DE307B"/>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A7C"/>
    <w:rsid w:val="00DF5C04"/>
    <w:rsid w:val="00DF5D9C"/>
    <w:rsid w:val="00DF5FF5"/>
    <w:rsid w:val="00DF6529"/>
    <w:rsid w:val="00DF6731"/>
    <w:rsid w:val="00DF6D61"/>
    <w:rsid w:val="00DF6D8B"/>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32A"/>
    <w:rsid w:val="00E03414"/>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4D"/>
    <w:rsid w:val="00E25A95"/>
    <w:rsid w:val="00E25BC4"/>
    <w:rsid w:val="00E25CCE"/>
    <w:rsid w:val="00E25D35"/>
    <w:rsid w:val="00E25D71"/>
    <w:rsid w:val="00E26CAB"/>
    <w:rsid w:val="00E2720F"/>
    <w:rsid w:val="00E27D3F"/>
    <w:rsid w:val="00E30167"/>
    <w:rsid w:val="00E30496"/>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5C"/>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3D2C"/>
    <w:rsid w:val="00E747C0"/>
    <w:rsid w:val="00E748F3"/>
    <w:rsid w:val="00E74E53"/>
    <w:rsid w:val="00E752A6"/>
    <w:rsid w:val="00E75800"/>
    <w:rsid w:val="00E75A8C"/>
    <w:rsid w:val="00E75B20"/>
    <w:rsid w:val="00E75DC9"/>
    <w:rsid w:val="00E75E5A"/>
    <w:rsid w:val="00E75F42"/>
    <w:rsid w:val="00E766CE"/>
    <w:rsid w:val="00E7690F"/>
    <w:rsid w:val="00E76B9A"/>
    <w:rsid w:val="00E76C74"/>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57D"/>
    <w:rsid w:val="00E87E3E"/>
    <w:rsid w:val="00E87F79"/>
    <w:rsid w:val="00E90032"/>
    <w:rsid w:val="00E90B75"/>
    <w:rsid w:val="00E9110D"/>
    <w:rsid w:val="00E918EA"/>
    <w:rsid w:val="00E9198D"/>
    <w:rsid w:val="00E921AF"/>
    <w:rsid w:val="00E923B3"/>
    <w:rsid w:val="00E92696"/>
    <w:rsid w:val="00E9273A"/>
    <w:rsid w:val="00E9299E"/>
    <w:rsid w:val="00E92D7D"/>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AB4"/>
    <w:rsid w:val="00EA2CC6"/>
    <w:rsid w:val="00EA2D89"/>
    <w:rsid w:val="00EA2EF7"/>
    <w:rsid w:val="00EA3081"/>
    <w:rsid w:val="00EA3133"/>
    <w:rsid w:val="00EA38AC"/>
    <w:rsid w:val="00EA3BD9"/>
    <w:rsid w:val="00EA3E9C"/>
    <w:rsid w:val="00EA468C"/>
    <w:rsid w:val="00EA4699"/>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03"/>
    <w:rsid w:val="00ED0E18"/>
    <w:rsid w:val="00ED11C0"/>
    <w:rsid w:val="00ED1892"/>
    <w:rsid w:val="00ED20C9"/>
    <w:rsid w:val="00ED23CE"/>
    <w:rsid w:val="00ED26D3"/>
    <w:rsid w:val="00ED28F5"/>
    <w:rsid w:val="00ED295B"/>
    <w:rsid w:val="00ED2E0D"/>
    <w:rsid w:val="00ED2F31"/>
    <w:rsid w:val="00ED3164"/>
    <w:rsid w:val="00ED3245"/>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A92"/>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79C"/>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37EB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4D53"/>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E1B"/>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288"/>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70C"/>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16E"/>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D0F"/>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8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qFormat="1"/>
    <w:lsdException w:name="index heading" w:uiPriority="0"/>
    <w:lsdException w:name="caption" w:qFormat="1"/>
    <w:lsdException w:name="table of figures" w:uiPriority="0"/>
    <w:lsdException w:name="footnote reference"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1"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3" w:uiPriority="0" w:qFormat="1"/>
    <w:lsdException w:name="Hyperlink" w:qFormat="1"/>
    <w:lsdException w:name="Strong" w:semiHidden="0" w:uiPriority="22" w:unhideWhenUsed="0" w:qFormat="1"/>
    <w:lsdException w:name="Emphasis" w:semiHidden="0" w:unhideWhenUsed="0" w:qFormat="1"/>
    <w:lsdException w:name="Document Map" w:uiPriority="0" w:qFormat="1"/>
    <w:lsdException w:name="HTML Top of Form" w:uiPriority="0"/>
    <w:lsdException w:name="Normal (Web)" w:qFormat="1"/>
    <w:lsdException w:name="HTML Preformatted" w:uiPriority="0" w:qFormat="1"/>
    <w:lsdException w:name="Normal Table" w:uiPriority="0"/>
    <w:lsdException w:name="Outline List 3"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uiPriority w:val="3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uiPriority w:val="1"/>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iPriority w:val="99"/>
    <w:unhideWhenUsed/>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rsid w:val="003021F8"/>
    <w:rPr>
      <w:rFonts w:ascii="Times New Roman" w:eastAsia="Times New Roman" w:hAnsi="Times New Roman"/>
      <w:sz w:val="24"/>
      <w:szCs w:val="24"/>
    </w:rPr>
  </w:style>
  <w:style w:type="character" w:customStyle="1" w:styleId="af0">
    <w:name w:val="Текст выноски Знак"/>
    <w:link w:val="af1"/>
    <w:uiPriority w:val="99"/>
    <w:rsid w:val="00B36FE9"/>
    <w:rPr>
      <w:rFonts w:ascii="Tahoma" w:eastAsia="Times New Roman" w:hAnsi="Tahoma" w:cs="Tahoma"/>
      <w:sz w:val="16"/>
      <w:szCs w:val="16"/>
    </w:rPr>
  </w:style>
  <w:style w:type="paragraph" w:styleId="af1">
    <w:name w:val="Balloon Text"/>
    <w:basedOn w:val="a4"/>
    <w:link w:val="af0"/>
    <w:uiPriority w:val="99"/>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uiPriority w:val="1"/>
    <w:qFormat/>
    <w:rsid w:val="002E0041"/>
    <w:rPr>
      <w:sz w:val="22"/>
      <w:szCs w:val="22"/>
      <w:lang w:eastAsia="en-US"/>
    </w:rPr>
  </w:style>
  <w:style w:type="character" w:customStyle="1" w:styleId="aff3">
    <w:name w:val="Без интервала Знак"/>
    <w:link w:val="aff2"/>
    <w:uiPriority w:val="1"/>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uiPriority w:val="22"/>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uiPriority w:val="99"/>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d">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 w:type="paragraph" w:customStyle="1" w:styleId="afffffffffffffe">
    <w:name w:val="Стиль колонтикулов"/>
    <w:basedOn w:val="a9"/>
    <w:link w:val="affffffffffffff"/>
    <w:qFormat/>
    <w:rsid w:val="0001427D"/>
    <w:pPr>
      <w:widowControl w:val="0"/>
      <w:tabs>
        <w:tab w:val="clear" w:pos="4153"/>
        <w:tab w:val="clear" w:pos="8306"/>
        <w:tab w:val="num" w:pos="0"/>
        <w:tab w:val="center" w:pos="4677"/>
        <w:tab w:val="right" w:pos="9355"/>
      </w:tabs>
      <w:suppressAutoHyphens/>
      <w:autoSpaceDE w:val="0"/>
      <w:jc w:val="center"/>
    </w:pPr>
    <w:rPr>
      <w:rFonts w:ascii="Arial" w:hAnsi="Arial"/>
      <w:i/>
      <w:iCs/>
      <w:color w:val="000000"/>
      <w:szCs w:val="26"/>
      <w:lang w:eastAsia="ar-SA"/>
    </w:rPr>
  </w:style>
  <w:style w:type="character" w:customStyle="1" w:styleId="affffffffffffff">
    <w:name w:val="Стиль колонтикулов Знак"/>
    <w:link w:val="afffffffffffffe"/>
    <w:rsid w:val="0001427D"/>
    <w:rPr>
      <w:rFonts w:ascii="Arial" w:eastAsia="Times New Roman" w:hAnsi="Arial"/>
      <w:i/>
      <w:iCs/>
      <w:color w:val="000000"/>
      <w:sz w:val="24"/>
      <w:szCs w:val="26"/>
      <w:lang w:eastAsia="ar-SA"/>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konom406@yandex.ru"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2B7E9-063A-4E42-8D4D-9885EDC8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7</Pages>
  <Words>5835</Words>
  <Characters>33264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7</cp:revision>
  <cp:lastPrinted>2024-04-05T12:55:00Z</cp:lastPrinted>
  <dcterms:created xsi:type="dcterms:W3CDTF">2025-03-05T13:04:00Z</dcterms:created>
  <dcterms:modified xsi:type="dcterms:W3CDTF">2025-03-07T14:20:00Z</dcterms:modified>
</cp:coreProperties>
</file>