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C308E9" w:rsidP="006706DB">
      <w:pPr>
        <w:tabs>
          <w:tab w:val="left" w:pos="5954"/>
        </w:tabs>
        <w:jc w:val="center"/>
        <w:rPr>
          <w:rFonts w:ascii="Arial" w:hAnsi="Arial" w:cs="Arial"/>
          <w:b/>
          <w:sz w:val="2"/>
          <w:szCs w:val="2"/>
        </w:rPr>
      </w:pPr>
      <w:r w:rsidRPr="00C308E9">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31.15pt;width:191.75pt;height:21.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B741C" w:rsidRPr="00457FCB" w:rsidRDefault="002B741C" w:rsidP="003962F5">
                  <w:pPr>
                    <w:rPr>
                      <w:rFonts w:ascii="Arial" w:hAnsi="Arial" w:cs="Arial"/>
                      <w:b/>
                      <w:sz w:val="4"/>
                      <w:szCs w:val="4"/>
                    </w:rPr>
                  </w:pPr>
                </w:p>
                <w:p w:rsidR="002B741C" w:rsidRPr="007E55DE" w:rsidRDefault="005E1ACB" w:rsidP="003962F5">
                  <w:pPr>
                    <w:rPr>
                      <w:b/>
                    </w:rPr>
                  </w:pPr>
                  <w:r>
                    <w:rPr>
                      <w:b/>
                    </w:rPr>
                    <w:t>24</w:t>
                  </w:r>
                  <w:r w:rsidR="002B741C">
                    <w:rPr>
                      <w:b/>
                    </w:rPr>
                    <w:t xml:space="preserve"> </w:t>
                  </w:r>
                  <w:r w:rsidR="002B741C" w:rsidRPr="007E55DE">
                    <w:rPr>
                      <w:b/>
                    </w:rPr>
                    <w:t>(</w:t>
                  </w:r>
                  <w:r w:rsidR="002B741C">
                    <w:rPr>
                      <w:b/>
                    </w:rPr>
                    <w:t>56</w:t>
                  </w:r>
                  <w:r>
                    <w:rPr>
                      <w:b/>
                    </w:rPr>
                    <w:t>7</w:t>
                  </w:r>
                  <w:r w:rsidR="002B741C">
                    <w:rPr>
                      <w:b/>
                    </w:rPr>
                    <w:t xml:space="preserve">) от </w:t>
                  </w:r>
                  <w:r>
                    <w:rPr>
                      <w:b/>
                    </w:rPr>
                    <w:t>2 июня</w:t>
                  </w:r>
                  <w:r w:rsidR="002B741C">
                    <w:rPr>
                      <w:b/>
                    </w:rPr>
                    <w:t xml:space="preserve"> </w:t>
                  </w:r>
                  <w:r w:rsidR="002B741C" w:rsidRPr="007E55DE">
                    <w:rPr>
                      <w:b/>
                    </w:rPr>
                    <w:t>20</w:t>
                  </w:r>
                  <w:r w:rsidR="002B741C">
                    <w:rPr>
                      <w:b/>
                    </w:rPr>
                    <w:t>23</w:t>
                  </w:r>
                  <w:r w:rsidR="002B741C" w:rsidRPr="007E55DE">
                    <w:rPr>
                      <w:b/>
                    </w:rPr>
                    <w:t xml:space="preserve"> года</w:t>
                  </w:r>
                </w:p>
              </w:txbxContent>
            </v:textbox>
          </v:shape>
        </w:pict>
      </w:r>
      <w:r w:rsidR="005D369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3810</wp:posOffset>
            </wp:positionH>
            <wp:positionV relativeFrom="paragraph">
              <wp:posOffset>28575</wp:posOffset>
            </wp:positionV>
            <wp:extent cx="7103110" cy="1993900"/>
            <wp:effectExtent l="19050" t="0" r="254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03110" cy="1993900"/>
                    </a:xfrm>
                    <a:prstGeom prst="rect">
                      <a:avLst/>
                    </a:prstGeom>
                    <a:noFill/>
                    <a:ln>
                      <a:noFill/>
                    </a:ln>
                  </pic:spPr>
                </pic:pic>
              </a:graphicData>
            </a:graphic>
          </wp:anchor>
        </w:drawing>
      </w:r>
    </w:p>
    <w:p w:rsidR="005E1ACB" w:rsidRPr="005E1ACB" w:rsidRDefault="005E1ACB" w:rsidP="005E1ACB">
      <w:pPr>
        <w:jc w:val="center"/>
        <w:rPr>
          <w:rFonts w:ascii="Arial" w:hAnsi="Arial" w:cs="Arial"/>
          <w:b/>
          <w:sz w:val="16"/>
          <w:szCs w:val="16"/>
        </w:rPr>
      </w:pPr>
      <w:r w:rsidRPr="005E1ACB">
        <w:rPr>
          <w:rFonts w:ascii="Arial" w:hAnsi="Arial" w:cs="Arial"/>
          <w:b/>
          <w:sz w:val="16"/>
          <w:szCs w:val="16"/>
        </w:rPr>
        <w:t>ИТОГОВЫЙ ДОКУМЕНТ</w:t>
      </w:r>
    </w:p>
    <w:p w:rsidR="005E1ACB" w:rsidRPr="005E1ACB" w:rsidRDefault="005E1ACB" w:rsidP="005E1ACB">
      <w:pPr>
        <w:ind w:firstLine="284"/>
        <w:jc w:val="both"/>
        <w:rPr>
          <w:rFonts w:ascii="Arial" w:hAnsi="Arial" w:cs="Arial"/>
          <w:sz w:val="16"/>
          <w:szCs w:val="16"/>
        </w:rPr>
      </w:pPr>
      <w:r w:rsidRPr="005E1ACB">
        <w:rPr>
          <w:rFonts w:ascii="Arial" w:hAnsi="Arial" w:cs="Arial"/>
          <w:sz w:val="16"/>
          <w:szCs w:val="16"/>
        </w:rPr>
        <w:t>Проведения публичных слушаний 29 мая 2023 года по вопросу предоставления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Зелёная, д. 2 в территориальной зоне Ж.1. с западной стороны – 1,5 метров до границы земельного участка с кадастровым номером 53:03:0103041:3.</w:t>
      </w:r>
    </w:p>
    <w:p w:rsidR="005E1ACB" w:rsidRPr="005E1ACB" w:rsidRDefault="005E1ACB" w:rsidP="005E1ACB">
      <w:pPr>
        <w:ind w:firstLine="284"/>
        <w:jc w:val="both"/>
        <w:rPr>
          <w:rFonts w:ascii="Arial" w:hAnsi="Arial" w:cs="Arial"/>
          <w:sz w:val="16"/>
          <w:szCs w:val="16"/>
        </w:rPr>
      </w:pPr>
      <w:r w:rsidRPr="005E1ACB">
        <w:rPr>
          <w:rFonts w:ascii="Arial" w:hAnsi="Arial" w:cs="Arial"/>
          <w:sz w:val="16"/>
          <w:szCs w:val="16"/>
        </w:rPr>
        <w:t>Решили:</w:t>
      </w:r>
    </w:p>
    <w:p w:rsidR="005E1ACB" w:rsidRPr="005E1ACB" w:rsidRDefault="005E1ACB" w:rsidP="005E1ACB">
      <w:pPr>
        <w:ind w:firstLine="284"/>
        <w:jc w:val="both"/>
        <w:rPr>
          <w:rFonts w:ascii="Arial" w:hAnsi="Arial" w:cs="Arial"/>
          <w:sz w:val="16"/>
          <w:szCs w:val="16"/>
        </w:rPr>
      </w:pPr>
      <w:r w:rsidRPr="005E1ACB">
        <w:rPr>
          <w:rFonts w:ascii="Arial" w:hAnsi="Arial" w:cs="Arial"/>
          <w:sz w:val="16"/>
          <w:szCs w:val="16"/>
        </w:rPr>
        <w:t>1. Признать публичные слушания состоявшимися.</w:t>
      </w:r>
    </w:p>
    <w:p w:rsidR="005E1ACB" w:rsidRPr="005E1ACB" w:rsidRDefault="005E1ACB" w:rsidP="005E1ACB">
      <w:pPr>
        <w:ind w:firstLine="284"/>
        <w:jc w:val="both"/>
        <w:rPr>
          <w:rFonts w:ascii="Arial" w:hAnsi="Arial" w:cs="Arial"/>
          <w:sz w:val="16"/>
          <w:szCs w:val="16"/>
        </w:rPr>
      </w:pPr>
      <w:r w:rsidRPr="005E1ACB">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Зелёная, д. 2 в территориальной зоне Ж.1. с западной стороны – 1,5 метров до границы земельного участка с кадастровым номером 53:03:0103041:3.</w:t>
      </w:r>
    </w:p>
    <w:p w:rsidR="005E1ACB" w:rsidRPr="005E1ACB" w:rsidRDefault="005E1ACB" w:rsidP="005E1ACB">
      <w:pPr>
        <w:ind w:firstLine="284"/>
        <w:jc w:val="both"/>
        <w:rPr>
          <w:rFonts w:ascii="Arial" w:hAnsi="Arial" w:cs="Arial"/>
          <w:sz w:val="16"/>
          <w:szCs w:val="16"/>
        </w:rPr>
      </w:pPr>
      <w:r w:rsidRPr="005E1ACB">
        <w:rPr>
          <w:rFonts w:ascii="Arial" w:hAnsi="Arial" w:cs="Arial"/>
          <w:sz w:val="16"/>
          <w:szCs w:val="16"/>
        </w:rPr>
        <w:t>3. Направить протокол публичных слушаний Главе муниципального района для принятия решения.</w:t>
      </w:r>
    </w:p>
    <w:p w:rsidR="005E1ACB" w:rsidRPr="005E1ACB" w:rsidRDefault="005E1ACB" w:rsidP="005E1ACB">
      <w:pPr>
        <w:tabs>
          <w:tab w:val="left" w:pos="8355"/>
        </w:tabs>
        <w:jc w:val="both"/>
        <w:rPr>
          <w:rFonts w:ascii="Arial" w:hAnsi="Arial" w:cs="Arial"/>
          <w:b/>
          <w:sz w:val="16"/>
          <w:szCs w:val="16"/>
        </w:rPr>
      </w:pPr>
      <w:r w:rsidRPr="005E1ACB">
        <w:rPr>
          <w:rFonts w:ascii="Arial" w:hAnsi="Arial" w:cs="Arial"/>
          <w:b/>
          <w:sz w:val="16"/>
          <w:szCs w:val="16"/>
        </w:rPr>
        <w:t>Ответственный за проведение публичных слушаний</w:t>
      </w:r>
      <w:r w:rsidR="00816003">
        <w:rPr>
          <w:rFonts w:ascii="Arial" w:hAnsi="Arial" w:cs="Arial"/>
          <w:b/>
          <w:sz w:val="16"/>
          <w:szCs w:val="16"/>
        </w:rPr>
        <w:t xml:space="preserve">   </w:t>
      </w:r>
      <w:r w:rsidRPr="005E1ACB">
        <w:rPr>
          <w:rFonts w:ascii="Arial" w:hAnsi="Arial" w:cs="Arial"/>
          <w:b/>
          <w:sz w:val="16"/>
          <w:szCs w:val="16"/>
        </w:rPr>
        <w:t xml:space="preserve">    А.В. Рыбкин</w:t>
      </w:r>
    </w:p>
    <w:p w:rsidR="007645BD" w:rsidRDefault="007645BD" w:rsidP="00413518">
      <w:pPr>
        <w:shd w:val="clear" w:color="auto" w:fill="FFFFFF"/>
        <w:suppressAutoHyphens/>
        <w:jc w:val="right"/>
        <w:rPr>
          <w:rFonts w:ascii="Arial" w:hAnsi="Arial" w:cs="Arial"/>
          <w:b/>
          <w:sz w:val="16"/>
          <w:szCs w:val="16"/>
        </w:rPr>
      </w:pPr>
    </w:p>
    <w:p w:rsidR="00816003" w:rsidRPr="00816003" w:rsidRDefault="00816003" w:rsidP="00816003">
      <w:pPr>
        <w:jc w:val="center"/>
        <w:rPr>
          <w:rFonts w:ascii="Arial" w:hAnsi="Arial" w:cs="Arial"/>
          <w:b/>
          <w:sz w:val="16"/>
          <w:szCs w:val="16"/>
        </w:rPr>
      </w:pPr>
      <w:r w:rsidRPr="00816003">
        <w:rPr>
          <w:rFonts w:ascii="Arial" w:hAnsi="Arial" w:cs="Arial"/>
          <w:b/>
          <w:sz w:val="16"/>
          <w:szCs w:val="16"/>
        </w:rPr>
        <w:t>ИНФОРМАЦИОННОЕ СООБЩЕНИЕ</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 Северная, площадью 1000 кв.м (ориентир: данный земельный участок примыкает с западной стороны к земельному участку с кадастровым номером 53:03:0101024:11). Часть формируемого земельного участка ограничена в пользовании в зонах с особыми условиями использования территории ЗОУИТ № 53:03-6.481 – зона охраны искусственных объектов, охранная зона объекта газоснабжения «Газопровод-ввод к индивидуальному жилому дому по адресу: Новгородская область, г.Валдай, ул.Северная, д.20», ЗОУИТ № 53:03-6.847 – зона охраны искусственных объектов, охранная зона объектов электроэнергетики: «ВЛ-0,4 кВ от КТП г.Валдай, ул.Северная».</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816003" w:rsidRPr="00816003" w:rsidRDefault="00816003" w:rsidP="00816003">
      <w:pPr>
        <w:ind w:firstLine="284"/>
        <w:jc w:val="both"/>
        <w:rPr>
          <w:rStyle w:val="apple-style-span"/>
          <w:rFonts w:ascii="Arial" w:hAnsi="Arial" w:cs="Arial"/>
          <w:sz w:val="16"/>
          <w:szCs w:val="16"/>
        </w:rPr>
      </w:pPr>
      <w:r w:rsidRPr="00816003">
        <w:rPr>
          <w:rFonts w:ascii="Arial" w:hAnsi="Arial" w:cs="Arial"/>
          <w:sz w:val="16"/>
          <w:szCs w:val="16"/>
        </w:rPr>
        <w:t>Заявления принимаются в течение тридцати дней со дня опубликования данного сообщения (по 03.07.2023 включительно).</w:t>
      </w:r>
    </w:p>
    <w:p w:rsidR="00816003" w:rsidRPr="00816003" w:rsidRDefault="00816003" w:rsidP="00816003">
      <w:pPr>
        <w:ind w:firstLine="284"/>
        <w:jc w:val="both"/>
        <w:rPr>
          <w:rFonts w:ascii="Arial" w:hAnsi="Arial" w:cs="Arial"/>
          <w:sz w:val="16"/>
          <w:szCs w:val="16"/>
        </w:rPr>
      </w:pPr>
      <w:r w:rsidRPr="008160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16003" w:rsidRPr="00816003" w:rsidRDefault="00816003" w:rsidP="00816003">
      <w:pPr>
        <w:jc w:val="both"/>
        <w:rPr>
          <w:rFonts w:ascii="Arial" w:hAnsi="Arial" w:cs="Arial"/>
          <w:b/>
          <w:bCs/>
          <w:sz w:val="16"/>
          <w:szCs w:val="16"/>
        </w:rPr>
      </w:pPr>
      <w:r w:rsidRPr="00816003">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816003">
        <w:rPr>
          <w:rFonts w:ascii="Arial" w:hAnsi="Arial" w:cs="Arial"/>
          <w:b/>
          <w:bCs/>
          <w:sz w:val="16"/>
          <w:szCs w:val="16"/>
        </w:rPr>
        <w:t>Е.А. Растригина</w:t>
      </w:r>
    </w:p>
    <w:p w:rsidR="007645BD" w:rsidRPr="00816003" w:rsidRDefault="007645BD" w:rsidP="00816003">
      <w:pPr>
        <w:shd w:val="clear" w:color="auto" w:fill="FFFFFF"/>
        <w:suppressAutoHyphens/>
        <w:ind w:firstLine="284"/>
        <w:jc w:val="both"/>
        <w:rPr>
          <w:rFonts w:ascii="Arial" w:hAnsi="Arial" w:cs="Arial"/>
          <w:b/>
          <w:sz w:val="16"/>
          <w:szCs w:val="16"/>
        </w:rPr>
      </w:pPr>
    </w:p>
    <w:p w:rsidR="00816003" w:rsidRPr="00816003" w:rsidRDefault="00816003" w:rsidP="00816003">
      <w:pPr>
        <w:jc w:val="center"/>
        <w:rPr>
          <w:rFonts w:ascii="Arial" w:hAnsi="Arial" w:cs="Arial"/>
          <w:b/>
          <w:sz w:val="16"/>
          <w:szCs w:val="16"/>
        </w:rPr>
      </w:pPr>
      <w:r w:rsidRPr="00816003">
        <w:rPr>
          <w:rFonts w:ascii="Arial" w:hAnsi="Arial" w:cs="Arial"/>
          <w:b/>
          <w:sz w:val="16"/>
          <w:szCs w:val="16"/>
        </w:rPr>
        <w:t>ИНФОРМАЦИОННОЕ СООБЩЕНИЕ</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Российская Федерация, Новгородская область, Валдайский муниципальный район, Рощинское сельское поселение, д.Ящерово, площадью 529 кв.м, для ведения личного подсобного хозяйства (ориентир: данный земельный участок расположен между земельными участками с кадастровыми номерами 53:03:1203001:605 и 53:03:1203001:606). Формируемый земельный участок ограничен в пользовании в зонах с особыми условиями использования территории ЗОУИТ № 53:03-6.522 – зона охраны искусственных объектов, охранная зона объектов электроэнергетики: «ВЛ-10 кВ № 2 ПС Ящерово», ЗОУИТ № 53:03-6.1719 – зона публичного сервитута, публичный сервитут объекта электросетевого хозяйства: ВЛ-10 кВ № 2 ПС Ящерово.</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Российская Федерация, Новгородская область, Валдайский муниципальный район, Любницкое сельское поселение, д. Лутовёнка, площадью 613 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53:03:0833001:117).</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16003" w:rsidRPr="00816003" w:rsidRDefault="00816003" w:rsidP="00816003">
      <w:pPr>
        <w:ind w:firstLine="284"/>
        <w:jc w:val="both"/>
        <w:rPr>
          <w:rStyle w:val="apple-style-span"/>
          <w:rFonts w:ascii="Arial" w:hAnsi="Arial" w:cs="Arial"/>
          <w:sz w:val="16"/>
          <w:szCs w:val="16"/>
        </w:rPr>
      </w:pPr>
      <w:r w:rsidRPr="00816003">
        <w:rPr>
          <w:rFonts w:ascii="Arial" w:hAnsi="Arial" w:cs="Arial"/>
          <w:sz w:val="16"/>
          <w:szCs w:val="16"/>
        </w:rPr>
        <w:t>Заявления принимаются в течение тридцати дней со дня опубликования данного сообщения (по 03.07.2023 включительно).</w:t>
      </w:r>
    </w:p>
    <w:p w:rsidR="00816003" w:rsidRPr="00816003" w:rsidRDefault="00816003" w:rsidP="00816003">
      <w:pPr>
        <w:ind w:firstLine="284"/>
        <w:contextualSpacing/>
        <w:jc w:val="both"/>
        <w:rPr>
          <w:rFonts w:ascii="Arial" w:hAnsi="Arial" w:cs="Arial"/>
          <w:sz w:val="16"/>
          <w:szCs w:val="16"/>
        </w:rPr>
      </w:pPr>
      <w:r w:rsidRPr="008160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816003">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816003">
        <w:rPr>
          <w:rStyle w:val="apple-style-span"/>
          <w:rFonts w:ascii="Arial" w:hAnsi="Arial" w:cs="Arial"/>
          <w:sz w:val="16"/>
          <w:szCs w:val="16"/>
          <w:shd w:val="clear" w:color="auto" w:fill="FFFFFF"/>
        </w:rPr>
        <w:t xml:space="preserve">тел.: </w:t>
      </w:r>
      <w:r w:rsidRPr="00816003">
        <w:rPr>
          <w:rStyle w:val="apple-style-span"/>
          <w:rFonts w:ascii="Arial" w:hAnsi="Arial" w:cs="Arial"/>
          <w:color w:val="252525"/>
          <w:sz w:val="16"/>
          <w:szCs w:val="16"/>
          <w:shd w:val="clear" w:color="auto" w:fill="FFFFFF"/>
        </w:rPr>
        <w:t>8 (816-66) 46-318.</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816003" w:rsidRPr="00816003" w:rsidRDefault="00816003" w:rsidP="00816003">
      <w:pPr>
        <w:ind w:firstLine="284"/>
        <w:jc w:val="both"/>
        <w:rPr>
          <w:rFonts w:ascii="Arial" w:hAnsi="Arial" w:cs="Arial"/>
          <w:sz w:val="16"/>
          <w:szCs w:val="16"/>
        </w:rPr>
      </w:pPr>
      <w:r w:rsidRPr="00816003">
        <w:rPr>
          <w:rFonts w:ascii="Arial" w:hAnsi="Arial" w:cs="Arial"/>
          <w:sz w:val="16"/>
          <w:szCs w:val="16"/>
        </w:rPr>
        <w:t>При поступлении двух или более заявлений земельные участки предоставляются на торгах».</w:t>
      </w:r>
    </w:p>
    <w:p w:rsidR="00816003" w:rsidRPr="00816003" w:rsidRDefault="00816003" w:rsidP="00816003">
      <w:pPr>
        <w:jc w:val="both"/>
        <w:rPr>
          <w:rFonts w:ascii="Arial" w:hAnsi="Arial" w:cs="Arial"/>
          <w:sz w:val="16"/>
          <w:szCs w:val="16"/>
        </w:rPr>
      </w:pPr>
      <w:r w:rsidRPr="00816003">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816003">
        <w:rPr>
          <w:rFonts w:ascii="Arial" w:hAnsi="Arial" w:cs="Arial"/>
          <w:b/>
          <w:bCs/>
          <w:sz w:val="16"/>
          <w:szCs w:val="16"/>
        </w:rPr>
        <w:t>Е.А. Растригина</w:t>
      </w:r>
    </w:p>
    <w:p w:rsidR="00816003" w:rsidRDefault="00816003" w:rsidP="00413518">
      <w:pPr>
        <w:shd w:val="clear" w:color="auto" w:fill="FFFFFF"/>
        <w:suppressAutoHyphens/>
        <w:jc w:val="right"/>
        <w:rPr>
          <w:rFonts w:ascii="Arial" w:hAnsi="Arial" w:cs="Arial"/>
          <w:b/>
          <w:sz w:val="16"/>
          <w:szCs w:val="16"/>
        </w:rPr>
      </w:pPr>
    </w:p>
    <w:p w:rsidR="00FD448F" w:rsidRPr="00FD448F" w:rsidRDefault="00FD448F" w:rsidP="00FD448F">
      <w:pPr>
        <w:pStyle w:val="20"/>
        <w:rPr>
          <w:rFonts w:ascii="Arial" w:hAnsi="Arial" w:cs="Arial"/>
          <w:color w:val="000000"/>
          <w:sz w:val="16"/>
          <w:szCs w:val="16"/>
        </w:rPr>
      </w:pPr>
      <w:r w:rsidRPr="00FD448F">
        <w:rPr>
          <w:rFonts w:ascii="Arial" w:hAnsi="Arial" w:cs="Arial"/>
          <w:color w:val="000000"/>
          <w:sz w:val="16"/>
          <w:szCs w:val="16"/>
        </w:rPr>
        <w:t>АДМИНИСТРАЦИЯ ВАЛДАЙСКОГО МУНИЦИПАЛЬНОГО РАЙОНА</w:t>
      </w:r>
    </w:p>
    <w:p w:rsidR="00FD448F" w:rsidRPr="00FD448F" w:rsidRDefault="00FD448F" w:rsidP="00FD448F">
      <w:pPr>
        <w:pStyle w:val="3"/>
        <w:rPr>
          <w:rFonts w:ascii="Arial" w:hAnsi="Arial" w:cs="Arial"/>
          <w:sz w:val="16"/>
          <w:szCs w:val="16"/>
        </w:rPr>
      </w:pPr>
      <w:r w:rsidRPr="00FD448F">
        <w:rPr>
          <w:rFonts w:ascii="Arial" w:hAnsi="Arial" w:cs="Arial"/>
          <w:sz w:val="16"/>
          <w:szCs w:val="16"/>
        </w:rPr>
        <w:t>П О С Т А Н О В Л Е Н И Е</w:t>
      </w:r>
    </w:p>
    <w:p w:rsidR="00FD448F" w:rsidRPr="00FD448F" w:rsidRDefault="00FD448F" w:rsidP="00FD448F">
      <w:pPr>
        <w:jc w:val="center"/>
        <w:rPr>
          <w:rFonts w:ascii="Arial" w:hAnsi="Arial" w:cs="Arial"/>
          <w:sz w:val="16"/>
          <w:szCs w:val="16"/>
        </w:rPr>
      </w:pPr>
      <w:r w:rsidRPr="00FD448F">
        <w:rPr>
          <w:rFonts w:ascii="Arial" w:hAnsi="Arial" w:cs="Arial"/>
          <w:sz w:val="16"/>
          <w:szCs w:val="16"/>
        </w:rPr>
        <w:t>01.06.2023 № 952</w:t>
      </w:r>
    </w:p>
    <w:p w:rsidR="00FD448F" w:rsidRPr="00FD448F" w:rsidRDefault="00FD448F" w:rsidP="00FD448F">
      <w:pPr>
        <w:tabs>
          <w:tab w:val="left" w:pos="3560"/>
        </w:tabs>
        <w:jc w:val="center"/>
        <w:rPr>
          <w:rFonts w:ascii="Arial" w:eastAsia="Calibri" w:hAnsi="Arial" w:cs="Arial"/>
          <w:b/>
          <w:sz w:val="16"/>
          <w:szCs w:val="16"/>
        </w:rPr>
      </w:pPr>
      <w:r w:rsidRPr="00FD448F">
        <w:rPr>
          <w:rFonts w:ascii="Arial" w:hAnsi="Arial" w:cs="Arial"/>
          <w:b/>
          <w:sz w:val="16"/>
          <w:szCs w:val="16"/>
        </w:rPr>
        <w:t>О внесении изменений в Положение о закупке товаров,</w:t>
      </w:r>
      <w:r>
        <w:rPr>
          <w:rFonts w:ascii="Arial" w:hAnsi="Arial" w:cs="Arial"/>
          <w:b/>
          <w:sz w:val="16"/>
          <w:szCs w:val="16"/>
        </w:rPr>
        <w:t xml:space="preserve"> </w:t>
      </w:r>
      <w:r w:rsidRPr="00FD448F">
        <w:rPr>
          <w:rFonts w:ascii="Arial" w:hAnsi="Arial" w:cs="Arial"/>
          <w:b/>
          <w:sz w:val="16"/>
          <w:szCs w:val="16"/>
        </w:rPr>
        <w:t>работ, услуг для м</w:t>
      </w:r>
      <w:r w:rsidRPr="00FD448F">
        <w:rPr>
          <w:rFonts w:ascii="Arial" w:eastAsia="Calibri" w:hAnsi="Arial" w:cs="Arial"/>
          <w:b/>
          <w:sz w:val="16"/>
          <w:szCs w:val="16"/>
        </w:rPr>
        <w:t>униципального бюджетного</w:t>
      </w:r>
    </w:p>
    <w:p w:rsidR="00FD448F" w:rsidRPr="00FD448F" w:rsidRDefault="00FD448F" w:rsidP="00FD448F">
      <w:pPr>
        <w:tabs>
          <w:tab w:val="left" w:pos="3560"/>
        </w:tabs>
        <w:jc w:val="center"/>
        <w:rPr>
          <w:rFonts w:ascii="Arial" w:hAnsi="Arial" w:cs="Arial"/>
          <w:b/>
          <w:sz w:val="16"/>
          <w:szCs w:val="16"/>
        </w:rPr>
      </w:pPr>
      <w:r w:rsidRPr="00FD448F">
        <w:rPr>
          <w:rFonts w:ascii="Arial" w:eastAsia="Calibri" w:hAnsi="Arial" w:cs="Arial"/>
          <w:b/>
          <w:sz w:val="16"/>
          <w:szCs w:val="16"/>
        </w:rPr>
        <w:t>учреждения дополнительного образования</w:t>
      </w:r>
      <w:r>
        <w:rPr>
          <w:rFonts w:ascii="Arial" w:eastAsia="Calibri" w:hAnsi="Arial" w:cs="Arial"/>
          <w:b/>
          <w:sz w:val="16"/>
          <w:szCs w:val="16"/>
        </w:rPr>
        <w:t xml:space="preserve"> </w:t>
      </w:r>
      <w:r w:rsidRPr="00FD448F">
        <w:rPr>
          <w:rFonts w:ascii="Arial" w:eastAsia="Calibri" w:hAnsi="Arial" w:cs="Arial"/>
          <w:b/>
          <w:sz w:val="16"/>
          <w:szCs w:val="16"/>
        </w:rPr>
        <w:t>«Валдайская детская школа искусств»</w:t>
      </w:r>
    </w:p>
    <w:p w:rsidR="00FD448F" w:rsidRPr="00FD448F" w:rsidRDefault="00FD448F" w:rsidP="00FD448F">
      <w:pPr>
        <w:tabs>
          <w:tab w:val="left" w:pos="3560"/>
        </w:tabs>
        <w:jc w:val="center"/>
        <w:rPr>
          <w:rFonts w:ascii="Arial" w:hAnsi="Arial" w:cs="Arial"/>
          <w:sz w:val="4"/>
          <w:szCs w:val="4"/>
        </w:rPr>
      </w:pPr>
    </w:p>
    <w:p w:rsidR="00FD448F" w:rsidRPr="00FD448F" w:rsidRDefault="00FD448F" w:rsidP="00FD448F">
      <w:pPr>
        <w:ind w:firstLine="284"/>
        <w:jc w:val="both"/>
        <w:rPr>
          <w:rFonts w:ascii="Arial" w:hAnsi="Arial" w:cs="Arial"/>
          <w:b/>
          <w:sz w:val="16"/>
          <w:szCs w:val="16"/>
        </w:rPr>
      </w:pPr>
      <w:r w:rsidRPr="00FD448F">
        <w:rPr>
          <w:rFonts w:ascii="Arial" w:hAnsi="Arial" w:cs="Arial"/>
          <w:sz w:val="16"/>
          <w:szCs w:val="16"/>
        </w:rPr>
        <w:t xml:space="preserve">Администрация Валдайского муниципального района </w:t>
      </w:r>
      <w:r w:rsidRPr="00FD448F">
        <w:rPr>
          <w:rFonts w:ascii="Arial" w:hAnsi="Arial" w:cs="Arial"/>
          <w:b/>
          <w:sz w:val="16"/>
          <w:szCs w:val="16"/>
        </w:rPr>
        <w:t>ПОСТАНОВЛЯЕТ:</w:t>
      </w:r>
    </w:p>
    <w:p w:rsidR="00FD448F" w:rsidRPr="00FD448F" w:rsidRDefault="00FD448F" w:rsidP="00FD448F">
      <w:pPr>
        <w:pStyle w:val="ConsPlusTitle"/>
        <w:ind w:firstLine="284"/>
        <w:jc w:val="both"/>
        <w:rPr>
          <w:rFonts w:ascii="Arial" w:hAnsi="Arial" w:cs="Arial"/>
          <w:b w:val="0"/>
          <w:sz w:val="16"/>
          <w:szCs w:val="16"/>
        </w:rPr>
      </w:pPr>
      <w:r w:rsidRPr="00FD448F">
        <w:rPr>
          <w:rFonts w:ascii="Arial" w:hAnsi="Arial" w:cs="Arial"/>
          <w:b w:val="0"/>
          <w:sz w:val="16"/>
          <w:szCs w:val="16"/>
        </w:rPr>
        <w:t>1. Внести изменения в Положение о закупке товаров, работ, услуг для муниципального бюджетного учреждения дополнительного образования «Валдайская детская школа искусств», утвержденное постановлением Администрации Валдайского муниципального района от 14.04.2020 № 525:</w:t>
      </w:r>
    </w:p>
    <w:p w:rsidR="00FD448F" w:rsidRPr="00FD448F" w:rsidRDefault="00FD448F" w:rsidP="00FD448F">
      <w:pPr>
        <w:pStyle w:val="ConsPlusTitle"/>
        <w:ind w:firstLine="284"/>
        <w:jc w:val="both"/>
        <w:rPr>
          <w:rFonts w:ascii="Arial" w:hAnsi="Arial" w:cs="Arial"/>
          <w:b w:val="0"/>
          <w:sz w:val="16"/>
          <w:szCs w:val="16"/>
        </w:rPr>
      </w:pPr>
      <w:r w:rsidRPr="00FD448F">
        <w:rPr>
          <w:rFonts w:ascii="Arial" w:hAnsi="Arial" w:cs="Arial"/>
          <w:b w:val="0"/>
          <w:sz w:val="16"/>
          <w:szCs w:val="16"/>
        </w:rPr>
        <w:t xml:space="preserve">1.1. </w:t>
      </w:r>
      <w:bookmarkStart w:id="0" w:name="_Hlk134775684"/>
      <w:r w:rsidRPr="00FD448F">
        <w:rPr>
          <w:rFonts w:ascii="Arial" w:hAnsi="Arial" w:cs="Arial"/>
          <w:b w:val="0"/>
          <w:sz w:val="16"/>
          <w:szCs w:val="16"/>
        </w:rPr>
        <w:t>Дополнить раздел 3 подразделом 3.2</w:t>
      </w:r>
      <w:r w:rsidRPr="00FD448F">
        <w:rPr>
          <w:rFonts w:ascii="Arial" w:hAnsi="Arial" w:cs="Arial"/>
          <w:b w:val="0"/>
          <w:sz w:val="16"/>
          <w:szCs w:val="16"/>
          <w:vertAlign w:val="superscript"/>
        </w:rPr>
        <w:t>1</w:t>
      </w:r>
      <w:r w:rsidRPr="00FD448F">
        <w:rPr>
          <w:rFonts w:ascii="Arial" w:hAnsi="Arial" w:cs="Arial"/>
          <w:b w:val="0"/>
          <w:sz w:val="16"/>
          <w:szCs w:val="16"/>
        </w:rPr>
        <w:t xml:space="preserve"> следующего содержания:</w:t>
      </w:r>
    </w:p>
    <w:bookmarkEnd w:id="0"/>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«3.2</w:t>
      </w:r>
      <w:r w:rsidRPr="00FD448F">
        <w:rPr>
          <w:rFonts w:ascii="Arial" w:hAnsi="Arial" w:cs="Arial"/>
          <w:sz w:val="16"/>
          <w:szCs w:val="16"/>
          <w:vertAlign w:val="superscript"/>
        </w:rPr>
        <w:t>1</w:t>
      </w:r>
      <w:r w:rsidRPr="00FD448F">
        <w:rPr>
          <w:rFonts w:ascii="Arial" w:hAnsi="Arial" w:cs="Arial"/>
          <w:sz w:val="16"/>
          <w:szCs w:val="16"/>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w:t>
      </w:r>
      <w:r w:rsidRPr="00FD448F">
        <w:rPr>
          <w:rFonts w:ascii="Arial" w:hAnsi="Arial" w:cs="Arial"/>
          <w:sz w:val="16"/>
          <w:szCs w:val="16"/>
        </w:rPr>
        <w:lastRenderedPageBreak/>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1.2. Изложить подразделы 8.11, 8.13, 8.14, 8.15 раздела 8 в редакции:</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500 тыс. рублей».</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1.3. Дополнить раздел 8 подразделом 8.12</w:t>
      </w:r>
      <w:r w:rsidRPr="00FD448F">
        <w:rPr>
          <w:rFonts w:ascii="Arial" w:hAnsi="Arial" w:cs="Arial"/>
          <w:sz w:val="16"/>
          <w:szCs w:val="16"/>
          <w:vertAlign w:val="superscript"/>
        </w:rPr>
        <w:t>1</w:t>
      </w:r>
      <w:r w:rsidRPr="00FD448F">
        <w:rPr>
          <w:rFonts w:ascii="Arial" w:hAnsi="Arial" w:cs="Arial"/>
          <w:sz w:val="16"/>
          <w:szCs w:val="16"/>
        </w:rPr>
        <w:t xml:space="preserve"> следующего содержания: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«8.12</w:t>
      </w:r>
      <w:r w:rsidRPr="00FD448F">
        <w:rPr>
          <w:rFonts w:ascii="Arial" w:hAnsi="Arial" w:cs="Arial"/>
          <w:sz w:val="16"/>
          <w:szCs w:val="16"/>
          <w:vertAlign w:val="superscript"/>
        </w:rPr>
        <w:t>1</w:t>
      </w:r>
      <w:r w:rsidRPr="00FD448F">
        <w:rPr>
          <w:rFonts w:ascii="Arial" w:hAnsi="Arial" w:cs="Arial"/>
          <w:sz w:val="16"/>
          <w:szCs w:val="16"/>
        </w:rPr>
        <w:t>.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1.4. Изложить подраздел 10.5 раздела 10 в редакции:</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При этом победителем закупки признается участник, сделавший наименьшее ценовое предложение».</w:t>
      </w:r>
    </w:p>
    <w:p w:rsidR="00FD448F" w:rsidRPr="00FD448F" w:rsidRDefault="00FD448F" w:rsidP="00FD448F">
      <w:pPr>
        <w:ind w:firstLine="284"/>
        <w:jc w:val="both"/>
        <w:rPr>
          <w:rFonts w:ascii="Arial" w:hAnsi="Arial" w:cs="Arial"/>
          <w:sz w:val="16"/>
          <w:szCs w:val="16"/>
        </w:rPr>
      </w:pPr>
      <w:bookmarkStart w:id="1" w:name="_Hlk134776358"/>
      <w:bookmarkStart w:id="2" w:name="_Hlk134775466"/>
      <w:r w:rsidRPr="00FD448F">
        <w:rPr>
          <w:rFonts w:ascii="Arial" w:hAnsi="Arial" w:cs="Arial"/>
          <w:sz w:val="16"/>
          <w:szCs w:val="16"/>
        </w:rPr>
        <w:t>1.5. Изложить абзац 1 подраздела 15.9 раздела 15 в редакции:</w:t>
      </w:r>
      <w:bookmarkEnd w:id="1"/>
    </w:p>
    <w:bookmarkEnd w:id="2"/>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«15.9. 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3. Постановление вступает в силу со дня его официального подписания.</w:t>
      </w:r>
    </w:p>
    <w:p w:rsidR="00FD448F" w:rsidRPr="00FD448F" w:rsidRDefault="00FD448F" w:rsidP="00FD448F">
      <w:pPr>
        <w:rPr>
          <w:rFonts w:ascii="Arial" w:hAnsi="Arial" w:cs="Arial"/>
          <w:sz w:val="16"/>
          <w:szCs w:val="16"/>
        </w:rPr>
      </w:pPr>
      <w:r w:rsidRPr="00FD448F">
        <w:rPr>
          <w:rFonts w:ascii="Arial" w:hAnsi="Arial" w:cs="Arial"/>
          <w:b/>
          <w:sz w:val="16"/>
          <w:szCs w:val="16"/>
        </w:rPr>
        <w:t>Первый заместитель Главы</w:t>
      </w:r>
      <w:r>
        <w:rPr>
          <w:rFonts w:ascii="Arial" w:hAnsi="Arial" w:cs="Arial"/>
          <w:b/>
          <w:sz w:val="16"/>
          <w:szCs w:val="16"/>
        </w:rPr>
        <w:t xml:space="preserve"> </w:t>
      </w:r>
      <w:r w:rsidRPr="00FD448F">
        <w:rPr>
          <w:rFonts w:ascii="Arial" w:hAnsi="Arial" w:cs="Arial"/>
          <w:b/>
          <w:sz w:val="16"/>
          <w:szCs w:val="16"/>
        </w:rPr>
        <w:t>администрации муниципального</w:t>
      </w:r>
      <w:r>
        <w:rPr>
          <w:rFonts w:ascii="Arial" w:hAnsi="Arial" w:cs="Arial"/>
          <w:b/>
          <w:sz w:val="16"/>
          <w:szCs w:val="16"/>
        </w:rPr>
        <w:t xml:space="preserve"> </w:t>
      </w:r>
      <w:r w:rsidRPr="00FD448F">
        <w:rPr>
          <w:rFonts w:ascii="Arial" w:hAnsi="Arial" w:cs="Arial"/>
          <w:b/>
          <w:sz w:val="16"/>
          <w:szCs w:val="16"/>
        </w:rPr>
        <w:t>района</w:t>
      </w:r>
      <w:r w:rsidRPr="00FD448F">
        <w:rPr>
          <w:rFonts w:ascii="Arial" w:hAnsi="Arial" w:cs="Arial"/>
          <w:b/>
          <w:sz w:val="16"/>
          <w:szCs w:val="16"/>
        </w:rPr>
        <w:tab/>
      </w:r>
      <w:r w:rsidRPr="00FD448F">
        <w:rPr>
          <w:rFonts w:ascii="Arial" w:hAnsi="Arial" w:cs="Arial"/>
          <w:b/>
          <w:sz w:val="16"/>
          <w:szCs w:val="16"/>
        </w:rPr>
        <w:tab/>
        <w:t>Е.А.Гаврилов</w:t>
      </w:r>
    </w:p>
    <w:p w:rsidR="00816003" w:rsidRDefault="00816003" w:rsidP="00413518">
      <w:pPr>
        <w:shd w:val="clear" w:color="auto" w:fill="FFFFFF"/>
        <w:suppressAutoHyphens/>
        <w:jc w:val="right"/>
        <w:rPr>
          <w:rFonts w:ascii="Arial" w:hAnsi="Arial" w:cs="Arial"/>
          <w:b/>
          <w:sz w:val="16"/>
          <w:szCs w:val="16"/>
        </w:rPr>
      </w:pPr>
    </w:p>
    <w:p w:rsidR="00FD448F" w:rsidRPr="00FD448F" w:rsidRDefault="00FD448F" w:rsidP="00FD448F">
      <w:pPr>
        <w:pStyle w:val="20"/>
        <w:rPr>
          <w:rFonts w:ascii="Arial" w:hAnsi="Arial" w:cs="Arial"/>
          <w:color w:val="000000"/>
          <w:sz w:val="16"/>
          <w:szCs w:val="16"/>
        </w:rPr>
      </w:pPr>
      <w:r w:rsidRPr="00FD448F">
        <w:rPr>
          <w:rFonts w:ascii="Arial" w:hAnsi="Arial" w:cs="Arial"/>
          <w:color w:val="000000"/>
          <w:sz w:val="16"/>
          <w:szCs w:val="16"/>
        </w:rPr>
        <w:t>АДМИНИСТРАЦИЯ ВАЛДАЙСКОГО МУНИЦИПАЛЬНОГО РАЙОНА</w:t>
      </w:r>
    </w:p>
    <w:p w:rsidR="00FD448F" w:rsidRPr="00FD448F" w:rsidRDefault="00FD448F" w:rsidP="00FD448F">
      <w:pPr>
        <w:pStyle w:val="3"/>
        <w:rPr>
          <w:rFonts w:ascii="Arial" w:hAnsi="Arial" w:cs="Arial"/>
          <w:sz w:val="16"/>
          <w:szCs w:val="16"/>
        </w:rPr>
      </w:pPr>
      <w:r w:rsidRPr="00FD448F">
        <w:rPr>
          <w:rFonts w:ascii="Arial" w:hAnsi="Arial" w:cs="Arial"/>
          <w:sz w:val="16"/>
          <w:szCs w:val="16"/>
        </w:rPr>
        <w:t>П О С Т А Н О В Л Е Н И Е</w:t>
      </w:r>
    </w:p>
    <w:p w:rsidR="00FD448F" w:rsidRPr="00FD448F" w:rsidRDefault="00FD448F" w:rsidP="00FD448F">
      <w:pPr>
        <w:jc w:val="center"/>
        <w:rPr>
          <w:rFonts w:ascii="Arial" w:hAnsi="Arial" w:cs="Arial"/>
          <w:sz w:val="16"/>
          <w:szCs w:val="16"/>
        </w:rPr>
      </w:pPr>
      <w:r w:rsidRPr="00FD448F">
        <w:rPr>
          <w:rFonts w:ascii="Arial" w:hAnsi="Arial" w:cs="Arial"/>
          <w:sz w:val="16"/>
          <w:szCs w:val="16"/>
        </w:rPr>
        <w:t>01.06.2023 № 953</w:t>
      </w:r>
    </w:p>
    <w:p w:rsidR="00FD448F" w:rsidRPr="00FD448F" w:rsidRDefault="00FD448F" w:rsidP="00FD448F">
      <w:pPr>
        <w:tabs>
          <w:tab w:val="left" w:pos="3560"/>
        </w:tabs>
        <w:jc w:val="center"/>
        <w:rPr>
          <w:rFonts w:ascii="Arial" w:hAnsi="Arial" w:cs="Arial"/>
          <w:b/>
          <w:sz w:val="16"/>
          <w:szCs w:val="16"/>
        </w:rPr>
      </w:pPr>
      <w:r w:rsidRPr="00FD448F">
        <w:rPr>
          <w:rFonts w:ascii="Arial" w:hAnsi="Arial" w:cs="Arial"/>
          <w:b/>
          <w:sz w:val="16"/>
          <w:szCs w:val="16"/>
        </w:rPr>
        <w:t>О внесении изменений в Положение о закупке товаров,</w:t>
      </w:r>
      <w:r>
        <w:rPr>
          <w:rFonts w:ascii="Arial" w:hAnsi="Arial" w:cs="Arial"/>
          <w:b/>
          <w:sz w:val="16"/>
          <w:szCs w:val="16"/>
        </w:rPr>
        <w:t xml:space="preserve"> </w:t>
      </w:r>
      <w:r w:rsidRPr="00FD448F">
        <w:rPr>
          <w:rFonts w:ascii="Arial" w:hAnsi="Arial" w:cs="Arial"/>
          <w:b/>
          <w:sz w:val="16"/>
          <w:szCs w:val="16"/>
        </w:rPr>
        <w:t>работ, услуг для нужд муниципального бюджетного</w:t>
      </w:r>
    </w:p>
    <w:p w:rsidR="00FD448F" w:rsidRPr="00FD448F" w:rsidRDefault="00FD448F" w:rsidP="00FD448F">
      <w:pPr>
        <w:tabs>
          <w:tab w:val="left" w:pos="3560"/>
        </w:tabs>
        <w:jc w:val="center"/>
        <w:rPr>
          <w:rFonts w:ascii="Arial" w:hAnsi="Arial" w:cs="Arial"/>
          <w:sz w:val="16"/>
          <w:szCs w:val="16"/>
        </w:rPr>
      </w:pPr>
      <w:r w:rsidRPr="00FD448F">
        <w:rPr>
          <w:rFonts w:ascii="Arial" w:hAnsi="Arial" w:cs="Arial"/>
          <w:b/>
          <w:sz w:val="16"/>
          <w:szCs w:val="16"/>
        </w:rPr>
        <w:t xml:space="preserve"> учреждения культуры «Межпоселенческая библиотека имени Б.С. Романова Валдайского муниципального района»</w:t>
      </w:r>
      <w:r w:rsidRPr="00FD448F">
        <w:rPr>
          <w:rFonts w:ascii="Arial" w:hAnsi="Arial" w:cs="Arial"/>
          <w:sz w:val="16"/>
          <w:szCs w:val="16"/>
        </w:rPr>
        <w:t xml:space="preserve"> </w:t>
      </w:r>
    </w:p>
    <w:p w:rsidR="00FD448F" w:rsidRPr="00FD448F" w:rsidRDefault="00FD448F" w:rsidP="00FD448F">
      <w:pPr>
        <w:ind w:firstLine="709"/>
        <w:jc w:val="both"/>
        <w:rPr>
          <w:rFonts w:ascii="Arial" w:hAnsi="Arial" w:cs="Arial"/>
          <w:sz w:val="4"/>
          <w:szCs w:val="4"/>
        </w:rPr>
      </w:pPr>
    </w:p>
    <w:p w:rsidR="00FD448F" w:rsidRPr="00FD448F" w:rsidRDefault="00FD448F" w:rsidP="00FD448F">
      <w:pPr>
        <w:ind w:firstLine="284"/>
        <w:jc w:val="both"/>
        <w:rPr>
          <w:rFonts w:ascii="Arial" w:hAnsi="Arial" w:cs="Arial"/>
          <w:b/>
          <w:sz w:val="16"/>
          <w:szCs w:val="16"/>
        </w:rPr>
      </w:pPr>
      <w:r w:rsidRPr="00FD448F">
        <w:rPr>
          <w:rFonts w:ascii="Arial" w:hAnsi="Arial" w:cs="Arial"/>
          <w:sz w:val="16"/>
          <w:szCs w:val="16"/>
        </w:rPr>
        <w:t xml:space="preserve">Администрация Валдайского муниципального района </w:t>
      </w:r>
      <w:r w:rsidRPr="00FD448F">
        <w:rPr>
          <w:rFonts w:ascii="Arial" w:hAnsi="Arial" w:cs="Arial"/>
          <w:b/>
          <w:sz w:val="16"/>
          <w:szCs w:val="16"/>
        </w:rPr>
        <w:t>ПОСТАНОВЛЯЕТ:</w:t>
      </w:r>
    </w:p>
    <w:p w:rsidR="00FD448F" w:rsidRPr="00FD448F" w:rsidRDefault="00FD448F" w:rsidP="00FD448F">
      <w:pPr>
        <w:pStyle w:val="ConsPlusTitle"/>
        <w:ind w:firstLine="284"/>
        <w:jc w:val="both"/>
        <w:rPr>
          <w:rFonts w:ascii="Arial" w:hAnsi="Arial" w:cs="Arial"/>
          <w:b w:val="0"/>
          <w:sz w:val="16"/>
          <w:szCs w:val="16"/>
        </w:rPr>
      </w:pPr>
      <w:r w:rsidRPr="00FD448F">
        <w:rPr>
          <w:rFonts w:ascii="Arial" w:hAnsi="Arial" w:cs="Arial"/>
          <w:b w:val="0"/>
          <w:sz w:val="16"/>
          <w:szCs w:val="16"/>
        </w:rPr>
        <w:t>1. Внести изменения в Положение 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 утвержденное постановлением Администрации Валдайского муниципального района от 14.04.2020 № 528:</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1.1. Дополнить раздел 3 подразделом 3.2</w:t>
      </w:r>
      <w:r w:rsidRPr="00FD448F">
        <w:rPr>
          <w:rFonts w:ascii="Arial" w:hAnsi="Arial" w:cs="Arial"/>
          <w:sz w:val="16"/>
          <w:szCs w:val="16"/>
          <w:vertAlign w:val="superscript"/>
        </w:rPr>
        <w:t>1</w:t>
      </w:r>
      <w:r w:rsidRPr="00FD448F">
        <w:rPr>
          <w:rFonts w:ascii="Arial" w:hAnsi="Arial" w:cs="Arial"/>
          <w:sz w:val="16"/>
          <w:szCs w:val="16"/>
        </w:rPr>
        <w:t xml:space="preserve"> следующего содержания: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«3.2</w:t>
      </w:r>
      <w:r w:rsidRPr="00FD448F">
        <w:rPr>
          <w:rFonts w:ascii="Arial" w:hAnsi="Arial" w:cs="Arial"/>
          <w:sz w:val="16"/>
          <w:szCs w:val="16"/>
          <w:vertAlign w:val="superscript"/>
        </w:rPr>
        <w:t>1</w:t>
      </w:r>
      <w:r w:rsidRPr="00FD448F">
        <w:rPr>
          <w:rFonts w:ascii="Arial" w:hAnsi="Arial" w:cs="Arial"/>
          <w:sz w:val="16"/>
          <w:szCs w:val="16"/>
        </w:rPr>
        <w:t>.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1.2. Изложить подразделы 8.11, 8.13, 8.14, 8.15 раздела 8 в редакции:</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500 тыс. рублей».</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1.3. Дополнить раздел 8 подразделом 8.12</w:t>
      </w:r>
      <w:r w:rsidRPr="00FD448F">
        <w:rPr>
          <w:rFonts w:ascii="Arial" w:hAnsi="Arial" w:cs="Arial"/>
          <w:sz w:val="16"/>
          <w:szCs w:val="16"/>
          <w:vertAlign w:val="superscript"/>
        </w:rPr>
        <w:t>1</w:t>
      </w:r>
      <w:r w:rsidRPr="00FD448F">
        <w:rPr>
          <w:rFonts w:ascii="Arial" w:hAnsi="Arial" w:cs="Arial"/>
          <w:sz w:val="16"/>
          <w:szCs w:val="16"/>
        </w:rPr>
        <w:t xml:space="preserve"> следующего содержания: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«8.12</w:t>
      </w:r>
      <w:r w:rsidRPr="00FD448F">
        <w:rPr>
          <w:rFonts w:ascii="Arial" w:hAnsi="Arial" w:cs="Arial"/>
          <w:sz w:val="16"/>
          <w:szCs w:val="16"/>
          <w:vertAlign w:val="superscript"/>
        </w:rPr>
        <w:t>1</w:t>
      </w:r>
      <w:r w:rsidRPr="00FD448F">
        <w:rPr>
          <w:rFonts w:ascii="Arial" w:hAnsi="Arial" w:cs="Arial"/>
          <w:sz w:val="16"/>
          <w:szCs w:val="16"/>
        </w:rPr>
        <w:t>.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1.4. Изложить подраздел 10.5 раздела 10 в редакции:</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При этом победителем закупки признается участник, сделавший наименьшее ценовое предложение».</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1.5. Изложить абзац 1 подраздела 15.9 раздела 15 в редакции:</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«15.9. 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D448F" w:rsidRPr="00FD448F" w:rsidRDefault="00FD448F" w:rsidP="00FD448F">
      <w:pPr>
        <w:ind w:firstLine="284"/>
        <w:jc w:val="both"/>
        <w:rPr>
          <w:rFonts w:ascii="Arial" w:hAnsi="Arial" w:cs="Arial"/>
          <w:sz w:val="16"/>
          <w:szCs w:val="16"/>
        </w:rPr>
      </w:pPr>
      <w:r w:rsidRPr="00FD448F">
        <w:rPr>
          <w:rFonts w:ascii="Arial" w:hAnsi="Arial" w:cs="Arial"/>
          <w:sz w:val="16"/>
          <w:szCs w:val="16"/>
        </w:rPr>
        <w:t>3. Постановление вступает в силу со дня его официального подписания.</w:t>
      </w:r>
    </w:p>
    <w:p w:rsidR="00FD448F" w:rsidRPr="00FD448F" w:rsidRDefault="00FD448F" w:rsidP="00FD448F">
      <w:pPr>
        <w:rPr>
          <w:rFonts w:ascii="Arial" w:hAnsi="Arial" w:cs="Arial"/>
          <w:sz w:val="16"/>
          <w:szCs w:val="16"/>
        </w:rPr>
      </w:pPr>
      <w:r w:rsidRPr="00FD448F">
        <w:rPr>
          <w:rFonts w:ascii="Arial" w:hAnsi="Arial" w:cs="Arial"/>
          <w:b/>
          <w:sz w:val="16"/>
          <w:szCs w:val="16"/>
        </w:rPr>
        <w:t>Первый заместитель Главы</w:t>
      </w:r>
      <w:r>
        <w:rPr>
          <w:rFonts w:ascii="Arial" w:hAnsi="Arial" w:cs="Arial"/>
          <w:b/>
          <w:sz w:val="16"/>
          <w:szCs w:val="16"/>
        </w:rPr>
        <w:t xml:space="preserve"> </w:t>
      </w:r>
      <w:r w:rsidRPr="00FD448F">
        <w:rPr>
          <w:rFonts w:ascii="Arial" w:hAnsi="Arial" w:cs="Arial"/>
          <w:b/>
          <w:sz w:val="16"/>
          <w:szCs w:val="16"/>
        </w:rPr>
        <w:t>администрации муниципального</w:t>
      </w:r>
      <w:r>
        <w:rPr>
          <w:rFonts w:ascii="Arial" w:hAnsi="Arial" w:cs="Arial"/>
          <w:b/>
          <w:sz w:val="16"/>
          <w:szCs w:val="16"/>
        </w:rPr>
        <w:t xml:space="preserve"> </w:t>
      </w:r>
      <w:r w:rsidRPr="00FD448F">
        <w:rPr>
          <w:rFonts w:ascii="Arial" w:hAnsi="Arial" w:cs="Arial"/>
          <w:b/>
          <w:sz w:val="16"/>
          <w:szCs w:val="16"/>
        </w:rPr>
        <w:t>района</w:t>
      </w:r>
      <w:r w:rsidRPr="00FD448F">
        <w:rPr>
          <w:rFonts w:ascii="Arial" w:hAnsi="Arial" w:cs="Arial"/>
          <w:b/>
          <w:sz w:val="16"/>
          <w:szCs w:val="16"/>
        </w:rPr>
        <w:tab/>
      </w:r>
      <w:r w:rsidRPr="00FD448F">
        <w:rPr>
          <w:rFonts w:ascii="Arial" w:hAnsi="Arial" w:cs="Arial"/>
          <w:b/>
          <w:sz w:val="16"/>
          <w:szCs w:val="16"/>
        </w:rPr>
        <w:tab/>
        <w:t>Е.А.Гаврилов</w:t>
      </w:r>
    </w:p>
    <w:p w:rsidR="00816003" w:rsidRPr="00FD448F" w:rsidRDefault="00816003" w:rsidP="00FD448F">
      <w:pPr>
        <w:shd w:val="clear" w:color="auto" w:fill="FFFFFF"/>
        <w:suppressAutoHyphens/>
        <w:jc w:val="right"/>
        <w:rPr>
          <w:rFonts w:ascii="Arial" w:hAnsi="Arial" w:cs="Arial"/>
          <w:b/>
          <w:sz w:val="16"/>
          <w:szCs w:val="16"/>
        </w:rPr>
      </w:pPr>
    </w:p>
    <w:p w:rsidR="00BB5A60" w:rsidRPr="00BB5A60" w:rsidRDefault="00BB5A60" w:rsidP="00BB5A60">
      <w:pPr>
        <w:pStyle w:val="20"/>
        <w:rPr>
          <w:rFonts w:ascii="Arial" w:hAnsi="Arial" w:cs="Arial"/>
          <w:color w:val="000000"/>
          <w:sz w:val="16"/>
          <w:szCs w:val="16"/>
        </w:rPr>
      </w:pPr>
      <w:r w:rsidRPr="00BB5A60">
        <w:rPr>
          <w:rFonts w:ascii="Arial" w:hAnsi="Arial" w:cs="Arial"/>
          <w:color w:val="000000"/>
          <w:sz w:val="16"/>
          <w:szCs w:val="16"/>
        </w:rPr>
        <w:t>АДМИНИСТРАЦИЯ ВАЛДАЙСКОГО МУНИЦИПАЛЬНОГО РАЙОНА</w:t>
      </w:r>
    </w:p>
    <w:p w:rsidR="00BB5A60" w:rsidRPr="00BB5A60" w:rsidRDefault="00BB5A60" w:rsidP="00BB5A60">
      <w:pPr>
        <w:pStyle w:val="3"/>
        <w:rPr>
          <w:rFonts w:ascii="Arial" w:hAnsi="Arial" w:cs="Arial"/>
          <w:sz w:val="16"/>
          <w:szCs w:val="16"/>
        </w:rPr>
      </w:pPr>
      <w:r w:rsidRPr="00BB5A60">
        <w:rPr>
          <w:rFonts w:ascii="Arial" w:hAnsi="Arial" w:cs="Arial"/>
          <w:sz w:val="16"/>
          <w:szCs w:val="16"/>
        </w:rPr>
        <w:t>П О С Т А Н О В Л Е Н И Е</w:t>
      </w:r>
    </w:p>
    <w:p w:rsidR="00BB5A60" w:rsidRPr="00BB5A60" w:rsidRDefault="00BB5A60" w:rsidP="00BB5A60">
      <w:pPr>
        <w:jc w:val="center"/>
        <w:rPr>
          <w:rFonts w:ascii="Arial" w:hAnsi="Arial" w:cs="Arial"/>
          <w:color w:val="000000"/>
          <w:sz w:val="16"/>
          <w:szCs w:val="16"/>
        </w:rPr>
      </w:pPr>
      <w:r w:rsidRPr="00BB5A60">
        <w:rPr>
          <w:rFonts w:ascii="Arial" w:hAnsi="Arial" w:cs="Arial"/>
          <w:color w:val="000000"/>
          <w:sz w:val="16"/>
          <w:szCs w:val="16"/>
        </w:rPr>
        <w:t>01.06.2023 № 955</w:t>
      </w:r>
    </w:p>
    <w:p w:rsidR="00BB5A60" w:rsidRPr="00BB5A60" w:rsidRDefault="00BB5A60" w:rsidP="00BB5A60">
      <w:pPr>
        <w:jc w:val="center"/>
        <w:rPr>
          <w:rFonts w:ascii="Arial" w:eastAsia="A" w:hAnsi="Arial" w:cs="Arial"/>
          <w:b/>
          <w:sz w:val="16"/>
          <w:szCs w:val="16"/>
        </w:rPr>
      </w:pPr>
      <w:r w:rsidRPr="00BB5A60">
        <w:rPr>
          <w:rFonts w:ascii="Arial" w:eastAsia="A" w:hAnsi="Arial" w:cs="Arial"/>
          <w:b/>
          <w:sz w:val="16"/>
          <w:szCs w:val="16"/>
        </w:rPr>
        <w:t xml:space="preserve">О внесении изменений в Положение </w:t>
      </w:r>
      <w:bookmarkStart w:id="3" w:name="_Hlk135215098"/>
      <w:r w:rsidRPr="00BB5A60">
        <w:rPr>
          <w:rFonts w:ascii="Arial" w:eastAsia="A" w:hAnsi="Arial" w:cs="Arial"/>
          <w:b/>
          <w:sz w:val="16"/>
          <w:szCs w:val="16"/>
        </w:rPr>
        <w:t>о специальных</w:t>
      </w:r>
      <w:r>
        <w:rPr>
          <w:rFonts w:ascii="Arial" w:eastAsia="A" w:hAnsi="Arial" w:cs="Arial"/>
          <w:b/>
          <w:sz w:val="16"/>
          <w:szCs w:val="16"/>
        </w:rPr>
        <w:t xml:space="preserve"> </w:t>
      </w:r>
      <w:r w:rsidRPr="00BB5A60">
        <w:rPr>
          <w:rFonts w:ascii="Arial" w:eastAsia="A" w:hAnsi="Arial" w:cs="Arial"/>
          <w:b/>
          <w:sz w:val="16"/>
          <w:szCs w:val="16"/>
        </w:rPr>
        <w:t>денежных поощрениях для лиц, проявивших выдающиеся</w:t>
      </w:r>
      <w:r>
        <w:rPr>
          <w:rFonts w:ascii="Arial" w:eastAsia="A" w:hAnsi="Arial" w:cs="Arial"/>
          <w:b/>
          <w:sz w:val="16"/>
          <w:szCs w:val="16"/>
        </w:rPr>
        <w:t xml:space="preserve"> </w:t>
      </w:r>
      <w:r w:rsidRPr="00BB5A60">
        <w:rPr>
          <w:rFonts w:ascii="Arial" w:eastAsia="A" w:hAnsi="Arial" w:cs="Arial"/>
          <w:b/>
          <w:sz w:val="16"/>
          <w:szCs w:val="16"/>
        </w:rPr>
        <w:t>способности, и иные меры стимулирования обучающихся муниципальных образовательных учреждений</w:t>
      </w:r>
      <w:r>
        <w:rPr>
          <w:rFonts w:ascii="Arial" w:eastAsia="A" w:hAnsi="Arial" w:cs="Arial"/>
          <w:b/>
          <w:sz w:val="16"/>
          <w:szCs w:val="16"/>
        </w:rPr>
        <w:t xml:space="preserve"> </w:t>
      </w:r>
      <w:r w:rsidRPr="00BB5A60">
        <w:rPr>
          <w:rFonts w:ascii="Arial" w:eastAsia="A" w:hAnsi="Arial" w:cs="Arial"/>
          <w:b/>
          <w:sz w:val="16"/>
          <w:szCs w:val="16"/>
        </w:rPr>
        <w:t>на территории Валдайского муниципального района</w:t>
      </w:r>
    </w:p>
    <w:bookmarkEnd w:id="3"/>
    <w:p w:rsidR="00BB5A60" w:rsidRPr="00BB5A60" w:rsidRDefault="00BB5A60" w:rsidP="00BB5A60">
      <w:pPr>
        <w:jc w:val="both"/>
        <w:rPr>
          <w:rFonts w:ascii="Arial" w:eastAsia="A" w:hAnsi="Arial" w:cs="Arial"/>
          <w:sz w:val="4"/>
          <w:szCs w:val="4"/>
        </w:rPr>
      </w:pPr>
    </w:p>
    <w:p w:rsidR="00BB5A60" w:rsidRPr="00BB5A60" w:rsidRDefault="00BB5A60" w:rsidP="00BB5A60">
      <w:pPr>
        <w:ind w:firstLine="284"/>
        <w:jc w:val="both"/>
        <w:rPr>
          <w:rFonts w:ascii="Arial" w:eastAsia="A" w:hAnsi="Arial" w:cs="Arial"/>
          <w:sz w:val="16"/>
          <w:szCs w:val="16"/>
        </w:rPr>
      </w:pPr>
      <w:r w:rsidRPr="00BB5A60">
        <w:rPr>
          <w:rFonts w:ascii="Arial" w:hAnsi="Arial" w:cs="Arial"/>
          <w:sz w:val="16"/>
          <w:szCs w:val="16"/>
        </w:rPr>
        <w:t xml:space="preserve">В целях поощрения и стимулирования интересов обучающихся муниципальных общеобразовательных учреждений на территории Валдайского муниципального района, достигших высоких (значительных) результатов в учёбе, олимпиадном движении, спорте, творческой и общественной </w:t>
      </w:r>
      <w:r w:rsidRPr="00BB5A60">
        <w:rPr>
          <w:rFonts w:ascii="Arial" w:hAnsi="Arial" w:cs="Arial"/>
          <w:sz w:val="16"/>
          <w:szCs w:val="16"/>
        </w:rPr>
        <w:lastRenderedPageBreak/>
        <w:t>деятельности, к развитию интеллектуального и творческого, спортивного потенциала, на основании протокола заседания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 от 15.05.2023 № 1</w:t>
      </w:r>
      <w:r w:rsidRPr="00BB5A60">
        <w:rPr>
          <w:rFonts w:ascii="Arial" w:eastAsia="A" w:hAnsi="Arial" w:cs="Arial"/>
          <w:sz w:val="16"/>
          <w:szCs w:val="16"/>
        </w:rPr>
        <w:t xml:space="preserve">, Администрация Валдайского муниципального района </w:t>
      </w:r>
      <w:r w:rsidRPr="00BB5A60">
        <w:rPr>
          <w:rFonts w:ascii="Arial" w:eastAsia="A" w:hAnsi="Arial" w:cs="Arial"/>
          <w:b/>
          <w:sz w:val="16"/>
          <w:szCs w:val="16"/>
        </w:rPr>
        <w:t>ПОСТАНОВЛЯЕТ:</w:t>
      </w:r>
    </w:p>
    <w:p w:rsidR="00BB5A60" w:rsidRPr="00BB5A60" w:rsidRDefault="00BB5A60" w:rsidP="00BB5A60">
      <w:pPr>
        <w:ind w:firstLine="284"/>
        <w:jc w:val="both"/>
        <w:rPr>
          <w:rFonts w:ascii="Arial" w:eastAsia="A" w:hAnsi="Arial" w:cs="Arial"/>
          <w:sz w:val="16"/>
          <w:szCs w:val="16"/>
        </w:rPr>
      </w:pPr>
      <w:r w:rsidRPr="00BB5A60">
        <w:rPr>
          <w:rFonts w:ascii="Arial" w:hAnsi="Arial" w:cs="Arial"/>
          <w:sz w:val="16"/>
          <w:szCs w:val="16"/>
        </w:rPr>
        <w:t xml:space="preserve">1. Внести изменения в Положение </w:t>
      </w:r>
      <w:r w:rsidRPr="00BB5A60">
        <w:rPr>
          <w:rFonts w:ascii="Arial" w:eastAsia="A" w:hAnsi="Arial" w:cs="Arial"/>
          <w:sz w:val="16"/>
          <w:szCs w:val="16"/>
        </w:rPr>
        <w:t>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w:t>
      </w:r>
      <w:r w:rsidRPr="00BB5A60">
        <w:rPr>
          <w:rFonts w:ascii="Arial" w:hAnsi="Arial" w:cs="Arial"/>
          <w:sz w:val="16"/>
          <w:szCs w:val="16"/>
        </w:rPr>
        <w:t>,</w:t>
      </w:r>
      <w:r w:rsidRPr="00BB5A60">
        <w:rPr>
          <w:rFonts w:ascii="Arial" w:eastAsia="A" w:hAnsi="Arial" w:cs="Arial"/>
          <w:sz w:val="16"/>
          <w:szCs w:val="16"/>
        </w:rPr>
        <w:t xml:space="preserve"> утвержденное постановлением Администрации Валдайского муниципального района от 22.06.2020 № 941:</w:t>
      </w:r>
    </w:p>
    <w:p w:rsidR="00BB5A60" w:rsidRPr="00BB5A60" w:rsidRDefault="00BB5A60" w:rsidP="00BB5A60">
      <w:pPr>
        <w:ind w:firstLine="284"/>
        <w:jc w:val="both"/>
        <w:rPr>
          <w:rFonts w:ascii="Arial" w:hAnsi="Arial" w:cs="Arial"/>
          <w:sz w:val="16"/>
          <w:szCs w:val="16"/>
        </w:rPr>
      </w:pPr>
      <w:r w:rsidRPr="00BB5A60">
        <w:rPr>
          <w:rFonts w:ascii="Arial" w:hAnsi="Arial" w:cs="Arial"/>
          <w:sz w:val="16"/>
          <w:szCs w:val="16"/>
        </w:rPr>
        <w:t>1.1. Изложить подпункт 5.13. в редакции:</w:t>
      </w:r>
    </w:p>
    <w:p w:rsidR="00BB5A60" w:rsidRPr="00BB5A60" w:rsidRDefault="00BB5A60" w:rsidP="00BB5A60">
      <w:pPr>
        <w:ind w:firstLine="284"/>
        <w:jc w:val="both"/>
        <w:rPr>
          <w:rFonts w:ascii="Arial" w:eastAsia="A" w:hAnsi="Arial" w:cs="Arial"/>
          <w:color w:val="000000"/>
          <w:sz w:val="16"/>
          <w:szCs w:val="16"/>
        </w:rPr>
      </w:pPr>
      <w:r w:rsidRPr="00BB5A60">
        <w:rPr>
          <w:rFonts w:ascii="Arial" w:eastAsia="A" w:hAnsi="Arial" w:cs="Arial"/>
          <w:color w:val="000000"/>
          <w:sz w:val="16"/>
          <w:szCs w:val="16"/>
        </w:rPr>
        <w:t>«5.13. При прочих равных условиях учитываются результаты участия претендентов на специальное денежное поощрение в муниципальных и региональных этапах Всероссийской олимпиады школьников, результаты учебы за истекший учебный год, участие в волонтерской деятельности и социальная активность».</w:t>
      </w:r>
    </w:p>
    <w:p w:rsidR="00BB5A60" w:rsidRPr="00BB5A60" w:rsidRDefault="00BB5A60" w:rsidP="00BB5A60">
      <w:pPr>
        <w:ind w:firstLine="284"/>
        <w:jc w:val="both"/>
        <w:rPr>
          <w:rFonts w:ascii="Arial" w:eastAsia="A" w:hAnsi="Arial" w:cs="Arial"/>
          <w:color w:val="000000"/>
          <w:sz w:val="16"/>
          <w:szCs w:val="16"/>
        </w:rPr>
      </w:pPr>
      <w:r w:rsidRPr="00BB5A60">
        <w:rPr>
          <w:rFonts w:ascii="Arial" w:eastAsia="A" w:hAnsi="Arial" w:cs="Arial"/>
          <w:color w:val="000000"/>
          <w:sz w:val="16"/>
          <w:szCs w:val="16"/>
        </w:rPr>
        <w:t>1.2. Изложить приложение 2 «Критерии оценки результативности деятельности обучающихся, претендующих на получение денежного поощрения» в редакции:</w:t>
      </w:r>
    </w:p>
    <w:p w:rsidR="00BB5A60" w:rsidRPr="00BB5A60" w:rsidRDefault="00BB5A60" w:rsidP="00BB5A60">
      <w:pPr>
        <w:rPr>
          <w:rFonts w:ascii="Arial" w:eastAsia="A" w:hAnsi="Arial" w:cs="Arial"/>
          <w:color w:val="000000"/>
          <w:sz w:val="16"/>
          <w:szCs w:val="16"/>
        </w:rPr>
      </w:pPr>
      <w:r w:rsidRPr="00BB5A60">
        <w:rPr>
          <w:rFonts w:ascii="Arial" w:eastAsia="A"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133"/>
        <w:gridCol w:w="3217"/>
      </w:tblGrid>
      <w:tr w:rsidR="00BB5A60" w:rsidRPr="00BB5A60" w:rsidTr="00E578CF">
        <w:trPr>
          <w:trHeight w:val="20"/>
        </w:trPr>
        <w:tc>
          <w:tcPr>
            <w:tcW w:w="3583" w:type="pct"/>
          </w:tcPr>
          <w:p w:rsidR="00BB5A60" w:rsidRPr="00BB5A60" w:rsidRDefault="00BB5A60" w:rsidP="00BB5A60">
            <w:pPr>
              <w:suppressAutoHyphens/>
              <w:snapToGrid w:val="0"/>
              <w:jc w:val="center"/>
              <w:rPr>
                <w:rFonts w:ascii="Arial" w:hAnsi="Arial" w:cs="Arial"/>
                <w:b/>
                <w:color w:val="000000"/>
                <w:sz w:val="12"/>
                <w:szCs w:val="12"/>
              </w:rPr>
            </w:pPr>
            <w:r w:rsidRPr="00BB5A60">
              <w:rPr>
                <w:rFonts w:ascii="Arial" w:hAnsi="Arial" w:cs="Arial"/>
                <w:b/>
                <w:color w:val="000000"/>
                <w:sz w:val="12"/>
                <w:szCs w:val="12"/>
              </w:rPr>
              <w:t>Показатель</w:t>
            </w:r>
          </w:p>
        </w:tc>
        <w:tc>
          <w:tcPr>
            <w:tcW w:w="1417" w:type="pct"/>
          </w:tcPr>
          <w:p w:rsidR="00BB5A60" w:rsidRPr="00BB5A60" w:rsidRDefault="00BB5A60" w:rsidP="00BB5A60">
            <w:pPr>
              <w:suppressAutoHyphens/>
              <w:snapToGrid w:val="0"/>
              <w:jc w:val="center"/>
              <w:rPr>
                <w:rFonts w:ascii="Arial" w:hAnsi="Arial" w:cs="Arial"/>
                <w:b/>
                <w:color w:val="000000"/>
                <w:sz w:val="12"/>
                <w:szCs w:val="12"/>
              </w:rPr>
            </w:pPr>
            <w:r w:rsidRPr="00BB5A60">
              <w:rPr>
                <w:rFonts w:ascii="Arial" w:hAnsi="Arial" w:cs="Arial"/>
                <w:b/>
                <w:color w:val="000000"/>
                <w:sz w:val="12"/>
                <w:szCs w:val="12"/>
              </w:rPr>
              <w:t>Количество баллов</w:t>
            </w:r>
          </w:p>
        </w:tc>
      </w:tr>
      <w:tr w:rsidR="00BB5A60" w:rsidRPr="00BB5A60" w:rsidTr="00E578CF">
        <w:trPr>
          <w:trHeight w:val="20"/>
        </w:trPr>
        <w:tc>
          <w:tcPr>
            <w:tcW w:w="5000" w:type="pct"/>
            <w:gridSpan w:val="2"/>
            <w:vAlign w:val="center"/>
          </w:tcPr>
          <w:p w:rsidR="00BB5A60" w:rsidRPr="00BB5A60" w:rsidRDefault="00BB5A60" w:rsidP="00BB5A60">
            <w:pPr>
              <w:suppressAutoHyphens/>
              <w:snapToGrid w:val="0"/>
              <w:rPr>
                <w:rFonts w:ascii="Arial" w:hAnsi="Arial" w:cs="Arial"/>
                <w:b/>
                <w:color w:val="000000"/>
                <w:sz w:val="12"/>
                <w:szCs w:val="12"/>
              </w:rPr>
            </w:pPr>
            <w:r w:rsidRPr="00BB5A60">
              <w:rPr>
                <w:rFonts w:ascii="Arial" w:hAnsi="Arial" w:cs="Arial"/>
                <w:b/>
                <w:color w:val="000000"/>
                <w:sz w:val="12"/>
                <w:szCs w:val="12"/>
              </w:rPr>
              <w:t xml:space="preserve">1. Участие во всероссийских и международных предметных олимпиадах, научно-практических конференциях, фестивалях, конкурсах, выставках, учредителями которых </w:t>
            </w:r>
            <w:r w:rsidRPr="00BB5A60">
              <w:rPr>
                <w:rFonts w:ascii="Arial" w:hAnsi="Arial" w:cs="Arial"/>
                <w:b/>
                <w:sz w:val="12"/>
                <w:szCs w:val="12"/>
              </w:rPr>
              <w:t>являются федеральные органы исполнительной власти</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1 степени, грамота за 1 место (победитель)</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10</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2 степени, грамота за 2 место (призёр)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9</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3 степени, грамота за 3 место (призёр)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8</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участника</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7</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Свидетельство участника, сертификат</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5</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Наличие печатного издания</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10</w:t>
            </w:r>
          </w:p>
        </w:tc>
      </w:tr>
      <w:tr w:rsidR="00BB5A60" w:rsidRPr="00BB5A60" w:rsidTr="00E578CF">
        <w:trPr>
          <w:trHeight w:val="20"/>
        </w:trPr>
        <w:tc>
          <w:tcPr>
            <w:tcW w:w="5000" w:type="pct"/>
            <w:gridSpan w:val="2"/>
          </w:tcPr>
          <w:p w:rsidR="00BB5A60" w:rsidRPr="00BB5A60" w:rsidRDefault="00BB5A60" w:rsidP="00BB5A60">
            <w:pPr>
              <w:suppressAutoHyphens/>
              <w:snapToGrid w:val="0"/>
              <w:rPr>
                <w:rFonts w:ascii="Arial" w:hAnsi="Arial" w:cs="Arial"/>
                <w:b/>
                <w:color w:val="000000"/>
                <w:sz w:val="12"/>
                <w:szCs w:val="12"/>
              </w:rPr>
            </w:pPr>
            <w:r w:rsidRPr="00BB5A60">
              <w:rPr>
                <w:rFonts w:ascii="Arial" w:hAnsi="Arial" w:cs="Arial"/>
                <w:b/>
                <w:color w:val="000000"/>
                <w:sz w:val="12"/>
                <w:szCs w:val="12"/>
              </w:rPr>
              <w:t xml:space="preserve">2. Участие в региональных (областных) предметных олимпиадах, научно-практических конференциях, фестивалях, конкурсах, выставках, </w:t>
            </w:r>
            <w:r w:rsidRPr="00BB5A60">
              <w:rPr>
                <w:rFonts w:ascii="Arial" w:hAnsi="Arial" w:cs="Arial"/>
                <w:b/>
                <w:sz w:val="12"/>
                <w:szCs w:val="12"/>
              </w:rPr>
              <w:t>учредителями которых являются областные органы исполнительной власти</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1 степени, грамота за 1 место (победитель)</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7</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2 степени, грамота за 2 место (призёр)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5</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3 степени, грамота за 3 место (призёр)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3</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Диплом участника</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2</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Свидетельство участника, сертификат</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w:t>
            </w:r>
          </w:p>
        </w:tc>
      </w:tr>
      <w:tr w:rsidR="00BB5A60" w:rsidRPr="00BB5A60" w:rsidTr="00E578CF">
        <w:trPr>
          <w:trHeight w:val="20"/>
        </w:trPr>
        <w:tc>
          <w:tcPr>
            <w:tcW w:w="5000" w:type="pct"/>
            <w:gridSpan w:val="2"/>
          </w:tcPr>
          <w:p w:rsidR="00BB5A60" w:rsidRPr="00BB5A60" w:rsidRDefault="00BB5A60" w:rsidP="00BB5A60">
            <w:pPr>
              <w:suppressAutoHyphens/>
              <w:snapToGrid w:val="0"/>
              <w:rPr>
                <w:rFonts w:ascii="Arial" w:hAnsi="Arial" w:cs="Arial"/>
                <w:b/>
                <w:color w:val="000000"/>
                <w:sz w:val="12"/>
                <w:szCs w:val="12"/>
              </w:rPr>
            </w:pPr>
            <w:r w:rsidRPr="00BB5A60">
              <w:rPr>
                <w:rFonts w:ascii="Arial" w:hAnsi="Arial" w:cs="Arial"/>
                <w:b/>
                <w:color w:val="000000"/>
                <w:sz w:val="12"/>
                <w:szCs w:val="12"/>
              </w:rPr>
              <w:t xml:space="preserve">3. Наличие спортивных достижений (региональных, областных) в мероприятиях, </w:t>
            </w:r>
            <w:r w:rsidRPr="00BB5A60">
              <w:rPr>
                <w:rFonts w:ascii="Arial" w:hAnsi="Arial" w:cs="Arial"/>
                <w:b/>
                <w:sz w:val="12"/>
                <w:szCs w:val="12"/>
              </w:rPr>
              <w:t>учредителями которых являются областные органы исполнительной власти</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 xml:space="preserve">Грамота победителя </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10</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 xml:space="preserve">Грамота призера </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7</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eastAsia="A" w:hAnsi="Arial" w:cs="Arial"/>
                <w:color w:val="000000"/>
                <w:sz w:val="12"/>
                <w:szCs w:val="12"/>
              </w:rPr>
              <w:t>Сдача нормативов испытаний (тестов) Всероссийского физкультурно-спортивного комплекса ГТО:</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p>
        </w:tc>
      </w:tr>
      <w:tr w:rsidR="00BB5A60" w:rsidRPr="00BB5A60" w:rsidTr="00E578CF">
        <w:trPr>
          <w:trHeight w:val="20"/>
        </w:trPr>
        <w:tc>
          <w:tcPr>
            <w:tcW w:w="3583" w:type="pct"/>
          </w:tcPr>
          <w:p w:rsidR="00BB5A60" w:rsidRPr="00BB5A60" w:rsidRDefault="00BB5A60" w:rsidP="00BB5A60">
            <w:pPr>
              <w:suppressAutoHyphens/>
              <w:snapToGrid w:val="0"/>
              <w:rPr>
                <w:rFonts w:ascii="Arial" w:eastAsia="A" w:hAnsi="Arial" w:cs="Arial"/>
                <w:color w:val="000000"/>
                <w:sz w:val="12"/>
                <w:szCs w:val="12"/>
              </w:rPr>
            </w:pPr>
            <w:r w:rsidRPr="00BB5A60">
              <w:rPr>
                <w:rFonts w:ascii="Arial" w:eastAsia="A" w:hAnsi="Arial" w:cs="Arial"/>
                <w:color w:val="000000"/>
                <w:sz w:val="12"/>
                <w:szCs w:val="12"/>
              </w:rPr>
              <w:t>золотой знак отличия</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5</w:t>
            </w:r>
          </w:p>
        </w:tc>
      </w:tr>
      <w:tr w:rsidR="00BB5A60" w:rsidRPr="00BB5A60" w:rsidTr="00E578CF">
        <w:trPr>
          <w:trHeight w:val="20"/>
        </w:trPr>
        <w:tc>
          <w:tcPr>
            <w:tcW w:w="3583" w:type="pct"/>
          </w:tcPr>
          <w:p w:rsidR="00BB5A60" w:rsidRPr="00BB5A60" w:rsidRDefault="00BB5A60" w:rsidP="00BB5A60">
            <w:pPr>
              <w:suppressAutoHyphens/>
              <w:snapToGrid w:val="0"/>
              <w:rPr>
                <w:rFonts w:ascii="Arial" w:eastAsia="A" w:hAnsi="Arial" w:cs="Arial"/>
                <w:color w:val="000000"/>
                <w:sz w:val="12"/>
                <w:szCs w:val="12"/>
              </w:rPr>
            </w:pPr>
            <w:r w:rsidRPr="00BB5A60">
              <w:rPr>
                <w:rFonts w:ascii="Arial" w:eastAsia="A" w:hAnsi="Arial" w:cs="Arial"/>
                <w:color w:val="000000"/>
                <w:sz w:val="12"/>
                <w:szCs w:val="12"/>
              </w:rPr>
              <w:t>серебряный знак отличия</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3</w:t>
            </w:r>
          </w:p>
        </w:tc>
      </w:tr>
      <w:tr w:rsidR="00BB5A60" w:rsidRPr="00BB5A60" w:rsidTr="00E578CF">
        <w:trPr>
          <w:trHeight w:val="20"/>
        </w:trPr>
        <w:tc>
          <w:tcPr>
            <w:tcW w:w="3583" w:type="pct"/>
          </w:tcPr>
          <w:p w:rsidR="00BB5A60" w:rsidRPr="00BB5A60" w:rsidRDefault="00BB5A60" w:rsidP="00BB5A60">
            <w:pPr>
              <w:suppressAutoHyphens/>
              <w:snapToGrid w:val="0"/>
              <w:rPr>
                <w:rFonts w:ascii="Arial" w:eastAsia="A" w:hAnsi="Arial" w:cs="Arial"/>
                <w:color w:val="000000"/>
                <w:sz w:val="12"/>
                <w:szCs w:val="12"/>
              </w:rPr>
            </w:pPr>
            <w:r w:rsidRPr="00BB5A60">
              <w:rPr>
                <w:rFonts w:ascii="Arial" w:eastAsia="A" w:hAnsi="Arial" w:cs="Arial"/>
                <w:color w:val="000000"/>
                <w:sz w:val="12"/>
                <w:szCs w:val="12"/>
              </w:rPr>
              <w:t>бронзовый знак отличия</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2</w:t>
            </w:r>
          </w:p>
        </w:tc>
      </w:tr>
      <w:tr w:rsidR="00BB5A60" w:rsidRPr="00BB5A60" w:rsidTr="00E578CF">
        <w:trPr>
          <w:trHeight w:val="20"/>
        </w:trPr>
        <w:tc>
          <w:tcPr>
            <w:tcW w:w="5000" w:type="pct"/>
            <w:gridSpan w:val="2"/>
          </w:tcPr>
          <w:p w:rsidR="00BB5A60" w:rsidRPr="00BB5A60" w:rsidRDefault="00BB5A60" w:rsidP="00BB5A60">
            <w:pPr>
              <w:suppressAutoHyphens/>
              <w:snapToGrid w:val="0"/>
              <w:rPr>
                <w:rFonts w:ascii="Arial" w:hAnsi="Arial" w:cs="Arial"/>
                <w:b/>
                <w:color w:val="000000"/>
                <w:sz w:val="12"/>
                <w:szCs w:val="12"/>
              </w:rPr>
            </w:pPr>
            <w:r w:rsidRPr="00BB5A60">
              <w:rPr>
                <w:rFonts w:ascii="Arial" w:hAnsi="Arial" w:cs="Arial"/>
                <w:b/>
                <w:color w:val="000000"/>
                <w:sz w:val="12"/>
                <w:szCs w:val="12"/>
              </w:rPr>
              <w:t xml:space="preserve">4. Результаты всероссийской олимпиады школьников </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Заключительный этап всероссийской олимпиады:</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победитель</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15</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10</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участник</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5</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Региональный этап всероссийской олимпиады:</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победитель</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10</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7</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Муниципальный этап всероссийской олимпиады:</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победитель</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7</w:t>
            </w:r>
          </w:p>
        </w:tc>
      </w:tr>
      <w:tr w:rsidR="00BB5A60" w:rsidRPr="00BB5A60" w:rsidTr="00E578CF">
        <w:trPr>
          <w:trHeight w:val="20"/>
        </w:trPr>
        <w:tc>
          <w:tcPr>
            <w:tcW w:w="3583" w:type="pct"/>
          </w:tcPr>
          <w:p w:rsidR="00BB5A60" w:rsidRPr="00BB5A60" w:rsidRDefault="00BB5A60" w:rsidP="00BB5A60">
            <w:pPr>
              <w:suppressAutoHyphens/>
              <w:snapToGrid w:val="0"/>
              <w:rPr>
                <w:rFonts w:ascii="Arial" w:hAnsi="Arial" w:cs="Arial"/>
                <w:color w:val="000000"/>
                <w:sz w:val="12"/>
                <w:szCs w:val="12"/>
              </w:rPr>
            </w:pPr>
            <w:r w:rsidRPr="00BB5A60">
              <w:rPr>
                <w:rFonts w:ascii="Arial" w:hAnsi="Arial" w:cs="Arial"/>
                <w:color w:val="000000"/>
                <w:sz w:val="12"/>
                <w:szCs w:val="12"/>
              </w:rPr>
              <w:t>призёр</w:t>
            </w:r>
          </w:p>
        </w:tc>
        <w:tc>
          <w:tcPr>
            <w:tcW w:w="1417" w:type="pct"/>
          </w:tcPr>
          <w:p w:rsidR="00BB5A60" w:rsidRPr="00BB5A60" w:rsidRDefault="00BB5A60" w:rsidP="00BB5A60">
            <w:pPr>
              <w:suppressAutoHyphens/>
              <w:snapToGrid w:val="0"/>
              <w:jc w:val="center"/>
              <w:rPr>
                <w:rFonts w:ascii="Arial" w:hAnsi="Arial" w:cs="Arial"/>
                <w:color w:val="000000"/>
                <w:sz w:val="12"/>
                <w:szCs w:val="12"/>
              </w:rPr>
            </w:pPr>
            <w:r w:rsidRPr="00BB5A60">
              <w:rPr>
                <w:rFonts w:ascii="Arial" w:hAnsi="Arial" w:cs="Arial"/>
                <w:color w:val="000000"/>
                <w:sz w:val="12"/>
                <w:szCs w:val="12"/>
              </w:rPr>
              <w:t>5</w:t>
            </w:r>
          </w:p>
        </w:tc>
      </w:tr>
    </w:tbl>
    <w:p w:rsidR="00BB5A60" w:rsidRPr="00BB5A60" w:rsidRDefault="00BB5A60" w:rsidP="00BB5A60">
      <w:pPr>
        <w:ind w:firstLine="709"/>
        <w:jc w:val="right"/>
        <w:rPr>
          <w:rFonts w:ascii="Arial" w:eastAsia="A" w:hAnsi="Arial" w:cs="Arial"/>
          <w:color w:val="000000"/>
          <w:sz w:val="16"/>
          <w:szCs w:val="16"/>
        </w:rPr>
      </w:pPr>
      <w:r w:rsidRPr="00BB5A60">
        <w:rPr>
          <w:rFonts w:ascii="Arial" w:eastAsia="A" w:hAnsi="Arial" w:cs="Arial"/>
          <w:color w:val="000000"/>
          <w:sz w:val="16"/>
          <w:szCs w:val="16"/>
        </w:rPr>
        <w:t>».</w:t>
      </w:r>
    </w:p>
    <w:p w:rsidR="00BB5A60" w:rsidRPr="00BB5A60" w:rsidRDefault="00BB5A60" w:rsidP="00BB5A60">
      <w:pPr>
        <w:ind w:firstLine="284"/>
        <w:jc w:val="both"/>
        <w:rPr>
          <w:rFonts w:ascii="Arial" w:eastAsia="A" w:hAnsi="Arial" w:cs="Arial"/>
          <w:color w:val="000000"/>
          <w:sz w:val="16"/>
          <w:szCs w:val="16"/>
        </w:rPr>
      </w:pPr>
      <w:r w:rsidRPr="00BB5A60">
        <w:rPr>
          <w:rFonts w:ascii="Arial" w:eastAsia="A" w:hAnsi="Arial" w:cs="Arial"/>
          <w:color w:val="000000"/>
          <w:sz w:val="16"/>
          <w:szCs w:val="16"/>
        </w:rPr>
        <w:t xml:space="preserve">2. </w:t>
      </w:r>
      <w:r w:rsidRPr="00BB5A60">
        <w:rPr>
          <w:rFonts w:ascii="Arial" w:hAnsi="Arial" w:cs="Arial"/>
          <w:sz w:val="16"/>
          <w:szCs w:val="16"/>
        </w:rPr>
        <w:t xml:space="preserve">Признать утратившим силу постановление Администрации Валдайского муниципального района от 04.05.2022 № 788 «Об утверждении </w:t>
      </w:r>
      <w:r w:rsidRPr="00BB5A60">
        <w:rPr>
          <w:rFonts w:ascii="Arial" w:eastAsia="A" w:hAnsi="Arial" w:cs="Arial"/>
          <w:sz w:val="16"/>
          <w:szCs w:val="16"/>
        </w:rPr>
        <w:t>Положения о специальных денежных поощрениях для лиц, проявивших выдающиеся способности, и иные меры стимулирования обучающихся в муниципальных общеобразовательных учреждениях на территории Валдайского муниципального района».</w:t>
      </w:r>
    </w:p>
    <w:p w:rsidR="00BB5A60" w:rsidRPr="00BB5A60" w:rsidRDefault="00BB5A60" w:rsidP="00BB5A60">
      <w:pPr>
        <w:ind w:firstLine="284"/>
        <w:jc w:val="both"/>
        <w:rPr>
          <w:rFonts w:ascii="Arial" w:eastAsia="A" w:hAnsi="Arial" w:cs="Arial"/>
          <w:sz w:val="16"/>
          <w:szCs w:val="16"/>
        </w:rPr>
      </w:pPr>
      <w:r w:rsidRPr="00BB5A60">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BB5A60" w:rsidRPr="00BB5A60" w:rsidRDefault="00BB5A60" w:rsidP="00BB5A60">
      <w:pPr>
        <w:ind w:firstLine="284"/>
        <w:jc w:val="both"/>
        <w:rPr>
          <w:rFonts w:ascii="Arial" w:hAnsi="Arial" w:cs="Arial"/>
          <w:b/>
          <w:sz w:val="16"/>
          <w:szCs w:val="16"/>
        </w:rPr>
      </w:pPr>
      <w:r w:rsidRPr="00BB5A60">
        <w:rPr>
          <w:rFonts w:ascii="Arial" w:hAnsi="Arial" w:cs="Arial"/>
          <w:sz w:val="16"/>
          <w:szCs w:val="16"/>
        </w:rPr>
        <w:t xml:space="preserve">4. </w:t>
      </w:r>
      <w:r w:rsidRPr="00BB5A60">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B5A60" w:rsidRPr="00BB5A60" w:rsidRDefault="00BB5A60" w:rsidP="00BB5A60">
      <w:pPr>
        <w:rPr>
          <w:rFonts w:ascii="Arial" w:hAnsi="Arial" w:cs="Arial"/>
          <w:b/>
          <w:sz w:val="16"/>
          <w:szCs w:val="16"/>
        </w:rPr>
      </w:pPr>
      <w:r w:rsidRPr="00BB5A60">
        <w:rPr>
          <w:rFonts w:ascii="Arial" w:hAnsi="Arial" w:cs="Arial"/>
          <w:b/>
          <w:sz w:val="16"/>
          <w:szCs w:val="16"/>
        </w:rPr>
        <w:t>Первый заместитель Главы</w:t>
      </w:r>
      <w:r>
        <w:rPr>
          <w:rFonts w:ascii="Arial" w:hAnsi="Arial" w:cs="Arial"/>
          <w:b/>
          <w:sz w:val="16"/>
          <w:szCs w:val="16"/>
        </w:rPr>
        <w:t xml:space="preserve"> </w:t>
      </w:r>
      <w:r w:rsidRPr="00BB5A60">
        <w:rPr>
          <w:rFonts w:ascii="Arial" w:hAnsi="Arial" w:cs="Arial"/>
          <w:b/>
          <w:sz w:val="16"/>
          <w:szCs w:val="16"/>
        </w:rPr>
        <w:t>администрации муниципального</w:t>
      </w:r>
      <w:r>
        <w:rPr>
          <w:rFonts w:ascii="Arial" w:hAnsi="Arial" w:cs="Arial"/>
          <w:b/>
          <w:sz w:val="16"/>
          <w:szCs w:val="16"/>
        </w:rPr>
        <w:t xml:space="preserve"> </w:t>
      </w:r>
      <w:r w:rsidRPr="00BB5A60">
        <w:rPr>
          <w:rFonts w:ascii="Arial" w:hAnsi="Arial" w:cs="Arial"/>
          <w:b/>
          <w:sz w:val="16"/>
          <w:szCs w:val="16"/>
        </w:rPr>
        <w:t>района</w:t>
      </w:r>
      <w:r w:rsidRPr="00BB5A60">
        <w:rPr>
          <w:rFonts w:ascii="Arial" w:hAnsi="Arial" w:cs="Arial"/>
          <w:b/>
          <w:sz w:val="16"/>
          <w:szCs w:val="16"/>
        </w:rPr>
        <w:tab/>
      </w:r>
      <w:r w:rsidRPr="00BB5A60">
        <w:rPr>
          <w:rFonts w:ascii="Arial" w:hAnsi="Arial" w:cs="Arial"/>
          <w:b/>
          <w:sz w:val="16"/>
          <w:szCs w:val="16"/>
        </w:rPr>
        <w:tab/>
        <w:t>Е.А.Гаврилов</w:t>
      </w:r>
    </w:p>
    <w:p w:rsidR="00816003" w:rsidRDefault="00816003" w:rsidP="00413518">
      <w:pPr>
        <w:shd w:val="clear" w:color="auto" w:fill="FFFFFF"/>
        <w:suppressAutoHyphens/>
        <w:jc w:val="right"/>
        <w:rPr>
          <w:rFonts w:ascii="Arial" w:hAnsi="Arial" w:cs="Arial"/>
          <w:b/>
          <w:sz w:val="16"/>
          <w:szCs w:val="16"/>
        </w:rPr>
      </w:pPr>
    </w:p>
    <w:p w:rsidR="00BB5A60" w:rsidRPr="00BB5A60" w:rsidRDefault="00BB5A60" w:rsidP="00BB5A60">
      <w:pPr>
        <w:pStyle w:val="20"/>
        <w:rPr>
          <w:rFonts w:ascii="Arial" w:hAnsi="Arial" w:cs="Arial"/>
          <w:color w:val="000000"/>
          <w:sz w:val="16"/>
          <w:szCs w:val="16"/>
        </w:rPr>
      </w:pPr>
      <w:r w:rsidRPr="00BB5A60">
        <w:rPr>
          <w:rFonts w:ascii="Arial" w:hAnsi="Arial" w:cs="Arial"/>
          <w:color w:val="000000"/>
          <w:sz w:val="16"/>
          <w:szCs w:val="16"/>
        </w:rPr>
        <w:t>АДМИНИСТРАЦИЯ ВАЛДАЙСКОГО МУНИЦИПАЛЬНОГО РАЙОНА</w:t>
      </w:r>
    </w:p>
    <w:p w:rsidR="00BB5A60" w:rsidRPr="00BB5A60" w:rsidRDefault="00BB5A60" w:rsidP="00BB5A60">
      <w:pPr>
        <w:pStyle w:val="3"/>
        <w:rPr>
          <w:rFonts w:ascii="Arial" w:hAnsi="Arial" w:cs="Arial"/>
          <w:sz w:val="16"/>
          <w:szCs w:val="16"/>
        </w:rPr>
      </w:pPr>
      <w:r w:rsidRPr="00BB5A60">
        <w:rPr>
          <w:rFonts w:ascii="Arial" w:hAnsi="Arial" w:cs="Arial"/>
          <w:sz w:val="16"/>
          <w:szCs w:val="16"/>
        </w:rPr>
        <w:t>П О С Т А Н О В Л Е Н И Е</w:t>
      </w:r>
    </w:p>
    <w:p w:rsidR="00BB5A60" w:rsidRPr="00BB5A60" w:rsidRDefault="00BB5A60" w:rsidP="00BB5A60">
      <w:pPr>
        <w:jc w:val="center"/>
        <w:rPr>
          <w:rFonts w:ascii="Arial" w:hAnsi="Arial" w:cs="Arial"/>
          <w:color w:val="000000"/>
          <w:sz w:val="16"/>
          <w:szCs w:val="16"/>
        </w:rPr>
      </w:pPr>
      <w:r w:rsidRPr="00BB5A60">
        <w:rPr>
          <w:rFonts w:ascii="Arial" w:hAnsi="Arial" w:cs="Arial"/>
          <w:color w:val="000000"/>
          <w:sz w:val="16"/>
          <w:szCs w:val="16"/>
        </w:rPr>
        <w:t>01.06.2023 № 956</w:t>
      </w:r>
    </w:p>
    <w:p w:rsidR="00BB5A60" w:rsidRPr="00BB5A60" w:rsidRDefault="00BB5A60" w:rsidP="00BB5A60">
      <w:pPr>
        <w:shd w:val="clear" w:color="auto" w:fill="FFFFFF"/>
        <w:tabs>
          <w:tab w:val="left" w:pos="1418"/>
        </w:tabs>
        <w:jc w:val="center"/>
        <w:rPr>
          <w:rFonts w:ascii="Arial" w:hAnsi="Arial" w:cs="Arial"/>
          <w:b/>
          <w:sz w:val="16"/>
          <w:szCs w:val="16"/>
        </w:rPr>
      </w:pPr>
      <w:r w:rsidRPr="00BB5A60">
        <w:rPr>
          <w:rFonts w:ascii="Arial" w:hAnsi="Arial" w:cs="Arial"/>
          <w:b/>
          <w:sz w:val="16"/>
          <w:szCs w:val="16"/>
        </w:rPr>
        <w:t>О внесении изменений в Перечень многоквартирных домов, расположенных на территории Валдайского муниципального района,</w:t>
      </w:r>
    </w:p>
    <w:p w:rsidR="00BB5A60" w:rsidRPr="00BB5A60" w:rsidRDefault="00BB5A60" w:rsidP="00BB5A60">
      <w:pPr>
        <w:shd w:val="clear" w:color="auto" w:fill="FFFFFF"/>
        <w:tabs>
          <w:tab w:val="left" w:pos="1418"/>
        </w:tabs>
        <w:jc w:val="center"/>
        <w:rPr>
          <w:rFonts w:ascii="Arial" w:hAnsi="Arial" w:cs="Arial"/>
          <w:b/>
          <w:sz w:val="16"/>
          <w:szCs w:val="16"/>
        </w:rPr>
      </w:pPr>
      <w:r w:rsidRPr="00BB5A60">
        <w:rPr>
          <w:rFonts w:ascii="Arial" w:hAnsi="Arial" w:cs="Arial"/>
          <w:b/>
          <w:sz w:val="16"/>
          <w:szCs w:val="16"/>
        </w:rPr>
        <w:t xml:space="preserve"> для проведения в 2023 году капитального ремонта общего имущества</w:t>
      </w:r>
      <w:r>
        <w:rPr>
          <w:rFonts w:ascii="Arial" w:hAnsi="Arial" w:cs="Arial"/>
          <w:b/>
          <w:sz w:val="16"/>
          <w:szCs w:val="16"/>
        </w:rPr>
        <w:t xml:space="preserve"> </w:t>
      </w:r>
      <w:r w:rsidRPr="00BB5A60">
        <w:rPr>
          <w:rFonts w:ascii="Arial" w:hAnsi="Arial" w:cs="Arial"/>
          <w:b/>
          <w:sz w:val="16"/>
          <w:szCs w:val="16"/>
        </w:rPr>
        <w:t xml:space="preserve"> в многоквартирных домах, в которых собственники помещений </w:t>
      </w:r>
    </w:p>
    <w:p w:rsidR="00BB5A60" w:rsidRPr="00BB5A60" w:rsidRDefault="00BB5A60" w:rsidP="00BB5A60">
      <w:pPr>
        <w:shd w:val="clear" w:color="auto" w:fill="FFFFFF"/>
        <w:tabs>
          <w:tab w:val="left" w:pos="1418"/>
        </w:tabs>
        <w:jc w:val="center"/>
        <w:rPr>
          <w:rFonts w:ascii="Arial" w:hAnsi="Arial" w:cs="Arial"/>
          <w:b/>
          <w:sz w:val="16"/>
          <w:szCs w:val="16"/>
        </w:rPr>
      </w:pPr>
      <w:r w:rsidRPr="00BB5A60">
        <w:rPr>
          <w:rFonts w:ascii="Arial" w:hAnsi="Arial" w:cs="Arial"/>
          <w:b/>
          <w:sz w:val="16"/>
          <w:szCs w:val="16"/>
        </w:rPr>
        <w:t xml:space="preserve">в течение трёх месяцев с момента получения от регионального </w:t>
      </w:r>
      <w:r>
        <w:rPr>
          <w:rFonts w:ascii="Arial" w:hAnsi="Arial" w:cs="Arial"/>
          <w:b/>
          <w:sz w:val="16"/>
          <w:szCs w:val="16"/>
        </w:rPr>
        <w:t xml:space="preserve"> </w:t>
      </w:r>
      <w:r w:rsidRPr="00BB5A60">
        <w:rPr>
          <w:rFonts w:ascii="Arial" w:hAnsi="Arial" w:cs="Arial"/>
          <w:b/>
          <w:sz w:val="16"/>
          <w:szCs w:val="16"/>
        </w:rPr>
        <w:t xml:space="preserve">оператора предложения о капитальном ремонте (в случае если </w:t>
      </w:r>
    </w:p>
    <w:p w:rsidR="00BB5A60" w:rsidRPr="00BB5A60" w:rsidRDefault="00BB5A60" w:rsidP="00BB5A60">
      <w:pPr>
        <w:shd w:val="clear" w:color="auto" w:fill="FFFFFF"/>
        <w:tabs>
          <w:tab w:val="left" w:pos="1418"/>
        </w:tabs>
        <w:jc w:val="center"/>
        <w:rPr>
          <w:rFonts w:ascii="Arial" w:hAnsi="Arial" w:cs="Arial"/>
          <w:b/>
          <w:sz w:val="16"/>
          <w:szCs w:val="16"/>
        </w:rPr>
      </w:pPr>
      <w:r w:rsidRPr="00BB5A60">
        <w:rPr>
          <w:rFonts w:ascii="Arial" w:hAnsi="Arial" w:cs="Arial"/>
          <w:b/>
          <w:sz w:val="16"/>
          <w:szCs w:val="16"/>
        </w:rPr>
        <w:t xml:space="preserve">собственники формируют фонд капитального ремонта на счёте регионального оператора) не приняли решение о проведении </w:t>
      </w:r>
    </w:p>
    <w:p w:rsidR="00BB5A60" w:rsidRPr="00BB5A60" w:rsidRDefault="00BB5A60" w:rsidP="00BB5A60">
      <w:pPr>
        <w:shd w:val="clear" w:color="auto" w:fill="FFFFFF"/>
        <w:tabs>
          <w:tab w:val="left" w:pos="1418"/>
        </w:tabs>
        <w:jc w:val="center"/>
        <w:rPr>
          <w:rFonts w:ascii="Arial" w:hAnsi="Arial" w:cs="Arial"/>
          <w:b/>
          <w:sz w:val="16"/>
          <w:szCs w:val="16"/>
        </w:rPr>
      </w:pPr>
      <w:r w:rsidRPr="00BB5A60">
        <w:rPr>
          <w:rFonts w:ascii="Arial" w:hAnsi="Arial" w:cs="Arial"/>
          <w:b/>
          <w:sz w:val="16"/>
          <w:szCs w:val="16"/>
        </w:rPr>
        <w:t>капитального ремонта, в соответствии с региональной программой и предложениями регионального оператора</w:t>
      </w:r>
    </w:p>
    <w:p w:rsidR="00BB5A60" w:rsidRPr="00BB5A60" w:rsidRDefault="00BB5A60" w:rsidP="00BB5A60">
      <w:pPr>
        <w:rPr>
          <w:rFonts w:ascii="Arial" w:hAnsi="Arial" w:cs="Arial"/>
          <w:sz w:val="4"/>
          <w:szCs w:val="4"/>
        </w:rPr>
      </w:pPr>
    </w:p>
    <w:p w:rsidR="00BB5A60" w:rsidRPr="00BB5A60" w:rsidRDefault="00BB5A60" w:rsidP="00BB5A60">
      <w:pPr>
        <w:shd w:val="clear" w:color="auto" w:fill="FFFFFF"/>
        <w:ind w:firstLine="284"/>
        <w:jc w:val="both"/>
        <w:rPr>
          <w:rFonts w:ascii="Arial" w:hAnsi="Arial" w:cs="Arial"/>
          <w:sz w:val="16"/>
          <w:szCs w:val="16"/>
        </w:rPr>
      </w:pPr>
      <w:r w:rsidRPr="00BB5A60">
        <w:rPr>
          <w:rFonts w:ascii="Arial" w:hAnsi="Arial" w:cs="Arial"/>
          <w:sz w:val="16"/>
          <w:szCs w:val="16"/>
        </w:rPr>
        <w:t xml:space="preserve">Администрация Валдайского муниципального района </w:t>
      </w:r>
      <w:r w:rsidRPr="00BB5A60">
        <w:rPr>
          <w:rFonts w:ascii="Arial" w:hAnsi="Arial" w:cs="Arial"/>
          <w:b/>
          <w:sz w:val="16"/>
          <w:szCs w:val="16"/>
        </w:rPr>
        <w:t>ПОСТАНОВЛЯЕТ:</w:t>
      </w:r>
    </w:p>
    <w:p w:rsidR="00BB5A60" w:rsidRPr="00BB5A60" w:rsidRDefault="00BB5A60" w:rsidP="00BB5A60">
      <w:pPr>
        <w:shd w:val="clear" w:color="auto" w:fill="FFFFFF"/>
        <w:ind w:firstLine="284"/>
        <w:jc w:val="both"/>
        <w:rPr>
          <w:rFonts w:ascii="Arial" w:hAnsi="Arial" w:cs="Arial"/>
          <w:sz w:val="16"/>
          <w:szCs w:val="16"/>
        </w:rPr>
      </w:pPr>
      <w:r w:rsidRPr="00BB5A60">
        <w:rPr>
          <w:rFonts w:ascii="Arial" w:hAnsi="Arial" w:cs="Arial"/>
          <w:sz w:val="16"/>
          <w:szCs w:val="16"/>
        </w:rPr>
        <w:t>1. Внести изменения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 утверждённый постановлением Администрации Валдайского муниципального района от 14.11.2022 № 2249, изложив строки 17, 26, 48, 62, 64 Перечня в редакции:</w:t>
      </w:r>
    </w:p>
    <w:p w:rsidR="00BB5A60" w:rsidRPr="00BB5A60" w:rsidRDefault="00BB5A60" w:rsidP="00BB5A60">
      <w:pPr>
        <w:shd w:val="clear" w:color="auto" w:fill="FFFFFF"/>
        <w:jc w:val="both"/>
        <w:rPr>
          <w:rFonts w:ascii="Arial" w:hAnsi="Arial" w:cs="Arial"/>
          <w:sz w:val="16"/>
          <w:szCs w:val="16"/>
        </w:rPr>
      </w:pPr>
      <w:r w:rsidRPr="00BB5A60">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9"/>
        <w:gridCol w:w="4540"/>
        <w:gridCol w:w="4379"/>
        <w:gridCol w:w="1782"/>
      </w:tblGrid>
      <w:tr w:rsidR="00BB5A60" w:rsidRPr="00BB5A60" w:rsidTr="00E578CF">
        <w:trPr>
          <w:trHeight w:val="20"/>
        </w:trPr>
        <w:tc>
          <w:tcPr>
            <w:tcW w:w="286"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17.</w:t>
            </w:r>
          </w:p>
        </w:tc>
        <w:tc>
          <w:tcPr>
            <w:tcW w:w="2000" w:type="pct"/>
            <w:vAlign w:val="center"/>
          </w:tcPr>
          <w:p w:rsidR="00BB5A60" w:rsidRPr="00BB5A60" w:rsidRDefault="00BB5A60" w:rsidP="00BB5A60">
            <w:pPr>
              <w:rPr>
                <w:rFonts w:ascii="Arial" w:hAnsi="Arial" w:cs="Arial"/>
                <w:sz w:val="12"/>
                <w:szCs w:val="12"/>
              </w:rPr>
            </w:pPr>
            <w:r w:rsidRPr="00BB5A60">
              <w:rPr>
                <w:rFonts w:ascii="Arial" w:hAnsi="Arial" w:cs="Arial"/>
                <w:sz w:val="12"/>
                <w:szCs w:val="12"/>
              </w:rPr>
              <w:t>п. Рощино, д. 5</w:t>
            </w:r>
          </w:p>
        </w:tc>
        <w:tc>
          <w:tcPr>
            <w:tcW w:w="1929"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ремонт системы газоснабжения</w:t>
            </w:r>
          </w:p>
        </w:tc>
        <w:tc>
          <w:tcPr>
            <w:tcW w:w="785"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2 641 068,00</w:t>
            </w:r>
          </w:p>
        </w:tc>
      </w:tr>
      <w:tr w:rsidR="00BB5A60" w:rsidRPr="00BB5A60" w:rsidTr="00E578CF">
        <w:trPr>
          <w:trHeight w:val="20"/>
        </w:trPr>
        <w:tc>
          <w:tcPr>
            <w:tcW w:w="286"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26.</w:t>
            </w:r>
          </w:p>
        </w:tc>
        <w:tc>
          <w:tcPr>
            <w:tcW w:w="2000" w:type="pct"/>
            <w:vAlign w:val="center"/>
          </w:tcPr>
          <w:p w:rsidR="00BB5A60" w:rsidRPr="00BB5A60" w:rsidRDefault="00BB5A60" w:rsidP="00BB5A60">
            <w:pPr>
              <w:rPr>
                <w:rFonts w:ascii="Arial" w:hAnsi="Arial" w:cs="Arial"/>
                <w:sz w:val="12"/>
                <w:szCs w:val="12"/>
              </w:rPr>
            </w:pPr>
            <w:r w:rsidRPr="00BB5A60">
              <w:rPr>
                <w:rFonts w:ascii="Arial" w:hAnsi="Arial" w:cs="Arial"/>
                <w:sz w:val="12"/>
                <w:szCs w:val="12"/>
              </w:rPr>
              <w:t>с. Яжелбицы, ул. Усадьба, д. 16</w:t>
            </w:r>
          </w:p>
        </w:tc>
        <w:tc>
          <w:tcPr>
            <w:tcW w:w="1929"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ремонт системы газоснабжения</w:t>
            </w:r>
          </w:p>
        </w:tc>
        <w:tc>
          <w:tcPr>
            <w:tcW w:w="785"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607 287,00</w:t>
            </w:r>
          </w:p>
        </w:tc>
      </w:tr>
      <w:tr w:rsidR="00BB5A60" w:rsidRPr="00BB5A60" w:rsidTr="00E578CF">
        <w:trPr>
          <w:trHeight w:val="20"/>
        </w:trPr>
        <w:tc>
          <w:tcPr>
            <w:tcW w:w="286"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48.</w:t>
            </w:r>
          </w:p>
        </w:tc>
        <w:tc>
          <w:tcPr>
            <w:tcW w:w="2000" w:type="pct"/>
            <w:vAlign w:val="center"/>
          </w:tcPr>
          <w:p w:rsidR="00BB5A60" w:rsidRPr="00BB5A60" w:rsidRDefault="00BB5A60" w:rsidP="00BB5A60">
            <w:pPr>
              <w:rPr>
                <w:rFonts w:ascii="Arial" w:hAnsi="Arial" w:cs="Arial"/>
                <w:sz w:val="12"/>
                <w:szCs w:val="12"/>
              </w:rPr>
            </w:pPr>
            <w:r w:rsidRPr="00BB5A60">
              <w:rPr>
                <w:rFonts w:ascii="Arial" w:hAnsi="Arial" w:cs="Arial"/>
                <w:sz w:val="12"/>
                <w:szCs w:val="12"/>
              </w:rPr>
              <w:t>г. Валдай, ул. Выскодно, д. 16А</w:t>
            </w:r>
          </w:p>
        </w:tc>
        <w:tc>
          <w:tcPr>
            <w:tcW w:w="1929"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ремонт системы газоснабжения</w:t>
            </w:r>
          </w:p>
        </w:tc>
        <w:tc>
          <w:tcPr>
            <w:tcW w:w="785"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670 840,00</w:t>
            </w:r>
          </w:p>
        </w:tc>
      </w:tr>
      <w:tr w:rsidR="00BB5A60" w:rsidRPr="00BB5A60" w:rsidTr="00E578CF">
        <w:trPr>
          <w:trHeight w:val="20"/>
        </w:trPr>
        <w:tc>
          <w:tcPr>
            <w:tcW w:w="286"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62.</w:t>
            </w:r>
          </w:p>
        </w:tc>
        <w:tc>
          <w:tcPr>
            <w:tcW w:w="2000" w:type="pct"/>
            <w:vAlign w:val="center"/>
          </w:tcPr>
          <w:p w:rsidR="00BB5A60" w:rsidRPr="00BB5A60" w:rsidRDefault="00BB5A60" w:rsidP="00BB5A60">
            <w:pPr>
              <w:rPr>
                <w:rFonts w:ascii="Arial" w:hAnsi="Arial" w:cs="Arial"/>
                <w:sz w:val="12"/>
                <w:szCs w:val="12"/>
              </w:rPr>
            </w:pPr>
            <w:r w:rsidRPr="00BB5A60">
              <w:rPr>
                <w:rFonts w:ascii="Arial" w:hAnsi="Arial" w:cs="Arial"/>
                <w:sz w:val="12"/>
                <w:szCs w:val="12"/>
              </w:rPr>
              <w:t>г. Валдай, ул. Мелиораторов, д. 2</w:t>
            </w:r>
          </w:p>
        </w:tc>
        <w:tc>
          <w:tcPr>
            <w:tcW w:w="1929"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ремонт системы газоснабжения</w:t>
            </w:r>
          </w:p>
        </w:tc>
        <w:tc>
          <w:tcPr>
            <w:tcW w:w="785"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733 917,00</w:t>
            </w:r>
          </w:p>
        </w:tc>
      </w:tr>
      <w:tr w:rsidR="00BB5A60" w:rsidRPr="00BB5A60" w:rsidTr="00E578CF">
        <w:trPr>
          <w:trHeight w:val="20"/>
        </w:trPr>
        <w:tc>
          <w:tcPr>
            <w:tcW w:w="286"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64.</w:t>
            </w:r>
          </w:p>
        </w:tc>
        <w:tc>
          <w:tcPr>
            <w:tcW w:w="2000" w:type="pct"/>
            <w:vAlign w:val="center"/>
          </w:tcPr>
          <w:p w:rsidR="00BB5A60" w:rsidRPr="00BB5A60" w:rsidRDefault="00BB5A60" w:rsidP="00BB5A60">
            <w:pPr>
              <w:rPr>
                <w:rFonts w:ascii="Arial" w:hAnsi="Arial" w:cs="Arial"/>
                <w:sz w:val="12"/>
                <w:szCs w:val="12"/>
              </w:rPr>
            </w:pPr>
            <w:r w:rsidRPr="00BB5A60">
              <w:rPr>
                <w:rFonts w:ascii="Arial" w:hAnsi="Arial" w:cs="Arial"/>
                <w:sz w:val="12"/>
                <w:szCs w:val="12"/>
              </w:rPr>
              <w:t>г. Валдай, ул. Мелиораторов, д.3</w:t>
            </w:r>
          </w:p>
        </w:tc>
        <w:tc>
          <w:tcPr>
            <w:tcW w:w="1929"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ремонт системы газоснабжения</w:t>
            </w:r>
          </w:p>
        </w:tc>
        <w:tc>
          <w:tcPr>
            <w:tcW w:w="785" w:type="pct"/>
            <w:vAlign w:val="center"/>
          </w:tcPr>
          <w:p w:rsidR="00BB5A60" w:rsidRPr="00BB5A60" w:rsidRDefault="00BB5A60" w:rsidP="00BB5A60">
            <w:pPr>
              <w:jc w:val="center"/>
              <w:rPr>
                <w:rFonts w:ascii="Arial" w:hAnsi="Arial" w:cs="Arial"/>
                <w:sz w:val="12"/>
                <w:szCs w:val="12"/>
              </w:rPr>
            </w:pPr>
            <w:r w:rsidRPr="00BB5A60">
              <w:rPr>
                <w:rFonts w:ascii="Arial" w:hAnsi="Arial" w:cs="Arial"/>
                <w:sz w:val="12"/>
                <w:szCs w:val="12"/>
              </w:rPr>
              <w:t>718 411,00</w:t>
            </w:r>
          </w:p>
        </w:tc>
      </w:tr>
    </w:tbl>
    <w:p w:rsidR="00BB5A60" w:rsidRPr="00BB5A60" w:rsidRDefault="00BB5A60" w:rsidP="00BB5A60">
      <w:pPr>
        <w:shd w:val="clear" w:color="auto" w:fill="FFFFFF"/>
        <w:ind w:firstLine="709"/>
        <w:jc w:val="right"/>
        <w:rPr>
          <w:rFonts w:ascii="Arial" w:hAnsi="Arial" w:cs="Arial"/>
          <w:sz w:val="16"/>
          <w:szCs w:val="16"/>
        </w:rPr>
      </w:pPr>
      <w:r w:rsidRPr="00BB5A60">
        <w:rPr>
          <w:rFonts w:ascii="Arial" w:hAnsi="Arial" w:cs="Arial"/>
          <w:sz w:val="16"/>
          <w:szCs w:val="16"/>
        </w:rPr>
        <w:t>».</w:t>
      </w:r>
    </w:p>
    <w:p w:rsidR="00BB5A60" w:rsidRPr="00BB5A60" w:rsidRDefault="00BB5A60" w:rsidP="00BB5A60">
      <w:pPr>
        <w:shd w:val="clear" w:color="auto" w:fill="FFFFFF"/>
        <w:ind w:firstLine="284"/>
        <w:jc w:val="both"/>
        <w:rPr>
          <w:rFonts w:ascii="Arial" w:hAnsi="Arial" w:cs="Arial"/>
          <w:sz w:val="16"/>
          <w:szCs w:val="16"/>
        </w:rPr>
      </w:pPr>
      <w:r w:rsidRPr="00BB5A6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B5A60" w:rsidRPr="00BB5A60" w:rsidRDefault="00BB5A60" w:rsidP="00BB5A60">
      <w:pPr>
        <w:rPr>
          <w:rFonts w:ascii="Arial" w:hAnsi="Arial" w:cs="Arial"/>
          <w:b/>
          <w:sz w:val="16"/>
          <w:szCs w:val="16"/>
        </w:rPr>
      </w:pPr>
      <w:r w:rsidRPr="00BB5A60">
        <w:rPr>
          <w:rFonts w:ascii="Arial" w:hAnsi="Arial" w:cs="Arial"/>
          <w:b/>
          <w:sz w:val="16"/>
          <w:szCs w:val="16"/>
        </w:rPr>
        <w:t>Первый заместитель Главы</w:t>
      </w:r>
      <w:r>
        <w:rPr>
          <w:rFonts w:ascii="Arial" w:hAnsi="Arial" w:cs="Arial"/>
          <w:b/>
          <w:sz w:val="16"/>
          <w:szCs w:val="16"/>
        </w:rPr>
        <w:t xml:space="preserve"> </w:t>
      </w:r>
      <w:r w:rsidRPr="00BB5A60">
        <w:rPr>
          <w:rFonts w:ascii="Arial" w:hAnsi="Arial" w:cs="Arial"/>
          <w:b/>
          <w:sz w:val="16"/>
          <w:szCs w:val="16"/>
        </w:rPr>
        <w:t>администрации муниципального</w:t>
      </w:r>
      <w:r>
        <w:rPr>
          <w:rFonts w:ascii="Arial" w:hAnsi="Arial" w:cs="Arial"/>
          <w:b/>
          <w:sz w:val="16"/>
          <w:szCs w:val="16"/>
        </w:rPr>
        <w:t xml:space="preserve"> </w:t>
      </w:r>
      <w:r w:rsidRPr="00BB5A60">
        <w:rPr>
          <w:rFonts w:ascii="Arial" w:hAnsi="Arial" w:cs="Arial"/>
          <w:b/>
          <w:sz w:val="16"/>
          <w:szCs w:val="16"/>
        </w:rPr>
        <w:t>района</w:t>
      </w:r>
      <w:r w:rsidRPr="00BB5A60">
        <w:rPr>
          <w:rFonts w:ascii="Arial" w:hAnsi="Arial" w:cs="Arial"/>
          <w:b/>
          <w:sz w:val="16"/>
          <w:szCs w:val="16"/>
        </w:rPr>
        <w:tab/>
      </w:r>
      <w:r w:rsidRPr="00BB5A60">
        <w:rPr>
          <w:rFonts w:ascii="Arial" w:hAnsi="Arial" w:cs="Arial"/>
          <w:b/>
          <w:sz w:val="16"/>
          <w:szCs w:val="16"/>
        </w:rPr>
        <w:tab/>
        <w:t>Е.А.Гаврилов</w:t>
      </w:r>
    </w:p>
    <w:p w:rsidR="00816003" w:rsidRDefault="00816003" w:rsidP="00413518">
      <w:pPr>
        <w:shd w:val="clear" w:color="auto" w:fill="FFFFFF"/>
        <w:suppressAutoHyphens/>
        <w:jc w:val="right"/>
        <w:rPr>
          <w:rFonts w:ascii="Arial" w:hAnsi="Arial" w:cs="Arial"/>
          <w:b/>
          <w:sz w:val="16"/>
          <w:szCs w:val="16"/>
        </w:rPr>
      </w:pPr>
    </w:p>
    <w:p w:rsidR="00BB5A60" w:rsidRPr="00BB5A60" w:rsidRDefault="00BB5A60" w:rsidP="00BB5A60">
      <w:pPr>
        <w:pStyle w:val="20"/>
        <w:rPr>
          <w:rFonts w:ascii="Arial" w:hAnsi="Arial" w:cs="Arial"/>
          <w:color w:val="000000"/>
          <w:sz w:val="16"/>
          <w:szCs w:val="16"/>
        </w:rPr>
      </w:pPr>
      <w:r w:rsidRPr="00BB5A60">
        <w:rPr>
          <w:rFonts w:ascii="Arial" w:hAnsi="Arial" w:cs="Arial"/>
          <w:color w:val="000000"/>
          <w:sz w:val="16"/>
          <w:szCs w:val="16"/>
        </w:rPr>
        <w:t>АДМИНИСТРАЦИЯ ВАЛДАЙСКОГО МУНИЦИПАЛЬНОГО РАЙОНА</w:t>
      </w:r>
    </w:p>
    <w:p w:rsidR="00BB5A60" w:rsidRPr="00BB5A60" w:rsidRDefault="00BB5A60" w:rsidP="00BB5A60">
      <w:pPr>
        <w:pStyle w:val="3"/>
        <w:rPr>
          <w:rFonts w:ascii="Arial" w:hAnsi="Arial" w:cs="Arial"/>
          <w:sz w:val="16"/>
          <w:szCs w:val="16"/>
        </w:rPr>
      </w:pPr>
      <w:r w:rsidRPr="00BB5A60">
        <w:rPr>
          <w:rFonts w:ascii="Arial" w:hAnsi="Arial" w:cs="Arial"/>
          <w:sz w:val="16"/>
          <w:szCs w:val="16"/>
        </w:rPr>
        <w:t>П О С Т А Н О В Л Е Н И Е</w:t>
      </w:r>
    </w:p>
    <w:p w:rsidR="00BB5A60" w:rsidRPr="00BB5A60" w:rsidRDefault="00BB5A60" w:rsidP="00BB5A60">
      <w:pPr>
        <w:jc w:val="center"/>
        <w:rPr>
          <w:rFonts w:ascii="Arial" w:hAnsi="Arial" w:cs="Arial"/>
          <w:sz w:val="16"/>
          <w:szCs w:val="16"/>
        </w:rPr>
      </w:pPr>
      <w:r w:rsidRPr="00BB5A60">
        <w:rPr>
          <w:rFonts w:ascii="Arial" w:hAnsi="Arial" w:cs="Arial"/>
          <w:sz w:val="16"/>
          <w:szCs w:val="16"/>
        </w:rPr>
        <w:t>01.06.2023 № 957</w:t>
      </w:r>
    </w:p>
    <w:p w:rsidR="00254B59" w:rsidRDefault="00BB5A60" w:rsidP="00BB5A60">
      <w:pPr>
        <w:pStyle w:val="ConsPlusTitle"/>
        <w:jc w:val="center"/>
        <w:rPr>
          <w:rFonts w:ascii="Arial" w:hAnsi="Arial" w:cs="Arial"/>
          <w:sz w:val="16"/>
          <w:szCs w:val="16"/>
        </w:rPr>
      </w:pPr>
      <w:r w:rsidRPr="00BB5A60">
        <w:rPr>
          <w:rFonts w:ascii="Arial" w:hAnsi="Arial" w:cs="Arial"/>
          <w:sz w:val="16"/>
          <w:szCs w:val="16"/>
        </w:rPr>
        <w:t>Об утверждении Порядка предоставления субсидий</w:t>
      </w:r>
      <w:r w:rsidR="00254B59">
        <w:rPr>
          <w:rFonts w:ascii="Arial" w:hAnsi="Arial" w:cs="Arial"/>
          <w:sz w:val="16"/>
          <w:szCs w:val="16"/>
        </w:rPr>
        <w:t xml:space="preserve"> </w:t>
      </w:r>
      <w:r w:rsidRPr="00BB5A60">
        <w:rPr>
          <w:rFonts w:ascii="Arial" w:hAnsi="Arial" w:cs="Arial"/>
          <w:sz w:val="16"/>
          <w:szCs w:val="16"/>
        </w:rPr>
        <w:t xml:space="preserve">организациям коммунального комплекса </w:t>
      </w:r>
    </w:p>
    <w:p w:rsidR="00BB5A60" w:rsidRPr="00BB5A60" w:rsidRDefault="00BB5A60" w:rsidP="00BB5A60">
      <w:pPr>
        <w:pStyle w:val="ConsPlusTitle"/>
        <w:jc w:val="center"/>
        <w:rPr>
          <w:rFonts w:ascii="Arial" w:hAnsi="Arial" w:cs="Arial"/>
          <w:sz w:val="16"/>
          <w:szCs w:val="16"/>
        </w:rPr>
      </w:pPr>
      <w:r w:rsidRPr="00BB5A60">
        <w:rPr>
          <w:rFonts w:ascii="Arial" w:hAnsi="Arial" w:cs="Arial"/>
          <w:sz w:val="16"/>
          <w:szCs w:val="16"/>
        </w:rPr>
        <w:t>на</w:t>
      </w:r>
      <w:r w:rsidR="00254B59">
        <w:rPr>
          <w:rFonts w:ascii="Arial" w:hAnsi="Arial" w:cs="Arial"/>
          <w:sz w:val="16"/>
          <w:szCs w:val="16"/>
        </w:rPr>
        <w:t xml:space="preserve"> </w:t>
      </w:r>
      <w:r w:rsidRPr="00BB5A60">
        <w:rPr>
          <w:rFonts w:ascii="Arial" w:hAnsi="Arial" w:cs="Arial"/>
          <w:sz w:val="16"/>
          <w:szCs w:val="16"/>
        </w:rPr>
        <w:t>проведение капитального ремонта</w:t>
      </w:r>
      <w:r w:rsidR="00254B59">
        <w:rPr>
          <w:rFonts w:ascii="Arial" w:hAnsi="Arial" w:cs="Arial"/>
          <w:sz w:val="16"/>
          <w:szCs w:val="16"/>
        </w:rPr>
        <w:t xml:space="preserve"> </w:t>
      </w:r>
      <w:r w:rsidRPr="00BB5A60">
        <w:rPr>
          <w:rFonts w:ascii="Arial" w:hAnsi="Arial" w:cs="Arial"/>
          <w:sz w:val="16"/>
          <w:szCs w:val="16"/>
        </w:rPr>
        <w:t>линейных объектов коммунальной</w:t>
      </w:r>
      <w:r w:rsidR="00254B59">
        <w:rPr>
          <w:rFonts w:ascii="Arial" w:hAnsi="Arial" w:cs="Arial"/>
          <w:sz w:val="16"/>
          <w:szCs w:val="16"/>
        </w:rPr>
        <w:t xml:space="preserve"> </w:t>
      </w:r>
      <w:r w:rsidRPr="00BB5A60">
        <w:rPr>
          <w:rFonts w:ascii="Arial" w:hAnsi="Arial" w:cs="Arial"/>
          <w:sz w:val="16"/>
          <w:szCs w:val="16"/>
        </w:rPr>
        <w:t>инфраструктуры</w:t>
      </w:r>
    </w:p>
    <w:p w:rsidR="00BB5A60" w:rsidRPr="00254B59" w:rsidRDefault="00BB5A60" w:rsidP="00BB5A60">
      <w:pPr>
        <w:jc w:val="center"/>
        <w:rPr>
          <w:rFonts w:ascii="Arial" w:hAnsi="Arial" w:cs="Arial"/>
          <w:sz w:val="4"/>
          <w:szCs w:val="4"/>
        </w:rPr>
      </w:pPr>
    </w:p>
    <w:p w:rsidR="00BB5A60" w:rsidRPr="00BB5A60" w:rsidRDefault="00BB5A60" w:rsidP="00BB5A60">
      <w:pPr>
        <w:shd w:val="clear" w:color="auto" w:fill="FFFFFF"/>
        <w:ind w:firstLine="709"/>
        <w:jc w:val="both"/>
        <w:rPr>
          <w:rFonts w:ascii="Arial" w:hAnsi="Arial" w:cs="Arial"/>
          <w:b/>
          <w:sz w:val="16"/>
          <w:szCs w:val="16"/>
        </w:rPr>
      </w:pPr>
      <w:r w:rsidRPr="00BB5A60">
        <w:rPr>
          <w:rFonts w:ascii="Arial" w:hAnsi="Arial" w:cs="Arial"/>
          <w:sz w:val="16"/>
          <w:szCs w:val="16"/>
        </w:rPr>
        <w:t xml:space="preserve">В соответствии с </w:t>
      </w:r>
      <w:hyperlink r:id="rId9" w:tooltip="&quot;Бюджетный кодекс Российской Федерации&quot; от 31.07.1998 N 145-ФЗ (ред. от 28.12.2022) (с изм. и доп., вступ. в силу с 01.01.2023) {КонсультантПлюс}">
        <w:r w:rsidRPr="00BB5A60">
          <w:rPr>
            <w:rFonts w:ascii="Arial" w:hAnsi="Arial" w:cs="Arial"/>
            <w:sz w:val="16"/>
            <w:szCs w:val="16"/>
          </w:rPr>
          <w:t>пунктом 2 статьи 78</w:t>
        </w:r>
      </w:hyperlink>
      <w:r w:rsidRPr="00BB5A60">
        <w:rPr>
          <w:rFonts w:ascii="Arial" w:hAnsi="Arial" w:cs="Arial"/>
          <w:sz w:val="16"/>
          <w:szCs w:val="16"/>
        </w:rPr>
        <w:t xml:space="preserve"> Бюджетного кодекса Российской Федерации, решением Думы Валдайского муниципального района от 26.05.2023 № 219 «О внесении изменений в решение Думы Валдайского муниципального района «О бюджете Валдайского муниципального района на 2023 год и на плановый период 2024 и 2025 годов» Администрация Валдайского муниципального района </w:t>
      </w:r>
      <w:r w:rsidRPr="00BB5A60">
        <w:rPr>
          <w:rFonts w:ascii="Arial" w:hAnsi="Arial" w:cs="Arial"/>
          <w:b/>
          <w:sz w:val="16"/>
          <w:szCs w:val="16"/>
        </w:rPr>
        <w:t>ПОСТАНОВЛЯЕТ:</w:t>
      </w:r>
    </w:p>
    <w:p w:rsidR="00BB5A60" w:rsidRPr="00BB5A60" w:rsidRDefault="00BB5A60" w:rsidP="00BB5A60">
      <w:pPr>
        <w:pStyle w:val="ConsPlusNormal"/>
        <w:ind w:firstLine="709"/>
        <w:jc w:val="both"/>
        <w:rPr>
          <w:sz w:val="16"/>
          <w:szCs w:val="16"/>
        </w:rPr>
      </w:pPr>
      <w:r w:rsidRPr="00BB5A60">
        <w:rPr>
          <w:sz w:val="16"/>
          <w:szCs w:val="16"/>
        </w:rPr>
        <w:t>1. Утвердить прилагаемый Порядок предоставления субсидий организациям коммунального комплекса на проведение капитального ремонта линейных объектов коммунальной инфраструктуры.</w:t>
      </w:r>
    </w:p>
    <w:p w:rsidR="00BB5A60" w:rsidRPr="00BB5A60" w:rsidRDefault="00BB5A60" w:rsidP="00BB5A60">
      <w:pPr>
        <w:pStyle w:val="Default"/>
        <w:ind w:firstLine="709"/>
        <w:jc w:val="both"/>
        <w:rPr>
          <w:rFonts w:ascii="Arial" w:hAnsi="Arial" w:cs="Arial"/>
          <w:b/>
          <w:sz w:val="16"/>
          <w:szCs w:val="16"/>
        </w:rPr>
      </w:pPr>
      <w:r w:rsidRPr="00BB5A60">
        <w:rPr>
          <w:rFonts w:ascii="Arial" w:hAnsi="Arial" w:cs="Arial"/>
          <w:sz w:val="16"/>
          <w:szCs w:val="16"/>
        </w:rPr>
        <w:lastRenderedPageBreak/>
        <w:t>2. Утвердить прилагаемые Положение о комиссии по проведению отбора организаций коммунального комплекса на проведение капитального ремонта линейных объектов коммунальной инфраструктуры</w:t>
      </w:r>
      <w:r w:rsidRPr="00BB5A60">
        <w:rPr>
          <w:rStyle w:val="A40"/>
          <w:sz w:val="16"/>
          <w:szCs w:val="16"/>
        </w:rPr>
        <w:t xml:space="preserve"> </w:t>
      </w:r>
      <w:r w:rsidRPr="00BB5A60">
        <w:rPr>
          <w:rStyle w:val="A40"/>
          <w:b w:val="0"/>
          <w:sz w:val="16"/>
          <w:szCs w:val="16"/>
        </w:rPr>
        <w:t>и состав комиссии.</w:t>
      </w:r>
    </w:p>
    <w:p w:rsidR="00BB5A60" w:rsidRPr="00BB5A60" w:rsidRDefault="00BB5A60" w:rsidP="00BB5A60">
      <w:pPr>
        <w:pStyle w:val="ConsPlusNormal"/>
        <w:ind w:firstLine="709"/>
        <w:jc w:val="both"/>
        <w:rPr>
          <w:sz w:val="16"/>
          <w:szCs w:val="16"/>
        </w:rPr>
      </w:pPr>
      <w:r w:rsidRPr="00BB5A60">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4B59" w:rsidRPr="00BB5A60" w:rsidRDefault="00254B59" w:rsidP="00254B59">
      <w:pPr>
        <w:rPr>
          <w:rFonts w:ascii="Arial" w:hAnsi="Arial" w:cs="Arial"/>
          <w:b/>
          <w:sz w:val="16"/>
          <w:szCs w:val="16"/>
        </w:rPr>
      </w:pPr>
      <w:r w:rsidRPr="00BB5A60">
        <w:rPr>
          <w:rFonts w:ascii="Arial" w:hAnsi="Arial" w:cs="Arial"/>
          <w:b/>
          <w:sz w:val="16"/>
          <w:szCs w:val="16"/>
        </w:rPr>
        <w:t>Первый заместитель Главы</w:t>
      </w:r>
      <w:r>
        <w:rPr>
          <w:rFonts w:ascii="Arial" w:hAnsi="Arial" w:cs="Arial"/>
          <w:b/>
          <w:sz w:val="16"/>
          <w:szCs w:val="16"/>
        </w:rPr>
        <w:t xml:space="preserve"> </w:t>
      </w:r>
      <w:r w:rsidRPr="00BB5A60">
        <w:rPr>
          <w:rFonts w:ascii="Arial" w:hAnsi="Arial" w:cs="Arial"/>
          <w:b/>
          <w:sz w:val="16"/>
          <w:szCs w:val="16"/>
        </w:rPr>
        <w:t>администрации муниципального</w:t>
      </w:r>
      <w:r>
        <w:rPr>
          <w:rFonts w:ascii="Arial" w:hAnsi="Arial" w:cs="Arial"/>
          <w:b/>
          <w:sz w:val="16"/>
          <w:szCs w:val="16"/>
        </w:rPr>
        <w:t xml:space="preserve"> </w:t>
      </w:r>
      <w:r w:rsidRPr="00BB5A60">
        <w:rPr>
          <w:rFonts w:ascii="Arial" w:hAnsi="Arial" w:cs="Arial"/>
          <w:b/>
          <w:sz w:val="16"/>
          <w:szCs w:val="16"/>
        </w:rPr>
        <w:t>района</w:t>
      </w:r>
      <w:r w:rsidRPr="00BB5A60">
        <w:rPr>
          <w:rFonts w:ascii="Arial" w:hAnsi="Arial" w:cs="Arial"/>
          <w:b/>
          <w:sz w:val="16"/>
          <w:szCs w:val="16"/>
        </w:rPr>
        <w:tab/>
      </w:r>
      <w:r w:rsidRPr="00BB5A60">
        <w:rPr>
          <w:rFonts w:ascii="Arial" w:hAnsi="Arial" w:cs="Arial"/>
          <w:b/>
          <w:sz w:val="16"/>
          <w:szCs w:val="16"/>
        </w:rPr>
        <w:tab/>
        <w:t>Е.А.Гаврилов</w:t>
      </w:r>
    </w:p>
    <w:p w:rsidR="00BB5A60" w:rsidRPr="00235451" w:rsidRDefault="00BB5A60" w:rsidP="00235451">
      <w:pPr>
        <w:ind w:left="9072"/>
        <w:jc w:val="center"/>
        <w:rPr>
          <w:rFonts w:ascii="Arial" w:hAnsi="Arial" w:cs="Arial"/>
          <w:sz w:val="12"/>
          <w:szCs w:val="12"/>
        </w:rPr>
      </w:pPr>
      <w:r w:rsidRPr="00235451">
        <w:rPr>
          <w:rFonts w:ascii="Arial" w:hAnsi="Arial" w:cs="Arial"/>
          <w:sz w:val="12"/>
          <w:szCs w:val="12"/>
        </w:rPr>
        <w:t>УТВЕРЖДЕН</w:t>
      </w:r>
    </w:p>
    <w:p w:rsidR="00BB5A60" w:rsidRPr="00235451" w:rsidRDefault="00BB5A60" w:rsidP="00235451">
      <w:pPr>
        <w:ind w:left="9072"/>
        <w:jc w:val="center"/>
        <w:rPr>
          <w:rFonts w:ascii="Arial" w:hAnsi="Arial" w:cs="Arial"/>
          <w:sz w:val="12"/>
          <w:szCs w:val="12"/>
        </w:rPr>
      </w:pPr>
      <w:r w:rsidRPr="00235451">
        <w:rPr>
          <w:rFonts w:ascii="Arial" w:hAnsi="Arial" w:cs="Arial"/>
          <w:sz w:val="12"/>
          <w:szCs w:val="12"/>
        </w:rPr>
        <w:t>постановлением Администрации</w:t>
      </w:r>
    </w:p>
    <w:p w:rsidR="00BB5A60" w:rsidRPr="00235451" w:rsidRDefault="00BB5A60" w:rsidP="00235451">
      <w:pPr>
        <w:ind w:left="9072"/>
        <w:jc w:val="center"/>
        <w:rPr>
          <w:rFonts w:ascii="Arial" w:hAnsi="Arial" w:cs="Arial"/>
          <w:sz w:val="12"/>
          <w:szCs w:val="12"/>
        </w:rPr>
      </w:pPr>
      <w:r w:rsidRPr="00235451">
        <w:rPr>
          <w:rFonts w:ascii="Arial" w:hAnsi="Arial" w:cs="Arial"/>
          <w:sz w:val="12"/>
          <w:szCs w:val="12"/>
        </w:rPr>
        <w:t>муниципального района</w:t>
      </w:r>
    </w:p>
    <w:p w:rsidR="00BB5A60" w:rsidRPr="00235451" w:rsidRDefault="00BB5A60" w:rsidP="00235451">
      <w:pPr>
        <w:ind w:left="9072"/>
        <w:jc w:val="center"/>
        <w:rPr>
          <w:rFonts w:ascii="Arial" w:hAnsi="Arial" w:cs="Arial"/>
          <w:sz w:val="12"/>
          <w:szCs w:val="12"/>
        </w:rPr>
      </w:pPr>
      <w:r w:rsidRPr="00235451">
        <w:rPr>
          <w:rFonts w:ascii="Arial" w:hAnsi="Arial" w:cs="Arial"/>
          <w:sz w:val="12"/>
          <w:szCs w:val="12"/>
        </w:rPr>
        <w:t>от 01.06.2023 № 957</w:t>
      </w:r>
    </w:p>
    <w:p w:rsidR="00BB5A60" w:rsidRPr="00BB5A60" w:rsidRDefault="00BB5A60" w:rsidP="00BB5A60">
      <w:pPr>
        <w:pStyle w:val="ConsPlusTitle"/>
        <w:jc w:val="center"/>
        <w:rPr>
          <w:rFonts w:ascii="Arial" w:hAnsi="Arial" w:cs="Arial"/>
          <w:sz w:val="16"/>
          <w:szCs w:val="16"/>
        </w:rPr>
      </w:pPr>
      <w:r w:rsidRPr="00BB5A60">
        <w:rPr>
          <w:rFonts w:ascii="Arial" w:hAnsi="Arial" w:cs="Arial"/>
          <w:sz w:val="16"/>
          <w:szCs w:val="16"/>
        </w:rPr>
        <w:t>Порядок</w:t>
      </w:r>
    </w:p>
    <w:p w:rsidR="00235451" w:rsidRDefault="00BB5A60" w:rsidP="00BB5A60">
      <w:pPr>
        <w:pStyle w:val="ConsPlusTitle"/>
        <w:jc w:val="center"/>
        <w:rPr>
          <w:rFonts w:ascii="Arial" w:hAnsi="Arial" w:cs="Arial"/>
          <w:sz w:val="16"/>
          <w:szCs w:val="16"/>
        </w:rPr>
      </w:pPr>
      <w:r w:rsidRPr="00BB5A60">
        <w:rPr>
          <w:rFonts w:ascii="Arial" w:hAnsi="Arial" w:cs="Arial"/>
          <w:sz w:val="16"/>
          <w:szCs w:val="16"/>
        </w:rPr>
        <w:t>предоставления субсидий организациям коммунального</w:t>
      </w:r>
      <w:r w:rsidR="00235451">
        <w:rPr>
          <w:rFonts w:ascii="Arial" w:hAnsi="Arial" w:cs="Arial"/>
          <w:sz w:val="16"/>
          <w:szCs w:val="16"/>
        </w:rPr>
        <w:t xml:space="preserve"> </w:t>
      </w:r>
      <w:r w:rsidRPr="00BB5A60">
        <w:rPr>
          <w:rFonts w:ascii="Arial" w:hAnsi="Arial" w:cs="Arial"/>
          <w:sz w:val="16"/>
          <w:szCs w:val="16"/>
        </w:rPr>
        <w:t xml:space="preserve"> комплекса на проведение</w:t>
      </w:r>
    </w:p>
    <w:p w:rsidR="00BB5A60" w:rsidRPr="00BB5A60" w:rsidRDefault="00BB5A60" w:rsidP="00BB5A60">
      <w:pPr>
        <w:pStyle w:val="ConsPlusTitle"/>
        <w:jc w:val="center"/>
        <w:rPr>
          <w:rFonts w:ascii="Arial" w:hAnsi="Arial" w:cs="Arial"/>
          <w:sz w:val="16"/>
          <w:szCs w:val="16"/>
        </w:rPr>
      </w:pPr>
      <w:r w:rsidRPr="00BB5A60">
        <w:rPr>
          <w:rFonts w:ascii="Arial" w:hAnsi="Arial" w:cs="Arial"/>
          <w:sz w:val="16"/>
          <w:szCs w:val="16"/>
        </w:rPr>
        <w:t xml:space="preserve"> капитального ремонта линейных объектов коммунальной инфраструктуры</w:t>
      </w:r>
    </w:p>
    <w:p w:rsidR="00BB5A60" w:rsidRPr="00BB5A60" w:rsidRDefault="00BB5A60" w:rsidP="00235451">
      <w:pPr>
        <w:pStyle w:val="ConsPlusNormal"/>
        <w:ind w:firstLine="284"/>
        <w:jc w:val="both"/>
        <w:rPr>
          <w:sz w:val="16"/>
          <w:szCs w:val="16"/>
        </w:rPr>
      </w:pPr>
      <w:r w:rsidRPr="00BB5A60">
        <w:rPr>
          <w:sz w:val="16"/>
          <w:szCs w:val="16"/>
        </w:rPr>
        <w:t xml:space="preserve">1. Настоящий Порядок предоставления субсидий организациям коммунального комплекса на проведение капитального ремонта линейных объектов коммунальной инфраструктуры (далее - Порядок) регламентирует предоставление на безвозмездной и безвозвратной основе за счет средств бюджета Валдайского муниципального района субсидий </w:t>
      </w:r>
      <w:r w:rsidRPr="00BB5A60">
        <w:rPr>
          <w:color w:val="000000"/>
          <w:sz w:val="16"/>
          <w:szCs w:val="16"/>
        </w:rPr>
        <w:t>на финансовое обеспечение (возмещение) затрат</w:t>
      </w:r>
      <w:r w:rsidRPr="00BB5A60">
        <w:rPr>
          <w:sz w:val="16"/>
          <w:szCs w:val="16"/>
        </w:rPr>
        <w:t xml:space="preserve"> организациям коммунального комплекса (далее – Организации) на проведение капитального ремонта линейных объектов коммунальной инфраструктуры.</w:t>
      </w:r>
    </w:p>
    <w:p w:rsidR="00BB5A60" w:rsidRPr="00BB5A60" w:rsidRDefault="00BB5A60" w:rsidP="00235451">
      <w:pPr>
        <w:ind w:firstLine="284"/>
        <w:contextualSpacing/>
        <w:jc w:val="both"/>
        <w:rPr>
          <w:rFonts w:ascii="Arial" w:hAnsi="Arial" w:cs="Arial"/>
          <w:sz w:val="16"/>
          <w:szCs w:val="16"/>
        </w:rPr>
      </w:pPr>
      <w:r w:rsidRPr="00BB5A60">
        <w:rPr>
          <w:rFonts w:ascii="Arial" w:hAnsi="Arial" w:cs="Arial"/>
          <w:sz w:val="16"/>
          <w:szCs w:val="16"/>
        </w:rPr>
        <w:t>2. В настоящем Порядке используются следующие понятия:</w:t>
      </w:r>
    </w:p>
    <w:p w:rsidR="00BB5A60" w:rsidRPr="00BB5A60" w:rsidRDefault="00BB5A60" w:rsidP="00235451">
      <w:pPr>
        <w:widowControl w:val="0"/>
        <w:autoSpaceDE w:val="0"/>
        <w:autoSpaceDN w:val="0"/>
        <w:ind w:firstLine="284"/>
        <w:contextualSpacing/>
        <w:jc w:val="both"/>
        <w:rPr>
          <w:rFonts w:ascii="Arial" w:hAnsi="Arial" w:cs="Arial"/>
          <w:sz w:val="16"/>
          <w:szCs w:val="16"/>
        </w:rPr>
      </w:pPr>
      <w:r w:rsidRPr="00BB5A60">
        <w:rPr>
          <w:rFonts w:ascii="Arial" w:eastAsia="Calibri" w:hAnsi="Arial" w:cs="Arial"/>
          <w:sz w:val="16"/>
          <w:szCs w:val="16"/>
        </w:rPr>
        <w:t xml:space="preserve">соглашение о предоставлении субсидии – соглашение сторон, заключённое между Администрацией Валдайского муниципального района Новгородской области и получателем субсидии, в котором включены обязательство получателя субсидии по проведение </w:t>
      </w:r>
      <w:r w:rsidRPr="00BB5A60">
        <w:rPr>
          <w:rFonts w:ascii="Arial" w:hAnsi="Arial" w:cs="Arial"/>
          <w:sz w:val="16"/>
          <w:szCs w:val="16"/>
        </w:rPr>
        <w:t>капитального ремонта линейных объектов коммунальной инфраструктуры;</w:t>
      </w:r>
    </w:p>
    <w:p w:rsidR="00BB5A60" w:rsidRPr="00BB5A60" w:rsidRDefault="00BB5A60" w:rsidP="00235451">
      <w:pPr>
        <w:widowControl w:val="0"/>
        <w:autoSpaceDE w:val="0"/>
        <w:autoSpaceDN w:val="0"/>
        <w:ind w:firstLine="284"/>
        <w:contextualSpacing/>
        <w:jc w:val="both"/>
        <w:rPr>
          <w:rFonts w:ascii="Arial" w:eastAsia="Calibri" w:hAnsi="Arial" w:cs="Arial"/>
          <w:sz w:val="16"/>
          <w:szCs w:val="16"/>
        </w:rPr>
      </w:pPr>
      <w:r w:rsidRPr="00BB5A60">
        <w:rPr>
          <w:rFonts w:ascii="Arial" w:eastAsia="Calibri" w:hAnsi="Arial" w:cs="Arial"/>
          <w:sz w:val="16"/>
          <w:szCs w:val="16"/>
        </w:rPr>
        <w:t xml:space="preserve">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BB5A60">
        <w:rPr>
          <w:rFonts w:ascii="Arial" w:hAnsi="Arial" w:cs="Arial"/>
          <w:sz w:val="16"/>
          <w:szCs w:val="16"/>
        </w:rPr>
        <w:t>(далее - юридические лица и индивидуальные предприниматели),</w:t>
      </w:r>
      <w:r w:rsidRPr="00BB5A60">
        <w:rPr>
          <w:rFonts w:ascii="Arial" w:eastAsia="Calibri" w:hAnsi="Arial" w:cs="Arial"/>
          <w:sz w:val="16"/>
          <w:szCs w:val="16"/>
        </w:rPr>
        <w:t xml:space="preserve"> подавшие пакет документов в соответствии с настоящим Порядком;</w:t>
      </w:r>
    </w:p>
    <w:p w:rsidR="00BB5A60" w:rsidRPr="00BB5A60" w:rsidRDefault="00BB5A60" w:rsidP="00235451">
      <w:pPr>
        <w:ind w:firstLine="284"/>
        <w:contextualSpacing/>
        <w:jc w:val="both"/>
        <w:rPr>
          <w:rFonts w:ascii="Arial" w:eastAsia="Calibri" w:hAnsi="Arial" w:cs="Arial"/>
          <w:sz w:val="16"/>
          <w:szCs w:val="16"/>
        </w:rPr>
      </w:pPr>
      <w:r w:rsidRPr="00BB5A60">
        <w:rPr>
          <w:rFonts w:ascii="Arial" w:hAnsi="Arial" w:cs="Arial"/>
          <w:sz w:val="16"/>
          <w:szCs w:val="16"/>
        </w:rPr>
        <w:t>получатели субсидии – юридические лица и индивидуальные предприниматели</w:t>
      </w:r>
      <w:r w:rsidRPr="00BB5A60">
        <w:rPr>
          <w:rFonts w:ascii="Arial" w:eastAsia="Calibri" w:hAnsi="Arial" w:cs="Arial"/>
          <w:sz w:val="16"/>
          <w:szCs w:val="16"/>
        </w:rPr>
        <w:t>,</w:t>
      </w:r>
      <w:r w:rsidRPr="00BB5A60">
        <w:rPr>
          <w:rFonts w:ascii="Arial" w:hAnsi="Arial" w:cs="Arial"/>
          <w:sz w:val="16"/>
          <w:szCs w:val="16"/>
        </w:rPr>
        <w:t xml:space="preserve"> которые заключили соглашение в соответствии с настоящим Порядком, и получают субсидию;</w:t>
      </w:r>
    </w:p>
    <w:p w:rsidR="00BB5A60" w:rsidRPr="00BB5A60" w:rsidRDefault="00BB5A60" w:rsidP="00235451">
      <w:pPr>
        <w:ind w:firstLine="284"/>
        <w:contextualSpacing/>
        <w:jc w:val="both"/>
        <w:rPr>
          <w:rFonts w:ascii="Arial" w:hAnsi="Arial" w:cs="Arial"/>
          <w:sz w:val="16"/>
          <w:szCs w:val="16"/>
        </w:rPr>
      </w:pPr>
      <w:r w:rsidRPr="00BB5A60">
        <w:rPr>
          <w:rFonts w:ascii="Arial" w:hAnsi="Arial" w:cs="Arial"/>
          <w:sz w:val="16"/>
          <w:szCs w:val="16"/>
        </w:rPr>
        <w:t xml:space="preserve">субсидия – целевые денежные средства, предоставляемые из бюджета Валдайского муниципального района Новгородской области на финансовое обеспечение (возмещение) затрат Организациям </w:t>
      </w:r>
      <w:r w:rsidRPr="00BB5A60">
        <w:rPr>
          <w:rFonts w:ascii="Arial" w:eastAsia="Calibri" w:hAnsi="Arial" w:cs="Arial"/>
          <w:sz w:val="16"/>
          <w:szCs w:val="16"/>
        </w:rPr>
        <w:t xml:space="preserve">на </w:t>
      </w:r>
      <w:r w:rsidRPr="00BB5A60">
        <w:rPr>
          <w:rFonts w:ascii="Arial" w:hAnsi="Arial" w:cs="Arial"/>
          <w:sz w:val="16"/>
          <w:szCs w:val="16"/>
        </w:rPr>
        <w:t>капитальный ремонт линейных объектов коммунальной инфраструктуры;</w:t>
      </w:r>
    </w:p>
    <w:p w:rsidR="00BB5A60" w:rsidRPr="00BB5A60" w:rsidRDefault="00BB5A60" w:rsidP="00235451">
      <w:pPr>
        <w:ind w:firstLine="284"/>
        <w:contextualSpacing/>
        <w:jc w:val="both"/>
        <w:rPr>
          <w:rFonts w:ascii="Arial" w:hAnsi="Arial" w:cs="Arial"/>
          <w:sz w:val="16"/>
          <w:szCs w:val="16"/>
        </w:rPr>
      </w:pPr>
      <w:r w:rsidRPr="00BB5A60">
        <w:rPr>
          <w:rFonts w:ascii="Arial" w:hAnsi="Arial" w:cs="Arial"/>
          <w:sz w:val="16"/>
          <w:szCs w:val="16"/>
        </w:rPr>
        <w:t>комиссия по проведению отбора Организаций на проведение капитального ремонта линейных объектов коммунальной инфраструктуры (далее - комиссия) – коллегиальный орган, формируемый Администрацией Валдайского муниципального района Новгородской области для рассмотрения вопросов о признании заявителей получателями субсидии либо об отказе в признании получателями субсидии.</w:t>
      </w:r>
    </w:p>
    <w:p w:rsidR="00BB5A60" w:rsidRPr="00BB5A60" w:rsidRDefault="00BB5A60" w:rsidP="00235451">
      <w:pPr>
        <w:ind w:firstLine="284"/>
        <w:jc w:val="both"/>
        <w:rPr>
          <w:rFonts w:ascii="Arial" w:hAnsi="Arial" w:cs="Arial"/>
          <w:sz w:val="16"/>
          <w:szCs w:val="16"/>
        </w:rPr>
      </w:pPr>
      <w:r w:rsidRPr="00BB5A60">
        <w:rPr>
          <w:rFonts w:ascii="Arial" w:eastAsia="Calibri" w:hAnsi="Arial" w:cs="Arial"/>
          <w:sz w:val="16"/>
          <w:szCs w:val="16"/>
        </w:rPr>
        <w:t xml:space="preserve">3. Целью предоставления субсидии является проведение </w:t>
      </w:r>
      <w:r w:rsidRPr="00BB5A60">
        <w:rPr>
          <w:rFonts w:ascii="Arial" w:hAnsi="Arial" w:cs="Arial"/>
          <w:sz w:val="16"/>
          <w:szCs w:val="16"/>
        </w:rPr>
        <w:t>капитального ремонта линейных объектов коммунальной инфраструктуры, находящихся в муниципальной собственности.</w:t>
      </w:r>
    </w:p>
    <w:p w:rsidR="00BB5A60" w:rsidRPr="00BB5A60" w:rsidRDefault="00BB5A60" w:rsidP="00235451">
      <w:pPr>
        <w:pStyle w:val="ConsPlusNormal"/>
        <w:ind w:firstLine="284"/>
        <w:jc w:val="both"/>
        <w:rPr>
          <w:sz w:val="16"/>
          <w:szCs w:val="16"/>
        </w:rPr>
      </w:pPr>
      <w:r w:rsidRPr="00BB5A60">
        <w:rPr>
          <w:sz w:val="16"/>
          <w:szCs w:val="16"/>
        </w:rPr>
        <w:t>4. Предоставление субсидий осуществляется за счет средств бюджета Валдайского муниципального района, предусмотренных решением Думы Валдайского муниципального района на очередной финансовый год, на основании сводной бюджетной росписи и в пределах лимитов бюджетных обязательств в рамках полномочий Администрации Валдайского муниципального района.</w:t>
      </w:r>
    </w:p>
    <w:p w:rsidR="00BB5A60" w:rsidRPr="00BB5A60" w:rsidRDefault="00BB5A60" w:rsidP="00235451">
      <w:pPr>
        <w:pStyle w:val="ConsPlusNormal"/>
        <w:ind w:firstLine="284"/>
        <w:jc w:val="both"/>
        <w:rPr>
          <w:sz w:val="16"/>
          <w:szCs w:val="16"/>
        </w:rPr>
      </w:pPr>
      <w:r w:rsidRPr="00BB5A60">
        <w:rPr>
          <w:sz w:val="16"/>
          <w:szCs w:val="16"/>
        </w:rPr>
        <w:t>Главным распорядителем средств бюджета, выделяемых на предоставление субсидии, является Администрация Валдайского муниципального района (далее - Администрация муниципального района).</w:t>
      </w:r>
    </w:p>
    <w:p w:rsidR="00BB5A60" w:rsidRPr="00BB5A60" w:rsidRDefault="00BB5A60" w:rsidP="00235451">
      <w:pPr>
        <w:shd w:val="clear" w:color="auto" w:fill="FFFFFF"/>
        <w:ind w:firstLine="284"/>
        <w:jc w:val="both"/>
        <w:rPr>
          <w:rFonts w:ascii="Arial" w:eastAsia="Calibri" w:hAnsi="Arial" w:cs="Arial"/>
          <w:sz w:val="16"/>
          <w:szCs w:val="16"/>
        </w:rPr>
      </w:pPr>
      <w:r w:rsidRPr="00BB5A60">
        <w:rPr>
          <w:rFonts w:ascii="Arial" w:hAnsi="Arial" w:cs="Arial"/>
          <w:sz w:val="16"/>
          <w:szCs w:val="16"/>
        </w:rPr>
        <w:t>5. Субсидии предоставляются Организациям, в отношении которых в установленном порядке принято решение комиссии о признании получателем субсидии.</w:t>
      </w:r>
      <w:r w:rsidRPr="00BB5A60">
        <w:rPr>
          <w:rFonts w:ascii="Arial" w:eastAsia="Calibri" w:hAnsi="Arial" w:cs="Arial"/>
          <w:sz w:val="16"/>
          <w:szCs w:val="16"/>
        </w:rPr>
        <w:t xml:space="preserve"> Состав комиссии утверждается постановлением Администрации муниципального района.</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eastAsia="Calibri" w:hAnsi="Arial" w:cs="Arial"/>
          <w:sz w:val="16"/>
          <w:szCs w:val="16"/>
        </w:rPr>
        <w:t xml:space="preserve">Критериями отбора </w:t>
      </w:r>
      <w:r w:rsidRPr="00BB5A60">
        <w:rPr>
          <w:rFonts w:ascii="Arial" w:hAnsi="Arial" w:cs="Arial"/>
          <w:color w:val="000000"/>
          <w:sz w:val="16"/>
          <w:szCs w:val="16"/>
        </w:rPr>
        <w:t>получателей субсидий являются:</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1) наличие государственной регистрации в качестве юридического лица (индивидуального предпринимателя) и нахождение на учете в налоговом органе на территории Новгородской области;</w:t>
      </w:r>
    </w:p>
    <w:p w:rsidR="00BB5A60" w:rsidRPr="00BB5A60" w:rsidRDefault="00BB5A60" w:rsidP="00235451">
      <w:pPr>
        <w:shd w:val="clear" w:color="auto" w:fill="FFFFFF"/>
        <w:ind w:firstLine="284"/>
        <w:jc w:val="both"/>
        <w:rPr>
          <w:rFonts w:ascii="Arial" w:eastAsia="Calibri" w:hAnsi="Arial" w:cs="Arial"/>
          <w:sz w:val="16"/>
          <w:szCs w:val="16"/>
        </w:rPr>
      </w:pPr>
      <w:r w:rsidRPr="00BB5A60">
        <w:rPr>
          <w:rFonts w:ascii="Arial" w:hAnsi="Arial" w:cs="Arial"/>
          <w:color w:val="000000"/>
          <w:sz w:val="16"/>
          <w:szCs w:val="16"/>
        </w:rPr>
        <w:t>2) осуществление видов деятельности в сфере коммунального комплекса и эксплуатация линейных объектов коммунальной инфраструктуры.</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6. Отбор Организаций, взявшим на себя обязательства по проведению капитального ремонта линейных объектов коммунальной инфраструктуры, осуществляется посредством запроса предложений в соответствии с настоящим Порядком на основании заявок на участие в отборе (далее - заявка).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Администрации муниципального района не позднее чем за 10 календарных дня до дня истечения срока представления документов заявителем для участия в отборе обеспечивает размещение на официальном сайте Администрации муниципального района в информационно-телекоммуникационной сети «Интернет» объявления о проведении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В объявлении о проведении отбора указываются:</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сроки проведения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дата начала подачи или окончания приема заявок участников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наименование, место нахождения, почтовый адрес, адрес электронной почты главного распорядителя;</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результаты предоставления субсидии;</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требования к участникам отбора в соответствии с пунктом 8 настоящего Порядка и перечень документов, указанный в пункте 9 настоящего Порядка, представляемых участниками отбора для подтверждения их соответствия указанным требованиям;</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порядок подачи заявок участниками отбора и требования, предъявляемые к форме и содержанию заявок, подаваемых участниками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правила рассмотрения и оценки заявок участников отбора;</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срок, в течение которого победители отбора должны подписать соглашение о предоставлении субсидии (далее - соглашение);</w:t>
      </w:r>
    </w:p>
    <w:p w:rsidR="00BB5A60" w:rsidRPr="00BB5A60" w:rsidRDefault="00BB5A60" w:rsidP="00235451">
      <w:pPr>
        <w:ind w:firstLine="284"/>
        <w:jc w:val="both"/>
        <w:rPr>
          <w:rFonts w:ascii="Arial" w:hAnsi="Arial" w:cs="Arial"/>
          <w:sz w:val="16"/>
          <w:szCs w:val="16"/>
        </w:rPr>
      </w:pPr>
      <w:r w:rsidRPr="00BB5A60">
        <w:rPr>
          <w:rFonts w:ascii="Arial" w:hAnsi="Arial" w:cs="Arial"/>
          <w:sz w:val="16"/>
          <w:szCs w:val="16"/>
        </w:rPr>
        <w:t>условия признания победителя отбора уклонившимся от заключения соглашения.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7. Заявитель для участия в отборе представляет в Администрацию муниципального района документы согласно пункту 8 настоящего Порядка в сроки, указанные в объявлении.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8. Заявитель на дату не ранее чем за 30 календарных дней до дня подачи заявки и документов, предусмотренных пунктом 6 настоящего Порядка, должен соответствовать следующим требованиям:</w:t>
      </w:r>
    </w:p>
    <w:p w:rsidR="00BB5A60" w:rsidRPr="00BB5A60" w:rsidRDefault="00BB5A60" w:rsidP="00235451">
      <w:pPr>
        <w:autoSpaceDE w:val="0"/>
        <w:autoSpaceDN w:val="0"/>
        <w:adjustRightInd w:val="0"/>
        <w:ind w:firstLine="284"/>
        <w:jc w:val="both"/>
        <w:rPr>
          <w:rFonts w:ascii="Arial" w:eastAsia="Calibri" w:hAnsi="Arial" w:cs="Arial"/>
          <w:sz w:val="16"/>
          <w:szCs w:val="16"/>
        </w:rPr>
      </w:pPr>
      <w:r w:rsidRPr="00BB5A60">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BB5A60" w:rsidRPr="00BB5A60" w:rsidRDefault="00BB5A60" w:rsidP="00235451">
      <w:pPr>
        <w:autoSpaceDE w:val="0"/>
        <w:autoSpaceDN w:val="0"/>
        <w:adjustRightInd w:val="0"/>
        <w:ind w:firstLine="284"/>
        <w:jc w:val="both"/>
        <w:rPr>
          <w:rFonts w:ascii="Arial" w:eastAsia="Calibri" w:hAnsi="Arial" w:cs="Arial"/>
          <w:sz w:val="16"/>
          <w:szCs w:val="16"/>
        </w:rPr>
      </w:pPr>
      <w:r w:rsidRPr="00BB5A60">
        <w:rPr>
          <w:rFonts w:ascii="Arial" w:eastAsia="Calibri"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заявителя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 – условие применяется в 2023 году);</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BB5A60" w:rsidRPr="00BB5A60" w:rsidRDefault="00BB5A60" w:rsidP="00235451">
      <w:pPr>
        <w:autoSpaceDE w:val="0"/>
        <w:autoSpaceDN w:val="0"/>
        <w:adjustRightInd w:val="0"/>
        <w:ind w:firstLine="284"/>
        <w:jc w:val="both"/>
        <w:rPr>
          <w:rFonts w:ascii="Arial" w:eastAsia="Calibri" w:hAnsi="Arial" w:cs="Arial"/>
          <w:sz w:val="16"/>
          <w:szCs w:val="16"/>
        </w:rPr>
      </w:pPr>
      <w:r w:rsidRPr="00BB5A60">
        <w:rPr>
          <w:rFonts w:ascii="Arial" w:eastAsia="Calibri" w:hAnsi="Arial" w:cs="Arial"/>
          <w:sz w:val="16"/>
          <w:szCs w:val="16"/>
        </w:rPr>
        <w:t xml:space="preserve">заявители </w:t>
      </w:r>
      <w:r w:rsidRPr="00BB5A60">
        <w:rPr>
          <w:rFonts w:ascii="Arial" w:hAnsi="Arial" w:cs="Arial"/>
          <w:sz w:val="16"/>
          <w:szCs w:val="16"/>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BB5A60">
          <w:rPr>
            <w:rFonts w:ascii="Arial" w:hAnsi="Arial" w:cs="Arial"/>
            <w:sz w:val="16"/>
            <w:szCs w:val="16"/>
          </w:rPr>
          <w:t>перечень</w:t>
        </w:r>
      </w:hyperlink>
      <w:r w:rsidRPr="00BB5A60">
        <w:rPr>
          <w:rFonts w:ascii="Arial" w:hAnsi="Arial" w:cs="Arial"/>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B5A60">
        <w:rPr>
          <w:rFonts w:ascii="Arial" w:eastAsia="Calibri" w:hAnsi="Arial" w:cs="Arial"/>
          <w:sz w:val="16"/>
          <w:szCs w:val="16"/>
        </w:rPr>
        <w:t>;</w:t>
      </w:r>
    </w:p>
    <w:p w:rsidR="00BB5A60" w:rsidRPr="00BB5A60" w:rsidRDefault="00BB5A60" w:rsidP="00235451">
      <w:pPr>
        <w:autoSpaceDE w:val="0"/>
        <w:autoSpaceDN w:val="0"/>
        <w:adjustRightInd w:val="0"/>
        <w:ind w:firstLine="284"/>
        <w:jc w:val="both"/>
        <w:rPr>
          <w:rFonts w:ascii="Arial" w:eastAsia="Calibri" w:hAnsi="Arial" w:cs="Arial"/>
          <w:sz w:val="16"/>
          <w:szCs w:val="16"/>
        </w:rPr>
      </w:pPr>
      <w:r w:rsidRPr="00BB5A60">
        <w:rPr>
          <w:rFonts w:ascii="Arial" w:eastAsia="Calibri" w:hAnsi="Arial" w:cs="Arial"/>
          <w:sz w:val="16"/>
          <w:szCs w:val="16"/>
        </w:rPr>
        <w:t xml:space="preserve">заявитель </w:t>
      </w:r>
      <w:r w:rsidRPr="00BB5A60">
        <w:rPr>
          <w:rFonts w:ascii="Arial" w:hAnsi="Arial" w:cs="Arial"/>
          <w:sz w:val="16"/>
          <w:szCs w:val="16"/>
        </w:rPr>
        <w:t>не должен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r w:rsidRPr="00BB5A60">
        <w:rPr>
          <w:rFonts w:ascii="Arial" w:eastAsia="Calibri" w:hAnsi="Arial" w:cs="Arial"/>
          <w:sz w:val="16"/>
          <w:szCs w:val="16"/>
        </w:rPr>
        <w:t>.</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9. Заявитель для участия в отборе в сроки, указанные в пункте 7 настоящего Порядка, представляет в Администрацию муниципального района следующие документы:</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заявку по форме согласно приложению № 1 к настоящему Порядку;</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BB5A60" w:rsidRPr="00BB5A60" w:rsidRDefault="00BB5A60" w:rsidP="00235451">
      <w:pPr>
        <w:ind w:firstLine="284"/>
        <w:jc w:val="both"/>
        <w:textAlignment w:val="baseline"/>
        <w:rPr>
          <w:rFonts w:ascii="Arial" w:hAnsi="Arial" w:cs="Arial"/>
          <w:sz w:val="16"/>
          <w:szCs w:val="16"/>
        </w:rPr>
      </w:pPr>
      <w:r w:rsidRPr="00BB5A60">
        <w:rPr>
          <w:rFonts w:ascii="Arial" w:hAnsi="Arial" w:cs="Arial"/>
          <w:sz w:val="16"/>
          <w:szCs w:val="16"/>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 xml:space="preserve">документы, подтверждающие осуществление </w:t>
      </w:r>
      <w:r w:rsidRPr="00BB5A60">
        <w:rPr>
          <w:rFonts w:ascii="Arial" w:hAnsi="Arial" w:cs="Arial"/>
          <w:color w:val="000000"/>
          <w:sz w:val="16"/>
          <w:szCs w:val="16"/>
        </w:rPr>
        <w:t>деятельности в сфере коммунального комплекса и эксплуатацию линейных объектов коммунальной инфраструктуры;</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дефектные ведомости, сметную документацию, определяющую затраты на проведение капитального ремонта, получившую положительное заключение государственной экспертизы проверки достоверности сметной стоимости.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w:t>
      </w:r>
    </w:p>
    <w:p w:rsidR="00BB5A60" w:rsidRPr="00BB5A60" w:rsidRDefault="00BB5A60" w:rsidP="00235451">
      <w:pPr>
        <w:pStyle w:val="ConsPlusNormal"/>
        <w:ind w:firstLine="284"/>
        <w:jc w:val="both"/>
        <w:rPr>
          <w:sz w:val="16"/>
          <w:szCs w:val="16"/>
        </w:rPr>
      </w:pPr>
      <w:r w:rsidRPr="00BB5A60">
        <w:rPr>
          <w:sz w:val="16"/>
          <w:szCs w:val="16"/>
        </w:rPr>
        <w:t>10. Администрация муниципального района принимает документы, указанные в пункте 9 настоящего Порядка, от Заявителей в сроки, указанные в объявлении.</w:t>
      </w:r>
    </w:p>
    <w:p w:rsidR="00BB5A60" w:rsidRPr="00BB5A60" w:rsidRDefault="00BB5A60" w:rsidP="00235451">
      <w:pPr>
        <w:pStyle w:val="ConsPlusNormal"/>
        <w:ind w:firstLine="284"/>
        <w:jc w:val="both"/>
        <w:rPr>
          <w:sz w:val="16"/>
          <w:szCs w:val="16"/>
        </w:rPr>
      </w:pPr>
      <w:r w:rsidRPr="00BB5A60">
        <w:rPr>
          <w:sz w:val="16"/>
          <w:szCs w:val="16"/>
        </w:rPr>
        <w:t>Документы, указанные в пункте 9 настоящего Порядка, регистрируются</w:t>
      </w:r>
      <w:r w:rsidRPr="00BB5A60">
        <w:rPr>
          <w:spacing w:val="-6"/>
          <w:sz w:val="16"/>
          <w:szCs w:val="16"/>
        </w:rPr>
        <w:t xml:space="preserve"> Администрацией муниципального района </w:t>
      </w:r>
      <w:r w:rsidRPr="00BB5A60">
        <w:rPr>
          <w:sz w:val="16"/>
          <w:szCs w:val="16"/>
        </w:rPr>
        <w:t>в день их поступления.</w:t>
      </w:r>
    </w:p>
    <w:p w:rsidR="00BB5A60" w:rsidRPr="00BB5A60" w:rsidRDefault="00BB5A60" w:rsidP="00235451">
      <w:pPr>
        <w:pStyle w:val="ConsPlusNormal"/>
        <w:ind w:firstLine="284"/>
        <w:jc w:val="both"/>
        <w:rPr>
          <w:sz w:val="16"/>
          <w:szCs w:val="16"/>
        </w:rPr>
      </w:pPr>
      <w:r w:rsidRPr="00BB5A60">
        <w:rPr>
          <w:sz w:val="16"/>
          <w:szCs w:val="16"/>
        </w:rPr>
        <w:t>В течение 1 рабочего дня, следующего за днем регистрации документов, указанных в пункте 9 настоящего Порядка, комиссия рассматривает представленные документы.</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11. Основаниями для отклонения заявки заявителя на стадии рассмотрения являются:</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несоответствие заявителя требованиям, установленным в пункте 8 настоящего Порядка;</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несоответствие представленных заявителем заявки и документов требованиям к заявкам участников отбора, установленным в объявлении о проведении отбора;</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недостоверность представленной участником отбора информации, в том числе информации о месте нахождения и адресе юридического лица;</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подача заявителем заявки после даты и (или) времени, определенных для подачи заявок.</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При отсутствии оснований для отклонения заявки на стадии рассмотрения заявитель считается прошедшим отбор. При наличии оснований для отклонения заявки на стадии рассмотрения, комиссия принимает решение об отклонении заявки на стадии рассмотрения.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12. Основаниями для отказа в предоставлении субсидии являются: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несоответствие представленных заявителем заявки и документов требованиям, установленным в пункте 6 настоящего Порядка, или непредставление (представление не в полном объеме) документов, установленных в пункте 9 настоящего Порядка;</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установление факта недостоверности представленной заявителем информации.</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13.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 рабочего дня со дня окончания приема заявок принимается решение о предоставлении субсидии и составляется протокол комиссии.</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14. В случае если не поступило ни одной заявки с документами на участие в отборе, а также, если комиссия примет решение об отказе всем заявителям, отбор признается несостоявшимся.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15. В течение 1 рабочего дня, следующего за днем принятия комиссией решения о предоставлении субсидии, с получателем субсидии заключается соглашение.</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Победитель отбора признается уклонившимся от заключения соглашения, в случае не подписания соглашения о предоставлении субсидии в срок, установленный в абзаце первом настоящего пункта.</w:t>
      </w:r>
    </w:p>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16. В случае принятия решения об отказе в предоставлении субсидии, секретарь комиссии любым доступным способом, позволяющим подтвердить получение уведомления, направляет заявителю в течение 1 рабочего дня со дня принятия данного решения соответствующее уведомление.</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17. 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18. Предоставление субсидии осуществляется на основании соглашения на предоставление субсидии заявителю, заключенного Организацией с Администрацией муниципального района, как главным распорядителем средств, в соответствии с типовой формой соглашения, утвержденной комитетом финансов Администрации Валдайского муниципального района. Перечисление субсидии заявителю осуществляется не позднее 3 календарных дней со дня заключения соглашения о предоставлении субсидии, путем перечисления денежных средств на расчетный счет, открытый заявителем в учреждении Центрального банка Российской Федерации или кредитной организации.</w:t>
      </w:r>
    </w:p>
    <w:p w:rsidR="00BB5A60" w:rsidRPr="00BB5A60" w:rsidRDefault="00BB5A60" w:rsidP="00235451">
      <w:pPr>
        <w:pStyle w:val="ConsPlusNormal"/>
        <w:ind w:firstLine="284"/>
        <w:jc w:val="both"/>
        <w:rPr>
          <w:sz w:val="16"/>
          <w:szCs w:val="16"/>
        </w:rPr>
      </w:pPr>
      <w:r w:rsidRPr="00BB5A60">
        <w:rPr>
          <w:sz w:val="16"/>
          <w:szCs w:val="16"/>
        </w:rPr>
        <w:t>19. Субсидия предоставляется на финансовое обеспечение (возмещение) затрат в связи с выполнением капитального ремонта линейных объектов коммунальной инфраструктуры, находящихся в собственности Валдайского муниципального района.</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Результатом предоставления субсидии является протяженность капитально отремонтированных участков линейных объектов коммунальной инфраструктуры. Конечное значение результата предоставления субсидии устанавливается в соглашении о предоставлении субсидии.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20. Получатель субсидий - юридическое лицо, а также иные юридические лица, получающие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не вправе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sz w:val="16"/>
          <w:szCs w:val="16"/>
        </w:rPr>
        <w:t xml:space="preserve">21. </w:t>
      </w:r>
      <w:r w:rsidRPr="00BB5A60">
        <w:rPr>
          <w:rFonts w:ascii="Arial" w:hAnsi="Arial" w:cs="Arial"/>
          <w:color w:val="000000"/>
          <w:sz w:val="16"/>
          <w:szCs w:val="16"/>
        </w:rPr>
        <w:t>Оценка эффективности использования субсидии проводится главным распорядителем бюджетных средств на основе анализа достижения результата предоставления субсидии, установленного в пункте 19 настоящего Порядка, путем сопоставления фактически достигнутых значений результата и его планового значения.</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22. В целях проведения Уполномоченным органом анализа эффективности использования субсидии получатель субсидии предоставляет в Администрацию муниципального района ежеквартально, в течение первых пяти рабочих дней квартала, следующего за отчетным:</w:t>
      </w:r>
    </w:p>
    <w:p w:rsidR="00BB5A60" w:rsidRPr="00BB5A60" w:rsidRDefault="00BB5A60" w:rsidP="00235451">
      <w:pPr>
        <w:pStyle w:val="Default"/>
        <w:ind w:firstLine="284"/>
        <w:jc w:val="both"/>
        <w:rPr>
          <w:rFonts w:ascii="Arial" w:hAnsi="Arial" w:cs="Arial"/>
          <w:sz w:val="16"/>
          <w:szCs w:val="16"/>
        </w:rPr>
      </w:pPr>
      <w:r w:rsidRPr="00BB5A60">
        <w:rPr>
          <w:rFonts w:ascii="Arial" w:hAnsi="Arial" w:cs="Arial"/>
          <w:sz w:val="16"/>
          <w:szCs w:val="16"/>
        </w:rPr>
        <w:t>отчет о достижении значений результата предоставления субсидии, установленного в пункте 19 настоящего Порядка, по форме согласно приложению № 6 к приказу комитета финансов Администрации Валдайского муниципального района от 18.04.2023 № 13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 лицам» (далее - Приказ № 13);</w:t>
      </w:r>
    </w:p>
    <w:p w:rsidR="00BB5A60" w:rsidRPr="00BB5A60" w:rsidRDefault="00BB5A60" w:rsidP="00235451">
      <w:pPr>
        <w:shd w:val="clear" w:color="auto" w:fill="FFFFFF"/>
        <w:autoSpaceDE w:val="0"/>
        <w:autoSpaceDN w:val="0"/>
        <w:adjustRightInd w:val="0"/>
        <w:ind w:firstLine="284"/>
        <w:jc w:val="both"/>
        <w:rPr>
          <w:rFonts w:ascii="Arial" w:hAnsi="Arial" w:cs="Arial"/>
          <w:color w:val="000000"/>
          <w:sz w:val="16"/>
          <w:szCs w:val="16"/>
        </w:rPr>
      </w:pPr>
      <w:r w:rsidRPr="00BB5A60">
        <w:rPr>
          <w:rFonts w:ascii="Arial" w:hAnsi="Arial" w:cs="Arial"/>
          <w:color w:val="000000"/>
          <w:sz w:val="16"/>
          <w:szCs w:val="16"/>
        </w:rPr>
        <w:t>отчет о расходах получателя субсидии,</w:t>
      </w:r>
      <w:r w:rsidRPr="00BB5A60">
        <w:rPr>
          <w:rFonts w:ascii="Arial" w:hAnsi="Arial" w:cs="Arial"/>
          <w:sz w:val="16"/>
          <w:szCs w:val="16"/>
        </w:rPr>
        <w:t xml:space="preserve"> источником финансового обеспечения которых является субсидия</w:t>
      </w:r>
      <w:r w:rsidRPr="00BB5A60">
        <w:rPr>
          <w:rFonts w:ascii="Arial" w:hAnsi="Arial" w:cs="Arial"/>
          <w:color w:val="000000"/>
          <w:sz w:val="16"/>
          <w:szCs w:val="16"/>
        </w:rPr>
        <w:t>, по форме согласно приложению № 9 к Приказу № 13.</w:t>
      </w:r>
    </w:p>
    <w:p w:rsidR="00BB5A60" w:rsidRPr="00BB5A60" w:rsidRDefault="00BB5A60" w:rsidP="00235451">
      <w:pPr>
        <w:shd w:val="clear" w:color="auto" w:fill="FFFFFF"/>
        <w:autoSpaceDE w:val="0"/>
        <w:autoSpaceDN w:val="0"/>
        <w:adjustRightInd w:val="0"/>
        <w:ind w:firstLine="284"/>
        <w:jc w:val="both"/>
        <w:rPr>
          <w:rFonts w:ascii="Arial" w:hAnsi="Arial" w:cs="Arial"/>
          <w:color w:val="000000"/>
          <w:sz w:val="16"/>
          <w:szCs w:val="16"/>
        </w:rPr>
      </w:pPr>
      <w:r w:rsidRPr="00BB5A60">
        <w:rPr>
          <w:rFonts w:ascii="Arial" w:hAnsi="Arial" w:cs="Arial"/>
          <w:color w:val="000000"/>
          <w:sz w:val="16"/>
          <w:szCs w:val="16"/>
        </w:rPr>
        <w:t>23. Права и обязанности Администрации муниципального района и получателя субсидии по выполнению работ по капитальному ремонту</w:t>
      </w:r>
      <w:r w:rsidRPr="00BB5A60">
        <w:rPr>
          <w:rFonts w:ascii="Arial" w:hAnsi="Arial" w:cs="Arial"/>
          <w:sz w:val="16"/>
          <w:szCs w:val="16"/>
        </w:rPr>
        <w:t xml:space="preserve"> линейных объектов коммунальной инфраструктуры определяются соглашением</w:t>
      </w:r>
      <w:r w:rsidRPr="00BB5A60">
        <w:rPr>
          <w:rFonts w:ascii="Arial" w:hAnsi="Arial" w:cs="Arial"/>
          <w:color w:val="000000"/>
          <w:sz w:val="16"/>
          <w:szCs w:val="16"/>
        </w:rPr>
        <w:t>.</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В срок до 15 декабря года предоставления субсидии, получатель субсидии предоставляет в Администрацию муниципального района следующие документы:</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1) акты приемки выполненных работ по форме № КС-2, подписанные органом строительного контроля, представителем подрядной организации (при наличии таковой), представителем получателя субсидии;</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2) справки о стоимости выполненных работ и затрат (форма № КС-3), подписанные представителем получателя субсидии, представителем подрядной организации (при наличии таковой);</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3) исполнительную документацию с сертификатами качества на материальные ресурсы, оборудования, актами скрытых работ;</w:t>
      </w:r>
    </w:p>
    <w:p w:rsidR="00BB5A60" w:rsidRPr="00BB5A60" w:rsidRDefault="00BB5A60" w:rsidP="00235451">
      <w:pPr>
        <w:shd w:val="clear" w:color="auto" w:fill="FFFFFF"/>
        <w:autoSpaceDE w:val="0"/>
        <w:autoSpaceDN w:val="0"/>
        <w:adjustRightInd w:val="0"/>
        <w:ind w:firstLine="284"/>
        <w:jc w:val="both"/>
        <w:rPr>
          <w:rFonts w:ascii="Arial" w:hAnsi="Arial" w:cs="Arial"/>
          <w:sz w:val="16"/>
          <w:szCs w:val="16"/>
        </w:rPr>
      </w:pPr>
      <w:r w:rsidRPr="00BB5A60">
        <w:rPr>
          <w:rFonts w:ascii="Arial" w:hAnsi="Arial" w:cs="Arial"/>
          <w:color w:val="000000"/>
          <w:sz w:val="16"/>
          <w:szCs w:val="16"/>
        </w:rPr>
        <w:t>4) журнал производства работ.</w:t>
      </w:r>
    </w:p>
    <w:p w:rsidR="00BB5A60" w:rsidRPr="00BB5A60" w:rsidRDefault="00BB5A60" w:rsidP="00235451">
      <w:pPr>
        <w:pStyle w:val="ConsPlusNormal"/>
        <w:ind w:firstLine="284"/>
        <w:jc w:val="both"/>
        <w:rPr>
          <w:sz w:val="16"/>
          <w:szCs w:val="16"/>
        </w:rPr>
      </w:pPr>
      <w:r w:rsidRPr="00BB5A60">
        <w:rPr>
          <w:color w:val="000000"/>
          <w:sz w:val="16"/>
          <w:szCs w:val="16"/>
        </w:rPr>
        <w:t>24. Обязательным условием предоставления субсидии является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w:t>
      </w:r>
    </w:p>
    <w:p w:rsidR="00BB5A60" w:rsidRPr="00BB5A60" w:rsidRDefault="00BB5A60" w:rsidP="00235451">
      <w:pPr>
        <w:pStyle w:val="ConsPlusNormal"/>
        <w:ind w:firstLine="284"/>
        <w:jc w:val="both"/>
        <w:rPr>
          <w:sz w:val="16"/>
          <w:szCs w:val="16"/>
        </w:rPr>
      </w:pPr>
      <w:r w:rsidRPr="00BB5A60">
        <w:rPr>
          <w:sz w:val="16"/>
          <w:szCs w:val="16"/>
        </w:rPr>
        <w:t>25. В отношении получателя субсидии осуществляются:</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 xml:space="preserve">органами муниципального финансового контроля - проверки в соответствии со </w:t>
      </w:r>
      <w:hyperlink r:id="rId11" w:history="1">
        <w:r w:rsidRPr="00BB5A60">
          <w:rPr>
            <w:rFonts w:ascii="Arial" w:hAnsi="Arial" w:cs="Arial"/>
            <w:sz w:val="16"/>
            <w:szCs w:val="16"/>
          </w:rPr>
          <w:t>статьями 268.1</w:t>
        </w:r>
      </w:hyperlink>
      <w:r w:rsidRPr="00BB5A60">
        <w:rPr>
          <w:rFonts w:ascii="Arial" w:hAnsi="Arial" w:cs="Arial"/>
          <w:sz w:val="16"/>
          <w:szCs w:val="16"/>
        </w:rPr>
        <w:t xml:space="preserve">, </w:t>
      </w:r>
      <w:hyperlink r:id="rId12" w:history="1">
        <w:r w:rsidRPr="00BB5A60">
          <w:rPr>
            <w:rFonts w:ascii="Arial" w:hAnsi="Arial" w:cs="Arial"/>
            <w:sz w:val="16"/>
            <w:szCs w:val="16"/>
          </w:rPr>
          <w:t>269.2</w:t>
        </w:r>
      </w:hyperlink>
      <w:r w:rsidRPr="00BB5A60">
        <w:rPr>
          <w:rFonts w:ascii="Arial" w:hAnsi="Arial" w:cs="Arial"/>
          <w:sz w:val="16"/>
          <w:szCs w:val="16"/>
        </w:rPr>
        <w:t xml:space="preserve"> Бюджетного кодекса Российской Федерации.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26.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 органом муниципального финансового контроля, в случае не 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соглашением субсидия подлежит возврату в бюджет Валдайского муниципального района Новгородской области: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на основании требования главного распорядителя - не позднее 30 календарных дней со дня получения его получателем субсидии;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Требование о возврате субсидии в бюджет Валдайского муниципального района Новгородской области в письменной форме направляется главным распорядителем в течение 5 рабочих дней со дня выявления нарушения главным распорядителем.</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27. В случае не 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Валдайского муниципального района Новгородской области в письменной форме направляется получателю субсидии не позднее 15 февраля года, следующего за отчетным.</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28. В случае уменьшения Администрации муниципального района ранее доведенных лимитов бюджетных обязательств, приводящего к невозможности предоставления субсидии в размере, определенном в соглашении, в него вносятся условия о согласовании новых условий соглашения или о расторжении соглашения при не достижении согласия по новым условиям.</w:t>
      </w:r>
    </w:p>
    <w:p w:rsidR="00BB5A60" w:rsidRPr="00BB5A60" w:rsidRDefault="00BB5A60" w:rsidP="00235451">
      <w:pPr>
        <w:autoSpaceDE w:val="0"/>
        <w:autoSpaceDN w:val="0"/>
        <w:adjustRightInd w:val="0"/>
        <w:ind w:firstLine="284"/>
        <w:jc w:val="both"/>
        <w:rPr>
          <w:rFonts w:ascii="Arial" w:hAnsi="Arial" w:cs="Arial"/>
          <w:sz w:val="16"/>
          <w:szCs w:val="16"/>
        </w:rPr>
      </w:pPr>
      <w:r w:rsidRPr="00BB5A60">
        <w:rPr>
          <w:rFonts w:ascii="Arial" w:hAnsi="Arial" w:cs="Arial"/>
          <w:sz w:val="16"/>
          <w:szCs w:val="16"/>
        </w:rPr>
        <w:t>29. Контроль за целевым использованием субсидии осуществляется в соответствии с бюджетным законодательством Российской Федерации.</w:t>
      </w:r>
    </w:p>
    <w:p w:rsidR="00235451" w:rsidRPr="00235451" w:rsidRDefault="00235451" w:rsidP="00235451">
      <w:pPr>
        <w:widowControl w:val="0"/>
        <w:autoSpaceDE w:val="0"/>
        <w:autoSpaceDN w:val="0"/>
        <w:adjustRightInd w:val="0"/>
        <w:ind w:left="5727"/>
        <w:jc w:val="center"/>
        <w:rPr>
          <w:rFonts w:ascii="Arial" w:hAnsi="Arial" w:cs="Arial"/>
          <w:sz w:val="12"/>
          <w:szCs w:val="12"/>
        </w:rPr>
      </w:pPr>
      <w:r w:rsidRPr="00235451">
        <w:rPr>
          <w:rFonts w:ascii="Arial" w:hAnsi="Arial" w:cs="Arial"/>
          <w:sz w:val="12"/>
          <w:szCs w:val="12"/>
        </w:rPr>
        <w:t>Приложение</w:t>
      </w:r>
    </w:p>
    <w:p w:rsidR="00BB5A60" w:rsidRPr="00235451" w:rsidRDefault="00235451" w:rsidP="00235451">
      <w:pPr>
        <w:autoSpaceDE w:val="0"/>
        <w:autoSpaceDN w:val="0"/>
        <w:adjustRightInd w:val="0"/>
        <w:ind w:left="5727" w:firstLine="709"/>
        <w:jc w:val="center"/>
        <w:rPr>
          <w:rFonts w:ascii="Arial" w:hAnsi="Arial" w:cs="Arial"/>
          <w:sz w:val="16"/>
          <w:szCs w:val="16"/>
        </w:rPr>
      </w:pPr>
      <w:r w:rsidRPr="00235451">
        <w:rPr>
          <w:rFonts w:ascii="Arial" w:hAnsi="Arial" w:cs="Arial"/>
          <w:sz w:val="12"/>
          <w:szCs w:val="12"/>
        </w:rPr>
        <w:t>к Порядку предоставления субсидий организациям коммунального комплекса на проведение капитального ремонта линейных объектов коммунальной инфраструктуры</w:t>
      </w:r>
    </w:p>
    <w:p w:rsidR="00BB5A60" w:rsidRPr="00BB5A60" w:rsidRDefault="00BB5A60" w:rsidP="00BB5A60">
      <w:pPr>
        <w:autoSpaceDE w:val="0"/>
        <w:autoSpaceDN w:val="0"/>
        <w:adjustRightInd w:val="0"/>
        <w:jc w:val="center"/>
        <w:rPr>
          <w:rFonts w:ascii="Arial" w:eastAsia="Calibri" w:hAnsi="Arial" w:cs="Arial"/>
          <w:b/>
          <w:sz w:val="16"/>
          <w:szCs w:val="16"/>
        </w:rPr>
      </w:pPr>
      <w:r w:rsidRPr="00BB5A60">
        <w:rPr>
          <w:rFonts w:ascii="Arial" w:eastAsia="Calibri" w:hAnsi="Arial" w:cs="Arial"/>
          <w:b/>
          <w:sz w:val="16"/>
          <w:szCs w:val="16"/>
        </w:rPr>
        <w:t>ЗАЯВКА</w:t>
      </w:r>
    </w:p>
    <w:p w:rsidR="00BB5A60" w:rsidRPr="00BB5A60" w:rsidRDefault="00BB5A60" w:rsidP="00BB5A60">
      <w:pPr>
        <w:pStyle w:val="ConsPlusTitle"/>
        <w:jc w:val="center"/>
        <w:rPr>
          <w:rFonts w:ascii="Arial" w:hAnsi="Arial" w:cs="Arial"/>
          <w:b w:val="0"/>
          <w:sz w:val="16"/>
          <w:szCs w:val="16"/>
        </w:rPr>
      </w:pPr>
      <w:r w:rsidRPr="00BB5A60">
        <w:rPr>
          <w:rFonts w:ascii="Arial" w:eastAsia="Calibri" w:hAnsi="Arial" w:cs="Arial"/>
          <w:b w:val="0"/>
          <w:sz w:val="16"/>
          <w:szCs w:val="16"/>
        </w:rPr>
        <w:t xml:space="preserve">на участие в отборе на предоставление субсидии </w:t>
      </w:r>
      <w:r w:rsidRPr="00BB5A60">
        <w:rPr>
          <w:rFonts w:ascii="Arial" w:hAnsi="Arial" w:cs="Arial"/>
          <w:b w:val="0"/>
          <w:sz w:val="16"/>
          <w:szCs w:val="16"/>
        </w:rPr>
        <w:t>на финансовое</w:t>
      </w:r>
      <w:r w:rsidR="00235451">
        <w:rPr>
          <w:rFonts w:ascii="Arial" w:hAnsi="Arial" w:cs="Arial"/>
          <w:b w:val="0"/>
          <w:sz w:val="16"/>
          <w:szCs w:val="16"/>
        </w:rPr>
        <w:t xml:space="preserve"> </w:t>
      </w:r>
      <w:r w:rsidRPr="00BB5A60">
        <w:rPr>
          <w:rFonts w:ascii="Arial" w:hAnsi="Arial" w:cs="Arial"/>
          <w:b w:val="0"/>
          <w:sz w:val="16"/>
          <w:szCs w:val="16"/>
        </w:rPr>
        <w:t>обеспечение (возмещение) затрат организациям коммунального</w:t>
      </w:r>
    </w:p>
    <w:p w:rsidR="00BB5A60" w:rsidRPr="00BB5A60" w:rsidRDefault="00BB5A60" w:rsidP="00BB5A60">
      <w:pPr>
        <w:pStyle w:val="ConsPlusTitle"/>
        <w:jc w:val="center"/>
        <w:rPr>
          <w:rFonts w:ascii="Arial" w:hAnsi="Arial" w:cs="Arial"/>
          <w:b w:val="0"/>
          <w:sz w:val="16"/>
          <w:szCs w:val="16"/>
        </w:rPr>
      </w:pPr>
      <w:r w:rsidRPr="00BB5A60">
        <w:rPr>
          <w:rFonts w:ascii="Arial" w:hAnsi="Arial" w:cs="Arial"/>
          <w:b w:val="0"/>
          <w:sz w:val="16"/>
          <w:szCs w:val="16"/>
        </w:rPr>
        <w:t>комплекса на проведение капитального ремонта</w:t>
      </w:r>
      <w:r w:rsidR="00235451">
        <w:rPr>
          <w:rFonts w:ascii="Arial" w:hAnsi="Arial" w:cs="Arial"/>
          <w:b w:val="0"/>
          <w:sz w:val="16"/>
          <w:szCs w:val="16"/>
        </w:rPr>
        <w:t xml:space="preserve"> </w:t>
      </w:r>
      <w:r w:rsidRPr="00BB5A60">
        <w:rPr>
          <w:rFonts w:ascii="Arial" w:hAnsi="Arial" w:cs="Arial"/>
          <w:b w:val="0"/>
          <w:sz w:val="16"/>
          <w:szCs w:val="16"/>
        </w:rPr>
        <w:t>линейных объектов коммунальной инфраструктуры</w:t>
      </w:r>
    </w:p>
    <w:p w:rsidR="00BB5A60" w:rsidRPr="00BB5A60" w:rsidRDefault="00BB5A60" w:rsidP="00BB5A60">
      <w:pPr>
        <w:pStyle w:val="ConsPlusTitle"/>
        <w:jc w:val="both"/>
        <w:rPr>
          <w:rFonts w:ascii="Arial" w:hAnsi="Arial" w:cs="Arial"/>
          <w:b w:val="0"/>
          <w:sz w:val="16"/>
          <w:szCs w:val="16"/>
        </w:rPr>
      </w:pPr>
      <w:r w:rsidRPr="00BB5A60">
        <w:rPr>
          <w:rFonts w:ascii="Arial" w:hAnsi="Arial" w:cs="Arial"/>
          <w:b w:val="0"/>
          <w:sz w:val="16"/>
          <w:szCs w:val="16"/>
        </w:rPr>
        <w:t>__________________________________________________________________</w:t>
      </w:r>
      <w:r w:rsidR="00235451">
        <w:rPr>
          <w:rFonts w:ascii="Arial" w:hAnsi="Arial" w:cs="Arial"/>
          <w:b w:val="0"/>
          <w:sz w:val="16"/>
          <w:szCs w:val="16"/>
        </w:rPr>
        <w:t>___________________________________________________________</w:t>
      </w:r>
    </w:p>
    <w:p w:rsidR="00BB5A60" w:rsidRPr="00235451" w:rsidRDefault="00BB5A60" w:rsidP="00BB5A60">
      <w:pPr>
        <w:tabs>
          <w:tab w:val="left" w:pos="142"/>
        </w:tabs>
        <w:autoSpaceDE w:val="0"/>
        <w:autoSpaceDN w:val="0"/>
        <w:adjustRightInd w:val="0"/>
        <w:jc w:val="center"/>
        <w:rPr>
          <w:rFonts w:ascii="Arial" w:eastAsia="Calibri" w:hAnsi="Arial" w:cs="Arial"/>
          <w:bCs/>
          <w:sz w:val="12"/>
          <w:szCs w:val="12"/>
        </w:rPr>
      </w:pPr>
      <w:r w:rsidRPr="00235451">
        <w:rPr>
          <w:rFonts w:ascii="Arial" w:eastAsia="Calibri" w:hAnsi="Arial" w:cs="Arial"/>
          <w:bCs/>
          <w:sz w:val="12"/>
          <w:szCs w:val="12"/>
        </w:rPr>
        <w:t>(наименование юридического лица или индивидуального предпринимателя,</w:t>
      </w:r>
      <w:r w:rsidR="00235451" w:rsidRPr="00235451">
        <w:rPr>
          <w:rFonts w:ascii="Arial" w:eastAsia="Calibri" w:hAnsi="Arial" w:cs="Arial"/>
          <w:bCs/>
          <w:sz w:val="12"/>
          <w:szCs w:val="12"/>
        </w:rPr>
        <w:t xml:space="preserve"> </w:t>
      </w:r>
      <w:r w:rsidRPr="00235451">
        <w:rPr>
          <w:rFonts w:ascii="Arial" w:eastAsia="Calibri" w:hAnsi="Arial" w:cs="Arial"/>
          <w:bCs/>
          <w:sz w:val="12"/>
          <w:szCs w:val="12"/>
        </w:rPr>
        <w:t>полное и сокращенное наименование)</w:t>
      </w:r>
    </w:p>
    <w:p w:rsidR="00BB5A60" w:rsidRPr="00BB5A60" w:rsidRDefault="00BB5A60" w:rsidP="00BB5A60">
      <w:pPr>
        <w:tabs>
          <w:tab w:val="left" w:pos="142"/>
        </w:tabs>
        <w:autoSpaceDE w:val="0"/>
        <w:autoSpaceDN w:val="0"/>
        <w:adjustRightInd w:val="0"/>
        <w:jc w:val="both"/>
        <w:rPr>
          <w:rFonts w:ascii="Arial" w:eastAsia="Calibri" w:hAnsi="Arial" w:cs="Arial"/>
          <w:bCs/>
          <w:sz w:val="16"/>
          <w:szCs w:val="16"/>
        </w:rPr>
      </w:pPr>
      <w:r w:rsidRPr="00BB5A60">
        <w:rPr>
          <w:rFonts w:ascii="Arial" w:eastAsia="Calibri" w:hAnsi="Arial" w:cs="Arial"/>
          <w:bCs/>
          <w:sz w:val="16"/>
          <w:szCs w:val="16"/>
        </w:rPr>
        <w:t>номер мобильного телефона __________________________________________</w:t>
      </w:r>
      <w:r w:rsidR="00235451">
        <w:rPr>
          <w:rFonts w:ascii="Arial" w:eastAsia="Calibri" w:hAnsi="Arial" w:cs="Arial"/>
          <w:bCs/>
          <w:sz w:val="16"/>
          <w:szCs w:val="16"/>
        </w:rPr>
        <w:t>______________________________________________________</w:t>
      </w:r>
    </w:p>
    <w:p w:rsidR="00BB5A60" w:rsidRPr="00BB5A60" w:rsidRDefault="00BB5A60" w:rsidP="00BB5A60">
      <w:pPr>
        <w:tabs>
          <w:tab w:val="left" w:pos="142"/>
        </w:tabs>
        <w:autoSpaceDE w:val="0"/>
        <w:autoSpaceDN w:val="0"/>
        <w:adjustRightInd w:val="0"/>
        <w:jc w:val="both"/>
        <w:rPr>
          <w:rFonts w:ascii="Arial" w:eastAsia="Calibri" w:hAnsi="Arial" w:cs="Arial"/>
          <w:bCs/>
          <w:sz w:val="16"/>
          <w:szCs w:val="16"/>
        </w:rPr>
      </w:pPr>
      <w:r w:rsidRPr="00BB5A60">
        <w:rPr>
          <w:rFonts w:ascii="Arial" w:eastAsia="Calibri" w:hAnsi="Arial" w:cs="Arial"/>
          <w:bCs/>
          <w:sz w:val="16"/>
          <w:szCs w:val="16"/>
        </w:rPr>
        <w:t>адрес электронной почты ____________________________________________</w:t>
      </w:r>
      <w:r w:rsidR="00235451">
        <w:rPr>
          <w:rFonts w:ascii="Arial" w:eastAsia="Calibri" w:hAnsi="Arial" w:cs="Arial"/>
          <w:bCs/>
          <w:sz w:val="16"/>
          <w:szCs w:val="16"/>
        </w:rPr>
        <w:t>_______________________________________________________</w:t>
      </w:r>
    </w:p>
    <w:p w:rsidR="00BB5A60" w:rsidRPr="00BB5A60" w:rsidRDefault="00BB5A60" w:rsidP="00BB5A60">
      <w:pPr>
        <w:tabs>
          <w:tab w:val="left" w:pos="142"/>
        </w:tabs>
        <w:autoSpaceDE w:val="0"/>
        <w:autoSpaceDN w:val="0"/>
        <w:adjustRightInd w:val="0"/>
        <w:jc w:val="both"/>
        <w:rPr>
          <w:rFonts w:ascii="Arial" w:hAnsi="Arial" w:cs="Arial"/>
          <w:sz w:val="16"/>
          <w:szCs w:val="16"/>
        </w:rPr>
      </w:pPr>
      <w:r w:rsidRPr="00BB5A60">
        <w:rPr>
          <w:rFonts w:ascii="Arial" w:eastAsia="Calibri" w:hAnsi="Arial" w:cs="Arial"/>
          <w:bCs/>
          <w:sz w:val="16"/>
          <w:szCs w:val="16"/>
        </w:rPr>
        <w:t xml:space="preserve">прошу предоставить в 20 ___ году субсидию за счет средств бюджета Валдайского муниципального района Новгородской области на </w:t>
      </w:r>
      <w:r w:rsidRPr="00BB5A60">
        <w:rPr>
          <w:rFonts w:ascii="Arial" w:hAnsi="Arial" w:cs="Arial"/>
          <w:sz w:val="16"/>
          <w:szCs w:val="16"/>
        </w:rPr>
        <w:t>проведение капитального ремонта линейных объектов коммунальной инфраструктуры в размере __________________________</w:t>
      </w:r>
      <w:r w:rsidR="00235451">
        <w:rPr>
          <w:rFonts w:ascii="Arial" w:hAnsi="Arial" w:cs="Arial"/>
          <w:sz w:val="16"/>
          <w:szCs w:val="16"/>
        </w:rPr>
        <w:t>___________________________</w:t>
      </w:r>
      <w:r w:rsidRPr="00BB5A60">
        <w:rPr>
          <w:rFonts w:ascii="Arial" w:hAnsi="Arial" w:cs="Arial"/>
          <w:sz w:val="16"/>
          <w:szCs w:val="16"/>
        </w:rPr>
        <w:t>.</w:t>
      </w:r>
    </w:p>
    <w:p w:rsidR="00BB5A60" w:rsidRPr="00BB5A60" w:rsidRDefault="00BB5A60" w:rsidP="00235451">
      <w:pPr>
        <w:tabs>
          <w:tab w:val="left" w:pos="142"/>
        </w:tabs>
        <w:autoSpaceDE w:val="0"/>
        <w:autoSpaceDN w:val="0"/>
        <w:adjustRightInd w:val="0"/>
        <w:ind w:left="5557"/>
        <w:jc w:val="center"/>
        <w:rPr>
          <w:rFonts w:ascii="Arial" w:eastAsia="Calibri" w:hAnsi="Arial" w:cs="Arial"/>
          <w:sz w:val="16"/>
          <w:szCs w:val="16"/>
        </w:rPr>
      </w:pPr>
      <w:r w:rsidRPr="00235451">
        <w:rPr>
          <w:rFonts w:ascii="Arial" w:hAnsi="Arial" w:cs="Arial"/>
          <w:sz w:val="12"/>
          <w:szCs w:val="12"/>
        </w:rPr>
        <w:t>(сумма запрашиваемой субсидии)</w:t>
      </w:r>
    </w:p>
    <w:p w:rsidR="00BB5A60" w:rsidRPr="00BB5A60" w:rsidRDefault="00BB5A60" w:rsidP="00235451">
      <w:pPr>
        <w:tabs>
          <w:tab w:val="left" w:pos="142"/>
        </w:tabs>
        <w:autoSpaceDE w:val="0"/>
        <w:autoSpaceDN w:val="0"/>
        <w:adjustRightInd w:val="0"/>
        <w:ind w:firstLine="284"/>
        <w:jc w:val="both"/>
        <w:rPr>
          <w:rFonts w:ascii="Arial" w:eastAsia="Calibri" w:hAnsi="Arial" w:cs="Arial"/>
          <w:sz w:val="16"/>
          <w:szCs w:val="16"/>
        </w:rPr>
      </w:pPr>
      <w:r w:rsidRPr="00BB5A60">
        <w:rPr>
          <w:rFonts w:ascii="Arial" w:eastAsia="Calibri" w:hAnsi="Arial" w:cs="Arial"/>
          <w:sz w:val="16"/>
          <w:szCs w:val="16"/>
        </w:rPr>
        <w:t>Общие сведения:</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sz w:val="16"/>
          <w:szCs w:val="16"/>
        </w:rPr>
        <w:t>1. ОГРН _____________________________________________________</w:t>
      </w:r>
      <w:r w:rsidR="00235451">
        <w:rPr>
          <w:rFonts w:ascii="Arial" w:eastAsia="Calibri" w:hAnsi="Arial" w:cs="Arial"/>
          <w:sz w:val="16"/>
          <w:szCs w:val="16"/>
        </w:rPr>
        <w:t>__________________________________________________________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sz w:val="16"/>
          <w:szCs w:val="16"/>
        </w:rPr>
        <w:t>2. ИНН ______________________________________________________</w:t>
      </w:r>
      <w:r w:rsidR="00235451">
        <w:rPr>
          <w:rFonts w:ascii="Arial" w:eastAsia="Calibri" w:hAnsi="Arial" w:cs="Arial"/>
          <w:sz w:val="16"/>
          <w:szCs w:val="16"/>
        </w:rPr>
        <w:t>__________________________________________________________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sz w:val="16"/>
          <w:szCs w:val="16"/>
        </w:rPr>
        <w:t>3. КПП ______________________________________________________</w:t>
      </w:r>
      <w:r w:rsidR="00235451">
        <w:rPr>
          <w:rFonts w:ascii="Arial" w:eastAsia="Calibri" w:hAnsi="Arial" w:cs="Arial"/>
          <w:sz w:val="16"/>
          <w:szCs w:val="16"/>
        </w:rPr>
        <w:t>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sz w:val="16"/>
          <w:szCs w:val="16"/>
        </w:rPr>
        <w:t>4. Юридический адрес _________________________________________</w:t>
      </w:r>
      <w:r w:rsidR="00235451">
        <w:rPr>
          <w:rFonts w:ascii="Arial" w:eastAsia="Calibri" w:hAnsi="Arial" w:cs="Arial"/>
          <w:sz w:val="16"/>
          <w:szCs w:val="16"/>
        </w:rPr>
        <w:t>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5. Почтовый адрес ____________________________________________</w:t>
      </w:r>
      <w:r w:rsidR="00235451">
        <w:rPr>
          <w:rFonts w:ascii="Arial" w:eastAsia="Calibri" w:hAnsi="Arial" w:cs="Arial"/>
          <w:bCs/>
          <w:sz w:val="16"/>
          <w:szCs w:val="16"/>
        </w:rPr>
        <w:t>_____________________________________________________________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6. Банковские реквизиты финансово-кредитного учреждения:</w:t>
      </w:r>
    </w:p>
    <w:p w:rsidR="00BB5A60" w:rsidRPr="00BB5A60" w:rsidRDefault="00BB5A60" w:rsidP="00235451">
      <w:pPr>
        <w:tabs>
          <w:tab w:val="left" w:pos="142"/>
        </w:tab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Наименование ________________________________________________</w:t>
      </w:r>
      <w:r w:rsidR="00235451">
        <w:rPr>
          <w:rFonts w:ascii="Arial" w:eastAsia="Calibri" w:hAnsi="Arial" w:cs="Arial"/>
          <w:bCs/>
          <w:sz w:val="16"/>
          <w:szCs w:val="16"/>
        </w:rPr>
        <w:t>___________________________________________________________</w:t>
      </w:r>
    </w:p>
    <w:p w:rsidR="00BB5A60" w:rsidRPr="00BB5A60" w:rsidRDefault="00BB5A60" w:rsidP="00235451">
      <w:pPr>
        <w:tabs>
          <w:tab w:val="left" w:pos="142"/>
        </w:tab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Расчетный счет _______________________________________________</w:t>
      </w:r>
      <w:r w:rsidR="00235451">
        <w:rPr>
          <w:rFonts w:ascii="Arial" w:eastAsia="Calibri" w:hAnsi="Arial" w:cs="Arial"/>
          <w:bCs/>
          <w:sz w:val="16"/>
          <w:szCs w:val="16"/>
        </w:rPr>
        <w:t>____________________________________________________________</w:t>
      </w:r>
    </w:p>
    <w:p w:rsidR="00BB5A60" w:rsidRPr="00BB5A60" w:rsidRDefault="00BB5A60" w:rsidP="00235451">
      <w:pPr>
        <w:tabs>
          <w:tab w:val="left" w:pos="142"/>
        </w:tab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Корреспондентский счет _______________________________________</w:t>
      </w:r>
      <w:r w:rsidR="00235451">
        <w:rPr>
          <w:rFonts w:ascii="Arial" w:eastAsia="Calibri" w:hAnsi="Arial" w:cs="Arial"/>
          <w:bCs/>
          <w:sz w:val="16"/>
          <w:szCs w:val="16"/>
        </w:rPr>
        <w:t>_____________________________________________________________</w:t>
      </w:r>
    </w:p>
    <w:p w:rsidR="00BB5A60" w:rsidRPr="00BB5A60" w:rsidRDefault="00BB5A60" w:rsidP="00235451">
      <w:pPr>
        <w:tabs>
          <w:tab w:val="left" w:pos="142"/>
        </w:tab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БИК _________________________________________________________</w:t>
      </w:r>
      <w:r w:rsidR="00235451">
        <w:rPr>
          <w:rFonts w:ascii="Arial" w:eastAsia="Calibri" w:hAnsi="Arial" w:cs="Arial"/>
          <w:bCs/>
          <w:sz w:val="16"/>
          <w:szCs w:val="16"/>
        </w:rPr>
        <w:t>____________________________________________________________</w:t>
      </w:r>
    </w:p>
    <w:p w:rsidR="00BB5A60" w:rsidRPr="00BB5A60" w:rsidRDefault="00BB5A60" w:rsidP="00235451">
      <w:pPr>
        <w:tabs>
          <w:tab w:val="left" w:pos="142"/>
        </w:tabs>
        <w:suppressAutoHyphens/>
        <w:autoSpaceDE w:val="0"/>
        <w:autoSpaceDN w:val="0"/>
        <w:adjustRightInd w:val="0"/>
        <w:ind w:firstLine="284"/>
        <w:jc w:val="both"/>
        <w:rPr>
          <w:rFonts w:ascii="Arial" w:eastAsia="Calibri" w:hAnsi="Arial" w:cs="Arial"/>
          <w:bCs/>
          <w:sz w:val="16"/>
          <w:szCs w:val="16"/>
        </w:rPr>
      </w:pPr>
      <w:r w:rsidRPr="00BB5A60">
        <w:rPr>
          <w:rFonts w:ascii="Arial" w:eastAsia="Calibri" w:hAnsi="Arial" w:cs="Arial"/>
          <w:bCs/>
          <w:sz w:val="16"/>
          <w:szCs w:val="16"/>
        </w:rPr>
        <w:t>Подтверждаю, что по состоянию на дату подачи заявки «__» ________ 20 ___ года ___________________________</w:t>
      </w:r>
      <w:r w:rsidR="00235451">
        <w:rPr>
          <w:rFonts w:ascii="Arial" w:eastAsia="Calibri" w:hAnsi="Arial" w:cs="Arial"/>
          <w:bCs/>
          <w:sz w:val="16"/>
          <w:szCs w:val="16"/>
        </w:rPr>
        <w:t>__________</w:t>
      </w:r>
      <w:r w:rsidRPr="00BB5A60">
        <w:rPr>
          <w:rFonts w:ascii="Arial" w:eastAsia="Calibri" w:hAnsi="Arial" w:cs="Arial"/>
          <w:bCs/>
          <w:sz w:val="16"/>
          <w:szCs w:val="16"/>
        </w:rPr>
        <w:t>________________:</w:t>
      </w:r>
    </w:p>
    <w:p w:rsidR="00BB5A60" w:rsidRPr="00235451" w:rsidRDefault="00BB5A60" w:rsidP="00235451">
      <w:pPr>
        <w:tabs>
          <w:tab w:val="left" w:pos="142"/>
        </w:tabs>
        <w:autoSpaceDE w:val="0"/>
        <w:autoSpaceDN w:val="0"/>
        <w:adjustRightInd w:val="0"/>
        <w:ind w:right="397"/>
        <w:jc w:val="right"/>
        <w:rPr>
          <w:rFonts w:ascii="Arial" w:eastAsia="Calibri" w:hAnsi="Arial" w:cs="Arial"/>
          <w:bCs/>
          <w:sz w:val="12"/>
          <w:szCs w:val="12"/>
        </w:rPr>
      </w:pPr>
      <w:r w:rsidRPr="00235451">
        <w:rPr>
          <w:rFonts w:ascii="Arial" w:eastAsia="Calibri" w:hAnsi="Arial" w:cs="Arial"/>
          <w:bCs/>
          <w:sz w:val="12"/>
          <w:szCs w:val="12"/>
        </w:rPr>
        <w:t>(наименование юридического лица, индивидуального предпринимателя)</w:t>
      </w:r>
    </w:p>
    <w:p w:rsidR="00BB5A60" w:rsidRPr="00BB5A60" w:rsidRDefault="00BB5A60" w:rsidP="00235451">
      <w:pPr>
        <w:shd w:val="clear" w:color="auto" w:fill="FFFFFF"/>
        <w:jc w:val="both"/>
        <w:rPr>
          <w:rFonts w:ascii="Arial" w:eastAsia="Calibri" w:hAnsi="Arial" w:cs="Arial"/>
          <w:sz w:val="16"/>
          <w:szCs w:val="16"/>
        </w:rPr>
      </w:pPr>
      <w:r w:rsidRPr="00BB5A60">
        <w:rPr>
          <w:rFonts w:ascii="Arial" w:eastAsia="Calibri" w:hAnsi="Arial" w:cs="Arial"/>
          <w:sz w:val="16"/>
          <w:szCs w:val="16"/>
        </w:rPr>
        <w:t xml:space="preserve">соответствует требованиям, указанным в пункте 8 </w:t>
      </w:r>
      <w:r w:rsidRPr="00BB5A60">
        <w:rPr>
          <w:rFonts w:ascii="Arial" w:hAnsi="Arial" w:cs="Arial"/>
          <w:sz w:val="16"/>
          <w:szCs w:val="16"/>
        </w:rPr>
        <w:t>Порядка предоставления субсидий организациям коммунального комплекса на проведение капитального ремонта линейных объектов коммунальной инфраструктуры.</w:t>
      </w:r>
    </w:p>
    <w:p w:rsidR="00BB5A60" w:rsidRPr="00BB5A60" w:rsidRDefault="00BB5A60" w:rsidP="00235451">
      <w:pPr>
        <w:widowControl w:val="0"/>
        <w:tabs>
          <w:tab w:val="left" w:pos="851"/>
          <w:tab w:val="left" w:pos="1266"/>
        </w:tabs>
        <w:suppressAutoHyphens/>
        <w:ind w:firstLine="284"/>
        <w:jc w:val="both"/>
        <w:rPr>
          <w:rFonts w:ascii="Arial" w:hAnsi="Arial" w:cs="Arial"/>
          <w:sz w:val="16"/>
          <w:szCs w:val="16"/>
        </w:rPr>
      </w:pPr>
      <w:r w:rsidRPr="00BB5A60">
        <w:rPr>
          <w:rFonts w:ascii="Arial" w:hAnsi="Arial" w:cs="Arial"/>
          <w:sz w:val="16"/>
          <w:szCs w:val="16"/>
        </w:rPr>
        <w:t xml:space="preserve">Способ направления уведомлений по вопросам, связанным с предоставлением субсидии (нужное отметить </w:t>
      </w:r>
      <w:r w:rsidRPr="00BB5A60">
        <w:rPr>
          <w:rFonts w:ascii="Arial" w:hAnsi="Arial" w:cs="Arial"/>
          <w:sz w:val="16"/>
          <w:szCs w:val="16"/>
          <w:lang w:val="en-US"/>
        </w:rPr>
        <w:t>V</w:t>
      </w:r>
      <w:r w:rsidRPr="00BB5A60">
        <w:rPr>
          <w:rFonts w:ascii="Arial" w:hAnsi="Arial" w:cs="Arial"/>
          <w:sz w:val="16"/>
          <w:szCs w:val="16"/>
        </w:rPr>
        <w:t>):</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0680"/>
      </w:tblGrid>
      <w:tr w:rsidR="00BB5A60" w:rsidRPr="00BB5A60" w:rsidTr="00235451">
        <w:trPr>
          <w:trHeight w:val="113"/>
        </w:trPr>
        <w:tc>
          <w:tcPr>
            <w:tcW w:w="335" w:type="pct"/>
            <w:tcBorders>
              <w:right w:val="single" w:sz="4" w:space="0" w:color="auto"/>
            </w:tcBorders>
          </w:tcPr>
          <w:p w:rsidR="00BB5A60" w:rsidRPr="00BB5A60" w:rsidRDefault="00BB5A60" w:rsidP="00235451">
            <w:pPr>
              <w:widowControl w:val="0"/>
              <w:tabs>
                <w:tab w:val="left" w:pos="851"/>
                <w:tab w:val="left" w:pos="1266"/>
              </w:tabs>
              <w:ind w:firstLine="284"/>
              <w:jc w:val="both"/>
              <w:rPr>
                <w:rFonts w:ascii="Arial" w:hAnsi="Arial" w:cs="Arial"/>
                <w:sz w:val="16"/>
                <w:szCs w:val="16"/>
              </w:rPr>
            </w:pPr>
          </w:p>
        </w:tc>
        <w:tc>
          <w:tcPr>
            <w:tcW w:w="4665" w:type="pct"/>
            <w:tcBorders>
              <w:top w:val="nil"/>
              <w:left w:val="single" w:sz="4" w:space="0" w:color="auto"/>
              <w:bottom w:val="nil"/>
              <w:right w:val="nil"/>
            </w:tcBorders>
          </w:tcPr>
          <w:p w:rsidR="00BB5A60" w:rsidRPr="00BB5A60" w:rsidRDefault="00BB5A60" w:rsidP="00235451">
            <w:pPr>
              <w:widowControl w:val="0"/>
              <w:tabs>
                <w:tab w:val="left" w:pos="851"/>
                <w:tab w:val="left" w:pos="1266"/>
              </w:tabs>
              <w:jc w:val="both"/>
              <w:rPr>
                <w:rFonts w:ascii="Arial" w:hAnsi="Arial" w:cs="Arial"/>
                <w:sz w:val="16"/>
                <w:szCs w:val="16"/>
              </w:rPr>
            </w:pPr>
            <w:r w:rsidRPr="00BB5A60">
              <w:rPr>
                <w:rFonts w:ascii="Arial" w:hAnsi="Arial" w:cs="Arial"/>
                <w:sz w:val="16"/>
                <w:szCs w:val="16"/>
              </w:rPr>
              <w:t>в письменной форме по почтовому адресу;</w:t>
            </w:r>
          </w:p>
        </w:tc>
      </w:tr>
      <w:tr w:rsidR="00BB5A60" w:rsidRPr="00BB5A60" w:rsidTr="00235451">
        <w:trPr>
          <w:trHeight w:val="113"/>
        </w:trPr>
        <w:tc>
          <w:tcPr>
            <w:tcW w:w="335" w:type="pct"/>
            <w:tcBorders>
              <w:right w:val="single" w:sz="4" w:space="0" w:color="auto"/>
            </w:tcBorders>
          </w:tcPr>
          <w:p w:rsidR="00BB5A60" w:rsidRPr="00BB5A60" w:rsidRDefault="00BB5A60" w:rsidP="00235451">
            <w:pPr>
              <w:widowControl w:val="0"/>
              <w:tabs>
                <w:tab w:val="left" w:pos="851"/>
                <w:tab w:val="left" w:pos="1266"/>
              </w:tabs>
              <w:ind w:firstLine="284"/>
              <w:jc w:val="both"/>
              <w:rPr>
                <w:rFonts w:ascii="Arial" w:hAnsi="Arial" w:cs="Arial"/>
                <w:sz w:val="16"/>
                <w:szCs w:val="16"/>
              </w:rPr>
            </w:pPr>
          </w:p>
        </w:tc>
        <w:tc>
          <w:tcPr>
            <w:tcW w:w="4665" w:type="pct"/>
            <w:tcBorders>
              <w:top w:val="nil"/>
              <w:left w:val="single" w:sz="4" w:space="0" w:color="auto"/>
              <w:bottom w:val="nil"/>
              <w:right w:val="nil"/>
            </w:tcBorders>
          </w:tcPr>
          <w:p w:rsidR="00BB5A60" w:rsidRPr="00BB5A60" w:rsidRDefault="00BB5A60" w:rsidP="00235451">
            <w:pPr>
              <w:widowControl w:val="0"/>
              <w:tabs>
                <w:tab w:val="left" w:pos="851"/>
                <w:tab w:val="left" w:pos="1266"/>
              </w:tabs>
              <w:jc w:val="both"/>
              <w:rPr>
                <w:rFonts w:ascii="Arial" w:hAnsi="Arial" w:cs="Arial"/>
                <w:sz w:val="16"/>
                <w:szCs w:val="16"/>
              </w:rPr>
            </w:pPr>
            <w:r w:rsidRPr="00BB5A60">
              <w:rPr>
                <w:rFonts w:ascii="Arial" w:hAnsi="Arial" w:cs="Arial"/>
                <w:sz w:val="16"/>
                <w:szCs w:val="16"/>
              </w:rPr>
              <w:t>в форме электронного документа на адрес электронной почты.</w:t>
            </w:r>
          </w:p>
        </w:tc>
      </w:tr>
    </w:tbl>
    <w:p w:rsidR="00BB5A60" w:rsidRPr="00BB5A60" w:rsidRDefault="00BB5A60" w:rsidP="00235451">
      <w:pPr>
        <w:widowControl w:val="0"/>
        <w:autoSpaceDE w:val="0"/>
        <w:autoSpaceDN w:val="0"/>
        <w:adjustRightInd w:val="0"/>
        <w:ind w:firstLine="284"/>
        <w:jc w:val="both"/>
        <w:rPr>
          <w:rFonts w:ascii="Arial" w:hAnsi="Arial" w:cs="Arial"/>
          <w:sz w:val="16"/>
          <w:szCs w:val="16"/>
        </w:rPr>
      </w:pPr>
      <w:r w:rsidRPr="00BB5A60">
        <w:rPr>
          <w:rFonts w:ascii="Arial" w:hAnsi="Arial" w:cs="Arial"/>
          <w:sz w:val="16"/>
          <w:szCs w:val="16"/>
        </w:rPr>
        <w:t>Даю свое согласие на публикацию (размещение) в информационно-телекоммуникационной сети «Интернет» информации, связанной с участием в отборе, а также согласие на обработку персональных данных.</w:t>
      </w:r>
    </w:p>
    <w:tbl>
      <w:tblPr>
        <w:tblW w:w="5000" w:type="pct"/>
        <w:tblCellMar>
          <w:left w:w="0" w:type="dxa"/>
          <w:right w:w="0" w:type="dxa"/>
        </w:tblCellMar>
        <w:tblLook w:val="0000"/>
      </w:tblPr>
      <w:tblGrid>
        <w:gridCol w:w="4819"/>
        <w:gridCol w:w="3402"/>
        <w:gridCol w:w="3119"/>
      </w:tblGrid>
      <w:tr w:rsidR="00BB5A60" w:rsidRPr="00BB5A60" w:rsidTr="00235451">
        <w:trPr>
          <w:trHeight w:val="20"/>
        </w:trPr>
        <w:tc>
          <w:tcPr>
            <w:tcW w:w="2125" w:type="pct"/>
            <w:tcBorders>
              <w:top w:val="nil"/>
              <w:left w:val="nil"/>
              <w:bottom w:val="nil"/>
              <w:right w:val="nil"/>
            </w:tcBorders>
          </w:tcPr>
          <w:p w:rsidR="00BB5A60" w:rsidRPr="00BB5A60" w:rsidRDefault="00BB5A60" w:rsidP="00BB5A60">
            <w:pPr>
              <w:widowControl w:val="0"/>
              <w:autoSpaceDE w:val="0"/>
              <w:autoSpaceDN w:val="0"/>
              <w:adjustRightInd w:val="0"/>
              <w:rPr>
                <w:rFonts w:ascii="Arial" w:hAnsi="Arial" w:cs="Arial"/>
                <w:sz w:val="16"/>
                <w:szCs w:val="16"/>
              </w:rPr>
            </w:pPr>
          </w:p>
        </w:tc>
        <w:tc>
          <w:tcPr>
            <w:tcW w:w="1500" w:type="pct"/>
            <w:tcBorders>
              <w:top w:val="nil"/>
              <w:left w:val="nil"/>
              <w:bottom w:val="single" w:sz="4" w:space="0" w:color="auto"/>
              <w:right w:val="nil"/>
            </w:tcBorders>
          </w:tcPr>
          <w:p w:rsidR="00BB5A60" w:rsidRPr="00BB5A60" w:rsidRDefault="00BB5A60" w:rsidP="00BB5A60">
            <w:pPr>
              <w:widowControl w:val="0"/>
              <w:autoSpaceDE w:val="0"/>
              <w:autoSpaceDN w:val="0"/>
              <w:adjustRightInd w:val="0"/>
              <w:jc w:val="center"/>
              <w:rPr>
                <w:rFonts w:ascii="Arial" w:hAnsi="Arial" w:cs="Arial"/>
                <w:sz w:val="16"/>
                <w:szCs w:val="16"/>
              </w:rPr>
            </w:pPr>
          </w:p>
        </w:tc>
        <w:tc>
          <w:tcPr>
            <w:tcW w:w="1375" w:type="pct"/>
            <w:tcBorders>
              <w:top w:val="nil"/>
              <w:left w:val="nil"/>
              <w:bottom w:val="nil"/>
              <w:right w:val="nil"/>
            </w:tcBorders>
            <w:vAlign w:val="bottom"/>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И.О.Фамилия</w:t>
            </w:r>
          </w:p>
        </w:tc>
      </w:tr>
      <w:tr w:rsidR="00BB5A60" w:rsidRPr="00BB5A60" w:rsidTr="00235451">
        <w:trPr>
          <w:trHeight w:val="20"/>
        </w:trPr>
        <w:tc>
          <w:tcPr>
            <w:tcW w:w="2125" w:type="pct"/>
            <w:tcBorders>
              <w:top w:val="nil"/>
              <w:left w:val="nil"/>
              <w:bottom w:val="nil"/>
              <w:right w:val="nil"/>
            </w:tcBorders>
          </w:tcPr>
          <w:p w:rsidR="00BB5A60" w:rsidRPr="00BB5A60" w:rsidRDefault="00BB5A60" w:rsidP="00BB5A60">
            <w:pPr>
              <w:widowControl w:val="0"/>
              <w:autoSpaceDE w:val="0"/>
              <w:autoSpaceDN w:val="0"/>
              <w:adjustRightInd w:val="0"/>
              <w:jc w:val="center"/>
              <w:rPr>
                <w:rFonts w:ascii="Arial" w:hAnsi="Arial" w:cs="Arial"/>
                <w:sz w:val="12"/>
                <w:szCs w:val="12"/>
              </w:rPr>
            </w:pPr>
          </w:p>
        </w:tc>
        <w:tc>
          <w:tcPr>
            <w:tcW w:w="1500" w:type="pct"/>
            <w:tcBorders>
              <w:top w:val="single" w:sz="4" w:space="0" w:color="auto"/>
              <w:left w:val="nil"/>
              <w:bottom w:val="nil"/>
              <w:right w:val="nil"/>
            </w:tcBorders>
          </w:tcPr>
          <w:p w:rsidR="00BB5A60" w:rsidRPr="00BB5A60" w:rsidRDefault="00BB5A60" w:rsidP="00BB5A60">
            <w:pPr>
              <w:widowControl w:val="0"/>
              <w:autoSpaceDE w:val="0"/>
              <w:autoSpaceDN w:val="0"/>
              <w:adjustRightInd w:val="0"/>
              <w:jc w:val="center"/>
              <w:rPr>
                <w:rFonts w:ascii="Arial" w:hAnsi="Arial" w:cs="Arial"/>
                <w:sz w:val="12"/>
                <w:szCs w:val="12"/>
              </w:rPr>
            </w:pPr>
            <w:r w:rsidRPr="00BB5A60">
              <w:rPr>
                <w:rFonts w:ascii="Arial" w:hAnsi="Arial" w:cs="Arial"/>
                <w:sz w:val="12"/>
                <w:szCs w:val="12"/>
              </w:rPr>
              <w:t>(подпись лица, давшего согласие)</w:t>
            </w:r>
          </w:p>
        </w:tc>
        <w:tc>
          <w:tcPr>
            <w:tcW w:w="1375" w:type="pct"/>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2"/>
                <w:szCs w:val="12"/>
              </w:rPr>
            </w:pPr>
          </w:p>
        </w:tc>
      </w:tr>
    </w:tbl>
    <w:p w:rsidR="00BB5A60" w:rsidRPr="00BB5A60" w:rsidRDefault="00BB5A60" w:rsidP="00BB5A60">
      <w:pPr>
        <w:widowControl w:val="0"/>
        <w:tabs>
          <w:tab w:val="left" w:pos="851"/>
          <w:tab w:val="left" w:pos="1266"/>
        </w:tabs>
        <w:jc w:val="both"/>
        <w:rPr>
          <w:rFonts w:ascii="Arial" w:hAnsi="Arial" w:cs="Arial"/>
          <w:sz w:val="16"/>
          <w:szCs w:val="16"/>
        </w:rPr>
      </w:pPr>
    </w:p>
    <w:tbl>
      <w:tblPr>
        <w:tblW w:w="5000" w:type="pct"/>
        <w:tblCellMar>
          <w:left w:w="0" w:type="dxa"/>
          <w:right w:w="0" w:type="dxa"/>
        </w:tblCellMar>
        <w:tblLook w:val="0000"/>
      </w:tblPr>
      <w:tblGrid>
        <w:gridCol w:w="2062"/>
        <w:gridCol w:w="2710"/>
        <w:gridCol w:w="3420"/>
        <w:gridCol w:w="3148"/>
      </w:tblGrid>
      <w:tr w:rsidR="00BB5A60" w:rsidRPr="00BB5A60" w:rsidTr="00BB5A60">
        <w:trPr>
          <w:trHeight w:val="20"/>
        </w:trPr>
        <w:tc>
          <w:tcPr>
            <w:tcW w:w="2104" w:type="pct"/>
            <w:gridSpan w:val="2"/>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Руководитель заявителя</w:t>
            </w:r>
          </w:p>
        </w:tc>
        <w:tc>
          <w:tcPr>
            <w:tcW w:w="1508" w:type="pct"/>
            <w:tcBorders>
              <w:top w:val="nil"/>
              <w:left w:val="nil"/>
              <w:bottom w:val="single" w:sz="4" w:space="0" w:color="auto"/>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p>
        </w:tc>
        <w:tc>
          <w:tcPr>
            <w:tcW w:w="1388" w:type="pct"/>
            <w:tcBorders>
              <w:top w:val="nil"/>
              <w:left w:val="nil"/>
              <w:bottom w:val="nil"/>
              <w:right w:val="nil"/>
            </w:tcBorders>
            <w:vAlign w:val="bottom"/>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И.О.Фамилия</w:t>
            </w:r>
          </w:p>
        </w:tc>
      </w:tr>
      <w:tr w:rsidR="00BB5A60" w:rsidRPr="00BB5A60" w:rsidTr="00BB5A60">
        <w:trPr>
          <w:trHeight w:val="20"/>
        </w:trPr>
        <w:tc>
          <w:tcPr>
            <w:tcW w:w="2104" w:type="pct"/>
            <w:gridSpan w:val="2"/>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2"/>
                <w:szCs w:val="12"/>
              </w:rPr>
            </w:pPr>
          </w:p>
        </w:tc>
        <w:tc>
          <w:tcPr>
            <w:tcW w:w="1508" w:type="pct"/>
            <w:tcBorders>
              <w:top w:val="single" w:sz="4" w:space="0" w:color="auto"/>
              <w:left w:val="nil"/>
              <w:bottom w:val="nil"/>
              <w:right w:val="nil"/>
            </w:tcBorders>
          </w:tcPr>
          <w:p w:rsidR="00BB5A60" w:rsidRPr="00BB5A60" w:rsidRDefault="00BB5A60" w:rsidP="00BB5A60">
            <w:pPr>
              <w:widowControl w:val="0"/>
              <w:autoSpaceDE w:val="0"/>
              <w:autoSpaceDN w:val="0"/>
              <w:adjustRightInd w:val="0"/>
              <w:jc w:val="center"/>
              <w:rPr>
                <w:rFonts w:ascii="Arial" w:hAnsi="Arial" w:cs="Arial"/>
                <w:sz w:val="12"/>
                <w:szCs w:val="12"/>
              </w:rPr>
            </w:pPr>
            <w:r w:rsidRPr="00BB5A60">
              <w:rPr>
                <w:rFonts w:ascii="Arial" w:hAnsi="Arial" w:cs="Arial"/>
                <w:sz w:val="12"/>
                <w:szCs w:val="12"/>
              </w:rPr>
              <w:t>(подпись)</w:t>
            </w:r>
          </w:p>
        </w:tc>
        <w:tc>
          <w:tcPr>
            <w:tcW w:w="1388" w:type="pct"/>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2"/>
                <w:szCs w:val="12"/>
              </w:rPr>
            </w:pPr>
          </w:p>
        </w:tc>
      </w:tr>
      <w:tr w:rsidR="00BB5A60" w:rsidRPr="00BB5A60" w:rsidTr="00BB5A60">
        <w:trPr>
          <w:trHeight w:val="20"/>
        </w:trPr>
        <w:tc>
          <w:tcPr>
            <w:tcW w:w="909" w:type="pct"/>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p>
        </w:tc>
        <w:tc>
          <w:tcPr>
            <w:tcW w:w="1195" w:type="pct"/>
            <w:tcBorders>
              <w:top w:val="nil"/>
              <w:left w:val="nil"/>
              <w:bottom w:val="nil"/>
              <w:right w:val="nil"/>
            </w:tcBorders>
          </w:tcPr>
          <w:p w:rsidR="00BB5A60" w:rsidRPr="00BB5A60" w:rsidRDefault="00BB5A60" w:rsidP="00BB5A60">
            <w:pPr>
              <w:widowControl w:val="0"/>
              <w:autoSpaceDE w:val="0"/>
              <w:autoSpaceDN w:val="0"/>
              <w:adjustRightInd w:val="0"/>
              <w:jc w:val="center"/>
              <w:rPr>
                <w:rFonts w:ascii="Arial" w:hAnsi="Arial" w:cs="Arial"/>
                <w:sz w:val="16"/>
                <w:szCs w:val="16"/>
              </w:rPr>
            </w:pPr>
            <w:r w:rsidRPr="00BB5A60">
              <w:rPr>
                <w:rFonts w:ascii="Arial" w:hAnsi="Arial" w:cs="Arial"/>
                <w:sz w:val="16"/>
                <w:szCs w:val="16"/>
              </w:rPr>
              <w:t>М.П.</w:t>
            </w:r>
          </w:p>
          <w:p w:rsidR="00BB5A60" w:rsidRPr="00BB5A60" w:rsidRDefault="00BB5A60" w:rsidP="00BB5A60">
            <w:pPr>
              <w:widowControl w:val="0"/>
              <w:autoSpaceDE w:val="0"/>
              <w:autoSpaceDN w:val="0"/>
              <w:adjustRightInd w:val="0"/>
              <w:jc w:val="center"/>
              <w:rPr>
                <w:rFonts w:ascii="Arial" w:hAnsi="Arial" w:cs="Arial"/>
                <w:sz w:val="12"/>
                <w:szCs w:val="12"/>
              </w:rPr>
            </w:pPr>
            <w:r w:rsidRPr="00BB5A60">
              <w:rPr>
                <w:rFonts w:ascii="Arial" w:hAnsi="Arial" w:cs="Arial"/>
                <w:sz w:val="12"/>
                <w:szCs w:val="12"/>
              </w:rPr>
              <w:t>(при наличии)</w:t>
            </w:r>
          </w:p>
        </w:tc>
        <w:tc>
          <w:tcPr>
            <w:tcW w:w="2896" w:type="pct"/>
            <w:gridSpan w:val="2"/>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p>
        </w:tc>
      </w:tr>
      <w:tr w:rsidR="00BB5A60" w:rsidRPr="00BB5A60" w:rsidTr="00BB5A60">
        <w:trPr>
          <w:trHeight w:val="20"/>
        </w:trPr>
        <w:tc>
          <w:tcPr>
            <w:tcW w:w="2104" w:type="pct"/>
            <w:gridSpan w:val="2"/>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Главный бухгалтер заявителя</w:t>
            </w:r>
          </w:p>
          <w:p w:rsidR="00BB5A60" w:rsidRPr="00BB5A60" w:rsidRDefault="00BB5A60" w:rsidP="00BB5A60">
            <w:pPr>
              <w:widowControl w:val="0"/>
              <w:autoSpaceDE w:val="0"/>
              <w:autoSpaceDN w:val="0"/>
              <w:adjustRightInd w:val="0"/>
              <w:jc w:val="both"/>
              <w:rPr>
                <w:rFonts w:ascii="Arial" w:hAnsi="Arial" w:cs="Arial"/>
                <w:sz w:val="12"/>
                <w:szCs w:val="12"/>
              </w:rPr>
            </w:pPr>
            <w:r w:rsidRPr="00BB5A60">
              <w:rPr>
                <w:rFonts w:ascii="Arial" w:hAnsi="Arial" w:cs="Arial"/>
                <w:sz w:val="12"/>
                <w:szCs w:val="12"/>
              </w:rPr>
              <w:t>(при наличии)</w:t>
            </w:r>
          </w:p>
        </w:tc>
        <w:tc>
          <w:tcPr>
            <w:tcW w:w="1508" w:type="pct"/>
            <w:tcBorders>
              <w:top w:val="nil"/>
              <w:left w:val="nil"/>
              <w:bottom w:val="single" w:sz="4" w:space="0" w:color="auto"/>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p>
        </w:tc>
        <w:tc>
          <w:tcPr>
            <w:tcW w:w="1388" w:type="pct"/>
            <w:tcBorders>
              <w:top w:val="nil"/>
              <w:left w:val="nil"/>
              <w:bottom w:val="nil"/>
              <w:right w:val="nil"/>
            </w:tcBorders>
            <w:vAlign w:val="bottom"/>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И.О.Фамилия</w:t>
            </w:r>
          </w:p>
        </w:tc>
      </w:tr>
      <w:tr w:rsidR="00BB5A60" w:rsidRPr="00BB5A60" w:rsidTr="00BB5A60">
        <w:trPr>
          <w:trHeight w:val="20"/>
        </w:trPr>
        <w:tc>
          <w:tcPr>
            <w:tcW w:w="2104" w:type="pct"/>
            <w:gridSpan w:val="2"/>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2"/>
                <w:szCs w:val="12"/>
              </w:rPr>
            </w:pPr>
          </w:p>
        </w:tc>
        <w:tc>
          <w:tcPr>
            <w:tcW w:w="1508" w:type="pct"/>
            <w:tcBorders>
              <w:top w:val="single" w:sz="4" w:space="0" w:color="auto"/>
              <w:left w:val="nil"/>
              <w:bottom w:val="nil"/>
              <w:right w:val="nil"/>
            </w:tcBorders>
          </w:tcPr>
          <w:p w:rsidR="00BB5A60" w:rsidRPr="00BB5A60" w:rsidRDefault="00BB5A60" w:rsidP="00BB5A60">
            <w:pPr>
              <w:widowControl w:val="0"/>
              <w:autoSpaceDE w:val="0"/>
              <w:autoSpaceDN w:val="0"/>
              <w:adjustRightInd w:val="0"/>
              <w:jc w:val="center"/>
              <w:rPr>
                <w:rFonts w:ascii="Arial" w:hAnsi="Arial" w:cs="Arial"/>
                <w:sz w:val="12"/>
                <w:szCs w:val="12"/>
              </w:rPr>
            </w:pPr>
            <w:r w:rsidRPr="00BB5A60">
              <w:rPr>
                <w:rFonts w:ascii="Arial" w:hAnsi="Arial" w:cs="Arial"/>
                <w:sz w:val="12"/>
                <w:szCs w:val="12"/>
              </w:rPr>
              <w:t>(подпись)</w:t>
            </w:r>
          </w:p>
        </w:tc>
        <w:tc>
          <w:tcPr>
            <w:tcW w:w="1388" w:type="pct"/>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2"/>
                <w:szCs w:val="12"/>
              </w:rPr>
            </w:pPr>
          </w:p>
        </w:tc>
      </w:tr>
      <w:tr w:rsidR="00BB5A60" w:rsidRPr="00BB5A60" w:rsidTr="00BB5A60">
        <w:trPr>
          <w:trHeight w:val="20"/>
        </w:trPr>
        <w:tc>
          <w:tcPr>
            <w:tcW w:w="5000" w:type="pct"/>
            <w:gridSpan w:val="4"/>
            <w:tcBorders>
              <w:top w:val="nil"/>
              <w:left w:val="nil"/>
              <w:bottom w:val="nil"/>
              <w:right w:val="nil"/>
            </w:tcBorders>
          </w:tcPr>
          <w:p w:rsidR="00BB5A60" w:rsidRPr="00BB5A60" w:rsidRDefault="00BB5A60" w:rsidP="00BB5A60">
            <w:pPr>
              <w:widowControl w:val="0"/>
              <w:autoSpaceDE w:val="0"/>
              <w:autoSpaceDN w:val="0"/>
              <w:adjustRightInd w:val="0"/>
              <w:jc w:val="both"/>
              <w:rPr>
                <w:rFonts w:ascii="Arial" w:hAnsi="Arial" w:cs="Arial"/>
                <w:sz w:val="16"/>
                <w:szCs w:val="16"/>
              </w:rPr>
            </w:pPr>
            <w:r w:rsidRPr="00BB5A60">
              <w:rPr>
                <w:rFonts w:ascii="Arial" w:hAnsi="Arial" w:cs="Arial"/>
                <w:sz w:val="16"/>
                <w:szCs w:val="16"/>
              </w:rPr>
              <w:t>«___» _______________ 20___ года</w:t>
            </w:r>
          </w:p>
        </w:tc>
      </w:tr>
    </w:tbl>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УТВЕРЖДЕН</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постановлением Администрации</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муниципального района</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от 01.06.2023 № 957</w:t>
      </w:r>
    </w:p>
    <w:p w:rsidR="00BB5A60" w:rsidRPr="00BB5A60" w:rsidRDefault="00BB5A60" w:rsidP="00BB5A60">
      <w:pPr>
        <w:tabs>
          <w:tab w:val="left" w:pos="4785"/>
        </w:tabs>
        <w:jc w:val="center"/>
        <w:rPr>
          <w:rFonts w:ascii="Arial" w:hAnsi="Arial" w:cs="Arial"/>
          <w:b/>
          <w:sz w:val="16"/>
          <w:szCs w:val="16"/>
        </w:rPr>
      </w:pPr>
      <w:r w:rsidRPr="00BB5A60">
        <w:rPr>
          <w:rFonts w:ascii="Arial" w:hAnsi="Arial" w:cs="Arial"/>
          <w:b/>
          <w:sz w:val="16"/>
          <w:szCs w:val="16"/>
        </w:rPr>
        <w:t>Положение</w:t>
      </w:r>
    </w:p>
    <w:p w:rsidR="00BB5A60" w:rsidRDefault="00BB5A60" w:rsidP="00BB5A60">
      <w:pPr>
        <w:tabs>
          <w:tab w:val="left" w:pos="4785"/>
        </w:tabs>
        <w:jc w:val="center"/>
        <w:rPr>
          <w:rFonts w:ascii="Arial" w:hAnsi="Arial" w:cs="Arial"/>
          <w:b/>
          <w:sz w:val="16"/>
          <w:szCs w:val="16"/>
        </w:rPr>
      </w:pPr>
      <w:r w:rsidRPr="00BB5A60">
        <w:rPr>
          <w:rFonts w:ascii="Arial" w:hAnsi="Arial" w:cs="Arial"/>
          <w:b/>
          <w:sz w:val="16"/>
          <w:szCs w:val="16"/>
        </w:rPr>
        <w:t xml:space="preserve"> о комиссии по проведению отбора организаций коммунального комплекса на проведение</w:t>
      </w:r>
    </w:p>
    <w:p w:rsidR="00BB5A60" w:rsidRPr="00BB5A60" w:rsidRDefault="00BB5A60" w:rsidP="00BB5A60">
      <w:pPr>
        <w:tabs>
          <w:tab w:val="left" w:pos="4785"/>
        </w:tabs>
        <w:jc w:val="center"/>
        <w:rPr>
          <w:rFonts w:ascii="Arial" w:hAnsi="Arial" w:cs="Arial"/>
          <w:b/>
          <w:sz w:val="16"/>
          <w:szCs w:val="16"/>
        </w:rPr>
      </w:pPr>
      <w:r w:rsidRPr="00BB5A60">
        <w:rPr>
          <w:rFonts w:ascii="Arial" w:hAnsi="Arial" w:cs="Arial"/>
          <w:b/>
          <w:sz w:val="16"/>
          <w:szCs w:val="16"/>
        </w:rPr>
        <w:t xml:space="preserve"> капитального ремонта линейных объектов коммунальной инфраструктуры</w:t>
      </w:r>
    </w:p>
    <w:p w:rsidR="00BB5A60" w:rsidRPr="00BB5A60" w:rsidRDefault="00BB5A60" w:rsidP="00BB5A60">
      <w:pPr>
        <w:pStyle w:val="ConsPlusTitle"/>
        <w:ind w:firstLine="284"/>
        <w:jc w:val="both"/>
        <w:rPr>
          <w:rFonts w:ascii="Arial" w:hAnsi="Arial" w:cs="Arial"/>
          <w:b w:val="0"/>
          <w:sz w:val="16"/>
          <w:szCs w:val="16"/>
        </w:rPr>
      </w:pPr>
      <w:r w:rsidRPr="00BB5A60">
        <w:rPr>
          <w:rFonts w:ascii="Arial" w:hAnsi="Arial" w:cs="Arial"/>
          <w:b w:val="0"/>
          <w:sz w:val="16"/>
          <w:szCs w:val="16"/>
        </w:rPr>
        <w:t>1. Комиссия по проведению отбора организаций коммунального комплекса на проведение капитального ремонта линейных объектов коммунальной инфраструктуры (далее – комиссия) создана в соответствии с постановлением Администрации Валдайского муниципального района от 01.06.2023 № 957 «Об утверждении Порядка предоставления субсидий организациям коммунального комплекса на проведение капитального ремонта линейных объектов коммунальной инфраструктуры» (далее – Порядок предоставления субсидий).</w:t>
      </w:r>
    </w:p>
    <w:p w:rsidR="00BB5A60" w:rsidRPr="00BB5A60" w:rsidRDefault="00BB5A60" w:rsidP="00BB5A60">
      <w:pPr>
        <w:tabs>
          <w:tab w:val="left" w:pos="0"/>
          <w:tab w:val="num" w:pos="1440"/>
          <w:tab w:val="left" w:pos="4785"/>
        </w:tabs>
        <w:ind w:firstLine="284"/>
        <w:jc w:val="both"/>
        <w:rPr>
          <w:rFonts w:ascii="Arial" w:hAnsi="Arial" w:cs="Arial"/>
          <w:sz w:val="16"/>
          <w:szCs w:val="16"/>
        </w:rPr>
      </w:pPr>
      <w:r w:rsidRPr="00BB5A60">
        <w:rPr>
          <w:rFonts w:ascii="Arial" w:hAnsi="Arial" w:cs="Arial"/>
          <w:sz w:val="16"/>
          <w:szCs w:val="16"/>
        </w:rPr>
        <w:t xml:space="preserve">2. Положение о комиссии по проведению отбора организаций коммунального комплекса на проведение  капитального ремонта линейных объектов коммунальной инфраструктуры </w:t>
      </w:r>
      <w:r w:rsidRPr="00BB5A60">
        <w:rPr>
          <w:rStyle w:val="A40"/>
          <w:b w:val="0"/>
          <w:sz w:val="16"/>
          <w:szCs w:val="16"/>
        </w:rPr>
        <w:t>(далее – положение)</w:t>
      </w:r>
      <w:r w:rsidRPr="00BB5A60">
        <w:rPr>
          <w:rStyle w:val="A40"/>
          <w:sz w:val="16"/>
          <w:szCs w:val="16"/>
        </w:rPr>
        <w:t xml:space="preserve"> </w:t>
      </w:r>
      <w:r w:rsidRPr="00BB5A60">
        <w:rPr>
          <w:rFonts w:ascii="Arial" w:hAnsi="Arial" w:cs="Arial"/>
          <w:sz w:val="16"/>
          <w:szCs w:val="16"/>
        </w:rPr>
        <w:t>регламентирует деятельность комиссии при проведении отбора организаций – получателей субсидии на финансовое обеспечение (</w:t>
      </w:r>
      <w:r w:rsidRPr="00BB5A60">
        <w:rPr>
          <w:rStyle w:val="A30"/>
          <w:rFonts w:ascii="Arial" w:hAnsi="Arial"/>
        </w:rPr>
        <w:t>возмещение) затрат</w:t>
      </w:r>
      <w:r w:rsidRPr="00BB5A60">
        <w:rPr>
          <w:rFonts w:ascii="Arial" w:hAnsi="Arial" w:cs="Arial"/>
          <w:color w:val="000000"/>
          <w:sz w:val="16"/>
          <w:szCs w:val="16"/>
        </w:rPr>
        <w:t xml:space="preserve"> </w:t>
      </w:r>
      <w:r w:rsidRPr="00BB5A60">
        <w:rPr>
          <w:rStyle w:val="A30"/>
          <w:rFonts w:ascii="Arial" w:hAnsi="Arial"/>
        </w:rPr>
        <w:t xml:space="preserve">в связи с </w:t>
      </w:r>
      <w:r w:rsidRPr="00BB5A60">
        <w:rPr>
          <w:rFonts w:ascii="Arial" w:hAnsi="Arial" w:cs="Arial"/>
          <w:sz w:val="16"/>
          <w:szCs w:val="16"/>
        </w:rPr>
        <w:t>осуществлением капитального ремонта линейных объектов коммунальной инфраструктуры.</w:t>
      </w:r>
    </w:p>
    <w:p w:rsidR="00BB5A60" w:rsidRPr="00BB5A60" w:rsidRDefault="00BB5A60" w:rsidP="00BB5A60">
      <w:pPr>
        <w:shd w:val="clear" w:color="auto" w:fill="FFFFFF"/>
        <w:tabs>
          <w:tab w:val="left" w:pos="0"/>
          <w:tab w:val="left" w:pos="1262"/>
        </w:tabs>
        <w:ind w:firstLine="284"/>
        <w:jc w:val="both"/>
        <w:rPr>
          <w:rFonts w:ascii="Arial" w:hAnsi="Arial" w:cs="Arial"/>
          <w:sz w:val="16"/>
          <w:szCs w:val="16"/>
        </w:rPr>
      </w:pPr>
      <w:r w:rsidRPr="00BB5A60">
        <w:rPr>
          <w:rFonts w:ascii="Arial" w:hAnsi="Arial" w:cs="Arial"/>
          <w:sz w:val="16"/>
          <w:szCs w:val="16"/>
        </w:rPr>
        <w:t>3. 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Новгородской области, муниципальными правовыми актами и настоящим Положением.</w:t>
      </w:r>
    </w:p>
    <w:p w:rsidR="00BB5A60" w:rsidRPr="00BB5A60" w:rsidRDefault="00BB5A60" w:rsidP="00BB5A60">
      <w:pPr>
        <w:shd w:val="clear" w:color="auto" w:fill="FFFFFF"/>
        <w:tabs>
          <w:tab w:val="left" w:pos="0"/>
        </w:tabs>
        <w:ind w:firstLine="284"/>
        <w:jc w:val="both"/>
        <w:rPr>
          <w:rFonts w:ascii="Arial" w:hAnsi="Arial" w:cs="Arial"/>
          <w:sz w:val="16"/>
          <w:szCs w:val="16"/>
        </w:rPr>
      </w:pPr>
      <w:r w:rsidRPr="00BB5A60">
        <w:rPr>
          <w:rFonts w:ascii="Arial" w:hAnsi="Arial" w:cs="Arial"/>
          <w:sz w:val="16"/>
          <w:szCs w:val="16"/>
        </w:rPr>
        <w:t>4. Формой работы комиссии являются заседания, которые проводятся по мере необходимости, но не реже одного раза в год.</w:t>
      </w:r>
    </w:p>
    <w:p w:rsidR="00BB5A60" w:rsidRPr="00BB5A60" w:rsidRDefault="00BB5A60" w:rsidP="00BB5A60">
      <w:pPr>
        <w:shd w:val="clear" w:color="auto" w:fill="FFFFFF"/>
        <w:tabs>
          <w:tab w:val="left" w:pos="0"/>
          <w:tab w:val="left" w:pos="1123"/>
        </w:tabs>
        <w:ind w:firstLine="284"/>
        <w:jc w:val="both"/>
        <w:rPr>
          <w:rFonts w:ascii="Arial" w:hAnsi="Arial" w:cs="Arial"/>
          <w:sz w:val="16"/>
          <w:szCs w:val="16"/>
        </w:rPr>
      </w:pPr>
      <w:r w:rsidRPr="00BB5A60">
        <w:rPr>
          <w:rFonts w:ascii="Arial" w:hAnsi="Arial" w:cs="Arial"/>
          <w:sz w:val="16"/>
          <w:szCs w:val="16"/>
        </w:rPr>
        <w:t>5. Заседание комиссии считается правомочным при наличии не менее 2/3 его состава.</w:t>
      </w:r>
    </w:p>
    <w:p w:rsidR="00BB5A60" w:rsidRPr="00BB5A60" w:rsidRDefault="00BB5A60" w:rsidP="00BB5A60">
      <w:pPr>
        <w:shd w:val="clear" w:color="auto" w:fill="FFFFFF"/>
        <w:tabs>
          <w:tab w:val="left" w:pos="0"/>
          <w:tab w:val="left" w:pos="998"/>
        </w:tabs>
        <w:ind w:firstLine="284"/>
        <w:jc w:val="both"/>
        <w:rPr>
          <w:rFonts w:ascii="Arial" w:hAnsi="Arial" w:cs="Arial"/>
          <w:sz w:val="16"/>
          <w:szCs w:val="16"/>
        </w:rPr>
      </w:pPr>
      <w:r w:rsidRPr="00BB5A60">
        <w:rPr>
          <w:rFonts w:ascii="Arial" w:hAnsi="Arial" w:cs="Arial"/>
          <w:sz w:val="16"/>
          <w:szCs w:val="16"/>
        </w:rPr>
        <w:t>6. Комиссия состоит из председателя, заместителя председателя, секретаря и членов комиссии.</w:t>
      </w:r>
    </w:p>
    <w:p w:rsidR="00BB5A60" w:rsidRPr="00BB5A60" w:rsidRDefault="00BB5A60" w:rsidP="00BB5A60">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BB5A60">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BB5A60" w:rsidRPr="00BB5A60" w:rsidRDefault="00BB5A60" w:rsidP="00BB5A60">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BB5A60">
        <w:rPr>
          <w:rFonts w:ascii="Arial" w:hAnsi="Arial" w:cs="Arial"/>
          <w:b w:val="0"/>
          <w:sz w:val="16"/>
          <w:szCs w:val="16"/>
        </w:rPr>
        <w:t>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BB5A60" w:rsidRPr="00BB5A60" w:rsidRDefault="00BB5A60" w:rsidP="00BB5A60">
      <w:pPr>
        <w:shd w:val="clear" w:color="auto" w:fill="FFFFFF"/>
        <w:tabs>
          <w:tab w:val="left" w:pos="0"/>
          <w:tab w:val="left" w:pos="1147"/>
          <w:tab w:val="left" w:pos="7622"/>
        </w:tabs>
        <w:ind w:firstLine="284"/>
        <w:jc w:val="both"/>
        <w:rPr>
          <w:rFonts w:ascii="Arial" w:hAnsi="Arial" w:cs="Arial"/>
          <w:sz w:val="16"/>
          <w:szCs w:val="16"/>
        </w:rPr>
      </w:pPr>
      <w:r w:rsidRPr="00BB5A60">
        <w:rPr>
          <w:rFonts w:ascii="Arial" w:hAnsi="Arial" w:cs="Arial"/>
          <w:sz w:val="16"/>
          <w:szCs w:val="16"/>
        </w:rPr>
        <w:t xml:space="preserve">9. Руководствуясь </w:t>
      </w:r>
      <w:r w:rsidRPr="00BB5A60">
        <w:rPr>
          <w:rStyle w:val="A40"/>
          <w:b w:val="0"/>
          <w:sz w:val="16"/>
          <w:szCs w:val="16"/>
        </w:rPr>
        <w:t>Порядком</w:t>
      </w:r>
      <w:r w:rsidRPr="00BB5A60">
        <w:rPr>
          <w:rStyle w:val="A40"/>
          <w:sz w:val="16"/>
          <w:szCs w:val="16"/>
        </w:rPr>
        <w:t xml:space="preserve"> </w:t>
      </w:r>
      <w:r w:rsidRPr="00BB5A60">
        <w:rPr>
          <w:rStyle w:val="A30"/>
          <w:rFonts w:ascii="Arial" w:hAnsi="Arial"/>
        </w:rPr>
        <w:t>предоставления субсидий</w:t>
      </w:r>
      <w:r w:rsidRPr="00BB5A60">
        <w:rPr>
          <w:rFonts w:ascii="Arial" w:hAnsi="Arial" w:cs="Arial"/>
          <w:sz w:val="16"/>
          <w:szCs w:val="16"/>
        </w:rPr>
        <w:t>, комиссия принимает решение о предоставлении субсидии организациям коммунального комплекса на проведение капитального ремонта линейных объектов коммунальной инфраструктуры либо отклоняет поступившие в установленном порядке заявки на получение субсидии.</w:t>
      </w:r>
    </w:p>
    <w:p w:rsidR="00BB5A60" w:rsidRPr="00BB5A60" w:rsidRDefault="00BB5A60" w:rsidP="00BB5A60">
      <w:pPr>
        <w:shd w:val="clear" w:color="auto" w:fill="FFFFFF"/>
        <w:tabs>
          <w:tab w:val="left" w:pos="0"/>
          <w:tab w:val="left" w:pos="1147"/>
          <w:tab w:val="left" w:pos="7622"/>
        </w:tabs>
        <w:ind w:firstLine="284"/>
        <w:jc w:val="both"/>
        <w:rPr>
          <w:rFonts w:ascii="Arial" w:hAnsi="Arial" w:cs="Arial"/>
          <w:sz w:val="16"/>
          <w:szCs w:val="16"/>
        </w:rPr>
      </w:pPr>
      <w:r w:rsidRPr="00BB5A60">
        <w:rPr>
          <w:rFonts w:ascii="Arial" w:hAnsi="Arial" w:cs="Arial"/>
          <w:sz w:val="16"/>
          <w:szCs w:val="16"/>
        </w:rPr>
        <w:t>10.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 предоставленную организациями-заявителями.</w:t>
      </w:r>
    </w:p>
    <w:p w:rsidR="00BB5A60" w:rsidRPr="00BB5A60" w:rsidRDefault="00BB5A60" w:rsidP="00BB5A60">
      <w:pPr>
        <w:shd w:val="clear" w:color="auto" w:fill="FFFFFF"/>
        <w:tabs>
          <w:tab w:val="left" w:pos="0"/>
          <w:tab w:val="left" w:pos="1003"/>
        </w:tabs>
        <w:ind w:firstLine="284"/>
        <w:jc w:val="both"/>
        <w:rPr>
          <w:rFonts w:ascii="Arial" w:hAnsi="Arial" w:cs="Arial"/>
          <w:sz w:val="16"/>
          <w:szCs w:val="16"/>
        </w:rPr>
      </w:pPr>
      <w:r w:rsidRPr="00BB5A60">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BB5A60" w:rsidRPr="00BB5A60" w:rsidRDefault="00BB5A60" w:rsidP="00BB5A60">
      <w:pPr>
        <w:widowControl w:val="0"/>
        <w:shd w:val="clear" w:color="auto" w:fill="FFFFFF"/>
        <w:tabs>
          <w:tab w:val="left" w:pos="0"/>
          <w:tab w:val="left" w:pos="1147"/>
          <w:tab w:val="left" w:pos="6442"/>
        </w:tabs>
        <w:suppressAutoHyphens/>
        <w:autoSpaceDE w:val="0"/>
        <w:ind w:firstLine="284"/>
        <w:jc w:val="both"/>
        <w:rPr>
          <w:rFonts w:ascii="Arial" w:hAnsi="Arial" w:cs="Arial"/>
          <w:sz w:val="16"/>
          <w:szCs w:val="16"/>
        </w:rPr>
      </w:pPr>
      <w:r w:rsidRPr="00BB5A60">
        <w:rPr>
          <w:rFonts w:ascii="Arial" w:hAnsi="Arial" w:cs="Arial"/>
          <w:sz w:val="16"/>
          <w:szCs w:val="16"/>
        </w:rPr>
        <w:t>Решения комиссии оформляются протоколом, в котором указывается состав присутствующих, дата проведения заседания, сведения об организациях, коммунального комплекса, подавших заявки на получение субсидии, общая протяженность линейных объектов, подлежащих капитальному ремонту,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BB5A60" w:rsidRPr="00BB5A60" w:rsidRDefault="00BB5A60" w:rsidP="00BB5A60">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BB5A60">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предоставления субсидии.</w:t>
      </w:r>
    </w:p>
    <w:p w:rsidR="00BB5A60" w:rsidRPr="00BB5A60" w:rsidRDefault="00BB5A60" w:rsidP="00BB5A60">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BB5A60">
        <w:rPr>
          <w:rFonts w:ascii="Arial" w:hAnsi="Arial" w:cs="Arial"/>
          <w:sz w:val="16"/>
          <w:szCs w:val="16"/>
        </w:rPr>
        <w:t>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УТВЕРЖДЕН</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постановлением Администрации</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муниципального района</w:t>
      </w:r>
    </w:p>
    <w:p w:rsidR="00BB5A60" w:rsidRPr="00BB5A60" w:rsidRDefault="00BB5A60" w:rsidP="00BB5A60">
      <w:pPr>
        <w:ind w:left="9072"/>
        <w:jc w:val="center"/>
        <w:rPr>
          <w:rFonts w:ascii="Arial" w:hAnsi="Arial" w:cs="Arial"/>
          <w:sz w:val="12"/>
          <w:szCs w:val="12"/>
        </w:rPr>
      </w:pPr>
      <w:r w:rsidRPr="00BB5A60">
        <w:rPr>
          <w:rFonts w:ascii="Arial" w:hAnsi="Arial" w:cs="Arial"/>
          <w:sz w:val="12"/>
          <w:szCs w:val="12"/>
        </w:rPr>
        <w:t>от 01.06.2023 № 957</w:t>
      </w:r>
    </w:p>
    <w:p w:rsidR="00BB5A60" w:rsidRPr="00BB5A60" w:rsidRDefault="00BB5A60" w:rsidP="00BB5A60">
      <w:pPr>
        <w:shd w:val="clear" w:color="auto" w:fill="FFFFFF"/>
        <w:tabs>
          <w:tab w:val="left" w:pos="-5040"/>
        </w:tabs>
        <w:jc w:val="center"/>
        <w:rPr>
          <w:rStyle w:val="A40"/>
          <w:sz w:val="16"/>
          <w:szCs w:val="16"/>
        </w:rPr>
      </w:pPr>
      <w:r w:rsidRPr="00BB5A60">
        <w:rPr>
          <w:rStyle w:val="A40"/>
          <w:sz w:val="16"/>
          <w:szCs w:val="16"/>
        </w:rPr>
        <w:t xml:space="preserve">Состав </w:t>
      </w:r>
    </w:p>
    <w:p w:rsidR="00BB5A60" w:rsidRDefault="00BB5A60" w:rsidP="00BB5A60">
      <w:pPr>
        <w:shd w:val="clear" w:color="auto" w:fill="FFFFFF"/>
        <w:tabs>
          <w:tab w:val="left" w:pos="-5040"/>
        </w:tabs>
        <w:jc w:val="center"/>
        <w:rPr>
          <w:rFonts w:ascii="Arial" w:hAnsi="Arial" w:cs="Arial"/>
          <w:b/>
          <w:sz w:val="16"/>
          <w:szCs w:val="16"/>
        </w:rPr>
      </w:pPr>
      <w:r w:rsidRPr="00BB5A60">
        <w:rPr>
          <w:rStyle w:val="A40"/>
          <w:sz w:val="16"/>
          <w:szCs w:val="16"/>
        </w:rPr>
        <w:t xml:space="preserve">комиссии </w:t>
      </w:r>
      <w:r w:rsidRPr="00BB5A60">
        <w:rPr>
          <w:rFonts w:ascii="Arial" w:hAnsi="Arial" w:cs="Arial"/>
          <w:b/>
          <w:sz w:val="16"/>
          <w:szCs w:val="16"/>
        </w:rPr>
        <w:t>по проведению отбора организаций коммунального</w:t>
      </w:r>
      <w:r>
        <w:rPr>
          <w:rFonts w:ascii="Arial" w:hAnsi="Arial" w:cs="Arial"/>
          <w:b/>
          <w:sz w:val="16"/>
          <w:szCs w:val="16"/>
        </w:rPr>
        <w:t xml:space="preserve"> </w:t>
      </w:r>
      <w:r w:rsidRPr="00BB5A60">
        <w:rPr>
          <w:rFonts w:ascii="Arial" w:hAnsi="Arial" w:cs="Arial"/>
          <w:b/>
          <w:sz w:val="16"/>
          <w:szCs w:val="16"/>
        </w:rPr>
        <w:t xml:space="preserve"> комплекса на проведение</w:t>
      </w:r>
    </w:p>
    <w:p w:rsidR="00BB5A60" w:rsidRPr="00BB5A60" w:rsidRDefault="00BB5A60" w:rsidP="00BB5A60">
      <w:pPr>
        <w:shd w:val="clear" w:color="auto" w:fill="FFFFFF"/>
        <w:tabs>
          <w:tab w:val="left" w:pos="-5040"/>
        </w:tabs>
        <w:jc w:val="center"/>
        <w:rPr>
          <w:rFonts w:ascii="Arial" w:hAnsi="Arial" w:cs="Arial"/>
          <w:sz w:val="16"/>
          <w:szCs w:val="16"/>
        </w:rPr>
      </w:pPr>
      <w:r w:rsidRPr="00BB5A60">
        <w:rPr>
          <w:rFonts w:ascii="Arial" w:hAnsi="Arial" w:cs="Arial"/>
          <w:b/>
          <w:sz w:val="16"/>
          <w:szCs w:val="16"/>
        </w:rPr>
        <w:t xml:space="preserve"> капитального ремонта линейных объектов коммунальной инфраструктуры</w:t>
      </w:r>
    </w:p>
    <w:p w:rsidR="00BB5A60" w:rsidRPr="00BB5A60" w:rsidRDefault="00BB5A60" w:rsidP="00BB5A60">
      <w:pPr>
        <w:widowControl w:val="0"/>
        <w:shd w:val="clear" w:color="auto" w:fill="FFFFFF"/>
        <w:autoSpaceDE w:val="0"/>
        <w:ind w:firstLine="284"/>
        <w:jc w:val="both"/>
        <w:rPr>
          <w:rFonts w:ascii="Arial" w:hAnsi="Arial" w:cs="Arial"/>
          <w:bCs/>
          <w:sz w:val="16"/>
          <w:szCs w:val="16"/>
        </w:rPr>
      </w:pPr>
      <w:r w:rsidRPr="00BB5A60">
        <w:rPr>
          <w:rFonts w:ascii="Arial" w:hAnsi="Arial" w:cs="Arial"/>
          <w:bCs/>
          <w:sz w:val="16"/>
          <w:szCs w:val="16"/>
        </w:rPr>
        <w:t xml:space="preserve">Кокорина Ю.Ю. – </w:t>
      </w:r>
      <w:r w:rsidRPr="00BB5A60">
        <w:rPr>
          <w:rFonts w:ascii="Arial" w:hAnsi="Arial" w:cs="Arial"/>
          <w:sz w:val="16"/>
          <w:szCs w:val="16"/>
        </w:rPr>
        <w:t>заместитель Главы администрации муниципального района, председатель комиссии;</w:t>
      </w:r>
    </w:p>
    <w:p w:rsidR="00BB5A60" w:rsidRPr="00BB5A60" w:rsidRDefault="00BB5A60" w:rsidP="00BB5A60">
      <w:pPr>
        <w:widowControl w:val="0"/>
        <w:shd w:val="clear" w:color="auto" w:fill="FFFFFF"/>
        <w:tabs>
          <w:tab w:val="left" w:pos="370"/>
        </w:tabs>
        <w:autoSpaceDE w:val="0"/>
        <w:ind w:firstLine="284"/>
        <w:jc w:val="both"/>
        <w:rPr>
          <w:rFonts w:ascii="Arial" w:hAnsi="Arial" w:cs="Arial"/>
          <w:bCs/>
          <w:sz w:val="16"/>
          <w:szCs w:val="16"/>
        </w:rPr>
      </w:pPr>
      <w:r w:rsidRPr="00BB5A60">
        <w:rPr>
          <w:rFonts w:ascii="Arial" w:hAnsi="Arial" w:cs="Arial"/>
          <w:bCs/>
          <w:sz w:val="16"/>
          <w:szCs w:val="16"/>
        </w:rPr>
        <w:t>Никифорова Т.В. – председатель комитета</w:t>
      </w:r>
      <w:r w:rsidRPr="00BB5A60">
        <w:rPr>
          <w:rFonts w:ascii="Arial" w:hAnsi="Arial" w:cs="Arial"/>
          <w:sz w:val="16"/>
          <w:szCs w:val="16"/>
        </w:rPr>
        <w:t xml:space="preserve"> </w:t>
      </w:r>
      <w:r w:rsidRPr="00BB5A60">
        <w:rPr>
          <w:rFonts w:ascii="Arial" w:hAnsi="Arial" w:cs="Arial"/>
          <w:bCs/>
          <w:sz w:val="16"/>
          <w:szCs w:val="16"/>
        </w:rPr>
        <w:t>финансов</w:t>
      </w:r>
      <w:r w:rsidRPr="00BB5A60">
        <w:rPr>
          <w:rFonts w:ascii="Arial" w:hAnsi="Arial" w:cs="Arial"/>
          <w:sz w:val="16"/>
          <w:szCs w:val="16"/>
        </w:rPr>
        <w:t xml:space="preserve"> Администрации муниципального района, заместитель председателя комиссии;</w:t>
      </w:r>
    </w:p>
    <w:p w:rsidR="00BB5A60" w:rsidRPr="00BB5A60" w:rsidRDefault="00BB5A60" w:rsidP="00BB5A60">
      <w:pPr>
        <w:widowControl w:val="0"/>
        <w:shd w:val="clear" w:color="auto" w:fill="FFFFFF"/>
        <w:autoSpaceDE w:val="0"/>
        <w:ind w:firstLine="284"/>
        <w:jc w:val="both"/>
        <w:rPr>
          <w:rFonts w:ascii="Arial" w:hAnsi="Arial" w:cs="Arial"/>
          <w:sz w:val="16"/>
          <w:szCs w:val="16"/>
        </w:rPr>
      </w:pPr>
      <w:r w:rsidRPr="00BB5A60">
        <w:rPr>
          <w:rFonts w:ascii="Arial" w:hAnsi="Arial" w:cs="Arial"/>
          <w:sz w:val="16"/>
          <w:szCs w:val="16"/>
        </w:rPr>
        <w:t>Николаева С.Б. – главный специалист - муниципальный жилищный инспектор комитета жилищно-коммунального или дорожного хозяйства Администрации муниципального района, секретарь комиссии.</w:t>
      </w:r>
    </w:p>
    <w:p w:rsidR="00BB5A60" w:rsidRPr="00BB5A60" w:rsidRDefault="00BB5A60" w:rsidP="00BB5A60">
      <w:pPr>
        <w:widowControl w:val="0"/>
        <w:shd w:val="clear" w:color="auto" w:fill="FFFFFF"/>
        <w:autoSpaceDE w:val="0"/>
        <w:ind w:firstLine="284"/>
        <w:jc w:val="both"/>
        <w:rPr>
          <w:rFonts w:ascii="Arial" w:hAnsi="Arial" w:cs="Arial"/>
          <w:sz w:val="16"/>
          <w:szCs w:val="16"/>
        </w:rPr>
      </w:pPr>
      <w:r w:rsidRPr="00BB5A60">
        <w:rPr>
          <w:rFonts w:ascii="Arial" w:hAnsi="Arial" w:cs="Arial"/>
          <w:sz w:val="16"/>
          <w:szCs w:val="16"/>
        </w:rPr>
        <w:t>Члены комиссии:</w:t>
      </w:r>
    </w:p>
    <w:p w:rsidR="00BB5A60" w:rsidRPr="00BB5A60" w:rsidRDefault="00BB5A60" w:rsidP="00BB5A60">
      <w:pPr>
        <w:widowControl w:val="0"/>
        <w:shd w:val="clear" w:color="auto" w:fill="FFFFFF"/>
        <w:tabs>
          <w:tab w:val="left" w:pos="370"/>
        </w:tabs>
        <w:autoSpaceDE w:val="0"/>
        <w:ind w:firstLine="284"/>
        <w:jc w:val="both"/>
        <w:rPr>
          <w:rFonts w:ascii="Arial" w:hAnsi="Arial" w:cs="Arial"/>
          <w:sz w:val="16"/>
          <w:szCs w:val="16"/>
        </w:rPr>
      </w:pPr>
      <w:r w:rsidRPr="00BB5A60">
        <w:rPr>
          <w:rFonts w:ascii="Arial" w:hAnsi="Arial" w:cs="Arial"/>
          <w:sz w:val="16"/>
          <w:szCs w:val="16"/>
        </w:rPr>
        <w:t>Быстрова М.В. – заведующий отделом правового регулирования Администрации муниципального района;</w:t>
      </w:r>
    </w:p>
    <w:p w:rsidR="00BB5A60" w:rsidRPr="00BB5A60" w:rsidRDefault="00BB5A60" w:rsidP="00BB5A60">
      <w:pPr>
        <w:widowControl w:val="0"/>
        <w:shd w:val="clear" w:color="auto" w:fill="FFFFFF"/>
        <w:tabs>
          <w:tab w:val="left" w:pos="370"/>
        </w:tabs>
        <w:autoSpaceDE w:val="0"/>
        <w:ind w:firstLine="284"/>
        <w:jc w:val="both"/>
        <w:rPr>
          <w:rFonts w:ascii="Arial" w:hAnsi="Arial" w:cs="Arial"/>
          <w:sz w:val="16"/>
          <w:szCs w:val="16"/>
        </w:rPr>
      </w:pPr>
      <w:r w:rsidRPr="00BB5A60">
        <w:rPr>
          <w:rFonts w:ascii="Arial" w:hAnsi="Arial" w:cs="Arial"/>
          <w:sz w:val="16"/>
          <w:szCs w:val="16"/>
        </w:rPr>
        <w:t>Козяр Г.А. – председатель комитета экономического развитий Администрации муниципального района;</w:t>
      </w:r>
    </w:p>
    <w:p w:rsidR="00BB5A60" w:rsidRPr="00BB5A60" w:rsidRDefault="00BB5A60" w:rsidP="00BB5A60">
      <w:pPr>
        <w:widowControl w:val="0"/>
        <w:shd w:val="clear" w:color="auto" w:fill="FFFFFF"/>
        <w:tabs>
          <w:tab w:val="left" w:pos="370"/>
        </w:tabs>
        <w:autoSpaceDE w:val="0"/>
        <w:ind w:firstLine="284"/>
        <w:jc w:val="both"/>
        <w:rPr>
          <w:rFonts w:ascii="Arial" w:hAnsi="Arial" w:cs="Arial"/>
          <w:sz w:val="16"/>
          <w:szCs w:val="16"/>
        </w:rPr>
      </w:pPr>
      <w:r w:rsidRPr="00BB5A60">
        <w:rPr>
          <w:rFonts w:ascii="Arial" w:hAnsi="Arial" w:cs="Arial"/>
          <w:bCs/>
          <w:sz w:val="16"/>
          <w:szCs w:val="16"/>
        </w:rPr>
        <w:t xml:space="preserve">Литвиненко В.П. - </w:t>
      </w:r>
      <w:r w:rsidRPr="00BB5A60">
        <w:rPr>
          <w:rFonts w:ascii="Arial" w:hAnsi="Arial" w:cs="Arial"/>
          <w:sz w:val="16"/>
          <w:szCs w:val="16"/>
        </w:rPr>
        <w:t>председатель Думы Валдайского муниципального района (по согласованию);</w:t>
      </w:r>
    </w:p>
    <w:p w:rsidR="00BB5A60" w:rsidRPr="00BB5A60" w:rsidRDefault="00BB5A60" w:rsidP="00BB5A60">
      <w:pPr>
        <w:widowControl w:val="0"/>
        <w:shd w:val="clear" w:color="auto" w:fill="FFFFFF"/>
        <w:tabs>
          <w:tab w:val="left" w:pos="370"/>
        </w:tabs>
        <w:autoSpaceDE w:val="0"/>
        <w:ind w:firstLine="284"/>
        <w:jc w:val="both"/>
        <w:rPr>
          <w:rFonts w:ascii="Arial" w:hAnsi="Arial" w:cs="Arial"/>
          <w:sz w:val="16"/>
          <w:szCs w:val="16"/>
        </w:rPr>
      </w:pPr>
      <w:r w:rsidRPr="00BB5A60">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BB5A60" w:rsidRPr="00BB5A60" w:rsidRDefault="00BB5A60" w:rsidP="00BB5A60">
      <w:pPr>
        <w:widowControl w:val="0"/>
        <w:shd w:val="clear" w:color="auto" w:fill="FFFFFF"/>
        <w:autoSpaceDE w:val="0"/>
        <w:ind w:firstLine="284"/>
        <w:jc w:val="both"/>
        <w:rPr>
          <w:rFonts w:ascii="Arial" w:hAnsi="Arial" w:cs="Arial"/>
          <w:sz w:val="16"/>
          <w:szCs w:val="16"/>
        </w:rPr>
      </w:pPr>
      <w:r w:rsidRPr="00BB5A60">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BB5A60" w:rsidRPr="00BB5A60" w:rsidRDefault="00BB5A60" w:rsidP="00BB5A60">
      <w:pPr>
        <w:widowControl w:val="0"/>
        <w:shd w:val="clear" w:color="auto" w:fill="FFFFFF"/>
        <w:autoSpaceDE w:val="0"/>
        <w:ind w:firstLine="284"/>
        <w:jc w:val="both"/>
        <w:rPr>
          <w:rFonts w:ascii="Arial" w:hAnsi="Arial" w:cs="Arial"/>
          <w:sz w:val="16"/>
          <w:szCs w:val="16"/>
        </w:rPr>
      </w:pPr>
      <w:r w:rsidRPr="00BB5A60">
        <w:rPr>
          <w:rFonts w:ascii="Arial" w:hAnsi="Arial" w:cs="Arial"/>
          <w:sz w:val="16"/>
          <w:szCs w:val="16"/>
        </w:rPr>
        <w:t>Ратникова М.Н. – ведущий специалист – муниципальный жилищный инспектор комитета жилищно-коммунального или дорожного хозяйства Администрации муниципального района.</w:t>
      </w:r>
    </w:p>
    <w:p w:rsidR="00816003" w:rsidRDefault="00816003" w:rsidP="00413518">
      <w:pPr>
        <w:shd w:val="clear" w:color="auto" w:fill="FFFFFF"/>
        <w:suppressAutoHyphens/>
        <w:jc w:val="right"/>
        <w:rPr>
          <w:rFonts w:ascii="Arial" w:hAnsi="Arial" w:cs="Arial"/>
          <w:b/>
          <w:sz w:val="16"/>
          <w:szCs w:val="16"/>
        </w:rPr>
      </w:pPr>
    </w:p>
    <w:p w:rsidR="00254B59" w:rsidRPr="00254B59" w:rsidRDefault="00254B59" w:rsidP="00254B59">
      <w:pPr>
        <w:pStyle w:val="20"/>
        <w:rPr>
          <w:rFonts w:ascii="Arial" w:hAnsi="Arial" w:cs="Arial"/>
          <w:color w:val="000000"/>
          <w:sz w:val="16"/>
          <w:szCs w:val="16"/>
        </w:rPr>
      </w:pPr>
      <w:r w:rsidRPr="00254B59">
        <w:rPr>
          <w:rFonts w:ascii="Arial" w:hAnsi="Arial" w:cs="Arial"/>
          <w:color w:val="000000"/>
          <w:sz w:val="16"/>
          <w:szCs w:val="16"/>
        </w:rPr>
        <w:t>АДМИНИСТРАЦИЯ ВАЛДАЙСКОГО МУНИЦИПАЛЬНОГО РАЙОНА</w:t>
      </w:r>
    </w:p>
    <w:p w:rsidR="00254B59" w:rsidRPr="00254B59" w:rsidRDefault="00254B59" w:rsidP="00254B59">
      <w:pPr>
        <w:pStyle w:val="3"/>
        <w:rPr>
          <w:rFonts w:ascii="Arial" w:hAnsi="Arial" w:cs="Arial"/>
          <w:sz w:val="16"/>
          <w:szCs w:val="16"/>
        </w:rPr>
      </w:pPr>
      <w:r w:rsidRPr="00254B59">
        <w:rPr>
          <w:rFonts w:ascii="Arial" w:hAnsi="Arial" w:cs="Arial"/>
          <w:sz w:val="16"/>
          <w:szCs w:val="16"/>
        </w:rPr>
        <w:t>П О С Т А Н О В Л Е Н И Е</w:t>
      </w:r>
    </w:p>
    <w:p w:rsidR="00254B59" w:rsidRPr="00254B59" w:rsidRDefault="00254B59" w:rsidP="00254B59">
      <w:pPr>
        <w:jc w:val="center"/>
        <w:rPr>
          <w:rFonts w:ascii="Arial" w:hAnsi="Arial" w:cs="Arial"/>
          <w:color w:val="000000"/>
          <w:sz w:val="16"/>
          <w:szCs w:val="16"/>
        </w:rPr>
      </w:pPr>
      <w:r w:rsidRPr="00254B59">
        <w:rPr>
          <w:rFonts w:ascii="Arial" w:hAnsi="Arial" w:cs="Arial"/>
          <w:color w:val="000000"/>
          <w:sz w:val="16"/>
          <w:szCs w:val="16"/>
        </w:rPr>
        <w:t>01.06.2023 № 958</w:t>
      </w:r>
    </w:p>
    <w:p w:rsidR="00254B59" w:rsidRDefault="00254B59" w:rsidP="00254B59">
      <w:pPr>
        <w:jc w:val="center"/>
        <w:rPr>
          <w:rFonts w:ascii="Arial" w:hAnsi="Arial" w:cs="Arial"/>
          <w:b/>
          <w:sz w:val="16"/>
          <w:szCs w:val="16"/>
        </w:rPr>
      </w:pPr>
      <w:r w:rsidRPr="00254B59">
        <w:rPr>
          <w:rFonts w:ascii="Arial" w:hAnsi="Arial" w:cs="Arial"/>
          <w:b/>
          <w:sz w:val="16"/>
          <w:szCs w:val="16"/>
        </w:rPr>
        <w:t>Об утверждении Положения о</w:t>
      </w:r>
      <w:r>
        <w:rPr>
          <w:rFonts w:ascii="Arial" w:hAnsi="Arial" w:cs="Arial"/>
          <w:b/>
          <w:sz w:val="16"/>
          <w:szCs w:val="16"/>
        </w:rPr>
        <w:t xml:space="preserve"> </w:t>
      </w:r>
      <w:r w:rsidRPr="00254B59">
        <w:rPr>
          <w:rFonts w:ascii="Arial" w:hAnsi="Arial" w:cs="Arial"/>
          <w:b/>
          <w:sz w:val="16"/>
          <w:szCs w:val="16"/>
        </w:rPr>
        <w:t>муниципальном жилищном фонде</w:t>
      </w:r>
      <w:r>
        <w:rPr>
          <w:rFonts w:ascii="Arial" w:hAnsi="Arial" w:cs="Arial"/>
          <w:b/>
          <w:sz w:val="16"/>
          <w:szCs w:val="16"/>
        </w:rPr>
        <w:t xml:space="preserve"> </w:t>
      </w:r>
    </w:p>
    <w:p w:rsidR="00254B59" w:rsidRPr="00254B59" w:rsidRDefault="00254B59" w:rsidP="00254B59">
      <w:pPr>
        <w:jc w:val="center"/>
        <w:rPr>
          <w:rFonts w:ascii="Arial" w:hAnsi="Arial" w:cs="Arial"/>
          <w:b/>
          <w:sz w:val="16"/>
          <w:szCs w:val="16"/>
        </w:rPr>
      </w:pPr>
      <w:r w:rsidRPr="00254B59">
        <w:rPr>
          <w:rFonts w:ascii="Arial" w:hAnsi="Arial" w:cs="Arial"/>
          <w:b/>
          <w:sz w:val="16"/>
          <w:szCs w:val="16"/>
        </w:rPr>
        <w:t>коммерческого использования</w:t>
      </w:r>
      <w:r>
        <w:rPr>
          <w:rFonts w:ascii="Arial" w:hAnsi="Arial" w:cs="Arial"/>
          <w:b/>
          <w:sz w:val="16"/>
          <w:szCs w:val="16"/>
        </w:rPr>
        <w:t xml:space="preserve"> </w:t>
      </w:r>
      <w:r w:rsidRPr="00254B59">
        <w:rPr>
          <w:rFonts w:ascii="Arial" w:hAnsi="Arial" w:cs="Arial"/>
          <w:b/>
          <w:sz w:val="16"/>
          <w:szCs w:val="16"/>
        </w:rPr>
        <w:t>Валдайского городского поселения</w:t>
      </w:r>
    </w:p>
    <w:p w:rsidR="00254B59" w:rsidRPr="00254B59" w:rsidRDefault="00254B59" w:rsidP="00254B59">
      <w:pPr>
        <w:tabs>
          <w:tab w:val="left" w:pos="5387"/>
        </w:tabs>
        <w:ind w:firstLine="709"/>
        <w:jc w:val="both"/>
        <w:rPr>
          <w:rFonts w:ascii="Arial" w:hAnsi="Arial" w:cs="Arial"/>
          <w:sz w:val="4"/>
          <w:szCs w:val="4"/>
        </w:rPr>
      </w:pPr>
    </w:p>
    <w:p w:rsidR="00254B59" w:rsidRPr="00254B59" w:rsidRDefault="00254B59" w:rsidP="00254B59">
      <w:pPr>
        <w:tabs>
          <w:tab w:val="left" w:pos="5387"/>
        </w:tabs>
        <w:ind w:firstLine="284"/>
        <w:jc w:val="both"/>
        <w:rPr>
          <w:rFonts w:ascii="Arial" w:hAnsi="Arial" w:cs="Arial"/>
          <w:b/>
          <w:sz w:val="16"/>
          <w:szCs w:val="16"/>
        </w:rPr>
      </w:pPr>
      <w:r w:rsidRPr="00254B59">
        <w:rPr>
          <w:rFonts w:ascii="Arial" w:hAnsi="Arial" w:cs="Arial"/>
          <w:sz w:val="16"/>
          <w:szCs w:val="16"/>
        </w:rPr>
        <w:t xml:space="preserve">В соответствии с Конституцией Российской Федерации, Гражданским кодексом Российской Федерации, Жилищным кодексом Российской Федерации, Уставом Валдайского муниципального района, Администрация Валдайского муниципального района </w:t>
      </w:r>
      <w:r w:rsidRPr="00254B59">
        <w:rPr>
          <w:rFonts w:ascii="Arial" w:hAnsi="Arial" w:cs="Arial"/>
          <w:b/>
          <w:sz w:val="16"/>
          <w:szCs w:val="16"/>
        </w:rPr>
        <w:t>ПОСТАНОВЛЯЕТ:</w:t>
      </w:r>
    </w:p>
    <w:p w:rsidR="00254B59" w:rsidRPr="00254B59" w:rsidRDefault="00254B59" w:rsidP="00254B59">
      <w:pPr>
        <w:tabs>
          <w:tab w:val="left" w:pos="5387"/>
        </w:tabs>
        <w:ind w:firstLine="284"/>
        <w:jc w:val="both"/>
        <w:rPr>
          <w:rFonts w:ascii="Arial" w:hAnsi="Arial" w:cs="Arial"/>
          <w:sz w:val="16"/>
          <w:szCs w:val="16"/>
        </w:rPr>
      </w:pPr>
      <w:r w:rsidRPr="00254B59">
        <w:rPr>
          <w:rFonts w:ascii="Arial" w:hAnsi="Arial" w:cs="Arial"/>
          <w:sz w:val="16"/>
          <w:szCs w:val="16"/>
        </w:rPr>
        <w:t>1. Утвердить прилагаемое Положение о муниципальном жилищном фонде коммерческого использования Валдайского городского поселения.</w:t>
      </w:r>
    </w:p>
    <w:p w:rsidR="00254B59" w:rsidRPr="00254B59" w:rsidRDefault="00254B59" w:rsidP="00254B59">
      <w:pPr>
        <w:shd w:val="clear" w:color="auto" w:fill="FFFFFF"/>
        <w:ind w:firstLine="284"/>
        <w:jc w:val="both"/>
        <w:rPr>
          <w:rFonts w:ascii="Arial" w:hAnsi="Arial" w:cs="Arial"/>
          <w:sz w:val="16"/>
          <w:szCs w:val="16"/>
        </w:rPr>
      </w:pPr>
      <w:r w:rsidRPr="00254B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4B59" w:rsidRPr="00254B59" w:rsidRDefault="00254B59" w:rsidP="00254B59">
      <w:pPr>
        <w:rPr>
          <w:rFonts w:ascii="Arial" w:hAnsi="Arial" w:cs="Arial"/>
          <w:b/>
          <w:sz w:val="16"/>
          <w:szCs w:val="16"/>
        </w:rPr>
      </w:pPr>
      <w:r w:rsidRPr="00254B59">
        <w:rPr>
          <w:rFonts w:ascii="Arial" w:hAnsi="Arial" w:cs="Arial"/>
          <w:b/>
          <w:sz w:val="16"/>
          <w:szCs w:val="16"/>
        </w:rPr>
        <w:t>Первый заместитель Главы</w:t>
      </w:r>
      <w:r>
        <w:rPr>
          <w:rFonts w:ascii="Arial" w:hAnsi="Arial" w:cs="Arial"/>
          <w:b/>
          <w:sz w:val="16"/>
          <w:szCs w:val="16"/>
        </w:rPr>
        <w:t xml:space="preserve"> </w:t>
      </w:r>
      <w:r w:rsidRPr="00254B59">
        <w:rPr>
          <w:rFonts w:ascii="Arial" w:hAnsi="Arial" w:cs="Arial"/>
          <w:b/>
          <w:sz w:val="16"/>
          <w:szCs w:val="16"/>
        </w:rPr>
        <w:t>администрации муниципального</w:t>
      </w:r>
      <w:r>
        <w:rPr>
          <w:rFonts w:ascii="Arial" w:hAnsi="Arial" w:cs="Arial"/>
          <w:b/>
          <w:sz w:val="16"/>
          <w:szCs w:val="16"/>
        </w:rPr>
        <w:t xml:space="preserve"> </w:t>
      </w:r>
      <w:r w:rsidRPr="00254B59">
        <w:rPr>
          <w:rFonts w:ascii="Arial" w:hAnsi="Arial" w:cs="Arial"/>
          <w:b/>
          <w:sz w:val="16"/>
          <w:szCs w:val="16"/>
        </w:rPr>
        <w:t>района</w:t>
      </w:r>
      <w:r w:rsidRPr="00254B59">
        <w:rPr>
          <w:rFonts w:ascii="Arial" w:hAnsi="Arial" w:cs="Arial"/>
          <w:b/>
          <w:sz w:val="16"/>
          <w:szCs w:val="16"/>
        </w:rPr>
        <w:tab/>
      </w:r>
      <w:r w:rsidRPr="00254B59">
        <w:rPr>
          <w:rFonts w:ascii="Arial" w:hAnsi="Arial" w:cs="Arial"/>
          <w:b/>
          <w:sz w:val="16"/>
          <w:szCs w:val="16"/>
        </w:rPr>
        <w:tab/>
        <w:t>Е.А.Гаврилов</w:t>
      </w:r>
    </w:p>
    <w:p w:rsidR="00254B59" w:rsidRPr="00E71756" w:rsidRDefault="00254B59" w:rsidP="00E71756">
      <w:pPr>
        <w:ind w:left="9072"/>
        <w:jc w:val="center"/>
        <w:rPr>
          <w:rFonts w:ascii="Arial" w:hAnsi="Arial" w:cs="Arial"/>
          <w:sz w:val="12"/>
          <w:szCs w:val="12"/>
        </w:rPr>
      </w:pPr>
      <w:r w:rsidRPr="00E71756">
        <w:rPr>
          <w:rFonts w:ascii="Arial" w:hAnsi="Arial" w:cs="Arial"/>
          <w:sz w:val="12"/>
          <w:szCs w:val="12"/>
        </w:rPr>
        <w:t>УТВЕРЖДЕНО</w:t>
      </w:r>
    </w:p>
    <w:p w:rsidR="00254B59" w:rsidRPr="00E71756" w:rsidRDefault="00254B59" w:rsidP="00E71756">
      <w:pPr>
        <w:ind w:left="9072"/>
        <w:jc w:val="center"/>
        <w:rPr>
          <w:rFonts w:ascii="Arial" w:hAnsi="Arial" w:cs="Arial"/>
          <w:sz w:val="12"/>
          <w:szCs w:val="12"/>
        </w:rPr>
      </w:pPr>
      <w:r w:rsidRPr="00E71756">
        <w:rPr>
          <w:rFonts w:ascii="Arial" w:hAnsi="Arial" w:cs="Arial"/>
          <w:sz w:val="12"/>
          <w:szCs w:val="12"/>
        </w:rPr>
        <w:t>постановлением Администрации</w:t>
      </w:r>
    </w:p>
    <w:p w:rsidR="00254B59" w:rsidRPr="00E71756" w:rsidRDefault="00254B59" w:rsidP="00E71756">
      <w:pPr>
        <w:ind w:left="9072"/>
        <w:jc w:val="center"/>
        <w:rPr>
          <w:rFonts w:ascii="Arial" w:hAnsi="Arial" w:cs="Arial"/>
          <w:sz w:val="12"/>
          <w:szCs w:val="12"/>
        </w:rPr>
      </w:pPr>
      <w:r w:rsidRPr="00E71756">
        <w:rPr>
          <w:rFonts w:ascii="Arial" w:hAnsi="Arial" w:cs="Arial"/>
          <w:sz w:val="12"/>
          <w:szCs w:val="12"/>
        </w:rPr>
        <w:t xml:space="preserve">муниципального района </w:t>
      </w:r>
    </w:p>
    <w:p w:rsidR="00254B59" w:rsidRPr="00E71756" w:rsidRDefault="00254B59" w:rsidP="00E71756">
      <w:pPr>
        <w:ind w:left="9072"/>
        <w:jc w:val="center"/>
        <w:rPr>
          <w:rFonts w:ascii="Arial" w:hAnsi="Arial" w:cs="Arial"/>
          <w:sz w:val="12"/>
          <w:szCs w:val="12"/>
        </w:rPr>
      </w:pPr>
      <w:r w:rsidRPr="00E71756">
        <w:rPr>
          <w:rFonts w:ascii="Arial" w:hAnsi="Arial" w:cs="Arial"/>
          <w:sz w:val="12"/>
          <w:szCs w:val="12"/>
        </w:rPr>
        <w:t>от 01.06.2023 № 958</w:t>
      </w:r>
    </w:p>
    <w:p w:rsidR="00254B59" w:rsidRPr="00254B59" w:rsidRDefault="00254B59" w:rsidP="00254B59">
      <w:pPr>
        <w:pStyle w:val="ConsPlusNormal"/>
        <w:ind w:firstLine="0"/>
        <w:jc w:val="center"/>
        <w:rPr>
          <w:b/>
          <w:bCs/>
          <w:sz w:val="16"/>
          <w:szCs w:val="16"/>
        </w:rPr>
      </w:pPr>
      <w:r w:rsidRPr="00254B59">
        <w:rPr>
          <w:b/>
          <w:bCs/>
          <w:sz w:val="16"/>
          <w:szCs w:val="16"/>
        </w:rPr>
        <w:t>ПОЛОЖЕНИЕ</w:t>
      </w:r>
    </w:p>
    <w:p w:rsidR="00254B59" w:rsidRPr="00254B59" w:rsidRDefault="00254B59" w:rsidP="00254B59">
      <w:pPr>
        <w:pStyle w:val="ConsPlusNormal"/>
        <w:ind w:firstLine="0"/>
        <w:jc w:val="center"/>
        <w:rPr>
          <w:b/>
          <w:bCs/>
          <w:sz w:val="16"/>
          <w:szCs w:val="16"/>
        </w:rPr>
      </w:pPr>
      <w:r w:rsidRPr="00254B59">
        <w:rPr>
          <w:b/>
          <w:bCs/>
          <w:sz w:val="16"/>
          <w:szCs w:val="16"/>
        </w:rPr>
        <w:t>О МУНИЦИПАЛЬНОМ ЖИЛИЩНОМ ФОНДЕ КОММЕРЧЕСКОГО ИСПОЛЬЗОВАНИЯ ВАЛДАЙСКОГО ГОРОДСКОГО ПОСЕЛЕНИЯ</w:t>
      </w:r>
    </w:p>
    <w:p w:rsidR="00254B59" w:rsidRPr="00254B59" w:rsidRDefault="00254B59" w:rsidP="00254B59">
      <w:pPr>
        <w:pStyle w:val="ConsPlusNormal"/>
        <w:ind w:firstLine="0"/>
        <w:jc w:val="center"/>
        <w:outlineLvl w:val="1"/>
        <w:rPr>
          <w:b/>
          <w:sz w:val="16"/>
          <w:szCs w:val="16"/>
        </w:rPr>
      </w:pPr>
      <w:r w:rsidRPr="00254B59">
        <w:rPr>
          <w:b/>
          <w:sz w:val="16"/>
          <w:szCs w:val="16"/>
        </w:rPr>
        <w:t>1. Основные положения</w:t>
      </w:r>
    </w:p>
    <w:p w:rsidR="00254B59" w:rsidRPr="00254B59" w:rsidRDefault="00254B59" w:rsidP="00E71756">
      <w:pPr>
        <w:pStyle w:val="ConsPlusNormal"/>
        <w:ind w:firstLine="284"/>
        <w:jc w:val="both"/>
        <w:rPr>
          <w:sz w:val="16"/>
          <w:szCs w:val="16"/>
        </w:rPr>
      </w:pPr>
      <w:r w:rsidRPr="00254B59">
        <w:rPr>
          <w:sz w:val="16"/>
          <w:szCs w:val="16"/>
        </w:rPr>
        <w:t xml:space="preserve">1.1. Настоящее Положение разработано в соответствии с </w:t>
      </w:r>
      <w:hyperlink r:id="rId13" w:history="1">
        <w:r w:rsidRPr="00254B59">
          <w:rPr>
            <w:sz w:val="16"/>
            <w:szCs w:val="16"/>
          </w:rPr>
          <w:t>Конституцией</w:t>
        </w:r>
      </w:hyperlink>
      <w:r w:rsidRPr="00254B59">
        <w:rPr>
          <w:sz w:val="16"/>
          <w:szCs w:val="16"/>
        </w:rPr>
        <w:t xml:space="preserve"> Российской Федерации, Гражданским </w:t>
      </w:r>
      <w:hyperlink r:id="rId14" w:history="1">
        <w:r w:rsidRPr="00254B59">
          <w:rPr>
            <w:sz w:val="16"/>
            <w:szCs w:val="16"/>
          </w:rPr>
          <w:t>кодексом</w:t>
        </w:r>
      </w:hyperlink>
      <w:r w:rsidRPr="00254B59">
        <w:rPr>
          <w:sz w:val="16"/>
          <w:szCs w:val="16"/>
        </w:rPr>
        <w:t xml:space="preserve"> Российской Федерации, Жилищным </w:t>
      </w:r>
      <w:hyperlink r:id="rId15" w:history="1">
        <w:r w:rsidRPr="00254B59">
          <w:rPr>
            <w:sz w:val="16"/>
            <w:szCs w:val="16"/>
          </w:rPr>
          <w:t>кодексом</w:t>
        </w:r>
      </w:hyperlink>
      <w:r w:rsidRPr="00254B59">
        <w:rPr>
          <w:sz w:val="16"/>
          <w:szCs w:val="16"/>
        </w:rPr>
        <w:t xml:space="preserve"> Российской Федерации, </w:t>
      </w:r>
      <w:hyperlink r:id="rId16" w:history="1">
        <w:r w:rsidRPr="00254B59">
          <w:rPr>
            <w:sz w:val="16"/>
            <w:szCs w:val="16"/>
          </w:rPr>
          <w:t>Постановлением</w:t>
        </w:r>
      </w:hyperlink>
      <w:r w:rsidRPr="00254B59">
        <w:rPr>
          <w:sz w:val="16"/>
          <w:szCs w:val="16"/>
        </w:rPr>
        <w:t xml:space="preserve"> Правительства Российской Федерации от 21 января 2006 года № 25 «Об утверждении Правил пользования жилыми помещениями», </w:t>
      </w:r>
      <w:hyperlink r:id="rId17" w:history="1">
        <w:r w:rsidRPr="00254B59">
          <w:rPr>
            <w:sz w:val="16"/>
            <w:szCs w:val="16"/>
          </w:rPr>
          <w:t>Уставом</w:t>
        </w:r>
      </w:hyperlink>
      <w:r w:rsidRPr="00254B59">
        <w:rPr>
          <w:sz w:val="16"/>
          <w:szCs w:val="16"/>
        </w:rPr>
        <w:t xml:space="preserve">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1.2. Настоящее Положение определяет порядок включения жилых помещений, принадлежащих на праве собственности муниципальному образованию – Валдайское городское поселение, в муниципальный жилищный фонд коммерческого использования и исключения жилых помещений из указанного фонда, а также порядок и условия предоставления жилых помещений муниципального жилищного фонда коммерческого использования (далее - жилое помещение коммерческого использования) по договорам найма жилого помещения.</w:t>
      </w:r>
    </w:p>
    <w:p w:rsidR="00254B59" w:rsidRPr="00254B59" w:rsidRDefault="00254B59" w:rsidP="00E71756">
      <w:pPr>
        <w:pStyle w:val="ConsPlusNormal"/>
        <w:ind w:firstLine="284"/>
        <w:jc w:val="both"/>
        <w:rPr>
          <w:sz w:val="16"/>
          <w:szCs w:val="16"/>
        </w:rPr>
      </w:pPr>
      <w:r w:rsidRPr="00254B59">
        <w:rPr>
          <w:sz w:val="16"/>
          <w:szCs w:val="16"/>
        </w:rPr>
        <w:t>1.3. Жилые помещения коммерческого использования предоставляются гражданам для проживания по договору найма жилого помещения коммерческого использования (далее - договор коммерческого найма жилого помещения).</w:t>
      </w:r>
    </w:p>
    <w:p w:rsidR="00254B59" w:rsidRPr="00254B59" w:rsidRDefault="00254B59" w:rsidP="00E71756">
      <w:pPr>
        <w:pStyle w:val="ConsPlusNormal"/>
        <w:ind w:firstLine="284"/>
        <w:jc w:val="both"/>
        <w:rPr>
          <w:sz w:val="16"/>
          <w:szCs w:val="16"/>
        </w:rPr>
      </w:pPr>
      <w:r w:rsidRPr="00254B59">
        <w:rPr>
          <w:sz w:val="16"/>
          <w:szCs w:val="16"/>
        </w:rPr>
        <w:t>Предоставление жилых помещений коммерческого использования по договору коммерческого найма жилого помещения не связано с очередностью предоставления гражданам жилых помещений по договорам социального найма и жилых помещений специализированного жилищного фонда Валдайского городского поселения.</w:t>
      </w:r>
    </w:p>
    <w:p w:rsidR="00254B59" w:rsidRPr="00254B59" w:rsidRDefault="00254B59" w:rsidP="00E71756">
      <w:pPr>
        <w:pStyle w:val="ConsPlusNormal"/>
        <w:ind w:firstLine="284"/>
        <w:jc w:val="both"/>
        <w:rPr>
          <w:sz w:val="16"/>
          <w:szCs w:val="16"/>
        </w:rPr>
      </w:pPr>
      <w:r w:rsidRPr="00254B59">
        <w:rPr>
          <w:sz w:val="16"/>
          <w:szCs w:val="16"/>
        </w:rPr>
        <w:t>1.4. Объектом договора коммерческого найма жилого помещения может быть изолированное жилое помещение, пригодное для постоянного проживания в виде отдельной квартиры или комнаты с долей в праве на места общего пользования, благоустроенное применительно к условиям соответствующего населенного пункта и отвечающее санитарным и техническим нормам.</w:t>
      </w:r>
    </w:p>
    <w:p w:rsidR="00254B59" w:rsidRPr="00254B59" w:rsidRDefault="00254B59" w:rsidP="00E71756">
      <w:pPr>
        <w:pStyle w:val="ConsPlusNormal"/>
        <w:ind w:firstLine="284"/>
        <w:jc w:val="both"/>
        <w:rPr>
          <w:sz w:val="16"/>
          <w:szCs w:val="16"/>
        </w:rPr>
      </w:pPr>
      <w:r w:rsidRPr="00254B59">
        <w:rPr>
          <w:sz w:val="16"/>
          <w:szCs w:val="16"/>
        </w:rPr>
        <w:t>Фактическая передача жилого помещения осуществляется на основании акта передачи жилого помещения (приложение 1).</w:t>
      </w:r>
    </w:p>
    <w:p w:rsidR="00254B59" w:rsidRPr="00254B59" w:rsidRDefault="00254B59" w:rsidP="00E71756">
      <w:pPr>
        <w:pStyle w:val="ConsPlusNormal"/>
        <w:ind w:firstLine="284"/>
        <w:jc w:val="both"/>
        <w:rPr>
          <w:sz w:val="16"/>
          <w:szCs w:val="16"/>
        </w:rPr>
      </w:pPr>
      <w:r w:rsidRPr="00254B59">
        <w:rPr>
          <w:sz w:val="16"/>
          <w:szCs w:val="16"/>
        </w:rPr>
        <w:t>1.5. Жилые помещения коммерческого использования не подлежат обмену, безвозмездному отчуждению, сдаче в поднаем, а также не могут использоваться в качестве нежилых помещений.</w:t>
      </w:r>
    </w:p>
    <w:p w:rsidR="00254B59" w:rsidRPr="00254B59" w:rsidRDefault="00254B59" w:rsidP="00E71756">
      <w:pPr>
        <w:pStyle w:val="ConsPlusNormal"/>
        <w:ind w:firstLine="284"/>
        <w:jc w:val="both"/>
        <w:rPr>
          <w:sz w:val="16"/>
          <w:szCs w:val="16"/>
        </w:rPr>
      </w:pPr>
      <w:r w:rsidRPr="00254B59">
        <w:rPr>
          <w:sz w:val="16"/>
          <w:szCs w:val="16"/>
        </w:rPr>
        <w:t>1.6. При предоставлении жилого помещения коммерческого использования по договору коммерческого найма жилого помещения норма предоставления площади жилого помещения по договору социального найма, установленная в Валдайском городском поселении, не учитывается.</w:t>
      </w:r>
    </w:p>
    <w:p w:rsidR="00254B59" w:rsidRPr="00254B59" w:rsidRDefault="00254B59" w:rsidP="00E71756">
      <w:pPr>
        <w:pStyle w:val="ConsPlusNormal"/>
        <w:ind w:firstLine="284"/>
        <w:jc w:val="both"/>
        <w:rPr>
          <w:sz w:val="16"/>
          <w:szCs w:val="16"/>
        </w:rPr>
      </w:pPr>
      <w:r w:rsidRPr="00254B59">
        <w:rPr>
          <w:sz w:val="16"/>
          <w:szCs w:val="16"/>
        </w:rPr>
        <w:t>1.7. Жилые помещения коммерческого использования подлежат учету в реестре имущества Валдайского городского поселения.</w:t>
      </w:r>
    </w:p>
    <w:p w:rsidR="00E71756" w:rsidRDefault="00254B59" w:rsidP="00254B59">
      <w:pPr>
        <w:pStyle w:val="ConsPlusNormal"/>
        <w:ind w:firstLine="0"/>
        <w:jc w:val="center"/>
        <w:outlineLvl w:val="1"/>
        <w:rPr>
          <w:b/>
          <w:sz w:val="16"/>
          <w:szCs w:val="16"/>
        </w:rPr>
      </w:pPr>
      <w:r w:rsidRPr="00254B59">
        <w:rPr>
          <w:b/>
          <w:sz w:val="16"/>
          <w:szCs w:val="16"/>
        </w:rPr>
        <w:t xml:space="preserve">2. Порядок включения жилого помещения в муниципальный жилищный фонд </w:t>
      </w:r>
    </w:p>
    <w:p w:rsidR="00254B59" w:rsidRPr="00254B59" w:rsidRDefault="00254B59" w:rsidP="00254B59">
      <w:pPr>
        <w:pStyle w:val="ConsPlusNormal"/>
        <w:ind w:firstLine="0"/>
        <w:jc w:val="center"/>
        <w:outlineLvl w:val="1"/>
        <w:rPr>
          <w:b/>
          <w:sz w:val="16"/>
          <w:szCs w:val="16"/>
        </w:rPr>
      </w:pPr>
      <w:r w:rsidRPr="00254B59">
        <w:rPr>
          <w:b/>
          <w:sz w:val="16"/>
          <w:szCs w:val="16"/>
        </w:rPr>
        <w:t>коммерческого использования и исключения жилого помещения из указанного фонда</w:t>
      </w:r>
    </w:p>
    <w:p w:rsidR="00254B59" w:rsidRPr="00254B59" w:rsidRDefault="00254B59" w:rsidP="00E71756">
      <w:pPr>
        <w:pStyle w:val="ConsPlusNormal"/>
        <w:ind w:firstLine="284"/>
        <w:jc w:val="both"/>
        <w:rPr>
          <w:sz w:val="16"/>
          <w:szCs w:val="16"/>
        </w:rPr>
      </w:pPr>
      <w:r w:rsidRPr="00254B59">
        <w:rPr>
          <w:sz w:val="16"/>
          <w:szCs w:val="16"/>
        </w:rPr>
        <w:t>2.1. Использование жилого помещения в качестве жилого помещения коммерческого использования допускается только после отнесения его к муниципальному жилищному фонду коммерческого использования.</w:t>
      </w:r>
    </w:p>
    <w:p w:rsidR="00254B59" w:rsidRPr="00254B59" w:rsidRDefault="00254B59" w:rsidP="00E71756">
      <w:pPr>
        <w:pStyle w:val="ConsPlusNormal"/>
        <w:ind w:firstLine="284"/>
        <w:jc w:val="both"/>
        <w:rPr>
          <w:sz w:val="16"/>
          <w:szCs w:val="16"/>
        </w:rPr>
      </w:pPr>
      <w:r w:rsidRPr="00254B59">
        <w:rPr>
          <w:sz w:val="16"/>
          <w:szCs w:val="16"/>
        </w:rPr>
        <w:t>2.2. Муниципальный жилищный фонд коммерческого использования формируется за счет:</w:t>
      </w:r>
    </w:p>
    <w:p w:rsidR="00254B59" w:rsidRPr="00254B59" w:rsidRDefault="00254B59" w:rsidP="00E71756">
      <w:pPr>
        <w:pStyle w:val="ConsPlusNormal"/>
        <w:ind w:firstLine="284"/>
        <w:jc w:val="both"/>
        <w:rPr>
          <w:sz w:val="16"/>
          <w:szCs w:val="16"/>
        </w:rPr>
      </w:pPr>
      <w:r w:rsidRPr="00254B59">
        <w:rPr>
          <w:sz w:val="16"/>
          <w:szCs w:val="16"/>
        </w:rPr>
        <w:t>нового жилищного строительства;</w:t>
      </w:r>
    </w:p>
    <w:p w:rsidR="00254B59" w:rsidRPr="00254B59" w:rsidRDefault="00254B59" w:rsidP="00E71756">
      <w:pPr>
        <w:pStyle w:val="ConsPlusNormal"/>
        <w:ind w:firstLine="284"/>
        <w:jc w:val="both"/>
        <w:rPr>
          <w:sz w:val="16"/>
          <w:szCs w:val="16"/>
        </w:rPr>
      </w:pPr>
      <w:r w:rsidRPr="00254B59">
        <w:rPr>
          <w:sz w:val="16"/>
          <w:szCs w:val="16"/>
        </w:rPr>
        <w:t>освобождения жилых помещений муниципального жилищного фонда;</w:t>
      </w:r>
    </w:p>
    <w:p w:rsidR="00254B59" w:rsidRPr="00254B59" w:rsidRDefault="00254B59" w:rsidP="00E71756">
      <w:pPr>
        <w:pStyle w:val="ConsPlusNormal"/>
        <w:ind w:firstLine="284"/>
        <w:jc w:val="both"/>
        <w:rPr>
          <w:sz w:val="16"/>
          <w:szCs w:val="16"/>
        </w:rPr>
      </w:pPr>
      <w:r w:rsidRPr="00254B59">
        <w:rPr>
          <w:sz w:val="16"/>
          <w:szCs w:val="16"/>
        </w:rPr>
        <w:t>перехода жилых помещений в муниципальную собственность Валдайского городского поселения на основании судебных решений;</w:t>
      </w:r>
    </w:p>
    <w:p w:rsidR="00254B59" w:rsidRPr="00254B59" w:rsidRDefault="00254B59" w:rsidP="00E71756">
      <w:pPr>
        <w:pStyle w:val="ConsPlusNormal"/>
        <w:ind w:firstLine="284"/>
        <w:jc w:val="both"/>
        <w:rPr>
          <w:sz w:val="16"/>
          <w:szCs w:val="16"/>
        </w:rPr>
      </w:pPr>
      <w:r w:rsidRPr="00254B59">
        <w:rPr>
          <w:sz w:val="16"/>
          <w:szCs w:val="16"/>
        </w:rPr>
        <w:t>иных предусмотренных действующим законодательством способов.</w:t>
      </w:r>
    </w:p>
    <w:p w:rsidR="00254B59" w:rsidRPr="00254B59" w:rsidRDefault="00254B59" w:rsidP="00E71756">
      <w:pPr>
        <w:pStyle w:val="ConsPlusNormal"/>
        <w:ind w:firstLine="284"/>
        <w:jc w:val="both"/>
        <w:rPr>
          <w:sz w:val="16"/>
          <w:szCs w:val="16"/>
        </w:rPr>
      </w:pPr>
      <w:r w:rsidRPr="00254B59">
        <w:rPr>
          <w:sz w:val="16"/>
          <w:szCs w:val="16"/>
        </w:rPr>
        <w:t>2.3. Жилое помещение не может быть включено в муниципальный жилищный фонд коммерческого использования при наличии следующих оснований:</w:t>
      </w:r>
    </w:p>
    <w:p w:rsidR="00254B59" w:rsidRPr="00254B59" w:rsidRDefault="00254B59" w:rsidP="00E71756">
      <w:pPr>
        <w:pStyle w:val="ConsPlusNormal"/>
        <w:ind w:firstLine="284"/>
        <w:jc w:val="both"/>
        <w:rPr>
          <w:sz w:val="16"/>
          <w:szCs w:val="16"/>
        </w:rPr>
      </w:pPr>
      <w:r w:rsidRPr="00254B59">
        <w:rPr>
          <w:sz w:val="16"/>
          <w:szCs w:val="16"/>
        </w:rPr>
        <w:t>жилое помещение может быть предоставлено по договору социального найма;</w:t>
      </w:r>
    </w:p>
    <w:p w:rsidR="00254B59" w:rsidRPr="00254B59" w:rsidRDefault="00254B59" w:rsidP="00E71756">
      <w:pPr>
        <w:pStyle w:val="ConsPlusNormal"/>
        <w:ind w:firstLine="284"/>
        <w:jc w:val="both"/>
        <w:rPr>
          <w:sz w:val="16"/>
          <w:szCs w:val="16"/>
        </w:rPr>
      </w:pPr>
      <w:r w:rsidRPr="00254B59">
        <w:rPr>
          <w:sz w:val="16"/>
          <w:szCs w:val="16"/>
        </w:rPr>
        <w:t>жилое помещение предоставлено иному лицу по предусмотренным действующим законодательством основаниям;</w:t>
      </w:r>
    </w:p>
    <w:p w:rsidR="00254B59" w:rsidRPr="00254B59" w:rsidRDefault="00254B59" w:rsidP="00E71756">
      <w:pPr>
        <w:pStyle w:val="ConsPlusNormal"/>
        <w:ind w:firstLine="284"/>
        <w:jc w:val="both"/>
        <w:rPr>
          <w:sz w:val="16"/>
          <w:szCs w:val="16"/>
        </w:rPr>
      </w:pPr>
      <w:r w:rsidRPr="00254B59">
        <w:rPr>
          <w:sz w:val="16"/>
          <w:szCs w:val="16"/>
        </w:rPr>
        <w:t>жилое помещение признано в установленном порядке непригодным для проживания;</w:t>
      </w:r>
    </w:p>
    <w:p w:rsidR="00254B59" w:rsidRPr="00254B59" w:rsidRDefault="00254B59" w:rsidP="00E71756">
      <w:pPr>
        <w:pStyle w:val="ConsPlusNormal"/>
        <w:ind w:firstLine="284"/>
        <w:jc w:val="both"/>
        <w:rPr>
          <w:sz w:val="16"/>
          <w:szCs w:val="16"/>
        </w:rPr>
      </w:pPr>
      <w:r w:rsidRPr="00254B59">
        <w:rPr>
          <w:sz w:val="16"/>
          <w:szCs w:val="16"/>
        </w:rPr>
        <w:t>жилое помещение расположено в доме, признанном в установленном порядке аварийными и подлежащим сносу или реконструкции;</w:t>
      </w:r>
    </w:p>
    <w:p w:rsidR="00254B59" w:rsidRPr="00254B59" w:rsidRDefault="00254B59" w:rsidP="00E71756">
      <w:pPr>
        <w:pStyle w:val="ConsPlusNormal"/>
        <w:ind w:firstLine="284"/>
        <w:jc w:val="both"/>
        <w:rPr>
          <w:sz w:val="16"/>
          <w:szCs w:val="16"/>
        </w:rPr>
      </w:pPr>
      <w:r w:rsidRPr="00254B59">
        <w:rPr>
          <w:sz w:val="16"/>
          <w:szCs w:val="16"/>
        </w:rPr>
        <w:t>жилое помещение расположено в доме, подлежащем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w:t>
      </w:r>
    </w:p>
    <w:p w:rsidR="00254B59" w:rsidRPr="00254B59" w:rsidRDefault="00254B59" w:rsidP="00E71756">
      <w:pPr>
        <w:pStyle w:val="ConsPlusNormal"/>
        <w:ind w:firstLine="284"/>
        <w:jc w:val="both"/>
        <w:rPr>
          <w:sz w:val="16"/>
          <w:szCs w:val="16"/>
        </w:rPr>
      </w:pPr>
      <w:r w:rsidRPr="00254B59">
        <w:rPr>
          <w:sz w:val="16"/>
          <w:szCs w:val="16"/>
        </w:rPr>
        <w:t>2.4. Основаниями включения жилых помещений в муниципальный жилищный фонд коммерческого использования являются:</w:t>
      </w:r>
    </w:p>
    <w:p w:rsidR="00254B59" w:rsidRPr="00254B59" w:rsidRDefault="00254B59" w:rsidP="00E71756">
      <w:pPr>
        <w:pStyle w:val="ConsPlusNormal"/>
        <w:ind w:firstLine="284"/>
        <w:jc w:val="both"/>
        <w:rPr>
          <w:sz w:val="16"/>
          <w:szCs w:val="16"/>
        </w:rPr>
      </w:pPr>
      <w:r w:rsidRPr="00254B59">
        <w:rPr>
          <w:sz w:val="16"/>
          <w:szCs w:val="16"/>
        </w:rPr>
        <w:t>жилое помещение имеет площадь менее учетной нормы предоставления жилых помещений по договору социального найма, и отсутствуют основания для включения жилого помещения в специализированный жилищный фонд;</w:t>
      </w:r>
    </w:p>
    <w:p w:rsidR="00254B59" w:rsidRPr="00254B59" w:rsidRDefault="00254B59" w:rsidP="00E71756">
      <w:pPr>
        <w:pStyle w:val="ConsPlusNormal"/>
        <w:ind w:firstLine="284"/>
        <w:jc w:val="both"/>
        <w:rPr>
          <w:sz w:val="16"/>
          <w:szCs w:val="16"/>
        </w:rPr>
      </w:pPr>
      <w:r w:rsidRPr="00254B59">
        <w:rPr>
          <w:sz w:val="16"/>
          <w:szCs w:val="16"/>
        </w:rPr>
        <w:t>жилое помещение, построенное либо приобретенное за счет бюджетных средств в целях обеспечения жилыми помещениями отдельных категорий граждан, установленных федеральным законодательством, не было предоставлено вышеуказанным лицам по предусмотренным действующим законодательством основаниям.</w:t>
      </w:r>
    </w:p>
    <w:p w:rsidR="00254B59" w:rsidRPr="00254B59" w:rsidRDefault="00254B59" w:rsidP="00E71756">
      <w:pPr>
        <w:pStyle w:val="ConsPlusNormal"/>
        <w:ind w:firstLine="284"/>
        <w:jc w:val="both"/>
        <w:rPr>
          <w:sz w:val="16"/>
          <w:szCs w:val="16"/>
        </w:rPr>
      </w:pPr>
      <w:r w:rsidRPr="00254B59">
        <w:rPr>
          <w:sz w:val="16"/>
          <w:szCs w:val="16"/>
        </w:rPr>
        <w:t>2.5. Основаниями исключения жилого помещения из муниципального жилищного фонда коммерческого использования являются:</w:t>
      </w:r>
    </w:p>
    <w:p w:rsidR="00254B59" w:rsidRPr="00254B59" w:rsidRDefault="00254B59" w:rsidP="00E71756">
      <w:pPr>
        <w:pStyle w:val="ConsPlusNormal"/>
        <w:ind w:firstLine="284"/>
        <w:jc w:val="both"/>
        <w:rPr>
          <w:sz w:val="16"/>
          <w:szCs w:val="16"/>
        </w:rPr>
      </w:pPr>
      <w:r w:rsidRPr="00254B59">
        <w:rPr>
          <w:sz w:val="16"/>
          <w:szCs w:val="16"/>
        </w:rPr>
        <w:t>жилое помещение прекратило свое существование;</w:t>
      </w:r>
    </w:p>
    <w:p w:rsidR="00254B59" w:rsidRPr="00254B59" w:rsidRDefault="00254B59" w:rsidP="00E71756">
      <w:pPr>
        <w:pStyle w:val="ConsPlusNormal"/>
        <w:ind w:firstLine="284"/>
        <w:jc w:val="both"/>
        <w:rPr>
          <w:sz w:val="16"/>
          <w:szCs w:val="16"/>
        </w:rPr>
      </w:pPr>
      <w:r w:rsidRPr="00254B59">
        <w:rPr>
          <w:sz w:val="16"/>
          <w:szCs w:val="16"/>
        </w:rPr>
        <w:t>жилое помещение выбыло из муниципальной собственности независимо от оснований;</w:t>
      </w:r>
    </w:p>
    <w:p w:rsidR="00254B59" w:rsidRPr="00254B59" w:rsidRDefault="00254B59" w:rsidP="00E71756">
      <w:pPr>
        <w:pStyle w:val="ConsPlusNormal"/>
        <w:ind w:firstLine="284"/>
        <w:jc w:val="both"/>
        <w:rPr>
          <w:sz w:val="16"/>
          <w:szCs w:val="16"/>
        </w:rPr>
      </w:pPr>
    </w:p>
    <w:p w:rsidR="00254B59" w:rsidRPr="00254B59" w:rsidRDefault="00254B59" w:rsidP="00E71756">
      <w:pPr>
        <w:pStyle w:val="ConsPlusNormal"/>
        <w:ind w:firstLine="284"/>
        <w:jc w:val="both"/>
        <w:rPr>
          <w:sz w:val="16"/>
          <w:szCs w:val="16"/>
        </w:rPr>
      </w:pPr>
      <w:r w:rsidRPr="00254B59">
        <w:rPr>
          <w:sz w:val="16"/>
          <w:szCs w:val="16"/>
        </w:rPr>
        <w:t>утрата оснований, послуживших включению жилых помещений в жилищный фонд коммерческого использования;</w:t>
      </w:r>
    </w:p>
    <w:p w:rsidR="00254B59" w:rsidRPr="00254B59" w:rsidRDefault="00254B59" w:rsidP="00E71756">
      <w:pPr>
        <w:pStyle w:val="ConsPlusNormal"/>
        <w:ind w:firstLine="284"/>
        <w:jc w:val="both"/>
        <w:rPr>
          <w:sz w:val="16"/>
          <w:szCs w:val="16"/>
        </w:rPr>
      </w:pPr>
      <w:r w:rsidRPr="00254B59">
        <w:rPr>
          <w:sz w:val="16"/>
          <w:szCs w:val="16"/>
        </w:rPr>
        <w:t>жилое помещение признано в установленном порядке непригодным для проживания;</w:t>
      </w:r>
    </w:p>
    <w:p w:rsidR="00254B59" w:rsidRPr="00254B59" w:rsidRDefault="00254B59" w:rsidP="00E71756">
      <w:pPr>
        <w:pStyle w:val="ConsPlusNormal"/>
        <w:ind w:firstLine="284"/>
        <w:jc w:val="both"/>
        <w:rPr>
          <w:sz w:val="16"/>
          <w:szCs w:val="16"/>
        </w:rPr>
      </w:pPr>
      <w:r w:rsidRPr="00254B59">
        <w:rPr>
          <w:sz w:val="16"/>
          <w:szCs w:val="16"/>
        </w:rPr>
        <w:t>жилое помещение расположено в доме, признанном в установленном порядке аварийным и подлежащим сносу или реконструкции;</w:t>
      </w:r>
    </w:p>
    <w:p w:rsidR="00254B59" w:rsidRPr="00254B59" w:rsidRDefault="00254B59" w:rsidP="00E71756">
      <w:pPr>
        <w:pStyle w:val="ConsPlusNormal"/>
        <w:ind w:firstLine="284"/>
        <w:jc w:val="both"/>
        <w:rPr>
          <w:sz w:val="16"/>
          <w:szCs w:val="16"/>
        </w:rPr>
      </w:pPr>
      <w:r w:rsidRPr="00254B59">
        <w:rPr>
          <w:sz w:val="16"/>
          <w:szCs w:val="16"/>
        </w:rPr>
        <w:t>жилое помещение расположено в доме, подлежащем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w:t>
      </w:r>
    </w:p>
    <w:p w:rsidR="00254B59" w:rsidRPr="00254B59" w:rsidRDefault="00254B59" w:rsidP="00E71756">
      <w:pPr>
        <w:pStyle w:val="ConsPlusNormal"/>
        <w:ind w:firstLine="284"/>
        <w:jc w:val="both"/>
        <w:rPr>
          <w:sz w:val="16"/>
          <w:szCs w:val="16"/>
        </w:rPr>
      </w:pPr>
      <w:r w:rsidRPr="00254B59">
        <w:rPr>
          <w:sz w:val="16"/>
          <w:szCs w:val="16"/>
        </w:rPr>
        <w:t>2.6. Включение жилого помещения в муниципальный жилищный фонд коммерческого использования, а также исключение жилого помещения из указанного фонда осуществляется на основании постановления Администрации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2.7. Расходы по подготовке документов для включения жилого помещения в муниципальный жилищный фонд коммерческого использования (изготовление технического паспорта, оценка рыночной стоимости жилого помещения), а также плату за содержание и ремонт жилого помещения коммерческого использования и коммунальные услуги с даты включения жилого помещения в муниципальный жилищный фонд коммерческого использования до даты подписания договора коммерческого найма жилого помещения или исключения жилого помещения из муниципального жилищного фонда коммерческого использования осуществляет Администрация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2.8. После включения жилого помещения в муниципальный жилищный фонд коммерческого использования перечень помещений муниципального жилищного фонда коммерческого использования публикуется в средствах массовой информации, учрежденных для опубликования официальной информации, и размещается на официальном сайте Администрации Валдайского муниципального района в информационно-телекоммуникационной сети «Интернет».</w:t>
      </w:r>
    </w:p>
    <w:p w:rsidR="00254B59" w:rsidRPr="00254B59" w:rsidRDefault="00254B59" w:rsidP="00254B59">
      <w:pPr>
        <w:pStyle w:val="ConsPlusNormal"/>
        <w:ind w:firstLine="0"/>
        <w:jc w:val="center"/>
        <w:outlineLvl w:val="1"/>
        <w:rPr>
          <w:b/>
          <w:sz w:val="16"/>
          <w:szCs w:val="16"/>
        </w:rPr>
      </w:pPr>
      <w:r w:rsidRPr="00254B59">
        <w:rPr>
          <w:b/>
          <w:sz w:val="16"/>
          <w:szCs w:val="16"/>
        </w:rPr>
        <w:t>3. Порядок предоставления жилых помещений коммерческого использования</w:t>
      </w:r>
    </w:p>
    <w:p w:rsidR="00254B59" w:rsidRPr="00254B59" w:rsidRDefault="00254B59" w:rsidP="00E71756">
      <w:pPr>
        <w:pStyle w:val="ConsPlusNormal"/>
        <w:ind w:firstLine="284"/>
        <w:jc w:val="both"/>
        <w:rPr>
          <w:sz w:val="16"/>
          <w:szCs w:val="16"/>
        </w:rPr>
      </w:pPr>
      <w:bookmarkStart w:id="4" w:name="Par89"/>
      <w:bookmarkEnd w:id="4"/>
      <w:r w:rsidRPr="00254B59">
        <w:rPr>
          <w:sz w:val="16"/>
          <w:szCs w:val="16"/>
        </w:rPr>
        <w:t>3.1. Для получения жилого помещения коммерческого использования граждане представляют в Администрацию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3.1.1. Документы, удостоверяющие личность заявителя и членов его семьи (копии паспорта, свидетельства о рождении на несовершеннолетних детей);</w:t>
      </w:r>
    </w:p>
    <w:p w:rsidR="00254B59" w:rsidRPr="00254B59" w:rsidRDefault="00254B59" w:rsidP="00E71756">
      <w:pPr>
        <w:pStyle w:val="ConsPlusNormal"/>
        <w:ind w:firstLine="284"/>
        <w:jc w:val="both"/>
        <w:rPr>
          <w:sz w:val="16"/>
          <w:szCs w:val="16"/>
        </w:rPr>
      </w:pPr>
      <w:r w:rsidRPr="00254B59">
        <w:rPr>
          <w:sz w:val="16"/>
          <w:szCs w:val="16"/>
        </w:rPr>
        <w:t>3.1.2. Документы, подтверждающие семейное положение заявителя (свидетельство о заключении брака, свидетельство о расторжении брака);</w:t>
      </w:r>
    </w:p>
    <w:p w:rsidR="00254B59" w:rsidRPr="00254B59" w:rsidRDefault="00254B59" w:rsidP="00E71756">
      <w:pPr>
        <w:pStyle w:val="ConsPlusNormal"/>
        <w:ind w:firstLine="284"/>
        <w:jc w:val="both"/>
        <w:rPr>
          <w:sz w:val="16"/>
          <w:szCs w:val="16"/>
        </w:rPr>
      </w:pPr>
      <w:r w:rsidRPr="00254B59">
        <w:rPr>
          <w:sz w:val="16"/>
          <w:szCs w:val="16"/>
        </w:rPr>
        <w:t>3.1.3. Сведения о регистрации с места жительства;</w:t>
      </w:r>
    </w:p>
    <w:p w:rsidR="00254B59" w:rsidRPr="00254B59" w:rsidRDefault="00254B59" w:rsidP="00E71756">
      <w:pPr>
        <w:pStyle w:val="ConsPlusNormal"/>
        <w:ind w:firstLine="284"/>
        <w:jc w:val="both"/>
        <w:rPr>
          <w:sz w:val="16"/>
          <w:szCs w:val="16"/>
        </w:rPr>
      </w:pPr>
      <w:bookmarkStart w:id="5" w:name="Par93"/>
      <w:bookmarkEnd w:id="5"/>
      <w:r w:rsidRPr="00254B59">
        <w:rPr>
          <w:sz w:val="16"/>
          <w:szCs w:val="16"/>
        </w:rPr>
        <w:t>3.1.4. Выписка из Единого государственного реестра прав на недвижимое имущество и сделок с ним о наличии или отсутствии в собственности заявителя и членов его семьи жилого помещения в Валдайском городском поселении и по месту жительства в соответствующем населенном пункте;</w:t>
      </w:r>
    </w:p>
    <w:p w:rsidR="00254B59" w:rsidRPr="00254B59" w:rsidRDefault="00254B59" w:rsidP="00E71756">
      <w:pPr>
        <w:pStyle w:val="ConsPlusNormal"/>
        <w:ind w:firstLine="284"/>
        <w:jc w:val="both"/>
        <w:rPr>
          <w:sz w:val="16"/>
          <w:szCs w:val="16"/>
        </w:rPr>
      </w:pPr>
      <w:r w:rsidRPr="00254B59">
        <w:rPr>
          <w:sz w:val="16"/>
          <w:szCs w:val="16"/>
        </w:rPr>
        <w:t>3.1.5. Документ, подтверждающий трудовые отношения (копия трудовой книжки, копия трудового договора);</w:t>
      </w:r>
    </w:p>
    <w:p w:rsidR="00254B59" w:rsidRPr="00254B59" w:rsidRDefault="00254B59" w:rsidP="00E71756">
      <w:pPr>
        <w:pStyle w:val="ConsPlusNormal"/>
        <w:ind w:firstLine="284"/>
        <w:jc w:val="both"/>
        <w:rPr>
          <w:sz w:val="16"/>
          <w:szCs w:val="16"/>
        </w:rPr>
      </w:pPr>
      <w:r w:rsidRPr="00254B59">
        <w:rPr>
          <w:sz w:val="16"/>
          <w:szCs w:val="16"/>
        </w:rPr>
        <w:t>3.1.6. Ходатайство работодателя о предоставлении жилого помещения по договору коммерческого найма.</w:t>
      </w:r>
    </w:p>
    <w:p w:rsidR="00254B59" w:rsidRPr="00254B59" w:rsidRDefault="00254B59" w:rsidP="00E71756">
      <w:pPr>
        <w:pStyle w:val="ConsPlusNormal"/>
        <w:ind w:firstLine="284"/>
        <w:jc w:val="both"/>
        <w:rPr>
          <w:sz w:val="16"/>
          <w:szCs w:val="16"/>
        </w:rPr>
      </w:pPr>
      <w:r w:rsidRPr="00254B59">
        <w:rPr>
          <w:sz w:val="16"/>
          <w:szCs w:val="16"/>
        </w:rPr>
        <w:t xml:space="preserve">При непредставлении документа, предусмотренного </w:t>
      </w:r>
      <w:hyperlink w:anchor="Par93" w:history="1">
        <w:r w:rsidRPr="00254B59">
          <w:rPr>
            <w:sz w:val="16"/>
            <w:szCs w:val="16"/>
          </w:rPr>
          <w:t>подпунктом 3.1.4</w:t>
        </w:r>
      </w:hyperlink>
      <w:r w:rsidRPr="00254B59">
        <w:rPr>
          <w:sz w:val="16"/>
          <w:szCs w:val="16"/>
        </w:rPr>
        <w:t xml:space="preserve"> пункта 3.1, документы запрашиваются Администрацией Валдайского муниципального района в порядке межведомственного взаимодействия.</w:t>
      </w:r>
    </w:p>
    <w:p w:rsidR="00254B59" w:rsidRPr="00254B59" w:rsidRDefault="00254B59" w:rsidP="00E71756">
      <w:pPr>
        <w:pStyle w:val="ConsPlusNormal"/>
        <w:ind w:firstLine="284"/>
        <w:jc w:val="both"/>
        <w:rPr>
          <w:sz w:val="16"/>
          <w:szCs w:val="16"/>
        </w:rPr>
      </w:pPr>
      <w:r w:rsidRPr="00254B59">
        <w:rPr>
          <w:sz w:val="16"/>
          <w:szCs w:val="16"/>
        </w:rPr>
        <w:t>3.2. Основанием для предоставления гражданину жилого помещения коммерческого использования является наличие свободных жилых помещений в муниципальном жилищном фонде коммерческого использования.</w:t>
      </w:r>
    </w:p>
    <w:p w:rsidR="00254B59" w:rsidRPr="00254B59" w:rsidRDefault="00254B59" w:rsidP="00E71756">
      <w:pPr>
        <w:pStyle w:val="ConsPlusNormal"/>
        <w:ind w:firstLine="284"/>
        <w:jc w:val="both"/>
        <w:rPr>
          <w:sz w:val="16"/>
          <w:szCs w:val="16"/>
        </w:rPr>
      </w:pPr>
      <w:r w:rsidRPr="00254B59">
        <w:rPr>
          <w:sz w:val="16"/>
          <w:szCs w:val="16"/>
        </w:rPr>
        <w:t xml:space="preserve">3.3. Основанием для отказа гражданину в предоставлении жилого помещения коммерческого использования является отсутствие свободных жилых помещений в муниципальном жилищном фонде коммерческого использования. Об отказе в предоставлении жилого помещения коммерческого использования комитет уведомляет гражданина в письменной форме в течение трех рабочих дней с даты представления документов, перечисленных в </w:t>
      </w:r>
      <w:hyperlink w:anchor="Par89" w:history="1">
        <w:r w:rsidRPr="00254B59">
          <w:rPr>
            <w:sz w:val="16"/>
            <w:szCs w:val="16"/>
          </w:rPr>
          <w:t>пункте 3.1</w:t>
        </w:r>
      </w:hyperlink>
      <w:r w:rsidRPr="00254B59">
        <w:rPr>
          <w:sz w:val="16"/>
          <w:szCs w:val="16"/>
        </w:rPr>
        <w:t xml:space="preserve"> настоящего Положения.</w:t>
      </w:r>
    </w:p>
    <w:p w:rsidR="00254B59" w:rsidRPr="00254B59" w:rsidRDefault="00254B59" w:rsidP="00E71756">
      <w:pPr>
        <w:pStyle w:val="ConsPlusNormal"/>
        <w:ind w:firstLine="284"/>
        <w:jc w:val="both"/>
        <w:rPr>
          <w:sz w:val="16"/>
          <w:szCs w:val="16"/>
        </w:rPr>
      </w:pPr>
      <w:r w:rsidRPr="00254B59">
        <w:rPr>
          <w:sz w:val="16"/>
          <w:szCs w:val="16"/>
        </w:rPr>
        <w:t xml:space="preserve">3.4. Решение о предоставлении гражданину жилого помещения коммерческого использования принимает Администрация Валдайского муниципального района, о чем в течение 5 рабочих дней с даты представления гражданином документов, перечисленных в </w:t>
      </w:r>
      <w:hyperlink w:anchor="Par89" w:history="1">
        <w:r w:rsidRPr="00254B59">
          <w:rPr>
            <w:sz w:val="16"/>
            <w:szCs w:val="16"/>
          </w:rPr>
          <w:t>пункте 3.1</w:t>
        </w:r>
      </w:hyperlink>
      <w:r w:rsidRPr="00254B59">
        <w:rPr>
          <w:sz w:val="16"/>
          <w:szCs w:val="16"/>
        </w:rPr>
        <w:t xml:space="preserve"> настоящего Положения, издается постановление Администрации Валдайского муниципального района.</w:t>
      </w:r>
    </w:p>
    <w:p w:rsidR="00254B59" w:rsidRPr="00254B59" w:rsidRDefault="00254B59" w:rsidP="00E71756">
      <w:pPr>
        <w:ind w:firstLine="284"/>
        <w:jc w:val="both"/>
        <w:rPr>
          <w:rFonts w:ascii="Arial" w:hAnsi="Arial" w:cs="Arial"/>
          <w:sz w:val="16"/>
          <w:szCs w:val="16"/>
        </w:rPr>
      </w:pPr>
      <w:r w:rsidRPr="00254B59">
        <w:rPr>
          <w:rFonts w:ascii="Arial" w:hAnsi="Arial" w:cs="Arial"/>
          <w:sz w:val="16"/>
          <w:szCs w:val="16"/>
        </w:rPr>
        <w:t>3.5. Основным документом, регулирующим отношения наймодателя с нанимателем, является договор коммерческого найма (приложение 2), заключаемый в письменной форме.</w:t>
      </w:r>
    </w:p>
    <w:p w:rsidR="00254B59" w:rsidRPr="00254B59" w:rsidRDefault="00254B59" w:rsidP="00E71756">
      <w:pPr>
        <w:ind w:firstLine="284"/>
        <w:jc w:val="both"/>
        <w:rPr>
          <w:rFonts w:ascii="Arial" w:hAnsi="Arial" w:cs="Arial"/>
          <w:sz w:val="16"/>
          <w:szCs w:val="16"/>
        </w:rPr>
      </w:pPr>
      <w:r w:rsidRPr="00254B59">
        <w:rPr>
          <w:rFonts w:ascii="Arial" w:hAnsi="Arial" w:cs="Arial"/>
          <w:sz w:val="16"/>
          <w:szCs w:val="16"/>
        </w:rPr>
        <w:t>3.6. Договор коммерческого найма – соглашение, по которому собственник жилого помещения либо орган, уполномоченный собственником (далее – Наймодатель), передаёт другой стороне (далее -  Наниматель) жилое помещение без ограничения его размеров за договорную плату во временное владение и пользование, а Наниматель обязуется использовать его в соответствии с назначением и своевременно выполнять обязанности по договору.</w:t>
      </w:r>
    </w:p>
    <w:p w:rsidR="00254B59" w:rsidRPr="00254B59" w:rsidRDefault="00254B59" w:rsidP="00E71756">
      <w:pPr>
        <w:ind w:firstLine="284"/>
        <w:jc w:val="both"/>
        <w:rPr>
          <w:rFonts w:ascii="Arial" w:hAnsi="Arial" w:cs="Arial"/>
          <w:sz w:val="16"/>
          <w:szCs w:val="16"/>
        </w:rPr>
      </w:pPr>
      <w:r w:rsidRPr="00254B59">
        <w:rPr>
          <w:rFonts w:ascii="Arial" w:hAnsi="Arial" w:cs="Arial"/>
          <w:sz w:val="16"/>
          <w:szCs w:val="16"/>
        </w:rPr>
        <w:t>Договор коммерческого найма считается заключенным с момента его подписания Наймодателем и Нанимателем.</w:t>
      </w:r>
    </w:p>
    <w:p w:rsidR="00254B59" w:rsidRPr="00254B59" w:rsidRDefault="00254B59" w:rsidP="00E71756">
      <w:pPr>
        <w:ind w:firstLine="284"/>
        <w:jc w:val="both"/>
        <w:rPr>
          <w:rFonts w:ascii="Arial" w:hAnsi="Arial" w:cs="Arial"/>
          <w:sz w:val="16"/>
          <w:szCs w:val="16"/>
        </w:rPr>
      </w:pPr>
      <w:r w:rsidRPr="00254B59">
        <w:rPr>
          <w:rFonts w:ascii="Arial" w:hAnsi="Arial" w:cs="Arial"/>
          <w:sz w:val="16"/>
          <w:szCs w:val="16"/>
        </w:rPr>
        <w:t>В договоре коммерческого найма жилого помещения должны быть указаны граждане, которые будут постоянно проживать в жилом помещении вместе с Нанимателем</w:t>
      </w:r>
      <w:r w:rsidRPr="00254B59">
        <w:rPr>
          <w:rFonts w:ascii="Arial" w:hAnsi="Arial" w:cs="Arial"/>
          <w:color w:val="000000"/>
          <w:sz w:val="16"/>
          <w:szCs w:val="16"/>
        </w:rPr>
        <w:t xml:space="preserve">, приобретая равные с нанимателем права по пользованию жилым помещением. </w:t>
      </w:r>
      <w:r w:rsidRPr="00254B59">
        <w:rPr>
          <w:rFonts w:ascii="Arial" w:hAnsi="Arial" w:cs="Arial"/>
          <w:sz w:val="16"/>
          <w:szCs w:val="16"/>
        </w:rPr>
        <w:t>Наниматель обязан ознакомить их с условиями договора коммерческого найма жилого помещения. При отсутствии в договоре таких лиц вселение иных граждан осуществляется  в установленном порядке.</w:t>
      </w:r>
    </w:p>
    <w:p w:rsidR="00254B59" w:rsidRPr="00254B59" w:rsidRDefault="00254B59" w:rsidP="00E71756">
      <w:pPr>
        <w:pStyle w:val="ConsPlusNormal"/>
        <w:ind w:firstLine="284"/>
        <w:jc w:val="both"/>
        <w:rPr>
          <w:sz w:val="16"/>
          <w:szCs w:val="16"/>
        </w:rPr>
      </w:pPr>
      <w:r w:rsidRPr="00254B59">
        <w:rPr>
          <w:sz w:val="16"/>
          <w:szCs w:val="16"/>
        </w:rPr>
        <w:t>3.7. Договор коммерческого найма жилого помещения заключается на срок, указанный в заявлении о предоставлении жилого помещения коммерческого использования, но не более чем на 5 лет.</w:t>
      </w:r>
    </w:p>
    <w:p w:rsidR="00254B59" w:rsidRPr="00254B59" w:rsidRDefault="00254B59" w:rsidP="00E71756">
      <w:pPr>
        <w:pStyle w:val="ConsPlusNormal"/>
        <w:ind w:firstLine="284"/>
        <w:jc w:val="both"/>
        <w:rPr>
          <w:sz w:val="16"/>
          <w:szCs w:val="16"/>
        </w:rPr>
      </w:pPr>
      <w:r w:rsidRPr="00254B59">
        <w:rPr>
          <w:sz w:val="16"/>
          <w:szCs w:val="16"/>
        </w:rPr>
        <w:t>3.8. В случае поступления нескольких заявлений о предоставлении одного помещения жилое помещение предоставляется гражданину в порядке очередности по дате подаче заявления.</w:t>
      </w:r>
    </w:p>
    <w:p w:rsidR="00254B59" w:rsidRPr="00254B59" w:rsidRDefault="00254B59" w:rsidP="00E71756">
      <w:pPr>
        <w:pStyle w:val="ConsPlusNormal"/>
        <w:ind w:firstLine="284"/>
        <w:jc w:val="both"/>
        <w:rPr>
          <w:sz w:val="16"/>
          <w:szCs w:val="16"/>
        </w:rPr>
      </w:pPr>
      <w:r w:rsidRPr="00254B59">
        <w:rPr>
          <w:sz w:val="16"/>
          <w:szCs w:val="16"/>
        </w:rPr>
        <w:t>3.9. Наймодателем по договору коммерческого найма жилого помещения является Администрация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Договор коммерческого найма жилого помещения заключается в письменной форме с соблюдением требований, установленных действующим законодательством и настоящим Положением.</w:t>
      </w:r>
    </w:p>
    <w:p w:rsidR="00254B59" w:rsidRPr="00254B59" w:rsidRDefault="00254B59" w:rsidP="00E71756">
      <w:pPr>
        <w:pStyle w:val="ConsPlusNormal"/>
        <w:ind w:firstLine="284"/>
        <w:jc w:val="both"/>
        <w:rPr>
          <w:sz w:val="16"/>
          <w:szCs w:val="16"/>
        </w:rPr>
      </w:pPr>
      <w:r w:rsidRPr="00254B59">
        <w:rPr>
          <w:sz w:val="16"/>
          <w:szCs w:val="16"/>
        </w:rPr>
        <w:t>3.9.1. Договор коммерческого найма жилого помещения заключается в течение 3 рабочих дней со дня издания постановления Администрации Валдайского муниципального района о предоставлении гражданину жилого помещения коммерческого использования.</w:t>
      </w:r>
    </w:p>
    <w:p w:rsidR="00254B59" w:rsidRPr="00254B59" w:rsidRDefault="00254B59" w:rsidP="00E71756">
      <w:pPr>
        <w:pStyle w:val="ConsPlusNormal"/>
        <w:ind w:firstLine="0"/>
        <w:jc w:val="center"/>
        <w:outlineLvl w:val="1"/>
        <w:rPr>
          <w:b/>
          <w:sz w:val="16"/>
          <w:szCs w:val="16"/>
        </w:rPr>
      </w:pPr>
      <w:r w:rsidRPr="00254B59">
        <w:rPr>
          <w:b/>
          <w:sz w:val="16"/>
          <w:szCs w:val="16"/>
        </w:rPr>
        <w:t>4. Права и обязанности нанимателя жилого помещения</w:t>
      </w:r>
      <w:r w:rsidR="00E71756">
        <w:rPr>
          <w:b/>
          <w:sz w:val="16"/>
          <w:szCs w:val="16"/>
        </w:rPr>
        <w:t xml:space="preserve"> </w:t>
      </w:r>
      <w:r w:rsidRPr="00254B59">
        <w:rPr>
          <w:b/>
          <w:sz w:val="16"/>
          <w:szCs w:val="16"/>
        </w:rPr>
        <w:t>коммерческого использования</w:t>
      </w:r>
    </w:p>
    <w:p w:rsidR="00254B59" w:rsidRPr="00254B59" w:rsidRDefault="00254B59" w:rsidP="00E71756">
      <w:pPr>
        <w:pStyle w:val="ConsPlusNormal"/>
        <w:ind w:firstLine="284"/>
        <w:jc w:val="both"/>
        <w:rPr>
          <w:sz w:val="16"/>
          <w:szCs w:val="16"/>
        </w:rPr>
      </w:pPr>
      <w:r w:rsidRPr="00254B59">
        <w:rPr>
          <w:sz w:val="16"/>
          <w:szCs w:val="16"/>
        </w:rPr>
        <w:t>4.1. Наниматель жилого помещения коммерческого использования обязан использовать жилое помещение только для проживания, обеспечивать сохранность жилого помещения и производить текущий ремонт жилого помещения, если иное не установлено договором найма жилого помещения.</w:t>
      </w:r>
    </w:p>
    <w:p w:rsidR="00254B59" w:rsidRPr="00254B59" w:rsidRDefault="00254B59" w:rsidP="00E71756">
      <w:pPr>
        <w:pStyle w:val="ConsPlusNormal"/>
        <w:ind w:firstLine="284"/>
        <w:jc w:val="both"/>
        <w:rPr>
          <w:sz w:val="16"/>
          <w:szCs w:val="16"/>
        </w:rPr>
      </w:pPr>
      <w:r w:rsidRPr="00254B59">
        <w:rPr>
          <w:sz w:val="16"/>
          <w:szCs w:val="16"/>
        </w:rPr>
        <w:t>4.2. Наниматель жилого помещения коммерческого использования не вправе производить переустройство и (или) перепланировку жилого помещения без согласия Наймодателя.</w:t>
      </w:r>
    </w:p>
    <w:p w:rsidR="00254B59" w:rsidRPr="00254B59" w:rsidRDefault="00254B59" w:rsidP="00E71756">
      <w:pPr>
        <w:pStyle w:val="ConsPlusNormal"/>
        <w:ind w:firstLine="284"/>
        <w:jc w:val="both"/>
        <w:rPr>
          <w:sz w:val="16"/>
          <w:szCs w:val="16"/>
        </w:rPr>
      </w:pPr>
      <w:r w:rsidRPr="00254B59">
        <w:rPr>
          <w:sz w:val="16"/>
          <w:szCs w:val="16"/>
        </w:rPr>
        <w:t>4.3. Наниматель жилого помещения коммерческого использования обязан своевременно, в установленные договором коммерческого найма жилого помещения сроки вносить плату за содержание и текущий ремонт жилого помещения, коммунальные услуги, плату за наем жилого помещения.</w:t>
      </w:r>
    </w:p>
    <w:p w:rsidR="00254B59" w:rsidRPr="00254B59" w:rsidRDefault="00254B59" w:rsidP="00E71756">
      <w:pPr>
        <w:pStyle w:val="ConsPlusNormal"/>
        <w:ind w:firstLine="284"/>
        <w:jc w:val="both"/>
        <w:rPr>
          <w:sz w:val="16"/>
          <w:szCs w:val="16"/>
        </w:rPr>
      </w:pPr>
      <w:r w:rsidRPr="00254B59">
        <w:rPr>
          <w:sz w:val="16"/>
          <w:szCs w:val="16"/>
        </w:rPr>
        <w:t>4.4. Наниматель жилого помещения коммерческого использования обязан допускать в жилое помещение в заранее согласованное время работников организаций, осуществляющих эксплуатацию многоквартирного жилого дома,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254B59" w:rsidRPr="00254B59" w:rsidRDefault="00254B59" w:rsidP="00E71756">
      <w:pPr>
        <w:pStyle w:val="ConsPlusNormal"/>
        <w:ind w:firstLine="284"/>
        <w:jc w:val="both"/>
        <w:rPr>
          <w:sz w:val="16"/>
          <w:szCs w:val="16"/>
        </w:rPr>
      </w:pPr>
      <w:r w:rsidRPr="00254B59">
        <w:rPr>
          <w:sz w:val="16"/>
          <w:szCs w:val="16"/>
        </w:rPr>
        <w:t>4.5. Наниматель жилого помещения коммерческого использования имеет право вселять по взаимному согласию с Наймодателем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такое согласие не требуется.</w:t>
      </w:r>
    </w:p>
    <w:p w:rsidR="00254B59" w:rsidRPr="00254B59" w:rsidRDefault="00254B59" w:rsidP="00E71756">
      <w:pPr>
        <w:pStyle w:val="ConsPlusNormal"/>
        <w:ind w:firstLine="284"/>
        <w:jc w:val="both"/>
        <w:rPr>
          <w:sz w:val="16"/>
          <w:szCs w:val="16"/>
        </w:rPr>
      </w:pPr>
      <w:r w:rsidRPr="00254B59">
        <w:rPr>
          <w:sz w:val="16"/>
          <w:szCs w:val="16"/>
        </w:rPr>
        <w:t>4.6. В случае освобождения нанимателем жилого помещения до истечения срока договора коммерческого найма жилого помещения или в связи с окончанием срока договора коммерческого найма жилого помещения он обязан сдать жилое помещение в состоянии, пригодном для дальнейшего использования по назначению, по акту приема-передачи.</w:t>
      </w:r>
    </w:p>
    <w:p w:rsidR="00254B59" w:rsidRPr="00254B59" w:rsidRDefault="00254B59" w:rsidP="00254B59">
      <w:pPr>
        <w:pStyle w:val="ConsPlusNormal"/>
        <w:ind w:firstLine="0"/>
        <w:jc w:val="center"/>
        <w:outlineLvl w:val="1"/>
        <w:rPr>
          <w:b/>
          <w:sz w:val="16"/>
          <w:szCs w:val="16"/>
        </w:rPr>
      </w:pPr>
      <w:r w:rsidRPr="00254B59">
        <w:rPr>
          <w:b/>
          <w:sz w:val="16"/>
          <w:szCs w:val="16"/>
        </w:rPr>
        <w:t>5. Права и обязанности Наймодателя жилого помещения коммерческого использования</w:t>
      </w:r>
    </w:p>
    <w:p w:rsidR="00254B59" w:rsidRPr="00254B59" w:rsidRDefault="00254B59" w:rsidP="00E71756">
      <w:pPr>
        <w:pStyle w:val="ConsPlusNormal"/>
        <w:ind w:firstLine="284"/>
        <w:jc w:val="both"/>
        <w:rPr>
          <w:sz w:val="16"/>
          <w:szCs w:val="16"/>
        </w:rPr>
      </w:pPr>
      <w:r w:rsidRPr="00254B59">
        <w:rPr>
          <w:sz w:val="16"/>
          <w:szCs w:val="16"/>
        </w:rPr>
        <w:t>5.1. Наймодатель жилого помещения коммерческого использования имеет право требовать своевременного внесения платы за жилое помещение и коммунальные услуги.</w:t>
      </w:r>
    </w:p>
    <w:p w:rsidR="00254B59" w:rsidRPr="00254B59" w:rsidRDefault="00254B59" w:rsidP="00E71756">
      <w:pPr>
        <w:pStyle w:val="ConsPlusNormal"/>
        <w:ind w:firstLine="284"/>
        <w:jc w:val="both"/>
        <w:rPr>
          <w:sz w:val="16"/>
          <w:szCs w:val="16"/>
        </w:rPr>
      </w:pPr>
      <w:r w:rsidRPr="00254B59">
        <w:rPr>
          <w:sz w:val="16"/>
          <w:szCs w:val="16"/>
        </w:rPr>
        <w:t>5.2. Наймодатель жилого помещения коммерческого использования имеет право требовать от Нанимателя и постоянно проживающих с ним граждан содержания жилого помещения и проведения текущего ремонта жилого помещения.</w:t>
      </w:r>
    </w:p>
    <w:p w:rsidR="00254B59" w:rsidRPr="00254B59" w:rsidRDefault="00254B59" w:rsidP="00E71756">
      <w:pPr>
        <w:pStyle w:val="ConsPlusNormal"/>
        <w:ind w:firstLine="284"/>
        <w:jc w:val="both"/>
        <w:rPr>
          <w:sz w:val="16"/>
          <w:szCs w:val="16"/>
        </w:rPr>
      </w:pPr>
      <w:r w:rsidRPr="00254B59">
        <w:rPr>
          <w:sz w:val="16"/>
          <w:szCs w:val="16"/>
        </w:rPr>
        <w:t>5.3. Наймодатель жилого помещения коммерческого использования обязан передать Нанимателю жилое помещение, свободное от прав иных лиц.</w:t>
      </w:r>
    </w:p>
    <w:p w:rsidR="00254B59" w:rsidRPr="00254B59" w:rsidRDefault="00254B59" w:rsidP="00E71756">
      <w:pPr>
        <w:pStyle w:val="ConsPlusNormal"/>
        <w:ind w:firstLine="284"/>
        <w:jc w:val="both"/>
        <w:rPr>
          <w:sz w:val="16"/>
          <w:szCs w:val="16"/>
        </w:rPr>
      </w:pPr>
      <w:r w:rsidRPr="00254B59">
        <w:rPr>
          <w:sz w:val="16"/>
          <w:szCs w:val="16"/>
        </w:rPr>
        <w:t>5.4. В случае расторжения или прекращения действия договора коммерческого найма жилого помещения Наймодатель обязан принять по акту сдаваемое жилое помещение.</w:t>
      </w:r>
    </w:p>
    <w:p w:rsidR="00254B59" w:rsidRPr="00254B59" w:rsidRDefault="00254B59" w:rsidP="00254B59">
      <w:pPr>
        <w:pStyle w:val="ConsPlusNormal"/>
        <w:ind w:firstLine="0"/>
        <w:jc w:val="center"/>
        <w:outlineLvl w:val="1"/>
        <w:rPr>
          <w:b/>
          <w:sz w:val="16"/>
          <w:szCs w:val="16"/>
        </w:rPr>
      </w:pPr>
      <w:r w:rsidRPr="00254B59">
        <w:rPr>
          <w:b/>
          <w:sz w:val="16"/>
          <w:szCs w:val="16"/>
        </w:rPr>
        <w:t>6. Плата за жилое помещение коммерческого использования и коммунальные услуги</w:t>
      </w:r>
    </w:p>
    <w:p w:rsidR="00254B59" w:rsidRPr="00254B59" w:rsidRDefault="00254B59" w:rsidP="00E71756">
      <w:pPr>
        <w:pStyle w:val="ConsPlusNormal"/>
        <w:ind w:firstLine="284"/>
        <w:jc w:val="both"/>
        <w:rPr>
          <w:sz w:val="16"/>
          <w:szCs w:val="16"/>
        </w:rPr>
      </w:pPr>
      <w:r w:rsidRPr="00254B59">
        <w:rPr>
          <w:sz w:val="16"/>
          <w:szCs w:val="16"/>
        </w:rPr>
        <w:t>6.1. Плата за жилое помещение коммерческого использования и коммунальные услуги для Нанимателя включает в себя:</w:t>
      </w:r>
    </w:p>
    <w:p w:rsidR="00254B59" w:rsidRPr="00254B59" w:rsidRDefault="00254B59" w:rsidP="00E71756">
      <w:pPr>
        <w:pStyle w:val="ConsPlusNormal"/>
        <w:ind w:firstLine="284"/>
        <w:jc w:val="both"/>
        <w:rPr>
          <w:sz w:val="16"/>
          <w:szCs w:val="16"/>
        </w:rPr>
      </w:pPr>
      <w:r w:rsidRPr="00254B59">
        <w:rPr>
          <w:sz w:val="16"/>
          <w:szCs w:val="16"/>
        </w:rPr>
        <w:t>плату за пользование жилым помещением (далее - плата за коммерческий наем);</w:t>
      </w:r>
    </w:p>
    <w:p w:rsidR="00254B59" w:rsidRPr="00254B59" w:rsidRDefault="00254B59" w:rsidP="00E71756">
      <w:pPr>
        <w:pStyle w:val="ConsPlusNormal"/>
        <w:ind w:firstLine="284"/>
        <w:jc w:val="both"/>
        <w:rPr>
          <w:sz w:val="16"/>
          <w:szCs w:val="16"/>
        </w:rPr>
      </w:pPr>
      <w:r w:rsidRPr="00254B59">
        <w:rPr>
          <w:sz w:val="16"/>
          <w:szCs w:val="16"/>
        </w:rPr>
        <w:t>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254B59" w:rsidRPr="00254B59" w:rsidRDefault="00254B59" w:rsidP="00E71756">
      <w:pPr>
        <w:pStyle w:val="ConsPlusNormal"/>
        <w:ind w:firstLine="284"/>
        <w:jc w:val="both"/>
        <w:rPr>
          <w:sz w:val="16"/>
          <w:szCs w:val="16"/>
        </w:rPr>
      </w:pPr>
      <w:r w:rsidRPr="00254B59">
        <w:rPr>
          <w:sz w:val="16"/>
          <w:szCs w:val="16"/>
        </w:rPr>
        <w:t>плату за коммунальные услуги.</w:t>
      </w:r>
    </w:p>
    <w:p w:rsidR="00254B59" w:rsidRPr="00254B59" w:rsidRDefault="00254B59" w:rsidP="00E71756">
      <w:pPr>
        <w:pStyle w:val="ConsPlusNormal"/>
        <w:ind w:firstLine="284"/>
        <w:jc w:val="both"/>
        <w:rPr>
          <w:sz w:val="16"/>
          <w:szCs w:val="16"/>
        </w:rPr>
      </w:pPr>
      <w:r w:rsidRPr="00254B59">
        <w:rPr>
          <w:sz w:val="16"/>
          <w:szCs w:val="16"/>
        </w:rPr>
        <w:t>6.2. Наниматель с момента заключения договора коммерческого найма жилого помещения обязан своевременно и полностью вносить плату за жилое помещение и коммунальные услуги.</w:t>
      </w:r>
    </w:p>
    <w:p w:rsidR="00254B59" w:rsidRPr="00254B59" w:rsidRDefault="00254B59" w:rsidP="00E71756">
      <w:pPr>
        <w:pStyle w:val="ConsPlusNormal"/>
        <w:ind w:firstLine="284"/>
        <w:jc w:val="both"/>
        <w:rPr>
          <w:sz w:val="16"/>
          <w:szCs w:val="16"/>
        </w:rPr>
      </w:pPr>
      <w:r w:rsidRPr="00254B59">
        <w:rPr>
          <w:sz w:val="16"/>
          <w:szCs w:val="16"/>
        </w:rPr>
        <w:t>6.3. Плата за коммерческий наем жилого помещения, устанавливается в соответствии с Положением о плате за пользование жилыми помещениями (плате за наем) утвержденным постановлением Администрации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Плата за коммерческий наем подлежит зачислению в бюджет Валдайского городского поселения.</w:t>
      </w:r>
    </w:p>
    <w:p w:rsidR="00254B59" w:rsidRPr="00254B59" w:rsidRDefault="00254B59" w:rsidP="00E71756">
      <w:pPr>
        <w:pStyle w:val="ConsPlusNormal"/>
        <w:ind w:firstLine="284"/>
        <w:jc w:val="both"/>
        <w:rPr>
          <w:sz w:val="16"/>
          <w:szCs w:val="16"/>
        </w:rPr>
      </w:pPr>
      <w:r w:rsidRPr="00254B59">
        <w:rPr>
          <w:sz w:val="16"/>
          <w:szCs w:val="16"/>
        </w:rPr>
        <w:t>Администратором доходов, поступающих от платы за коммерческий наем, является Администрация Валдайского муниципального района.</w:t>
      </w:r>
    </w:p>
    <w:p w:rsidR="00254B59" w:rsidRPr="00254B59" w:rsidRDefault="00254B59" w:rsidP="00E71756">
      <w:pPr>
        <w:pStyle w:val="ConsPlusNormal"/>
        <w:ind w:firstLine="284"/>
        <w:jc w:val="both"/>
        <w:rPr>
          <w:sz w:val="16"/>
          <w:szCs w:val="16"/>
        </w:rPr>
      </w:pPr>
      <w:r w:rsidRPr="00254B59">
        <w:rPr>
          <w:sz w:val="16"/>
          <w:szCs w:val="16"/>
        </w:rPr>
        <w:t>Размер платы за коммерческий наем может быть изменен не чаще одного раза в год.</w:t>
      </w:r>
    </w:p>
    <w:p w:rsidR="00254B59" w:rsidRPr="00254B59" w:rsidRDefault="00254B59" w:rsidP="00E71756">
      <w:pPr>
        <w:pStyle w:val="ConsPlusNormal"/>
        <w:ind w:firstLine="284"/>
        <w:jc w:val="both"/>
        <w:rPr>
          <w:sz w:val="16"/>
          <w:szCs w:val="16"/>
        </w:rPr>
      </w:pPr>
      <w:r w:rsidRPr="00254B59">
        <w:rPr>
          <w:sz w:val="16"/>
          <w:szCs w:val="16"/>
        </w:rPr>
        <w:t>Наймодатель жилого помещения коммерческого использования извещает Нанимателя об изменении размера платы за коммерческий наем не позднее чем за 30 дней до наступления определенного договором коммерческого найма жилого помещения срока очередного платежа.</w:t>
      </w:r>
    </w:p>
    <w:p w:rsidR="00254B59" w:rsidRPr="00254B59" w:rsidRDefault="00254B59" w:rsidP="00E71756">
      <w:pPr>
        <w:pStyle w:val="ConsPlusNormal"/>
        <w:ind w:firstLine="284"/>
        <w:jc w:val="both"/>
        <w:rPr>
          <w:sz w:val="16"/>
          <w:szCs w:val="16"/>
        </w:rPr>
      </w:pPr>
      <w:r w:rsidRPr="00254B59">
        <w:rPr>
          <w:sz w:val="16"/>
          <w:szCs w:val="16"/>
        </w:rPr>
        <w:t>6.4. Плата за содержание и ремонт жилого помещения коммерческого использования, коммунальные услуги по договору коммерческого найма вносятся нанимателем в порядке, установленном действующим законодательством.</w:t>
      </w:r>
    </w:p>
    <w:p w:rsidR="00254B59" w:rsidRPr="00254B59" w:rsidRDefault="00254B59" w:rsidP="00254B59">
      <w:pPr>
        <w:pStyle w:val="ConsPlusNormal"/>
        <w:ind w:firstLine="0"/>
        <w:jc w:val="center"/>
        <w:outlineLvl w:val="1"/>
        <w:rPr>
          <w:b/>
          <w:sz w:val="16"/>
          <w:szCs w:val="16"/>
        </w:rPr>
      </w:pPr>
      <w:r w:rsidRPr="00254B59">
        <w:rPr>
          <w:b/>
          <w:sz w:val="16"/>
          <w:szCs w:val="16"/>
        </w:rPr>
        <w:t>7. Основания расторжения договора коммерческого найма жилого помещения</w:t>
      </w:r>
    </w:p>
    <w:p w:rsidR="00254B59" w:rsidRPr="00254B59" w:rsidRDefault="00254B59" w:rsidP="00E71756">
      <w:pPr>
        <w:pStyle w:val="ConsPlusNormal"/>
        <w:ind w:firstLine="284"/>
        <w:jc w:val="both"/>
        <w:rPr>
          <w:sz w:val="16"/>
          <w:szCs w:val="16"/>
        </w:rPr>
      </w:pPr>
      <w:r w:rsidRPr="00254B59">
        <w:rPr>
          <w:sz w:val="16"/>
          <w:szCs w:val="16"/>
        </w:rPr>
        <w:t>7.1. Наниматель вправе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Наймодателя за три месяца.</w:t>
      </w:r>
    </w:p>
    <w:p w:rsidR="00254B59" w:rsidRPr="00254B59" w:rsidRDefault="00254B59" w:rsidP="00E71756">
      <w:pPr>
        <w:pStyle w:val="ConsPlusNormal"/>
        <w:ind w:firstLine="284"/>
        <w:jc w:val="both"/>
        <w:rPr>
          <w:sz w:val="16"/>
          <w:szCs w:val="16"/>
        </w:rPr>
      </w:pPr>
      <w:r w:rsidRPr="00254B59">
        <w:rPr>
          <w:sz w:val="16"/>
          <w:szCs w:val="16"/>
        </w:rPr>
        <w:t>7.2. Договор коммерческого найма жилого помещения может быть расторгнут по требованию Наймодателя в случаях:</w:t>
      </w:r>
    </w:p>
    <w:p w:rsidR="00254B59" w:rsidRPr="00254B59" w:rsidRDefault="00254B59" w:rsidP="00E71756">
      <w:pPr>
        <w:pStyle w:val="ConsPlusNormal"/>
        <w:ind w:firstLine="284"/>
        <w:jc w:val="both"/>
        <w:rPr>
          <w:sz w:val="16"/>
          <w:szCs w:val="16"/>
        </w:rPr>
      </w:pPr>
      <w:r w:rsidRPr="00254B59">
        <w:rPr>
          <w:sz w:val="16"/>
          <w:szCs w:val="16"/>
        </w:rPr>
        <w:t>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254B59" w:rsidRPr="00254B59" w:rsidRDefault="00254B59" w:rsidP="00E71756">
      <w:pPr>
        <w:pStyle w:val="ConsPlusNormal"/>
        <w:ind w:firstLine="284"/>
        <w:jc w:val="both"/>
        <w:rPr>
          <w:sz w:val="16"/>
          <w:szCs w:val="16"/>
        </w:rPr>
      </w:pPr>
      <w:r w:rsidRPr="00254B59">
        <w:rPr>
          <w:sz w:val="16"/>
          <w:szCs w:val="16"/>
        </w:rPr>
        <w:t>разрушения или порчи жилого помещения Нанимателем или другими гражданами, за действия которых он отвечает.</w:t>
      </w:r>
    </w:p>
    <w:p w:rsidR="00254B59" w:rsidRPr="00254B59" w:rsidRDefault="00254B59" w:rsidP="00E71756">
      <w:pPr>
        <w:pStyle w:val="ConsPlusNormal"/>
        <w:ind w:firstLine="284"/>
        <w:jc w:val="both"/>
        <w:rPr>
          <w:sz w:val="16"/>
          <w:szCs w:val="16"/>
        </w:rPr>
      </w:pPr>
      <w:r w:rsidRPr="00254B59">
        <w:rPr>
          <w:sz w:val="16"/>
          <w:szCs w:val="16"/>
        </w:rPr>
        <w:t>7.3. Договор коммерческого найма жилого помещения может быть расторгнут в судебном порядке по требованию любой из сторон в договоре:</w:t>
      </w:r>
    </w:p>
    <w:p w:rsidR="00254B59" w:rsidRPr="00254B59" w:rsidRDefault="00254B59" w:rsidP="00E71756">
      <w:pPr>
        <w:pStyle w:val="ConsPlusNormal"/>
        <w:ind w:firstLine="284"/>
        <w:jc w:val="both"/>
        <w:rPr>
          <w:sz w:val="16"/>
          <w:szCs w:val="16"/>
        </w:rPr>
      </w:pPr>
      <w:r w:rsidRPr="00254B59">
        <w:rPr>
          <w:sz w:val="16"/>
          <w:szCs w:val="16"/>
        </w:rPr>
        <w:t>если помещение перестает быть пригодным для постоянного проживания, а также в случае его аварийного состояния;</w:t>
      </w:r>
    </w:p>
    <w:p w:rsidR="00254B59" w:rsidRPr="00254B59" w:rsidRDefault="00254B59" w:rsidP="00E71756">
      <w:pPr>
        <w:pStyle w:val="ConsPlusNormal"/>
        <w:ind w:firstLine="284"/>
        <w:jc w:val="both"/>
        <w:rPr>
          <w:sz w:val="16"/>
          <w:szCs w:val="16"/>
        </w:rPr>
      </w:pPr>
      <w:r w:rsidRPr="00254B59">
        <w:rPr>
          <w:sz w:val="16"/>
          <w:szCs w:val="16"/>
        </w:rPr>
        <w:t>в других случаях, предусмотренных жилищным законодательством.</w:t>
      </w:r>
    </w:p>
    <w:p w:rsidR="00254B59" w:rsidRPr="00E71756" w:rsidRDefault="00254B59" w:rsidP="00E71756">
      <w:pPr>
        <w:pStyle w:val="affc"/>
        <w:ind w:left="7371"/>
        <w:jc w:val="center"/>
        <w:rPr>
          <w:rFonts w:ascii="Arial" w:hAnsi="Arial" w:cs="Arial"/>
          <w:sz w:val="12"/>
          <w:szCs w:val="12"/>
        </w:rPr>
      </w:pPr>
      <w:r w:rsidRPr="00E71756">
        <w:rPr>
          <w:rFonts w:ascii="Arial" w:hAnsi="Arial" w:cs="Arial"/>
          <w:sz w:val="12"/>
          <w:szCs w:val="12"/>
        </w:rPr>
        <w:t>Приложение 1</w:t>
      </w:r>
    </w:p>
    <w:p w:rsidR="00254B59" w:rsidRPr="00E71756" w:rsidRDefault="00254B59" w:rsidP="00E71756">
      <w:pPr>
        <w:pStyle w:val="affc"/>
        <w:ind w:left="7371"/>
        <w:jc w:val="center"/>
        <w:rPr>
          <w:rFonts w:ascii="Arial" w:hAnsi="Arial" w:cs="Arial"/>
          <w:sz w:val="12"/>
          <w:szCs w:val="12"/>
        </w:rPr>
      </w:pPr>
      <w:r w:rsidRPr="00E71756">
        <w:rPr>
          <w:rFonts w:ascii="Arial" w:hAnsi="Arial" w:cs="Arial"/>
          <w:sz w:val="12"/>
          <w:szCs w:val="12"/>
        </w:rPr>
        <w:t>к Положению о муниципальном жилищном фонде коммерческого использования Валдайского городского поселения</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ДОГОВОР</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КОММЕРЧЕСКОГО НАЙМА ЖИЛОГО ПОМЕЩЕНИЯ № ____</w:t>
      </w:r>
    </w:p>
    <w:p w:rsidR="00254B59" w:rsidRPr="00254B59" w:rsidRDefault="00254B59" w:rsidP="00E71756">
      <w:pPr>
        <w:pStyle w:val="affc"/>
        <w:jc w:val="center"/>
        <w:rPr>
          <w:rFonts w:ascii="Arial" w:hAnsi="Arial" w:cs="Arial"/>
          <w:sz w:val="16"/>
          <w:szCs w:val="16"/>
        </w:rPr>
      </w:pPr>
      <w:r w:rsidRPr="00254B59">
        <w:rPr>
          <w:rFonts w:ascii="Arial" w:hAnsi="Arial" w:cs="Arial"/>
          <w:sz w:val="16"/>
          <w:szCs w:val="16"/>
        </w:rPr>
        <w:t>г. Валдай                                                             «___» ___________ 20__ г.</w:t>
      </w:r>
    </w:p>
    <w:p w:rsidR="00254B59" w:rsidRPr="00E71756" w:rsidRDefault="00254B59" w:rsidP="00E71756">
      <w:pPr>
        <w:pStyle w:val="affc"/>
        <w:ind w:firstLine="284"/>
        <w:jc w:val="both"/>
        <w:rPr>
          <w:rFonts w:ascii="Arial" w:hAnsi="Arial" w:cs="Arial"/>
          <w:sz w:val="12"/>
          <w:szCs w:val="12"/>
        </w:rPr>
      </w:pPr>
      <w:r w:rsidRPr="00254B59">
        <w:rPr>
          <w:rFonts w:ascii="Arial" w:hAnsi="Arial" w:cs="Arial"/>
          <w:sz w:val="16"/>
          <w:szCs w:val="16"/>
        </w:rPr>
        <w:t>Администрация Валдайского муниципального района Новгородской области, в лице Главы Валдайского муниципального района ______________________________, действующего на основании Устава</w:t>
      </w:r>
      <w:r w:rsidR="00E71756" w:rsidRPr="00E71756">
        <w:rPr>
          <w:rFonts w:ascii="Arial" w:hAnsi="Arial" w:cs="Arial"/>
          <w:sz w:val="16"/>
          <w:szCs w:val="16"/>
        </w:rPr>
        <w:t xml:space="preserve"> </w:t>
      </w:r>
      <w:r w:rsidR="00E71756" w:rsidRPr="00254B59">
        <w:rPr>
          <w:rFonts w:ascii="Arial" w:hAnsi="Arial" w:cs="Arial"/>
          <w:sz w:val="16"/>
          <w:szCs w:val="16"/>
        </w:rPr>
        <w:t xml:space="preserve">Валдайского муниципального района, именуемая в дальнейшем </w:t>
      </w:r>
      <w:r w:rsidR="00E71756">
        <w:rPr>
          <w:rFonts w:ascii="Arial" w:hAnsi="Arial" w:cs="Arial"/>
          <w:sz w:val="16"/>
          <w:szCs w:val="16"/>
        </w:rPr>
        <w:br/>
      </w:r>
      <w:r w:rsidRPr="00E71756">
        <w:rPr>
          <w:rFonts w:ascii="Arial" w:hAnsi="Arial" w:cs="Arial"/>
          <w:sz w:val="12"/>
          <w:szCs w:val="12"/>
        </w:rPr>
        <w:t>(фамилия, имя, отчество)</w:t>
      </w:r>
    </w:p>
    <w:p w:rsidR="00254B59" w:rsidRPr="00254B59" w:rsidRDefault="00E71756" w:rsidP="00E71756">
      <w:pPr>
        <w:pStyle w:val="affc"/>
        <w:jc w:val="both"/>
        <w:rPr>
          <w:rFonts w:ascii="Arial" w:hAnsi="Arial" w:cs="Arial"/>
          <w:sz w:val="16"/>
          <w:szCs w:val="16"/>
        </w:rPr>
      </w:pPr>
      <w:r w:rsidRPr="00254B59">
        <w:rPr>
          <w:rFonts w:ascii="Arial" w:hAnsi="Arial" w:cs="Arial"/>
          <w:sz w:val="16"/>
          <w:szCs w:val="16"/>
        </w:rPr>
        <w:t>«Наймодатель»,</w:t>
      </w:r>
      <w:r w:rsidR="00254B59" w:rsidRPr="00254B59">
        <w:rPr>
          <w:rFonts w:ascii="Arial" w:hAnsi="Arial" w:cs="Arial"/>
          <w:sz w:val="16"/>
          <w:szCs w:val="16"/>
        </w:rPr>
        <w:t>с одной стороны, и ___________________________________,</w:t>
      </w:r>
      <w:r>
        <w:rPr>
          <w:rFonts w:ascii="Arial" w:hAnsi="Arial" w:cs="Arial"/>
          <w:sz w:val="16"/>
          <w:szCs w:val="16"/>
        </w:rPr>
        <w:t xml:space="preserve"> </w:t>
      </w:r>
      <w:r w:rsidRPr="00254B59">
        <w:rPr>
          <w:rFonts w:ascii="Arial" w:hAnsi="Arial" w:cs="Arial"/>
          <w:sz w:val="16"/>
          <w:szCs w:val="16"/>
        </w:rPr>
        <w:t>именуемый(ая) в дальнейшем «Наниматель», с другой стороны,</w:t>
      </w:r>
    </w:p>
    <w:p w:rsidR="00254B59" w:rsidRPr="00E71756" w:rsidRDefault="00254B59" w:rsidP="00E71756">
      <w:pPr>
        <w:pStyle w:val="affc"/>
        <w:ind w:right="1928"/>
        <w:jc w:val="center"/>
        <w:rPr>
          <w:rFonts w:ascii="Arial" w:hAnsi="Arial" w:cs="Arial"/>
          <w:sz w:val="12"/>
          <w:szCs w:val="12"/>
        </w:rPr>
      </w:pPr>
      <w:r w:rsidRPr="00E71756">
        <w:rPr>
          <w:rFonts w:ascii="Arial" w:hAnsi="Arial" w:cs="Arial"/>
          <w:sz w:val="12"/>
          <w:szCs w:val="12"/>
        </w:rPr>
        <w:t>(фамилия, имя, отчество)</w:t>
      </w:r>
    </w:p>
    <w:p w:rsidR="00254B59" w:rsidRPr="00254B59" w:rsidRDefault="00254B59" w:rsidP="00E71756">
      <w:pPr>
        <w:pStyle w:val="affc"/>
        <w:jc w:val="both"/>
        <w:rPr>
          <w:rFonts w:ascii="Arial" w:hAnsi="Arial" w:cs="Arial"/>
          <w:sz w:val="16"/>
          <w:szCs w:val="16"/>
        </w:rPr>
      </w:pPr>
      <w:r w:rsidRPr="00254B59">
        <w:rPr>
          <w:rFonts w:ascii="Arial" w:hAnsi="Arial" w:cs="Arial"/>
          <w:sz w:val="16"/>
          <w:szCs w:val="16"/>
        </w:rPr>
        <w:t>на основании постановления Администрации Валдайского муниципального района от «____» _____________ 20____ г. №____ заключили настоящий договор о нижеследующем.</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1. Предмет договора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 xml:space="preserve">1.1. Наймодатель передает Нанимателю, во временное владение и пользование жилое помещение, находящееся в муниципальной собственности, в виде квартиры (комнаты, комнат) состоящее из _____ комнат, общей площадью ______ кв.м, расположенное по адресу:_________________________________________________________, </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для проживания в нем, а также обеспечивает предоставление за плату коммунальных услуг.</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 xml:space="preserve">1.2. Срок договора коммерческого найма жилого помещения устанавливается на _____ лет (месяцев) с «___» __________ 20__ г. по </w:t>
      </w:r>
      <w:r w:rsidR="003F215E">
        <w:rPr>
          <w:rFonts w:ascii="Arial" w:hAnsi="Arial" w:cs="Arial"/>
          <w:sz w:val="16"/>
          <w:szCs w:val="16"/>
        </w:rPr>
        <w:br/>
      </w:r>
      <w:r w:rsidRPr="00254B59">
        <w:rPr>
          <w:rFonts w:ascii="Arial" w:hAnsi="Arial" w:cs="Arial"/>
          <w:sz w:val="16"/>
          <w:szCs w:val="16"/>
        </w:rPr>
        <w:t>«___» __________ 20__ г.</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254B59" w:rsidRPr="00254B59" w:rsidRDefault="00254B59" w:rsidP="00E71756">
      <w:pPr>
        <w:pStyle w:val="ConsPlusNormal"/>
        <w:ind w:firstLine="284"/>
        <w:jc w:val="both"/>
        <w:rPr>
          <w:sz w:val="16"/>
          <w:szCs w:val="16"/>
        </w:rPr>
      </w:pPr>
      <w:r w:rsidRPr="00254B59">
        <w:rPr>
          <w:sz w:val="16"/>
          <w:szCs w:val="16"/>
        </w:rPr>
        <w:t>1.4. Совместно с Нанимателем в жилое помещение вселяются граждане, постоянно проживающие в жилом помещении вместе с нанимателем: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1)__________________________________________________________</w:t>
      </w:r>
      <w:r w:rsidR="00E71756">
        <w:rPr>
          <w:rFonts w:ascii="Arial" w:hAnsi="Arial" w:cs="Arial"/>
          <w:sz w:val="16"/>
          <w:szCs w:val="16"/>
        </w:rPr>
        <w:t>__________________________________________________________</w:t>
      </w:r>
      <w:r w:rsidRPr="00254B59">
        <w:rPr>
          <w:rFonts w:ascii="Arial" w:hAnsi="Arial" w:cs="Arial"/>
          <w:sz w:val="16"/>
          <w:szCs w:val="16"/>
        </w:rPr>
        <w:t>_;</w:t>
      </w:r>
    </w:p>
    <w:p w:rsidR="00254B59" w:rsidRPr="00E71756" w:rsidRDefault="00254B59" w:rsidP="00E71756">
      <w:pPr>
        <w:pStyle w:val="affc"/>
        <w:ind w:firstLine="284"/>
        <w:jc w:val="center"/>
        <w:rPr>
          <w:rFonts w:ascii="Arial" w:hAnsi="Arial" w:cs="Arial"/>
          <w:sz w:val="12"/>
          <w:szCs w:val="12"/>
        </w:rPr>
      </w:pPr>
      <w:r w:rsidRPr="00E71756">
        <w:rPr>
          <w:rFonts w:ascii="Arial" w:hAnsi="Arial" w:cs="Arial"/>
          <w:sz w:val="12"/>
          <w:szCs w:val="12"/>
        </w:rPr>
        <w:t>(Ф.И.О., год рождения, степень родства с Нанимателем)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2)_________________________________________________________</w:t>
      </w:r>
      <w:r w:rsidR="00E71756">
        <w:rPr>
          <w:rFonts w:ascii="Arial" w:hAnsi="Arial" w:cs="Arial"/>
          <w:sz w:val="16"/>
          <w:szCs w:val="16"/>
        </w:rPr>
        <w:t>____________________________________________________________</w:t>
      </w:r>
      <w:r w:rsidRPr="00254B59">
        <w:rPr>
          <w:rFonts w:ascii="Arial" w:hAnsi="Arial" w:cs="Arial"/>
          <w:sz w:val="16"/>
          <w:szCs w:val="16"/>
        </w:rPr>
        <w:t>_;</w:t>
      </w:r>
    </w:p>
    <w:p w:rsidR="00254B59" w:rsidRPr="00E71756" w:rsidRDefault="00254B59" w:rsidP="00E71756">
      <w:pPr>
        <w:pStyle w:val="affc"/>
        <w:ind w:firstLine="284"/>
        <w:jc w:val="center"/>
        <w:rPr>
          <w:rFonts w:ascii="Arial" w:hAnsi="Arial" w:cs="Arial"/>
          <w:sz w:val="12"/>
          <w:szCs w:val="12"/>
        </w:rPr>
      </w:pPr>
      <w:r w:rsidRPr="00E71756">
        <w:rPr>
          <w:rFonts w:ascii="Arial" w:hAnsi="Arial" w:cs="Arial"/>
          <w:sz w:val="12"/>
          <w:szCs w:val="12"/>
        </w:rPr>
        <w:t>(Ф.И.О., год рождения, степень родства с Нанимателем)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3)_______________________________________________________</w:t>
      </w:r>
      <w:r w:rsidR="00E71756">
        <w:rPr>
          <w:rFonts w:ascii="Arial" w:hAnsi="Arial" w:cs="Arial"/>
          <w:sz w:val="16"/>
          <w:szCs w:val="16"/>
        </w:rPr>
        <w:t>________________________________________________________</w:t>
      </w:r>
      <w:r w:rsidRPr="00254B59">
        <w:rPr>
          <w:rFonts w:ascii="Arial" w:hAnsi="Arial" w:cs="Arial"/>
          <w:sz w:val="16"/>
          <w:szCs w:val="16"/>
        </w:rPr>
        <w:t>____.</w:t>
      </w:r>
    </w:p>
    <w:p w:rsidR="00254B59" w:rsidRPr="00E71756" w:rsidRDefault="00254B59" w:rsidP="00E71756">
      <w:pPr>
        <w:pStyle w:val="affc"/>
        <w:ind w:firstLine="284"/>
        <w:jc w:val="center"/>
        <w:rPr>
          <w:rFonts w:ascii="Arial" w:hAnsi="Arial" w:cs="Arial"/>
          <w:sz w:val="12"/>
          <w:szCs w:val="12"/>
        </w:rPr>
      </w:pPr>
      <w:r w:rsidRPr="00E71756">
        <w:rPr>
          <w:rFonts w:ascii="Arial" w:hAnsi="Arial" w:cs="Arial"/>
          <w:sz w:val="12"/>
          <w:szCs w:val="12"/>
        </w:rPr>
        <w:t>(Ф.И.О., год рождения, степень родства с Нанимателем)</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2. Права и обязанности Нанимателя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 Наниматель имеет право:</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2.1.1. На использование жилого помещения для проживания, в том числе с гражданами, постоянно с ним проживающими;</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2.1.2. На пользование общим имуществом в многоквартирном доме;</w:t>
      </w:r>
    </w:p>
    <w:p w:rsidR="00254B59" w:rsidRPr="00254B59" w:rsidRDefault="00254B59" w:rsidP="00E71756">
      <w:pPr>
        <w:pStyle w:val="ConsPlusNormal"/>
        <w:ind w:firstLine="284"/>
        <w:jc w:val="both"/>
        <w:rPr>
          <w:sz w:val="16"/>
          <w:szCs w:val="16"/>
        </w:rPr>
      </w:pPr>
      <w:r w:rsidRPr="00254B59">
        <w:rPr>
          <w:sz w:val="16"/>
          <w:szCs w:val="16"/>
        </w:rPr>
        <w:t>2.1.3. Вселять по взаимному согласию с Наймодателем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такое согласие не требуется;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2.1.4. На преимущественное право на заключение договора на новый срок по истечении срока договора коммерческого найма;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2.1.5. На расторжение настоящего Договора;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2.1.6. На сохранение права пользования жилым помещением при переходе права собственности на жилое помещение;</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2.1.9. Наниматель может иметь иные права, предусмотренные законодательством.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 Наниматель обязан:</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2.2.1. Использовать жилое помещение по назначению и в пределах, установленных Жилищным кодексом Российской Федерации;</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2.2.2. Соблюдать правила пользования жилым помещением;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2.2.3. Обеспечивать сохранность жилого помещения;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2.2.4. Поддерживать надлежащее состояние жилого помещения. Самовольное переустройство, реконструкция или перепланировка жилого помещения не допускаются;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2.2.5. Проводить текущий ремонт жилого помещения;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2.2.6. Своевременно (ежемесячно) вносить плату за коммерческий найм жилого помещения и коммунальные услуги (обязательные платежи), не позднее 20 числа месяца, следующего за предыдущим.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2.2.8. Переселяться на время капитального ремонта жилого дома с гражданами, постоянно проживающими с Нанимателем, в другое жилое помещение, предоставленное Наймодателем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Наймодатель может потребовать переселения в судебном порядке;</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2.2.11. При освобождении жилого помещения сдать его в течение трех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2.2.12.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2.2.13. Наниматель жилого помещения несет иные обязанности, предусмотренные законодательством.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2.4. Наниматель не вправе осуществлять приватизацию жилого помещения, обмен жилого помещения, а также использовать в качестве нежилого помещения.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2.5.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3. Права и обязанности Наймодателя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 Наймодатель имеет право:</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3.1.1. Требовать своевременного внесения платы за коммерческий наем жилого помещения, его содержание и текущий ремонт и за коммунальные услуги;</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3.1.2. Изменять плату за коммерческий наем жилого помещения по соглашению сторон, а также в одностороннем порядке в случае изменения методики расчета платы за коммерческий найм жилого помещения, но не чаще одного раза в год;</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3.1.3.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3.1.4. Требовать расторжения настоящего Договора в случаях нарушения Нанимателем законодательства и условий настоящего Договора;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3.1.5. Наймодатель может иметь иные права, предусмотренные законодательством.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 Наймодатель, эксплуатирующая организация обязаны:</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3.2.1. Передать Нанимателю свободное от прав иных лиц и пригодное для проживания жилое помещение в состоянии, отвечающем установленным  законодательством требованиям;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3.2.2. Осуществлять капитальный ремонт жилого помещения;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3.2.3. Информировать Нанимателя о проведении капитального ремонта или реконструкции дома не позднее, чем за три месяца до начала работ;</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3.2.4. Обеспечивать предоставление Нанимателю коммунальных услуг;</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3.2.5.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3.2.6. Наймодатель несет иные обязанности, предусмотренные законодательством.</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4. Расторжение и прекращение Договора</w:t>
      </w:r>
    </w:p>
    <w:p w:rsidR="00254B59" w:rsidRPr="00254B59" w:rsidRDefault="00254B59" w:rsidP="00E71756">
      <w:pPr>
        <w:pStyle w:val="ConsPlusNormal"/>
        <w:ind w:firstLine="284"/>
        <w:jc w:val="both"/>
        <w:rPr>
          <w:sz w:val="16"/>
          <w:szCs w:val="16"/>
        </w:rPr>
      </w:pPr>
      <w:r w:rsidRPr="00254B59">
        <w:rPr>
          <w:sz w:val="16"/>
          <w:szCs w:val="16"/>
        </w:rPr>
        <w:t>4.1.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4.2. Настоящий Договор может быть расторгнут в любое время по соглашению сторон.</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4.3. Расторжение настоящего Договора по требованию Наймодателя допускается в судебном порядке в случае:</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невнесения Нанимателем платы за жилое помещение в течение шести месяцев;</w:t>
      </w:r>
    </w:p>
    <w:p w:rsidR="00254B59" w:rsidRPr="00254B59" w:rsidRDefault="00254B59" w:rsidP="00E71756">
      <w:pPr>
        <w:pStyle w:val="ConsPlusNormal"/>
        <w:ind w:firstLine="284"/>
        <w:jc w:val="both"/>
        <w:rPr>
          <w:sz w:val="16"/>
          <w:szCs w:val="16"/>
        </w:rPr>
      </w:pPr>
      <w:r w:rsidRPr="00254B59">
        <w:rPr>
          <w:sz w:val="16"/>
          <w:szCs w:val="16"/>
        </w:rPr>
        <w:t>разрушения или порчи жилого помещения Нанимателем или другими гражданами, за действия которых он отвечает;</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систематического нарушения прав и законных интересов соседей;</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использования жилого помещения не по назначению.</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4.4. Настоящий Договор прекращается в связи:</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с утратой (разрушением) жилого помещения;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с окончанием срока Договора.</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5. Внесение платы по Договору</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5.1. Наниматель ежемесячно вносит плату за коммерческий найм жилого помещения в размере, установленном Администрацией Валдайского муниципального района, а также плату за содержание, ремонт жилого помещения и коммунальные услуги в размере и порядке, установленном законодательством.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5.2. В случае невнесения в установленный срок платы за жилое помещение Наниматель уплачивает Наймодателю пени в размере, установленном Жилищный кодексом Российской Федерации, что не освобождает Нанимателя от уплаты основных платежей.</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6. Заключительные положения</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6.1. Споры, которые могут возникнуть между сторонами по настоящему Договору, разрешаются в порядке, предусмотренном законодательством.</w:t>
      </w:r>
    </w:p>
    <w:p w:rsidR="00254B59" w:rsidRPr="00254B59" w:rsidRDefault="00254B59" w:rsidP="00E71756">
      <w:pPr>
        <w:pStyle w:val="affc"/>
        <w:ind w:firstLine="284"/>
        <w:jc w:val="both"/>
        <w:rPr>
          <w:rFonts w:ascii="Arial" w:hAnsi="Arial" w:cs="Arial"/>
          <w:sz w:val="16"/>
          <w:szCs w:val="16"/>
        </w:rPr>
      </w:pPr>
      <w:r w:rsidRPr="00254B59">
        <w:rPr>
          <w:rFonts w:ascii="Arial" w:hAnsi="Arial" w:cs="Arial"/>
          <w:sz w:val="16"/>
          <w:szCs w:val="16"/>
        </w:rPr>
        <w:t>6.2. Настоящий Договор составлен в двух экземплярах, один из которых находится у Наймодателя, второй - у Нанимателя.</w:t>
      </w:r>
    </w:p>
    <w:p w:rsidR="00254B59" w:rsidRPr="00254B59" w:rsidRDefault="00254B59" w:rsidP="00254B59">
      <w:pPr>
        <w:pStyle w:val="affc"/>
        <w:jc w:val="center"/>
        <w:rPr>
          <w:rFonts w:ascii="Arial" w:hAnsi="Arial" w:cs="Arial"/>
          <w:b/>
          <w:sz w:val="16"/>
          <w:szCs w:val="16"/>
        </w:rPr>
      </w:pPr>
      <w:r w:rsidRPr="00254B59">
        <w:rPr>
          <w:rFonts w:ascii="Arial" w:hAnsi="Arial" w:cs="Arial"/>
          <w:b/>
          <w:sz w:val="16"/>
          <w:szCs w:val="16"/>
        </w:rPr>
        <w:t>7. Адреса, реквизиты и подписи сторон</w:t>
      </w:r>
    </w:p>
    <w:tbl>
      <w:tblPr>
        <w:tblW w:w="5000" w:type="pct"/>
        <w:tblCellMar>
          <w:left w:w="0" w:type="dxa"/>
          <w:right w:w="0" w:type="dxa"/>
        </w:tblCellMar>
        <w:tblLook w:val="04A0"/>
      </w:tblPr>
      <w:tblGrid>
        <w:gridCol w:w="5670"/>
        <w:gridCol w:w="5670"/>
      </w:tblGrid>
      <w:tr w:rsidR="00254B59" w:rsidRPr="00254B59" w:rsidTr="00FC1A3F">
        <w:trPr>
          <w:trHeight w:val="20"/>
        </w:trPr>
        <w:tc>
          <w:tcPr>
            <w:tcW w:w="2500" w:type="pct"/>
          </w:tcPr>
          <w:p w:rsidR="00254B59" w:rsidRPr="00254B59" w:rsidRDefault="00254B59" w:rsidP="00E71756">
            <w:pPr>
              <w:pStyle w:val="affc"/>
              <w:jc w:val="center"/>
              <w:rPr>
                <w:rFonts w:ascii="Arial" w:hAnsi="Arial" w:cs="Arial"/>
                <w:b/>
                <w:sz w:val="16"/>
                <w:szCs w:val="16"/>
              </w:rPr>
            </w:pPr>
            <w:r w:rsidRPr="00254B59">
              <w:rPr>
                <w:rFonts w:ascii="Arial" w:hAnsi="Arial" w:cs="Arial"/>
                <w:b/>
                <w:sz w:val="16"/>
                <w:szCs w:val="16"/>
              </w:rPr>
              <w:t>НАЙМОДАТЕЛЬ</w:t>
            </w:r>
          </w:p>
        </w:tc>
        <w:tc>
          <w:tcPr>
            <w:tcW w:w="2500" w:type="pct"/>
          </w:tcPr>
          <w:p w:rsidR="00254B59" w:rsidRPr="00254B59" w:rsidRDefault="00254B59" w:rsidP="00E71756">
            <w:pPr>
              <w:pStyle w:val="affc"/>
              <w:jc w:val="center"/>
              <w:rPr>
                <w:rFonts w:ascii="Arial" w:hAnsi="Arial" w:cs="Arial"/>
                <w:b/>
                <w:sz w:val="16"/>
                <w:szCs w:val="16"/>
              </w:rPr>
            </w:pPr>
            <w:r w:rsidRPr="00254B59">
              <w:rPr>
                <w:rFonts w:ascii="Arial" w:hAnsi="Arial" w:cs="Arial"/>
                <w:b/>
                <w:sz w:val="16"/>
                <w:szCs w:val="16"/>
              </w:rPr>
              <w:t>НАНИМАТЕЛЬ</w:t>
            </w:r>
          </w:p>
        </w:tc>
      </w:tr>
      <w:tr w:rsidR="00254B59" w:rsidRPr="00254B59" w:rsidTr="00FC1A3F">
        <w:trPr>
          <w:trHeight w:val="20"/>
        </w:trPr>
        <w:tc>
          <w:tcPr>
            <w:tcW w:w="2500" w:type="pct"/>
          </w:tcPr>
          <w:p w:rsidR="00254B59" w:rsidRPr="00254B59" w:rsidRDefault="00254B59" w:rsidP="00254B59">
            <w:pPr>
              <w:pStyle w:val="affc"/>
              <w:rPr>
                <w:rFonts w:ascii="Arial" w:hAnsi="Arial" w:cs="Arial"/>
                <w:b/>
                <w:sz w:val="16"/>
                <w:szCs w:val="16"/>
              </w:rPr>
            </w:pPr>
            <w:r w:rsidRPr="00254B59">
              <w:rPr>
                <w:rFonts w:ascii="Arial" w:hAnsi="Arial" w:cs="Arial"/>
                <w:b/>
                <w:sz w:val="16"/>
                <w:szCs w:val="16"/>
              </w:rPr>
              <w:t>Администрация Валдайского муниципального района</w:t>
            </w:r>
          </w:p>
          <w:p w:rsidR="00254B59" w:rsidRPr="00254B59" w:rsidRDefault="00254B59" w:rsidP="00254B59">
            <w:pPr>
              <w:pStyle w:val="affc"/>
              <w:rPr>
                <w:rFonts w:ascii="Arial" w:hAnsi="Arial" w:cs="Arial"/>
                <w:b/>
                <w:sz w:val="16"/>
                <w:szCs w:val="16"/>
              </w:rPr>
            </w:pPr>
            <w:r w:rsidRPr="00254B59">
              <w:rPr>
                <w:rFonts w:ascii="Arial" w:hAnsi="Arial" w:cs="Arial"/>
                <w:sz w:val="16"/>
                <w:szCs w:val="16"/>
              </w:rPr>
              <w:t>Новгородская область, г. Валдай, пр. Комсомольский, д. 19/21</w:t>
            </w:r>
          </w:p>
        </w:tc>
        <w:tc>
          <w:tcPr>
            <w:tcW w:w="2500" w:type="pct"/>
          </w:tcPr>
          <w:p w:rsidR="00254B59" w:rsidRPr="00254B59" w:rsidRDefault="00254B59" w:rsidP="00254B59">
            <w:pPr>
              <w:pStyle w:val="affc"/>
              <w:jc w:val="both"/>
              <w:rPr>
                <w:rFonts w:ascii="Arial" w:hAnsi="Arial" w:cs="Arial"/>
                <w:b/>
                <w:sz w:val="16"/>
                <w:szCs w:val="16"/>
              </w:rPr>
            </w:pPr>
          </w:p>
        </w:tc>
      </w:tr>
      <w:tr w:rsidR="00254B59" w:rsidRPr="00254B59" w:rsidTr="00FC1A3F">
        <w:trPr>
          <w:trHeight w:val="20"/>
        </w:trPr>
        <w:tc>
          <w:tcPr>
            <w:tcW w:w="2500" w:type="pct"/>
          </w:tcPr>
          <w:p w:rsidR="00254B59" w:rsidRPr="00254B59" w:rsidRDefault="00254B59" w:rsidP="00254B59">
            <w:pPr>
              <w:pStyle w:val="affc"/>
              <w:rPr>
                <w:rFonts w:ascii="Arial" w:hAnsi="Arial" w:cs="Arial"/>
                <w:sz w:val="16"/>
                <w:szCs w:val="16"/>
              </w:rPr>
            </w:pPr>
            <w:r w:rsidRPr="00254B59">
              <w:rPr>
                <w:rFonts w:ascii="Arial" w:hAnsi="Arial" w:cs="Arial"/>
                <w:b/>
                <w:sz w:val="16"/>
                <w:szCs w:val="16"/>
              </w:rPr>
              <w:t>Глава Валдайского муниципального района</w:t>
            </w:r>
          </w:p>
          <w:p w:rsidR="00254B59" w:rsidRPr="00254B59" w:rsidRDefault="00254B59" w:rsidP="00254B59">
            <w:pPr>
              <w:pStyle w:val="affc"/>
              <w:rPr>
                <w:rFonts w:ascii="Arial" w:hAnsi="Arial" w:cs="Arial"/>
                <w:sz w:val="16"/>
                <w:szCs w:val="16"/>
              </w:rPr>
            </w:pPr>
            <w:r w:rsidRPr="00254B59">
              <w:rPr>
                <w:rFonts w:ascii="Arial" w:hAnsi="Arial" w:cs="Arial"/>
                <w:sz w:val="16"/>
                <w:szCs w:val="16"/>
              </w:rPr>
              <w:t xml:space="preserve">  _________     ____________________ </w:t>
            </w:r>
          </w:p>
          <w:p w:rsidR="00254B59" w:rsidRPr="00FC1A3F" w:rsidRDefault="00254B59" w:rsidP="00254B59">
            <w:pPr>
              <w:pStyle w:val="affc"/>
              <w:rPr>
                <w:rFonts w:ascii="Arial" w:hAnsi="Arial" w:cs="Arial"/>
                <w:sz w:val="12"/>
                <w:szCs w:val="12"/>
              </w:rPr>
            </w:pPr>
            <w:r w:rsidRPr="00FC1A3F">
              <w:rPr>
                <w:rFonts w:ascii="Arial" w:hAnsi="Arial" w:cs="Arial"/>
                <w:sz w:val="12"/>
                <w:szCs w:val="12"/>
              </w:rPr>
              <w:t xml:space="preserve">        подпись          </w:t>
            </w:r>
            <w:r w:rsidR="00FC1A3F">
              <w:rPr>
                <w:rFonts w:ascii="Arial" w:hAnsi="Arial" w:cs="Arial"/>
                <w:sz w:val="12"/>
                <w:szCs w:val="12"/>
              </w:rPr>
              <w:t xml:space="preserve">  </w:t>
            </w:r>
            <w:r w:rsidRPr="00FC1A3F">
              <w:rPr>
                <w:rFonts w:ascii="Arial" w:hAnsi="Arial" w:cs="Arial"/>
                <w:sz w:val="12"/>
                <w:szCs w:val="12"/>
              </w:rPr>
              <w:t xml:space="preserve">         Фамилия И.О.</w:t>
            </w:r>
          </w:p>
          <w:p w:rsidR="00254B59" w:rsidRPr="00254B59" w:rsidRDefault="00254B59" w:rsidP="00254B59">
            <w:pPr>
              <w:pStyle w:val="affc"/>
              <w:rPr>
                <w:rFonts w:ascii="Arial" w:hAnsi="Arial" w:cs="Arial"/>
                <w:sz w:val="16"/>
                <w:szCs w:val="16"/>
              </w:rPr>
            </w:pPr>
            <w:r w:rsidRPr="00254B59">
              <w:rPr>
                <w:rFonts w:ascii="Arial" w:hAnsi="Arial" w:cs="Arial"/>
                <w:sz w:val="16"/>
                <w:szCs w:val="16"/>
              </w:rPr>
              <w:t xml:space="preserve">   М.П.</w:t>
            </w:r>
          </w:p>
        </w:tc>
        <w:tc>
          <w:tcPr>
            <w:tcW w:w="2500" w:type="pct"/>
          </w:tcPr>
          <w:p w:rsidR="00254B59" w:rsidRPr="00254B59" w:rsidRDefault="00254B59" w:rsidP="00254B59">
            <w:pPr>
              <w:pStyle w:val="affc"/>
              <w:jc w:val="both"/>
              <w:rPr>
                <w:rFonts w:ascii="Arial" w:hAnsi="Arial" w:cs="Arial"/>
                <w:sz w:val="16"/>
                <w:szCs w:val="16"/>
              </w:rPr>
            </w:pPr>
          </w:p>
          <w:p w:rsidR="00254B59" w:rsidRPr="00254B59" w:rsidRDefault="00254B59" w:rsidP="00254B59">
            <w:pPr>
              <w:pStyle w:val="affc"/>
              <w:rPr>
                <w:rFonts w:ascii="Arial" w:hAnsi="Arial" w:cs="Arial"/>
                <w:sz w:val="16"/>
                <w:szCs w:val="16"/>
              </w:rPr>
            </w:pPr>
            <w:r w:rsidRPr="00254B59">
              <w:rPr>
                <w:rFonts w:ascii="Arial" w:hAnsi="Arial" w:cs="Arial"/>
                <w:sz w:val="16"/>
                <w:szCs w:val="16"/>
              </w:rPr>
              <w:t xml:space="preserve">  _________     ____________________ </w:t>
            </w:r>
          </w:p>
          <w:p w:rsidR="00254B59" w:rsidRPr="00FC1A3F" w:rsidRDefault="00254B59" w:rsidP="00254B59">
            <w:pPr>
              <w:pStyle w:val="affc"/>
              <w:rPr>
                <w:rFonts w:ascii="Arial" w:hAnsi="Arial" w:cs="Arial"/>
                <w:sz w:val="12"/>
                <w:szCs w:val="12"/>
              </w:rPr>
            </w:pPr>
            <w:r w:rsidRPr="00FC1A3F">
              <w:rPr>
                <w:rFonts w:ascii="Arial" w:hAnsi="Arial" w:cs="Arial"/>
                <w:sz w:val="12"/>
                <w:szCs w:val="12"/>
              </w:rPr>
              <w:t xml:space="preserve">        подпись        </w:t>
            </w:r>
            <w:r w:rsidR="00FC1A3F">
              <w:rPr>
                <w:rFonts w:ascii="Arial" w:hAnsi="Arial" w:cs="Arial"/>
                <w:sz w:val="12"/>
                <w:szCs w:val="12"/>
              </w:rPr>
              <w:t xml:space="preserve">  </w:t>
            </w:r>
            <w:r w:rsidRPr="00FC1A3F">
              <w:rPr>
                <w:rFonts w:ascii="Arial" w:hAnsi="Arial" w:cs="Arial"/>
                <w:sz w:val="12"/>
                <w:szCs w:val="12"/>
              </w:rPr>
              <w:t xml:space="preserve">           Фамилия И.О.</w:t>
            </w:r>
          </w:p>
          <w:p w:rsidR="00254B59" w:rsidRPr="00254B59" w:rsidRDefault="00254B59" w:rsidP="00254B59">
            <w:pPr>
              <w:pStyle w:val="affc"/>
              <w:rPr>
                <w:rFonts w:ascii="Arial" w:hAnsi="Arial" w:cs="Arial"/>
                <w:b/>
                <w:sz w:val="16"/>
                <w:szCs w:val="16"/>
              </w:rPr>
            </w:pPr>
          </w:p>
        </w:tc>
      </w:tr>
    </w:tbl>
    <w:p w:rsidR="00FC1A3F" w:rsidRPr="00E71756" w:rsidRDefault="00FC1A3F" w:rsidP="00FC1A3F">
      <w:pPr>
        <w:pStyle w:val="affc"/>
        <w:ind w:left="7371"/>
        <w:jc w:val="center"/>
        <w:rPr>
          <w:rFonts w:ascii="Arial" w:hAnsi="Arial" w:cs="Arial"/>
          <w:sz w:val="12"/>
          <w:szCs w:val="12"/>
        </w:rPr>
      </w:pPr>
      <w:r w:rsidRPr="00E71756">
        <w:rPr>
          <w:rFonts w:ascii="Arial" w:hAnsi="Arial" w:cs="Arial"/>
          <w:sz w:val="12"/>
          <w:szCs w:val="12"/>
        </w:rPr>
        <w:t>Приложение</w:t>
      </w:r>
      <w:r>
        <w:rPr>
          <w:rFonts w:ascii="Arial" w:hAnsi="Arial" w:cs="Arial"/>
          <w:sz w:val="12"/>
          <w:szCs w:val="12"/>
        </w:rPr>
        <w:t xml:space="preserve"> 2</w:t>
      </w:r>
    </w:p>
    <w:p w:rsidR="00FC1A3F" w:rsidRPr="00E71756" w:rsidRDefault="00FC1A3F" w:rsidP="00FC1A3F">
      <w:pPr>
        <w:pStyle w:val="affc"/>
        <w:ind w:left="7371"/>
        <w:jc w:val="center"/>
        <w:rPr>
          <w:rFonts w:ascii="Arial" w:hAnsi="Arial" w:cs="Arial"/>
          <w:sz w:val="12"/>
          <w:szCs w:val="12"/>
        </w:rPr>
      </w:pPr>
      <w:r w:rsidRPr="00E71756">
        <w:rPr>
          <w:rFonts w:ascii="Arial" w:hAnsi="Arial" w:cs="Arial"/>
          <w:sz w:val="12"/>
          <w:szCs w:val="12"/>
        </w:rPr>
        <w:t>к Положению о муниципальном жилищном фонде коммерческого использования Валдайского городского поселения</w:t>
      </w:r>
    </w:p>
    <w:p w:rsidR="00254B59" w:rsidRPr="00254B59" w:rsidRDefault="00254B59" w:rsidP="00254B59">
      <w:pPr>
        <w:tabs>
          <w:tab w:val="left" w:pos="10976"/>
        </w:tabs>
        <w:jc w:val="center"/>
        <w:rPr>
          <w:rFonts w:ascii="Arial" w:hAnsi="Arial" w:cs="Arial"/>
          <w:b/>
          <w:bCs/>
          <w:color w:val="000000"/>
          <w:sz w:val="16"/>
          <w:szCs w:val="16"/>
        </w:rPr>
      </w:pPr>
      <w:r w:rsidRPr="00254B59">
        <w:rPr>
          <w:rFonts w:ascii="Arial" w:hAnsi="Arial" w:cs="Arial"/>
          <w:b/>
          <w:bCs/>
          <w:color w:val="000000"/>
          <w:sz w:val="16"/>
          <w:szCs w:val="16"/>
        </w:rPr>
        <w:t>АКТ № ____</w:t>
      </w:r>
      <w:r w:rsidRPr="00254B59">
        <w:rPr>
          <w:rFonts w:ascii="Arial" w:hAnsi="Arial" w:cs="Arial"/>
          <w:b/>
          <w:bCs/>
          <w:color w:val="000000"/>
          <w:sz w:val="16"/>
          <w:szCs w:val="16"/>
        </w:rPr>
        <w:br/>
        <w:t>приема-передачи жилого помещения и оборудования</w:t>
      </w:r>
    </w:p>
    <w:p w:rsidR="00254B59" w:rsidRPr="00254B59" w:rsidRDefault="00254B59" w:rsidP="00254B59">
      <w:pPr>
        <w:jc w:val="center"/>
        <w:rPr>
          <w:rFonts w:ascii="Arial" w:hAnsi="Arial" w:cs="Arial"/>
          <w:color w:val="000000"/>
          <w:sz w:val="16"/>
          <w:szCs w:val="16"/>
        </w:rPr>
      </w:pPr>
      <w:r w:rsidRPr="00254B59">
        <w:rPr>
          <w:rFonts w:ascii="Arial" w:hAnsi="Arial" w:cs="Arial"/>
          <w:color w:val="000000"/>
          <w:sz w:val="16"/>
          <w:szCs w:val="16"/>
        </w:rPr>
        <w:t>«_______»_____________ 20___ г.</w:t>
      </w:r>
    </w:p>
    <w:p w:rsidR="00254B59" w:rsidRPr="00FC1A3F" w:rsidRDefault="00254B59" w:rsidP="00254B59">
      <w:pPr>
        <w:jc w:val="center"/>
        <w:rPr>
          <w:rFonts w:ascii="Arial" w:hAnsi="Arial" w:cs="Arial"/>
          <w:color w:val="000000"/>
          <w:sz w:val="12"/>
          <w:szCs w:val="12"/>
        </w:rPr>
      </w:pPr>
      <w:r w:rsidRPr="00FC1A3F">
        <w:rPr>
          <w:rFonts w:ascii="Arial" w:hAnsi="Arial" w:cs="Arial"/>
          <w:color w:val="000000"/>
          <w:sz w:val="16"/>
          <w:szCs w:val="16"/>
        </w:rPr>
        <w:t>________________________________________________________________</w:t>
      </w:r>
      <w:r w:rsidR="00FC1A3F">
        <w:rPr>
          <w:rFonts w:ascii="Arial" w:hAnsi="Arial" w:cs="Arial"/>
          <w:color w:val="000000"/>
          <w:sz w:val="16"/>
          <w:szCs w:val="16"/>
        </w:rPr>
        <w:t>_______________________________________________</w:t>
      </w:r>
      <w:r w:rsidRPr="00FC1A3F">
        <w:rPr>
          <w:rFonts w:ascii="Arial" w:hAnsi="Arial" w:cs="Arial"/>
          <w:color w:val="000000"/>
          <w:sz w:val="16"/>
          <w:szCs w:val="16"/>
        </w:rPr>
        <w:t>_____________</w:t>
      </w:r>
      <w:r w:rsidRPr="00FC1A3F">
        <w:rPr>
          <w:rFonts w:ascii="Arial" w:hAnsi="Arial" w:cs="Arial"/>
          <w:color w:val="000000"/>
          <w:sz w:val="16"/>
          <w:szCs w:val="16"/>
        </w:rPr>
        <w:br/>
      </w:r>
      <w:r w:rsidRPr="00FC1A3F">
        <w:rPr>
          <w:rFonts w:ascii="Arial" w:hAnsi="Arial" w:cs="Arial"/>
          <w:color w:val="000000"/>
          <w:sz w:val="12"/>
          <w:szCs w:val="12"/>
        </w:rPr>
        <w:t>(ФИО нанимателя (будущего нанимателя) помещения)</w:t>
      </w:r>
    </w:p>
    <w:p w:rsidR="00254B59" w:rsidRPr="00FC1A3F" w:rsidRDefault="00254B59" w:rsidP="00FC1A3F">
      <w:pPr>
        <w:jc w:val="center"/>
        <w:rPr>
          <w:rFonts w:ascii="Arial" w:hAnsi="Arial" w:cs="Arial"/>
          <w:color w:val="000000"/>
          <w:sz w:val="12"/>
          <w:szCs w:val="12"/>
        </w:rPr>
      </w:pPr>
      <w:r w:rsidRPr="00254B59">
        <w:rPr>
          <w:rFonts w:ascii="Arial" w:hAnsi="Arial" w:cs="Arial"/>
          <w:color w:val="000000"/>
          <w:sz w:val="16"/>
          <w:szCs w:val="16"/>
        </w:rPr>
        <w:t>зарегистрированный(-ая) по месту жительства по адресу: ________________________________________, ул. __________, дом ____, квартира ______, имеющий(-ая) паспорт № _________________, выданный «_____»______</w:t>
      </w:r>
      <w:r w:rsidR="00FC1A3F">
        <w:rPr>
          <w:rFonts w:ascii="Arial" w:hAnsi="Arial" w:cs="Arial"/>
          <w:color w:val="000000"/>
          <w:sz w:val="16"/>
          <w:szCs w:val="16"/>
        </w:rPr>
        <w:t>______</w:t>
      </w:r>
      <w:r w:rsidRPr="00254B59">
        <w:rPr>
          <w:rFonts w:ascii="Arial" w:hAnsi="Arial" w:cs="Arial"/>
          <w:color w:val="000000"/>
          <w:sz w:val="16"/>
          <w:szCs w:val="16"/>
        </w:rPr>
        <w:t>_</w:t>
      </w:r>
      <w:r w:rsidR="00FC1A3F">
        <w:rPr>
          <w:rFonts w:ascii="Arial" w:hAnsi="Arial" w:cs="Arial"/>
          <w:color w:val="000000"/>
          <w:sz w:val="16"/>
          <w:szCs w:val="16"/>
        </w:rPr>
        <w:t xml:space="preserve"> , </w:t>
      </w:r>
      <w:r w:rsidRPr="00254B59">
        <w:rPr>
          <w:rFonts w:ascii="Arial" w:hAnsi="Arial" w:cs="Arial"/>
          <w:color w:val="000000"/>
          <w:sz w:val="16"/>
          <w:szCs w:val="16"/>
        </w:rPr>
        <w:t>_________________________________________</w:t>
      </w:r>
      <w:r w:rsidR="00FC1A3F">
        <w:rPr>
          <w:rFonts w:ascii="Arial" w:hAnsi="Arial" w:cs="Arial"/>
          <w:color w:val="000000"/>
          <w:sz w:val="16"/>
          <w:szCs w:val="16"/>
        </w:rPr>
        <w:t>_____________</w:t>
      </w:r>
      <w:r w:rsidRPr="00254B59">
        <w:rPr>
          <w:rFonts w:ascii="Arial" w:hAnsi="Arial" w:cs="Arial"/>
          <w:color w:val="000000"/>
          <w:sz w:val="16"/>
          <w:szCs w:val="16"/>
        </w:rPr>
        <w:t>__,</w:t>
      </w:r>
      <w:r w:rsidRPr="00254B59">
        <w:rPr>
          <w:rFonts w:ascii="Arial" w:hAnsi="Arial" w:cs="Arial"/>
          <w:color w:val="000000"/>
          <w:sz w:val="16"/>
          <w:szCs w:val="16"/>
        </w:rPr>
        <w:br/>
      </w:r>
      <w:r w:rsidR="00FC1A3F">
        <w:rPr>
          <w:rFonts w:ascii="Arial" w:hAnsi="Arial" w:cs="Arial"/>
          <w:color w:val="000000"/>
          <w:sz w:val="12"/>
          <w:szCs w:val="12"/>
        </w:rPr>
        <w:t xml:space="preserve">                                                                                                                            </w:t>
      </w:r>
      <w:r w:rsidRPr="00FC1A3F">
        <w:rPr>
          <w:rFonts w:ascii="Arial" w:hAnsi="Arial" w:cs="Arial"/>
          <w:color w:val="000000"/>
          <w:sz w:val="12"/>
          <w:szCs w:val="12"/>
        </w:rPr>
        <w:t>(кем выдан паспорт)</w:t>
      </w:r>
    </w:p>
    <w:p w:rsidR="00254B59" w:rsidRPr="00254B59" w:rsidRDefault="00254B59" w:rsidP="00254B59">
      <w:pPr>
        <w:jc w:val="both"/>
        <w:rPr>
          <w:rFonts w:ascii="Arial" w:hAnsi="Arial" w:cs="Arial"/>
          <w:color w:val="000000"/>
          <w:sz w:val="16"/>
          <w:szCs w:val="16"/>
        </w:rPr>
      </w:pPr>
      <w:r w:rsidRPr="00254B59">
        <w:rPr>
          <w:rFonts w:ascii="Arial" w:hAnsi="Arial" w:cs="Arial"/>
          <w:color w:val="000000"/>
          <w:sz w:val="16"/>
          <w:szCs w:val="16"/>
        </w:rPr>
        <w:t xml:space="preserve">именуемый (-ая) в дальнейшем «Наниматель», приобретатель жилого помещения по адресу: </w:t>
      </w:r>
      <w:r w:rsidRPr="00254B59">
        <w:rPr>
          <w:rFonts w:ascii="Arial" w:hAnsi="Arial" w:cs="Arial"/>
          <w:bCs/>
          <w:color w:val="000000"/>
          <w:sz w:val="16"/>
          <w:szCs w:val="16"/>
        </w:rPr>
        <w:t>Новгородская область, Валдайский район, населенный пункт _________________, ул. __________,</w:t>
      </w:r>
      <w:r w:rsidRPr="00254B59">
        <w:rPr>
          <w:rFonts w:ascii="Arial" w:hAnsi="Arial" w:cs="Arial"/>
          <w:color w:val="000000"/>
          <w:sz w:val="16"/>
          <w:szCs w:val="16"/>
        </w:rPr>
        <w:t xml:space="preserve"> </w:t>
      </w:r>
      <w:r w:rsidRPr="00254B59">
        <w:rPr>
          <w:rFonts w:ascii="Arial" w:hAnsi="Arial" w:cs="Arial"/>
          <w:bCs/>
          <w:color w:val="000000"/>
          <w:sz w:val="16"/>
          <w:szCs w:val="16"/>
        </w:rPr>
        <w:t>дом № _____, квартира № _____,</w:t>
      </w:r>
      <w:r w:rsidRPr="00254B59">
        <w:rPr>
          <w:rFonts w:ascii="Arial" w:hAnsi="Arial" w:cs="Arial"/>
          <w:color w:val="000000"/>
          <w:sz w:val="16"/>
          <w:szCs w:val="16"/>
        </w:rPr>
        <w:t xml:space="preserve"> с одной стороны, </w:t>
      </w:r>
      <w:r w:rsidRPr="00254B59">
        <w:rPr>
          <w:rFonts w:ascii="Arial" w:hAnsi="Arial" w:cs="Arial"/>
          <w:bCs/>
          <w:color w:val="000000"/>
          <w:sz w:val="16"/>
          <w:szCs w:val="16"/>
        </w:rPr>
        <w:t xml:space="preserve">Администрация Валдайского муниципального района, </w:t>
      </w:r>
      <w:r w:rsidRPr="00254B59">
        <w:rPr>
          <w:rFonts w:ascii="Arial" w:hAnsi="Arial" w:cs="Arial"/>
          <w:color w:val="000000"/>
          <w:sz w:val="16"/>
          <w:szCs w:val="16"/>
        </w:rPr>
        <w:t xml:space="preserve">действующая от имени собственника жилого помещения, на основании </w:t>
      </w:r>
      <w:r w:rsidRPr="00254B59">
        <w:rPr>
          <w:rFonts w:ascii="Arial" w:hAnsi="Arial" w:cs="Arial"/>
          <w:sz w:val="16"/>
          <w:szCs w:val="16"/>
        </w:rPr>
        <w:t>Устава Валдайского муниципального района</w:t>
      </w:r>
      <w:r w:rsidRPr="00254B59">
        <w:rPr>
          <w:rFonts w:ascii="Arial" w:hAnsi="Arial" w:cs="Arial"/>
          <w:color w:val="000000"/>
          <w:sz w:val="16"/>
          <w:szCs w:val="16"/>
        </w:rPr>
        <w:t xml:space="preserve"> с другой стороны, вместе именуемые «Стороны», составили настоящий Акт о нижеследующем: </w:t>
      </w:r>
    </w:p>
    <w:p w:rsidR="00254B59" w:rsidRPr="00254B59" w:rsidRDefault="00254B59" w:rsidP="00FC1A3F">
      <w:pPr>
        <w:ind w:firstLine="284"/>
        <w:jc w:val="both"/>
        <w:rPr>
          <w:rFonts w:ascii="Arial" w:hAnsi="Arial" w:cs="Arial"/>
          <w:color w:val="000000"/>
          <w:sz w:val="16"/>
          <w:szCs w:val="16"/>
        </w:rPr>
      </w:pPr>
      <w:r w:rsidRPr="00254B59">
        <w:rPr>
          <w:rFonts w:ascii="Arial" w:hAnsi="Arial" w:cs="Arial"/>
          <w:color w:val="000000"/>
          <w:sz w:val="16"/>
          <w:szCs w:val="16"/>
        </w:rPr>
        <w:t>1. Администрация Валдайского муниципального района</w:t>
      </w:r>
      <w:r w:rsidRPr="00254B59">
        <w:rPr>
          <w:rFonts w:ascii="Arial" w:hAnsi="Arial" w:cs="Arial"/>
          <w:b/>
          <w:bCs/>
          <w:color w:val="000000"/>
          <w:sz w:val="16"/>
          <w:szCs w:val="16"/>
        </w:rPr>
        <w:t xml:space="preserve"> </w:t>
      </w:r>
      <w:r w:rsidRPr="00254B59">
        <w:rPr>
          <w:rFonts w:ascii="Arial" w:hAnsi="Arial" w:cs="Arial"/>
          <w:color w:val="000000"/>
          <w:sz w:val="16"/>
          <w:szCs w:val="16"/>
        </w:rPr>
        <w:t>передала,а Наниматель принял Имущество в надлежащем состоянии, пригодном к дальнейшему использованию.</w:t>
      </w:r>
    </w:p>
    <w:p w:rsidR="00254B59" w:rsidRPr="00254B59" w:rsidRDefault="00254B59" w:rsidP="00FC1A3F">
      <w:pPr>
        <w:ind w:firstLine="284"/>
        <w:jc w:val="both"/>
        <w:rPr>
          <w:rFonts w:ascii="Arial" w:hAnsi="Arial" w:cs="Arial"/>
          <w:color w:val="000000"/>
          <w:sz w:val="16"/>
          <w:szCs w:val="16"/>
        </w:rPr>
      </w:pPr>
      <w:r w:rsidRPr="00254B59">
        <w:rPr>
          <w:rFonts w:ascii="Arial" w:hAnsi="Arial" w:cs="Arial"/>
          <w:color w:val="000000"/>
          <w:sz w:val="16"/>
          <w:szCs w:val="16"/>
        </w:rPr>
        <w:t>2. Инженерное и санитарно-техническое оборудование (внутриквартирное и общего пользования) передано Нанимателю в надлежащем техническом состоянии, соответствует предъявляемым требованиям.</w:t>
      </w:r>
    </w:p>
    <w:p w:rsidR="00254B59" w:rsidRPr="00254B59" w:rsidRDefault="00254B59" w:rsidP="00FC1A3F">
      <w:pPr>
        <w:ind w:firstLine="284"/>
        <w:jc w:val="both"/>
        <w:rPr>
          <w:rFonts w:ascii="Arial" w:hAnsi="Arial" w:cs="Arial"/>
          <w:color w:val="000000"/>
          <w:sz w:val="16"/>
          <w:szCs w:val="16"/>
        </w:rPr>
      </w:pPr>
      <w:r w:rsidRPr="00254B59">
        <w:rPr>
          <w:rFonts w:ascii="Arial" w:hAnsi="Arial" w:cs="Arial"/>
          <w:color w:val="000000"/>
          <w:sz w:val="16"/>
          <w:szCs w:val="16"/>
        </w:rPr>
        <w:t>3.Исходные показания приборов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62"/>
        <w:gridCol w:w="2576"/>
        <w:gridCol w:w="3612"/>
      </w:tblGrid>
      <w:tr w:rsidR="00254B59" w:rsidRPr="00FC1A3F" w:rsidTr="00E578CF">
        <w:trPr>
          <w:trHeight w:val="20"/>
        </w:trPr>
        <w:tc>
          <w:tcPr>
            <w:tcW w:w="2274" w:type="pct"/>
          </w:tcPr>
          <w:p w:rsidR="00254B59" w:rsidRPr="00FC1A3F" w:rsidRDefault="00254B59" w:rsidP="00254B59">
            <w:pPr>
              <w:jc w:val="center"/>
              <w:rPr>
                <w:rFonts w:ascii="Arial" w:hAnsi="Arial" w:cs="Arial"/>
                <w:color w:val="000000"/>
                <w:sz w:val="12"/>
                <w:szCs w:val="12"/>
              </w:rPr>
            </w:pPr>
          </w:p>
        </w:tc>
        <w:tc>
          <w:tcPr>
            <w:tcW w:w="1135" w:type="pct"/>
          </w:tcPr>
          <w:p w:rsidR="00254B59" w:rsidRPr="00FC1A3F" w:rsidRDefault="00254B59" w:rsidP="00254B59">
            <w:pPr>
              <w:jc w:val="center"/>
              <w:rPr>
                <w:rFonts w:ascii="Arial" w:hAnsi="Arial" w:cs="Arial"/>
                <w:color w:val="000000"/>
                <w:sz w:val="12"/>
                <w:szCs w:val="12"/>
              </w:rPr>
            </w:pPr>
            <w:r w:rsidRPr="00FC1A3F">
              <w:rPr>
                <w:rFonts w:ascii="Arial" w:hAnsi="Arial" w:cs="Arial"/>
                <w:color w:val="000000"/>
                <w:sz w:val="12"/>
                <w:szCs w:val="12"/>
              </w:rPr>
              <w:t>№ счётчика</w:t>
            </w:r>
          </w:p>
        </w:tc>
        <w:tc>
          <w:tcPr>
            <w:tcW w:w="1591" w:type="pct"/>
          </w:tcPr>
          <w:p w:rsidR="00254B59" w:rsidRPr="00FC1A3F" w:rsidRDefault="00254B59" w:rsidP="00254B59">
            <w:pPr>
              <w:jc w:val="center"/>
              <w:rPr>
                <w:rFonts w:ascii="Arial" w:hAnsi="Arial" w:cs="Arial"/>
                <w:color w:val="000000"/>
                <w:sz w:val="12"/>
                <w:szCs w:val="12"/>
              </w:rPr>
            </w:pPr>
            <w:r w:rsidRPr="00FC1A3F">
              <w:rPr>
                <w:rFonts w:ascii="Arial" w:hAnsi="Arial" w:cs="Arial"/>
                <w:color w:val="000000"/>
                <w:sz w:val="12"/>
                <w:szCs w:val="12"/>
              </w:rPr>
              <w:t>показания</w:t>
            </w:r>
          </w:p>
        </w:tc>
      </w:tr>
      <w:tr w:rsidR="00254B59" w:rsidRPr="00FC1A3F" w:rsidTr="00E578CF">
        <w:trPr>
          <w:trHeight w:val="20"/>
        </w:trPr>
        <w:tc>
          <w:tcPr>
            <w:tcW w:w="2274" w:type="pct"/>
          </w:tcPr>
          <w:p w:rsidR="00254B59" w:rsidRPr="00FC1A3F" w:rsidRDefault="00254B59" w:rsidP="00254B59">
            <w:pPr>
              <w:rPr>
                <w:rFonts w:ascii="Arial" w:hAnsi="Arial" w:cs="Arial"/>
                <w:color w:val="000000"/>
                <w:sz w:val="12"/>
                <w:szCs w:val="12"/>
              </w:rPr>
            </w:pPr>
            <w:r w:rsidRPr="00FC1A3F">
              <w:rPr>
                <w:rFonts w:ascii="Arial" w:hAnsi="Arial" w:cs="Arial"/>
                <w:color w:val="000000"/>
                <w:sz w:val="12"/>
                <w:szCs w:val="12"/>
              </w:rPr>
              <w:t>электросчётчик</w:t>
            </w:r>
          </w:p>
        </w:tc>
        <w:tc>
          <w:tcPr>
            <w:tcW w:w="1135" w:type="pct"/>
          </w:tcPr>
          <w:p w:rsidR="00254B59" w:rsidRPr="00FC1A3F" w:rsidRDefault="00254B59" w:rsidP="00254B59">
            <w:pPr>
              <w:jc w:val="center"/>
              <w:rPr>
                <w:rFonts w:ascii="Arial" w:hAnsi="Arial" w:cs="Arial"/>
                <w:color w:val="000000"/>
                <w:sz w:val="12"/>
                <w:szCs w:val="12"/>
              </w:rPr>
            </w:pPr>
          </w:p>
        </w:tc>
        <w:tc>
          <w:tcPr>
            <w:tcW w:w="1591" w:type="pct"/>
          </w:tcPr>
          <w:p w:rsidR="00254B59" w:rsidRPr="00FC1A3F" w:rsidRDefault="00254B59" w:rsidP="00254B59">
            <w:pPr>
              <w:jc w:val="center"/>
              <w:rPr>
                <w:rFonts w:ascii="Arial" w:hAnsi="Arial" w:cs="Arial"/>
                <w:color w:val="000000"/>
                <w:sz w:val="12"/>
                <w:szCs w:val="12"/>
              </w:rPr>
            </w:pPr>
          </w:p>
        </w:tc>
      </w:tr>
      <w:tr w:rsidR="00254B59" w:rsidRPr="00FC1A3F" w:rsidTr="00E578CF">
        <w:trPr>
          <w:trHeight w:val="20"/>
        </w:trPr>
        <w:tc>
          <w:tcPr>
            <w:tcW w:w="2274" w:type="pct"/>
          </w:tcPr>
          <w:p w:rsidR="00254B59" w:rsidRPr="00FC1A3F" w:rsidRDefault="00254B59" w:rsidP="00254B59">
            <w:pPr>
              <w:rPr>
                <w:rFonts w:ascii="Arial" w:hAnsi="Arial" w:cs="Arial"/>
                <w:color w:val="000000"/>
                <w:sz w:val="12"/>
                <w:szCs w:val="12"/>
              </w:rPr>
            </w:pPr>
            <w:r w:rsidRPr="00FC1A3F">
              <w:rPr>
                <w:rFonts w:ascii="Arial" w:hAnsi="Arial" w:cs="Arial"/>
                <w:color w:val="000000"/>
                <w:sz w:val="12"/>
                <w:szCs w:val="12"/>
              </w:rPr>
              <w:t>приборы учёта холодной воды</w:t>
            </w:r>
          </w:p>
        </w:tc>
        <w:tc>
          <w:tcPr>
            <w:tcW w:w="1135" w:type="pct"/>
          </w:tcPr>
          <w:p w:rsidR="00254B59" w:rsidRPr="00FC1A3F" w:rsidRDefault="00254B59" w:rsidP="00254B59">
            <w:pPr>
              <w:jc w:val="center"/>
              <w:rPr>
                <w:rFonts w:ascii="Arial" w:hAnsi="Arial" w:cs="Arial"/>
                <w:color w:val="000000"/>
                <w:sz w:val="12"/>
                <w:szCs w:val="12"/>
              </w:rPr>
            </w:pPr>
          </w:p>
        </w:tc>
        <w:tc>
          <w:tcPr>
            <w:tcW w:w="1591" w:type="pct"/>
          </w:tcPr>
          <w:p w:rsidR="00254B59" w:rsidRPr="00FC1A3F" w:rsidRDefault="00254B59" w:rsidP="00254B59">
            <w:pPr>
              <w:jc w:val="center"/>
              <w:rPr>
                <w:rFonts w:ascii="Arial" w:hAnsi="Arial" w:cs="Arial"/>
                <w:color w:val="000000"/>
                <w:sz w:val="12"/>
                <w:szCs w:val="12"/>
              </w:rPr>
            </w:pPr>
          </w:p>
        </w:tc>
      </w:tr>
      <w:tr w:rsidR="00254B59" w:rsidRPr="00FC1A3F" w:rsidTr="00E578CF">
        <w:trPr>
          <w:trHeight w:val="20"/>
        </w:trPr>
        <w:tc>
          <w:tcPr>
            <w:tcW w:w="2274" w:type="pct"/>
          </w:tcPr>
          <w:p w:rsidR="00254B59" w:rsidRPr="00FC1A3F" w:rsidRDefault="00254B59" w:rsidP="00254B59">
            <w:pPr>
              <w:rPr>
                <w:rFonts w:ascii="Arial" w:hAnsi="Arial" w:cs="Arial"/>
                <w:color w:val="000000"/>
                <w:sz w:val="12"/>
                <w:szCs w:val="12"/>
              </w:rPr>
            </w:pPr>
            <w:r w:rsidRPr="00FC1A3F">
              <w:rPr>
                <w:rFonts w:ascii="Arial" w:hAnsi="Arial" w:cs="Arial"/>
                <w:color w:val="000000"/>
                <w:sz w:val="12"/>
                <w:szCs w:val="12"/>
              </w:rPr>
              <w:t>приборы учёта горячей воды</w:t>
            </w:r>
          </w:p>
        </w:tc>
        <w:tc>
          <w:tcPr>
            <w:tcW w:w="1135" w:type="pct"/>
          </w:tcPr>
          <w:p w:rsidR="00254B59" w:rsidRPr="00FC1A3F" w:rsidRDefault="00254B59" w:rsidP="00254B59">
            <w:pPr>
              <w:jc w:val="center"/>
              <w:rPr>
                <w:rFonts w:ascii="Arial" w:hAnsi="Arial" w:cs="Arial"/>
                <w:color w:val="000000"/>
                <w:sz w:val="12"/>
                <w:szCs w:val="12"/>
              </w:rPr>
            </w:pPr>
          </w:p>
        </w:tc>
        <w:tc>
          <w:tcPr>
            <w:tcW w:w="1591" w:type="pct"/>
          </w:tcPr>
          <w:p w:rsidR="00254B59" w:rsidRPr="00FC1A3F" w:rsidRDefault="00254B59" w:rsidP="00254B59">
            <w:pPr>
              <w:jc w:val="center"/>
              <w:rPr>
                <w:rFonts w:ascii="Arial" w:hAnsi="Arial" w:cs="Arial"/>
                <w:color w:val="000000"/>
                <w:sz w:val="12"/>
                <w:szCs w:val="12"/>
              </w:rPr>
            </w:pPr>
          </w:p>
        </w:tc>
      </w:tr>
      <w:tr w:rsidR="00254B59" w:rsidRPr="00FC1A3F" w:rsidTr="00E578CF">
        <w:trPr>
          <w:trHeight w:val="20"/>
        </w:trPr>
        <w:tc>
          <w:tcPr>
            <w:tcW w:w="2274" w:type="pct"/>
          </w:tcPr>
          <w:p w:rsidR="00254B59" w:rsidRPr="00FC1A3F" w:rsidRDefault="00254B59" w:rsidP="00254B59">
            <w:pPr>
              <w:rPr>
                <w:rFonts w:ascii="Arial" w:hAnsi="Arial" w:cs="Arial"/>
                <w:color w:val="000000"/>
                <w:sz w:val="12"/>
                <w:szCs w:val="12"/>
              </w:rPr>
            </w:pPr>
            <w:r w:rsidRPr="00FC1A3F">
              <w:rPr>
                <w:rFonts w:ascii="Arial" w:hAnsi="Arial" w:cs="Arial"/>
                <w:color w:val="000000"/>
                <w:sz w:val="12"/>
                <w:szCs w:val="12"/>
              </w:rPr>
              <w:t>прибор учета газа</w:t>
            </w:r>
          </w:p>
        </w:tc>
        <w:tc>
          <w:tcPr>
            <w:tcW w:w="1135" w:type="pct"/>
          </w:tcPr>
          <w:p w:rsidR="00254B59" w:rsidRPr="00FC1A3F" w:rsidRDefault="00254B59" w:rsidP="00254B59">
            <w:pPr>
              <w:jc w:val="center"/>
              <w:rPr>
                <w:rFonts w:ascii="Arial" w:hAnsi="Arial" w:cs="Arial"/>
                <w:color w:val="000000"/>
                <w:sz w:val="12"/>
                <w:szCs w:val="12"/>
              </w:rPr>
            </w:pPr>
          </w:p>
        </w:tc>
        <w:tc>
          <w:tcPr>
            <w:tcW w:w="1591" w:type="pct"/>
          </w:tcPr>
          <w:p w:rsidR="00254B59" w:rsidRPr="00FC1A3F" w:rsidRDefault="00254B59" w:rsidP="00254B59">
            <w:pPr>
              <w:jc w:val="center"/>
              <w:rPr>
                <w:rFonts w:ascii="Arial" w:hAnsi="Arial" w:cs="Arial"/>
                <w:color w:val="000000"/>
                <w:sz w:val="12"/>
                <w:szCs w:val="12"/>
              </w:rPr>
            </w:pPr>
          </w:p>
        </w:tc>
      </w:tr>
      <w:tr w:rsidR="00254B59" w:rsidRPr="00FC1A3F" w:rsidTr="00E578CF">
        <w:trPr>
          <w:trHeight w:val="20"/>
        </w:trPr>
        <w:tc>
          <w:tcPr>
            <w:tcW w:w="2274" w:type="pct"/>
          </w:tcPr>
          <w:p w:rsidR="00254B59" w:rsidRPr="00FC1A3F" w:rsidRDefault="00254B59" w:rsidP="00254B59">
            <w:pPr>
              <w:rPr>
                <w:rFonts w:ascii="Arial" w:hAnsi="Arial" w:cs="Arial"/>
                <w:color w:val="000000"/>
                <w:sz w:val="12"/>
                <w:szCs w:val="12"/>
              </w:rPr>
            </w:pPr>
            <w:r w:rsidRPr="00FC1A3F">
              <w:rPr>
                <w:rFonts w:ascii="Arial" w:hAnsi="Arial" w:cs="Arial"/>
                <w:color w:val="000000"/>
                <w:sz w:val="12"/>
                <w:szCs w:val="12"/>
              </w:rPr>
              <w:t>прочее оборудование</w:t>
            </w:r>
          </w:p>
        </w:tc>
        <w:tc>
          <w:tcPr>
            <w:tcW w:w="1135" w:type="pct"/>
          </w:tcPr>
          <w:p w:rsidR="00254B59" w:rsidRPr="00FC1A3F" w:rsidRDefault="00254B59" w:rsidP="00254B59">
            <w:pPr>
              <w:jc w:val="center"/>
              <w:rPr>
                <w:rFonts w:ascii="Arial" w:hAnsi="Arial" w:cs="Arial"/>
                <w:color w:val="000000"/>
                <w:sz w:val="12"/>
                <w:szCs w:val="12"/>
              </w:rPr>
            </w:pPr>
          </w:p>
        </w:tc>
        <w:tc>
          <w:tcPr>
            <w:tcW w:w="1591" w:type="pct"/>
          </w:tcPr>
          <w:p w:rsidR="00254B59" w:rsidRPr="00FC1A3F" w:rsidRDefault="00254B59" w:rsidP="00254B59">
            <w:pPr>
              <w:jc w:val="center"/>
              <w:rPr>
                <w:rFonts w:ascii="Arial" w:hAnsi="Arial" w:cs="Arial"/>
                <w:color w:val="000000"/>
                <w:sz w:val="12"/>
                <w:szCs w:val="12"/>
              </w:rPr>
            </w:pPr>
          </w:p>
        </w:tc>
      </w:tr>
    </w:tbl>
    <w:p w:rsidR="00254B59" w:rsidRPr="00254B59" w:rsidRDefault="00254B59" w:rsidP="00FC1A3F">
      <w:pPr>
        <w:ind w:firstLine="284"/>
        <w:jc w:val="both"/>
        <w:rPr>
          <w:rFonts w:ascii="Arial" w:hAnsi="Arial" w:cs="Arial"/>
          <w:color w:val="000000"/>
          <w:sz w:val="16"/>
          <w:szCs w:val="16"/>
        </w:rPr>
      </w:pPr>
      <w:r w:rsidRPr="00254B59">
        <w:rPr>
          <w:rFonts w:ascii="Arial" w:hAnsi="Arial" w:cs="Arial"/>
          <w:color w:val="000000"/>
          <w:sz w:val="16"/>
          <w:szCs w:val="16"/>
        </w:rPr>
        <w:t>4. Ключи от помещения переданы Нанимателю «___»__________20__г.</w:t>
      </w:r>
    </w:p>
    <w:tbl>
      <w:tblPr>
        <w:tblW w:w="4944" w:type="pct"/>
        <w:tblInd w:w="108" w:type="dxa"/>
        <w:tblLook w:val="00A0"/>
      </w:tblPr>
      <w:tblGrid>
        <w:gridCol w:w="5953"/>
        <w:gridCol w:w="5474"/>
      </w:tblGrid>
      <w:tr w:rsidR="00254B59" w:rsidRPr="00254B59" w:rsidTr="003F215E">
        <w:trPr>
          <w:trHeight w:val="170"/>
        </w:trPr>
        <w:tc>
          <w:tcPr>
            <w:tcW w:w="2605" w:type="pct"/>
            <w:shd w:val="clear" w:color="auto" w:fill="auto"/>
          </w:tcPr>
          <w:p w:rsidR="00254B59" w:rsidRPr="00254B59" w:rsidRDefault="00254B59" w:rsidP="00254B59">
            <w:pPr>
              <w:jc w:val="center"/>
              <w:rPr>
                <w:rFonts w:ascii="Arial" w:hAnsi="Arial" w:cs="Arial"/>
                <w:b/>
                <w:bCs/>
                <w:color w:val="000000"/>
                <w:sz w:val="16"/>
                <w:szCs w:val="16"/>
              </w:rPr>
            </w:pPr>
          </w:p>
        </w:tc>
        <w:tc>
          <w:tcPr>
            <w:tcW w:w="2395" w:type="pct"/>
            <w:shd w:val="clear" w:color="auto" w:fill="auto"/>
          </w:tcPr>
          <w:p w:rsidR="00254B59" w:rsidRPr="00254B59" w:rsidRDefault="00254B59" w:rsidP="00254B59">
            <w:pPr>
              <w:jc w:val="center"/>
              <w:rPr>
                <w:rFonts w:ascii="Arial" w:hAnsi="Arial" w:cs="Arial"/>
                <w:b/>
                <w:bCs/>
                <w:color w:val="000000"/>
                <w:sz w:val="16"/>
                <w:szCs w:val="16"/>
              </w:rPr>
            </w:pPr>
            <w:r w:rsidRPr="00254B59">
              <w:rPr>
                <w:rFonts w:ascii="Arial" w:hAnsi="Arial" w:cs="Arial"/>
                <w:b/>
                <w:bCs/>
                <w:color w:val="000000"/>
                <w:sz w:val="16"/>
                <w:szCs w:val="16"/>
              </w:rPr>
              <w:t>Наниматель</w:t>
            </w:r>
          </w:p>
        </w:tc>
      </w:tr>
      <w:tr w:rsidR="00254B59" w:rsidRPr="00254B59" w:rsidTr="003F215E">
        <w:trPr>
          <w:trHeight w:val="170"/>
        </w:trPr>
        <w:tc>
          <w:tcPr>
            <w:tcW w:w="2605" w:type="pct"/>
            <w:shd w:val="clear" w:color="auto" w:fill="auto"/>
          </w:tcPr>
          <w:p w:rsidR="00254B59" w:rsidRPr="00254B59" w:rsidRDefault="00254B59" w:rsidP="00254B59">
            <w:pPr>
              <w:jc w:val="center"/>
              <w:rPr>
                <w:rFonts w:ascii="Arial" w:hAnsi="Arial" w:cs="Arial"/>
                <w:b/>
                <w:bCs/>
                <w:color w:val="000000"/>
                <w:sz w:val="16"/>
                <w:szCs w:val="16"/>
              </w:rPr>
            </w:pPr>
          </w:p>
        </w:tc>
        <w:tc>
          <w:tcPr>
            <w:tcW w:w="2395" w:type="pct"/>
            <w:shd w:val="clear" w:color="auto" w:fill="auto"/>
          </w:tcPr>
          <w:p w:rsidR="00254B59" w:rsidRPr="00254B59" w:rsidRDefault="00254B59" w:rsidP="00254B59">
            <w:pPr>
              <w:jc w:val="center"/>
              <w:rPr>
                <w:rFonts w:ascii="Arial" w:hAnsi="Arial" w:cs="Arial"/>
                <w:color w:val="000000"/>
                <w:sz w:val="16"/>
                <w:szCs w:val="16"/>
              </w:rPr>
            </w:pPr>
            <w:r w:rsidRPr="00254B59">
              <w:rPr>
                <w:rFonts w:ascii="Arial" w:hAnsi="Arial" w:cs="Arial"/>
                <w:color w:val="000000"/>
                <w:sz w:val="16"/>
                <w:szCs w:val="16"/>
              </w:rPr>
              <w:t> _____________ /__________________/</w:t>
            </w:r>
          </w:p>
          <w:p w:rsidR="00254B59" w:rsidRPr="00FC1A3F" w:rsidRDefault="00254B59" w:rsidP="00FC1A3F">
            <w:pPr>
              <w:pStyle w:val="affc"/>
              <w:jc w:val="center"/>
              <w:rPr>
                <w:rFonts w:ascii="Arial" w:hAnsi="Arial" w:cs="Arial"/>
                <w:color w:val="000000"/>
                <w:sz w:val="12"/>
                <w:szCs w:val="12"/>
              </w:rPr>
            </w:pPr>
            <w:r w:rsidRPr="00FC1A3F">
              <w:rPr>
                <w:rFonts w:ascii="Arial" w:hAnsi="Arial" w:cs="Arial"/>
                <w:sz w:val="12"/>
                <w:szCs w:val="12"/>
              </w:rPr>
              <w:t>подпись                       Фамилия И.О.</w:t>
            </w:r>
          </w:p>
        </w:tc>
      </w:tr>
    </w:tbl>
    <w:p w:rsidR="00254B59" w:rsidRPr="00254B59" w:rsidRDefault="00254B59" w:rsidP="00254B59">
      <w:pPr>
        <w:jc w:val="right"/>
        <w:rPr>
          <w:rFonts w:ascii="Arial" w:hAnsi="Arial" w:cs="Arial"/>
          <w:sz w:val="16"/>
          <w:szCs w:val="16"/>
        </w:rPr>
      </w:pPr>
    </w:p>
    <w:tbl>
      <w:tblPr>
        <w:tblW w:w="5000" w:type="pct"/>
        <w:tblCellMar>
          <w:left w:w="0" w:type="dxa"/>
          <w:right w:w="0" w:type="dxa"/>
        </w:tblCellMar>
        <w:tblLook w:val="00A0"/>
      </w:tblPr>
      <w:tblGrid>
        <w:gridCol w:w="5953"/>
        <w:gridCol w:w="567"/>
        <w:gridCol w:w="4820"/>
      </w:tblGrid>
      <w:tr w:rsidR="00254B59" w:rsidRPr="00254B59" w:rsidTr="003F215E">
        <w:trPr>
          <w:trHeight w:val="227"/>
        </w:trPr>
        <w:tc>
          <w:tcPr>
            <w:tcW w:w="2625" w:type="pct"/>
            <w:shd w:val="clear" w:color="auto" w:fill="auto"/>
          </w:tcPr>
          <w:p w:rsidR="00254B59" w:rsidRPr="00FC1A3F" w:rsidRDefault="00254B59" w:rsidP="00254B59">
            <w:pPr>
              <w:jc w:val="center"/>
              <w:rPr>
                <w:rFonts w:ascii="Arial" w:hAnsi="Arial" w:cs="Arial"/>
                <w:b/>
                <w:bCs/>
                <w:color w:val="000000"/>
                <w:sz w:val="16"/>
                <w:szCs w:val="16"/>
              </w:rPr>
            </w:pPr>
            <w:r w:rsidRPr="00FC1A3F">
              <w:rPr>
                <w:rFonts w:ascii="Arial" w:hAnsi="Arial" w:cs="Arial"/>
                <w:b/>
                <w:bCs/>
                <w:color w:val="000000"/>
                <w:sz w:val="16"/>
                <w:szCs w:val="16"/>
              </w:rPr>
              <w:t>Глава Администрации</w:t>
            </w:r>
            <w:r w:rsidR="003F215E">
              <w:rPr>
                <w:rFonts w:ascii="Arial" w:hAnsi="Arial" w:cs="Arial"/>
                <w:b/>
                <w:bCs/>
                <w:color w:val="000000"/>
                <w:sz w:val="16"/>
                <w:szCs w:val="16"/>
              </w:rPr>
              <w:t xml:space="preserve"> </w:t>
            </w:r>
            <w:r w:rsidRPr="00FC1A3F">
              <w:rPr>
                <w:rFonts w:ascii="Arial" w:hAnsi="Arial" w:cs="Arial"/>
                <w:b/>
                <w:bCs/>
                <w:color w:val="000000"/>
                <w:sz w:val="16"/>
                <w:szCs w:val="16"/>
              </w:rPr>
              <w:t>Валдайского муниципального района</w:t>
            </w:r>
          </w:p>
          <w:p w:rsidR="00254B59" w:rsidRPr="00FC1A3F" w:rsidRDefault="00254B59" w:rsidP="00FC1A3F">
            <w:pPr>
              <w:jc w:val="center"/>
              <w:rPr>
                <w:rFonts w:ascii="Arial" w:hAnsi="Arial" w:cs="Arial"/>
                <w:b/>
                <w:bCs/>
                <w:color w:val="000000"/>
                <w:sz w:val="12"/>
                <w:szCs w:val="12"/>
              </w:rPr>
            </w:pPr>
            <w:r w:rsidRPr="00FC1A3F">
              <w:rPr>
                <w:rFonts w:ascii="Arial" w:hAnsi="Arial" w:cs="Arial"/>
                <w:bCs/>
                <w:color w:val="000000"/>
                <w:sz w:val="12"/>
                <w:szCs w:val="12"/>
              </w:rPr>
              <w:t>____________</w:t>
            </w:r>
            <w:r w:rsidRPr="00FC1A3F">
              <w:rPr>
                <w:rFonts w:ascii="Arial" w:hAnsi="Arial" w:cs="Arial"/>
                <w:b/>
                <w:bCs/>
                <w:color w:val="000000"/>
                <w:sz w:val="12"/>
                <w:szCs w:val="12"/>
              </w:rPr>
              <w:t>____________</w:t>
            </w:r>
            <w:r w:rsidRPr="00FC1A3F">
              <w:rPr>
                <w:rFonts w:ascii="Arial" w:hAnsi="Arial" w:cs="Arial"/>
                <w:bCs/>
                <w:color w:val="000000"/>
                <w:sz w:val="12"/>
                <w:szCs w:val="12"/>
              </w:rPr>
              <w:t>_</w:t>
            </w:r>
            <w:r w:rsidRPr="00FC1A3F">
              <w:rPr>
                <w:rFonts w:ascii="Arial" w:hAnsi="Arial" w:cs="Arial"/>
                <w:b/>
                <w:bCs/>
                <w:color w:val="000000"/>
                <w:sz w:val="12"/>
                <w:szCs w:val="12"/>
              </w:rPr>
              <w:t>_______</w:t>
            </w:r>
            <w:r w:rsidR="00FC1A3F">
              <w:rPr>
                <w:rFonts w:ascii="Arial" w:hAnsi="Arial" w:cs="Arial"/>
                <w:b/>
                <w:bCs/>
                <w:color w:val="000000"/>
                <w:sz w:val="12"/>
                <w:szCs w:val="12"/>
              </w:rPr>
              <w:t>______________</w:t>
            </w:r>
          </w:p>
          <w:p w:rsidR="00254B59" w:rsidRPr="00FC1A3F" w:rsidRDefault="00254B59" w:rsidP="00FC1A3F">
            <w:pPr>
              <w:jc w:val="center"/>
              <w:rPr>
                <w:rFonts w:ascii="Arial" w:hAnsi="Arial" w:cs="Arial"/>
                <w:bCs/>
                <w:color w:val="000000"/>
                <w:sz w:val="12"/>
                <w:szCs w:val="12"/>
              </w:rPr>
            </w:pPr>
            <w:r w:rsidRPr="00FC1A3F">
              <w:rPr>
                <w:rFonts w:ascii="Arial" w:hAnsi="Arial" w:cs="Arial"/>
                <w:bCs/>
                <w:color w:val="000000"/>
                <w:sz w:val="12"/>
                <w:szCs w:val="12"/>
              </w:rPr>
              <w:t>Фамилия И.О.</w:t>
            </w:r>
          </w:p>
          <w:p w:rsidR="00254B59" w:rsidRPr="00FC1A3F" w:rsidRDefault="00254B59" w:rsidP="00FC1A3F">
            <w:pPr>
              <w:jc w:val="center"/>
              <w:rPr>
                <w:rFonts w:ascii="Arial" w:hAnsi="Arial" w:cs="Arial"/>
                <w:b/>
                <w:bCs/>
                <w:color w:val="000000"/>
                <w:sz w:val="12"/>
                <w:szCs w:val="12"/>
              </w:rPr>
            </w:pPr>
            <w:r w:rsidRPr="00FC1A3F">
              <w:rPr>
                <w:rFonts w:ascii="Arial" w:hAnsi="Arial" w:cs="Arial"/>
                <w:bCs/>
                <w:color w:val="000000"/>
                <w:sz w:val="12"/>
                <w:szCs w:val="12"/>
              </w:rPr>
              <w:t>________________</w:t>
            </w:r>
            <w:r w:rsidRPr="00FC1A3F">
              <w:rPr>
                <w:rFonts w:ascii="Arial" w:hAnsi="Arial" w:cs="Arial"/>
                <w:b/>
                <w:bCs/>
                <w:color w:val="000000"/>
                <w:sz w:val="12"/>
                <w:szCs w:val="12"/>
              </w:rPr>
              <w:t>_______________</w:t>
            </w:r>
            <w:r w:rsidR="00FC1A3F">
              <w:rPr>
                <w:rFonts w:ascii="Arial" w:hAnsi="Arial" w:cs="Arial"/>
                <w:b/>
                <w:bCs/>
                <w:color w:val="000000"/>
                <w:sz w:val="12"/>
                <w:szCs w:val="12"/>
              </w:rPr>
              <w:t>______________</w:t>
            </w:r>
            <w:r w:rsidRPr="00FC1A3F">
              <w:rPr>
                <w:rFonts w:ascii="Arial" w:hAnsi="Arial" w:cs="Arial"/>
                <w:b/>
                <w:bCs/>
                <w:color w:val="000000"/>
                <w:sz w:val="12"/>
                <w:szCs w:val="12"/>
              </w:rPr>
              <w:t>__</w:t>
            </w:r>
            <w:r w:rsidRPr="00FC1A3F">
              <w:rPr>
                <w:rFonts w:ascii="Arial" w:hAnsi="Arial" w:cs="Arial"/>
                <w:bCs/>
                <w:color w:val="000000"/>
                <w:sz w:val="12"/>
                <w:szCs w:val="12"/>
              </w:rPr>
              <w:br/>
              <w:t>(подпись)</w:t>
            </w:r>
          </w:p>
          <w:p w:rsidR="00254B59" w:rsidRPr="00FC1A3F" w:rsidRDefault="00254B59" w:rsidP="00254B59">
            <w:pPr>
              <w:rPr>
                <w:rFonts w:ascii="Arial" w:hAnsi="Arial" w:cs="Arial"/>
                <w:bCs/>
                <w:color w:val="000000"/>
                <w:sz w:val="16"/>
                <w:szCs w:val="16"/>
              </w:rPr>
            </w:pPr>
            <w:r w:rsidRPr="00FC1A3F">
              <w:rPr>
                <w:rFonts w:ascii="Arial" w:hAnsi="Arial" w:cs="Arial"/>
                <w:bCs/>
                <w:color w:val="000000"/>
                <w:sz w:val="16"/>
                <w:szCs w:val="16"/>
              </w:rPr>
              <w:t xml:space="preserve">       М. П.</w:t>
            </w:r>
          </w:p>
        </w:tc>
        <w:tc>
          <w:tcPr>
            <w:tcW w:w="250" w:type="pct"/>
            <w:tcBorders>
              <w:bottom w:val="single" w:sz="6" w:space="0" w:color="808080"/>
            </w:tcBorders>
            <w:shd w:val="clear" w:color="auto" w:fill="auto"/>
          </w:tcPr>
          <w:p w:rsidR="00254B59" w:rsidRPr="00254B59" w:rsidRDefault="00254B59" w:rsidP="00254B59">
            <w:pPr>
              <w:rPr>
                <w:rFonts w:ascii="Arial" w:hAnsi="Arial" w:cs="Arial"/>
                <w:bCs/>
                <w:color w:val="000000"/>
                <w:sz w:val="16"/>
                <w:szCs w:val="16"/>
              </w:rPr>
            </w:pPr>
          </w:p>
        </w:tc>
        <w:tc>
          <w:tcPr>
            <w:tcW w:w="2125" w:type="pct"/>
            <w:tcBorders>
              <w:bottom w:val="single" w:sz="6" w:space="0" w:color="808080"/>
            </w:tcBorders>
            <w:shd w:val="clear" w:color="auto" w:fill="auto"/>
          </w:tcPr>
          <w:p w:rsidR="00254B59" w:rsidRPr="003F215E" w:rsidRDefault="00254B59" w:rsidP="00254B59">
            <w:pPr>
              <w:jc w:val="center"/>
              <w:rPr>
                <w:rFonts w:ascii="Arial" w:hAnsi="Arial" w:cs="Arial"/>
                <w:b/>
                <w:bCs/>
                <w:color w:val="000000"/>
                <w:sz w:val="16"/>
                <w:szCs w:val="16"/>
              </w:rPr>
            </w:pPr>
            <w:r w:rsidRPr="003F215E">
              <w:rPr>
                <w:rFonts w:ascii="Arial" w:hAnsi="Arial" w:cs="Arial"/>
                <w:b/>
                <w:bCs/>
                <w:color w:val="000000"/>
                <w:sz w:val="16"/>
                <w:szCs w:val="16"/>
              </w:rPr>
              <w:t>Наниматель</w:t>
            </w:r>
          </w:p>
          <w:p w:rsidR="00FC1A3F" w:rsidRPr="00FC1A3F" w:rsidRDefault="00FC1A3F" w:rsidP="00FC1A3F">
            <w:pPr>
              <w:jc w:val="center"/>
              <w:rPr>
                <w:rFonts w:ascii="Arial" w:hAnsi="Arial" w:cs="Arial"/>
                <w:b/>
                <w:bCs/>
                <w:color w:val="000000"/>
                <w:sz w:val="12"/>
                <w:szCs w:val="12"/>
              </w:rPr>
            </w:pPr>
            <w:r w:rsidRPr="00FC1A3F">
              <w:rPr>
                <w:rFonts w:ascii="Arial" w:hAnsi="Arial" w:cs="Arial"/>
                <w:bCs/>
                <w:color w:val="000000"/>
                <w:sz w:val="12"/>
                <w:szCs w:val="12"/>
              </w:rPr>
              <w:t>____________</w:t>
            </w:r>
            <w:r w:rsidRPr="00FC1A3F">
              <w:rPr>
                <w:rFonts w:ascii="Arial" w:hAnsi="Arial" w:cs="Arial"/>
                <w:b/>
                <w:bCs/>
                <w:color w:val="000000"/>
                <w:sz w:val="12"/>
                <w:szCs w:val="12"/>
              </w:rPr>
              <w:t>____________</w:t>
            </w:r>
            <w:r w:rsidRPr="00FC1A3F">
              <w:rPr>
                <w:rFonts w:ascii="Arial" w:hAnsi="Arial" w:cs="Arial"/>
                <w:bCs/>
                <w:color w:val="000000"/>
                <w:sz w:val="12"/>
                <w:szCs w:val="12"/>
              </w:rPr>
              <w:t>_</w:t>
            </w:r>
            <w:r w:rsidRPr="00FC1A3F">
              <w:rPr>
                <w:rFonts w:ascii="Arial" w:hAnsi="Arial" w:cs="Arial"/>
                <w:b/>
                <w:bCs/>
                <w:color w:val="000000"/>
                <w:sz w:val="12"/>
                <w:szCs w:val="12"/>
              </w:rPr>
              <w:t>_______</w:t>
            </w:r>
            <w:r>
              <w:rPr>
                <w:rFonts w:ascii="Arial" w:hAnsi="Arial" w:cs="Arial"/>
                <w:b/>
                <w:bCs/>
                <w:color w:val="000000"/>
                <w:sz w:val="12"/>
                <w:szCs w:val="12"/>
              </w:rPr>
              <w:t>______________</w:t>
            </w:r>
          </w:p>
          <w:p w:rsidR="00FC1A3F" w:rsidRPr="00FC1A3F" w:rsidRDefault="00FC1A3F" w:rsidP="00FC1A3F">
            <w:pPr>
              <w:jc w:val="center"/>
              <w:rPr>
                <w:rFonts w:ascii="Arial" w:hAnsi="Arial" w:cs="Arial"/>
                <w:bCs/>
                <w:color w:val="000000"/>
                <w:sz w:val="12"/>
                <w:szCs w:val="12"/>
              </w:rPr>
            </w:pPr>
            <w:r w:rsidRPr="00FC1A3F">
              <w:rPr>
                <w:rFonts w:ascii="Arial" w:hAnsi="Arial" w:cs="Arial"/>
                <w:bCs/>
                <w:color w:val="000000"/>
                <w:sz w:val="12"/>
                <w:szCs w:val="12"/>
              </w:rPr>
              <w:t>Фамилия И.О.</w:t>
            </w:r>
          </w:p>
          <w:p w:rsidR="00FC1A3F" w:rsidRPr="00FC1A3F" w:rsidRDefault="00FC1A3F" w:rsidP="00FC1A3F">
            <w:pPr>
              <w:jc w:val="center"/>
              <w:rPr>
                <w:rFonts w:ascii="Arial" w:hAnsi="Arial" w:cs="Arial"/>
                <w:b/>
                <w:bCs/>
                <w:color w:val="000000"/>
                <w:sz w:val="12"/>
                <w:szCs w:val="12"/>
              </w:rPr>
            </w:pPr>
            <w:r w:rsidRPr="00FC1A3F">
              <w:rPr>
                <w:rFonts w:ascii="Arial" w:hAnsi="Arial" w:cs="Arial"/>
                <w:bCs/>
                <w:color w:val="000000"/>
                <w:sz w:val="12"/>
                <w:szCs w:val="12"/>
              </w:rPr>
              <w:t>________________</w:t>
            </w:r>
            <w:r w:rsidRPr="00FC1A3F">
              <w:rPr>
                <w:rFonts w:ascii="Arial" w:hAnsi="Arial" w:cs="Arial"/>
                <w:b/>
                <w:bCs/>
                <w:color w:val="000000"/>
                <w:sz w:val="12"/>
                <w:szCs w:val="12"/>
              </w:rPr>
              <w:t>_______________</w:t>
            </w:r>
            <w:r>
              <w:rPr>
                <w:rFonts w:ascii="Arial" w:hAnsi="Arial" w:cs="Arial"/>
                <w:b/>
                <w:bCs/>
                <w:color w:val="000000"/>
                <w:sz w:val="12"/>
                <w:szCs w:val="12"/>
              </w:rPr>
              <w:t>______________</w:t>
            </w:r>
            <w:r w:rsidRPr="00FC1A3F">
              <w:rPr>
                <w:rFonts w:ascii="Arial" w:hAnsi="Arial" w:cs="Arial"/>
                <w:b/>
                <w:bCs/>
                <w:color w:val="000000"/>
                <w:sz w:val="12"/>
                <w:szCs w:val="12"/>
              </w:rPr>
              <w:t>__</w:t>
            </w:r>
            <w:r w:rsidRPr="00FC1A3F">
              <w:rPr>
                <w:rFonts w:ascii="Arial" w:hAnsi="Arial" w:cs="Arial"/>
                <w:bCs/>
                <w:color w:val="000000"/>
                <w:sz w:val="12"/>
                <w:szCs w:val="12"/>
              </w:rPr>
              <w:br/>
              <w:t>(подпись)</w:t>
            </w:r>
          </w:p>
          <w:p w:rsidR="00254B59" w:rsidRPr="00254B59" w:rsidRDefault="00254B59" w:rsidP="00FC1A3F">
            <w:pPr>
              <w:jc w:val="center"/>
              <w:rPr>
                <w:rFonts w:ascii="Arial" w:hAnsi="Arial" w:cs="Arial"/>
                <w:bCs/>
                <w:color w:val="000000"/>
                <w:sz w:val="16"/>
                <w:szCs w:val="16"/>
              </w:rPr>
            </w:pPr>
          </w:p>
        </w:tc>
      </w:tr>
    </w:tbl>
    <w:p w:rsidR="00816003" w:rsidRPr="00254B59" w:rsidRDefault="00816003" w:rsidP="00254B59">
      <w:pPr>
        <w:shd w:val="clear" w:color="auto" w:fill="FFFFFF"/>
        <w:suppressAutoHyphens/>
        <w:jc w:val="right"/>
        <w:rPr>
          <w:rFonts w:ascii="Arial" w:hAnsi="Arial" w:cs="Arial"/>
          <w:b/>
          <w:sz w:val="16"/>
          <w:szCs w:val="16"/>
        </w:rPr>
      </w:pPr>
    </w:p>
    <w:p w:rsidR="00FC1A3F" w:rsidRPr="00FC1A3F" w:rsidRDefault="00FC1A3F" w:rsidP="00FC1A3F">
      <w:pPr>
        <w:pStyle w:val="20"/>
        <w:rPr>
          <w:rFonts w:ascii="Arial" w:hAnsi="Arial" w:cs="Arial"/>
          <w:color w:val="000000"/>
          <w:sz w:val="16"/>
          <w:szCs w:val="16"/>
        </w:rPr>
      </w:pPr>
      <w:r w:rsidRPr="00FC1A3F">
        <w:rPr>
          <w:rFonts w:ascii="Arial" w:hAnsi="Arial" w:cs="Arial"/>
          <w:color w:val="000000"/>
          <w:sz w:val="16"/>
          <w:szCs w:val="16"/>
        </w:rPr>
        <w:t>АДМИНИСТРАЦИЯ ВАЛДАЙСКОГО МУНИЦИПАЛЬНОГО РАЙОНА</w:t>
      </w:r>
    </w:p>
    <w:p w:rsidR="00FC1A3F" w:rsidRPr="00FC1A3F" w:rsidRDefault="00FC1A3F" w:rsidP="00FC1A3F">
      <w:pPr>
        <w:pStyle w:val="3"/>
        <w:rPr>
          <w:rFonts w:ascii="Arial" w:hAnsi="Arial" w:cs="Arial"/>
          <w:sz w:val="16"/>
          <w:szCs w:val="16"/>
        </w:rPr>
      </w:pPr>
      <w:r w:rsidRPr="00FC1A3F">
        <w:rPr>
          <w:rFonts w:ascii="Arial" w:hAnsi="Arial" w:cs="Arial"/>
          <w:sz w:val="16"/>
          <w:szCs w:val="16"/>
        </w:rPr>
        <w:t>П О С Т А Н О В Л Е Н И Е</w:t>
      </w:r>
    </w:p>
    <w:p w:rsidR="00FC1A3F" w:rsidRPr="00FC1A3F" w:rsidRDefault="00FC1A3F" w:rsidP="00FC1A3F">
      <w:pPr>
        <w:jc w:val="center"/>
        <w:rPr>
          <w:rFonts w:ascii="Arial" w:hAnsi="Arial" w:cs="Arial"/>
          <w:color w:val="000000"/>
          <w:sz w:val="16"/>
          <w:szCs w:val="16"/>
        </w:rPr>
      </w:pPr>
      <w:r w:rsidRPr="00FC1A3F">
        <w:rPr>
          <w:rFonts w:ascii="Arial" w:hAnsi="Arial" w:cs="Arial"/>
          <w:color w:val="000000"/>
          <w:sz w:val="16"/>
          <w:szCs w:val="16"/>
        </w:rPr>
        <w:t>01.06.2023 № 961</w:t>
      </w:r>
    </w:p>
    <w:p w:rsidR="00FC1A3F" w:rsidRPr="00FC1A3F" w:rsidRDefault="00FC1A3F" w:rsidP="00FC1A3F">
      <w:pPr>
        <w:jc w:val="center"/>
        <w:rPr>
          <w:rFonts w:ascii="Arial" w:hAnsi="Arial" w:cs="Arial"/>
          <w:b/>
          <w:sz w:val="16"/>
          <w:szCs w:val="16"/>
        </w:rPr>
      </w:pPr>
      <w:r w:rsidRPr="00FC1A3F">
        <w:rPr>
          <w:rFonts w:ascii="Arial" w:hAnsi="Arial" w:cs="Arial"/>
          <w:b/>
          <w:sz w:val="16"/>
          <w:szCs w:val="16"/>
        </w:rPr>
        <w:t xml:space="preserve">Об утверждении муниципальной программы </w:t>
      </w:r>
      <w:r w:rsidRPr="00FC1A3F">
        <w:rPr>
          <w:rFonts w:ascii="Arial" w:hAnsi="Arial" w:cs="Arial"/>
          <w:b/>
          <w:spacing w:val="-1"/>
          <w:sz w:val="16"/>
          <w:szCs w:val="16"/>
        </w:rPr>
        <w:t xml:space="preserve">«Развитие туристского потенциала Валдайского муниципального района </w:t>
      </w:r>
      <w:r w:rsidRPr="00FC1A3F">
        <w:rPr>
          <w:rFonts w:ascii="Arial" w:hAnsi="Arial" w:cs="Arial"/>
          <w:b/>
          <w:sz w:val="16"/>
          <w:szCs w:val="16"/>
        </w:rPr>
        <w:t>на 2023 - 2026 годы»</w:t>
      </w:r>
    </w:p>
    <w:p w:rsidR="00FC1A3F" w:rsidRPr="00FC1A3F" w:rsidRDefault="00FC1A3F" w:rsidP="00FC1A3F">
      <w:pPr>
        <w:pStyle w:val="ConsPlusNormal"/>
        <w:ind w:firstLine="0"/>
        <w:jc w:val="center"/>
        <w:rPr>
          <w:sz w:val="4"/>
          <w:szCs w:val="4"/>
        </w:rPr>
      </w:pPr>
    </w:p>
    <w:p w:rsidR="00FC1A3F" w:rsidRPr="00FC1A3F" w:rsidRDefault="00FC1A3F" w:rsidP="00FC1A3F">
      <w:pPr>
        <w:shd w:val="clear" w:color="auto" w:fill="FFFFFF"/>
        <w:ind w:firstLine="284"/>
        <w:jc w:val="both"/>
        <w:rPr>
          <w:rFonts w:ascii="Arial" w:hAnsi="Arial" w:cs="Arial"/>
          <w:b/>
          <w:bCs/>
          <w:sz w:val="16"/>
          <w:szCs w:val="16"/>
        </w:rPr>
      </w:pPr>
      <w:r w:rsidRPr="00FC1A3F">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C1A3F">
        <w:rPr>
          <w:rFonts w:ascii="Arial" w:hAnsi="Arial" w:cs="Arial"/>
          <w:b/>
          <w:bCs/>
          <w:sz w:val="16"/>
          <w:szCs w:val="16"/>
        </w:rPr>
        <w:t>ПОСТАНОВЛЯЕТ:</w:t>
      </w:r>
    </w:p>
    <w:p w:rsidR="00FC1A3F" w:rsidRPr="00FC1A3F" w:rsidRDefault="00FC1A3F" w:rsidP="00FC1A3F">
      <w:pPr>
        <w:pStyle w:val="ConsPlusNormal"/>
        <w:ind w:firstLine="284"/>
        <w:jc w:val="both"/>
        <w:rPr>
          <w:sz w:val="16"/>
          <w:szCs w:val="16"/>
        </w:rPr>
      </w:pPr>
      <w:r w:rsidRPr="00FC1A3F">
        <w:rPr>
          <w:sz w:val="16"/>
          <w:szCs w:val="16"/>
        </w:rPr>
        <w:t>1. Утвердить прилагаемую муниципальную программу «Развитие туристского потенциала Валдайского муниципального района на 2023 - 2026 годы» (далее - муниципальная программа).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1A3F" w:rsidRPr="00FC1A3F" w:rsidRDefault="00FC1A3F" w:rsidP="00FC1A3F">
      <w:pPr>
        <w:rPr>
          <w:rFonts w:ascii="Arial" w:hAnsi="Arial" w:cs="Arial"/>
          <w:b/>
          <w:sz w:val="16"/>
          <w:szCs w:val="16"/>
        </w:rPr>
      </w:pPr>
      <w:r w:rsidRPr="00FC1A3F">
        <w:rPr>
          <w:rFonts w:ascii="Arial" w:hAnsi="Arial" w:cs="Arial"/>
          <w:b/>
          <w:sz w:val="16"/>
          <w:szCs w:val="16"/>
        </w:rPr>
        <w:t>Первый заместитель Главы</w:t>
      </w:r>
      <w:r>
        <w:rPr>
          <w:rFonts w:ascii="Arial" w:hAnsi="Arial" w:cs="Arial"/>
          <w:b/>
          <w:sz w:val="16"/>
          <w:szCs w:val="16"/>
        </w:rPr>
        <w:t xml:space="preserve"> </w:t>
      </w:r>
      <w:r w:rsidRPr="00FC1A3F">
        <w:rPr>
          <w:rFonts w:ascii="Arial" w:hAnsi="Arial" w:cs="Arial"/>
          <w:b/>
          <w:sz w:val="16"/>
          <w:szCs w:val="16"/>
        </w:rPr>
        <w:t>администрации муниципального</w:t>
      </w:r>
      <w:r>
        <w:rPr>
          <w:rFonts w:ascii="Arial" w:hAnsi="Arial" w:cs="Arial"/>
          <w:b/>
          <w:sz w:val="16"/>
          <w:szCs w:val="16"/>
        </w:rPr>
        <w:t xml:space="preserve"> </w:t>
      </w:r>
      <w:r w:rsidRPr="00FC1A3F">
        <w:rPr>
          <w:rFonts w:ascii="Arial" w:hAnsi="Arial" w:cs="Arial"/>
          <w:b/>
          <w:sz w:val="16"/>
          <w:szCs w:val="16"/>
        </w:rPr>
        <w:t>района</w:t>
      </w:r>
      <w:r w:rsidRPr="00FC1A3F">
        <w:rPr>
          <w:rFonts w:ascii="Arial" w:hAnsi="Arial" w:cs="Arial"/>
          <w:b/>
          <w:sz w:val="16"/>
          <w:szCs w:val="16"/>
        </w:rPr>
        <w:tab/>
      </w:r>
      <w:r w:rsidRPr="00FC1A3F">
        <w:rPr>
          <w:rFonts w:ascii="Arial" w:hAnsi="Arial" w:cs="Arial"/>
          <w:b/>
          <w:sz w:val="16"/>
          <w:szCs w:val="16"/>
        </w:rPr>
        <w:tab/>
        <w:t>Е.А.Гаврилов</w:t>
      </w:r>
    </w:p>
    <w:p w:rsidR="00FC1A3F" w:rsidRPr="00FC1A3F" w:rsidRDefault="00FC1A3F" w:rsidP="00FC1A3F">
      <w:pPr>
        <w:ind w:left="9072"/>
        <w:jc w:val="center"/>
        <w:rPr>
          <w:rFonts w:ascii="Arial" w:hAnsi="Arial" w:cs="Arial"/>
          <w:sz w:val="12"/>
          <w:szCs w:val="12"/>
        </w:rPr>
      </w:pPr>
      <w:r w:rsidRPr="00FC1A3F">
        <w:rPr>
          <w:rFonts w:ascii="Arial" w:hAnsi="Arial" w:cs="Arial"/>
          <w:sz w:val="12"/>
          <w:szCs w:val="12"/>
        </w:rPr>
        <w:t>УТВЕРЖДЕНА</w:t>
      </w:r>
    </w:p>
    <w:p w:rsidR="00FC1A3F" w:rsidRPr="00FC1A3F" w:rsidRDefault="00FC1A3F" w:rsidP="00FC1A3F">
      <w:pPr>
        <w:ind w:left="9072"/>
        <w:jc w:val="center"/>
        <w:rPr>
          <w:rFonts w:ascii="Arial" w:hAnsi="Arial" w:cs="Arial"/>
          <w:sz w:val="12"/>
          <w:szCs w:val="12"/>
        </w:rPr>
      </w:pPr>
      <w:r w:rsidRPr="00FC1A3F">
        <w:rPr>
          <w:rFonts w:ascii="Arial" w:hAnsi="Arial" w:cs="Arial"/>
          <w:sz w:val="12"/>
          <w:szCs w:val="12"/>
        </w:rPr>
        <w:t>постановлением Администрации</w:t>
      </w:r>
    </w:p>
    <w:p w:rsidR="00FC1A3F" w:rsidRPr="00FC1A3F" w:rsidRDefault="00FC1A3F" w:rsidP="00FC1A3F">
      <w:pPr>
        <w:ind w:left="9072"/>
        <w:jc w:val="center"/>
        <w:rPr>
          <w:rFonts w:ascii="Arial" w:hAnsi="Arial" w:cs="Arial"/>
          <w:sz w:val="12"/>
          <w:szCs w:val="12"/>
        </w:rPr>
      </w:pPr>
      <w:r w:rsidRPr="00FC1A3F">
        <w:rPr>
          <w:rFonts w:ascii="Arial" w:hAnsi="Arial" w:cs="Arial"/>
          <w:sz w:val="12"/>
          <w:szCs w:val="12"/>
        </w:rPr>
        <w:t xml:space="preserve">муниципального района </w:t>
      </w:r>
    </w:p>
    <w:p w:rsidR="00FC1A3F" w:rsidRPr="00FC1A3F" w:rsidRDefault="00FC1A3F" w:rsidP="00FC1A3F">
      <w:pPr>
        <w:ind w:left="9072"/>
        <w:jc w:val="center"/>
        <w:rPr>
          <w:rFonts w:ascii="Arial" w:hAnsi="Arial" w:cs="Arial"/>
          <w:sz w:val="12"/>
          <w:szCs w:val="12"/>
        </w:rPr>
      </w:pPr>
      <w:r w:rsidRPr="00FC1A3F">
        <w:rPr>
          <w:rFonts w:ascii="Arial" w:hAnsi="Arial" w:cs="Arial"/>
          <w:sz w:val="12"/>
          <w:szCs w:val="12"/>
        </w:rPr>
        <w:t>от 01.06.2023 № 961</w:t>
      </w:r>
    </w:p>
    <w:p w:rsidR="00FC1A3F" w:rsidRPr="00FC1A3F" w:rsidRDefault="00FC1A3F" w:rsidP="00FC1A3F">
      <w:pPr>
        <w:pStyle w:val="ConsPlusTitle"/>
        <w:jc w:val="center"/>
        <w:rPr>
          <w:rFonts w:ascii="Arial" w:hAnsi="Arial" w:cs="Arial"/>
          <w:sz w:val="16"/>
          <w:szCs w:val="16"/>
        </w:rPr>
      </w:pPr>
      <w:r w:rsidRPr="00FC1A3F">
        <w:rPr>
          <w:rFonts w:ascii="Arial" w:hAnsi="Arial" w:cs="Arial"/>
          <w:sz w:val="16"/>
          <w:szCs w:val="16"/>
        </w:rPr>
        <w:t>МУНИЦИПАЛЬНАЯ ПРОГРАММА</w:t>
      </w:r>
    </w:p>
    <w:p w:rsidR="00FC1A3F" w:rsidRPr="00FC1A3F" w:rsidRDefault="00FC1A3F" w:rsidP="00FC1A3F">
      <w:pPr>
        <w:pStyle w:val="ConsPlusTitle"/>
        <w:jc w:val="center"/>
        <w:rPr>
          <w:rFonts w:ascii="Arial" w:hAnsi="Arial" w:cs="Arial"/>
          <w:sz w:val="16"/>
          <w:szCs w:val="16"/>
        </w:rPr>
      </w:pPr>
      <w:r w:rsidRPr="00FC1A3F">
        <w:rPr>
          <w:rFonts w:ascii="Arial" w:hAnsi="Arial" w:cs="Arial"/>
          <w:spacing w:val="-1"/>
          <w:sz w:val="16"/>
          <w:szCs w:val="16"/>
        </w:rPr>
        <w:t>«Развитие туристского потенциала Валдайского муниципального района</w:t>
      </w:r>
      <w:r>
        <w:rPr>
          <w:rFonts w:ascii="Arial" w:hAnsi="Arial" w:cs="Arial"/>
          <w:spacing w:val="-1"/>
          <w:sz w:val="16"/>
          <w:szCs w:val="16"/>
        </w:rPr>
        <w:t xml:space="preserve"> </w:t>
      </w:r>
      <w:r w:rsidRPr="00FC1A3F">
        <w:rPr>
          <w:rFonts w:ascii="Arial" w:hAnsi="Arial" w:cs="Arial"/>
          <w:sz w:val="16"/>
          <w:szCs w:val="16"/>
        </w:rPr>
        <w:t>на 2023-2026 годы»</w:t>
      </w:r>
    </w:p>
    <w:p w:rsidR="00FC1A3F" w:rsidRPr="00FC1A3F" w:rsidRDefault="00FC1A3F" w:rsidP="00FC1A3F">
      <w:pPr>
        <w:pStyle w:val="ConsPlusNormal"/>
        <w:ind w:firstLine="0"/>
        <w:jc w:val="center"/>
        <w:rPr>
          <w:b/>
          <w:sz w:val="16"/>
          <w:szCs w:val="16"/>
        </w:rPr>
      </w:pPr>
      <w:r w:rsidRPr="00FC1A3F">
        <w:rPr>
          <w:b/>
          <w:sz w:val="16"/>
          <w:szCs w:val="16"/>
        </w:rPr>
        <w:t>ПАСПОРТ</w:t>
      </w:r>
    </w:p>
    <w:p w:rsidR="00FC1A3F" w:rsidRPr="00FC1A3F" w:rsidRDefault="00FC1A3F" w:rsidP="00FC1A3F">
      <w:pPr>
        <w:pStyle w:val="ConsPlusNormal"/>
        <w:ind w:firstLine="0"/>
        <w:jc w:val="center"/>
        <w:rPr>
          <w:b/>
          <w:sz w:val="16"/>
          <w:szCs w:val="16"/>
        </w:rPr>
      </w:pPr>
      <w:r w:rsidRPr="00FC1A3F">
        <w:rPr>
          <w:b/>
          <w:sz w:val="16"/>
          <w:szCs w:val="16"/>
        </w:rPr>
        <w:t>муниципальной программы «Развитие туристского потенциала Валдайского муниципального района на 2023-2026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6"/>
        <w:gridCol w:w="8084"/>
      </w:tblGrid>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Ответственный исполнитель муниципальной программы</w:t>
            </w:r>
          </w:p>
        </w:tc>
        <w:tc>
          <w:tcPr>
            <w:tcW w:w="8084" w:type="dxa"/>
          </w:tcPr>
          <w:p w:rsidR="00FC1A3F" w:rsidRPr="00FC1A3F" w:rsidRDefault="00FC1A3F" w:rsidP="00FC1A3F">
            <w:pPr>
              <w:rPr>
                <w:rFonts w:ascii="Arial" w:hAnsi="Arial" w:cs="Arial"/>
                <w:sz w:val="12"/>
                <w:szCs w:val="12"/>
              </w:rPr>
            </w:pPr>
            <w:r w:rsidRPr="00FC1A3F">
              <w:rPr>
                <w:rFonts w:ascii="Arial" w:hAnsi="Arial" w:cs="Arial"/>
                <w:sz w:val="12"/>
                <w:szCs w:val="12"/>
              </w:rPr>
              <w:t xml:space="preserve">комитет экономического развития Администрации Валдайского муниципального района (далее - Комитет) </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Соисполнители муниципальной программы</w:t>
            </w:r>
          </w:p>
        </w:tc>
        <w:tc>
          <w:tcPr>
            <w:tcW w:w="8084" w:type="dxa"/>
          </w:tcPr>
          <w:p w:rsidR="00FC1A3F" w:rsidRPr="00FC1A3F" w:rsidRDefault="00FC1A3F" w:rsidP="00FC1A3F">
            <w:pPr>
              <w:rPr>
                <w:rFonts w:ascii="Arial" w:hAnsi="Arial" w:cs="Arial"/>
                <w:sz w:val="12"/>
                <w:szCs w:val="12"/>
              </w:rPr>
            </w:pPr>
            <w:r w:rsidRPr="00FC1A3F">
              <w:rPr>
                <w:rFonts w:ascii="Arial" w:hAnsi="Arial" w:cs="Arial"/>
                <w:sz w:val="12"/>
                <w:szCs w:val="12"/>
              </w:rPr>
              <w:t>комитет культуры Администрации Валдайского муниципального района</w:t>
            </w:r>
          </w:p>
          <w:p w:rsidR="00FC1A3F" w:rsidRPr="00FC1A3F" w:rsidRDefault="00FC1A3F" w:rsidP="00FC1A3F">
            <w:pPr>
              <w:rPr>
                <w:rFonts w:ascii="Arial" w:hAnsi="Arial" w:cs="Arial"/>
                <w:sz w:val="12"/>
                <w:szCs w:val="12"/>
              </w:rPr>
            </w:pPr>
            <w:r w:rsidRPr="00FC1A3F">
              <w:rPr>
                <w:rFonts w:ascii="Arial" w:hAnsi="Arial" w:cs="Arial"/>
                <w:sz w:val="12"/>
                <w:szCs w:val="12"/>
              </w:rPr>
              <w:t>комитет финансов Администрации Валдайского муниципального района</w:t>
            </w:r>
          </w:p>
          <w:p w:rsidR="00FC1A3F" w:rsidRPr="00FC1A3F" w:rsidRDefault="00FC1A3F" w:rsidP="00FC1A3F">
            <w:pPr>
              <w:rPr>
                <w:rFonts w:ascii="Arial" w:hAnsi="Arial" w:cs="Arial"/>
                <w:sz w:val="12"/>
                <w:szCs w:val="12"/>
              </w:rPr>
            </w:pPr>
            <w:r w:rsidRPr="00FC1A3F">
              <w:rPr>
                <w:rFonts w:ascii="Arial" w:hAnsi="Arial" w:cs="Arial"/>
                <w:sz w:val="12"/>
                <w:szCs w:val="12"/>
              </w:rPr>
              <w:t>отдел архитектуры, градостроительства и строительства Администрации Валдайского муниципального района</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Участники муниципальной программы</w:t>
            </w:r>
          </w:p>
        </w:tc>
        <w:tc>
          <w:tcPr>
            <w:tcW w:w="8084" w:type="dxa"/>
          </w:tcPr>
          <w:p w:rsidR="00FC1A3F" w:rsidRPr="00FC1A3F" w:rsidRDefault="00FC1A3F" w:rsidP="00FC1A3F">
            <w:pPr>
              <w:rPr>
                <w:rFonts w:ascii="Arial" w:hAnsi="Arial" w:cs="Arial"/>
                <w:sz w:val="12"/>
                <w:szCs w:val="12"/>
              </w:rPr>
            </w:pPr>
            <w:r w:rsidRPr="00FC1A3F">
              <w:rPr>
                <w:rFonts w:ascii="Arial" w:hAnsi="Arial" w:cs="Arial"/>
                <w:sz w:val="12"/>
                <w:szCs w:val="12"/>
              </w:rPr>
              <w:t>МБУК «Валдайский Дом народного творчества»</w:t>
            </w:r>
          </w:p>
          <w:p w:rsidR="00FC1A3F" w:rsidRPr="00FC1A3F" w:rsidRDefault="00FC1A3F" w:rsidP="00FC1A3F">
            <w:pPr>
              <w:rPr>
                <w:rFonts w:ascii="Arial" w:hAnsi="Arial" w:cs="Arial"/>
                <w:sz w:val="12"/>
                <w:szCs w:val="12"/>
              </w:rPr>
            </w:pPr>
            <w:r w:rsidRPr="00FC1A3F">
              <w:rPr>
                <w:rFonts w:ascii="Arial" w:hAnsi="Arial" w:cs="Arial"/>
                <w:sz w:val="12"/>
                <w:szCs w:val="12"/>
              </w:rPr>
              <w:t>ФГБУ «Национальный парк «Валдайский» (по согласованию)</w:t>
            </w:r>
          </w:p>
          <w:p w:rsidR="00FC1A3F" w:rsidRPr="00FC1A3F" w:rsidRDefault="00FC1A3F" w:rsidP="00FC1A3F">
            <w:pPr>
              <w:rPr>
                <w:rFonts w:ascii="Arial" w:hAnsi="Arial" w:cs="Arial"/>
                <w:sz w:val="12"/>
                <w:szCs w:val="12"/>
              </w:rPr>
            </w:pPr>
            <w:r w:rsidRPr="00FC1A3F">
              <w:rPr>
                <w:rFonts w:ascii="Arial" w:hAnsi="Arial" w:cs="Arial"/>
                <w:sz w:val="12"/>
                <w:szCs w:val="12"/>
              </w:rPr>
              <w:t>Некоммерческое партнёрство «Туристический центр национального парка «Валдайский» (по согласованию)</w:t>
            </w:r>
          </w:p>
          <w:p w:rsidR="00FC1A3F" w:rsidRPr="00FC1A3F" w:rsidRDefault="00FC1A3F" w:rsidP="00FC1A3F">
            <w:pPr>
              <w:rPr>
                <w:rFonts w:ascii="Arial" w:hAnsi="Arial" w:cs="Arial"/>
                <w:sz w:val="12"/>
                <w:szCs w:val="12"/>
              </w:rPr>
            </w:pPr>
            <w:r w:rsidRPr="00FC1A3F">
              <w:rPr>
                <w:rFonts w:ascii="Arial" w:hAnsi="Arial" w:cs="Arial"/>
                <w:sz w:val="12"/>
                <w:szCs w:val="12"/>
              </w:rPr>
              <w:t>Валдайский филиал ФГБУ «Новгородский государственный объединённый музей-заповедник» (по согласованию)</w:t>
            </w:r>
          </w:p>
          <w:p w:rsidR="00FC1A3F" w:rsidRPr="00FC1A3F" w:rsidRDefault="00FC1A3F" w:rsidP="00FC1A3F">
            <w:pPr>
              <w:rPr>
                <w:rFonts w:ascii="Arial" w:hAnsi="Arial" w:cs="Arial"/>
                <w:sz w:val="12"/>
                <w:szCs w:val="12"/>
              </w:rPr>
            </w:pPr>
            <w:r w:rsidRPr="00FC1A3F">
              <w:rPr>
                <w:rFonts w:ascii="Arial" w:hAnsi="Arial" w:cs="Arial"/>
                <w:sz w:val="12"/>
                <w:szCs w:val="12"/>
              </w:rPr>
              <w:t>МБУК Валдайская централизованная клубная система</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Цели муниципальной программы</w:t>
            </w:r>
          </w:p>
        </w:tc>
        <w:tc>
          <w:tcPr>
            <w:tcW w:w="8084" w:type="dxa"/>
          </w:tcPr>
          <w:p w:rsidR="00FC1A3F" w:rsidRPr="00FC1A3F" w:rsidRDefault="00FC1A3F" w:rsidP="00FC1A3F">
            <w:pPr>
              <w:jc w:val="both"/>
              <w:rPr>
                <w:rFonts w:ascii="Arial" w:hAnsi="Arial" w:cs="Arial"/>
                <w:sz w:val="12"/>
                <w:szCs w:val="12"/>
              </w:rPr>
            </w:pPr>
            <w:r w:rsidRPr="00FC1A3F">
              <w:rPr>
                <w:rFonts w:ascii="Arial" w:hAnsi="Arial" w:cs="Arial"/>
                <w:sz w:val="12"/>
                <w:szCs w:val="12"/>
              </w:rPr>
              <w:t>Повышение туристского потенциала Валдайского муниципального района, способствующего социально-экономическому развитию района</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Задачи муниципальной программы</w:t>
            </w:r>
          </w:p>
        </w:tc>
        <w:tc>
          <w:tcPr>
            <w:tcW w:w="8084" w:type="dxa"/>
          </w:tcPr>
          <w:p w:rsidR="00FC1A3F" w:rsidRPr="00FC1A3F" w:rsidRDefault="00FC1A3F" w:rsidP="00FC1A3F">
            <w:pPr>
              <w:pStyle w:val="11"/>
              <w:jc w:val="left"/>
              <w:rPr>
                <w:rFonts w:ascii="Arial" w:hAnsi="Arial" w:cs="Arial"/>
                <w:b w:val="0"/>
                <w:sz w:val="12"/>
                <w:szCs w:val="12"/>
              </w:rPr>
            </w:pPr>
            <w:r w:rsidRPr="00FC1A3F">
              <w:rPr>
                <w:rFonts w:ascii="Arial" w:hAnsi="Arial" w:cs="Arial"/>
                <w:b w:val="0"/>
                <w:sz w:val="12"/>
                <w:szCs w:val="12"/>
              </w:rPr>
              <w:t>1. Обеспечение развития туристского потенциала Валдайского муниципального района за счёт формирования туристской инфраструктуры.</w:t>
            </w:r>
          </w:p>
          <w:p w:rsidR="00FC1A3F" w:rsidRPr="00FC1A3F" w:rsidRDefault="00FC1A3F" w:rsidP="00FC1A3F">
            <w:pPr>
              <w:pStyle w:val="11"/>
              <w:jc w:val="left"/>
              <w:rPr>
                <w:rFonts w:ascii="Arial" w:hAnsi="Arial" w:cs="Arial"/>
                <w:b w:val="0"/>
                <w:sz w:val="12"/>
                <w:szCs w:val="12"/>
              </w:rPr>
            </w:pPr>
            <w:r w:rsidRPr="00FC1A3F">
              <w:rPr>
                <w:rFonts w:ascii="Arial" w:hAnsi="Arial" w:cs="Arial"/>
                <w:b w:val="0"/>
                <w:spacing w:val="-1"/>
                <w:sz w:val="12"/>
                <w:szCs w:val="12"/>
              </w:rPr>
              <w:t>2. Повышение конкурентоспособности туристского продукта; создание новых объектов показа и туристских программ</w:t>
            </w:r>
            <w:r w:rsidRPr="00FC1A3F">
              <w:rPr>
                <w:rFonts w:ascii="Arial" w:hAnsi="Arial" w:cs="Arial"/>
                <w:b w:val="0"/>
                <w:sz w:val="12"/>
                <w:szCs w:val="12"/>
              </w:rPr>
              <w:t>.</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Сроки реализации муниципальной программы</w:t>
            </w:r>
          </w:p>
        </w:tc>
        <w:tc>
          <w:tcPr>
            <w:tcW w:w="8084" w:type="dxa"/>
          </w:tcPr>
          <w:p w:rsidR="00FC1A3F" w:rsidRPr="00FC1A3F" w:rsidRDefault="00FC1A3F" w:rsidP="00FC1A3F">
            <w:pPr>
              <w:rPr>
                <w:rFonts w:ascii="Arial" w:hAnsi="Arial" w:cs="Arial"/>
                <w:sz w:val="12"/>
                <w:szCs w:val="12"/>
              </w:rPr>
            </w:pPr>
            <w:r w:rsidRPr="00FC1A3F">
              <w:rPr>
                <w:rFonts w:ascii="Arial" w:hAnsi="Arial" w:cs="Arial"/>
                <w:sz w:val="12"/>
                <w:szCs w:val="12"/>
              </w:rPr>
              <w:t>2023-2026 годы</w:t>
            </w:r>
          </w:p>
        </w:tc>
      </w:tr>
      <w:tr w:rsidR="00FC1A3F" w:rsidRPr="00FC1A3F" w:rsidTr="00FC1A3F">
        <w:trPr>
          <w:trHeight w:val="20"/>
        </w:trPr>
        <w:tc>
          <w:tcPr>
            <w:tcW w:w="3266" w:type="dxa"/>
          </w:tcPr>
          <w:p w:rsidR="00FC1A3F" w:rsidRPr="00FC1A3F" w:rsidRDefault="00FC1A3F" w:rsidP="00FC1A3F">
            <w:pPr>
              <w:rPr>
                <w:rFonts w:ascii="Arial" w:hAnsi="Arial" w:cs="Arial"/>
                <w:sz w:val="12"/>
                <w:szCs w:val="12"/>
              </w:rPr>
            </w:pPr>
            <w:r w:rsidRPr="00FC1A3F">
              <w:rPr>
                <w:rFonts w:ascii="Arial" w:hAnsi="Arial" w:cs="Arial"/>
                <w:sz w:val="12"/>
                <w:szCs w:val="12"/>
              </w:rPr>
              <w:t>Ожидаемые конечные результаты от реализации муниципальной программы</w:t>
            </w:r>
          </w:p>
        </w:tc>
        <w:tc>
          <w:tcPr>
            <w:tcW w:w="8084" w:type="dxa"/>
          </w:tcPr>
          <w:p w:rsidR="00FC1A3F" w:rsidRPr="00FC1A3F" w:rsidRDefault="00FC1A3F" w:rsidP="00FC1A3F">
            <w:pPr>
              <w:rPr>
                <w:rFonts w:ascii="Arial" w:hAnsi="Arial" w:cs="Arial"/>
                <w:sz w:val="12"/>
                <w:szCs w:val="12"/>
              </w:rPr>
            </w:pPr>
            <w:r w:rsidRPr="00FC1A3F">
              <w:rPr>
                <w:rFonts w:ascii="Arial" w:hAnsi="Arial" w:cs="Arial"/>
                <w:sz w:val="12"/>
                <w:szCs w:val="12"/>
              </w:rPr>
              <w:t>Увеличение въездного туристского и экскурсионного потоков ежегодно на 3 процента; ежегодное продвижение туристских ресурсов Валдайского муниципального района</w:t>
            </w:r>
          </w:p>
        </w:tc>
      </w:tr>
    </w:tbl>
    <w:p w:rsidR="00FC1A3F" w:rsidRPr="00FC1A3F" w:rsidRDefault="00FC1A3F" w:rsidP="00FC1A3F">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
        <w:gridCol w:w="2488"/>
        <w:gridCol w:w="1857"/>
        <w:gridCol w:w="1605"/>
        <w:gridCol w:w="1905"/>
        <w:gridCol w:w="2007"/>
        <w:gridCol w:w="747"/>
      </w:tblGrid>
      <w:tr w:rsidR="00FC1A3F" w:rsidRPr="00FC1A3F" w:rsidTr="00E578CF">
        <w:trPr>
          <w:trHeight w:val="20"/>
        </w:trPr>
        <w:tc>
          <w:tcPr>
            <w:tcW w:w="327" w:type="pct"/>
            <w:vMerge w:val="restar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Год</w:t>
            </w:r>
          </w:p>
        </w:tc>
        <w:tc>
          <w:tcPr>
            <w:tcW w:w="4673" w:type="pct"/>
            <w:gridSpan w:val="6"/>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Источник финансирования:</w:t>
            </w:r>
          </w:p>
        </w:tc>
      </w:tr>
      <w:tr w:rsidR="00FC1A3F" w:rsidRPr="00FC1A3F" w:rsidTr="00E578CF">
        <w:trPr>
          <w:trHeight w:val="20"/>
        </w:trPr>
        <w:tc>
          <w:tcPr>
            <w:tcW w:w="327" w:type="pct"/>
            <w:vMerge/>
            <w:vAlign w:val="center"/>
          </w:tcPr>
          <w:p w:rsidR="00FC1A3F" w:rsidRPr="00FC1A3F" w:rsidRDefault="00FC1A3F" w:rsidP="00FC1A3F">
            <w:pPr>
              <w:jc w:val="center"/>
              <w:rPr>
                <w:rFonts w:ascii="Arial" w:hAnsi="Arial" w:cs="Arial"/>
                <w:b/>
                <w:sz w:val="12"/>
                <w:szCs w:val="12"/>
              </w:rPr>
            </w:pPr>
          </w:p>
        </w:tc>
        <w:tc>
          <w:tcPr>
            <w:tcW w:w="1096"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бюджет муниципального района</w:t>
            </w:r>
          </w:p>
        </w:tc>
        <w:tc>
          <w:tcPr>
            <w:tcW w:w="818"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бюджет городского поселения</w:t>
            </w:r>
          </w:p>
        </w:tc>
        <w:tc>
          <w:tcPr>
            <w:tcW w:w="707"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областной бюджет</w:t>
            </w:r>
          </w:p>
        </w:tc>
        <w:tc>
          <w:tcPr>
            <w:tcW w:w="839"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федеральный бюджет</w:t>
            </w:r>
          </w:p>
        </w:tc>
        <w:tc>
          <w:tcPr>
            <w:tcW w:w="884"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внебюджетные фонды</w:t>
            </w:r>
          </w:p>
        </w:tc>
        <w:tc>
          <w:tcPr>
            <w:tcW w:w="329" w:type="pct"/>
            <w:vAlign w:val="center"/>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итого</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1</w:t>
            </w:r>
          </w:p>
        </w:tc>
        <w:tc>
          <w:tcPr>
            <w:tcW w:w="1096"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2</w:t>
            </w:r>
          </w:p>
        </w:tc>
        <w:tc>
          <w:tcPr>
            <w:tcW w:w="818"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3</w:t>
            </w:r>
          </w:p>
        </w:tc>
        <w:tc>
          <w:tcPr>
            <w:tcW w:w="70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4</w:t>
            </w:r>
          </w:p>
        </w:tc>
        <w:tc>
          <w:tcPr>
            <w:tcW w:w="83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5</w:t>
            </w:r>
          </w:p>
        </w:tc>
        <w:tc>
          <w:tcPr>
            <w:tcW w:w="884"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6</w:t>
            </w:r>
          </w:p>
        </w:tc>
        <w:tc>
          <w:tcPr>
            <w:tcW w:w="32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7</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2023</w:t>
            </w:r>
          </w:p>
        </w:tc>
        <w:tc>
          <w:tcPr>
            <w:tcW w:w="1096"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3,0</w:t>
            </w:r>
          </w:p>
        </w:tc>
        <w:tc>
          <w:tcPr>
            <w:tcW w:w="818"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70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3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84"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32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3,0</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2024</w:t>
            </w:r>
          </w:p>
        </w:tc>
        <w:tc>
          <w:tcPr>
            <w:tcW w:w="1096"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18"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70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3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84"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32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2025</w:t>
            </w:r>
          </w:p>
        </w:tc>
        <w:tc>
          <w:tcPr>
            <w:tcW w:w="1096"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18"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70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3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84"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32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2026</w:t>
            </w:r>
          </w:p>
        </w:tc>
        <w:tc>
          <w:tcPr>
            <w:tcW w:w="1096"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18"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707"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3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884"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c>
          <w:tcPr>
            <w:tcW w:w="329" w:type="pct"/>
          </w:tcPr>
          <w:p w:rsidR="00FC1A3F" w:rsidRPr="00FC1A3F" w:rsidRDefault="00FC1A3F" w:rsidP="00FC1A3F">
            <w:pPr>
              <w:widowControl w:val="0"/>
              <w:jc w:val="center"/>
              <w:rPr>
                <w:rFonts w:ascii="Arial" w:hAnsi="Arial" w:cs="Arial"/>
                <w:sz w:val="12"/>
                <w:szCs w:val="12"/>
              </w:rPr>
            </w:pPr>
            <w:r w:rsidRPr="00FC1A3F">
              <w:rPr>
                <w:rFonts w:ascii="Arial" w:hAnsi="Arial" w:cs="Arial"/>
                <w:sz w:val="12"/>
                <w:szCs w:val="12"/>
              </w:rPr>
              <w:t>-</w:t>
            </w:r>
          </w:p>
        </w:tc>
      </w:tr>
      <w:tr w:rsidR="00FC1A3F" w:rsidRPr="00FC1A3F" w:rsidTr="00E578CF">
        <w:trPr>
          <w:trHeight w:val="20"/>
        </w:trPr>
        <w:tc>
          <w:tcPr>
            <w:tcW w:w="327"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Всего</w:t>
            </w:r>
          </w:p>
        </w:tc>
        <w:tc>
          <w:tcPr>
            <w:tcW w:w="1096"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3,0</w:t>
            </w:r>
          </w:p>
        </w:tc>
        <w:tc>
          <w:tcPr>
            <w:tcW w:w="818"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w:t>
            </w:r>
          </w:p>
        </w:tc>
        <w:tc>
          <w:tcPr>
            <w:tcW w:w="707"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w:t>
            </w:r>
          </w:p>
        </w:tc>
        <w:tc>
          <w:tcPr>
            <w:tcW w:w="839"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w:t>
            </w:r>
          </w:p>
        </w:tc>
        <w:tc>
          <w:tcPr>
            <w:tcW w:w="884"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w:t>
            </w:r>
          </w:p>
        </w:tc>
        <w:tc>
          <w:tcPr>
            <w:tcW w:w="329" w:type="pct"/>
          </w:tcPr>
          <w:p w:rsidR="00FC1A3F" w:rsidRPr="00FC1A3F" w:rsidRDefault="00FC1A3F" w:rsidP="00FC1A3F">
            <w:pPr>
              <w:widowControl w:val="0"/>
              <w:jc w:val="center"/>
              <w:rPr>
                <w:rFonts w:ascii="Arial" w:hAnsi="Arial" w:cs="Arial"/>
                <w:b/>
                <w:sz w:val="12"/>
                <w:szCs w:val="12"/>
              </w:rPr>
            </w:pPr>
            <w:r w:rsidRPr="00FC1A3F">
              <w:rPr>
                <w:rFonts w:ascii="Arial" w:hAnsi="Arial" w:cs="Arial"/>
                <w:b/>
                <w:sz w:val="12"/>
                <w:szCs w:val="12"/>
              </w:rPr>
              <w:t>3,0</w:t>
            </w:r>
          </w:p>
        </w:tc>
      </w:tr>
    </w:tbl>
    <w:p w:rsidR="00FC1A3F" w:rsidRPr="00FC1A3F" w:rsidRDefault="00FC1A3F" w:rsidP="00FC1A3F">
      <w:pPr>
        <w:jc w:val="center"/>
        <w:rPr>
          <w:rFonts w:ascii="Arial" w:hAnsi="Arial" w:cs="Arial"/>
          <w:sz w:val="16"/>
          <w:szCs w:val="16"/>
        </w:rPr>
      </w:pPr>
      <w:r w:rsidRPr="00FC1A3F">
        <w:rPr>
          <w:rFonts w:ascii="Arial" w:hAnsi="Arial" w:cs="Arial"/>
          <w:b/>
          <w:sz w:val="16"/>
          <w:szCs w:val="16"/>
        </w:rPr>
        <w:t>Характеристика текущего состояния туристской отрасли Валдайского муниципального района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Туризм играет важную роль в социально-экономическом развитии территории: обеспечивает создание дополнительных рабочих мест, способствует росту занятости экономически активного населения и повышению уровня благосостояния общества.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Отрасль туризма оказывает стимулирующее воздействие на развитие таких секторов экономики как: услуги средств размещения, строительство, транспорт, связь, торговлю, производство сувенирной продукции, общественное питание и другие.</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Развитие туризма способствует сохранению природных, экологических и историко-культурных ресурсов и имеет несколько большую стабильность по сравнению с другими отраслями экономики в условиях неустойчивой ситуации на мировых рынках.</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Актуальность разработки муниципальной программы обусловлена: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высоким потенциалом туристического сектора: уникальная возможность сочетания рекреационного и культурно-познавательного туризма; имидж района с неповторимой природой, в котором расположены базы отдыха и гостевые дома, туристические базы, санаторий, регулярно проводятся межрегиональные и межрайонные фестивали;</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наличием значительного туристского потенциала Валдайского муниципального района и необходимостью его эффективного использования;</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необходимостью комплексного подхода к развитию туристской инфраструктуры и туристской индустрии на территории Валдайского муниципального района, способной удовлетворить потребности в качественных туристских услугах.</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Валдайский муниципальный район расположен в юго-восточной части Новгородской области. На севере Валдайский район граничит с Крестецким и Окуловским, на юго-востоке - с Демянским районами Новгородской области, на востоке от него расположен Бологовский район Тверской области. Район расположен на Валдайской возвышенности, на берегу Валдайского озера. Неповторимая красота этих мест давно принесла Валдаю славу «русской Швейцарии», поэтому туристическое будущее Валдая предопределено его местоположением.</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Административный центр - город Валдай находится на трассе Москва -Санкт-Петербург в 140 км от Великого Новгорода, от Москвы его отделяют 370 км, от Санкт-Петербурга 330 км.</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К преимуществам района можно отнести такие факторы как:</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отсутствие суеты мегаполисов;</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экологическая чистота местности;</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богатство традиционной культуры и духовность.</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Развитию туризма в районе способствует богатое историко-культурное наследие, разнообразие природных условий, обилие рек и озер, позволяющее организовывать многочисленные экологические тропы. Имеются большие возможности для охоты, рыбалки, сбора грибов и ягод.</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Культурное наследие, в том числе недвижимые памятники истории и культуры, составляет важную часть культурного достояния района. В настоящее время на территории района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 На территории района находятся 38 воинских захоронений, являющихся объектами культурного наследия.</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Особое место в истории Валдая занимает Иверский монастырь, место паломничества десятков тысяч верующих и туристов.</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История и традиционная культура являются ценным объектом для культурно-познавательного туризма. Часть объектов уже успешно работает, создавая облик города. Среди них Визит-Центр «Национального парка «Валдайский», Молодёжный центр «Место.Валдай», Музей Уездного города, Музей Колоколов, Музейный Колокольный центр. Музейный колокольный центр, который открылся в 2015 году – это яркий пример работы по восстановлению объектов культурного наследия и их использованию для развития культурно-познавательного туризма, дальнейшему привлечению инвестиций в этих целях.</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За последние годы в городе появились новые спортивные объекты: физкультурно-оздоровительный комплекс с крытым катком, физкультурно-спортивный центр с плавательным бассейном, новый стадион, многофункциональный спортивный центр с 50-метровым бассейном и территорией для прогулок горожан.</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В 2022 году в Валдае были проведены работы по реконструкции площади Свободы с благоустройством прилегающей территории и обустройством туристского пешеходного маршрута. Это позволило значительно преобразить исторический центр города, сделать его комфортным для местных жителей и для пребывания туристов, создавать новые экскурсионные маршруты, проводить событийные мероприятия.</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highlight w:val="white"/>
        </w:rPr>
        <w:t>Главной достопримечательностью обновлённой площади Свободы стала установленная на перекрёстке улиц Луначарского и Народной скульптура валдайской девушки с баранками. Она напоминание о том, что ещё столетия назад Валдай был известен своими баранками: ими торговали местные крестьянк</w:t>
      </w:r>
      <w:r w:rsidRPr="00FC1A3F">
        <w:rPr>
          <w:rFonts w:ascii="Arial" w:hAnsi="Arial" w:cs="Arial"/>
          <w:sz w:val="16"/>
          <w:szCs w:val="16"/>
        </w:rPr>
        <w:t>и, которые продавали их путешественникам, едущим по тракту через Валдай.</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highlight w:val="white"/>
        </w:rPr>
        <w:t>Пешеходный бульвар, брусчатка на проезжей части, обновлённые фасады и освещение - всё это воссоздаёт в центре Валдая атмосферу старинной городской площади.</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 рамках работ по внедрению муниципального туристского стандарта в категории «Флагман туризма» проводятся мероприятия совместно с туристским бизнес-сообществом: «Зимняя рыбалка на Валдае», «День города Валдай», мероприятие у памятного знака «Игнач-крест», фестиваль авторской песни «Норд-Вест», Дни колокольной славы Валдая.</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С целью развития экологического, рекреационного и событийного туризма на территории района реализовывается проект по созданию «Большой Валдайской тропы», как единого меридионального экологического туристского маршрута, с целью содействия в ознакомлении с природными и историко-культурными объектами национального парка «Валдайский» и получении оздоровительного эффекта от посещения познавательного пешеходного маршрута.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«Большая Валдайская тропа» представляет собой пешеходный маршрут протяженностью 59 км (в одну сторону), предназначенный для активного туристского группового и семейного отдыха и рассчитанный на поход продолжительностью 5 дней.</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Основным условием развития туризма и туристской деятельности на территории муниципального района должно стать объединение культурных, исторических, рекреационных, обслуживающих объектов в единую  систему, привлекательную для туризма.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Выполнение поставленных задач приведет к переходу на новый качественный уровень работы и учреждений сферы культуры.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По состоянию на 01.01.2023 года на территории Валдайского района ведут свою деятельность 44 объекта коллективных средств размещения, вместимость которых составляет ~1808 койко-мест.</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 2022 году туристский поток в Валдайском районе составил 76863 человека (+69% к аналогичному периоду 2021 года), число экскурсантов составило 30311 человек (+187% к аналогичному периоду 2021 года).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Ожидаемые конечные результаты от реализации муниципальной программы: увеличение въездного туристского и экскурсионного потоков ежегодно на 3 процента; ежегодное продвижение туристских ресурсов Валдайского муниципального района.</w:t>
      </w:r>
    </w:p>
    <w:p w:rsidR="00FC1A3F" w:rsidRPr="00FC1A3F" w:rsidRDefault="00FC1A3F" w:rsidP="00FC1A3F">
      <w:pPr>
        <w:ind w:firstLine="709"/>
        <w:jc w:val="center"/>
        <w:rPr>
          <w:rFonts w:ascii="Arial" w:hAnsi="Arial" w:cs="Arial"/>
          <w:sz w:val="16"/>
          <w:szCs w:val="16"/>
        </w:rPr>
      </w:pPr>
      <w:r w:rsidRPr="00FC1A3F">
        <w:rPr>
          <w:rFonts w:ascii="Arial" w:hAnsi="Arial" w:cs="Arial"/>
          <w:b/>
          <w:sz w:val="16"/>
          <w:szCs w:val="16"/>
        </w:rPr>
        <w:t>Перечень и анализ социальных, финансово-экономических и прочих рисков реализации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Достижение запланированных результатов реализации муниципальной программы связано с возникновением и преодолением различных рисков.</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Управление рисками муниципальной программы осуществляется ответственным исполнителем на основе регулярного мониторинга реализации муниципальной программы, оценки её результативности и эффективности и включает в себя:</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текущий мониторинг повышения (снижения) вероятности наступления рисков;</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планирование и осуществление мер по снижению вероятности наступления рисков;</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 случае наступления рисков планирование и осуществление мер по компенсации (уменьшению) негативных последствий наступивших рисков.</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Применительно к программе вся совокупность рисков разделена на внешние и внутренние риски.</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Внешние риски:</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1. Правовые:</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риск изменения действующих нормативных актов, принятых на федеральном и региональном уровнях, влияющих на условия реализации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2. Финансово-экономические:</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неблагоприятное развитие экономических процессов в районе, регионе, стране и мире в целом, приводящее к уменьшению финансирования ранее принятых расходных обязательств на реализацию мероприятий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Для предотвращения или минимизации правовых рисков необходим своевременный мониторинг изменений законодательства и иных нормативных актов; а финансово-экономических – привлечение средств на реализацию мероприятий муниципальной программы из областного и федерального бюджетов, мониторинг результативности мероприятий программы и эффективности использования бюджетных средств, направляемых на реализацию муниципальной программы, рациональное использование имеющихся финансовых средств.</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Внутренние риски:</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1. Организационные:</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недостаточная точность планирования мероприятий и прогнозирования значений показателей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2. Ресурсные:</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недостаточная квалификация специалистов, исполняющих мероприятия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её результатов, осуществление контроля расходования бюджетных средств, обеспечение эффективного взаимодействия ответственного исполнителя и соисполнителей муниципальной программы.</w:t>
      </w:r>
    </w:p>
    <w:p w:rsidR="00FC1A3F" w:rsidRPr="00FC1A3F" w:rsidRDefault="00FC1A3F" w:rsidP="00FC1A3F">
      <w:pPr>
        <w:widowControl w:val="0"/>
        <w:ind w:firstLine="709"/>
        <w:jc w:val="center"/>
        <w:rPr>
          <w:rFonts w:ascii="Arial" w:hAnsi="Arial" w:cs="Arial"/>
          <w:b/>
          <w:sz w:val="16"/>
          <w:szCs w:val="16"/>
        </w:rPr>
      </w:pPr>
      <w:r w:rsidRPr="00FC1A3F">
        <w:rPr>
          <w:rFonts w:ascii="Arial" w:hAnsi="Arial" w:cs="Arial"/>
          <w:b/>
          <w:sz w:val="16"/>
          <w:szCs w:val="16"/>
        </w:rPr>
        <w:t>Механизм управления реализацией муниципальной программы</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Соисполнители муниципальной программы до 15 февраля года, следующего за отчётным, предоставляют Комитету информацию, необходимую для подготовки годового отчёта о ходе реализации муниципальной программы.</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контроль за реализацией муниципальной программы осуществляет заместитель Главы администрации муниципального района.</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Комитет осуществляет:</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непосредственный контроль за ходом реализации мероприятий муниципальной программы соисполнителями муниципальной программы;</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координацию выполнения мероприятий муниципальной программы;</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обеспечение эффективности реализации муниципальной программы, целевого использования средств;</w:t>
      </w:r>
    </w:p>
    <w:p w:rsidR="00FC1A3F" w:rsidRPr="00FC1A3F" w:rsidRDefault="00FC1A3F" w:rsidP="00FC1A3F">
      <w:pPr>
        <w:widowControl w:val="0"/>
        <w:ind w:firstLine="284"/>
        <w:jc w:val="both"/>
        <w:rPr>
          <w:rFonts w:ascii="Arial" w:hAnsi="Arial" w:cs="Arial"/>
          <w:sz w:val="16"/>
          <w:szCs w:val="16"/>
        </w:rPr>
      </w:pPr>
      <w:r w:rsidRPr="00FC1A3F">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 xml:space="preserve">составление отчётов о ходе реализации муниципальной программы в соответствии </w:t>
      </w:r>
      <w:r w:rsidRPr="00AC45F0">
        <w:rPr>
          <w:rFonts w:ascii="Arial" w:hAnsi="Arial" w:cs="Arial"/>
          <w:sz w:val="16"/>
          <w:szCs w:val="16"/>
        </w:rPr>
        <w:t xml:space="preserve">с </w:t>
      </w:r>
      <w:hyperlink r:id="rId18" w:history="1">
        <w:r w:rsidRPr="00AC45F0">
          <w:rPr>
            <w:rStyle w:val="af"/>
            <w:rFonts w:ascii="Arial" w:hAnsi="Arial" w:cs="Arial"/>
            <w:color w:val="000000"/>
            <w:sz w:val="16"/>
            <w:szCs w:val="16"/>
            <w:u w:val="none"/>
          </w:rPr>
          <w:t>постановлением</w:t>
        </w:r>
      </w:hyperlink>
      <w:r w:rsidRPr="00AC45F0">
        <w:rPr>
          <w:rFonts w:ascii="Arial" w:hAnsi="Arial" w:cs="Arial"/>
          <w:sz w:val="16"/>
          <w:szCs w:val="16"/>
        </w:rPr>
        <w:t xml:space="preserve"> Администрации Валдайского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Комитет осуществляет</w:t>
      </w:r>
      <w:r w:rsidRPr="00FC1A3F">
        <w:rPr>
          <w:rFonts w:ascii="Arial" w:hAnsi="Arial" w:cs="Arial"/>
          <w:sz w:val="16"/>
          <w:szCs w:val="16"/>
        </w:rPr>
        <w:t xml:space="preserve"> общий мониторинг хода реализации муниципальной программы, результаты мониторинга и оценки выполнения целевых показателей ежегодно до 01 марта года, следующего за отчётным, докладывает первому заместителю Главы администрации муниципального района.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Порядок предоставления предусмотренных муниципальной программой субсидий устанавливается Администрацией Валдайского муниципального района.</w:t>
      </w:r>
    </w:p>
    <w:p w:rsidR="00FC1A3F" w:rsidRPr="00FC1A3F" w:rsidRDefault="00FC1A3F" w:rsidP="00FC1A3F">
      <w:pPr>
        <w:ind w:firstLine="284"/>
        <w:jc w:val="both"/>
        <w:rPr>
          <w:rFonts w:ascii="Arial" w:hAnsi="Arial" w:cs="Arial"/>
          <w:sz w:val="16"/>
          <w:szCs w:val="16"/>
        </w:rPr>
      </w:pPr>
      <w:r w:rsidRPr="00FC1A3F">
        <w:rPr>
          <w:rFonts w:ascii="Arial" w:hAnsi="Arial" w:cs="Arial"/>
          <w:sz w:val="16"/>
          <w:szCs w:val="16"/>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FC1A3F" w:rsidRPr="00FC1A3F" w:rsidRDefault="00FC1A3F" w:rsidP="00FC1A3F">
      <w:pPr>
        <w:jc w:val="center"/>
        <w:rPr>
          <w:rFonts w:ascii="Arial" w:hAnsi="Arial" w:cs="Arial"/>
          <w:b/>
          <w:spacing w:val="-1"/>
          <w:sz w:val="16"/>
          <w:szCs w:val="16"/>
        </w:rPr>
      </w:pPr>
      <w:r w:rsidRPr="00FC1A3F">
        <w:rPr>
          <w:rFonts w:ascii="Arial" w:hAnsi="Arial" w:cs="Arial"/>
          <w:b/>
          <w:spacing w:val="-1"/>
          <w:sz w:val="16"/>
          <w:szCs w:val="16"/>
        </w:rPr>
        <w:t xml:space="preserve">Перечень целевых показателей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1"/>
        <w:gridCol w:w="6649"/>
        <w:gridCol w:w="568"/>
        <w:gridCol w:w="1786"/>
        <w:gridCol w:w="511"/>
        <w:gridCol w:w="511"/>
        <w:gridCol w:w="506"/>
        <w:gridCol w:w="518"/>
      </w:tblGrid>
      <w:tr w:rsidR="00FC1A3F" w:rsidRPr="00FC1A3F" w:rsidTr="001D4718">
        <w:trPr>
          <w:trHeight w:val="20"/>
        </w:trPr>
        <w:tc>
          <w:tcPr>
            <w:tcW w:w="133" w:type="pct"/>
            <w:vMerge w:val="restart"/>
            <w:vAlign w:val="center"/>
          </w:tcPr>
          <w:p w:rsidR="00FC1A3F" w:rsidRPr="00FC1A3F" w:rsidRDefault="00FC1A3F" w:rsidP="00FC1A3F">
            <w:pPr>
              <w:jc w:val="center"/>
              <w:rPr>
                <w:rFonts w:ascii="Arial" w:hAnsi="Arial" w:cs="Arial"/>
                <w:b/>
                <w:sz w:val="12"/>
                <w:szCs w:val="12"/>
              </w:rPr>
            </w:pPr>
            <w:r w:rsidRPr="00FC1A3F">
              <w:rPr>
                <w:rFonts w:ascii="Arial" w:hAnsi="Arial" w:cs="Arial"/>
                <w:b/>
                <w:sz w:val="12"/>
                <w:szCs w:val="12"/>
              </w:rPr>
              <w:t xml:space="preserve">№ </w:t>
            </w:r>
            <w:r w:rsidRPr="00FC1A3F">
              <w:rPr>
                <w:rFonts w:ascii="Arial" w:hAnsi="Arial" w:cs="Arial"/>
                <w:b/>
                <w:spacing w:val="-1"/>
                <w:sz w:val="12"/>
                <w:szCs w:val="12"/>
              </w:rPr>
              <w:t>п/п</w:t>
            </w:r>
          </w:p>
        </w:tc>
        <w:tc>
          <w:tcPr>
            <w:tcW w:w="2929" w:type="pct"/>
            <w:vMerge w:val="restart"/>
            <w:vAlign w:val="center"/>
          </w:tcPr>
          <w:p w:rsidR="00FC1A3F" w:rsidRPr="00FC1A3F" w:rsidRDefault="00FC1A3F" w:rsidP="00FC1A3F">
            <w:pPr>
              <w:jc w:val="center"/>
              <w:rPr>
                <w:rFonts w:ascii="Arial" w:hAnsi="Arial" w:cs="Arial"/>
                <w:b/>
                <w:sz w:val="12"/>
                <w:szCs w:val="12"/>
              </w:rPr>
            </w:pPr>
            <w:r w:rsidRPr="00FC1A3F">
              <w:rPr>
                <w:rFonts w:ascii="Arial" w:hAnsi="Arial" w:cs="Arial"/>
                <w:b/>
                <w:sz w:val="12"/>
                <w:szCs w:val="12"/>
              </w:rPr>
              <w:t>Наименование целевого показателя</w:t>
            </w:r>
          </w:p>
        </w:tc>
        <w:tc>
          <w:tcPr>
            <w:tcW w:w="250" w:type="pct"/>
            <w:vMerge w:val="restart"/>
            <w:vAlign w:val="center"/>
          </w:tcPr>
          <w:p w:rsidR="00FC1A3F" w:rsidRPr="00FC1A3F" w:rsidRDefault="00FC1A3F" w:rsidP="00FC1A3F">
            <w:pPr>
              <w:jc w:val="center"/>
              <w:rPr>
                <w:rFonts w:ascii="Arial" w:hAnsi="Arial" w:cs="Arial"/>
                <w:b/>
                <w:sz w:val="12"/>
                <w:szCs w:val="12"/>
              </w:rPr>
            </w:pPr>
            <w:r w:rsidRPr="00FC1A3F">
              <w:rPr>
                <w:rFonts w:ascii="Arial" w:hAnsi="Arial" w:cs="Arial"/>
                <w:b/>
                <w:sz w:val="12"/>
                <w:szCs w:val="12"/>
              </w:rPr>
              <w:t xml:space="preserve">ед. </w:t>
            </w:r>
            <w:r w:rsidRPr="00FC1A3F">
              <w:rPr>
                <w:rFonts w:ascii="Arial" w:hAnsi="Arial" w:cs="Arial"/>
                <w:b/>
                <w:spacing w:val="-2"/>
                <w:sz w:val="12"/>
                <w:szCs w:val="12"/>
              </w:rPr>
              <w:t>изм.</w:t>
            </w:r>
          </w:p>
        </w:tc>
        <w:tc>
          <w:tcPr>
            <w:tcW w:w="787" w:type="pct"/>
            <w:vMerge w:val="restart"/>
            <w:vAlign w:val="center"/>
          </w:tcPr>
          <w:p w:rsidR="00FC1A3F" w:rsidRPr="00FC1A3F" w:rsidRDefault="00FC1A3F" w:rsidP="00FC1A3F">
            <w:pPr>
              <w:jc w:val="center"/>
              <w:rPr>
                <w:rFonts w:ascii="Arial" w:hAnsi="Arial" w:cs="Arial"/>
                <w:b/>
                <w:sz w:val="12"/>
                <w:szCs w:val="12"/>
              </w:rPr>
            </w:pPr>
            <w:r w:rsidRPr="00FC1A3F">
              <w:rPr>
                <w:rFonts w:ascii="Arial" w:hAnsi="Arial" w:cs="Arial"/>
                <w:b/>
                <w:sz w:val="12"/>
                <w:szCs w:val="12"/>
              </w:rPr>
              <w:t xml:space="preserve">Базовое значение целевого </w:t>
            </w:r>
            <w:r w:rsidRPr="00FC1A3F">
              <w:rPr>
                <w:rFonts w:ascii="Arial" w:hAnsi="Arial" w:cs="Arial"/>
                <w:b/>
                <w:spacing w:val="-2"/>
                <w:sz w:val="12"/>
                <w:szCs w:val="12"/>
              </w:rPr>
              <w:t xml:space="preserve">показателя </w:t>
            </w:r>
            <w:r w:rsidRPr="00FC1A3F">
              <w:rPr>
                <w:rFonts w:ascii="Arial" w:hAnsi="Arial" w:cs="Arial"/>
                <w:b/>
                <w:sz w:val="12"/>
                <w:szCs w:val="12"/>
              </w:rPr>
              <w:t>(2022 год)</w:t>
            </w:r>
          </w:p>
        </w:tc>
        <w:tc>
          <w:tcPr>
            <w:tcW w:w="901" w:type="pct"/>
            <w:gridSpan w:val="4"/>
            <w:vAlign w:val="center"/>
          </w:tcPr>
          <w:p w:rsidR="001D4718" w:rsidRDefault="00FC1A3F" w:rsidP="00FC1A3F">
            <w:pPr>
              <w:jc w:val="center"/>
              <w:rPr>
                <w:rFonts w:ascii="Arial" w:hAnsi="Arial" w:cs="Arial"/>
                <w:b/>
                <w:spacing w:val="-2"/>
                <w:sz w:val="12"/>
                <w:szCs w:val="12"/>
              </w:rPr>
            </w:pPr>
            <w:r w:rsidRPr="00FC1A3F">
              <w:rPr>
                <w:rFonts w:ascii="Arial" w:hAnsi="Arial" w:cs="Arial"/>
                <w:b/>
                <w:spacing w:val="-2"/>
                <w:sz w:val="12"/>
                <w:szCs w:val="12"/>
              </w:rPr>
              <w:t>Значение целевого показателя</w:t>
            </w:r>
          </w:p>
          <w:p w:rsidR="00FC1A3F" w:rsidRPr="00FC1A3F" w:rsidRDefault="00FC1A3F" w:rsidP="00FC1A3F">
            <w:pPr>
              <w:jc w:val="center"/>
              <w:rPr>
                <w:rFonts w:ascii="Arial" w:hAnsi="Arial" w:cs="Arial"/>
                <w:b/>
                <w:sz w:val="12"/>
                <w:szCs w:val="12"/>
              </w:rPr>
            </w:pPr>
            <w:r w:rsidRPr="00FC1A3F">
              <w:rPr>
                <w:rFonts w:ascii="Arial" w:hAnsi="Arial" w:cs="Arial"/>
                <w:b/>
                <w:spacing w:val="-2"/>
                <w:sz w:val="12"/>
                <w:szCs w:val="12"/>
              </w:rPr>
              <w:t xml:space="preserve"> по годам</w:t>
            </w:r>
          </w:p>
        </w:tc>
      </w:tr>
      <w:tr w:rsidR="00FC1A3F" w:rsidRPr="00FC1A3F" w:rsidTr="001D4718">
        <w:trPr>
          <w:trHeight w:val="20"/>
        </w:trPr>
        <w:tc>
          <w:tcPr>
            <w:tcW w:w="133" w:type="pct"/>
            <w:vMerge/>
            <w:vAlign w:val="center"/>
          </w:tcPr>
          <w:p w:rsidR="00FC1A3F" w:rsidRPr="00FC1A3F" w:rsidRDefault="00FC1A3F" w:rsidP="00FC1A3F">
            <w:pPr>
              <w:jc w:val="center"/>
              <w:rPr>
                <w:rFonts w:ascii="Arial" w:hAnsi="Arial" w:cs="Arial"/>
                <w:sz w:val="12"/>
                <w:szCs w:val="12"/>
              </w:rPr>
            </w:pPr>
          </w:p>
        </w:tc>
        <w:tc>
          <w:tcPr>
            <w:tcW w:w="2929" w:type="pct"/>
            <w:vMerge/>
            <w:vAlign w:val="center"/>
          </w:tcPr>
          <w:p w:rsidR="00FC1A3F" w:rsidRPr="00FC1A3F" w:rsidRDefault="00FC1A3F" w:rsidP="00FC1A3F">
            <w:pPr>
              <w:jc w:val="center"/>
              <w:rPr>
                <w:rFonts w:ascii="Arial" w:hAnsi="Arial" w:cs="Arial"/>
                <w:sz w:val="12"/>
                <w:szCs w:val="12"/>
              </w:rPr>
            </w:pPr>
          </w:p>
        </w:tc>
        <w:tc>
          <w:tcPr>
            <w:tcW w:w="250" w:type="pct"/>
            <w:vMerge/>
            <w:vAlign w:val="center"/>
          </w:tcPr>
          <w:p w:rsidR="00FC1A3F" w:rsidRPr="00FC1A3F" w:rsidRDefault="00FC1A3F" w:rsidP="00FC1A3F">
            <w:pPr>
              <w:jc w:val="center"/>
              <w:rPr>
                <w:rFonts w:ascii="Arial" w:hAnsi="Arial" w:cs="Arial"/>
                <w:sz w:val="12"/>
                <w:szCs w:val="12"/>
              </w:rPr>
            </w:pPr>
          </w:p>
        </w:tc>
        <w:tc>
          <w:tcPr>
            <w:tcW w:w="787" w:type="pct"/>
            <w:vMerge/>
            <w:vAlign w:val="center"/>
          </w:tcPr>
          <w:p w:rsidR="00FC1A3F" w:rsidRPr="00FC1A3F" w:rsidRDefault="00FC1A3F" w:rsidP="00FC1A3F">
            <w:pPr>
              <w:jc w:val="center"/>
              <w:rPr>
                <w:rFonts w:ascii="Arial" w:hAnsi="Arial" w:cs="Arial"/>
                <w:sz w:val="12"/>
                <w:szCs w:val="12"/>
              </w:rPr>
            </w:pPr>
          </w:p>
        </w:tc>
        <w:tc>
          <w:tcPr>
            <w:tcW w:w="225" w:type="pct"/>
            <w:vAlign w:val="center"/>
          </w:tcPr>
          <w:p w:rsidR="00FC1A3F" w:rsidRPr="00FC1A3F" w:rsidRDefault="00FC1A3F" w:rsidP="00FC1A3F">
            <w:pPr>
              <w:jc w:val="center"/>
              <w:rPr>
                <w:rFonts w:ascii="Arial" w:hAnsi="Arial" w:cs="Arial"/>
                <w:b/>
                <w:sz w:val="12"/>
                <w:szCs w:val="12"/>
              </w:rPr>
            </w:pPr>
            <w:r w:rsidRPr="00FC1A3F">
              <w:rPr>
                <w:rFonts w:ascii="Arial" w:hAnsi="Arial" w:cs="Arial"/>
                <w:b/>
                <w:spacing w:val="-2"/>
                <w:sz w:val="12"/>
                <w:szCs w:val="12"/>
              </w:rPr>
              <w:t xml:space="preserve">2023 </w:t>
            </w:r>
            <w:r w:rsidRPr="00FC1A3F">
              <w:rPr>
                <w:rFonts w:ascii="Arial" w:hAnsi="Arial" w:cs="Arial"/>
                <w:b/>
                <w:sz w:val="12"/>
                <w:szCs w:val="12"/>
              </w:rPr>
              <w:t>год</w:t>
            </w:r>
          </w:p>
        </w:tc>
        <w:tc>
          <w:tcPr>
            <w:tcW w:w="225" w:type="pct"/>
            <w:vAlign w:val="center"/>
          </w:tcPr>
          <w:p w:rsidR="00FC1A3F" w:rsidRPr="00FC1A3F" w:rsidRDefault="00FC1A3F" w:rsidP="00FC1A3F">
            <w:pPr>
              <w:jc w:val="center"/>
              <w:rPr>
                <w:rFonts w:ascii="Arial" w:hAnsi="Arial" w:cs="Arial"/>
                <w:b/>
                <w:sz w:val="12"/>
                <w:szCs w:val="12"/>
              </w:rPr>
            </w:pPr>
            <w:r w:rsidRPr="00FC1A3F">
              <w:rPr>
                <w:rFonts w:ascii="Arial" w:hAnsi="Arial" w:cs="Arial"/>
                <w:b/>
                <w:spacing w:val="-2"/>
                <w:sz w:val="12"/>
                <w:szCs w:val="12"/>
              </w:rPr>
              <w:t>202</w:t>
            </w:r>
            <w:r w:rsidRPr="00FC1A3F">
              <w:rPr>
                <w:rFonts w:ascii="Arial" w:hAnsi="Arial" w:cs="Arial"/>
                <w:b/>
                <w:sz w:val="12"/>
                <w:szCs w:val="12"/>
              </w:rPr>
              <w:t>4 год</w:t>
            </w:r>
          </w:p>
        </w:tc>
        <w:tc>
          <w:tcPr>
            <w:tcW w:w="223" w:type="pct"/>
            <w:vAlign w:val="center"/>
          </w:tcPr>
          <w:p w:rsidR="00FC1A3F" w:rsidRPr="00FC1A3F" w:rsidRDefault="00FC1A3F" w:rsidP="00FC1A3F">
            <w:pPr>
              <w:jc w:val="center"/>
              <w:rPr>
                <w:rFonts w:ascii="Arial" w:hAnsi="Arial" w:cs="Arial"/>
                <w:b/>
                <w:sz w:val="12"/>
                <w:szCs w:val="12"/>
              </w:rPr>
            </w:pPr>
            <w:r w:rsidRPr="00FC1A3F">
              <w:rPr>
                <w:rFonts w:ascii="Arial" w:hAnsi="Arial" w:cs="Arial"/>
                <w:b/>
                <w:spacing w:val="-2"/>
                <w:sz w:val="12"/>
                <w:szCs w:val="12"/>
              </w:rPr>
              <w:t xml:space="preserve">2025 </w:t>
            </w:r>
            <w:r w:rsidRPr="00FC1A3F">
              <w:rPr>
                <w:rFonts w:ascii="Arial" w:hAnsi="Arial" w:cs="Arial"/>
                <w:b/>
                <w:sz w:val="12"/>
                <w:szCs w:val="12"/>
              </w:rPr>
              <w:t>год</w:t>
            </w:r>
          </w:p>
        </w:tc>
        <w:tc>
          <w:tcPr>
            <w:tcW w:w="228" w:type="pct"/>
            <w:vAlign w:val="center"/>
          </w:tcPr>
          <w:p w:rsidR="00FC1A3F" w:rsidRPr="00FC1A3F" w:rsidRDefault="00FC1A3F" w:rsidP="00FC1A3F">
            <w:pPr>
              <w:jc w:val="center"/>
              <w:rPr>
                <w:rFonts w:ascii="Arial" w:hAnsi="Arial" w:cs="Arial"/>
                <w:b/>
                <w:sz w:val="12"/>
                <w:szCs w:val="12"/>
              </w:rPr>
            </w:pPr>
            <w:r w:rsidRPr="00FC1A3F">
              <w:rPr>
                <w:rFonts w:ascii="Arial" w:hAnsi="Arial" w:cs="Arial"/>
                <w:b/>
                <w:sz w:val="12"/>
                <w:szCs w:val="12"/>
              </w:rPr>
              <w:t>2026 год</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929"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2</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3</w:t>
            </w:r>
          </w:p>
        </w:tc>
        <w:tc>
          <w:tcPr>
            <w:tcW w:w="787"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4</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6</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7</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8</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929" w:type="pct"/>
          </w:tcPr>
          <w:p w:rsidR="00FC1A3F" w:rsidRPr="00FC1A3F" w:rsidRDefault="00FC1A3F" w:rsidP="00FC1A3F">
            <w:pPr>
              <w:rPr>
                <w:rFonts w:ascii="Arial" w:hAnsi="Arial" w:cs="Arial"/>
                <w:sz w:val="12"/>
                <w:szCs w:val="12"/>
              </w:rPr>
            </w:pPr>
            <w:r w:rsidRPr="00FC1A3F">
              <w:rPr>
                <w:rFonts w:ascii="Arial" w:hAnsi="Arial" w:cs="Arial"/>
                <w:spacing w:val="-13"/>
                <w:sz w:val="12"/>
                <w:szCs w:val="12"/>
              </w:rPr>
              <w:t xml:space="preserve">Въездной туристский </w:t>
            </w:r>
            <w:r w:rsidRPr="00FC1A3F">
              <w:rPr>
                <w:rFonts w:ascii="Arial" w:hAnsi="Arial" w:cs="Arial"/>
                <w:sz w:val="12"/>
                <w:szCs w:val="12"/>
              </w:rPr>
              <w:t>поток</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pacing w:val="-3"/>
                <w:sz w:val="12"/>
                <w:szCs w:val="12"/>
              </w:rPr>
              <w:t>чел.</w:t>
            </w:r>
          </w:p>
        </w:tc>
        <w:tc>
          <w:tcPr>
            <w:tcW w:w="787"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76 863</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79240</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81690</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84220</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86820</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2.</w:t>
            </w:r>
          </w:p>
        </w:tc>
        <w:tc>
          <w:tcPr>
            <w:tcW w:w="2929" w:type="pct"/>
          </w:tcPr>
          <w:p w:rsidR="00FC1A3F" w:rsidRPr="00FC1A3F" w:rsidRDefault="00FC1A3F" w:rsidP="00FC1A3F">
            <w:pPr>
              <w:rPr>
                <w:rFonts w:ascii="Arial" w:hAnsi="Arial" w:cs="Arial"/>
                <w:sz w:val="12"/>
                <w:szCs w:val="12"/>
              </w:rPr>
            </w:pPr>
            <w:r w:rsidRPr="00FC1A3F">
              <w:rPr>
                <w:rFonts w:ascii="Arial" w:hAnsi="Arial" w:cs="Arial"/>
                <w:spacing w:val="-7"/>
                <w:sz w:val="12"/>
                <w:szCs w:val="12"/>
              </w:rPr>
              <w:t xml:space="preserve">Количество посетителей </w:t>
            </w:r>
            <w:r w:rsidRPr="00FC1A3F">
              <w:rPr>
                <w:rFonts w:ascii="Arial" w:hAnsi="Arial" w:cs="Arial"/>
                <w:spacing w:val="-5"/>
                <w:sz w:val="12"/>
                <w:szCs w:val="12"/>
              </w:rPr>
              <w:t xml:space="preserve">объектов экскурсионного </w:t>
            </w:r>
            <w:r w:rsidRPr="00FC1A3F">
              <w:rPr>
                <w:rFonts w:ascii="Arial" w:hAnsi="Arial" w:cs="Arial"/>
                <w:sz w:val="12"/>
                <w:szCs w:val="12"/>
              </w:rPr>
              <w:t>показа</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pacing w:val="-3"/>
                <w:sz w:val="12"/>
                <w:szCs w:val="12"/>
              </w:rPr>
              <w:t>чел.</w:t>
            </w:r>
          </w:p>
        </w:tc>
        <w:tc>
          <w:tcPr>
            <w:tcW w:w="787"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30311</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31250</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32220</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33220</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pacing w:val="-2"/>
                <w:sz w:val="12"/>
                <w:szCs w:val="12"/>
              </w:rPr>
              <w:t>34250</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3.</w:t>
            </w:r>
          </w:p>
        </w:tc>
        <w:tc>
          <w:tcPr>
            <w:tcW w:w="2929" w:type="pct"/>
          </w:tcPr>
          <w:p w:rsidR="00FC1A3F" w:rsidRPr="00FC1A3F" w:rsidRDefault="00FC1A3F" w:rsidP="00FC1A3F">
            <w:pPr>
              <w:rPr>
                <w:rFonts w:ascii="Arial" w:hAnsi="Arial" w:cs="Arial"/>
                <w:sz w:val="12"/>
                <w:szCs w:val="12"/>
              </w:rPr>
            </w:pPr>
            <w:r w:rsidRPr="00FC1A3F">
              <w:rPr>
                <w:rFonts w:ascii="Arial" w:hAnsi="Arial" w:cs="Arial"/>
                <w:spacing w:val="-7"/>
                <w:sz w:val="12"/>
                <w:szCs w:val="12"/>
              </w:rPr>
              <w:t>Периодичность изготовления и распростране-ния информационных материалов (флаеров), популяризирующих Валдайский район</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раз</w:t>
            </w:r>
          </w:p>
        </w:tc>
        <w:tc>
          <w:tcPr>
            <w:tcW w:w="787" w:type="pct"/>
          </w:tcPr>
          <w:p w:rsidR="00FC1A3F" w:rsidRPr="00FC1A3F" w:rsidRDefault="00FC1A3F" w:rsidP="00FC1A3F">
            <w:pPr>
              <w:jc w:val="center"/>
              <w:rPr>
                <w:rFonts w:ascii="Arial" w:hAnsi="Arial" w:cs="Arial"/>
                <w:sz w:val="12"/>
                <w:szCs w:val="12"/>
              </w:rPr>
            </w:pP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4.</w:t>
            </w:r>
          </w:p>
        </w:tc>
        <w:tc>
          <w:tcPr>
            <w:tcW w:w="2929" w:type="pct"/>
          </w:tcPr>
          <w:p w:rsidR="00FC1A3F" w:rsidRPr="00FC1A3F" w:rsidRDefault="00FC1A3F" w:rsidP="00FC1A3F">
            <w:pPr>
              <w:rPr>
                <w:rFonts w:ascii="Arial" w:hAnsi="Arial" w:cs="Arial"/>
                <w:sz w:val="12"/>
                <w:szCs w:val="12"/>
              </w:rPr>
            </w:pPr>
            <w:r w:rsidRPr="00FC1A3F">
              <w:rPr>
                <w:rFonts w:ascii="Arial" w:hAnsi="Arial" w:cs="Arial"/>
                <w:sz w:val="12"/>
                <w:szCs w:val="12"/>
              </w:rPr>
              <w:t>Количество туристских ресурсов, направленных на продвижение туристского потенциала Валдайского муниципального района</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ед.</w:t>
            </w:r>
          </w:p>
        </w:tc>
        <w:tc>
          <w:tcPr>
            <w:tcW w:w="787" w:type="pct"/>
          </w:tcPr>
          <w:p w:rsidR="00FC1A3F" w:rsidRPr="00FC1A3F" w:rsidRDefault="00FC1A3F" w:rsidP="00FC1A3F">
            <w:pPr>
              <w:jc w:val="center"/>
              <w:rPr>
                <w:rFonts w:ascii="Arial" w:hAnsi="Arial" w:cs="Arial"/>
                <w:sz w:val="12"/>
                <w:szCs w:val="12"/>
              </w:rPr>
            </w:pP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1</w:t>
            </w:r>
          </w:p>
        </w:tc>
      </w:tr>
      <w:tr w:rsidR="00FC1A3F" w:rsidRPr="00FC1A3F" w:rsidTr="001D4718">
        <w:trPr>
          <w:trHeight w:val="20"/>
        </w:trPr>
        <w:tc>
          <w:tcPr>
            <w:tcW w:w="13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929" w:type="pct"/>
          </w:tcPr>
          <w:p w:rsidR="00FC1A3F" w:rsidRPr="00FC1A3F" w:rsidRDefault="00FC1A3F" w:rsidP="00FC1A3F">
            <w:pPr>
              <w:rPr>
                <w:rFonts w:ascii="Arial" w:hAnsi="Arial" w:cs="Arial"/>
                <w:sz w:val="12"/>
                <w:szCs w:val="12"/>
              </w:rPr>
            </w:pPr>
            <w:r w:rsidRPr="00FC1A3F">
              <w:rPr>
                <w:rFonts w:ascii="Arial" w:hAnsi="Arial" w:cs="Arial"/>
                <w:spacing w:val="-5"/>
                <w:sz w:val="12"/>
                <w:szCs w:val="12"/>
              </w:rPr>
              <w:t xml:space="preserve">Количество проведенных событийных </w:t>
            </w:r>
            <w:r w:rsidRPr="00FC1A3F">
              <w:rPr>
                <w:rFonts w:ascii="Arial" w:hAnsi="Arial" w:cs="Arial"/>
                <w:spacing w:val="-4"/>
                <w:sz w:val="12"/>
                <w:szCs w:val="12"/>
              </w:rPr>
              <w:t>мероприятий, направленных на привлечение и увеличение туристического потока, совместно с туристским бизнес-сообществом</w:t>
            </w:r>
          </w:p>
        </w:tc>
        <w:tc>
          <w:tcPr>
            <w:tcW w:w="250"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ед.</w:t>
            </w:r>
          </w:p>
        </w:tc>
        <w:tc>
          <w:tcPr>
            <w:tcW w:w="787"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25"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23"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c>
          <w:tcPr>
            <w:tcW w:w="228" w:type="pct"/>
          </w:tcPr>
          <w:p w:rsidR="00FC1A3F" w:rsidRPr="00FC1A3F" w:rsidRDefault="00FC1A3F" w:rsidP="00FC1A3F">
            <w:pPr>
              <w:jc w:val="center"/>
              <w:rPr>
                <w:rFonts w:ascii="Arial" w:hAnsi="Arial" w:cs="Arial"/>
                <w:sz w:val="12"/>
                <w:szCs w:val="12"/>
              </w:rPr>
            </w:pPr>
            <w:r w:rsidRPr="00FC1A3F">
              <w:rPr>
                <w:rFonts w:ascii="Arial" w:hAnsi="Arial" w:cs="Arial"/>
                <w:sz w:val="12"/>
                <w:szCs w:val="12"/>
              </w:rPr>
              <w:t>5</w:t>
            </w:r>
          </w:p>
        </w:tc>
      </w:tr>
    </w:tbl>
    <w:p w:rsidR="00FC1A3F" w:rsidRPr="00FC1A3F" w:rsidRDefault="00FC1A3F" w:rsidP="00FC1A3F">
      <w:pPr>
        <w:jc w:val="center"/>
        <w:rPr>
          <w:rFonts w:ascii="Arial" w:hAnsi="Arial" w:cs="Arial"/>
          <w:sz w:val="16"/>
          <w:szCs w:val="16"/>
        </w:rPr>
      </w:pPr>
      <w:r w:rsidRPr="00FC1A3F">
        <w:rPr>
          <w:rFonts w:ascii="Arial" w:hAnsi="Arial" w:cs="Arial"/>
          <w:b/>
          <w:spacing w:val="-2"/>
          <w:sz w:val="16"/>
          <w:szCs w:val="16"/>
        </w:rPr>
        <w:t>Мероприятия муниципальной программы</w:t>
      </w:r>
    </w:p>
    <w:tbl>
      <w:tblPr>
        <w:tblStyle w:val="83"/>
        <w:tblW w:w="5000" w:type="pct"/>
        <w:tblCellMar>
          <w:left w:w="0" w:type="dxa"/>
          <w:right w:w="0" w:type="dxa"/>
        </w:tblCellMar>
        <w:tblLook w:val="04A0"/>
      </w:tblPr>
      <w:tblGrid>
        <w:gridCol w:w="249"/>
        <w:gridCol w:w="3784"/>
        <w:gridCol w:w="2352"/>
        <w:gridCol w:w="565"/>
        <w:gridCol w:w="1419"/>
        <w:gridCol w:w="1435"/>
        <w:gridCol w:w="381"/>
        <w:gridCol w:w="393"/>
        <w:gridCol w:w="379"/>
        <w:gridCol w:w="393"/>
      </w:tblGrid>
      <w:tr w:rsidR="001D4718" w:rsidRPr="001D4718" w:rsidTr="001D4718">
        <w:trPr>
          <w:trHeight w:val="20"/>
        </w:trPr>
        <w:tc>
          <w:tcPr>
            <w:tcW w:w="110"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 xml:space="preserve">№ </w:t>
            </w:r>
            <w:r w:rsidRPr="001D4718">
              <w:rPr>
                <w:rFonts w:ascii="Arial" w:hAnsi="Arial" w:cs="Arial"/>
                <w:b/>
                <w:spacing w:val="-1"/>
                <w:sz w:val="12"/>
                <w:szCs w:val="12"/>
              </w:rPr>
              <w:t>п/п</w:t>
            </w:r>
          </w:p>
        </w:tc>
        <w:tc>
          <w:tcPr>
            <w:tcW w:w="1667"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pacing w:val="-2"/>
                <w:sz w:val="12"/>
                <w:szCs w:val="12"/>
              </w:rPr>
              <w:t>Наименование мероприятия</w:t>
            </w:r>
          </w:p>
        </w:tc>
        <w:tc>
          <w:tcPr>
            <w:tcW w:w="1036"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Исполнитель</w:t>
            </w:r>
          </w:p>
        </w:tc>
        <w:tc>
          <w:tcPr>
            <w:tcW w:w="249"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 xml:space="preserve">Срок </w:t>
            </w:r>
            <w:r w:rsidRPr="001D4718">
              <w:rPr>
                <w:rFonts w:ascii="Arial" w:hAnsi="Arial" w:cs="Arial"/>
                <w:b/>
                <w:spacing w:val="-2"/>
                <w:sz w:val="12"/>
                <w:szCs w:val="12"/>
              </w:rPr>
              <w:t>реали</w:t>
            </w:r>
            <w:r w:rsidR="001D4718" w:rsidRPr="001D4718">
              <w:rPr>
                <w:rFonts w:ascii="Arial" w:hAnsi="Arial" w:cs="Arial"/>
                <w:b/>
                <w:spacing w:val="-2"/>
                <w:sz w:val="12"/>
                <w:szCs w:val="12"/>
              </w:rPr>
              <w:t>-</w:t>
            </w:r>
            <w:r w:rsidRPr="001D4718">
              <w:rPr>
                <w:rFonts w:ascii="Arial" w:hAnsi="Arial" w:cs="Arial"/>
                <w:b/>
                <w:spacing w:val="-2"/>
                <w:sz w:val="12"/>
                <w:szCs w:val="12"/>
              </w:rPr>
              <w:t>з</w:t>
            </w:r>
            <w:r w:rsidRPr="001D4718">
              <w:rPr>
                <w:rFonts w:ascii="Arial" w:hAnsi="Arial" w:cs="Arial"/>
                <w:b/>
                <w:sz w:val="12"/>
                <w:szCs w:val="12"/>
              </w:rPr>
              <w:t>ации</w:t>
            </w:r>
          </w:p>
        </w:tc>
        <w:tc>
          <w:tcPr>
            <w:tcW w:w="625"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 xml:space="preserve">Целевой показатель (номер целевого </w:t>
            </w:r>
            <w:r w:rsidRPr="001D4718">
              <w:rPr>
                <w:rFonts w:ascii="Arial" w:hAnsi="Arial" w:cs="Arial"/>
                <w:b/>
                <w:spacing w:val="-2"/>
                <w:sz w:val="12"/>
                <w:szCs w:val="12"/>
              </w:rPr>
              <w:t xml:space="preserve">показателя из </w:t>
            </w:r>
            <w:r w:rsidRPr="001D4718">
              <w:rPr>
                <w:rFonts w:ascii="Arial" w:hAnsi="Arial" w:cs="Arial"/>
                <w:b/>
                <w:sz w:val="12"/>
                <w:szCs w:val="12"/>
              </w:rPr>
              <w:t>паспорта муниципальной программы)</w:t>
            </w:r>
          </w:p>
        </w:tc>
        <w:tc>
          <w:tcPr>
            <w:tcW w:w="632" w:type="pct"/>
            <w:vMerge w:val="restar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 xml:space="preserve">Источник </w:t>
            </w:r>
            <w:r w:rsidRPr="001D4718">
              <w:rPr>
                <w:rFonts w:ascii="Arial" w:hAnsi="Arial" w:cs="Arial"/>
                <w:b/>
                <w:spacing w:val="-2"/>
                <w:sz w:val="12"/>
                <w:szCs w:val="12"/>
              </w:rPr>
              <w:t>финансиров</w:t>
            </w:r>
            <w:r w:rsidRPr="001D4718">
              <w:rPr>
                <w:rFonts w:ascii="Arial" w:hAnsi="Arial" w:cs="Arial"/>
                <w:b/>
                <w:sz w:val="12"/>
                <w:szCs w:val="12"/>
              </w:rPr>
              <w:t>ания</w:t>
            </w:r>
          </w:p>
        </w:tc>
        <w:tc>
          <w:tcPr>
            <w:tcW w:w="681" w:type="pct"/>
            <w:gridSpan w:val="4"/>
            <w:vAlign w:val="center"/>
          </w:tcPr>
          <w:p w:rsidR="00FC1A3F" w:rsidRPr="001D4718" w:rsidRDefault="00FC1A3F" w:rsidP="001D4718">
            <w:pPr>
              <w:jc w:val="center"/>
              <w:rPr>
                <w:rFonts w:ascii="Arial" w:hAnsi="Arial" w:cs="Arial"/>
                <w:b/>
                <w:sz w:val="12"/>
                <w:szCs w:val="12"/>
              </w:rPr>
            </w:pPr>
            <w:r w:rsidRPr="001D4718">
              <w:rPr>
                <w:rFonts w:ascii="Arial" w:hAnsi="Arial" w:cs="Arial"/>
                <w:b/>
                <w:spacing w:val="-2"/>
                <w:sz w:val="12"/>
                <w:szCs w:val="12"/>
              </w:rPr>
              <w:t xml:space="preserve">Объем финансирования по годам </w:t>
            </w:r>
            <w:r w:rsidRPr="001D4718">
              <w:rPr>
                <w:rFonts w:ascii="Arial" w:hAnsi="Arial" w:cs="Arial"/>
                <w:b/>
                <w:sz w:val="12"/>
                <w:szCs w:val="12"/>
              </w:rPr>
              <w:t>(тыс. руб.)</w:t>
            </w:r>
          </w:p>
        </w:tc>
      </w:tr>
      <w:tr w:rsidR="001D4718" w:rsidRPr="001D4718" w:rsidTr="001D4718">
        <w:trPr>
          <w:trHeight w:val="20"/>
        </w:trPr>
        <w:tc>
          <w:tcPr>
            <w:tcW w:w="110" w:type="pct"/>
            <w:vMerge/>
            <w:vAlign w:val="center"/>
          </w:tcPr>
          <w:p w:rsidR="00FC1A3F" w:rsidRPr="001D4718" w:rsidRDefault="00FC1A3F" w:rsidP="001D4718">
            <w:pPr>
              <w:jc w:val="center"/>
              <w:rPr>
                <w:rFonts w:ascii="Arial" w:hAnsi="Arial" w:cs="Arial"/>
                <w:b/>
                <w:sz w:val="12"/>
                <w:szCs w:val="12"/>
              </w:rPr>
            </w:pPr>
          </w:p>
        </w:tc>
        <w:tc>
          <w:tcPr>
            <w:tcW w:w="1667" w:type="pct"/>
            <w:vMerge/>
            <w:vAlign w:val="center"/>
          </w:tcPr>
          <w:p w:rsidR="00FC1A3F" w:rsidRPr="001D4718" w:rsidRDefault="00FC1A3F" w:rsidP="001D4718">
            <w:pPr>
              <w:jc w:val="center"/>
              <w:rPr>
                <w:rFonts w:ascii="Arial" w:hAnsi="Arial" w:cs="Arial"/>
                <w:b/>
                <w:sz w:val="12"/>
                <w:szCs w:val="12"/>
              </w:rPr>
            </w:pPr>
          </w:p>
        </w:tc>
        <w:tc>
          <w:tcPr>
            <w:tcW w:w="1036" w:type="pct"/>
            <w:vMerge/>
            <w:vAlign w:val="center"/>
          </w:tcPr>
          <w:p w:rsidR="00FC1A3F" w:rsidRPr="001D4718" w:rsidRDefault="00FC1A3F" w:rsidP="001D4718">
            <w:pPr>
              <w:jc w:val="center"/>
              <w:rPr>
                <w:rFonts w:ascii="Arial" w:hAnsi="Arial" w:cs="Arial"/>
                <w:b/>
                <w:sz w:val="12"/>
                <w:szCs w:val="12"/>
              </w:rPr>
            </w:pPr>
          </w:p>
        </w:tc>
        <w:tc>
          <w:tcPr>
            <w:tcW w:w="249" w:type="pct"/>
            <w:vMerge/>
            <w:vAlign w:val="center"/>
          </w:tcPr>
          <w:p w:rsidR="00FC1A3F" w:rsidRPr="001D4718" w:rsidRDefault="00FC1A3F" w:rsidP="001D4718">
            <w:pPr>
              <w:jc w:val="center"/>
              <w:rPr>
                <w:rFonts w:ascii="Arial" w:hAnsi="Arial" w:cs="Arial"/>
                <w:b/>
                <w:sz w:val="12"/>
                <w:szCs w:val="12"/>
              </w:rPr>
            </w:pPr>
          </w:p>
        </w:tc>
        <w:tc>
          <w:tcPr>
            <w:tcW w:w="625" w:type="pct"/>
            <w:vMerge/>
            <w:vAlign w:val="center"/>
          </w:tcPr>
          <w:p w:rsidR="00FC1A3F" w:rsidRPr="001D4718" w:rsidRDefault="00FC1A3F" w:rsidP="001D4718">
            <w:pPr>
              <w:jc w:val="center"/>
              <w:rPr>
                <w:rFonts w:ascii="Arial" w:hAnsi="Arial" w:cs="Arial"/>
                <w:b/>
                <w:sz w:val="12"/>
                <w:szCs w:val="12"/>
              </w:rPr>
            </w:pPr>
          </w:p>
        </w:tc>
        <w:tc>
          <w:tcPr>
            <w:tcW w:w="632" w:type="pct"/>
            <w:vMerge/>
            <w:vAlign w:val="center"/>
          </w:tcPr>
          <w:p w:rsidR="00FC1A3F" w:rsidRPr="001D4718" w:rsidRDefault="00FC1A3F" w:rsidP="001D4718">
            <w:pPr>
              <w:jc w:val="center"/>
              <w:rPr>
                <w:rFonts w:ascii="Arial" w:hAnsi="Arial" w:cs="Arial"/>
                <w:b/>
                <w:sz w:val="12"/>
                <w:szCs w:val="12"/>
              </w:rPr>
            </w:pPr>
          </w:p>
        </w:tc>
        <w:tc>
          <w:tcPr>
            <w:tcW w:w="168" w:type="pct"/>
            <w:vAlign w:val="center"/>
          </w:tcPr>
          <w:p w:rsidR="00FC1A3F" w:rsidRPr="001D4718" w:rsidRDefault="00FC1A3F" w:rsidP="001D4718">
            <w:pPr>
              <w:jc w:val="center"/>
              <w:rPr>
                <w:rFonts w:ascii="Arial" w:hAnsi="Arial" w:cs="Arial"/>
                <w:b/>
                <w:sz w:val="12"/>
                <w:szCs w:val="12"/>
              </w:rPr>
            </w:pPr>
            <w:r w:rsidRPr="001D4718">
              <w:rPr>
                <w:rFonts w:ascii="Arial" w:hAnsi="Arial" w:cs="Arial"/>
                <w:b/>
                <w:spacing w:val="-2"/>
                <w:sz w:val="12"/>
                <w:szCs w:val="12"/>
              </w:rPr>
              <w:t>2023</w:t>
            </w:r>
          </w:p>
        </w:tc>
        <w:tc>
          <w:tcPr>
            <w:tcW w:w="173" w:type="pc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2024</w:t>
            </w:r>
          </w:p>
        </w:tc>
        <w:tc>
          <w:tcPr>
            <w:tcW w:w="167" w:type="pct"/>
            <w:vAlign w:val="center"/>
          </w:tcPr>
          <w:p w:rsidR="00FC1A3F" w:rsidRPr="001D4718" w:rsidRDefault="00FC1A3F" w:rsidP="001D4718">
            <w:pPr>
              <w:jc w:val="center"/>
              <w:rPr>
                <w:rFonts w:ascii="Arial" w:hAnsi="Arial" w:cs="Arial"/>
                <w:b/>
                <w:sz w:val="12"/>
                <w:szCs w:val="12"/>
              </w:rPr>
            </w:pPr>
            <w:r w:rsidRPr="001D4718">
              <w:rPr>
                <w:rFonts w:ascii="Arial" w:hAnsi="Arial" w:cs="Arial"/>
                <w:b/>
                <w:spacing w:val="-2"/>
                <w:sz w:val="12"/>
                <w:szCs w:val="12"/>
              </w:rPr>
              <w:t>2025</w:t>
            </w:r>
          </w:p>
        </w:tc>
        <w:tc>
          <w:tcPr>
            <w:tcW w:w="173" w:type="pct"/>
            <w:vAlign w:val="center"/>
          </w:tcPr>
          <w:p w:rsidR="00FC1A3F" w:rsidRPr="001D4718" w:rsidRDefault="00FC1A3F" w:rsidP="001D4718">
            <w:pPr>
              <w:jc w:val="center"/>
              <w:rPr>
                <w:rFonts w:ascii="Arial" w:hAnsi="Arial" w:cs="Arial"/>
                <w:b/>
                <w:sz w:val="12"/>
                <w:szCs w:val="12"/>
              </w:rPr>
            </w:pPr>
            <w:r w:rsidRPr="001D4718">
              <w:rPr>
                <w:rFonts w:ascii="Arial" w:hAnsi="Arial" w:cs="Arial"/>
                <w:b/>
                <w:sz w:val="12"/>
                <w:szCs w:val="12"/>
              </w:rPr>
              <w:t>2026</w:t>
            </w:r>
          </w:p>
        </w:tc>
      </w:tr>
      <w:tr w:rsidR="001D4718" w:rsidRPr="001D4718" w:rsidTr="001D4718">
        <w:trPr>
          <w:trHeight w:val="20"/>
        </w:trPr>
        <w:tc>
          <w:tcPr>
            <w:tcW w:w="110" w:type="pct"/>
            <w:vAlign w:val="center"/>
          </w:tcPr>
          <w:p w:rsidR="00FC1A3F" w:rsidRPr="001D4718" w:rsidRDefault="00FC1A3F" w:rsidP="001D4718">
            <w:pPr>
              <w:jc w:val="center"/>
              <w:rPr>
                <w:rFonts w:ascii="Arial" w:hAnsi="Arial" w:cs="Arial"/>
                <w:sz w:val="12"/>
                <w:szCs w:val="12"/>
              </w:rPr>
            </w:pPr>
            <w:r w:rsidRPr="001D4718">
              <w:rPr>
                <w:rFonts w:ascii="Arial" w:hAnsi="Arial" w:cs="Arial"/>
                <w:sz w:val="12"/>
                <w:szCs w:val="12"/>
              </w:rPr>
              <w:t>1</w:t>
            </w:r>
          </w:p>
        </w:tc>
        <w:tc>
          <w:tcPr>
            <w:tcW w:w="1667"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2</w:t>
            </w:r>
          </w:p>
        </w:tc>
        <w:tc>
          <w:tcPr>
            <w:tcW w:w="1036"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3</w:t>
            </w:r>
          </w:p>
        </w:tc>
        <w:tc>
          <w:tcPr>
            <w:tcW w:w="249"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4</w:t>
            </w:r>
          </w:p>
        </w:tc>
        <w:tc>
          <w:tcPr>
            <w:tcW w:w="625"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5</w:t>
            </w:r>
          </w:p>
        </w:tc>
        <w:tc>
          <w:tcPr>
            <w:tcW w:w="632"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6</w:t>
            </w:r>
          </w:p>
        </w:tc>
        <w:tc>
          <w:tcPr>
            <w:tcW w:w="168"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7</w:t>
            </w:r>
          </w:p>
        </w:tc>
        <w:tc>
          <w:tcPr>
            <w:tcW w:w="173"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8</w:t>
            </w:r>
          </w:p>
        </w:tc>
        <w:tc>
          <w:tcPr>
            <w:tcW w:w="167"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9</w:t>
            </w:r>
          </w:p>
        </w:tc>
        <w:tc>
          <w:tcPr>
            <w:tcW w:w="173" w:type="pct"/>
            <w:vAlign w:val="center"/>
          </w:tcPr>
          <w:p w:rsidR="00FC1A3F" w:rsidRPr="001D4718" w:rsidRDefault="00FC1A3F" w:rsidP="001D4718">
            <w:pPr>
              <w:jc w:val="center"/>
              <w:rPr>
                <w:rFonts w:ascii="Arial" w:hAnsi="Arial" w:cs="Arial"/>
                <w:spacing w:val="-26"/>
                <w:sz w:val="12"/>
                <w:szCs w:val="12"/>
              </w:rPr>
            </w:pPr>
            <w:r w:rsidRPr="001D4718">
              <w:rPr>
                <w:rFonts w:ascii="Arial" w:hAnsi="Arial" w:cs="Arial"/>
                <w:spacing w:val="-26"/>
                <w:sz w:val="12"/>
                <w:szCs w:val="12"/>
              </w:rPr>
              <w:t>10</w:t>
            </w:r>
          </w:p>
        </w:tc>
      </w:tr>
      <w:tr w:rsidR="00FC1A3F" w:rsidRPr="001D4718" w:rsidTr="001D4718">
        <w:trPr>
          <w:trHeight w:val="20"/>
        </w:trPr>
        <w:tc>
          <w:tcPr>
            <w:tcW w:w="110" w:type="pct"/>
          </w:tcPr>
          <w:p w:rsidR="00FC1A3F" w:rsidRPr="001D4718" w:rsidRDefault="00FC1A3F" w:rsidP="001D4718">
            <w:pPr>
              <w:jc w:val="center"/>
              <w:rPr>
                <w:rFonts w:ascii="Arial" w:hAnsi="Arial" w:cs="Arial"/>
                <w:sz w:val="12"/>
                <w:szCs w:val="12"/>
              </w:rPr>
            </w:pPr>
          </w:p>
        </w:tc>
        <w:tc>
          <w:tcPr>
            <w:tcW w:w="4890" w:type="pct"/>
            <w:gridSpan w:val="9"/>
          </w:tcPr>
          <w:p w:rsidR="00FC1A3F" w:rsidRPr="001D4718" w:rsidRDefault="00FC1A3F" w:rsidP="001D4718">
            <w:pPr>
              <w:rPr>
                <w:rFonts w:ascii="Arial" w:hAnsi="Arial" w:cs="Arial"/>
                <w:sz w:val="12"/>
                <w:szCs w:val="12"/>
              </w:rPr>
            </w:pPr>
            <w:r w:rsidRPr="001D4718">
              <w:rPr>
                <w:rFonts w:ascii="Arial" w:hAnsi="Arial" w:cs="Arial"/>
                <w:spacing w:val="-1"/>
                <w:sz w:val="12"/>
                <w:szCs w:val="12"/>
              </w:rPr>
              <w:t xml:space="preserve">Задача №1. Обеспечение развития туристского потенциала Валдайского муниципального района за счет формирования туристской </w:t>
            </w:r>
            <w:r w:rsidRPr="001D4718">
              <w:rPr>
                <w:rFonts w:ascii="Arial" w:hAnsi="Arial" w:cs="Arial"/>
                <w:sz w:val="12"/>
                <w:szCs w:val="12"/>
              </w:rPr>
              <w:t>инфраструктуры</w:t>
            </w:r>
          </w:p>
        </w:tc>
      </w:tr>
      <w:tr w:rsidR="001D4718" w:rsidRPr="001D4718" w:rsidTr="001D4718">
        <w:trPr>
          <w:trHeight w:val="20"/>
        </w:trPr>
        <w:tc>
          <w:tcPr>
            <w:tcW w:w="110" w:type="pct"/>
          </w:tcPr>
          <w:p w:rsidR="00FC1A3F" w:rsidRPr="001D4718" w:rsidRDefault="00FC1A3F" w:rsidP="001D4718">
            <w:pPr>
              <w:jc w:val="center"/>
              <w:rPr>
                <w:rFonts w:ascii="Arial" w:hAnsi="Arial" w:cs="Arial"/>
                <w:spacing w:val="-1"/>
                <w:sz w:val="12"/>
                <w:szCs w:val="12"/>
              </w:rPr>
            </w:pPr>
            <w:r w:rsidRPr="001D4718">
              <w:rPr>
                <w:rFonts w:ascii="Arial" w:hAnsi="Arial" w:cs="Arial"/>
                <w:spacing w:val="-1"/>
                <w:sz w:val="12"/>
                <w:szCs w:val="12"/>
              </w:rPr>
              <w:t>1.1.</w:t>
            </w:r>
          </w:p>
        </w:tc>
        <w:tc>
          <w:tcPr>
            <w:tcW w:w="1667" w:type="pct"/>
          </w:tcPr>
          <w:p w:rsidR="00FC1A3F" w:rsidRPr="001D4718" w:rsidRDefault="00FC1A3F" w:rsidP="001D4718">
            <w:pPr>
              <w:rPr>
                <w:rFonts w:ascii="Arial" w:hAnsi="Arial" w:cs="Arial"/>
                <w:sz w:val="12"/>
                <w:szCs w:val="12"/>
              </w:rPr>
            </w:pPr>
            <w:r w:rsidRPr="001D4718">
              <w:rPr>
                <w:rFonts w:ascii="Arial" w:hAnsi="Arial" w:cs="Arial"/>
                <w:sz w:val="12"/>
                <w:szCs w:val="12"/>
              </w:rPr>
              <w:t>Изготовление и распространение информационных материалов (флаеров), популяризирующих Валдайский район</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комитет экономического развития</w:t>
            </w:r>
          </w:p>
        </w:tc>
        <w:tc>
          <w:tcPr>
            <w:tcW w:w="249" w:type="pct"/>
          </w:tcPr>
          <w:p w:rsidR="00FC1A3F" w:rsidRPr="001D4718" w:rsidRDefault="00FC1A3F" w:rsidP="001D4718">
            <w:pPr>
              <w:jc w:val="center"/>
              <w:rPr>
                <w:rFonts w:ascii="Arial" w:hAnsi="Arial" w:cs="Arial"/>
                <w:spacing w:val="-2"/>
                <w:sz w:val="12"/>
                <w:szCs w:val="12"/>
              </w:rPr>
            </w:pPr>
            <w:r w:rsidRPr="001D4718">
              <w:rPr>
                <w:rFonts w:ascii="Arial" w:hAnsi="Arial" w:cs="Arial"/>
                <w:spacing w:val="-2"/>
                <w:sz w:val="12"/>
                <w:szCs w:val="12"/>
              </w:rPr>
              <w:t>2023 год</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1, 3</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бюджет 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3,0</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FC1A3F" w:rsidRPr="001D4718" w:rsidTr="001D4718">
        <w:trPr>
          <w:trHeight w:val="20"/>
        </w:trPr>
        <w:tc>
          <w:tcPr>
            <w:tcW w:w="110" w:type="pct"/>
          </w:tcPr>
          <w:p w:rsidR="00FC1A3F" w:rsidRPr="001D4718" w:rsidRDefault="00FC1A3F" w:rsidP="001D4718">
            <w:pPr>
              <w:tabs>
                <w:tab w:val="left" w:pos="2165"/>
              </w:tabs>
              <w:jc w:val="center"/>
              <w:rPr>
                <w:rFonts w:ascii="Arial" w:hAnsi="Arial" w:cs="Arial"/>
                <w:sz w:val="12"/>
                <w:szCs w:val="12"/>
              </w:rPr>
            </w:pPr>
          </w:p>
        </w:tc>
        <w:tc>
          <w:tcPr>
            <w:tcW w:w="4890" w:type="pct"/>
            <w:gridSpan w:val="9"/>
          </w:tcPr>
          <w:p w:rsidR="00FC1A3F" w:rsidRPr="001D4718" w:rsidRDefault="00FC1A3F" w:rsidP="001D4718">
            <w:pPr>
              <w:tabs>
                <w:tab w:val="left" w:pos="2165"/>
              </w:tabs>
              <w:rPr>
                <w:rFonts w:ascii="Arial" w:hAnsi="Arial" w:cs="Arial"/>
                <w:sz w:val="12"/>
                <w:szCs w:val="12"/>
              </w:rPr>
            </w:pPr>
            <w:r w:rsidRPr="001D4718">
              <w:rPr>
                <w:rFonts w:ascii="Arial" w:hAnsi="Arial" w:cs="Arial"/>
                <w:spacing w:val="-1"/>
                <w:sz w:val="12"/>
                <w:szCs w:val="12"/>
              </w:rPr>
              <w:t>Задача №2. Повышение конкурентоспособности туристского продукта. Создание новых объектов показа и туристских программ</w:t>
            </w:r>
          </w:p>
        </w:tc>
      </w:tr>
      <w:tr w:rsidR="001D4718" w:rsidRPr="001D4718" w:rsidTr="001D4718">
        <w:trPr>
          <w:trHeight w:val="20"/>
        </w:trPr>
        <w:tc>
          <w:tcPr>
            <w:tcW w:w="110" w:type="pct"/>
          </w:tcPr>
          <w:p w:rsidR="00FC1A3F" w:rsidRPr="001D4718" w:rsidRDefault="00FC1A3F" w:rsidP="001D4718">
            <w:pPr>
              <w:jc w:val="center"/>
              <w:rPr>
                <w:rFonts w:ascii="Arial" w:hAnsi="Arial" w:cs="Arial"/>
                <w:sz w:val="12"/>
                <w:szCs w:val="12"/>
              </w:rPr>
            </w:pPr>
            <w:r w:rsidRPr="001D4718">
              <w:rPr>
                <w:rFonts w:ascii="Arial" w:hAnsi="Arial" w:cs="Arial"/>
                <w:spacing w:val="-1"/>
                <w:sz w:val="12"/>
                <w:szCs w:val="12"/>
              </w:rPr>
              <w:t>2.1.</w:t>
            </w:r>
          </w:p>
        </w:tc>
        <w:tc>
          <w:tcPr>
            <w:tcW w:w="1667" w:type="pct"/>
          </w:tcPr>
          <w:p w:rsidR="00FC1A3F" w:rsidRPr="001D4718" w:rsidRDefault="00FC1A3F" w:rsidP="001D4718">
            <w:pPr>
              <w:pStyle w:val="11"/>
              <w:jc w:val="left"/>
              <w:outlineLvl w:val="0"/>
              <w:rPr>
                <w:rFonts w:ascii="Arial" w:hAnsi="Arial" w:cs="Arial"/>
                <w:b w:val="0"/>
                <w:sz w:val="12"/>
                <w:szCs w:val="12"/>
              </w:rPr>
            </w:pPr>
            <w:r w:rsidRPr="001D4718">
              <w:rPr>
                <w:rFonts w:ascii="Arial" w:hAnsi="Arial" w:cs="Arial"/>
                <w:b w:val="0"/>
                <w:sz w:val="12"/>
                <w:szCs w:val="12"/>
              </w:rPr>
              <w:t>Организация и проведение событийных мероприятий по продвижению туристского потенциала города и района</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p w:rsidR="00FC1A3F" w:rsidRPr="001D4718" w:rsidRDefault="00FC1A3F" w:rsidP="001D4718">
            <w:pPr>
              <w:rPr>
                <w:rFonts w:ascii="Arial" w:hAnsi="Arial" w:cs="Arial"/>
                <w:sz w:val="12"/>
                <w:szCs w:val="12"/>
              </w:rPr>
            </w:pPr>
            <w:r w:rsidRPr="001D4718">
              <w:rPr>
                <w:rFonts w:ascii="Arial" w:hAnsi="Arial" w:cs="Arial"/>
                <w:sz w:val="12"/>
                <w:szCs w:val="12"/>
              </w:rPr>
              <w:t>ФГБУ «Национальный парк «Валдайский» (по согласованию)</w:t>
            </w:r>
          </w:p>
        </w:tc>
        <w:tc>
          <w:tcPr>
            <w:tcW w:w="249" w:type="pct"/>
          </w:tcPr>
          <w:p w:rsidR="00FC1A3F" w:rsidRPr="001D4718" w:rsidRDefault="00FC1A3F" w:rsidP="001D4718">
            <w:pPr>
              <w:jc w:val="center"/>
              <w:rPr>
                <w:rFonts w:ascii="Arial" w:hAnsi="Arial" w:cs="Arial"/>
                <w:sz w:val="12"/>
                <w:szCs w:val="12"/>
              </w:rPr>
            </w:pPr>
            <w:r w:rsidRPr="001D4718">
              <w:rPr>
                <w:rFonts w:ascii="Arial" w:hAnsi="Arial" w:cs="Arial"/>
                <w:spacing w:val="-2"/>
                <w:sz w:val="12"/>
                <w:szCs w:val="12"/>
              </w:rPr>
              <w:t>2023-</w:t>
            </w:r>
            <w:r w:rsidRPr="001D4718">
              <w:rPr>
                <w:rFonts w:ascii="Arial" w:hAnsi="Arial" w:cs="Arial"/>
                <w:sz w:val="12"/>
                <w:szCs w:val="12"/>
              </w:rPr>
              <w:t>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бюджет </w:t>
            </w:r>
            <w:r w:rsidRPr="001D4718">
              <w:rPr>
                <w:rFonts w:ascii="Arial" w:hAnsi="Arial" w:cs="Arial"/>
                <w:spacing w:val="-2"/>
                <w:sz w:val="12"/>
                <w:szCs w:val="12"/>
              </w:rPr>
              <w:t>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pacing w:val="-1"/>
                <w:sz w:val="12"/>
                <w:szCs w:val="12"/>
              </w:rPr>
            </w:pPr>
            <w:r w:rsidRPr="001D4718">
              <w:rPr>
                <w:rFonts w:ascii="Arial" w:hAnsi="Arial" w:cs="Arial"/>
                <w:spacing w:val="-1"/>
                <w:sz w:val="12"/>
                <w:szCs w:val="12"/>
              </w:rPr>
              <w:t>2.2.</w:t>
            </w:r>
          </w:p>
        </w:tc>
        <w:tc>
          <w:tcPr>
            <w:tcW w:w="1667" w:type="pct"/>
          </w:tcPr>
          <w:p w:rsidR="00FC1A3F" w:rsidRPr="001D4718" w:rsidRDefault="00FC1A3F" w:rsidP="001D4718">
            <w:pPr>
              <w:rPr>
                <w:rFonts w:ascii="Arial" w:hAnsi="Arial" w:cs="Arial"/>
                <w:sz w:val="12"/>
                <w:szCs w:val="12"/>
                <w:shd w:val="clear" w:color="auto" w:fill="FFD821"/>
              </w:rPr>
            </w:pPr>
            <w:r w:rsidRPr="001D4718">
              <w:rPr>
                <w:rFonts w:ascii="Arial" w:hAnsi="Arial" w:cs="Arial"/>
                <w:sz w:val="12"/>
                <w:szCs w:val="12"/>
              </w:rPr>
              <w:t>Продвижение туристских ресурсов Валдайского муниципального района</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экономического развития, </w:t>
            </w:r>
          </w:p>
          <w:p w:rsidR="00FC1A3F" w:rsidRPr="001D4718" w:rsidRDefault="00FC1A3F" w:rsidP="001D4718">
            <w:pPr>
              <w:rPr>
                <w:rFonts w:ascii="Arial" w:hAnsi="Arial" w:cs="Arial"/>
                <w:sz w:val="12"/>
                <w:szCs w:val="12"/>
              </w:rPr>
            </w:pPr>
            <w:r w:rsidRPr="001D4718">
              <w:rPr>
                <w:rFonts w:ascii="Arial" w:hAnsi="Arial" w:cs="Arial"/>
                <w:sz w:val="12"/>
                <w:szCs w:val="12"/>
              </w:rPr>
              <w:t>ФГБУ «Национальный парк «Валдайский» (по согласованию)</w:t>
            </w:r>
          </w:p>
        </w:tc>
        <w:tc>
          <w:tcPr>
            <w:tcW w:w="249" w:type="pct"/>
          </w:tcPr>
          <w:p w:rsidR="00FC1A3F" w:rsidRPr="001D4718" w:rsidRDefault="00FC1A3F" w:rsidP="001D4718">
            <w:pPr>
              <w:jc w:val="center"/>
              <w:rPr>
                <w:rFonts w:ascii="Arial" w:hAnsi="Arial" w:cs="Arial"/>
                <w:spacing w:val="-2"/>
                <w:sz w:val="12"/>
                <w:szCs w:val="12"/>
              </w:rPr>
            </w:pPr>
            <w:r w:rsidRPr="001D4718">
              <w:rPr>
                <w:rFonts w:ascii="Arial" w:hAnsi="Arial" w:cs="Arial"/>
                <w:spacing w:val="-2"/>
                <w:sz w:val="12"/>
                <w:szCs w:val="12"/>
              </w:rPr>
              <w:t>2023-2026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1, 2, 4</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бюджет 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z w:val="12"/>
                <w:szCs w:val="12"/>
              </w:rPr>
            </w:pPr>
            <w:r w:rsidRPr="001D4718">
              <w:rPr>
                <w:rFonts w:ascii="Arial" w:hAnsi="Arial" w:cs="Arial"/>
                <w:spacing w:val="-1"/>
                <w:sz w:val="12"/>
                <w:szCs w:val="12"/>
              </w:rPr>
              <w:t>2.3.</w:t>
            </w:r>
          </w:p>
        </w:tc>
        <w:tc>
          <w:tcPr>
            <w:tcW w:w="1667" w:type="pct"/>
          </w:tcPr>
          <w:p w:rsidR="00FC1A3F" w:rsidRPr="001D4718" w:rsidRDefault="00FC1A3F" w:rsidP="001D4718">
            <w:pPr>
              <w:rPr>
                <w:rFonts w:ascii="Arial" w:hAnsi="Arial" w:cs="Arial"/>
                <w:sz w:val="12"/>
                <w:szCs w:val="12"/>
              </w:rPr>
            </w:pPr>
            <w:r w:rsidRPr="001D4718">
              <w:rPr>
                <w:rFonts w:ascii="Arial" w:hAnsi="Arial" w:cs="Arial"/>
                <w:sz w:val="12"/>
                <w:szCs w:val="12"/>
              </w:rPr>
              <w:t>Разработка и внедрение на территории Валдайского района новых интерактивных программ с мастер-классами, интерактивных экскурсий в партнёрстве с другими объектами туризма</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tc>
        <w:tc>
          <w:tcPr>
            <w:tcW w:w="249" w:type="pct"/>
          </w:tcPr>
          <w:p w:rsidR="00FC1A3F" w:rsidRPr="001D4718" w:rsidRDefault="00FC1A3F" w:rsidP="001D4718">
            <w:pPr>
              <w:jc w:val="center"/>
              <w:rPr>
                <w:rFonts w:ascii="Arial" w:hAnsi="Arial" w:cs="Arial"/>
                <w:sz w:val="12"/>
                <w:szCs w:val="12"/>
              </w:rPr>
            </w:pPr>
            <w:r w:rsidRPr="001D4718">
              <w:rPr>
                <w:rFonts w:ascii="Arial" w:hAnsi="Arial" w:cs="Arial"/>
                <w:spacing w:val="-2"/>
                <w:sz w:val="12"/>
                <w:szCs w:val="12"/>
              </w:rPr>
              <w:t>2023-</w:t>
            </w:r>
            <w:r w:rsidRPr="001D4718">
              <w:rPr>
                <w:rFonts w:ascii="Arial" w:hAnsi="Arial" w:cs="Arial"/>
                <w:sz w:val="12"/>
                <w:szCs w:val="12"/>
              </w:rPr>
              <w:t>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1, 2, 5</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бюджет </w:t>
            </w:r>
            <w:r w:rsidRPr="001D4718">
              <w:rPr>
                <w:rFonts w:ascii="Arial" w:hAnsi="Arial" w:cs="Arial"/>
                <w:spacing w:val="-2"/>
                <w:sz w:val="12"/>
                <w:szCs w:val="12"/>
              </w:rPr>
              <w:t>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z w:val="12"/>
                <w:szCs w:val="12"/>
              </w:rPr>
            </w:pPr>
            <w:r w:rsidRPr="001D4718">
              <w:rPr>
                <w:rFonts w:ascii="Arial" w:hAnsi="Arial" w:cs="Arial"/>
                <w:spacing w:val="-1"/>
                <w:sz w:val="12"/>
                <w:szCs w:val="12"/>
              </w:rPr>
              <w:t>2.4.</w:t>
            </w:r>
          </w:p>
        </w:tc>
        <w:tc>
          <w:tcPr>
            <w:tcW w:w="1667" w:type="pct"/>
          </w:tcPr>
          <w:p w:rsidR="00FC1A3F" w:rsidRPr="001D4718" w:rsidRDefault="00FC1A3F" w:rsidP="001D4718">
            <w:pPr>
              <w:pStyle w:val="11"/>
              <w:jc w:val="left"/>
              <w:outlineLvl w:val="0"/>
              <w:rPr>
                <w:rFonts w:ascii="Arial" w:hAnsi="Arial" w:cs="Arial"/>
                <w:b w:val="0"/>
                <w:sz w:val="12"/>
                <w:szCs w:val="12"/>
              </w:rPr>
            </w:pPr>
            <w:r w:rsidRPr="001D4718">
              <w:rPr>
                <w:rFonts w:ascii="Arial" w:hAnsi="Arial" w:cs="Arial"/>
                <w:b w:val="0"/>
                <w:sz w:val="12"/>
                <w:szCs w:val="12"/>
              </w:rPr>
              <w:t>Участие в конкурсе инновационных проектов в сфере  туризма «Земля Новгородская»</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tc>
        <w:tc>
          <w:tcPr>
            <w:tcW w:w="249" w:type="pct"/>
          </w:tcPr>
          <w:p w:rsidR="00FC1A3F" w:rsidRPr="001D4718" w:rsidRDefault="00FC1A3F" w:rsidP="001D4718">
            <w:pPr>
              <w:jc w:val="center"/>
              <w:rPr>
                <w:rFonts w:ascii="Arial" w:hAnsi="Arial" w:cs="Arial"/>
                <w:sz w:val="12"/>
                <w:szCs w:val="12"/>
              </w:rPr>
            </w:pPr>
            <w:r w:rsidRPr="001D4718">
              <w:rPr>
                <w:rFonts w:ascii="Arial" w:hAnsi="Arial" w:cs="Arial"/>
                <w:spacing w:val="-2"/>
                <w:sz w:val="12"/>
                <w:szCs w:val="12"/>
              </w:rPr>
              <w:t>2023-</w:t>
            </w:r>
            <w:r w:rsidRPr="001D4718">
              <w:rPr>
                <w:rFonts w:ascii="Arial" w:hAnsi="Arial" w:cs="Arial"/>
                <w:sz w:val="12"/>
                <w:szCs w:val="12"/>
              </w:rPr>
              <w:t>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1, 2, 5</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бюджет </w:t>
            </w:r>
            <w:r w:rsidRPr="001D4718">
              <w:rPr>
                <w:rFonts w:ascii="Arial" w:hAnsi="Arial" w:cs="Arial"/>
                <w:spacing w:val="-2"/>
                <w:sz w:val="12"/>
                <w:szCs w:val="12"/>
              </w:rPr>
              <w:t>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pacing w:val="-1"/>
                <w:sz w:val="12"/>
                <w:szCs w:val="12"/>
              </w:rPr>
            </w:pPr>
            <w:r w:rsidRPr="001D4718">
              <w:rPr>
                <w:rFonts w:ascii="Arial" w:hAnsi="Arial" w:cs="Arial"/>
                <w:spacing w:val="-1"/>
                <w:sz w:val="12"/>
                <w:szCs w:val="12"/>
              </w:rPr>
              <w:t>2.5.</w:t>
            </w:r>
          </w:p>
        </w:tc>
        <w:tc>
          <w:tcPr>
            <w:tcW w:w="1667" w:type="pct"/>
          </w:tcPr>
          <w:p w:rsidR="00FC1A3F" w:rsidRPr="001D4718" w:rsidRDefault="00FC1A3F" w:rsidP="001D4718">
            <w:pPr>
              <w:pStyle w:val="11"/>
              <w:jc w:val="left"/>
              <w:outlineLvl w:val="0"/>
              <w:rPr>
                <w:rFonts w:ascii="Arial" w:hAnsi="Arial" w:cs="Arial"/>
                <w:b w:val="0"/>
                <w:sz w:val="12"/>
                <w:szCs w:val="12"/>
              </w:rPr>
            </w:pPr>
            <w:r w:rsidRPr="001D4718">
              <w:rPr>
                <w:rFonts w:ascii="Arial" w:hAnsi="Arial" w:cs="Arial"/>
                <w:b w:val="0"/>
                <w:sz w:val="12"/>
                <w:szCs w:val="12"/>
              </w:rPr>
              <w:t>Создание новых интерактивных объектов для привлечения туристов («Зимогорский ям»)</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tc>
        <w:tc>
          <w:tcPr>
            <w:tcW w:w="249" w:type="pct"/>
          </w:tcPr>
          <w:p w:rsidR="00FC1A3F" w:rsidRPr="001D4718" w:rsidRDefault="00FC1A3F" w:rsidP="001D4718">
            <w:pPr>
              <w:jc w:val="center"/>
              <w:rPr>
                <w:rFonts w:ascii="Arial" w:hAnsi="Arial" w:cs="Arial"/>
                <w:spacing w:val="-2"/>
                <w:sz w:val="12"/>
                <w:szCs w:val="12"/>
              </w:rPr>
            </w:pPr>
            <w:r w:rsidRPr="001D4718">
              <w:rPr>
                <w:rFonts w:ascii="Arial" w:hAnsi="Arial" w:cs="Arial"/>
                <w:spacing w:val="-2"/>
                <w:sz w:val="12"/>
                <w:szCs w:val="12"/>
              </w:rPr>
              <w:t>2023-2026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1, 2, 5</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бюджет 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pacing w:val="-1"/>
                <w:sz w:val="12"/>
                <w:szCs w:val="12"/>
              </w:rPr>
            </w:pPr>
            <w:r w:rsidRPr="001D4718">
              <w:rPr>
                <w:rFonts w:ascii="Arial" w:hAnsi="Arial" w:cs="Arial"/>
                <w:spacing w:val="-1"/>
                <w:sz w:val="12"/>
                <w:szCs w:val="12"/>
              </w:rPr>
              <w:t>2.6.</w:t>
            </w:r>
          </w:p>
        </w:tc>
        <w:tc>
          <w:tcPr>
            <w:tcW w:w="1667" w:type="pct"/>
          </w:tcPr>
          <w:p w:rsidR="00FC1A3F" w:rsidRPr="001D4718" w:rsidRDefault="00FC1A3F" w:rsidP="001D4718">
            <w:pPr>
              <w:pStyle w:val="11"/>
              <w:jc w:val="left"/>
              <w:outlineLvl w:val="0"/>
              <w:rPr>
                <w:rFonts w:ascii="Arial" w:hAnsi="Arial" w:cs="Arial"/>
                <w:b w:val="0"/>
                <w:sz w:val="12"/>
                <w:szCs w:val="12"/>
              </w:rPr>
            </w:pPr>
            <w:r w:rsidRPr="001D4718">
              <w:rPr>
                <w:rFonts w:ascii="Arial" w:hAnsi="Arial" w:cs="Arial"/>
                <w:b w:val="0"/>
                <w:sz w:val="12"/>
                <w:szCs w:val="12"/>
              </w:rPr>
              <w:t>Позиционирование и медийное продвижение событийных мероприятий района на региональном и федеральном уровнях</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культуры, </w:t>
            </w:r>
          </w:p>
          <w:p w:rsidR="00FC1A3F" w:rsidRPr="001D4718" w:rsidRDefault="00FC1A3F" w:rsidP="001D4718">
            <w:pPr>
              <w:rPr>
                <w:rFonts w:ascii="Arial" w:hAnsi="Arial" w:cs="Arial"/>
                <w:sz w:val="12"/>
                <w:szCs w:val="12"/>
              </w:rPr>
            </w:pPr>
            <w:r w:rsidRPr="001D4718">
              <w:rPr>
                <w:rFonts w:ascii="Arial" w:hAnsi="Arial" w:cs="Arial"/>
                <w:sz w:val="12"/>
                <w:szCs w:val="12"/>
              </w:rPr>
              <w:t>комитет экономического развития</w:t>
            </w:r>
          </w:p>
        </w:tc>
        <w:tc>
          <w:tcPr>
            <w:tcW w:w="249" w:type="pct"/>
          </w:tcPr>
          <w:p w:rsidR="00FC1A3F" w:rsidRPr="001D4718" w:rsidRDefault="00FC1A3F" w:rsidP="001D4718">
            <w:pPr>
              <w:jc w:val="center"/>
              <w:rPr>
                <w:rFonts w:ascii="Arial" w:hAnsi="Arial" w:cs="Arial"/>
                <w:spacing w:val="-2"/>
                <w:sz w:val="12"/>
                <w:szCs w:val="12"/>
              </w:rPr>
            </w:pPr>
            <w:r w:rsidRPr="001D4718">
              <w:rPr>
                <w:rFonts w:ascii="Arial" w:hAnsi="Arial" w:cs="Arial"/>
                <w:spacing w:val="-2"/>
                <w:sz w:val="12"/>
                <w:szCs w:val="12"/>
              </w:rPr>
              <w:t>2023-2026 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1, 2, 5</w:t>
            </w:r>
          </w:p>
        </w:tc>
        <w:tc>
          <w:tcPr>
            <w:tcW w:w="632" w:type="pct"/>
          </w:tcPr>
          <w:p w:rsidR="00FC1A3F" w:rsidRPr="001D4718" w:rsidRDefault="00FC1A3F" w:rsidP="001D4718">
            <w:pPr>
              <w:rPr>
                <w:rFonts w:ascii="Arial" w:hAnsi="Arial" w:cs="Arial"/>
                <w:sz w:val="12"/>
                <w:szCs w:val="12"/>
              </w:rPr>
            </w:pPr>
            <w:r w:rsidRPr="001D4718">
              <w:rPr>
                <w:rFonts w:ascii="Arial" w:hAnsi="Arial" w:cs="Arial"/>
                <w:sz w:val="12"/>
                <w:szCs w:val="12"/>
              </w:rPr>
              <w:t>бюджет муниципального района</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r w:rsidR="001D4718" w:rsidRPr="001D4718" w:rsidTr="001D4718">
        <w:trPr>
          <w:trHeight w:val="20"/>
        </w:trPr>
        <w:tc>
          <w:tcPr>
            <w:tcW w:w="110" w:type="pct"/>
          </w:tcPr>
          <w:p w:rsidR="00FC1A3F" w:rsidRPr="001D4718" w:rsidRDefault="00FC1A3F" w:rsidP="001D4718">
            <w:pPr>
              <w:jc w:val="center"/>
              <w:rPr>
                <w:rFonts w:ascii="Arial" w:hAnsi="Arial" w:cs="Arial"/>
                <w:sz w:val="12"/>
                <w:szCs w:val="12"/>
              </w:rPr>
            </w:pPr>
            <w:r w:rsidRPr="001D4718">
              <w:rPr>
                <w:rFonts w:ascii="Arial" w:hAnsi="Arial" w:cs="Arial"/>
                <w:spacing w:val="-1"/>
                <w:sz w:val="12"/>
                <w:szCs w:val="12"/>
              </w:rPr>
              <w:t>2.7.</w:t>
            </w:r>
          </w:p>
        </w:tc>
        <w:tc>
          <w:tcPr>
            <w:tcW w:w="1667" w:type="pct"/>
          </w:tcPr>
          <w:p w:rsidR="00FC1A3F" w:rsidRPr="001D4718" w:rsidRDefault="00FC1A3F" w:rsidP="001D4718">
            <w:pPr>
              <w:rPr>
                <w:rFonts w:ascii="Arial" w:hAnsi="Arial" w:cs="Arial"/>
                <w:sz w:val="12"/>
                <w:szCs w:val="12"/>
              </w:rPr>
            </w:pPr>
            <w:r w:rsidRPr="001D4718">
              <w:rPr>
                <w:rFonts w:ascii="Arial" w:hAnsi="Arial" w:cs="Arial"/>
                <w:sz w:val="12"/>
                <w:szCs w:val="12"/>
              </w:rPr>
              <w:t>Размещение информации в сети «Интернет» о туристском потенциале Валдайского муниципального района</w:t>
            </w:r>
          </w:p>
        </w:tc>
        <w:tc>
          <w:tcPr>
            <w:tcW w:w="1036" w:type="pct"/>
          </w:tcPr>
          <w:p w:rsidR="00FC1A3F" w:rsidRPr="001D4718" w:rsidRDefault="00FC1A3F" w:rsidP="001D4718">
            <w:pPr>
              <w:rPr>
                <w:rFonts w:ascii="Arial" w:hAnsi="Arial" w:cs="Arial"/>
                <w:sz w:val="12"/>
                <w:szCs w:val="12"/>
              </w:rPr>
            </w:pPr>
            <w:r w:rsidRPr="001D4718">
              <w:rPr>
                <w:rFonts w:ascii="Arial" w:hAnsi="Arial" w:cs="Arial"/>
                <w:sz w:val="12"/>
                <w:szCs w:val="12"/>
              </w:rPr>
              <w:t xml:space="preserve">комитет экономического развития </w:t>
            </w:r>
          </w:p>
        </w:tc>
        <w:tc>
          <w:tcPr>
            <w:tcW w:w="249" w:type="pct"/>
          </w:tcPr>
          <w:p w:rsidR="00FC1A3F" w:rsidRPr="001D4718" w:rsidRDefault="00FC1A3F" w:rsidP="001D4718">
            <w:pPr>
              <w:jc w:val="center"/>
              <w:rPr>
                <w:rFonts w:ascii="Arial" w:hAnsi="Arial" w:cs="Arial"/>
                <w:sz w:val="12"/>
                <w:szCs w:val="12"/>
              </w:rPr>
            </w:pPr>
            <w:r w:rsidRPr="001D4718">
              <w:rPr>
                <w:rFonts w:ascii="Arial" w:hAnsi="Arial" w:cs="Arial"/>
                <w:spacing w:val="-2"/>
                <w:sz w:val="12"/>
                <w:szCs w:val="12"/>
              </w:rPr>
              <w:t xml:space="preserve">2023-2026 </w:t>
            </w:r>
            <w:r w:rsidRPr="001D4718">
              <w:rPr>
                <w:rFonts w:ascii="Arial" w:hAnsi="Arial" w:cs="Arial"/>
                <w:sz w:val="12"/>
                <w:szCs w:val="12"/>
              </w:rPr>
              <w:t>годы</w:t>
            </w:r>
          </w:p>
        </w:tc>
        <w:tc>
          <w:tcPr>
            <w:tcW w:w="625"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1, 2</w:t>
            </w:r>
          </w:p>
        </w:tc>
        <w:tc>
          <w:tcPr>
            <w:tcW w:w="632"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0</w:t>
            </w:r>
          </w:p>
        </w:tc>
        <w:tc>
          <w:tcPr>
            <w:tcW w:w="168"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67"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c>
          <w:tcPr>
            <w:tcW w:w="173" w:type="pct"/>
          </w:tcPr>
          <w:p w:rsidR="00FC1A3F" w:rsidRPr="001D4718" w:rsidRDefault="00FC1A3F" w:rsidP="001D4718">
            <w:pPr>
              <w:jc w:val="center"/>
              <w:rPr>
                <w:rFonts w:ascii="Arial" w:hAnsi="Arial" w:cs="Arial"/>
                <w:sz w:val="12"/>
                <w:szCs w:val="12"/>
              </w:rPr>
            </w:pPr>
            <w:r w:rsidRPr="001D4718">
              <w:rPr>
                <w:rFonts w:ascii="Arial" w:hAnsi="Arial" w:cs="Arial"/>
                <w:sz w:val="12"/>
                <w:szCs w:val="12"/>
              </w:rPr>
              <w:t>-</w:t>
            </w:r>
          </w:p>
        </w:tc>
      </w:tr>
    </w:tbl>
    <w:p w:rsidR="001D4718" w:rsidRDefault="00FC1A3F" w:rsidP="00FC1A3F">
      <w:pPr>
        <w:jc w:val="center"/>
        <w:rPr>
          <w:rFonts w:ascii="Arial" w:hAnsi="Arial" w:cs="Arial"/>
          <w:b/>
          <w:spacing w:val="-1"/>
          <w:sz w:val="16"/>
          <w:szCs w:val="16"/>
        </w:rPr>
      </w:pPr>
      <w:r w:rsidRPr="00FC1A3F">
        <w:rPr>
          <w:rFonts w:ascii="Arial" w:hAnsi="Arial" w:cs="Arial"/>
          <w:b/>
          <w:sz w:val="16"/>
          <w:szCs w:val="16"/>
        </w:rPr>
        <w:t xml:space="preserve">Порядок расчета значений целевых показателей или источники получения </w:t>
      </w:r>
      <w:r w:rsidRPr="00FC1A3F">
        <w:rPr>
          <w:rFonts w:ascii="Arial" w:hAnsi="Arial" w:cs="Arial"/>
          <w:b/>
          <w:spacing w:val="-1"/>
          <w:sz w:val="16"/>
          <w:szCs w:val="16"/>
        </w:rPr>
        <w:t>информации</w:t>
      </w:r>
    </w:p>
    <w:p w:rsidR="00FC1A3F" w:rsidRPr="00FC1A3F" w:rsidRDefault="00FC1A3F" w:rsidP="00FC1A3F">
      <w:pPr>
        <w:jc w:val="center"/>
        <w:rPr>
          <w:rFonts w:ascii="Arial" w:hAnsi="Arial" w:cs="Arial"/>
          <w:b/>
          <w:sz w:val="16"/>
          <w:szCs w:val="16"/>
        </w:rPr>
      </w:pPr>
      <w:r w:rsidRPr="00FC1A3F">
        <w:rPr>
          <w:rFonts w:ascii="Arial" w:hAnsi="Arial" w:cs="Arial"/>
          <w:b/>
          <w:spacing w:val="-1"/>
          <w:sz w:val="16"/>
          <w:szCs w:val="16"/>
        </w:rPr>
        <w:t xml:space="preserve"> «Развитие туристского потенциала Валдайского муниципального района</w:t>
      </w:r>
      <w:r w:rsidRPr="00FC1A3F">
        <w:rPr>
          <w:rFonts w:ascii="Arial" w:hAnsi="Arial" w:cs="Arial"/>
          <w:b/>
          <w:sz w:val="16"/>
          <w:szCs w:val="16"/>
        </w:rPr>
        <w:t xml:space="preserve"> на 2023-2026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2"/>
        <w:gridCol w:w="3543"/>
        <w:gridCol w:w="3968"/>
        <w:gridCol w:w="3267"/>
      </w:tblGrid>
      <w:tr w:rsidR="00FC1A3F" w:rsidRPr="00AC45F0" w:rsidTr="00AC45F0">
        <w:trPr>
          <w:trHeight w:val="20"/>
        </w:trPr>
        <w:tc>
          <w:tcPr>
            <w:tcW w:w="252" w:type="pct"/>
            <w:vAlign w:val="center"/>
          </w:tcPr>
          <w:p w:rsidR="00FC1A3F" w:rsidRPr="00AC45F0" w:rsidRDefault="00FC1A3F" w:rsidP="00FC1A3F">
            <w:pPr>
              <w:jc w:val="center"/>
              <w:rPr>
                <w:rFonts w:ascii="Arial" w:hAnsi="Arial" w:cs="Arial"/>
                <w:b/>
                <w:sz w:val="12"/>
                <w:szCs w:val="12"/>
              </w:rPr>
            </w:pPr>
            <w:r w:rsidRPr="00AC45F0">
              <w:rPr>
                <w:rFonts w:ascii="Arial" w:hAnsi="Arial" w:cs="Arial"/>
                <w:b/>
                <w:sz w:val="12"/>
                <w:szCs w:val="12"/>
              </w:rPr>
              <w:t>№ п/п</w:t>
            </w:r>
          </w:p>
        </w:tc>
        <w:tc>
          <w:tcPr>
            <w:tcW w:w="1561" w:type="pct"/>
            <w:vAlign w:val="center"/>
          </w:tcPr>
          <w:p w:rsidR="00FC1A3F" w:rsidRPr="00AC45F0" w:rsidRDefault="00FC1A3F" w:rsidP="00FC1A3F">
            <w:pPr>
              <w:jc w:val="center"/>
              <w:rPr>
                <w:rFonts w:ascii="Arial" w:hAnsi="Arial" w:cs="Arial"/>
                <w:b/>
                <w:sz w:val="12"/>
                <w:szCs w:val="12"/>
              </w:rPr>
            </w:pPr>
            <w:r w:rsidRPr="00AC45F0">
              <w:rPr>
                <w:rFonts w:ascii="Arial" w:hAnsi="Arial" w:cs="Arial"/>
                <w:b/>
                <w:sz w:val="12"/>
                <w:szCs w:val="12"/>
              </w:rPr>
              <w:t>Наименование целевого показателя, единица измерения</w:t>
            </w:r>
          </w:p>
        </w:tc>
        <w:tc>
          <w:tcPr>
            <w:tcW w:w="1748" w:type="pct"/>
            <w:vAlign w:val="center"/>
          </w:tcPr>
          <w:p w:rsidR="00FC1A3F" w:rsidRPr="00AC45F0" w:rsidRDefault="00FC1A3F" w:rsidP="00FC1A3F">
            <w:pPr>
              <w:jc w:val="center"/>
              <w:rPr>
                <w:rFonts w:ascii="Arial" w:hAnsi="Arial" w:cs="Arial"/>
                <w:b/>
                <w:sz w:val="12"/>
                <w:szCs w:val="12"/>
              </w:rPr>
            </w:pPr>
            <w:r w:rsidRPr="00AC45F0">
              <w:rPr>
                <w:rFonts w:ascii="Arial" w:hAnsi="Arial" w:cs="Arial"/>
                <w:b/>
                <w:sz w:val="12"/>
                <w:szCs w:val="12"/>
              </w:rPr>
              <w:t>Порядок расчёта значения целевого показателя</w:t>
            </w:r>
          </w:p>
        </w:tc>
        <w:tc>
          <w:tcPr>
            <w:tcW w:w="1438" w:type="pct"/>
            <w:vAlign w:val="center"/>
          </w:tcPr>
          <w:p w:rsidR="00FC1A3F" w:rsidRPr="00AC45F0" w:rsidRDefault="00FC1A3F" w:rsidP="00FC1A3F">
            <w:pPr>
              <w:jc w:val="center"/>
              <w:rPr>
                <w:rFonts w:ascii="Arial" w:hAnsi="Arial" w:cs="Arial"/>
                <w:b/>
                <w:sz w:val="12"/>
                <w:szCs w:val="12"/>
              </w:rPr>
            </w:pPr>
            <w:r w:rsidRPr="00AC45F0">
              <w:rPr>
                <w:rFonts w:ascii="Arial" w:hAnsi="Arial" w:cs="Arial"/>
                <w:b/>
                <w:sz w:val="12"/>
                <w:szCs w:val="12"/>
              </w:rPr>
              <w:t>Источник получения информации, необходимой для расчёта целевого показателя</w:t>
            </w:r>
          </w:p>
        </w:tc>
      </w:tr>
      <w:tr w:rsidR="00FC1A3F" w:rsidRPr="00AC45F0" w:rsidTr="00AC45F0">
        <w:trPr>
          <w:trHeight w:val="20"/>
        </w:trPr>
        <w:tc>
          <w:tcPr>
            <w:tcW w:w="252" w:type="pct"/>
            <w:vAlign w:val="center"/>
          </w:tcPr>
          <w:p w:rsidR="00FC1A3F" w:rsidRPr="00AC45F0" w:rsidRDefault="00FC1A3F" w:rsidP="00FC1A3F">
            <w:pPr>
              <w:jc w:val="center"/>
              <w:rPr>
                <w:rFonts w:ascii="Arial" w:hAnsi="Arial" w:cs="Arial"/>
                <w:sz w:val="12"/>
                <w:szCs w:val="12"/>
              </w:rPr>
            </w:pPr>
            <w:r w:rsidRPr="00AC45F0">
              <w:rPr>
                <w:rFonts w:ascii="Arial" w:hAnsi="Arial" w:cs="Arial"/>
                <w:sz w:val="12"/>
                <w:szCs w:val="12"/>
              </w:rPr>
              <w:t>1</w:t>
            </w:r>
          </w:p>
        </w:tc>
        <w:tc>
          <w:tcPr>
            <w:tcW w:w="1561" w:type="pct"/>
            <w:vAlign w:val="center"/>
          </w:tcPr>
          <w:p w:rsidR="00FC1A3F" w:rsidRPr="00AC45F0" w:rsidRDefault="00FC1A3F" w:rsidP="00FC1A3F">
            <w:pPr>
              <w:jc w:val="center"/>
              <w:rPr>
                <w:rFonts w:ascii="Arial" w:hAnsi="Arial" w:cs="Arial"/>
                <w:sz w:val="12"/>
                <w:szCs w:val="12"/>
              </w:rPr>
            </w:pPr>
            <w:r w:rsidRPr="00AC45F0">
              <w:rPr>
                <w:rFonts w:ascii="Arial" w:hAnsi="Arial" w:cs="Arial"/>
                <w:sz w:val="12"/>
                <w:szCs w:val="12"/>
              </w:rPr>
              <w:t>2</w:t>
            </w:r>
          </w:p>
        </w:tc>
        <w:tc>
          <w:tcPr>
            <w:tcW w:w="1748" w:type="pct"/>
            <w:vAlign w:val="center"/>
          </w:tcPr>
          <w:p w:rsidR="00FC1A3F" w:rsidRPr="00AC45F0" w:rsidRDefault="00FC1A3F" w:rsidP="00FC1A3F">
            <w:pPr>
              <w:jc w:val="center"/>
              <w:rPr>
                <w:rFonts w:ascii="Arial" w:hAnsi="Arial" w:cs="Arial"/>
                <w:sz w:val="12"/>
                <w:szCs w:val="12"/>
              </w:rPr>
            </w:pPr>
            <w:r w:rsidRPr="00AC45F0">
              <w:rPr>
                <w:rFonts w:ascii="Arial" w:hAnsi="Arial" w:cs="Arial"/>
                <w:sz w:val="12"/>
                <w:szCs w:val="12"/>
              </w:rPr>
              <w:t>3</w:t>
            </w:r>
          </w:p>
        </w:tc>
        <w:tc>
          <w:tcPr>
            <w:tcW w:w="1438" w:type="pct"/>
            <w:vAlign w:val="center"/>
          </w:tcPr>
          <w:p w:rsidR="00FC1A3F" w:rsidRPr="00AC45F0" w:rsidRDefault="00FC1A3F" w:rsidP="00FC1A3F">
            <w:pPr>
              <w:jc w:val="center"/>
              <w:rPr>
                <w:rFonts w:ascii="Arial" w:hAnsi="Arial" w:cs="Arial"/>
                <w:sz w:val="12"/>
                <w:szCs w:val="12"/>
              </w:rPr>
            </w:pPr>
            <w:r w:rsidRPr="00AC45F0">
              <w:rPr>
                <w:rFonts w:ascii="Arial" w:hAnsi="Arial" w:cs="Arial"/>
                <w:sz w:val="12"/>
                <w:szCs w:val="12"/>
              </w:rPr>
              <w:t>4</w:t>
            </w:r>
          </w:p>
        </w:tc>
      </w:tr>
      <w:tr w:rsidR="00FC1A3F" w:rsidRPr="00AC45F0" w:rsidTr="00E578CF">
        <w:trPr>
          <w:trHeight w:val="20"/>
        </w:trPr>
        <w:tc>
          <w:tcPr>
            <w:tcW w:w="5000" w:type="pct"/>
            <w:gridSpan w:val="4"/>
            <w:vAlign w:val="center"/>
          </w:tcPr>
          <w:p w:rsidR="00FC1A3F" w:rsidRPr="00AC45F0" w:rsidRDefault="00FC1A3F" w:rsidP="00FC1A3F">
            <w:pPr>
              <w:rPr>
                <w:rFonts w:ascii="Arial" w:hAnsi="Arial" w:cs="Arial"/>
                <w:sz w:val="12"/>
                <w:szCs w:val="12"/>
              </w:rPr>
            </w:pPr>
            <w:r w:rsidRPr="00AC45F0">
              <w:rPr>
                <w:rFonts w:ascii="Arial" w:hAnsi="Arial" w:cs="Arial"/>
                <w:sz w:val="12"/>
                <w:szCs w:val="12"/>
              </w:rPr>
              <w:t>Программа «Развитие туристского потенциала Валдайского муниципального района»</w:t>
            </w: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r w:rsidRPr="00AC45F0">
              <w:rPr>
                <w:rFonts w:ascii="Arial" w:hAnsi="Arial" w:cs="Arial"/>
                <w:sz w:val="12"/>
                <w:szCs w:val="12"/>
              </w:rPr>
              <w:t>1.</w:t>
            </w:r>
          </w:p>
        </w:tc>
        <w:tc>
          <w:tcPr>
            <w:tcW w:w="1561"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Въездной туристский поток (человек)</w:t>
            </w: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Т = ТР + ТИ, где:</w:t>
            </w:r>
          </w:p>
        </w:tc>
        <w:tc>
          <w:tcPr>
            <w:tcW w:w="1438"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данные коллективных средств размещения</w:t>
            </w: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pacing w:val="-5"/>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z w:val="12"/>
                <w:szCs w:val="12"/>
              </w:rPr>
              <w:t xml:space="preserve">Т - въездной </w:t>
            </w:r>
            <w:r w:rsidRPr="00AC45F0">
              <w:rPr>
                <w:rFonts w:ascii="Arial" w:hAnsi="Arial" w:cs="Arial"/>
                <w:spacing w:val="-2"/>
                <w:sz w:val="12"/>
                <w:szCs w:val="12"/>
              </w:rPr>
              <w:t>туристский поток</w:t>
            </w:r>
          </w:p>
        </w:tc>
        <w:tc>
          <w:tcPr>
            <w:tcW w:w="1438" w:type="pct"/>
          </w:tcPr>
          <w:p w:rsidR="00FC1A3F" w:rsidRPr="00AC45F0" w:rsidRDefault="00FC1A3F" w:rsidP="00AC45F0">
            <w:pPr>
              <w:rPr>
                <w:rFonts w:ascii="Arial" w:hAnsi="Arial" w:cs="Arial"/>
                <w:spacing w:val="-5"/>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pacing w:val="-5"/>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 xml:space="preserve">ТР – количество </w:t>
            </w:r>
            <w:r w:rsidRPr="00AC45F0">
              <w:rPr>
                <w:rFonts w:ascii="Arial" w:hAnsi="Arial" w:cs="Arial"/>
                <w:sz w:val="12"/>
                <w:szCs w:val="12"/>
              </w:rPr>
              <w:t>российских туристов</w:t>
            </w:r>
          </w:p>
        </w:tc>
        <w:tc>
          <w:tcPr>
            <w:tcW w:w="1438" w:type="pct"/>
          </w:tcPr>
          <w:p w:rsidR="00FC1A3F" w:rsidRPr="00AC45F0" w:rsidRDefault="00FC1A3F" w:rsidP="00FC1A3F">
            <w:pPr>
              <w:jc w:val="center"/>
              <w:rPr>
                <w:rFonts w:ascii="Arial" w:hAnsi="Arial" w:cs="Arial"/>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pacing w:val="-5"/>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 xml:space="preserve">ТИ – количество </w:t>
            </w:r>
            <w:r w:rsidRPr="00AC45F0">
              <w:rPr>
                <w:rFonts w:ascii="Arial" w:hAnsi="Arial" w:cs="Arial"/>
                <w:sz w:val="12"/>
                <w:szCs w:val="12"/>
              </w:rPr>
              <w:t>иностранных туристов</w:t>
            </w:r>
          </w:p>
        </w:tc>
        <w:tc>
          <w:tcPr>
            <w:tcW w:w="1438" w:type="pct"/>
          </w:tcPr>
          <w:p w:rsidR="00FC1A3F" w:rsidRPr="00AC45F0" w:rsidRDefault="00FC1A3F" w:rsidP="00FC1A3F">
            <w:pPr>
              <w:jc w:val="center"/>
              <w:rPr>
                <w:rFonts w:ascii="Arial" w:hAnsi="Arial" w:cs="Arial"/>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r w:rsidRPr="00AC45F0">
              <w:rPr>
                <w:rFonts w:ascii="Arial" w:hAnsi="Arial" w:cs="Arial"/>
                <w:sz w:val="12"/>
                <w:szCs w:val="12"/>
              </w:rPr>
              <w:t>2.</w:t>
            </w:r>
          </w:p>
        </w:tc>
        <w:tc>
          <w:tcPr>
            <w:tcW w:w="1561"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Количество  посетителей объектов экскурсионного показа (человек)</w:t>
            </w: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 xml:space="preserve">ЭОБЩ = ЭР + ЭИ, </w:t>
            </w:r>
            <w:r w:rsidRPr="00AC45F0">
              <w:rPr>
                <w:rFonts w:ascii="Arial" w:hAnsi="Arial" w:cs="Arial"/>
                <w:sz w:val="12"/>
                <w:szCs w:val="12"/>
              </w:rPr>
              <w:t>где:</w:t>
            </w:r>
          </w:p>
        </w:tc>
        <w:tc>
          <w:tcPr>
            <w:tcW w:w="1438" w:type="pct"/>
            <w:vMerge w:val="restart"/>
          </w:tcPr>
          <w:p w:rsidR="00FC1A3F" w:rsidRPr="00AC45F0" w:rsidRDefault="00FC1A3F" w:rsidP="00FC1A3F">
            <w:pPr>
              <w:rPr>
                <w:rFonts w:ascii="Arial" w:hAnsi="Arial" w:cs="Arial"/>
                <w:sz w:val="12"/>
                <w:szCs w:val="12"/>
              </w:rPr>
            </w:pPr>
            <w:r w:rsidRPr="00AC45F0">
              <w:rPr>
                <w:rFonts w:ascii="Arial" w:hAnsi="Arial" w:cs="Arial"/>
                <w:spacing w:val="-5"/>
                <w:sz w:val="12"/>
                <w:szCs w:val="12"/>
              </w:rPr>
              <w:t>данные  организаций,  включенных в Реестр объектов туристского интереса</w:t>
            </w: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pacing w:val="-5"/>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z w:val="12"/>
                <w:szCs w:val="12"/>
              </w:rPr>
              <w:t xml:space="preserve">ЭОБЩ – количество посетителей объектов </w:t>
            </w:r>
            <w:r w:rsidRPr="00AC45F0">
              <w:rPr>
                <w:rFonts w:ascii="Arial" w:hAnsi="Arial" w:cs="Arial"/>
                <w:spacing w:val="-2"/>
                <w:sz w:val="12"/>
                <w:szCs w:val="12"/>
              </w:rPr>
              <w:t xml:space="preserve">экскурсионного </w:t>
            </w:r>
            <w:r w:rsidRPr="00AC45F0">
              <w:rPr>
                <w:rFonts w:ascii="Arial" w:hAnsi="Arial" w:cs="Arial"/>
                <w:sz w:val="12"/>
                <w:szCs w:val="12"/>
              </w:rPr>
              <w:t>показа</w:t>
            </w:r>
          </w:p>
        </w:tc>
        <w:tc>
          <w:tcPr>
            <w:tcW w:w="1438" w:type="pct"/>
            <w:vMerge/>
          </w:tcPr>
          <w:p w:rsidR="00FC1A3F" w:rsidRPr="00AC45F0" w:rsidRDefault="00FC1A3F" w:rsidP="00FC1A3F">
            <w:pPr>
              <w:jc w:val="center"/>
              <w:rPr>
                <w:rFonts w:ascii="Arial" w:hAnsi="Arial" w:cs="Arial"/>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 xml:space="preserve">ЭР – количество </w:t>
            </w:r>
            <w:r w:rsidRPr="00AC45F0">
              <w:rPr>
                <w:rFonts w:ascii="Arial" w:hAnsi="Arial" w:cs="Arial"/>
                <w:sz w:val="12"/>
                <w:szCs w:val="12"/>
              </w:rPr>
              <w:t>российских экскурсантов</w:t>
            </w:r>
          </w:p>
        </w:tc>
        <w:tc>
          <w:tcPr>
            <w:tcW w:w="1438" w:type="pct"/>
            <w:vMerge/>
          </w:tcPr>
          <w:p w:rsidR="00FC1A3F" w:rsidRPr="00AC45F0" w:rsidRDefault="00FC1A3F" w:rsidP="00FC1A3F">
            <w:pPr>
              <w:jc w:val="center"/>
              <w:rPr>
                <w:rFonts w:ascii="Arial" w:hAnsi="Arial" w:cs="Arial"/>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p>
        </w:tc>
        <w:tc>
          <w:tcPr>
            <w:tcW w:w="1561" w:type="pct"/>
          </w:tcPr>
          <w:p w:rsidR="00FC1A3F" w:rsidRPr="00AC45F0" w:rsidRDefault="00FC1A3F" w:rsidP="00FC1A3F">
            <w:pPr>
              <w:rPr>
                <w:rFonts w:ascii="Arial" w:hAnsi="Arial" w:cs="Arial"/>
                <w:sz w:val="12"/>
                <w:szCs w:val="12"/>
              </w:rPr>
            </w:pPr>
          </w:p>
        </w:tc>
        <w:tc>
          <w:tcPr>
            <w:tcW w:w="1748" w:type="pct"/>
          </w:tcPr>
          <w:p w:rsidR="00FC1A3F" w:rsidRPr="00AC45F0" w:rsidRDefault="00FC1A3F" w:rsidP="00FC1A3F">
            <w:pPr>
              <w:rPr>
                <w:rFonts w:ascii="Arial" w:hAnsi="Arial" w:cs="Arial"/>
                <w:sz w:val="12"/>
                <w:szCs w:val="12"/>
              </w:rPr>
            </w:pPr>
            <w:r w:rsidRPr="00AC45F0">
              <w:rPr>
                <w:rFonts w:ascii="Arial" w:hAnsi="Arial" w:cs="Arial"/>
                <w:spacing w:val="-2"/>
                <w:sz w:val="12"/>
                <w:szCs w:val="12"/>
              </w:rPr>
              <w:t xml:space="preserve">ЭИ – количество </w:t>
            </w:r>
            <w:r w:rsidRPr="00AC45F0">
              <w:rPr>
                <w:rFonts w:ascii="Arial" w:hAnsi="Arial" w:cs="Arial"/>
                <w:sz w:val="12"/>
                <w:szCs w:val="12"/>
              </w:rPr>
              <w:t>иностранных экскурсантов</w:t>
            </w:r>
          </w:p>
        </w:tc>
        <w:tc>
          <w:tcPr>
            <w:tcW w:w="1438" w:type="pct"/>
            <w:vMerge/>
          </w:tcPr>
          <w:p w:rsidR="00FC1A3F" w:rsidRPr="00AC45F0" w:rsidRDefault="00FC1A3F" w:rsidP="00FC1A3F">
            <w:pPr>
              <w:jc w:val="center"/>
              <w:rPr>
                <w:rFonts w:ascii="Arial" w:hAnsi="Arial" w:cs="Arial"/>
                <w:sz w:val="12"/>
                <w:szCs w:val="12"/>
              </w:rPr>
            </w:pP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r w:rsidRPr="00AC45F0">
              <w:rPr>
                <w:rFonts w:ascii="Arial" w:hAnsi="Arial" w:cs="Arial"/>
                <w:sz w:val="12"/>
                <w:szCs w:val="12"/>
              </w:rPr>
              <w:t>3.</w:t>
            </w:r>
          </w:p>
        </w:tc>
        <w:tc>
          <w:tcPr>
            <w:tcW w:w="1561"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Периодичность изготовления и распространения информационных материалов (флаеров), популяризирующих Валдайский район</w:t>
            </w:r>
          </w:p>
        </w:tc>
        <w:tc>
          <w:tcPr>
            <w:tcW w:w="1748" w:type="pct"/>
          </w:tcPr>
          <w:p w:rsidR="00FC1A3F" w:rsidRPr="00AC45F0" w:rsidRDefault="00FC1A3F" w:rsidP="00FC1A3F">
            <w:pPr>
              <w:rPr>
                <w:rFonts w:ascii="Arial" w:hAnsi="Arial" w:cs="Arial"/>
                <w:sz w:val="12"/>
                <w:szCs w:val="12"/>
              </w:rPr>
            </w:pPr>
          </w:p>
        </w:tc>
        <w:tc>
          <w:tcPr>
            <w:tcW w:w="1438" w:type="pct"/>
          </w:tcPr>
          <w:p w:rsidR="00FC1A3F" w:rsidRPr="00AC45F0" w:rsidRDefault="00FC1A3F" w:rsidP="00FC1A3F">
            <w:pPr>
              <w:rPr>
                <w:rFonts w:ascii="Arial" w:hAnsi="Arial" w:cs="Arial"/>
                <w:spacing w:val="-14"/>
                <w:sz w:val="12"/>
                <w:szCs w:val="12"/>
              </w:rPr>
            </w:pPr>
            <w:r w:rsidRPr="00AC45F0">
              <w:rPr>
                <w:rFonts w:ascii="Arial" w:hAnsi="Arial" w:cs="Arial"/>
                <w:spacing w:val="-5"/>
                <w:sz w:val="12"/>
                <w:szCs w:val="12"/>
              </w:rPr>
              <w:t>данные комитета экономического развития</w:t>
            </w: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r w:rsidRPr="00AC45F0">
              <w:rPr>
                <w:rFonts w:ascii="Arial" w:hAnsi="Arial" w:cs="Arial"/>
                <w:sz w:val="12"/>
                <w:szCs w:val="12"/>
              </w:rPr>
              <w:t>4.</w:t>
            </w:r>
          </w:p>
        </w:tc>
        <w:tc>
          <w:tcPr>
            <w:tcW w:w="1561"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Количество туристских ресурсов, направленных на продвижение туристского потенциала  Валдайского муниципального района</w:t>
            </w:r>
          </w:p>
        </w:tc>
        <w:tc>
          <w:tcPr>
            <w:tcW w:w="1748" w:type="pct"/>
          </w:tcPr>
          <w:p w:rsidR="00FC1A3F" w:rsidRPr="00AC45F0" w:rsidRDefault="00FC1A3F" w:rsidP="00FC1A3F">
            <w:pPr>
              <w:rPr>
                <w:rFonts w:ascii="Arial" w:hAnsi="Arial" w:cs="Arial"/>
                <w:sz w:val="12"/>
                <w:szCs w:val="12"/>
              </w:rPr>
            </w:pPr>
          </w:p>
        </w:tc>
        <w:tc>
          <w:tcPr>
            <w:tcW w:w="1438" w:type="pct"/>
          </w:tcPr>
          <w:p w:rsidR="00FC1A3F" w:rsidRPr="00AC45F0" w:rsidRDefault="00FC1A3F" w:rsidP="00FC1A3F">
            <w:pPr>
              <w:rPr>
                <w:rFonts w:ascii="Arial" w:hAnsi="Arial" w:cs="Arial"/>
                <w:spacing w:val="-14"/>
                <w:sz w:val="12"/>
                <w:szCs w:val="12"/>
              </w:rPr>
            </w:pPr>
            <w:r w:rsidRPr="00AC45F0">
              <w:rPr>
                <w:rFonts w:ascii="Arial" w:hAnsi="Arial" w:cs="Arial"/>
                <w:spacing w:val="-5"/>
                <w:sz w:val="12"/>
                <w:szCs w:val="12"/>
              </w:rPr>
              <w:t>данные организаций и учреждений о туристских продуктах</w:t>
            </w:r>
          </w:p>
        </w:tc>
      </w:tr>
      <w:tr w:rsidR="00FC1A3F" w:rsidRPr="00AC45F0" w:rsidTr="00AC45F0">
        <w:trPr>
          <w:trHeight w:val="20"/>
        </w:trPr>
        <w:tc>
          <w:tcPr>
            <w:tcW w:w="252" w:type="pct"/>
          </w:tcPr>
          <w:p w:rsidR="00FC1A3F" w:rsidRPr="00AC45F0" w:rsidRDefault="00FC1A3F" w:rsidP="00FC1A3F">
            <w:pPr>
              <w:jc w:val="center"/>
              <w:rPr>
                <w:rFonts w:ascii="Arial" w:hAnsi="Arial" w:cs="Arial"/>
                <w:sz w:val="12"/>
                <w:szCs w:val="12"/>
              </w:rPr>
            </w:pPr>
            <w:r w:rsidRPr="00AC45F0">
              <w:rPr>
                <w:rFonts w:ascii="Arial" w:hAnsi="Arial" w:cs="Arial"/>
                <w:sz w:val="12"/>
                <w:szCs w:val="12"/>
              </w:rPr>
              <w:t>5.</w:t>
            </w:r>
          </w:p>
        </w:tc>
        <w:tc>
          <w:tcPr>
            <w:tcW w:w="1561" w:type="pct"/>
          </w:tcPr>
          <w:p w:rsidR="00FC1A3F" w:rsidRPr="00AC45F0" w:rsidRDefault="00FC1A3F" w:rsidP="00FC1A3F">
            <w:pPr>
              <w:rPr>
                <w:rFonts w:ascii="Arial" w:hAnsi="Arial" w:cs="Arial"/>
                <w:sz w:val="12"/>
                <w:szCs w:val="12"/>
              </w:rPr>
            </w:pPr>
            <w:r w:rsidRPr="00AC45F0">
              <w:rPr>
                <w:rFonts w:ascii="Arial" w:hAnsi="Arial" w:cs="Arial"/>
                <w:spacing w:val="-5"/>
                <w:sz w:val="12"/>
                <w:szCs w:val="12"/>
              </w:rPr>
              <w:t xml:space="preserve">Количество проведенных событийных </w:t>
            </w:r>
            <w:r w:rsidRPr="00AC45F0">
              <w:rPr>
                <w:rFonts w:ascii="Arial" w:hAnsi="Arial" w:cs="Arial"/>
                <w:spacing w:val="-4"/>
                <w:sz w:val="12"/>
                <w:szCs w:val="12"/>
              </w:rPr>
              <w:t>мероприятий, направленных на привлечение и увеличение туристического потока, совместно с туристским бизнес-сообществом</w:t>
            </w:r>
          </w:p>
        </w:tc>
        <w:tc>
          <w:tcPr>
            <w:tcW w:w="1748" w:type="pct"/>
          </w:tcPr>
          <w:p w:rsidR="00FC1A3F" w:rsidRPr="00AC45F0" w:rsidRDefault="00FC1A3F" w:rsidP="00FC1A3F">
            <w:pPr>
              <w:rPr>
                <w:rFonts w:ascii="Arial" w:hAnsi="Arial" w:cs="Arial"/>
                <w:sz w:val="12"/>
                <w:szCs w:val="12"/>
              </w:rPr>
            </w:pPr>
          </w:p>
        </w:tc>
        <w:tc>
          <w:tcPr>
            <w:tcW w:w="1438" w:type="pct"/>
          </w:tcPr>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 xml:space="preserve">данные комитета культуры, отдела по молодёжной политики, </w:t>
            </w:r>
          </w:p>
          <w:p w:rsidR="00FC1A3F" w:rsidRPr="00AC45F0" w:rsidRDefault="00FC1A3F" w:rsidP="00FC1A3F">
            <w:pPr>
              <w:rPr>
                <w:rFonts w:ascii="Arial" w:hAnsi="Arial" w:cs="Arial"/>
                <w:spacing w:val="-5"/>
                <w:sz w:val="12"/>
                <w:szCs w:val="12"/>
              </w:rPr>
            </w:pPr>
            <w:r w:rsidRPr="00AC45F0">
              <w:rPr>
                <w:rFonts w:ascii="Arial" w:hAnsi="Arial" w:cs="Arial"/>
                <w:spacing w:val="-5"/>
                <w:sz w:val="12"/>
                <w:szCs w:val="12"/>
              </w:rPr>
              <w:t>комитета экономического развития,</w:t>
            </w:r>
          </w:p>
          <w:p w:rsidR="00FC1A3F" w:rsidRPr="00AC45F0" w:rsidRDefault="00FC1A3F" w:rsidP="00FC1A3F">
            <w:pPr>
              <w:rPr>
                <w:rFonts w:ascii="Arial" w:hAnsi="Arial" w:cs="Arial"/>
                <w:spacing w:val="-14"/>
                <w:sz w:val="12"/>
                <w:szCs w:val="12"/>
              </w:rPr>
            </w:pPr>
            <w:r w:rsidRPr="00AC45F0">
              <w:rPr>
                <w:rFonts w:ascii="Arial" w:hAnsi="Arial" w:cs="Arial"/>
                <w:spacing w:val="-5"/>
                <w:sz w:val="12"/>
                <w:szCs w:val="12"/>
              </w:rPr>
              <w:t xml:space="preserve"> ФГБУ «Национальный парк «Валдайский» (по согласованию)</w:t>
            </w:r>
          </w:p>
        </w:tc>
      </w:tr>
    </w:tbl>
    <w:p w:rsidR="00816003" w:rsidRPr="00FC1A3F" w:rsidRDefault="00816003" w:rsidP="00FC1A3F">
      <w:pPr>
        <w:shd w:val="clear" w:color="auto" w:fill="FFFFFF"/>
        <w:suppressAutoHyphens/>
        <w:jc w:val="right"/>
        <w:rPr>
          <w:rFonts w:ascii="Arial" w:hAnsi="Arial" w:cs="Arial"/>
          <w:b/>
          <w:sz w:val="16"/>
          <w:szCs w:val="16"/>
        </w:rPr>
      </w:pPr>
    </w:p>
    <w:p w:rsidR="00816003" w:rsidRPr="00FC1A3F" w:rsidRDefault="00816003" w:rsidP="00FC1A3F">
      <w:pPr>
        <w:shd w:val="clear" w:color="auto" w:fill="FFFFFF"/>
        <w:suppressAutoHyphens/>
        <w:jc w:val="right"/>
        <w:rPr>
          <w:rFonts w:ascii="Arial" w:hAnsi="Arial" w:cs="Arial"/>
          <w:b/>
          <w:sz w:val="16"/>
          <w:szCs w:val="16"/>
        </w:rPr>
      </w:pPr>
    </w:p>
    <w:p w:rsidR="00816003" w:rsidRPr="00FC1A3F" w:rsidRDefault="00816003" w:rsidP="00FC1A3F">
      <w:pPr>
        <w:shd w:val="clear" w:color="auto" w:fill="FFFFFF"/>
        <w:suppressAutoHyphens/>
        <w:jc w:val="right"/>
        <w:rPr>
          <w:rFonts w:ascii="Arial" w:hAnsi="Arial" w:cs="Arial"/>
          <w:b/>
          <w:sz w:val="16"/>
          <w:szCs w:val="16"/>
        </w:rPr>
      </w:pPr>
    </w:p>
    <w:p w:rsidR="00816003" w:rsidRPr="00FC1A3F" w:rsidRDefault="00816003" w:rsidP="00FC1A3F">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816003" w:rsidRDefault="00816003"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AC45F0" w:rsidRDefault="00AC45F0"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B8727B" w:rsidRPr="007645BD" w:rsidTr="00FA0199">
        <w:trPr>
          <w:trHeight w:val="20"/>
        </w:trPr>
        <w:tc>
          <w:tcPr>
            <w:tcW w:w="4615" w:type="pct"/>
          </w:tcPr>
          <w:p w:rsidR="00B8727B" w:rsidRPr="008B06C1" w:rsidRDefault="005E1ACB" w:rsidP="008B06C1">
            <w:pPr>
              <w:rPr>
                <w:rFonts w:ascii="Arial" w:hAnsi="Arial" w:cs="Arial"/>
                <w:sz w:val="16"/>
                <w:szCs w:val="16"/>
              </w:rPr>
            </w:pPr>
            <w:r>
              <w:rPr>
                <w:rFonts w:ascii="Arial" w:hAnsi="Arial" w:cs="Arial"/>
                <w:sz w:val="16"/>
                <w:szCs w:val="16"/>
              </w:rPr>
              <w:t>Итоговый документ</w:t>
            </w:r>
          </w:p>
        </w:tc>
        <w:tc>
          <w:tcPr>
            <w:tcW w:w="385" w:type="pct"/>
          </w:tcPr>
          <w:p w:rsidR="00B8727B" w:rsidRPr="007645BD" w:rsidRDefault="005E1ACB" w:rsidP="008B06C1">
            <w:pPr>
              <w:jc w:val="center"/>
              <w:rPr>
                <w:rFonts w:ascii="Arial" w:hAnsi="Arial" w:cs="Arial"/>
                <w:sz w:val="16"/>
                <w:szCs w:val="16"/>
              </w:rPr>
            </w:pPr>
            <w:r>
              <w:rPr>
                <w:rFonts w:ascii="Arial" w:hAnsi="Arial" w:cs="Arial"/>
                <w:sz w:val="16"/>
                <w:szCs w:val="16"/>
              </w:rPr>
              <w:t>1</w:t>
            </w:r>
          </w:p>
        </w:tc>
      </w:tr>
      <w:tr w:rsidR="00816003" w:rsidRPr="007645BD" w:rsidTr="00FA0199">
        <w:trPr>
          <w:trHeight w:val="20"/>
        </w:trPr>
        <w:tc>
          <w:tcPr>
            <w:tcW w:w="4615" w:type="pct"/>
          </w:tcPr>
          <w:p w:rsidR="00816003" w:rsidRPr="00FD448F" w:rsidRDefault="00816003" w:rsidP="00FD448F">
            <w:pPr>
              <w:rPr>
                <w:sz w:val="14"/>
              </w:rPr>
            </w:pPr>
            <w:r w:rsidRPr="00FD448F">
              <w:rPr>
                <w:rFonts w:ascii="Arial" w:hAnsi="Arial" w:cs="Arial"/>
                <w:sz w:val="16"/>
                <w:szCs w:val="16"/>
              </w:rPr>
              <w:t>Информационное сообщение</w:t>
            </w:r>
          </w:p>
        </w:tc>
        <w:tc>
          <w:tcPr>
            <w:tcW w:w="385" w:type="pct"/>
          </w:tcPr>
          <w:p w:rsidR="00816003" w:rsidRDefault="00FD448F" w:rsidP="008B06C1">
            <w:pPr>
              <w:jc w:val="center"/>
              <w:rPr>
                <w:rFonts w:ascii="Arial" w:hAnsi="Arial" w:cs="Arial"/>
                <w:sz w:val="16"/>
                <w:szCs w:val="16"/>
              </w:rPr>
            </w:pPr>
            <w:r>
              <w:rPr>
                <w:rFonts w:ascii="Arial" w:hAnsi="Arial" w:cs="Arial"/>
                <w:sz w:val="16"/>
                <w:szCs w:val="16"/>
              </w:rPr>
              <w:t>1</w:t>
            </w:r>
          </w:p>
        </w:tc>
      </w:tr>
      <w:tr w:rsidR="00816003" w:rsidRPr="007645BD" w:rsidTr="00FA0199">
        <w:trPr>
          <w:trHeight w:val="20"/>
        </w:trPr>
        <w:tc>
          <w:tcPr>
            <w:tcW w:w="4615" w:type="pct"/>
          </w:tcPr>
          <w:p w:rsidR="00816003" w:rsidRPr="00FD448F" w:rsidRDefault="00816003" w:rsidP="00FD448F">
            <w:pPr>
              <w:rPr>
                <w:sz w:val="14"/>
              </w:rPr>
            </w:pPr>
            <w:r w:rsidRPr="00FD448F">
              <w:rPr>
                <w:rFonts w:ascii="Arial" w:hAnsi="Arial" w:cs="Arial"/>
                <w:sz w:val="16"/>
                <w:szCs w:val="16"/>
              </w:rPr>
              <w:t>Информационное сообщение</w:t>
            </w:r>
          </w:p>
        </w:tc>
        <w:tc>
          <w:tcPr>
            <w:tcW w:w="385" w:type="pct"/>
          </w:tcPr>
          <w:p w:rsidR="00816003" w:rsidRDefault="00FD448F" w:rsidP="008B06C1">
            <w:pPr>
              <w:jc w:val="center"/>
              <w:rPr>
                <w:rFonts w:ascii="Arial" w:hAnsi="Arial" w:cs="Arial"/>
                <w:sz w:val="16"/>
                <w:szCs w:val="16"/>
              </w:rPr>
            </w:pPr>
            <w:r>
              <w:rPr>
                <w:rFonts w:ascii="Arial" w:hAnsi="Arial" w:cs="Arial"/>
                <w:sz w:val="16"/>
                <w:szCs w:val="16"/>
              </w:rPr>
              <w:t>1</w:t>
            </w:r>
          </w:p>
        </w:tc>
      </w:tr>
      <w:tr w:rsidR="005E1ACB" w:rsidRPr="007645BD" w:rsidTr="0079076D">
        <w:trPr>
          <w:trHeight w:val="20"/>
        </w:trPr>
        <w:tc>
          <w:tcPr>
            <w:tcW w:w="4615" w:type="pct"/>
            <w:vAlign w:val="center"/>
          </w:tcPr>
          <w:p w:rsidR="005E1ACB" w:rsidRPr="00FD448F" w:rsidRDefault="005E1ACB" w:rsidP="00FD448F">
            <w:pPr>
              <w:rPr>
                <w:rFonts w:ascii="Arial" w:hAnsi="Arial" w:cs="Arial"/>
                <w:sz w:val="16"/>
                <w:szCs w:val="16"/>
              </w:rPr>
            </w:pPr>
            <w:r w:rsidRPr="00FD448F">
              <w:rPr>
                <w:rFonts w:ascii="Arial" w:hAnsi="Arial" w:cs="Arial"/>
                <w:sz w:val="16"/>
                <w:szCs w:val="16"/>
              </w:rPr>
              <w:t xml:space="preserve">Постановление Администрации Валдайского муниципального района от </w:t>
            </w:r>
            <w:r w:rsidR="00FD448F" w:rsidRPr="00FD448F">
              <w:rPr>
                <w:rFonts w:ascii="Arial" w:hAnsi="Arial" w:cs="Arial"/>
                <w:sz w:val="16"/>
                <w:szCs w:val="16"/>
              </w:rPr>
              <w:t>01.06.2023 № 952 «О внесении изменений в Положение о закупке товаров, работ, услуг для м</w:t>
            </w:r>
            <w:r w:rsidR="00FD448F" w:rsidRPr="00FD448F">
              <w:rPr>
                <w:rFonts w:ascii="Arial" w:eastAsia="Calibri" w:hAnsi="Arial" w:cs="Arial"/>
                <w:sz w:val="16"/>
                <w:szCs w:val="16"/>
              </w:rPr>
              <w:t>униципального бюджетного учреждения дополнительного образования «Валдайская детская школа искусств»</w:t>
            </w:r>
          </w:p>
        </w:tc>
        <w:tc>
          <w:tcPr>
            <w:tcW w:w="385" w:type="pct"/>
          </w:tcPr>
          <w:p w:rsidR="005E1ACB" w:rsidRPr="007645BD" w:rsidRDefault="00FD448F" w:rsidP="008B06C1">
            <w:pPr>
              <w:jc w:val="center"/>
              <w:rPr>
                <w:rFonts w:ascii="Arial" w:hAnsi="Arial" w:cs="Arial"/>
                <w:sz w:val="16"/>
                <w:szCs w:val="16"/>
              </w:rPr>
            </w:pPr>
            <w:r>
              <w:rPr>
                <w:rFonts w:ascii="Arial" w:hAnsi="Arial" w:cs="Arial"/>
                <w:sz w:val="16"/>
                <w:szCs w:val="16"/>
              </w:rPr>
              <w:t>1-2</w:t>
            </w:r>
          </w:p>
        </w:tc>
      </w:tr>
      <w:tr w:rsidR="005E1ACB" w:rsidRPr="007645BD" w:rsidTr="0079076D">
        <w:trPr>
          <w:trHeight w:val="20"/>
        </w:trPr>
        <w:tc>
          <w:tcPr>
            <w:tcW w:w="4615" w:type="pct"/>
            <w:vAlign w:val="center"/>
          </w:tcPr>
          <w:p w:rsidR="005E1ACB" w:rsidRPr="00FD448F" w:rsidRDefault="005E1ACB" w:rsidP="00FD448F">
            <w:pPr>
              <w:rPr>
                <w:rFonts w:ascii="Arial" w:hAnsi="Arial" w:cs="Arial"/>
                <w:sz w:val="16"/>
                <w:szCs w:val="16"/>
              </w:rPr>
            </w:pPr>
            <w:r w:rsidRPr="00FD448F">
              <w:rPr>
                <w:rFonts w:ascii="Arial" w:hAnsi="Arial" w:cs="Arial"/>
                <w:sz w:val="16"/>
                <w:szCs w:val="16"/>
              </w:rPr>
              <w:t xml:space="preserve">Постановление Администрации Валдайского муниципального района от </w:t>
            </w:r>
            <w:r w:rsidR="00FD448F" w:rsidRPr="00FD448F">
              <w:rPr>
                <w:rFonts w:ascii="Arial" w:hAnsi="Arial" w:cs="Arial"/>
                <w:sz w:val="16"/>
                <w:szCs w:val="16"/>
              </w:rPr>
              <w:t xml:space="preserve">01.06.2023 № 953 «О внесении изменений в Положение 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 </w:t>
            </w:r>
          </w:p>
        </w:tc>
        <w:tc>
          <w:tcPr>
            <w:tcW w:w="385" w:type="pct"/>
          </w:tcPr>
          <w:p w:rsidR="005E1ACB" w:rsidRPr="007645BD" w:rsidRDefault="00FD448F" w:rsidP="008B06C1">
            <w:pPr>
              <w:jc w:val="center"/>
              <w:rPr>
                <w:rFonts w:ascii="Arial" w:hAnsi="Arial" w:cs="Arial"/>
                <w:sz w:val="16"/>
                <w:szCs w:val="16"/>
              </w:rPr>
            </w:pPr>
            <w:r>
              <w:rPr>
                <w:rFonts w:ascii="Arial" w:hAnsi="Arial" w:cs="Arial"/>
                <w:sz w:val="16"/>
                <w:szCs w:val="16"/>
              </w:rPr>
              <w:t>2</w:t>
            </w:r>
          </w:p>
        </w:tc>
      </w:tr>
      <w:tr w:rsidR="005E1ACB" w:rsidRPr="007645BD" w:rsidTr="0079076D">
        <w:trPr>
          <w:trHeight w:val="20"/>
        </w:trPr>
        <w:tc>
          <w:tcPr>
            <w:tcW w:w="4615" w:type="pct"/>
            <w:vAlign w:val="center"/>
          </w:tcPr>
          <w:p w:rsidR="005E1ACB" w:rsidRPr="00E71756" w:rsidRDefault="005E1ACB" w:rsidP="00E71756">
            <w:pPr>
              <w:rPr>
                <w:rFonts w:ascii="Arial" w:hAnsi="Arial" w:cs="Arial"/>
                <w:sz w:val="16"/>
                <w:szCs w:val="16"/>
              </w:rPr>
            </w:pPr>
            <w:r w:rsidRPr="00E71756">
              <w:rPr>
                <w:rFonts w:ascii="Arial" w:hAnsi="Arial" w:cs="Arial"/>
                <w:sz w:val="16"/>
                <w:szCs w:val="16"/>
              </w:rPr>
              <w:t xml:space="preserve">Постановление Администрации Валдайского муниципального района от </w:t>
            </w:r>
            <w:r w:rsidR="00BB5A60" w:rsidRPr="00E71756">
              <w:rPr>
                <w:rFonts w:ascii="Arial" w:hAnsi="Arial" w:cs="Arial"/>
                <w:color w:val="000000"/>
                <w:sz w:val="16"/>
                <w:szCs w:val="16"/>
              </w:rPr>
              <w:t>01.06.2023 № 955 «</w:t>
            </w:r>
            <w:r w:rsidR="00BB5A60" w:rsidRPr="00E71756">
              <w:rPr>
                <w:rFonts w:ascii="Arial" w:eastAsia="A" w:hAnsi="Arial" w:cs="Arial"/>
                <w:sz w:val="16"/>
                <w:szCs w:val="16"/>
              </w:rPr>
              <w:t>О внесении изменений в Положение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w:t>
            </w:r>
          </w:p>
        </w:tc>
        <w:tc>
          <w:tcPr>
            <w:tcW w:w="385" w:type="pct"/>
          </w:tcPr>
          <w:p w:rsidR="005E1ACB" w:rsidRPr="007645BD" w:rsidRDefault="00BB5A60" w:rsidP="008B06C1">
            <w:pPr>
              <w:jc w:val="center"/>
              <w:rPr>
                <w:rFonts w:ascii="Arial" w:hAnsi="Arial" w:cs="Arial"/>
                <w:sz w:val="16"/>
                <w:szCs w:val="16"/>
              </w:rPr>
            </w:pPr>
            <w:r>
              <w:rPr>
                <w:rFonts w:ascii="Arial" w:hAnsi="Arial" w:cs="Arial"/>
                <w:sz w:val="16"/>
                <w:szCs w:val="16"/>
              </w:rPr>
              <w:t>2-3</w:t>
            </w:r>
          </w:p>
        </w:tc>
      </w:tr>
      <w:tr w:rsidR="005E1ACB" w:rsidRPr="007645BD" w:rsidTr="0079076D">
        <w:trPr>
          <w:trHeight w:val="20"/>
        </w:trPr>
        <w:tc>
          <w:tcPr>
            <w:tcW w:w="4615" w:type="pct"/>
            <w:vAlign w:val="center"/>
          </w:tcPr>
          <w:p w:rsidR="005E1ACB" w:rsidRPr="00E71756" w:rsidRDefault="005E1ACB" w:rsidP="00E71756">
            <w:pPr>
              <w:rPr>
                <w:rFonts w:ascii="Arial" w:hAnsi="Arial" w:cs="Arial"/>
                <w:sz w:val="16"/>
                <w:szCs w:val="16"/>
              </w:rPr>
            </w:pPr>
            <w:r w:rsidRPr="00E71756">
              <w:rPr>
                <w:rFonts w:ascii="Arial" w:hAnsi="Arial" w:cs="Arial"/>
                <w:sz w:val="16"/>
                <w:szCs w:val="16"/>
              </w:rPr>
              <w:t xml:space="preserve">Постановление Администрации Валдайского муниципального района от </w:t>
            </w:r>
            <w:r w:rsidR="00E71756" w:rsidRPr="00E71756">
              <w:rPr>
                <w:rFonts w:ascii="Arial" w:hAnsi="Arial" w:cs="Arial"/>
                <w:color w:val="000000"/>
                <w:sz w:val="16"/>
                <w:szCs w:val="16"/>
              </w:rPr>
              <w:t>01.06.2023 № 956 «</w:t>
            </w:r>
            <w:r w:rsidR="00E71756" w:rsidRPr="00E71756">
              <w:rPr>
                <w:rFonts w:ascii="Arial" w:hAnsi="Arial" w:cs="Arial"/>
                <w:sz w:val="16"/>
                <w:szCs w:val="16"/>
              </w:rPr>
              <w:t>О внесении изменений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tcPr>
          <w:p w:rsidR="005E1ACB" w:rsidRPr="007645BD" w:rsidRDefault="003F215E" w:rsidP="008B06C1">
            <w:pPr>
              <w:jc w:val="center"/>
              <w:rPr>
                <w:rFonts w:ascii="Arial" w:hAnsi="Arial" w:cs="Arial"/>
                <w:sz w:val="16"/>
                <w:szCs w:val="16"/>
              </w:rPr>
            </w:pPr>
            <w:r>
              <w:rPr>
                <w:rFonts w:ascii="Arial" w:hAnsi="Arial" w:cs="Arial"/>
                <w:sz w:val="16"/>
                <w:szCs w:val="16"/>
              </w:rPr>
              <w:t>3</w:t>
            </w:r>
          </w:p>
        </w:tc>
      </w:tr>
      <w:tr w:rsidR="007645BD" w:rsidRPr="007645BD" w:rsidTr="000D5515">
        <w:trPr>
          <w:trHeight w:val="20"/>
        </w:trPr>
        <w:tc>
          <w:tcPr>
            <w:tcW w:w="4615" w:type="pct"/>
            <w:vAlign w:val="center"/>
          </w:tcPr>
          <w:p w:rsidR="007645BD" w:rsidRPr="00AC45F0" w:rsidRDefault="007645BD" w:rsidP="00AC45F0">
            <w:pPr>
              <w:rPr>
                <w:rFonts w:ascii="Arial" w:hAnsi="Arial" w:cs="Arial"/>
                <w:sz w:val="16"/>
                <w:szCs w:val="16"/>
              </w:rPr>
            </w:pPr>
            <w:r w:rsidRPr="00AC45F0">
              <w:rPr>
                <w:rFonts w:ascii="Arial" w:hAnsi="Arial" w:cs="Arial"/>
                <w:sz w:val="16"/>
                <w:szCs w:val="16"/>
              </w:rPr>
              <w:t xml:space="preserve">Постановление Администрации Валдайского муниципального района от </w:t>
            </w:r>
            <w:r w:rsidR="00E71756" w:rsidRPr="00AC45F0">
              <w:rPr>
                <w:rFonts w:ascii="Arial" w:hAnsi="Arial" w:cs="Arial"/>
                <w:sz w:val="16"/>
                <w:szCs w:val="16"/>
              </w:rPr>
              <w:t>01.06.2023 № 957 «Об утверждении Порядка предоставления субсидий организациям коммунального комплекса на проведение капитального ремонта линейных объектов коммунальной инфраструктуры»</w:t>
            </w:r>
          </w:p>
        </w:tc>
        <w:tc>
          <w:tcPr>
            <w:tcW w:w="385" w:type="pct"/>
          </w:tcPr>
          <w:p w:rsidR="007645BD" w:rsidRPr="007645BD" w:rsidRDefault="003F215E" w:rsidP="008B06C1">
            <w:pPr>
              <w:jc w:val="center"/>
              <w:rPr>
                <w:rFonts w:ascii="Arial" w:hAnsi="Arial" w:cs="Arial"/>
                <w:sz w:val="16"/>
                <w:szCs w:val="16"/>
              </w:rPr>
            </w:pPr>
            <w:r>
              <w:rPr>
                <w:rFonts w:ascii="Arial" w:hAnsi="Arial" w:cs="Arial"/>
                <w:sz w:val="16"/>
                <w:szCs w:val="16"/>
              </w:rPr>
              <w:t>3-7</w:t>
            </w:r>
          </w:p>
        </w:tc>
      </w:tr>
      <w:tr w:rsidR="005E1ACB" w:rsidRPr="007645BD" w:rsidTr="000D5515">
        <w:trPr>
          <w:trHeight w:val="20"/>
        </w:trPr>
        <w:tc>
          <w:tcPr>
            <w:tcW w:w="4615" w:type="pct"/>
            <w:vAlign w:val="center"/>
          </w:tcPr>
          <w:p w:rsidR="005E1ACB" w:rsidRPr="00AC45F0" w:rsidRDefault="005E1ACB" w:rsidP="00AC45F0">
            <w:pPr>
              <w:rPr>
                <w:rFonts w:ascii="Arial" w:hAnsi="Arial" w:cs="Arial"/>
                <w:sz w:val="16"/>
                <w:szCs w:val="16"/>
              </w:rPr>
            </w:pPr>
            <w:r w:rsidRPr="00AC45F0">
              <w:rPr>
                <w:rFonts w:ascii="Arial" w:hAnsi="Arial" w:cs="Arial"/>
                <w:sz w:val="16"/>
                <w:szCs w:val="16"/>
              </w:rPr>
              <w:t xml:space="preserve">Постановление Администрации Валдайского муниципального района от </w:t>
            </w:r>
            <w:r w:rsidR="00E71756" w:rsidRPr="00AC45F0">
              <w:rPr>
                <w:rFonts w:ascii="Arial" w:hAnsi="Arial" w:cs="Arial"/>
                <w:color w:val="000000"/>
                <w:sz w:val="16"/>
                <w:szCs w:val="16"/>
              </w:rPr>
              <w:t>01.06.2023 № 958 «</w:t>
            </w:r>
            <w:r w:rsidR="00E71756" w:rsidRPr="00AC45F0">
              <w:rPr>
                <w:rFonts w:ascii="Arial" w:hAnsi="Arial" w:cs="Arial"/>
                <w:sz w:val="16"/>
                <w:szCs w:val="16"/>
              </w:rPr>
              <w:t>Об утверждении Положения о муниципальном жилищном фонде коммерческого использования Валдайского городского поселения»</w:t>
            </w:r>
          </w:p>
        </w:tc>
        <w:tc>
          <w:tcPr>
            <w:tcW w:w="385" w:type="pct"/>
          </w:tcPr>
          <w:p w:rsidR="005E1ACB" w:rsidRPr="007645BD" w:rsidRDefault="003F215E" w:rsidP="008B06C1">
            <w:pPr>
              <w:jc w:val="center"/>
              <w:rPr>
                <w:rFonts w:ascii="Arial" w:hAnsi="Arial" w:cs="Arial"/>
                <w:sz w:val="16"/>
                <w:szCs w:val="16"/>
              </w:rPr>
            </w:pPr>
            <w:r>
              <w:rPr>
                <w:rFonts w:ascii="Arial" w:hAnsi="Arial" w:cs="Arial"/>
                <w:sz w:val="16"/>
                <w:szCs w:val="16"/>
              </w:rPr>
              <w:t>7-11</w:t>
            </w:r>
          </w:p>
        </w:tc>
      </w:tr>
      <w:tr w:rsidR="005E1ACB" w:rsidRPr="007645BD" w:rsidTr="000D5515">
        <w:trPr>
          <w:trHeight w:val="20"/>
        </w:trPr>
        <w:tc>
          <w:tcPr>
            <w:tcW w:w="4615" w:type="pct"/>
            <w:vAlign w:val="center"/>
          </w:tcPr>
          <w:p w:rsidR="005E1ACB" w:rsidRPr="00AC45F0" w:rsidRDefault="005E1ACB" w:rsidP="00AC45F0">
            <w:pPr>
              <w:rPr>
                <w:rFonts w:ascii="Arial" w:hAnsi="Arial" w:cs="Arial"/>
                <w:sz w:val="16"/>
                <w:szCs w:val="16"/>
              </w:rPr>
            </w:pPr>
            <w:r w:rsidRPr="00AC45F0">
              <w:rPr>
                <w:rFonts w:ascii="Arial" w:hAnsi="Arial" w:cs="Arial"/>
                <w:sz w:val="16"/>
                <w:szCs w:val="16"/>
              </w:rPr>
              <w:t xml:space="preserve">Постановление Администрации Валдайского муниципального района от </w:t>
            </w:r>
            <w:r w:rsidR="00AC45F0" w:rsidRPr="00AC45F0">
              <w:rPr>
                <w:rFonts w:ascii="Arial" w:hAnsi="Arial" w:cs="Arial"/>
                <w:color w:val="000000"/>
                <w:sz w:val="16"/>
                <w:szCs w:val="16"/>
              </w:rPr>
              <w:t>01.06.2023 № 961 «</w:t>
            </w:r>
            <w:r w:rsidR="00AC45F0" w:rsidRPr="00AC45F0">
              <w:rPr>
                <w:rFonts w:ascii="Arial" w:hAnsi="Arial" w:cs="Arial"/>
                <w:sz w:val="16"/>
                <w:szCs w:val="16"/>
              </w:rPr>
              <w:t xml:space="preserve">Об утверждении муниципальной программы </w:t>
            </w:r>
            <w:r w:rsidR="00AC45F0" w:rsidRPr="00AC45F0">
              <w:rPr>
                <w:rFonts w:ascii="Arial" w:hAnsi="Arial" w:cs="Arial"/>
                <w:spacing w:val="-1"/>
                <w:sz w:val="16"/>
                <w:szCs w:val="16"/>
              </w:rPr>
              <w:t xml:space="preserve">«Развитие туристского потенциала Валдайского муниципального района </w:t>
            </w:r>
            <w:r w:rsidR="00AC45F0" w:rsidRPr="00AC45F0">
              <w:rPr>
                <w:rFonts w:ascii="Arial" w:hAnsi="Arial" w:cs="Arial"/>
                <w:sz w:val="16"/>
                <w:szCs w:val="16"/>
              </w:rPr>
              <w:t>на 2023 - 2026 годы»</w:t>
            </w:r>
          </w:p>
        </w:tc>
        <w:tc>
          <w:tcPr>
            <w:tcW w:w="385" w:type="pct"/>
          </w:tcPr>
          <w:p w:rsidR="005E1ACB" w:rsidRPr="007645BD" w:rsidRDefault="003F215E" w:rsidP="008B06C1">
            <w:pPr>
              <w:jc w:val="center"/>
              <w:rPr>
                <w:rFonts w:ascii="Arial" w:hAnsi="Arial" w:cs="Arial"/>
                <w:sz w:val="16"/>
                <w:szCs w:val="16"/>
              </w:rPr>
            </w:pPr>
            <w:r>
              <w:rPr>
                <w:rFonts w:ascii="Arial" w:hAnsi="Arial" w:cs="Arial"/>
                <w:sz w:val="16"/>
                <w:szCs w:val="16"/>
              </w:rPr>
              <w:t>11-13</w:t>
            </w:r>
          </w:p>
        </w:tc>
      </w:tr>
      <w:tr w:rsidR="007C4529" w:rsidRPr="007645BD" w:rsidTr="00114E9A">
        <w:trPr>
          <w:trHeight w:val="20"/>
        </w:trPr>
        <w:tc>
          <w:tcPr>
            <w:tcW w:w="4615" w:type="pct"/>
            <w:vAlign w:val="center"/>
          </w:tcPr>
          <w:p w:rsidR="007C4529" w:rsidRPr="007645BD" w:rsidRDefault="007C4529" w:rsidP="008B06C1">
            <w:pPr>
              <w:rPr>
                <w:rFonts w:ascii="Arial" w:hAnsi="Arial" w:cs="Arial"/>
                <w:sz w:val="16"/>
                <w:szCs w:val="16"/>
              </w:rPr>
            </w:pPr>
            <w:r w:rsidRPr="007645BD">
              <w:rPr>
                <w:rFonts w:ascii="Arial" w:hAnsi="Arial" w:cs="Arial"/>
                <w:sz w:val="16"/>
                <w:szCs w:val="16"/>
              </w:rPr>
              <w:t>Содержание</w:t>
            </w:r>
          </w:p>
        </w:tc>
        <w:tc>
          <w:tcPr>
            <w:tcW w:w="385" w:type="pct"/>
          </w:tcPr>
          <w:p w:rsidR="007C4529" w:rsidRPr="007645BD" w:rsidRDefault="003F215E" w:rsidP="008B06C1">
            <w:pPr>
              <w:jc w:val="center"/>
              <w:rPr>
                <w:rFonts w:ascii="Arial" w:hAnsi="Arial" w:cs="Arial"/>
                <w:sz w:val="16"/>
                <w:szCs w:val="16"/>
              </w:rPr>
            </w:pPr>
            <w:r>
              <w:rPr>
                <w:rFonts w:ascii="Arial" w:hAnsi="Arial" w:cs="Arial"/>
                <w:sz w:val="16"/>
                <w:szCs w:val="16"/>
              </w:rPr>
              <w:t>14</w:t>
            </w:r>
          </w:p>
        </w:tc>
      </w:tr>
    </w:tbl>
    <w:p w:rsidR="00090C3C" w:rsidRDefault="00090C3C"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286B2C" w:rsidRDefault="00286B2C"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Default="003F215E" w:rsidP="00972A34">
      <w:pPr>
        <w:jc w:val="right"/>
        <w:rPr>
          <w:rFonts w:ascii="Arial" w:hAnsi="Arial" w:cs="Arial"/>
          <w:sz w:val="16"/>
          <w:szCs w:val="16"/>
        </w:rPr>
      </w:pPr>
    </w:p>
    <w:p w:rsidR="003F215E" w:rsidRPr="00972A34" w:rsidRDefault="003F215E"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8739B8" w:rsidRDefault="00972A34" w:rsidP="00972A34">
      <w:pPr>
        <w:jc w:val="center"/>
        <w:rPr>
          <w:rFonts w:ascii="Arial" w:hAnsi="Arial" w:cs="Arial"/>
          <w:sz w:val="12"/>
          <w:szCs w:val="12"/>
        </w:rPr>
      </w:pPr>
      <w:r w:rsidRPr="008739B8">
        <w:rPr>
          <w:rFonts w:ascii="Arial" w:hAnsi="Arial" w:cs="Arial"/>
          <w:sz w:val="12"/>
          <w:szCs w:val="12"/>
        </w:rPr>
        <w:t>«Ва</w:t>
      </w:r>
      <w:r w:rsidR="002005C7" w:rsidRPr="008739B8">
        <w:rPr>
          <w:rFonts w:ascii="Arial" w:hAnsi="Arial" w:cs="Arial"/>
          <w:sz w:val="12"/>
          <w:szCs w:val="12"/>
        </w:rPr>
        <w:t>лдайский Вестник». Бюллетень № 2</w:t>
      </w:r>
      <w:r w:rsidR="005E1ACB">
        <w:rPr>
          <w:rFonts w:ascii="Arial" w:hAnsi="Arial" w:cs="Arial"/>
          <w:sz w:val="12"/>
          <w:szCs w:val="12"/>
        </w:rPr>
        <w:t>4</w:t>
      </w:r>
      <w:r w:rsidR="00413518" w:rsidRPr="008739B8">
        <w:rPr>
          <w:rFonts w:ascii="Arial" w:hAnsi="Arial" w:cs="Arial"/>
          <w:sz w:val="12"/>
          <w:szCs w:val="12"/>
        </w:rPr>
        <w:t xml:space="preserve"> </w:t>
      </w:r>
      <w:r w:rsidRPr="008739B8">
        <w:rPr>
          <w:rFonts w:ascii="Arial" w:hAnsi="Arial" w:cs="Arial"/>
          <w:sz w:val="12"/>
          <w:szCs w:val="12"/>
        </w:rPr>
        <w:t>(5</w:t>
      </w:r>
      <w:r w:rsidR="00F46BFB" w:rsidRPr="008739B8">
        <w:rPr>
          <w:rFonts w:ascii="Arial" w:hAnsi="Arial" w:cs="Arial"/>
          <w:sz w:val="12"/>
          <w:szCs w:val="12"/>
        </w:rPr>
        <w:t>6</w:t>
      </w:r>
      <w:r w:rsidR="005E1ACB">
        <w:rPr>
          <w:rFonts w:ascii="Arial" w:hAnsi="Arial" w:cs="Arial"/>
          <w:sz w:val="12"/>
          <w:szCs w:val="12"/>
        </w:rPr>
        <w:t>7</w:t>
      </w:r>
      <w:r w:rsidR="00F46BFB" w:rsidRPr="008739B8">
        <w:rPr>
          <w:rFonts w:ascii="Arial" w:hAnsi="Arial" w:cs="Arial"/>
          <w:sz w:val="12"/>
          <w:szCs w:val="12"/>
        </w:rPr>
        <w:t xml:space="preserve">) от </w:t>
      </w:r>
      <w:r w:rsidR="005E1ACB">
        <w:rPr>
          <w:rFonts w:ascii="Arial" w:hAnsi="Arial" w:cs="Arial"/>
          <w:sz w:val="12"/>
          <w:szCs w:val="12"/>
        </w:rPr>
        <w:t>02.06</w:t>
      </w:r>
      <w:r w:rsidRPr="008739B8">
        <w:rPr>
          <w:rFonts w:ascii="Arial" w:hAnsi="Arial" w:cs="Arial"/>
          <w:sz w:val="12"/>
          <w:szCs w:val="12"/>
        </w:rPr>
        <w:t>.2023</w:t>
      </w:r>
    </w:p>
    <w:p w:rsidR="00972A34" w:rsidRPr="003F215E" w:rsidRDefault="00972A34" w:rsidP="00972A34">
      <w:pPr>
        <w:jc w:val="center"/>
        <w:rPr>
          <w:rFonts w:ascii="Arial" w:hAnsi="Arial" w:cs="Arial"/>
          <w:sz w:val="12"/>
          <w:szCs w:val="12"/>
        </w:rPr>
      </w:pPr>
      <w:r w:rsidRPr="003F215E">
        <w:rPr>
          <w:rFonts w:ascii="Arial" w:hAnsi="Arial" w:cs="Arial"/>
          <w:sz w:val="12"/>
          <w:szCs w:val="12"/>
        </w:rPr>
        <w:t>Учредитель: ДумаВалдайского муниципального района</w:t>
      </w:r>
    </w:p>
    <w:p w:rsidR="00972A34" w:rsidRPr="003F215E" w:rsidRDefault="00972A34" w:rsidP="00972A34">
      <w:pPr>
        <w:jc w:val="center"/>
        <w:rPr>
          <w:rFonts w:ascii="Arial" w:hAnsi="Arial" w:cs="Arial"/>
          <w:sz w:val="12"/>
          <w:szCs w:val="12"/>
        </w:rPr>
      </w:pPr>
      <w:r w:rsidRPr="003F215E">
        <w:rPr>
          <w:rFonts w:ascii="Arial" w:hAnsi="Arial" w:cs="Arial"/>
          <w:sz w:val="12"/>
          <w:szCs w:val="12"/>
        </w:rPr>
        <w:t>Утвержден решением Думы Валдайскогомуниципального района от 27.03.2014 № 289</w:t>
      </w:r>
    </w:p>
    <w:p w:rsidR="00972A34" w:rsidRPr="003F215E" w:rsidRDefault="00972A34" w:rsidP="00972A34">
      <w:pPr>
        <w:jc w:val="center"/>
        <w:rPr>
          <w:rFonts w:ascii="Arial" w:hAnsi="Arial" w:cs="Arial"/>
          <w:sz w:val="12"/>
          <w:szCs w:val="12"/>
        </w:rPr>
      </w:pPr>
      <w:r w:rsidRPr="003F215E">
        <w:rPr>
          <w:rFonts w:ascii="Arial" w:hAnsi="Arial" w:cs="Arial"/>
          <w:sz w:val="12"/>
          <w:szCs w:val="12"/>
        </w:rPr>
        <w:t>Главный редактор: Глава Валдайского муниципального района Ю.В. Стадэ, телефон: 2-25-16</w:t>
      </w:r>
    </w:p>
    <w:p w:rsidR="00972A34" w:rsidRPr="003F215E" w:rsidRDefault="00972A34" w:rsidP="00972A34">
      <w:pPr>
        <w:jc w:val="center"/>
        <w:rPr>
          <w:rFonts w:ascii="Arial" w:hAnsi="Arial" w:cs="Arial"/>
          <w:sz w:val="12"/>
          <w:szCs w:val="12"/>
        </w:rPr>
      </w:pPr>
      <w:r w:rsidRPr="003F215E">
        <w:rPr>
          <w:rFonts w:ascii="Arial" w:hAnsi="Arial" w:cs="Arial"/>
          <w:sz w:val="12"/>
          <w:szCs w:val="12"/>
        </w:rPr>
        <w:t>Адрес редакции: Новгородская обл., Валдайский район, г.Валдай, пр.Комсомольский, д.19/21</w:t>
      </w:r>
    </w:p>
    <w:p w:rsidR="00972A34" w:rsidRPr="003F215E" w:rsidRDefault="00972A34" w:rsidP="00972A34">
      <w:pPr>
        <w:jc w:val="center"/>
        <w:rPr>
          <w:rFonts w:ascii="Arial" w:hAnsi="Arial" w:cs="Arial"/>
          <w:sz w:val="12"/>
          <w:szCs w:val="12"/>
        </w:rPr>
      </w:pPr>
      <w:r w:rsidRPr="003F215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3F215E" w:rsidRDefault="00972A34" w:rsidP="00972A34">
      <w:pPr>
        <w:jc w:val="center"/>
        <w:rPr>
          <w:rFonts w:ascii="Arial" w:hAnsi="Arial" w:cs="Arial"/>
          <w:sz w:val="12"/>
          <w:szCs w:val="12"/>
        </w:rPr>
      </w:pPr>
      <w:r w:rsidRPr="003F215E">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3F215E">
        <w:rPr>
          <w:rFonts w:ascii="Arial" w:hAnsi="Arial" w:cs="Arial"/>
          <w:sz w:val="12"/>
          <w:szCs w:val="12"/>
        </w:rPr>
        <w:t>Выходит по пятницам</w:t>
      </w:r>
      <w:r w:rsidR="00A14038" w:rsidRPr="003F215E">
        <w:rPr>
          <w:rFonts w:ascii="Arial" w:hAnsi="Arial" w:cs="Arial"/>
          <w:color w:val="000000" w:themeColor="text1"/>
          <w:sz w:val="12"/>
          <w:szCs w:val="12"/>
        </w:rPr>
        <w:t xml:space="preserve">. Объем </w:t>
      </w:r>
      <w:r w:rsidR="003F215E" w:rsidRPr="003F215E">
        <w:rPr>
          <w:rFonts w:ascii="Arial" w:hAnsi="Arial" w:cs="Arial"/>
          <w:color w:val="000000" w:themeColor="text1"/>
          <w:sz w:val="12"/>
          <w:szCs w:val="12"/>
        </w:rPr>
        <w:t>14</w:t>
      </w:r>
      <w:r w:rsidRPr="003F215E">
        <w:rPr>
          <w:rFonts w:ascii="Arial" w:hAnsi="Arial" w:cs="Arial"/>
          <w:color w:val="000000" w:themeColor="text1"/>
          <w:sz w:val="12"/>
          <w:szCs w:val="12"/>
        </w:rPr>
        <w:t xml:space="preserve"> п.л. Тираж</w:t>
      </w:r>
      <w:r w:rsidRPr="003F215E">
        <w:rPr>
          <w:rFonts w:ascii="Arial" w:hAnsi="Arial" w:cs="Arial"/>
          <w:sz w:val="12"/>
          <w:szCs w:val="12"/>
        </w:rPr>
        <w:t xml:space="preserve"> </w:t>
      </w:r>
      <w:r w:rsidR="00E01DC0" w:rsidRPr="003F215E">
        <w:rPr>
          <w:rFonts w:ascii="Arial" w:hAnsi="Arial" w:cs="Arial"/>
          <w:sz w:val="12"/>
          <w:szCs w:val="12"/>
        </w:rPr>
        <w:t>16</w:t>
      </w:r>
      <w:r w:rsidRPr="003F215E">
        <w:rPr>
          <w:rFonts w:ascii="Arial" w:hAnsi="Arial" w:cs="Arial"/>
          <w:sz w:val="12"/>
          <w:szCs w:val="12"/>
        </w:rPr>
        <w:t xml:space="preserve"> экз. Распространяется бесплатно.</w:t>
      </w:r>
    </w:p>
    <w:sectPr w:rsidR="00972A34" w:rsidRPr="00972A34" w:rsidSect="00F26982">
      <w:headerReference w:type="even" r:id="rId19"/>
      <w:headerReference w:type="default" r:id="rId2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6A" w:rsidRDefault="00DB5B6A">
      <w:r>
        <w:separator/>
      </w:r>
    </w:p>
  </w:endnote>
  <w:endnote w:type="continuationSeparator" w:id="1">
    <w:p w:rsidR="00DB5B6A" w:rsidRDefault="00DB5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6A" w:rsidRDefault="00DB5B6A">
      <w:r>
        <w:separator/>
      </w:r>
    </w:p>
  </w:footnote>
  <w:footnote w:type="continuationSeparator" w:id="1">
    <w:p w:rsidR="00DB5B6A" w:rsidRDefault="00DB5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1C" w:rsidRPr="00C14209" w:rsidRDefault="002B741C" w:rsidP="00C14209">
    <w:pPr>
      <w:pStyle w:val="a5"/>
      <w:rPr>
        <w:sz w:val="12"/>
        <w:szCs w:val="12"/>
      </w:rPr>
    </w:pPr>
    <w:r w:rsidRPr="00E65CCB">
      <w:rPr>
        <w:sz w:val="12"/>
        <w:szCs w:val="12"/>
      </w:rPr>
      <w:t xml:space="preserve">страница </w:t>
    </w:r>
    <w:r w:rsidR="00C308E9" w:rsidRPr="00E65CCB">
      <w:rPr>
        <w:sz w:val="12"/>
        <w:szCs w:val="12"/>
      </w:rPr>
      <w:fldChar w:fldCharType="begin"/>
    </w:r>
    <w:r w:rsidRPr="00E65CCB">
      <w:rPr>
        <w:sz w:val="12"/>
        <w:szCs w:val="12"/>
      </w:rPr>
      <w:instrText xml:space="preserve"> PAGE   \* MERGEFORMAT </w:instrText>
    </w:r>
    <w:r w:rsidR="00C308E9" w:rsidRPr="00E65CCB">
      <w:rPr>
        <w:sz w:val="12"/>
        <w:szCs w:val="12"/>
      </w:rPr>
      <w:fldChar w:fldCharType="separate"/>
    </w:r>
    <w:r w:rsidR="0094568B">
      <w:rPr>
        <w:noProof/>
        <w:sz w:val="12"/>
        <w:szCs w:val="12"/>
      </w:rPr>
      <w:t>2</w:t>
    </w:r>
    <w:r w:rsidR="00C308E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1C" w:rsidRPr="008F785E" w:rsidRDefault="002B741C" w:rsidP="00E65CCB">
    <w:pPr>
      <w:pStyle w:val="a5"/>
      <w:jc w:val="right"/>
      <w:rPr>
        <w:sz w:val="12"/>
        <w:szCs w:val="12"/>
      </w:rPr>
    </w:pPr>
    <w:r w:rsidRPr="008F785E">
      <w:rPr>
        <w:sz w:val="12"/>
        <w:szCs w:val="12"/>
      </w:rPr>
      <w:t xml:space="preserve">страница </w:t>
    </w:r>
    <w:r w:rsidR="00C308E9" w:rsidRPr="008F785E">
      <w:rPr>
        <w:sz w:val="12"/>
        <w:szCs w:val="12"/>
      </w:rPr>
      <w:fldChar w:fldCharType="begin"/>
    </w:r>
    <w:r w:rsidRPr="008F785E">
      <w:rPr>
        <w:sz w:val="12"/>
        <w:szCs w:val="12"/>
      </w:rPr>
      <w:instrText xml:space="preserve"> PAGE   \* MERGEFORMAT </w:instrText>
    </w:r>
    <w:r w:rsidR="00C308E9" w:rsidRPr="008F785E">
      <w:rPr>
        <w:sz w:val="12"/>
        <w:szCs w:val="12"/>
      </w:rPr>
      <w:fldChar w:fldCharType="separate"/>
    </w:r>
    <w:r w:rsidR="0094568B">
      <w:rPr>
        <w:noProof/>
        <w:sz w:val="12"/>
        <w:szCs w:val="12"/>
      </w:rPr>
      <w:t>3</w:t>
    </w:r>
    <w:r w:rsidR="00C308E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1"/>
  </w:num>
  <w:num w:numId="4">
    <w:abstractNumId w:val="40"/>
  </w:num>
  <w:num w:numId="5">
    <w:abstractNumId w:val="18"/>
  </w:num>
  <w:num w:numId="6">
    <w:abstractNumId w:val="0"/>
  </w:num>
  <w:num w:numId="7">
    <w:abstractNumId w:val="17"/>
  </w:num>
  <w:num w:numId="8">
    <w:abstractNumId w:val="19"/>
  </w:num>
  <w:num w:numId="9">
    <w:abstractNumId w:val="43"/>
  </w:num>
  <w:num w:numId="10">
    <w:abstractNumId w:val="15"/>
  </w:num>
  <w:num w:numId="11">
    <w:abstractNumId w:val="33"/>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4"/>
  </w:num>
  <w:num w:numId="18">
    <w:abstractNumId w:val="36"/>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41"/>
  </w:num>
  <w:num w:numId="34">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8841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6A"/>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5093"/>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A33"/>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98B"/>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27"/>
    <w:rsid w:val="000809BD"/>
    <w:rsid w:val="00080A1B"/>
    <w:rsid w:val="0008113D"/>
    <w:rsid w:val="00081286"/>
    <w:rsid w:val="00081EBF"/>
    <w:rsid w:val="00081FE7"/>
    <w:rsid w:val="00082001"/>
    <w:rsid w:val="00082DD6"/>
    <w:rsid w:val="00082E70"/>
    <w:rsid w:val="00083AE1"/>
    <w:rsid w:val="000841BB"/>
    <w:rsid w:val="0008482D"/>
    <w:rsid w:val="000849CC"/>
    <w:rsid w:val="00085795"/>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7E8"/>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515"/>
    <w:rsid w:val="000D5663"/>
    <w:rsid w:val="000D61BA"/>
    <w:rsid w:val="000D6B68"/>
    <w:rsid w:val="000D76B9"/>
    <w:rsid w:val="000D7A4C"/>
    <w:rsid w:val="000D7C5C"/>
    <w:rsid w:val="000E07DF"/>
    <w:rsid w:val="000E0D6A"/>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59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45B"/>
    <w:rsid w:val="00141C12"/>
    <w:rsid w:val="00141DC6"/>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771D1"/>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0B9D"/>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34E"/>
    <w:rsid w:val="001D450B"/>
    <w:rsid w:val="001D4562"/>
    <w:rsid w:val="001D4718"/>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B6"/>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45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11E"/>
    <w:rsid w:val="00246714"/>
    <w:rsid w:val="002467F5"/>
    <w:rsid w:val="0024752A"/>
    <w:rsid w:val="00247DD0"/>
    <w:rsid w:val="00251105"/>
    <w:rsid w:val="00251DF6"/>
    <w:rsid w:val="00252305"/>
    <w:rsid w:val="00252626"/>
    <w:rsid w:val="002533A5"/>
    <w:rsid w:val="002539F7"/>
    <w:rsid w:val="00253EF8"/>
    <w:rsid w:val="00254B59"/>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B2C"/>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292D"/>
    <w:rsid w:val="00293366"/>
    <w:rsid w:val="002933A7"/>
    <w:rsid w:val="00293CC2"/>
    <w:rsid w:val="00293EAD"/>
    <w:rsid w:val="002944F1"/>
    <w:rsid w:val="0029456E"/>
    <w:rsid w:val="00294631"/>
    <w:rsid w:val="00294E74"/>
    <w:rsid w:val="00295057"/>
    <w:rsid w:val="0029568E"/>
    <w:rsid w:val="00295E90"/>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6AC"/>
    <w:rsid w:val="002B0E5F"/>
    <w:rsid w:val="002B0F56"/>
    <w:rsid w:val="002B1357"/>
    <w:rsid w:val="002B150F"/>
    <w:rsid w:val="002B16D1"/>
    <w:rsid w:val="002B188C"/>
    <w:rsid w:val="002B18B4"/>
    <w:rsid w:val="002B1AA6"/>
    <w:rsid w:val="002B2226"/>
    <w:rsid w:val="002B3358"/>
    <w:rsid w:val="002B422C"/>
    <w:rsid w:val="002B4764"/>
    <w:rsid w:val="002B4C99"/>
    <w:rsid w:val="002B4ED9"/>
    <w:rsid w:val="002B5041"/>
    <w:rsid w:val="002B596C"/>
    <w:rsid w:val="002B5F2B"/>
    <w:rsid w:val="002B6058"/>
    <w:rsid w:val="002B6F4E"/>
    <w:rsid w:val="002B7282"/>
    <w:rsid w:val="002B741C"/>
    <w:rsid w:val="002B7598"/>
    <w:rsid w:val="002B77CD"/>
    <w:rsid w:val="002B7F98"/>
    <w:rsid w:val="002C0170"/>
    <w:rsid w:val="002C12B9"/>
    <w:rsid w:val="002C15D8"/>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58F"/>
    <w:rsid w:val="003107B5"/>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0963"/>
    <w:rsid w:val="00321521"/>
    <w:rsid w:val="003215FD"/>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4FF2"/>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3317"/>
    <w:rsid w:val="003A38E4"/>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2CD"/>
    <w:rsid w:val="003D5E30"/>
    <w:rsid w:val="003D5EDD"/>
    <w:rsid w:val="003D6058"/>
    <w:rsid w:val="003D63D7"/>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215E"/>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DC9"/>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236"/>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17FD"/>
    <w:rsid w:val="00492484"/>
    <w:rsid w:val="0049261F"/>
    <w:rsid w:val="00493259"/>
    <w:rsid w:val="00494300"/>
    <w:rsid w:val="00494D83"/>
    <w:rsid w:val="00494D90"/>
    <w:rsid w:val="00494EAD"/>
    <w:rsid w:val="00495178"/>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13"/>
    <w:rsid w:val="004C2ECB"/>
    <w:rsid w:val="004C368E"/>
    <w:rsid w:val="004C3CEC"/>
    <w:rsid w:val="004C40C4"/>
    <w:rsid w:val="004C47D8"/>
    <w:rsid w:val="004C487D"/>
    <w:rsid w:val="004C4AEA"/>
    <w:rsid w:val="004C51BD"/>
    <w:rsid w:val="004C5277"/>
    <w:rsid w:val="004C5542"/>
    <w:rsid w:val="004C5AF7"/>
    <w:rsid w:val="004C6084"/>
    <w:rsid w:val="004C63A6"/>
    <w:rsid w:val="004C674A"/>
    <w:rsid w:val="004C6A6D"/>
    <w:rsid w:val="004C6B66"/>
    <w:rsid w:val="004C6E16"/>
    <w:rsid w:val="004C75BB"/>
    <w:rsid w:val="004C7862"/>
    <w:rsid w:val="004C7BBE"/>
    <w:rsid w:val="004D0E0B"/>
    <w:rsid w:val="004D10FF"/>
    <w:rsid w:val="004D2630"/>
    <w:rsid w:val="004D2765"/>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24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2E53"/>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477"/>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15E"/>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3690"/>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1ACB"/>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E7D74"/>
    <w:rsid w:val="005F04F6"/>
    <w:rsid w:val="005F12EE"/>
    <w:rsid w:val="005F1B0B"/>
    <w:rsid w:val="005F1E21"/>
    <w:rsid w:val="005F2269"/>
    <w:rsid w:val="005F28EB"/>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4FD"/>
    <w:rsid w:val="006427A5"/>
    <w:rsid w:val="00642D8C"/>
    <w:rsid w:val="00642DD5"/>
    <w:rsid w:val="0064300C"/>
    <w:rsid w:val="00643163"/>
    <w:rsid w:val="00643D49"/>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AA0"/>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36B"/>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7B2"/>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A1"/>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7F9"/>
    <w:rsid w:val="00761874"/>
    <w:rsid w:val="00761AA1"/>
    <w:rsid w:val="00763515"/>
    <w:rsid w:val="00763813"/>
    <w:rsid w:val="00763AA2"/>
    <w:rsid w:val="00763F50"/>
    <w:rsid w:val="007645BD"/>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3B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EE8"/>
    <w:rsid w:val="007C3F5B"/>
    <w:rsid w:val="007C4529"/>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E7F50"/>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003"/>
    <w:rsid w:val="008161EB"/>
    <w:rsid w:val="00816595"/>
    <w:rsid w:val="008166CA"/>
    <w:rsid w:val="00816780"/>
    <w:rsid w:val="00816AFF"/>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6E8"/>
    <w:rsid w:val="0082684B"/>
    <w:rsid w:val="0082702E"/>
    <w:rsid w:val="008271EA"/>
    <w:rsid w:val="008274D8"/>
    <w:rsid w:val="00827675"/>
    <w:rsid w:val="008277A3"/>
    <w:rsid w:val="00827DDD"/>
    <w:rsid w:val="00830240"/>
    <w:rsid w:val="008303A5"/>
    <w:rsid w:val="00830772"/>
    <w:rsid w:val="00830F37"/>
    <w:rsid w:val="00831260"/>
    <w:rsid w:val="00832252"/>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6F7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B6"/>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D29"/>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B8"/>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4E"/>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2FFF"/>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6C1"/>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8BE"/>
    <w:rsid w:val="009079A5"/>
    <w:rsid w:val="00907B70"/>
    <w:rsid w:val="00907EB1"/>
    <w:rsid w:val="00910222"/>
    <w:rsid w:val="00910249"/>
    <w:rsid w:val="009106AA"/>
    <w:rsid w:val="00911BDE"/>
    <w:rsid w:val="00911C52"/>
    <w:rsid w:val="00911FE0"/>
    <w:rsid w:val="00912388"/>
    <w:rsid w:val="00912C5C"/>
    <w:rsid w:val="00912D6D"/>
    <w:rsid w:val="00913997"/>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1BD"/>
    <w:rsid w:val="009272DA"/>
    <w:rsid w:val="009276AB"/>
    <w:rsid w:val="00927784"/>
    <w:rsid w:val="0092793A"/>
    <w:rsid w:val="0093010A"/>
    <w:rsid w:val="0093239B"/>
    <w:rsid w:val="00932A74"/>
    <w:rsid w:val="00932D21"/>
    <w:rsid w:val="009331A6"/>
    <w:rsid w:val="00933336"/>
    <w:rsid w:val="0093376A"/>
    <w:rsid w:val="00933D0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68B"/>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1C7"/>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3F9C"/>
    <w:rsid w:val="00984837"/>
    <w:rsid w:val="00984B71"/>
    <w:rsid w:val="00984F0B"/>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374"/>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416"/>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735"/>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2BB0"/>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3F87"/>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BBB"/>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1E"/>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13"/>
    <w:rsid w:val="00AC2FA3"/>
    <w:rsid w:val="00AC30D3"/>
    <w:rsid w:val="00AC324F"/>
    <w:rsid w:val="00AC3C36"/>
    <w:rsid w:val="00AC45F0"/>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008"/>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043"/>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1F7"/>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80E"/>
    <w:rsid w:val="00BA3DB4"/>
    <w:rsid w:val="00BA461F"/>
    <w:rsid w:val="00BA483E"/>
    <w:rsid w:val="00BA59A6"/>
    <w:rsid w:val="00BA640D"/>
    <w:rsid w:val="00BA6636"/>
    <w:rsid w:val="00BA67A7"/>
    <w:rsid w:val="00BA6CA5"/>
    <w:rsid w:val="00BA6D96"/>
    <w:rsid w:val="00BA6E59"/>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A60"/>
    <w:rsid w:val="00BB5F60"/>
    <w:rsid w:val="00BB61B3"/>
    <w:rsid w:val="00BB6293"/>
    <w:rsid w:val="00BB66E3"/>
    <w:rsid w:val="00BB7B2D"/>
    <w:rsid w:val="00BC0F71"/>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611"/>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2B9"/>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659"/>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8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2A76"/>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1CE4"/>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0E5"/>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0B2"/>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9D3"/>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2FA"/>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32C1"/>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69"/>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80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5B6A"/>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95B"/>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328"/>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A02"/>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A64"/>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756"/>
    <w:rsid w:val="00E71A05"/>
    <w:rsid w:val="00E71CB0"/>
    <w:rsid w:val="00E72A39"/>
    <w:rsid w:val="00E73384"/>
    <w:rsid w:val="00E73477"/>
    <w:rsid w:val="00E73515"/>
    <w:rsid w:val="00E7382C"/>
    <w:rsid w:val="00E73AB9"/>
    <w:rsid w:val="00E747C0"/>
    <w:rsid w:val="00E748F3"/>
    <w:rsid w:val="00E74E53"/>
    <w:rsid w:val="00E75151"/>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E31"/>
    <w:rsid w:val="00F10F9B"/>
    <w:rsid w:val="00F1104E"/>
    <w:rsid w:val="00F117D9"/>
    <w:rsid w:val="00F11A43"/>
    <w:rsid w:val="00F129D8"/>
    <w:rsid w:val="00F12B6F"/>
    <w:rsid w:val="00F12EAC"/>
    <w:rsid w:val="00F143B3"/>
    <w:rsid w:val="00F15858"/>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399"/>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58AC"/>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A4"/>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0F7"/>
    <w:rsid w:val="00FC12D6"/>
    <w:rsid w:val="00FC1912"/>
    <w:rsid w:val="00FC1A3F"/>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F"/>
    <w:rsid w:val="00FD44CC"/>
    <w:rsid w:val="00FD4708"/>
    <w:rsid w:val="00FD4824"/>
    <w:rsid w:val="00FD4A5F"/>
    <w:rsid w:val="00FD5059"/>
    <w:rsid w:val="00FD526A"/>
    <w:rsid w:val="00FD5A93"/>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qFormat/>
    <w:rsid w:val="00D43EC0"/>
    <w:rPr>
      <w:b/>
      <w:bCs/>
      <w:sz w:val="28"/>
      <w:szCs w:val="28"/>
      <w:shd w:val="clear" w:color="auto" w:fill="FFFFFF"/>
    </w:rPr>
  </w:style>
  <w:style w:type="paragraph" w:customStyle="1" w:styleId="1fff5">
    <w:name w:val="Заголовок №1"/>
    <w:basedOn w:val="a0"/>
    <w:link w:val="1fff4"/>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qFormat/>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qFormat/>
    <w:rsid w:val="000C67CB"/>
    <w:rPr>
      <w:b/>
      <w:bCs/>
      <w:shd w:val="clear" w:color="auto" w:fill="FFFFFF"/>
    </w:rPr>
  </w:style>
  <w:style w:type="paragraph" w:customStyle="1" w:styleId="77">
    <w:name w:val="Основной текст (7)"/>
    <w:basedOn w:val="a0"/>
    <w:link w:val="76"/>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Footnote">
    <w:name w:val="Footnote"/>
    <w:rsid w:val="007C4529"/>
    <w:pPr>
      <w:ind w:firstLine="851"/>
      <w:jc w:val="both"/>
    </w:pPr>
    <w:rPr>
      <w:rFonts w:ascii="XO Thames" w:eastAsia="Times New Roman" w:hAnsi="XO Thames"/>
      <w:color w:val="000000"/>
      <w:sz w:val="22"/>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2896494">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0940293">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2053571">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462249">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2154630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5942656">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157982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2521828">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1588083">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661639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698773758">
      <w:bodyDiv w:val="1"/>
      <w:marLeft w:val="0"/>
      <w:marRight w:val="0"/>
      <w:marTop w:val="0"/>
      <w:marBottom w:val="0"/>
      <w:divBdr>
        <w:top w:val="none" w:sz="0" w:space="0" w:color="auto"/>
        <w:left w:val="none" w:sz="0" w:space="0" w:color="auto"/>
        <w:bottom w:val="none" w:sz="0" w:space="0" w:color="auto"/>
        <w:right w:val="none" w:sz="0" w:space="0" w:color="auto"/>
      </w:divBdr>
    </w:div>
    <w:div w:id="70583405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06119647">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562718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6557077">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4729490">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5531613">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4998558">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1744836">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100424">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324230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840770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09572424">
      <w:bodyDiv w:val="1"/>
      <w:marLeft w:val="0"/>
      <w:marRight w:val="0"/>
      <w:marTop w:val="0"/>
      <w:marBottom w:val="0"/>
      <w:divBdr>
        <w:top w:val="none" w:sz="0" w:space="0" w:color="auto"/>
        <w:left w:val="none" w:sz="0" w:space="0" w:color="auto"/>
        <w:bottom w:val="none" w:sz="0" w:space="0" w:color="auto"/>
        <w:right w:val="none" w:sz="0" w:space="0" w:color="auto"/>
      </w:divBdr>
    </w:div>
    <w:div w:id="1410346729">
      <w:bodyDiv w:val="1"/>
      <w:marLeft w:val="0"/>
      <w:marRight w:val="0"/>
      <w:marTop w:val="0"/>
      <w:marBottom w:val="0"/>
      <w:divBdr>
        <w:top w:val="none" w:sz="0" w:space="0" w:color="auto"/>
        <w:left w:val="none" w:sz="0" w:space="0" w:color="auto"/>
        <w:bottom w:val="none" w:sz="0" w:space="0" w:color="auto"/>
        <w:right w:val="none" w:sz="0" w:space="0" w:color="auto"/>
      </w:divBdr>
    </w:div>
    <w:div w:id="1412776092">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050891">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74641556">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2721388">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037255">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5095587">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2175845">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3952679">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0330847">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498624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012709">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4797120">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46702203">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0167238">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29650018">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205952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305427">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5198415">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277229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21366709">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80BA7765B012866AF92E5636B8534638B44D1D889654E58DE12By177G" TargetMode="External"/><Relationship Id="rId18" Type="http://schemas.openxmlformats.org/officeDocument/2006/relationships/hyperlink" Target="consultantplus://offline/ref=BA2139581F0E0B2FE526D78A73E1A7B8C3C8DB359BB15F2BBF76A43E57D439C1W5b9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22&amp;field=134" TargetMode="External"/><Relationship Id="rId17" Type="http://schemas.openxmlformats.org/officeDocument/2006/relationships/hyperlink" Target="consultantplus://offline/ref=FF80BA7765B012866AF9305B20D40C4E3EB7141586C201B686EB7E4F35558A6B3F6208FA7D6E9CDFAC4251yE7AG" TargetMode="External"/><Relationship Id="rId2" Type="http://schemas.openxmlformats.org/officeDocument/2006/relationships/numbering" Target="numbering.xml"/><Relationship Id="rId16" Type="http://schemas.openxmlformats.org/officeDocument/2006/relationships/hyperlink" Target="consultantplus://offline/ref=FF80BA7765B012866AF92E5636B853463FBB431D85CB5EEDD4ED2910y67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12&amp;date=26.08.2022&amp;dst=3704&amp;field=134" TargetMode="External"/><Relationship Id="rId5" Type="http://schemas.openxmlformats.org/officeDocument/2006/relationships/webSettings" Target="webSettings.xml"/><Relationship Id="rId15" Type="http://schemas.openxmlformats.org/officeDocument/2006/relationships/hyperlink" Target="consultantplus://offline/ref=FF80BA7765B012866AF92E5636B853463BB4481084C503E7DCB4251262y57CG" TargetMode="External"/><Relationship Id="rId10" Type="http://schemas.openxmlformats.org/officeDocument/2006/relationships/hyperlink" Target="consultantplus://offline/ref=F9E0886B6B3A73F46C9A0A03704806A508147A0E0D44FD77D3963ABFE38F6F04503CC0E484A9A45273E2633F56AFAC67922E2BC934CF39D1R0j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1B380266AEFFEEEC4A7D26496067E69F73573C9B33C61D883FB0FE43F0CBFEBEBBEEF3CB0820C37B59BCB2F38AADC41DFA441C7BC8DBFB0L" TargetMode="External"/><Relationship Id="rId14" Type="http://schemas.openxmlformats.org/officeDocument/2006/relationships/hyperlink" Target="consultantplus://offline/ref=FF80BA7765B012866AF92E5636B853463BB4481F82C003E7DCB4251262y57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15312</Words>
  <Characters>87279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102387</CharactersWithSpaces>
  <SharedDoc>false</SharedDoc>
  <HLinks>
    <vt:vector size="6" baseType="variant">
      <vt:variant>
        <vt:i4>6160470</vt:i4>
      </vt:variant>
      <vt:variant>
        <vt:i4>0</vt:i4>
      </vt:variant>
      <vt:variant>
        <vt:i4>0</vt:i4>
      </vt:variant>
      <vt:variant>
        <vt:i4>5</vt:i4>
      </vt:variant>
      <vt:variant>
        <vt:lpwstr>consultantplus://offline/ref=76AACADF863443C4F03BAD72878F0C728CD86E3FF60E29E5F04287892E793F58EFE0E2CFF43116750B3256E3D6i1Z9K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2023-06-02T13:30:00Z</dcterms:created>
  <dcterms:modified xsi:type="dcterms:W3CDTF">2023-06-02T13:30:00Z</dcterms:modified>
</cp:coreProperties>
</file>