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A05" w:rsidRPr="006F30B4" w:rsidRDefault="00EE118A" w:rsidP="00EE118A">
      <w:pPr>
        <w:tabs>
          <w:tab w:val="left" w:pos="5954"/>
        </w:tabs>
        <w:jc w:val="center"/>
        <w:rPr>
          <w:rFonts w:ascii="Arial" w:hAnsi="Arial" w:cs="Arial"/>
          <w:b/>
          <w:sz w:val="16"/>
          <w:szCs w:val="16"/>
        </w:rPr>
      </w:pPr>
      <w:r w:rsidRPr="006F30B4">
        <w:rPr>
          <w:b/>
          <w:noProof/>
        </w:rPr>
        <w:drawing>
          <wp:anchor distT="36576" distB="36576" distL="36576" distR="36576" simplePos="0" relativeHeight="251656704" behindDoc="0" locked="0" layoutInCell="1" allowOverlap="0">
            <wp:simplePos x="0" y="0"/>
            <wp:positionH relativeFrom="column">
              <wp:posOffset>2540</wp:posOffset>
            </wp:positionH>
            <wp:positionV relativeFrom="paragraph">
              <wp:posOffset>29210</wp:posOffset>
            </wp:positionV>
            <wp:extent cx="7120890" cy="2233930"/>
            <wp:effectExtent l="19050" t="0" r="381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890" cy="2233930"/>
                    </a:xfrm>
                    <a:prstGeom prst="rect">
                      <a:avLst/>
                    </a:prstGeom>
                    <a:noFill/>
                    <a:ln>
                      <a:noFill/>
                    </a:ln>
                  </pic:spPr>
                </pic:pic>
              </a:graphicData>
            </a:graphic>
          </wp:anchor>
        </w:drawing>
      </w:r>
      <w:r w:rsidR="004A22D6">
        <w:rPr>
          <w:b/>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B6F" w:rsidRDefault="00F12B6F" w:rsidP="00F3034B">
                            <w:pPr>
                              <w:rPr>
                                <w:rFonts w:ascii="Arial" w:hAnsi="Arial"/>
                                <w:b/>
                                <w:sz w:val="12"/>
                                <w:szCs w:val="12"/>
                              </w:rPr>
                            </w:pPr>
                          </w:p>
                          <w:p w:rsidR="00F12B6F" w:rsidRDefault="00F12B6F">
                            <w:pPr>
                              <w:rPr>
                                <w:b/>
                                <w:sz w:val="28"/>
                                <w:szCs w:val="28"/>
                              </w:rPr>
                            </w:pPr>
                          </w:p>
                          <w:p w:rsidR="00F12B6F" w:rsidRDefault="00F12B6F">
                            <w:pPr>
                              <w:rPr>
                                <w:b/>
                                <w:sz w:val="28"/>
                                <w:szCs w:val="28"/>
                              </w:rPr>
                            </w:pPr>
                          </w:p>
                          <w:p w:rsidR="00F12B6F" w:rsidRDefault="00F12B6F">
                            <w:pPr>
                              <w:rPr>
                                <w:b/>
                                <w:sz w:val="28"/>
                                <w:szCs w:val="28"/>
                              </w:rPr>
                            </w:pPr>
                          </w:p>
                          <w:p w:rsidR="00F12B6F" w:rsidRDefault="00F12B6F">
                            <w:pPr>
                              <w:rPr>
                                <w:b/>
                                <w:sz w:val="28"/>
                                <w:szCs w:val="28"/>
                              </w:rPr>
                            </w:pPr>
                          </w:p>
                          <w:p w:rsidR="00F12B6F" w:rsidRDefault="00F12B6F">
                            <w:pPr>
                              <w:rPr>
                                <w:b/>
                                <w:sz w:val="28"/>
                                <w:szCs w:val="28"/>
                              </w:rPr>
                            </w:pPr>
                          </w:p>
                          <w:p w:rsidR="00F12B6F" w:rsidRDefault="00F12B6F">
                            <w:pPr>
                              <w:rPr>
                                <w:b/>
                                <w:sz w:val="28"/>
                                <w:szCs w:val="28"/>
                              </w:rPr>
                            </w:pPr>
                          </w:p>
                          <w:p w:rsidR="00F12B6F" w:rsidRPr="00EE118A" w:rsidRDefault="00F12B6F">
                            <w:pPr>
                              <w:rPr>
                                <w:b/>
                                <w:sz w:val="22"/>
                                <w:szCs w:val="22"/>
                              </w:rPr>
                            </w:pPr>
                          </w:p>
                          <w:p w:rsidR="00F12B6F" w:rsidRPr="00EE118A" w:rsidRDefault="00F12B6F" w:rsidP="003962F5">
                            <w:pPr>
                              <w:rPr>
                                <w:b/>
                                <w:sz w:val="8"/>
                                <w:szCs w:val="8"/>
                              </w:rPr>
                            </w:pPr>
                          </w:p>
                          <w:p w:rsidR="00F12B6F" w:rsidRPr="007E55DE" w:rsidRDefault="00F12B6F" w:rsidP="003962F5">
                            <w:pPr>
                              <w:rPr>
                                <w:b/>
                              </w:rPr>
                            </w:pPr>
                            <w:r>
                              <w:rPr>
                                <w:b/>
                              </w:rPr>
                              <w:t xml:space="preserve">36 </w:t>
                            </w:r>
                            <w:r w:rsidRPr="007E55DE">
                              <w:rPr>
                                <w:b/>
                              </w:rPr>
                              <w:t>(</w:t>
                            </w:r>
                            <w:r>
                              <w:rPr>
                                <w:b/>
                              </w:rPr>
                              <w:t>5</w:t>
                            </w:r>
                            <w:bookmarkStart w:id="0" w:name="_GoBack"/>
                            <w:bookmarkEnd w:id="0"/>
                            <w:r>
                              <w:rPr>
                                <w:b/>
                              </w:rPr>
                              <w:t>15</w:t>
                            </w:r>
                            <w:r w:rsidRPr="007E55DE">
                              <w:rPr>
                                <w:b/>
                              </w:rPr>
                              <w:t xml:space="preserve">) от </w:t>
                            </w:r>
                            <w:r>
                              <w:rPr>
                                <w:b/>
                              </w:rPr>
                              <w:t xml:space="preserve">29 июля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F12B6F" w:rsidRDefault="00F12B6F" w:rsidP="00F3034B">
                      <w:pPr>
                        <w:rPr>
                          <w:rFonts w:ascii="Arial" w:hAnsi="Arial"/>
                          <w:b/>
                          <w:sz w:val="12"/>
                          <w:szCs w:val="12"/>
                        </w:rPr>
                      </w:pPr>
                    </w:p>
                    <w:p w:rsidR="00F12B6F" w:rsidRDefault="00F12B6F">
                      <w:pPr>
                        <w:rPr>
                          <w:b/>
                          <w:sz w:val="28"/>
                          <w:szCs w:val="28"/>
                        </w:rPr>
                      </w:pPr>
                    </w:p>
                    <w:p w:rsidR="00F12B6F" w:rsidRDefault="00F12B6F">
                      <w:pPr>
                        <w:rPr>
                          <w:b/>
                          <w:sz w:val="28"/>
                          <w:szCs w:val="28"/>
                        </w:rPr>
                      </w:pPr>
                    </w:p>
                    <w:p w:rsidR="00F12B6F" w:rsidRDefault="00F12B6F">
                      <w:pPr>
                        <w:rPr>
                          <w:b/>
                          <w:sz w:val="28"/>
                          <w:szCs w:val="28"/>
                        </w:rPr>
                      </w:pPr>
                    </w:p>
                    <w:p w:rsidR="00F12B6F" w:rsidRDefault="00F12B6F">
                      <w:pPr>
                        <w:rPr>
                          <w:b/>
                          <w:sz w:val="28"/>
                          <w:szCs w:val="28"/>
                        </w:rPr>
                      </w:pPr>
                    </w:p>
                    <w:p w:rsidR="00F12B6F" w:rsidRDefault="00F12B6F">
                      <w:pPr>
                        <w:rPr>
                          <w:b/>
                          <w:sz w:val="28"/>
                          <w:szCs w:val="28"/>
                        </w:rPr>
                      </w:pPr>
                    </w:p>
                    <w:p w:rsidR="00F12B6F" w:rsidRDefault="00F12B6F">
                      <w:pPr>
                        <w:rPr>
                          <w:b/>
                          <w:sz w:val="28"/>
                          <w:szCs w:val="28"/>
                        </w:rPr>
                      </w:pPr>
                    </w:p>
                    <w:p w:rsidR="00F12B6F" w:rsidRPr="00EE118A" w:rsidRDefault="00F12B6F">
                      <w:pPr>
                        <w:rPr>
                          <w:b/>
                          <w:sz w:val="22"/>
                          <w:szCs w:val="22"/>
                        </w:rPr>
                      </w:pPr>
                    </w:p>
                    <w:p w:rsidR="00F12B6F" w:rsidRPr="00EE118A" w:rsidRDefault="00F12B6F" w:rsidP="003962F5">
                      <w:pPr>
                        <w:rPr>
                          <w:b/>
                          <w:sz w:val="8"/>
                          <w:szCs w:val="8"/>
                        </w:rPr>
                      </w:pPr>
                    </w:p>
                    <w:p w:rsidR="00F12B6F" w:rsidRPr="007E55DE" w:rsidRDefault="00F12B6F" w:rsidP="003962F5">
                      <w:pPr>
                        <w:rPr>
                          <w:b/>
                        </w:rPr>
                      </w:pPr>
                      <w:r>
                        <w:rPr>
                          <w:b/>
                        </w:rPr>
                        <w:t xml:space="preserve">36 </w:t>
                      </w:r>
                      <w:r w:rsidRPr="007E55DE">
                        <w:rPr>
                          <w:b/>
                        </w:rPr>
                        <w:t>(</w:t>
                      </w:r>
                      <w:r>
                        <w:rPr>
                          <w:b/>
                        </w:rPr>
                        <w:t>5</w:t>
                      </w:r>
                      <w:bookmarkStart w:id="1" w:name="_GoBack"/>
                      <w:bookmarkEnd w:id="1"/>
                      <w:r>
                        <w:rPr>
                          <w:b/>
                        </w:rPr>
                        <w:t>15</w:t>
                      </w:r>
                      <w:r w:rsidRPr="007E55DE">
                        <w:rPr>
                          <w:b/>
                        </w:rPr>
                        <w:t xml:space="preserve">) от </w:t>
                      </w:r>
                      <w:r>
                        <w:rPr>
                          <w:b/>
                        </w:rPr>
                        <w:t xml:space="preserve">29 июля </w:t>
                      </w:r>
                      <w:r w:rsidRPr="007E55DE">
                        <w:rPr>
                          <w:b/>
                        </w:rPr>
                        <w:t>20</w:t>
                      </w:r>
                      <w:r>
                        <w:rPr>
                          <w:b/>
                        </w:rPr>
                        <w:t>22</w:t>
                      </w:r>
                      <w:r w:rsidRPr="007E55DE">
                        <w:rPr>
                          <w:b/>
                        </w:rPr>
                        <w:t xml:space="preserve"> года</w:t>
                      </w:r>
                    </w:p>
                  </w:txbxContent>
                </v:textbox>
              </v:shape>
            </w:pict>
          </mc:Fallback>
        </mc:AlternateContent>
      </w:r>
      <w:r w:rsidR="00D85A05" w:rsidRPr="006F30B4">
        <w:rPr>
          <w:rFonts w:ascii="Arial" w:hAnsi="Arial" w:cs="Arial"/>
          <w:b/>
          <w:sz w:val="16"/>
          <w:szCs w:val="16"/>
        </w:rPr>
        <w:t>ИНФОРМАЦИОННОЕ СООБЩЕНИЕ</w:t>
      </w:r>
    </w:p>
    <w:p w:rsidR="006F30B4" w:rsidRPr="00E10FEE" w:rsidRDefault="006F30B4" w:rsidP="006F30B4">
      <w:pPr>
        <w:shd w:val="clear" w:color="auto" w:fill="FFFFFF"/>
        <w:suppressAutoHyphens/>
        <w:jc w:val="center"/>
        <w:rPr>
          <w:rFonts w:ascii="Arial" w:hAnsi="Arial" w:cs="Arial"/>
          <w:sz w:val="8"/>
          <w:szCs w:val="8"/>
        </w:rPr>
      </w:pPr>
    </w:p>
    <w:p w:rsidR="00F12B6F" w:rsidRPr="00F12B6F" w:rsidRDefault="00F12B6F" w:rsidP="00F12B6F">
      <w:pPr>
        <w:ind w:firstLine="284"/>
        <w:jc w:val="both"/>
        <w:rPr>
          <w:rFonts w:ascii="Arial" w:hAnsi="Arial" w:cs="Arial"/>
          <w:sz w:val="16"/>
          <w:szCs w:val="16"/>
        </w:rPr>
      </w:pPr>
      <w:r w:rsidRPr="00F12B6F">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земельного участка для ведения личного подсобного хозяйства, из земель населённых пунктов, расположенного: </w:t>
      </w:r>
    </w:p>
    <w:p w:rsidR="00F12B6F" w:rsidRPr="00F12B6F" w:rsidRDefault="00F12B6F" w:rsidP="00F12B6F">
      <w:pPr>
        <w:ind w:firstLine="284"/>
        <w:jc w:val="both"/>
        <w:rPr>
          <w:rFonts w:ascii="Arial" w:hAnsi="Arial" w:cs="Arial"/>
          <w:sz w:val="16"/>
          <w:szCs w:val="16"/>
        </w:rPr>
      </w:pPr>
      <w:r w:rsidRPr="00F12B6F">
        <w:rPr>
          <w:rFonts w:ascii="Arial" w:hAnsi="Arial" w:cs="Arial"/>
          <w:sz w:val="16"/>
          <w:szCs w:val="16"/>
        </w:rPr>
        <w:t>Российская Федерация, Новгородская область, Валдайский муниципальный район, Яжелбицкое сельское поселение, с. Яжелбицы, площадью 300 кв.м (ориентир: данный земельный участок примыкает с южной стороны к земельному участку с кадастровым номером 53:03:1513002:688).</w:t>
      </w:r>
    </w:p>
    <w:p w:rsidR="00F12B6F" w:rsidRPr="00F12B6F" w:rsidRDefault="00F12B6F" w:rsidP="00F12B6F">
      <w:pPr>
        <w:ind w:firstLine="284"/>
        <w:jc w:val="both"/>
        <w:rPr>
          <w:rFonts w:ascii="Arial" w:hAnsi="Arial" w:cs="Arial"/>
          <w:sz w:val="16"/>
          <w:szCs w:val="16"/>
        </w:rPr>
      </w:pPr>
      <w:r w:rsidRPr="00F12B6F">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F12B6F" w:rsidRPr="00F12B6F" w:rsidRDefault="00F12B6F" w:rsidP="00F12B6F">
      <w:pPr>
        <w:ind w:firstLine="284"/>
        <w:jc w:val="both"/>
        <w:rPr>
          <w:rFonts w:ascii="Arial" w:hAnsi="Arial" w:cs="Arial"/>
          <w:sz w:val="16"/>
          <w:szCs w:val="16"/>
        </w:rPr>
      </w:pPr>
      <w:r w:rsidRPr="00F12B6F">
        <w:rPr>
          <w:rFonts w:ascii="Arial" w:hAnsi="Arial" w:cs="Arial"/>
          <w:sz w:val="16"/>
          <w:szCs w:val="16"/>
        </w:rPr>
        <w:t xml:space="preserve">Заявления принимаются в течение тридцати дней со дня опубликования данного сообщения (по 29.08.2022 включительно). </w:t>
      </w:r>
    </w:p>
    <w:p w:rsidR="00F12B6F" w:rsidRPr="00F12B6F" w:rsidRDefault="00F12B6F" w:rsidP="00F12B6F">
      <w:pPr>
        <w:ind w:firstLine="284"/>
        <w:jc w:val="both"/>
        <w:rPr>
          <w:rFonts w:ascii="Arial" w:hAnsi="Arial" w:cs="Arial"/>
          <w:color w:val="252525"/>
          <w:sz w:val="16"/>
          <w:szCs w:val="16"/>
          <w:shd w:val="clear" w:color="auto" w:fill="FFFFFF"/>
        </w:rPr>
      </w:pPr>
      <w:r w:rsidRPr="00F12B6F">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F12B6F">
        <w:rPr>
          <w:rStyle w:val="apple-style-span"/>
          <w:rFonts w:ascii="Arial" w:hAnsi="Arial" w:cs="Arial"/>
          <w:sz w:val="16"/>
          <w:szCs w:val="16"/>
          <w:shd w:val="clear" w:color="auto" w:fill="FFFFFF"/>
        </w:rPr>
        <w:t xml:space="preserve">тел.: </w:t>
      </w:r>
      <w:r w:rsidRPr="00F12B6F">
        <w:rPr>
          <w:rStyle w:val="apple-style-span"/>
          <w:rFonts w:ascii="Arial" w:hAnsi="Arial" w:cs="Arial"/>
          <w:color w:val="252525"/>
          <w:sz w:val="16"/>
          <w:szCs w:val="16"/>
          <w:shd w:val="clear" w:color="auto" w:fill="FFFFFF"/>
        </w:rPr>
        <w:t>8 (816-66) 46-318.</w:t>
      </w:r>
    </w:p>
    <w:p w:rsidR="00F12B6F" w:rsidRPr="00F12B6F" w:rsidRDefault="00F12B6F" w:rsidP="00F12B6F">
      <w:pPr>
        <w:ind w:firstLine="284"/>
        <w:jc w:val="both"/>
        <w:rPr>
          <w:rFonts w:ascii="Arial" w:hAnsi="Arial" w:cs="Arial"/>
          <w:sz w:val="16"/>
          <w:szCs w:val="16"/>
        </w:rPr>
      </w:pPr>
      <w:r w:rsidRPr="00F12B6F">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F12B6F" w:rsidRPr="00F12B6F" w:rsidRDefault="00F12B6F" w:rsidP="00F12B6F">
      <w:pPr>
        <w:ind w:firstLine="284"/>
        <w:jc w:val="both"/>
        <w:rPr>
          <w:rFonts w:ascii="Arial" w:hAnsi="Arial" w:cs="Arial"/>
          <w:sz w:val="16"/>
          <w:szCs w:val="16"/>
        </w:rPr>
      </w:pPr>
      <w:r w:rsidRPr="00F12B6F">
        <w:rPr>
          <w:rFonts w:ascii="Arial" w:hAnsi="Arial" w:cs="Arial"/>
          <w:sz w:val="16"/>
          <w:szCs w:val="16"/>
        </w:rPr>
        <w:t>При поступлении двух или более заявлений земельный участок предоставляется на торгах.</w:t>
      </w:r>
    </w:p>
    <w:p w:rsidR="00F12B6F" w:rsidRPr="00F12B6F" w:rsidRDefault="00F12B6F" w:rsidP="00F12B6F">
      <w:pPr>
        <w:jc w:val="both"/>
        <w:rPr>
          <w:rFonts w:ascii="Arial" w:hAnsi="Arial" w:cs="Arial"/>
          <w:b/>
          <w:bCs/>
          <w:sz w:val="4"/>
          <w:szCs w:val="4"/>
        </w:rPr>
      </w:pPr>
    </w:p>
    <w:p w:rsidR="00F12B6F" w:rsidRPr="00F12B6F" w:rsidRDefault="00F12B6F" w:rsidP="00F12B6F">
      <w:pPr>
        <w:jc w:val="both"/>
        <w:rPr>
          <w:rFonts w:ascii="Arial" w:hAnsi="Arial" w:cs="Arial"/>
          <w:b/>
          <w:bCs/>
          <w:sz w:val="16"/>
          <w:szCs w:val="16"/>
        </w:rPr>
      </w:pPr>
      <w:r w:rsidRPr="00F12B6F">
        <w:rPr>
          <w:rFonts w:ascii="Arial" w:hAnsi="Arial" w:cs="Arial"/>
          <w:b/>
          <w:bCs/>
          <w:sz w:val="16"/>
          <w:szCs w:val="16"/>
        </w:rPr>
        <w:t>Председатель комитета</w:t>
      </w:r>
      <w:r w:rsidRPr="00F12B6F">
        <w:rPr>
          <w:rFonts w:ascii="Arial" w:hAnsi="Arial" w:cs="Arial"/>
          <w:b/>
          <w:bCs/>
          <w:sz w:val="16"/>
          <w:szCs w:val="16"/>
        </w:rPr>
        <w:tab/>
      </w:r>
      <w:r w:rsidRPr="00F12B6F">
        <w:rPr>
          <w:rFonts w:ascii="Arial" w:hAnsi="Arial" w:cs="Arial"/>
          <w:b/>
          <w:bCs/>
          <w:sz w:val="16"/>
          <w:szCs w:val="16"/>
        </w:rPr>
        <w:tab/>
        <w:t>Е.А. Растригина</w:t>
      </w:r>
    </w:p>
    <w:p w:rsidR="00BE3035" w:rsidRDefault="00BE3035" w:rsidP="00E10FEE">
      <w:pPr>
        <w:shd w:val="clear" w:color="auto" w:fill="FFFFFF"/>
        <w:suppressAutoHyphens/>
        <w:jc w:val="center"/>
        <w:rPr>
          <w:rFonts w:ascii="Arial" w:hAnsi="Arial" w:cs="Arial"/>
          <w:b/>
          <w:sz w:val="16"/>
          <w:szCs w:val="16"/>
        </w:rPr>
      </w:pPr>
    </w:p>
    <w:p w:rsidR="00DC40E7" w:rsidRPr="00DC40E7" w:rsidRDefault="00DC40E7" w:rsidP="00DC40E7">
      <w:pPr>
        <w:pStyle w:val="20"/>
        <w:rPr>
          <w:rFonts w:ascii="Arial" w:hAnsi="Arial" w:cs="Arial"/>
          <w:color w:val="000000"/>
          <w:sz w:val="16"/>
          <w:szCs w:val="16"/>
        </w:rPr>
      </w:pPr>
      <w:r w:rsidRPr="00DC40E7">
        <w:rPr>
          <w:rFonts w:ascii="Arial" w:hAnsi="Arial" w:cs="Arial"/>
          <w:color w:val="000000"/>
          <w:sz w:val="16"/>
          <w:szCs w:val="16"/>
        </w:rPr>
        <w:t>АДМИНИСТРАЦИЯ ВАЛДАЙСКОГО МУНИЦИПАЛЬНОГО РАЙОНА</w:t>
      </w:r>
    </w:p>
    <w:p w:rsidR="00DC40E7" w:rsidRPr="00DC40E7" w:rsidRDefault="00DC40E7" w:rsidP="00DC40E7">
      <w:pPr>
        <w:pStyle w:val="3"/>
        <w:rPr>
          <w:rFonts w:ascii="Arial" w:hAnsi="Arial" w:cs="Arial"/>
          <w:sz w:val="16"/>
          <w:szCs w:val="16"/>
        </w:rPr>
      </w:pPr>
      <w:r w:rsidRPr="00DC40E7">
        <w:rPr>
          <w:rFonts w:ascii="Arial" w:hAnsi="Arial" w:cs="Arial"/>
          <w:sz w:val="16"/>
          <w:szCs w:val="16"/>
        </w:rPr>
        <w:t>П О С Т А Н О В Л Е Н И Е</w:t>
      </w:r>
    </w:p>
    <w:p w:rsidR="00DC40E7" w:rsidRPr="00DC40E7" w:rsidRDefault="00DC40E7" w:rsidP="00DC40E7">
      <w:pPr>
        <w:jc w:val="center"/>
        <w:rPr>
          <w:rFonts w:ascii="Arial" w:hAnsi="Arial" w:cs="Arial"/>
          <w:color w:val="000000"/>
          <w:sz w:val="16"/>
          <w:szCs w:val="16"/>
        </w:rPr>
      </w:pPr>
      <w:r w:rsidRPr="00DC40E7">
        <w:rPr>
          <w:rFonts w:ascii="Arial" w:hAnsi="Arial" w:cs="Arial"/>
          <w:color w:val="000000"/>
          <w:sz w:val="16"/>
          <w:szCs w:val="16"/>
        </w:rPr>
        <w:t>25.07.2022 № 1476</w:t>
      </w:r>
    </w:p>
    <w:p w:rsidR="00DC40E7" w:rsidRDefault="00DC40E7" w:rsidP="00DC40E7">
      <w:pPr>
        <w:jc w:val="center"/>
        <w:rPr>
          <w:rFonts w:ascii="Arial" w:hAnsi="Arial" w:cs="Arial"/>
          <w:b/>
          <w:bCs/>
          <w:spacing w:val="-2"/>
          <w:sz w:val="16"/>
          <w:szCs w:val="16"/>
        </w:rPr>
      </w:pPr>
      <w:r w:rsidRPr="00DC40E7">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p>
    <w:p w:rsidR="00DC40E7" w:rsidRPr="00DC40E7" w:rsidRDefault="00DC40E7" w:rsidP="00DC40E7">
      <w:pPr>
        <w:jc w:val="center"/>
        <w:rPr>
          <w:rFonts w:ascii="Arial" w:hAnsi="Arial" w:cs="Arial"/>
          <w:b/>
          <w:bCs/>
          <w:spacing w:val="-2"/>
          <w:sz w:val="16"/>
          <w:szCs w:val="16"/>
        </w:rPr>
      </w:pPr>
      <w:r w:rsidRPr="00DC40E7">
        <w:rPr>
          <w:rFonts w:ascii="Arial" w:hAnsi="Arial" w:cs="Arial"/>
          <w:b/>
          <w:bCs/>
          <w:spacing w:val="-2"/>
          <w:sz w:val="16"/>
          <w:szCs w:val="16"/>
        </w:rPr>
        <w:t>«Обеспечение населения Валдайского</w:t>
      </w:r>
      <w:r>
        <w:rPr>
          <w:rFonts w:ascii="Arial" w:hAnsi="Arial" w:cs="Arial"/>
          <w:b/>
          <w:bCs/>
          <w:spacing w:val="-2"/>
          <w:sz w:val="16"/>
          <w:szCs w:val="16"/>
        </w:rPr>
        <w:t xml:space="preserve"> </w:t>
      </w:r>
      <w:r w:rsidRPr="00DC40E7">
        <w:rPr>
          <w:rFonts w:ascii="Arial" w:hAnsi="Arial" w:cs="Arial"/>
          <w:b/>
          <w:bCs/>
          <w:spacing w:val="-2"/>
          <w:sz w:val="16"/>
          <w:szCs w:val="16"/>
        </w:rPr>
        <w:t>муниципального района питьевой водой в 2017 - 2023 годах»</w:t>
      </w:r>
    </w:p>
    <w:p w:rsidR="00DC40E7" w:rsidRPr="00DC40E7" w:rsidRDefault="00DC40E7" w:rsidP="00DC40E7">
      <w:pPr>
        <w:ind w:firstLine="709"/>
        <w:jc w:val="both"/>
        <w:rPr>
          <w:rFonts w:ascii="Arial" w:hAnsi="Arial" w:cs="Arial"/>
          <w:bCs/>
          <w:spacing w:val="-2"/>
          <w:sz w:val="4"/>
          <w:szCs w:val="4"/>
        </w:rPr>
      </w:pPr>
    </w:p>
    <w:p w:rsidR="00DC40E7" w:rsidRPr="00DC40E7" w:rsidRDefault="00DC40E7" w:rsidP="00DC40E7">
      <w:pPr>
        <w:shd w:val="clear" w:color="auto" w:fill="FFFFFF"/>
        <w:ind w:firstLine="284"/>
        <w:jc w:val="both"/>
        <w:rPr>
          <w:rFonts w:ascii="Arial" w:hAnsi="Arial" w:cs="Arial"/>
          <w:b/>
          <w:bCs/>
          <w:sz w:val="16"/>
          <w:szCs w:val="16"/>
        </w:rPr>
      </w:pPr>
      <w:r w:rsidRPr="00DC40E7">
        <w:rPr>
          <w:rFonts w:ascii="Arial" w:hAnsi="Arial" w:cs="Arial"/>
          <w:sz w:val="16"/>
          <w:szCs w:val="16"/>
        </w:rPr>
        <w:t xml:space="preserve">Администрация Валдайского муниципального района </w:t>
      </w:r>
      <w:r w:rsidRPr="00DC40E7">
        <w:rPr>
          <w:rFonts w:ascii="Arial" w:hAnsi="Arial" w:cs="Arial"/>
          <w:b/>
          <w:bCs/>
          <w:sz w:val="16"/>
          <w:szCs w:val="16"/>
        </w:rPr>
        <w:t>ПОСТАНОВЛЯЕТ:</w:t>
      </w:r>
    </w:p>
    <w:p w:rsidR="00DC40E7" w:rsidRPr="00DC40E7" w:rsidRDefault="00DC40E7" w:rsidP="00DC40E7">
      <w:pPr>
        <w:shd w:val="clear" w:color="auto" w:fill="FFFFFF"/>
        <w:ind w:firstLine="284"/>
        <w:jc w:val="both"/>
        <w:rPr>
          <w:rFonts w:ascii="Arial" w:hAnsi="Arial" w:cs="Arial"/>
          <w:spacing w:val="-2"/>
          <w:sz w:val="16"/>
          <w:szCs w:val="16"/>
        </w:rPr>
      </w:pPr>
      <w:r w:rsidRPr="00DC40E7">
        <w:rPr>
          <w:rFonts w:ascii="Arial" w:hAnsi="Arial" w:cs="Arial"/>
          <w:spacing w:val="-2"/>
          <w:sz w:val="16"/>
          <w:szCs w:val="16"/>
        </w:rPr>
        <w:t>1. Внести изменения в муниципальную программу «Обеспечение населения Валдайского муниципального района питьевой водой в 2017 - 2023 годах», утвержденную постановлением Администрации Валдайского муниципального района от 23.12.2016 № 2100:</w:t>
      </w:r>
    </w:p>
    <w:p w:rsidR="00DC40E7" w:rsidRPr="00DC40E7" w:rsidRDefault="00DC40E7" w:rsidP="00DC40E7">
      <w:pPr>
        <w:shd w:val="clear" w:color="auto" w:fill="FFFFFF"/>
        <w:ind w:firstLine="284"/>
        <w:jc w:val="both"/>
        <w:rPr>
          <w:rFonts w:ascii="Arial" w:hAnsi="Arial" w:cs="Arial"/>
          <w:sz w:val="16"/>
          <w:szCs w:val="16"/>
        </w:rPr>
      </w:pPr>
      <w:r w:rsidRPr="00DC40E7">
        <w:rPr>
          <w:rFonts w:ascii="Arial" w:hAnsi="Arial" w:cs="Arial"/>
          <w:sz w:val="16"/>
          <w:szCs w:val="16"/>
        </w:rPr>
        <w:t>1.1.Изложить пункт 6 паспорта муниципальной программы в редакции:</w:t>
      </w:r>
    </w:p>
    <w:p w:rsidR="00DC40E7" w:rsidRPr="00DC40E7" w:rsidRDefault="00DC40E7" w:rsidP="00DC40E7">
      <w:pPr>
        <w:widowControl w:val="0"/>
        <w:ind w:firstLine="284"/>
        <w:jc w:val="both"/>
        <w:rPr>
          <w:rFonts w:ascii="Arial" w:hAnsi="Arial" w:cs="Arial"/>
          <w:sz w:val="16"/>
          <w:szCs w:val="16"/>
        </w:rPr>
      </w:pPr>
      <w:r w:rsidRPr="00DC40E7">
        <w:rPr>
          <w:rFonts w:ascii="Arial" w:hAnsi="Arial" w:cs="Arial"/>
          <w:sz w:val="16"/>
          <w:szCs w:val="16"/>
        </w:rPr>
        <w:t>«6. Объемы и источники финансирования муниципальной программы в целом (тыс. руб.):</w:t>
      </w:r>
    </w:p>
    <w:p w:rsidR="00DC40E7" w:rsidRPr="00DC40E7" w:rsidRDefault="00DC40E7" w:rsidP="00DC40E7">
      <w:pPr>
        <w:widowControl w:val="0"/>
        <w:ind w:firstLine="709"/>
        <w:jc w:val="both"/>
        <w:rPr>
          <w:rFonts w:ascii="Arial" w:hAnsi="Arial" w:cs="Arial"/>
          <w:sz w:val="4"/>
          <w:szCs w:val="4"/>
        </w:rPr>
      </w:pPr>
    </w:p>
    <w:tbl>
      <w:tblPr>
        <w:tblW w:w="5000" w:type="pct"/>
        <w:jc w:val="center"/>
        <w:tblCellMar>
          <w:left w:w="0" w:type="dxa"/>
          <w:right w:w="0" w:type="dxa"/>
        </w:tblCellMar>
        <w:tblLook w:val="0000" w:firstRow="0" w:lastRow="0" w:firstColumn="0" w:lastColumn="0" w:noHBand="0" w:noVBand="0"/>
      </w:tblPr>
      <w:tblGrid>
        <w:gridCol w:w="714"/>
        <w:gridCol w:w="1273"/>
        <w:gridCol w:w="1557"/>
        <w:gridCol w:w="2121"/>
        <w:gridCol w:w="1698"/>
        <w:gridCol w:w="2689"/>
        <w:gridCol w:w="1134"/>
      </w:tblGrid>
      <w:tr w:rsidR="00DC40E7" w:rsidRPr="00DC40E7" w:rsidTr="00DC40E7">
        <w:trPr>
          <w:trHeight w:val="20"/>
          <w:jc w:val="center"/>
        </w:trPr>
        <w:tc>
          <w:tcPr>
            <w:tcW w:w="319" w:type="pct"/>
            <w:vMerge w:val="restar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b/>
                <w:sz w:val="12"/>
                <w:szCs w:val="12"/>
              </w:rPr>
            </w:pPr>
            <w:r w:rsidRPr="00DC40E7">
              <w:rPr>
                <w:b/>
                <w:sz w:val="12"/>
                <w:szCs w:val="12"/>
              </w:rPr>
              <w:t>Год</w:t>
            </w:r>
          </w:p>
        </w:tc>
        <w:tc>
          <w:tcPr>
            <w:tcW w:w="4681" w:type="pct"/>
            <w:gridSpan w:val="6"/>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b/>
                <w:sz w:val="12"/>
                <w:szCs w:val="12"/>
              </w:rPr>
            </w:pPr>
            <w:r w:rsidRPr="00DC40E7">
              <w:rPr>
                <w:b/>
                <w:sz w:val="12"/>
                <w:szCs w:val="12"/>
              </w:rPr>
              <w:t>Источник финансирования</w:t>
            </w:r>
          </w:p>
        </w:tc>
      </w:tr>
      <w:tr w:rsidR="00DC40E7" w:rsidRPr="00DC40E7" w:rsidTr="00DC40E7">
        <w:trPr>
          <w:trHeight w:val="20"/>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b/>
                <w:sz w:val="12"/>
                <w:szCs w:val="12"/>
              </w:rPr>
            </w:pPr>
          </w:p>
        </w:tc>
        <w:tc>
          <w:tcPr>
            <w:tcW w:w="56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b/>
                <w:sz w:val="12"/>
                <w:szCs w:val="12"/>
              </w:rPr>
            </w:pPr>
            <w:r>
              <w:rPr>
                <w:b/>
                <w:sz w:val="12"/>
                <w:szCs w:val="12"/>
              </w:rPr>
              <w:t xml:space="preserve">областной </w:t>
            </w:r>
            <w:r w:rsidRPr="00DC40E7">
              <w:rPr>
                <w:b/>
                <w:sz w:val="12"/>
                <w:szCs w:val="12"/>
              </w:rPr>
              <w:t>бюджет</w:t>
            </w:r>
          </w:p>
        </w:tc>
        <w:tc>
          <w:tcPr>
            <w:tcW w:w="696"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b/>
                <w:sz w:val="12"/>
                <w:szCs w:val="12"/>
              </w:rPr>
            </w:pPr>
            <w:r w:rsidRPr="00DC40E7">
              <w:rPr>
                <w:b/>
                <w:sz w:val="12"/>
                <w:szCs w:val="12"/>
              </w:rPr>
              <w:t>федеральный бюджет</w:t>
            </w:r>
          </w:p>
        </w:tc>
        <w:tc>
          <w:tcPr>
            <w:tcW w:w="948"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b/>
                <w:sz w:val="12"/>
                <w:szCs w:val="12"/>
              </w:rPr>
            </w:pPr>
            <w:r w:rsidRPr="00DC40E7">
              <w:rPr>
                <w:b/>
                <w:sz w:val="12"/>
                <w:szCs w:val="12"/>
              </w:rPr>
              <w:t>бюджет муниципального района</w:t>
            </w:r>
          </w:p>
        </w:tc>
        <w:tc>
          <w:tcPr>
            <w:tcW w:w="75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b/>
                <w:sz w:val="12"/>
                <w:szCs w:val="12"/>
              </w:rPr>
            </w:pPr>
            <w:r w:rsidRPr="00DC40E7">
              <w:rPr>
                <w:b/>
                <w:sz w:val="12"/>
                <w:szCs w:val="12"/>
              </w:rPr>
              <w:t>внебюджетные средства</w:t>
            </w:r>
          </w:p>
        </w:tc>
        <w:tc>
          <w:tcPr>
            <w:tcW w:w="1202"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b/>
                <w:sz w:val="12"/>
                <w:szCs w:val="12"/>
              </w:rPr>
            </w:pPr>
            <w:r w:rsidRPr="00DC40E7">
              <w:rPr>
                <w:b/>
                <w:sz w:val="12"/>
                <w:szCs w:val="12"/>
              </w:rPr>
              <w:t>бюджет Валдайского городского поселения</w:t>
            </w:r>
          </w:p>
        </w:tc>
        <w:tc>
          <w:tcPr>
            <w:tcW w:w="507"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b/>
                <w:sz w:val="12"/>
                <w:szCs w:val="12"/>
              </w:rPr>
            </w:pPr>
            <w:r w:rsidRPr="00DC40E7">
              <w:rPr>
                <w:b/>
                <w:sz w:val="12"/>
                <w:szCs w:val="12"/>
              </w:rPr>
              <w:t>всего</w:t>
            </w:r>
          </w:p>
        </w:tc>
      </w:tr>
      <w:tr w:rsidR="00DC40E7" w:rsidRPr="00DC40E7" w:rsidTr="00DC40E7">
        <w:trPr>
          <w:trHeight w:val="20"/>
          <w:jc w:val="center"/>
        </w:trPr>
        <w:tc>
          <w:tcPr>
            <w:tcW w:w="31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1</w:t>
            </w:r>
          </w:p>
        </w:tc>
        <w:tc>
          <w:tcPr>
            <w:tcW w:w="56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2</w:t>
            </w:r>
          </w:p>
        </w:tc>
        <w:tc>
          <w:tcPr>
            <w:tcW w:w="696"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3</w:t>
            </w:r>
          </w:p>
        </w:tc>
        <w:tc>
          <w:tcPr>
            <w:tcW w:w="948"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4</w:t>
            </w:r>
          </w:p>
        </w:tc>
        <w:tc>
          <w:tcPr>
            <w:tcW w:w="75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5</w:t>
            </w:r>
          </w:p>
        </w:tc>
        <w:tc>
          <w:tcPr>
            <w:tcW w:w="1202"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6</w:t>
            </w:r>
          </w:p>
        </w:tc>
        <w:tc>
          <w:tcPr>
            <w:tcW w:w="507"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7</w:t>
            </w:r>
          </w:p>
        </w:tc>
      </w:tr>
      <w:tr w:rsidR="00DC40E7" w:rsidRPr="00DC40E7" w:rsidTr="00DC40E7">
        <w:trPr>
          <w:trHeight w:val="20"/>
          <w:jc w:val="center"/>
        </w:trPr>
        <w:tc>
          <w:tcPr>
            <w:tcW w:w="31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2017</w:t>
            </w:r>
          </w:p>
        </w:tc>
        <w:tc>
          <w:tcPr>
            <w:tcW w:w="56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4 005</w:t>
            </w:r>
          </w:p>
        </w:tc>
        <w:tc>
          <w:tcPr>
            <w:tcW w:w="696"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948" w:type="pct"/>
            <w:tcBorders>
              <w:top w:val="nil"/>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color w:val="000000"/>
                <w:sz w:val="12"/>
                <w:szCs w:val="12"/>
              </w:rPr>
            </w:pPr>
            <w:r w:rsidRPr="00DC40E7">
              <w:rPr>
                <w:rFonts w:ascii="Arial" w:hAnsi="Arial" w:cs="Arial"/>
                <w:color w:val="000000"/>
                <w:sz w:val="12"/>
                <w:szCs w:val="12"/>
              </w:rPr>
              <w:t>353,596</w:t>
            </w:r>
          </w:p>
        </w:tc>
        <w:tc>
          <w:tcPr>
            <w:tcW w:w="75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1202"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color w:val="000000"/>
                <w:sz w:val="12"/>
                <w:szCs w:val="12"/>
              </w:rPr>
            </w:pPr>
            <w:r w:rsidRPr="00DC40E7">
              <w:rPr>
                <w:color w:val="000000"/>
                <w:sz w:val="12"/>
                <w:szCs w:val="12"/>
              </w:rPr>
              <w:t>-</w:t>
            </w:r>
          </w:p>
        </w:tc>
        <w:tc>
          <w:tcPr>
            <w:tcW w:w="507"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color w:val="000000"/>
                <w:sz w:val="12"/>
                <w:szCs w:val="12"/>
              </w:rPr>
            </w:pPr>
            <w:r w:rsidRPr="00DC40E7">
              <w:rPr>
                <w:color w:val="000000"/>
                <w:sz w:val="12"/>
                <w:szCs w:val="12"/>
              </w:rPr>
              <w:t>4 358,596</w:t>
            </w:r>
          </w:p>
        </w:tc>
      </w:tr>
      <w:tr w:rsidR="00DC40E7" w:rsidRPr="00DC40E7" w:rsidTr="00DC40E7">
        <w:trPr>
          <w:trHeight w:val="20"/>
          <w:jc w:val="center"/>
        </w:trPr>
        <w:tc>
          <w:tcPr>
            <w:tcW w:w="31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2018</w:t>
            </w:r>
          </w:p>
        </w:tc>
        <w:tc>
          <w:tcPr>
            <w:tcW w:w="56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3 261,9315</w:t>
            </w:r>
          </w:p>
        </w:tc>
        <w:tc>
          <w:tcPr>
            <w:tcW w:w="696"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948"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color w:val="000000"/>
                <w:sz w:val="12"/>
                <w:szCs w:val="12"/>
              </w:rPr>
            </w:pPr>
            <w:r w:rsidRPr="00DC40E7">
              <w:rPr>
                <w:color w:val="000000"/>
                <w:sz w:val="12"/>
                <w:szCs w:val="12"/>
              </w:rPr>
              <w:t>383,10803</w:t>
            </w:r>
          </w:p>
        </w:tc>
        <w:tc>
          <w:tcPr>
            <w:tcW w:w="75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1202"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color w:val="000000"/>
                <w:sz w:val="12"/>
                <w:szCs w:val="12"/>
              </w:rPr>
            </w:pPr>
            <w:r w:rsidRPr="00DC40E7">
              <w:rPr>
                <w:color w:val="000000"/>
                <w:sz w:val="12"/>
                <w:szCs w:val="12"/>
              </w:rPr>
              <w:t>-</w:t>
            </w:r>
          </w:p>
        </w:tc>
        <w:tc>
          <w:tcPr>
            <w:tcW w:w="507"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color w:val="000000"/>
                <w:sz w:val="12"/>
                <w:szCs w:val="12"/>
              </w:rPr>
            </w:pPr>
            <w:r w:rsidRPr="00DC40E7">
              <w:rPr>
                <w:color w:val="000000"/>
                <w:sz w:val="12"/>
                <w:szCs w:val="12"/>
              </w:rPr>
              <w:t>3 645,03953</w:t>
            </w:r>
          </w:p>
        </w:tc>
      </w:tr>
      <w:tr w:rsidR="00DC40E7" w:rsidRPr="00DC40E7" w:rsidTr="00DC40E7">
        <w:trPr>
          <w:trHeight w:val="20"/>
          <w:jc w:val="center"/>
        </w:trPr>
        <w:tc>
          <w:tcPr>
            <w:tcW w:w="31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2019</w:t>
            </w:r>
          </w:p>
        </w:tc>
        <w:tc>
          <w:tcPr>
            <w:tcW w:w="56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1 445, 88154</w:t>
            </w:r>
          </w:p>
        </w:tc>
        <w:tc>
          <w:tcPr>
            <w:tcW w:w="696"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948"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416,46906</w:t>
            </w:r>
          </w:p>
        </w:tc>
        <w:tc>
          <w:tcPr>
            <w:tcW w:w="75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1202"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507"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1 862,3506</w:t>
            </w:r>
          </w:p>
        </w:tc>
      </w:tr>
      <w:tr w:rsidR="00DC40E7" w:rsidRPr="00DC40E7" w:rsidTr="00DC40E7">
        <w:trPr>
          <w:trHeight w:val="20"/>
          <w:jc w:val="center"/>
        </w:trPr>
        <w:tc>
          <w:tcPr>
            <w:tcW w:w="31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2020</w:t>
            </w:r>
          </w:p>
        </w:tc>
        <w:tc>
          <w:tcPr>
            <w:tcW w:w="56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696"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948"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372,988</w:t>
            </w:r>
          </w:p>
        </w:tc>
        <w:tc>
          <w:tcPr>
            <w:tcW w:w="759"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1202"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507" w:type="pct"/>
            <w:tcBorders>
              <w:top w:val="nil"/>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372,988</w:t>
            </w:r>
          </w:p>
        </w:tc>
      </w:tr>
      <w:tr w:rsidR="00DC40E7" w:rsidRPr="00DC40E7" w:rsidTr="00DC40E7">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2021</w:t>
            </w:r>
          </w:p>
        </w:tc>
        <w:tc>
          <w:tcPr>
            <w:tcW w:w="569"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948"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1 824,1802</w:t>
            </w:r>
          </w:p>
        </w:tc>
        <w:tc>
          <w:tcPr>
            <w:tcW w:w="759"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1202"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37,2</w:t>
            </w:r>
          </w:p>
        </w:tc>
        <w:tc>
          <w:tcPr>
            <w:tcW w:w="507"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1 861,3802</w:t>
            </w:r>
          </w:p>
        </w:tc>
      </w:tr>
      <w:tr w:rsidR="00DC40E7" w:rsidRPr="00DC40E7" w:rsidTr="00DC40E7">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lang w:val="en-US"/>
              </w:rPr>
            </w:pPr>
            <w:r w:rsidRPr="00DC40E7">
              <w:rPr>
                <w:sz w:val="12"/>
                <w:szCs w:val="12"/>
                <w:lang w:val="en-US"/>
              </w:rPr>
              <w:t>2022</w:t>
            </w:r>
          </w:p>
        </w:tc>
        <w:tc>
          <w:tcPr>
            <w:tcW w:w="569"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lang w:val="en-US"/>
              </w:rPr>
            </w:pPr>
            <w:r w:rsidRPr="00DC40E7">
              <w:rPr>
                <w:sz w:val="12"/>
                <w:szCs w:val="12"/>
                <w:lang w:val="en-US"/>
              </w:rPr>
              <w:t>-</w:t>
            </w:r>
          </w:p>
        </w:tc>
        <w:tc>
          <w:tcPr>
            <w:tcW w:w="696"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lang w:val="en-US"/>
              </w:rPr>
            </w:pPr>
            <w:r w:rsidRPr="00DC40E7">
              <w:rPr>
                <w:sz w:val="12"/>
                <w:szCs w:val="12"/>
                <w:lang w:val="en-US"/>
              </w:rPr>
              <w:t>-</w:t>
            </w:r>
          </w:p>
        </w:tc>
        <w:tc>
          <w:tcPr>
            <w:tcW w:w="948"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1094,34629</w:t>
            </w:r>
          </w:p>
        </w:tc>
        <w:tc>
          <w:tcPr>
            <w:tcW w:w="759"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lang w:val="en-US"/>
              </w:rPr>
            </w:pPr>
            <w:r w:rsidRPr="00DC40E7">
              <w:rPr>
                <w:sz w:val="12"/>
                <w:szCs w:val="12"/>
                <w:lang w:val="en-US"/>
              </w:rPr>
              <w:t>-</w:t>
            </w:r>
          </w:p>
        </w:tc>
        <w:tc>
          <w:tcPr>
            <w:tcW w:w="1202"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507"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1094,34629</w:t>
            </w:r>
          </w:p>
        </w:tc>
      </w:tr>
      <w:tr w:rsidR="00DC40E7" w:rsidRPr="00DC40E7" w:rsidTr="00DC40E7">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lang w:val="en-US"/>
              </w:rPr>
            </w:pPr>
            <w:r w:rsidRPr="00DC40E7">
              <w:rPr>
                <w:sz w:val="12"/>
                <w:szCs w:val="12"/>
                <w:lang w:val="en-US"/>
              </w:rPr>
              <w:t>2023</w:t>
            </w:r>
          </w:p>
        </w:tc>
        <w:tc>
          <w:tcPr>
            <w:tcW w:w="569"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lang w:val="en-US"/>
              </w:rPr>
            </w:pPr>
            <w:r w:rsidRPr="00DC40E7">
              <w:rPr>
                <w:sz w:val="12"/>
                <w:szCs w:val="12"/>
                <w:lang w:val="en-US"/>
              </w:rPr>
              <w:t>-</w:t>
            </w:r>
          </w:p>
        </w:tc>
        <w:tc>
          <w:tcPr>
            <w:tcW w:w="696"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lang w:val="en-US"/>
              </w:rPr>
            </w:pPr>
            <w:r w:rsidRPr="00DC40E7">
              <w:rPr>
                <w:sz w:val="12"/>
                <w:szCs w:val="12"/>
                <w:lang w:val="en-US"/>
              </w:rPr>
              <w:t>-</w:t>
            </w:r>
          </w:p>
        </w:tc>
        <w:tc>
          <w:tcPr>
            <w:tcW w:w="948"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lang w:val="en-US"/>
              </w:rPr>
              <w:t>-</w:t>
            </w:r>
          </w:p>
        </w:tc>
        <w:tc>
          <w:tcPr>
            <w:tcW w:w="759"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lang w:val="en-US"/>
              </w:rPr>
            </w:pPr>
            <w:r w:rsidRPr="00DC40E7">
              <w:rPr>
                <w:sz w:val="12"/>
                <w:szCs w:val="12"/>
                <w:lang w:val="en-US"/>
              </w:rPr>
              <w:t>-</w:t>
            </w:r>
          </w:p>
        </w:tc>
        <w:tc>
          <w:tcPr>
            <w:tcW w:w="1202"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rPr>
            </w:pPr>
            <w:r w:rsidRPr="00DC40E7">
              <w:rPr>
                <w:sz w:val="12"/>
                <w:szCs w:val="12"/>
              </w:rPr>
              <w:t>-</w:t>
            </w:r>
          </w:p>
        </w:tc>
        <w:tc>
          <w:tcPr>
            <w:tcW w:w="507"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sz w:val="12"/>
                <w:szCs w:val="12"/>
                <w:lang w:val="en-US"/>
              </w:rPr>
            </w:pPr>
            <w:r w:rsidRPr="00DC40E7">
              <w:rPr>
                <w:sz w:val="12"/>
                <w:szCs w:val="12"/>
                <w:lang w:val="en-US"/>
              </w:rPr>
              <w:t>-</w:t>
            </w:r>
          </w:p>
        </w:tc>
      </w:tr>
      <w:tr w:rsidR="00DC40E7" w:rsidRPr="00DC40E7" w:rsidTr="00DC40E7">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b/>
                <w:sz w:val="12"/>
                <w:szCs w:val="12"/>
              </w:rPr>
            </w:pPr>
            <w:r w:rsidRPr="00DC40E7">
              <w:rPr>
                <w:b/>
                <w:sz w:val="12"/>
                <w:szCs w:val="12"/>
              </w:rPr>
              <w:t>Всего</w:t>
            </w:r>
          </w:p>
        </w:tc>
        <w:tc>
          <w:tcPr>
            <w:tcW w:w="569"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b/>
                <w:sz w:val="12"/>
                <w:szCs w:val="12"/>
              </w:rPr>
            </w:pPr>
            <w:r w:rsidRPr="00DC40E7">
              <w:rPr>
                <w:b/>
                <w:sz w:val="12"/>
                <w:szCs w:val="12"/>
              </w:rPr>
              <w:t>8 712,81304</w:t>
            </w:r>
          </w:p>
        </w:tc>
        <w:tc>
          <w:tcPr>
            <w:tcW w:w="696"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b/>
                <w:sz w:val="12"/>
                <w:szCs w:val="12"/>
              </w:rPr>
            </w:pPr>
            <w:r w:rsidRPr="00DC40E7">
              <w:rPr>
                <w:b/>
                <w:sz w:val="12"/>
                <w:szCs w:val="12"/>
              </w:rPr>
              <w:t>-</w:t>
            </w:r>
          </w:p>
        </w:tc>
        <w:tc>
          <w:tcPr>
            <w:tcW w:w="948"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b/>
                <w:sz w:val="12"/>
                <w:szCs w:val="12"/>
              </w:rPr>
            </w:pPr>
            <w:r w:rsidRPr="00DC40E7">
              <w:rPr>
                <w:rFonts w:ascii="Arial" w:hAnsi="Arial" w:cs="Arial"/>
                <w:b/>
                <w:sz w:val="12"/>
                <w:szCs w:val="12"/>
              </w:rPr>
              <w:t>4444,68758</w:t>
            </w:r>
          </w:p>
        </w:tc>
        <w:tc>
          <w:tcPr>
            <w:tcW w:w="759"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pStyle w:val="ConsPlusCell"/>
              <w:jc w:val="center"/>
              <w:rPr>
                <w:b/>
                <w:sz w:val="12"/>
                <w:szCs w:val="12"/>
              </w:rPr>
            </w:pPr>
            <w:r w:rsidRPr="00DC40E7">
              <w:rPr>
                <w:b/>
                <w:sz w:val="12"/>
                <w:szCs w:val="12"/>
              </w:rPr>
              <w:t>-</w:t>
            </w:r>
          </w:p>
        </w:tc>
        <w:tc>
          <w:tcPr>
            <w:tcW w:w="1202"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b/>
                <w:sz w:val="12"/>
                <w:szCs w:val="12"/>
              </w:rPr>
            </w:pPr>
            <w:r w:rsidRPr="00DC40E7">
              <w:rPr>
                <w:rFonts w:ascii="Arial" w:hAnsi="Arial" w:cs="Arial"/>
                <w:b/>
                <w:sz w:val="12"/>
                <w:szCs w:val="12"/>
              </w:rPr>
              <w:t>37,2</w:t>
            </w:r>
          </w:p>
        </w:tc>
        <w:tc>
          <w:tcPr>
            <w:tcW w:w="507" w:type="pc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b/>
                <w:sz w:val="12"/>
                <w:szCs w:val="12"/>
              </w:rPr>
            </w:pPr>
            <w:r w:rsidRPr="00DC40E7">
              <w:rPr>
                <w:rFonts w:ascii="Arial" w:hAnsi="Arial" w:cs="Arial"/>
                <w:b/>
                <w:sz w:val="12"/>
                <w:szCs w:val="12"/>
              </w:rPr>
              <w:t>13194,70062</w:t>
            </w:r>
          </w:p>
        </w:tc>
      </w:tr>
    </w:tbl>
    <w:p w:rsidR="00DC40E7" w:rsidRPr="00F12B6F" w:rsidRDefault="00DC40E7" w:rsidP="00DC40E7">
      <w:pPr>
        <w:pStyle w:val="5"/>
        <w:spacing w:before="0" w:after="0"/>
        <w:ind w:firstLine="709"/>
        <w:jc w:val="right"/>
        <w:rPr>
          <w:rFonts w:ascii="Arial" w:hAnsi="Arial" w:cs="Arial"/>
          <w:b w:val="0"/>
          <w:i w:val="0"/>
          <w:sz w:val="16"/>
          <w:szCs w:val="16"/>
        </w:rPr>
      </w:pPr>
      <w:r w:rsidRPr="00F12B6F">
        <w:rPr>
          <w:rFonts w:ascii="Arial" w:hAnsi="Arial" w:cs="Arial"/>
          <w:b w:val="0"/>
          <w:i w:val="0"/>
          <w:sz w:val="16"/>
          <w:szCs w:val="16"/>
        </w:rPr>
        <w:t>»;</w:t>
      </w:r>
    </w:p>
    <w:p w:rsidR="00DC40E7" w:rsidRPr="00DC40E7" w:rsidRDefault="00DC40E7" w:rsidP="00DC40E7">
      <w:pPr>
        <w:shd w:val="clear" w:color="auto" w:fill="FFFFFF"/>
        <w:ind w:firstLine="284"/>
        <w:jc w:val="both"/>
        <w:rPr>
          <w:rFonts w:ascii="Arial" w:hAnsi="Arial" w:cs="Arial"/>
          <w:sz w:val="16"/>
          <w:szCs w:val="16"/>
        </w:rPr>
      </w:pPr>
      <w:r w:rsidRPr="00DC40E7">
        <w:rPr>
          <w:rFonts w:ascii="Arial" w:hAnsi="Arial" w:cs="Arial"/>
          <w:sz w:val="16"/>
          <w:szCs w:val="16"/>
        </w:rPr>
        <w:t>1.2. Изложить Перечень целевых показателей муниципальной программы в редакции:</w:t>
      </w:r>
    </w:p>
    <w:p w:rsidR="00DC40E7" w:rsidRPr="00DC40E7" w:rsidRDefault="00DC40E7" w:rsidP="00DC40E7">
      <w:pPr>
        <w:autoSpaceDE w:val="0"/>
        <w:autoSpaceDN w:val="0"/>
        <w:adjustRightInd w:val="0"/>
        <w:jc w:val="center"/>
        <w:rPr>
          <w:rFonts w:ascii="Arial" w:hAnsi="Arial" w:cs="Arial"/>
          <w:b/>
          <w:sz w:val="16"/>
          <w:szCs w:val="16"/>
        </w:rPr>
      </w:pPr>
      <w:r w:rsidRPr="00DC40E7">
        <w:rPr>
          <w:rFonts w:ascii="Arial" w:hAnsi="Arial" w:cs="Arial"/>
          <w:b/>
          <w:sz w:val="16"/>
          <w:szCs w:val="16"/>
        </w:rPr>
        <w:t>«ПЕРЕЧЕНЬ</w:t>
      </w:r>
    </w:p>
    <w:p w:rsidR="00DC40E7" w:rsidRPr="00DC40E7" w:rsidRDefault="00DC40E7" w:rsidP="00DC40E7">
      <w:pPr>
        <w:autoSpaceDE w:val="0"/>
        <w:autoSpaceDN w:val="0"/>
        <w:adjustRightInd w:val="0"/>
        <w:jc w:val="center"/>
        <w:rPr>
          <w:rFonts w:ascii="Arial" w:hAnsi="Arial" w:cs="Arial"/>
          <w:b/>
          <w:sz w:val="16"/>
          <w:szCs w:val="16"/>
        </w:rPr>
      </w:pPr>
      <w:r w:rsidRPr="00DC40E7">
        <w:rPr>
          <w:rFonts w:ascii="Arial" w:hAnsi="Arial" w:cs="Arial"/>
          <w:b/>
          <w:sz w:val="16"/>
          <w:szCs w:val="16"/>
        </w:rPr>
        <w:t>целевых показателей муниципальной программы</w:t>
      </w:r>
    </w:p>
    <w:p w:rsidR="00DC40E7" w:rsidRPr="00DC40E7" w:rsidRDefault="00DC40E7" w:rsidP="00DC40E7">
      <w:pPr>
        <w:autoSpaceDE w:val="0"/>
        <w:autoSpaceDN w:val="0"/>
        <w:adjustRightInd w:val="0"/>
        <w:jc w:val="center"/>
        <w:rPr>
          <w:rFonts w:ascii="Arial" w:hAnsi="Arial" w:cs="Arial"/>
          <w:sz w:val="4"/>
          <w:szCs w:val="4"/>
        </w:rPr>
      </w:pPr>
    </w:p>
    <w:tbl>
      <w:tblPr>
        <w:tblW w:w="0" w:type="auto"/>
        <w:tblCellMar>
          <w:left w:w="0" w:type="dxa"/>
          <w:right w:w="0" w:type="dxa"/>
        </w:tblCellMar>
        <w:tblLook w:val="0000" w:firstRow="0" w:lastRow="0" w:firstColumn="0" w:lastColumn="0" w:noHBand="0" w:noVBand="0"/>
      </w:tblPr>
      <w:tblGrid>
        <w:gridCol w:w="285"/>
        <w:gridCol w:w="6019"/>
        <w:gridCol w:w="940"/>
        <w:gridCol w:w="1878"/>
        <w:gridCol w:w="344"/>
        <w:gridCol w:w="344"/>
        <w:gridCol w:w="344"/>
        <w:gridCol w:w="344"/>
        <w:gridCol w:w="344"/>
        <w:gridCol w:w="344"/>
      </w:tblGrid>
      <w:tr w:rsidR="00DC40E7" w:rsidRPr="00DC40E7" w:rsidTr="00DC40E7">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Базовое значение целевого показателя (2017 год)</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Значение целевого показателя по годам</w:t>
            </w:r>
          </w:p>
        </w:tc>
      </w:tr>
      <w:tr w:rsidR="00DC40E7" w:rsidRPr="00DC40E7" w:rsidTr="00DC40E7">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2018</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2023</w:t>
            </w:r>
          </w:p>
        </w:tc>
      </w:tr>
      <w:tr w:rsidR="00DC40E7" w:rsidRPr="00DC40E7" w:rsidTr="00DC40E7">
        <w:trPr>
          <w:trHeight w:val="20"/>
        </w:trPr>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10</w:t>
            </w:r>
          </w:p>
        </w:tc>
      </w:tr>
      <w:tr w:rsidR="00DC40E7" w:rsidRPr="00DC40E7" w:rsidTr="00DC40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Муниципальная программа «Обеспечение населения Валдайского муниципального района питьевой водой в 2017 - 2023 годах»</w:t>
            </w:r>
          </w:p>
        </w:tc>
      </w:tr>
      <w:tr w:rsidR="00DC40E7" w:rsidRPr="00DC40E7" w:rsidTr="00DC40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widowControl w:val="0"/>
              <w:rPr>
                <w:rFonts w:ascii="Arial" w:hAnsi="Arial" w:cs="Arial"/>
                <w:sz w:val="12"/>
                <w:szCs w:val="12"/>
              </w:rPr>
            </w:pPr>
            <w:r w:rsidRPr="00DC40E7">
              <w:rPr>
                <w:rFonts w:ascii="Arial" w:hAnsi="Arial" w:cs="Arial"/>
                <w:sz w:val="12"/>
                <w:szCs w:val="12"/>
              </w:rPr>
              <w:t>Количество построенных общественных колодцев в Валдайском муниципальном районе (шт.), а также работы по разведочному бурению, определении места и глубины будущего колодца</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w:t>
            </w:r>
          </w:p>
        </w:tc>
      </w:tr>
      <w:tr w:rsidR="00DC40E7" w:rsidRPr="00DC40E7" w:rsidTr="00DC40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widowControl w:val="0"/>
              <w:rPr>
                <w:rFonts w:ascii="Arial" w:hAnsi="Arial" w:cs="Arial"/>
                <w:sz w:val="12"/>
                <w:szCs w:val="12"/>
              </w:rPr>
            </w:pPr>
            <w:r w:rsidRPr="00DC40E7">
              <w:rPr>
                <w:rFonts w:ascii="Arial" w:hAnsi="Arial" w:cs="Arial"/>
                <w:sz w:val="12"/>
                <w:szCs w:val="12"/>
              </w:rPr>
              <w:t xml:space="preserve">Количество отремонтированных общественных колодцев в Валдайском муниципальном районе (шт.) с проведением анализа, состава и качества воды </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lang w:val="en-US"/>
              </w:rPr>
            </w:pPr>
            <w:r w:rsidRPr="00DC40E7">
              <w:rPr>
                <w:rFonts w:ascii="Arial" w:hAnsi="Arial" w:cs="Arial"/>
                <w:sz w:val="12"/>
                <w:szCs w:val="12"/>
                <w:lang w:val="en-US"/>
              </w:rPr>
              <w:t>-</w:t>
            </w:r>
          </w:p>
        </w:tc>
      </w:tr>
      <w:tr w:rsidR="00DC40E7" w:rsidRPr="00DC40E7" w:rsidTr="00DC40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widowControl w:val="0"/>
              <w:rPr>
                <w:rFonts w:ascii="Arial" w:hAnsi="Arial" w:cs="Arial"/>
                <w:sz w:val="12"/>
                <w:szCs w:val="12"/>
              </w:rPr>
            </w:pPr>
            <w:r w:rsidRPr="00DC40E7">
              <w:rPr>
                <w:rFonts w:ascii="Arial" w:hAnsi="Arial" w:cs="Arial"/>
                <w:sz w:val="12"/>
                <w:szCs w:val="12"/>
              </w:rPr>
              <w:t>Количество колодцев, в которых проведена чистка и дезинфекция, с проведением анализа, состава и качества воды (шт.)</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lang w:val="en-US"/>
              </w:rPr>
            </w:pPr>
            <w:r w:rsidRPr="00DC40E7">
              <w:rPr>
                <w:rFonts w:ascii="Arial" w:hAnsi="Arial" w:cs="Arial"/>
                <w:sz w:val="12"/>
                <w:szCs w:val="12"/>
                <w:lang w:val="en-US"/>
              </w:rPr>
              <w:t>-</w:t>
            </w:r>
          </w:p>
        </w:tc>
      </w:tr>
      <w:tr w:rsidR="00DC40E7" w:rsidRPr="00DC40E7" w:rsidTr="00DC40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widowControl w:val="0"/>
              <w:rPr>
                <w:rFonts w:ascii="Arial" w:hAnsi="Arial" w:cs="Arial"/>
                <w:sz w:val="12"/>
                <w:szCs w:val="12"/>
              </w:rPr>
            </w:pPr>
            <w:r w:rsidRPr="00DC40E7">
              <w:rPr>
                <w:rFonts w:ascii="Arial" w:hAnsi="Arial" w:cs="Arial"/>
                <w:sz w:val="12"/>
                <w:szCs w:val="12"/>
              </w:rPr>
              <w:t xml:space="preserve">Количество отремонтированных скважин (шт), приобретение и монтаж, ремонт и обслуживание оборудования для очистки питьевой воды </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lang w:val="en-US"/>
              </w:rPr>
            </w:pPr>
            <w:r w:rsidRPr="00DC40E7">
              <w:rPr>
                <w:rFonts w:ascii="Arial" w:hAnsi="Arial" w:cs="Arial"/>
                <w:sz w:val="12"/>
                <w:szCs w:val="12"/>
                <w:lang w:val="en-US"/>
              </w:rPr>
              <w:t>-</w:t>
            </w:r>
          </w:p>
        </w:tc>
      </w:tr>
      <w:tr w:rsidR="00DC40E7" w:rsidRPr="00DC40E7" w:rsidTr="00DC40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widowControl w:val="0"/>
              <w:rPr>
                <w:rFonts w:ascii="Arial" w:hAnsi="Arial" w:cs="Arial"/>
                <w:sz w:val="12"/>
                <w:szCs w:val="12"/>
              </w:rPr>
            </w:pPr>
            <w:r w:rsidRPr="00DC40E7">
              <w:rPr>
                <w:rFonts w:ascii="Arial" w:hAnsi="Arial" w:cs="Arial"/>
                <w:sz w:val="12"/>
                <w:szCs w:val="12"/>
              </w:rPr>
              <w:t>Обслуживание систем очистки воды в муниципальных образовательных учреждениях Валдайского муниципального района (учреждения)</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lang w:val="en-US"/>
              </w:rPr>
            </w:pPr>
            <w:r w:rsidRPr="00DC40E7">
              <w:rPr>
                <w:rFonts w:ascii="Arial" w:hAnsi="Arial" w:cs="Arial"/>
                <w:sz w:val="12"/>
                <w:szCs w:val="12"/>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lang w:val="en-US"/>
              </w:rPr>
            </w:pPr>
            <w:r w:rsidRPr="00DC40E7">
              <w:rPr>
                <w:rFonts w:ascii="Arial" w:hAnsi="Arial" w:cs="Arial"/>
                <w:sz w:val="12"/>
                <w:szCs w:val="12"/>
                <w:lang w:val="en-US"/>
              </w:rPr>
              <w:t>-</w:t>
            </w:r>
          </w:p>
        </w:tc>
      </w:tr>
      <w:tr w:rsidR="00DC40E7" w:rsidRPr="00DC40E7" w:rsidTr="00DC40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widowControl w:val="0"/>
              <w:rPr>
                <w:rFonts w:ascii="Arial" w:hAnsi="Arial" w:cs="Arial"/>
                <w:sz w:val="12"/>
                <w:szCs w:val="12"/>
              </w:rPr>
            </w:pPr>
            <w:r w:rsidRPr="00DC40E7">
              <w:rPr>
                <w:rFonts w:ascii="Arial" w:hAnsi="Arial" w:cs="Arial"/>
                <w:sz w:val="12"/>
                <w:szCs w:val="12"/>
              </w:rPr>
              <w:t>Разработка проектно-сметной документации</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lang w:val="en-US"/>
              </w:rPr>
            </w:pPr>
            <w:r w:rsidRPr="00DC40E7">
              <w:rPr>
                <w:rFonts w:ascii="Arial" w:hAnsi="Arial" w:cs="Arial"/>
                <w:sz w:val="12"/>
                <w:szCs w:val="12"/>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lang w:val="en-US"/>
              </w:rPr>
            </w:pPr>
            <w:r w:rsidRPr="00DC40E7">
              <w:rPr>
                <w:rFonts w:ascii="Arial" w:hAnsi="Arial" w:cs="Arial"/>
                <w:sz w:val="12"/>
                <w:szCs w:val="12"/>
                <w:lang w:val="en-US"/>
              </w:rPr>
              <w:t>-</w:t>
            </w:r>
          </w:p>
        </w:tc>
      </w:tr>
      <w:tr w:rsidR="00DC40E7" w:rsidRPr="00DC40E7" w:rsidTr="00DC40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1.7</w:t>
            </w:r>
          </w:p>
        </w:tc>
        <w:tc>
          <w:tcPr>
            <w:tcW w:w="0" w:type="auto"/>
            <w:tcBorders>
              <w:top w:val="single" w:sz="4" w:space="0" w:color="auto"/>
              <w:left w:val="single" w:sz="4" w:space="0" w:color="auto"/>
              <w:bottom w:val="single" w:sz="4" w:space="0" w:color="auto"/>
              <w:right w:val="single" w:sz="4" w:space="0" w:color="auto"/>
            </w:tcBorders>
          </w:tcPr>
          <w:p w:rsidR="00DC40E7" w:rsidRPr="00DC40E7" w:rsidRDefault="00DC40E7" w:rsidP="00DC40E7">
            <w:pPr>
              <w:widowControl w:val="0"/>
              <w:rPr>
                <w:rFonts w:ascii="Arial" w:hAnsi="Arial" w:cs="Arial"/>
                <w:sz w:val="12"/>
                <w:szCs w:val="12"/>
              </w:rPr>
            </w:pPr>
            <w:r w:rsidRPr="00DC40E7">
              <w:rPr>
                <w:rFonts w:ascii="Arial" w:hAnsi="Arial" w:cs="Arial"/>
                <w:sz w:val="12"/>
                <w:szCs w:val="12"/>
              </w:rPr>
              <w:t>Проверка достоверности сметных расчетов</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widowControl w:val="0"/>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w:t>
            </w:r>
          </w:p>
        </w:tc>
      </w:tr>
    </w:tbl>
    <w:p w:rsidR="00DC40E7" w:rsidRPr="00F12B6F" w:rsidRDefault="00DC40E7" w:rsidP="00DC40E7">
      <w:pPr>
        <w:autoSpaceDE w:val="0"/>
        <w:autoSpaceDN w:val="0"/>
        <w:adjustRightInd w:val="0"/>
        <w:ind w:firstLine="709"/>
        <w:jc w:val="right"/>
        <w:rPr>
          <w:rFonts w:ascii="Arial" w:hAnsi="Arial" w:cs="Arial"/>
          <w:sz w:val="16"/>
          <w:szCs w:val="16"/>
        </w:rPr>
      </w:pPr>
      <w:r w:rsidRPr="00F12B6F">
        <w:rPr>
          <w:rFonts w:ascii="Arial" w:hAnsi="Arial" w:cs="Arial"/>
          <w:sz w:val="16"/>
          <w:szCs w:val="16"/>
        </w:rPr>
        <w:t>»;</w:t>
      </w:r>
    </w:p>
    <w:p w:rsidR="00DC40E7" w:rsidRPr="00DC40E7" w:rsidRDefault="00DC40E7" w:rsidP="00DC40E7">
      <w:pPr>
        <w:autoSpaceDE w:val="0"/>
        <w:autoSpaceDN w:val="0"/>
        <w:adjustRightInd w:val="0"/>
        <w:ind w:firstLine="284"/>
        <w:jc w:val="both"/>
        <w:rPr>
          <w:rFonts w:ascii="Arial" w:hAnsi="Arial" w:cs="Arial"/>
          <w:sz w:val="16"/>
          <w:szCs w:val="16"/>
        </w:rPr>
      </w:pPr>
      <w:r w:rsidRPr="00DC40E7">
        <w:rPr>
          <w:rFonts w:ascii="Arial" w:hAnsi="Arial" w:cs="Arial"/>
          <w:sz w:val="16"/>
          <w:szCs w:val="16"/>
        </w:rPr>
        <w:t>1.3. Изложить мероприятия муниципальной программы в прилагаемой редакции.</w:t>
      </w:r>
    </w:p>
    <w:p w:rsidR="00DC40E7" w:rsidRPr="00DC40E7" w:rsidRDefault="00DC40E7" w:rsidP="00DC40E7">
      <w:pPr>
        <w:ind w:firstLine="284"/>
        <w:jc w:val="both"/>
        <w:rPr>
          <w:rFonts w:ascii="Arial" w:hAnsi="Arial" w:cs="Arial"/>
          <w:sz w:val="16"/>
          <w:szCs w:val="16"/>
        </w:rPr>
      </w:pPr>
      <w:r w:rsidRPr="00DC40E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C40E7" w:rsidRPr="00DC40E7" w:rsidRDefault="00DC40E7" w:rsidP="00DC40E7">
      <w:pPr>
        <w:ind w:firstLine="709"/>
        <w:jc w:val="both"/>
        <w:rPr>
          <w:rFonts w:ascii="Arial" w:hAnsi="Arial" w:cs="Arial"/>
          <w:sz w:val="4"/>
          <w:szCs w:val="4"/>
        </w:rPr>
      </w:pPr>
    </w:p>
    <w:p w:rsidR="00DC40E7" w:rsidRPr="00DC40E7" w:rsidRDefault="00DC40E7" w:rsidP="00DC40E7">
      <w:pPr>
        <w:jc w:val="both"/>
        <w:rPr>
          <w:rFonts w:ascii="Arial" w:hAnsi="Arial" w:cs="Arial"/>
          <w:b/>
          <w:sz w:val="16"/>
          <w:szCs w:val="16"/>
        </w:rPr>
      </w:pPr>
      <w:r w:rsidRPr="00DC40E7">
        <w:rPr>
          <w:rFonts w:ascii="Arial" w:hAnsi="Arial" w:cs="Arial"/>
          <w:b/>
          <w:sz w:val="16"/>
          <w:szCs w:val="16"/>
        </w:rPr>
        <w:t>Глава муниципального района</w:t>
      </w:r>
      <w:r w:rsidRPr="00DC40E7">
        <w:rPr>
          <w:rFonts w:ascii="Arial" w:hAnsi="Arial" w:cs="Arial"/>
          <w:b/>
          <w:sz w:val="16"/>
          <w:szCs w:val="16"/>
        </w:rPr>
        <w:tab/>
      </w:r>
      <w:r w:rsidRPr="00DC40E7">
        <w:rPr>
          <w:rFonts w:ascii="Arial" w:hAnsi="Arial" w:cs="Arial"/>
          <w:b/>
          <w:sz w:val="16"/>
          <w:szCs w:val="16"/>
        </w:rPr>
        <w:tab/>
        <w:t>Ю.В.Стадэ</w:t>
      </w:r>
    </w:p>
    <w:p w:rsidR="00DC40E7" w:rsidRPr="00DC40E7" w:rsidRDefault="00DC40E7" w:rsidP="00DC40E7">
      <w:pPr>
        <w:tabs>
          <w:tab w:val="left" w:pos="15735"/>
        </w:tabs>
        <w:ind w:left="9072"/>
        <w:jc w:val="center"/>
        <w:rPr>
          <w:rFonts w:ascii="Arial" w:hAnsi="Arial" w:cs="Arial"/>
          <w:sz w:val="12"/>
          <w:szCs w:val="12"/>
        </w:rPr>
      </w:pPr>
      <w:r w:rsidRPr="00DC40E7">
        <w:rPr>
          <w:rFonts w:ascii="Arial" w:hAnsi="Arial" w:cs="Arial"/>
          <w:sz w:val="12"/>
          <w:szCs w:val="12"/>
        </w:rPr>
        <w:t>Приложение</w:t>
      </w:r>
    </w:p>
    <w:p w:rsidR="00DC40E7" w:rsidRPr="00DC40E7" w:rsidRDefault="00DC40E7" w:rsidP="00DC40E7">
      <w:pPr>
        <w:ind w:left="9072"/>
        <w:jc w:val="center"/>
        <w:rPr>
          <w:rFonts w:ascii="Arial" w:hAnsi="Arial" w:cs="Arial"/>
          <w:sz w:val="12"/>
          <w:szCs w:val="12"/>
        </w:rPr>
      </w:pPr>
      <w:r w:rsidRPr="00DC40E7">
        <w:rPr>
          <w:rFonts w:ascii="Arial" w:hAnsi="Arial" w:cs="Arial"/>
          <w:sz w:val="12"/>
          <w:szCs w:val="12"/>
        </w:rPr>
        <w:t>к постановлению Администрации</w:t>
      </w:r>
    </w:p>
    <w:p w:rsidR="00DC40E7" w:rsidRPr="00DC40E7" w:rsidRDefault="00DC40E7" w:rsidP="00DC40E7">
      <w:pPr>
        <w:ind w:left="9072"/>
        <w:jc w:val="center"/>
        <w:rPr>
          <w:rFonts w:ascii="Arial" w:hAnsi="Arial" w:cs="Arial"/>
          <w:sz w:val="12"/>
          <w:szCs w:val="12"/>
        </w:rPr>
      </w:pPr>
      <w:r w:rsidRPr="00DC40E7">
        <w:rPr>
          <w:rFonts w:ascii="Arial" w:hAnsi="Arial" w:cs="Arial"/>
          <w:sz w:val="12"/>
          <w:szCs w:val="12"/>
        </w:rPr>
        <w:t>муниципального района</w:t>
      </w:r>
    </w:p>
    <w:p w:rsidR="00DC40E7" w:rsidRPr="00DC40E7" w:rsidRDefault="00DC40E7" w:rsidP="00DC40E7">
      <w:pPr>
        <w:ind w:left="9072"/>
        <w:jc w:val="center"/>
        <w:rPr>
          <w:rFonts w:ascii="Arial" w:hAnsi="Arial" w:cs="Arial"/>
          <w:sz w:val="12"/>
          <w:szCs w:val="12"/>
        </w:rPr>
      </w:pPr>
      <w:r w:rsidRPr="00DC40E7">
        <w:rPr>
          <w:rFonts w:ascii="Arial" w:hAnsi="Arial" w:cs="Arial"/>
          <w:sz w:val="12"/>
          <w:szCs w:val="12"/>
        </w:rPr>
        <w:t>от 25.07.2022 № 1476</w:t>
      </w:r>
    </w:p>
    <w:p w:rsidR="00DC40E7" w:rsidRPr="00DC40E7" w:rsidRDefault="00DC40E7" w:rsidP="00DC40E7">
      <w:pPr>
        <w:jc w:val="center"/>
        <w:rPr>
          <w:rFonts w:ascii="Arial" w:hAnsi="Arial" w:cs="Arial"/>
          <w:b/>
          <w:sz w:val="16"/>
          <w:szCs w:val="16"/>
        </w:rPr>
      </w:pPr>
      <w:r w:rsidRPr="00DC40E7">
        <w:rPr>
          <w:rFonts w:ascii="Arial" w:hAnsi="Arial" w:cs="Arial"/>
          <w:b/>
          <w:sz w:val="16"/>
          <w:szCs w:val="16"/>
        </w:rPr>
        <w:t>Мероприятия муниципальной программы</w:t>
      </w:r>
    </w:p>
    <w:p w:rsidR="00DC40E7" w:rsidRPr="00DC40E7" w:rsidRDefault="00DC40E7" w:rsidP="00DC40E7">
      <w:pPr>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
        <w:gridCol w:w="3340"/>
        <w:gridCol w:w="1014"/>
        <w:gridCol w:w="715"/>
        <w:gridCol w:w="703"/>
        <w:gridCol w:w="1427"/>
        <w:gridCol w:w="511"/>
        <w:gridCol w:w="644"/>
        <w:gridCol w:w="578"/>
        <w:gridCol w:w="444"/>
        <w:gridCol w:w="578"/>
        <w:gridCol w:w="644"/>
        <w:gridCol w:w="277"/>
      </w:tblGrid>
      <w:tr w:rsidR="00DC40E7" w:rsidRPr="00DC40E7" w:rsidTr="00F12B6F">
        <w:trPr>
          <w:trHeight w:val="20"/>
        </w:trPr>
        <w:tc>
          <w:tcPr>
            <w:tcW w:w="0" w:type="auto"/>
            <w:vMerge w:val="restart"/>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 п/п</w:t>
            </w:r>
          </w:p>
        </w:tc>
        <w:tc>
          <w:tcPr>
            <w:tcW w:w="0" w:type="auto"/>
            <w:vMerge w:val="restart"/>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Наименование мероприятия</w:t>
            </w:r>
          </w:p>
        </w:tc>
        <w:tc>
          <w:tcPr>
            <w:tcW w:w="1014" w:type="dxa"/>
            <w:vMerge w:val="restart"/>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Исполнитель</w:t>
            </w:r>
          </w:p>
        </w:tc>
        <w:tc>
          <w:tcPr>
            <w:tcW w:w="715" w:type="dxa"/>
            <w:vMerge w:val="restart"/>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Срок реализации</w:t>
            </w:r>
          </w:p>
        </w:tc>
        <w:tc>
          <w:tcPr>
            <w:tcW w:w="703" w:type="dxa"/>
            <w:vMerge w:val="restart"/>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Целевой показатель</w:t>
            </w:r>
          </w:p>
        </w:tc>
        <w:tc>
          <w:tcPr>
            <w:tcW w:w="1429" w:type="dxa"/>
            <w:vMerge w:val="restart"/>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Источник финансирования</w:t>
            </w:r>
          </w:p>
        </w:tc>
        <w:tc>
          <w:tcPr>
            <w:tcW w:w="0" w:type="auto"/>
            <w:gridSpan w:val="7"/>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Объем финансирования по годам (тыс. руб.)</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0" w:type="auto"/>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1014"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1429"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2017</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2018</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2019</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2020</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2021</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2022</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2023</w:t>
            </w:r>
          </w:p>
        </w:tc>
      </w:tr>
      <w:tr w:rsidR="00DC40E7" w:rsidRPr="00DC40E7" w:rsidTr="00F12B6F">
        <w:trPr>
          <w:trHeight w:val="20"/>
        </w:trPr>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w:t>
            </w:r>
          </w:p>
        </w:tc>
        <w:tc>
          <w:tcPr>
            <w:tcW w:w="1014" w:type="dxa"/>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3</w:t>
            </w:r>
          </w:p>
        </w:tc>
        <w:tc>
          <w:tcPr>
            <w:tcW w:w="715" w:type="dxa"/>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4</w:t>
            </w:r>
          </w:p>
        </w:tc>
        <w:tc>
          <w:tcPr>
            <w:tcW w:w="703" w:type="dxa"/>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5</w:t>
            </w:r>
          </w:p>
        </w:tc>
        <w:tc>
          <w:tcPr>
            <w:tcW w:w="1429" w:type="dxa"/>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6</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7</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8</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9</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10</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11</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12</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13</w:t>
            </w:r>
          </w:p>
        </w:tc>
      </w:tr>
      <w:tr w:rsidR="00DC40E7" w:rsidRPr="00DC40E7" w:rsidTr="00F12B6F">
        <w:trPr>
          <w:trHeight w:val="20"/>
        </w:trPr>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w:t>
            </w:r>
          </w:p>
        </w:tc>
        <w:tc>
          <w:tcPr>
            <w:tcW w:w="0" w:type="auto"/>
            <w:gridSpan w:val="12"/>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Муниципальная программа «Обеспечение населения Валдайского муниципального района питьевой водой в 2017-2023 годах»</w:t>
            </w:r>
          </w:p>
        </w:tc>
      </w:tr>
      <w:tr w:rsidR="00DC40E7" w:rsidRPr="00DC40E7" w:rsidTr="00F12B6F">
        <w:trPr>
          <w:trHeight w:val="20"/>
        </w:trPr>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1.1.</w:t>
            </w:r>
          </w:p>
        </w:tc>
        <w:tc>
          <w:tcPr>
            <w:tcW w:w="0" w:type="auto"/>
            <w:gridSpan w:val="12"/>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Задача 1. Удовлетворение потребности населения Валдайского муниципального района в питьевой воде</w:t>
            </w:r>
          </w:p>
        </w:tc>
      </w:tr>
      <w:tr w:rsidR="00DC40E7" w:rsidRPr="00DC40E7" w:rsidTr="00F12B6F">
        <w:trPr>
          <w:trHeight w:val="20"/>
        </w:trPr>
        <w:tc>
          <w:tcPr>
            <w:tcW w:w="0" w:type="auto"/>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lastRenderedPageBreak/>
              <w:t>1.1.1</w:t>
            </w:r>
          </w:p>
        </w:tc>
        <w:tc>
          <w:tcPr>
            <w:tcW w:w="3353" w:type="dxa"/>
            <w:vMerge w:val="restart"/>
            <w:vAlign w:val="center"/>
          </w:tcPr>
          <w:p w:rsidR="00DC40E7" w:rsidRPr="00DC40E7" w:rsidRDefault="00DC40E7" w:rsidP="00DC40E7">
            <w:pPr>
              <w:rPr>
                <w:rFonts w:ascii="Arial" w:hAnsi="Arial" w:cs="Arial"/>
                <w:sz w:val="12"/>
                <w:szCs w:val="12"/>
              </w:rPr>
            </w:pPr>
            <w:r w:rsidRPr="00DC40E7">
              <w:rPr>
                <w:rFonts w:ascii="Arial" w:hAnsi="Arial" w:cs="Arial"/>
                <w:sz w:val="12"/>
                <w:szCs w:val="12"/>
              </w:rPr>
              <w:t>Строительство, общественных колодцев в сельских поселениях Валдайского муниципального района с проведением анализа состава и качества воды, а также работы по разведочному бурению, определении места и глубины будущего колодца (д.Гагрино и д.Зеленая Роща)</w:t>
            </w:r>
          </w:p>
        </w:tc>
        <w:tc>
          <w:tcPr>
            <w:tcW w:w="1014" w:type="dxa"/>
            <w:vMerge w:val="restart"/>
            <w:vAlign w:val="center"/>
          </w:tcPr>
          <w:p w:rsidR="00DC40E7" w:rsidRPr="00DC40E7" w:rsidRDefault="00DC40E7" w:rsidP="00DC40E7">
            <w:pPr>
              <w:autoSpaceDE w:val="0"/>
              <w:autoSpaceDN w:val="0"/>
              <w:adjustRightInd w:val="0"/>
              <w:jc w:val="both"/>
              <w:rPr>
                <w:rFonts w:ascii="Arial" w:hAnsi="Arial" w:cs="Arial"/>
                <w:sz w:val="12"/>
                <w:szCs w:val="12"/>
              </w:rPr>
            </w:pPr>
            <w:r w:rsidRPr="00DC40E7">
              <w:rPr>
                <w:rFonts w:ascii="Arial" w:hAnsi="Arial" w:cs="Arial"/>
                <w:sz w:val="12"/>
                <w:szCs w:val="12"/>
              </w:rPr>
              <w:t>Администрация Валдайского муниципального района</w:t>
            </w:r>
          </w:p>
        </w:tc>
        <w:tc>
          <w:tcPr>
            <w:tcW w:w="715" w:type="dxa"/>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2017-2023</w:t>
            </w:r>
          </w:p>
        </w:tc>
        <w:tc>
          <w:tcPr>
            <w:tcW w:w="703" w:type="dxa"/>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1.1</w:t>
            </w: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бюджет Валдайского муниципального района</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142,806</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167,52806</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20,0</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182,0</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3353" w:type="dxa"/>
            <w:vMerge/>
            <w:vAlign w:val="center"/>
          </w:tcPr>
          <w:p w:rsidR="00DC40E7" w:rsidRPr="00DC40E7" w:rsidRDefault="00DC40E7" w:rsidP="00DC40E7">
            <w:pPr>
              <w:rPr>
                <w:rFonts w:ascii="Arial" w:hAnsi="Arial" w:cs="Arial"/>
                <w:sz w:val="12"/>
                <w:szCs w:val="12"/>
              </w:rPr>
            </w:pPr>
          </w:p>
        </w:tc>
        <w:tc>
          <w:tcPr>
            <w:tcW w:w="1014" w:type="dxa"/>
            <w:vMerge/>
            <w:vAlign w:val="center"/>
          </w:tcPr>
          <w:p w:rsidR="00DC40E7" w:rsidRPr="00DC40E7" w:rsidRDefault="00DC40E7" w:rsidP="00DC40E7">
            <w:pPr>
              <w:autoSpaceDE w:val="0"/>
              <w:autoSpaceDN w:val="0"/>
              <w:adjustRightInd w:val="0"/>
              <w:jc w:val="both"/>
              <w:rPr>
                <w:rFonts w:ascii="Arial" w:hAnsi="Arial" w:cs="Arial"/>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областной бюджет</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131,22054</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3353" w:type="dxa"/>
            <w:vMerge/>
            <w:vAlign w:val="center"/>
          </w:tcPr>
          <w:p w:rsidR="00DC40E7" w:rsidRPr="00DC40E7" w:rsidRDefault="00DC40E7" w:rsidP="00DC40E7">
            <w:pPr>
              <w:rPr>
                <w:rFonts w:ascii="Arial" w:hAnsi="Arial" w:cs="Arial"/>
                <w:sz w:val="12"/>
                <w:szCs w:val="12"/>
              </w:rPr>
            </w:pPr>
          </w:p>
        </w:tc>
        <w:tc>
          <w:tcPr>
            <w:tcW w:w="1014" w:type="dxa"/>
            <w:vMerge/>
            <w:vAlign w:val="center"/>
          </w:tcPr>
          <w:p w:rsidR="00DC40E7" w:rsidRPr="00DC40E7" w:rsidRDefault="00DC40E7" w:rsidP="00DC40E7">
            <w:pPr>
              <w:autoSpaceDE w:val="0"/>
              <w:autoSpaceDN w:val="0"/>
              <w:adjustRightInd w:val="0"/>
              <w:jc w:val="both"/>
              <w:rPr>
                <w:rFonts w:ascii="Arial" w:hAnsi="Arial" w:cs="Arial"/>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b/>
                <w:sz w:val="12"/>
                <w:szCs w:val="12"/>
              </w:rPr>
            </w:pPr>
            <w:r w:rsidRPr="00DC40E7">
              <w:rPr>
                <w:rFonts w:ascii="Arial" w:hAnsi="Arial" w:cs="Arial"/>
                <w:b/>
                <w:sz w:val="12"/>
                <w:szCs w:val="12"/>
              </w:rPr>
              <w:t>итого</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142,806</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298,7486</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20,0</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182,0</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r>
      <w:tr w:rsidR="00DC40E7" w:rsidRPr="00DC40E7" w:rsidTr="00F12B6F">
        <w:trPr>
          <w:trHeight w:val="20"/>
        </w:trPr>
        <w:tc>
          <w:tcPr>
            <w:tcW w:w="0" w:type="auto"/>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1.1.2.</w:t>
            </w:r>
          </w:p>
        </w:tc>
        <w:tc>
          <w:tcPr>
            <w:tcW w:w="3353" w:type="dxa"/>
            <w:vMerge w:val="restart"/>
            <w:vAlign w:val="center"/>
          </w:tcPr>
          <w:p w:rsidR="00DC40E7" w:rsidRPr="00DC40E7" w:rsidRDefault="00DC40E7" w:rsidP="00DC40E7">
            <w:pPr>
              <w:rPr>
                <w:rFonts w:ascii="Arial" w:hAnsi="Arial" w:cs="Arial"/>
                <w:sz w:val="12"/>
                <w:szCs w:val="12"/>
              </w:rPr>
            </w:pPr>
            <w:r w:rsidRPr="00DC40E7">
              <w:rPr>
                <w:rFonts w:ascii="Arial" w:hAnsi="Arial" w:cs="Arial"/>
                <w:sz w:val="12"/>
                <w:szCs w:val="12"/>
              </w:rPr>
              <w:t>Ремонт, общественных колодцев в сельских поселениях Валдайского муниципального района. (д. Почеп, д.Серганиха, д. Старина, Пестово, с.Зимогорье, д. Сухая Нива, д. Сухая Ветошь, д. Горушки, д. Шугино– 2021 год; д.Злодари, д. Сопки, д.Быково, д.Ивантеево, д.Б.Уклейно, д.Буяково, д.Середея, д. Костково – 2022 год) с последующим проведением анализа состава воды в общественных колодцах</w:t>
            </w:r>
          </w:p>
        </w:tc>
        <w:tc>
          <w:tcPr>
            <w:tcW w:w="1014" w:type="dxa"/>
            <w:vMerge w:val="restart"/>
            <w:vAlign w:val="center"/>
          </w:tcPr>
          <w:p w:rsidR="00DC40E7" w:rsidRPr="00DC40E7" w:rsidRDefault="00DC40E7" w:rsidP="00DC40E7">
            <w:pPr>
              <w:autoSpaceDE w:val="0"/>
              <w:autoSpaceDN w:val="0"/>
              <w:adjustRightInd w:val="0"/>
              <w:jc w:val="both"/>
              <w:rPr>
                <w:rFonts w:ascii="Arial" w:hAnsi="Arial" w:cs="Arial"/>
                <w:sz w:val="12"/>
                <w:szCs w:val="12"/>
              </w:rPr>
            </w:pPr>
            <w:r w:rsidRPr="00DC40E7">
              <w:rPr>
                <w:rFonts w:ascii="Arial" w:hAnsi="Arial" w:cs="Arial"/>
                <w:sz w:val="12"/>
                <w:szCs w:val="12"/>
              </w:rPr>
              <w:t>Администрация Валдайского муниципального района</w:t>
            </w:r>
          </w:p>
        </w:tc>
        <w:tc>
          <w:tcPr>
            <w:tcW w:w="715" w:type="dxa"/>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2018-2023</w:t>
            </w:r>
          </w:p>
        </w:tc>
        <w:tc>
          <w:tcPr>
            <w:tcW w:w="703" w:type="dxa"/>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1.2</w:t>
            </w: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бюджет Валдайского муниципального района</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152,948</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258,63</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568,5362</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479,89977</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3353" w:type="dxa"/>
            <w:vMerge/>
            <w:vAlign w:val="center"/>
          </w:tcPr>
          <w:p w:rsidR="00DC40E7" w:rsidRPr="00DC40E7" w:rsidRDefault="00DC40E7" w:rsidP="00DC40E7">
            <w:pPr>
              <w:rPr>
                <w:rFonts w:ascii="Arial" w:hAnsi="Arial" w:cs="Arial"/>
                <w:sz w:val="12"/>
                <w:szCs w:val="12"/>
              </w:rPr>
            </w:pPr>
          </w:p>
        </w:tc>
        <w:tc>
          <w:tcPr>
            <w:tcW w:w="1014"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областной бюджет</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3353" w:type="dxa"/>
            <w:vMerge/>
            <w:vAlign w:val="center"/>
          </w:tcPr>
          <w:p w:rsidR="00DC40E7" w:rsidRPr="00DC40E7" w:rsidRDefault="00DC40E7" w:rsidP="00DC40E7">
            <w:pPr>
              <w:rPr>
                <w:rFonts w:ascii="Arial" w:hAnsi="Arial" w:cs="Arial"/>
                <w:sz w:val="12"/>
                <w:szCs w:val="12"/>
              </w:rPr>
            </w:pPr>
          </w:p>
        </w:tc>
        <w:tc>
          <w:tcPr>
            <w:tcW w:w="1014"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бюджет Валдайского городского поселения</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37,2</w:t>
            </w:r>
          </w:p>
        </w:tc>
        <w:tc>
          <w:tcPr>
            <w:tcW w:w="0" w:type="auto"/>
            <w:vAlign w:val="center"/>
          </w:tcPr>
          <w:p w:rsidR="00DC40E7" w:rsidRPr="00DC40E7" w:rsidRDefault="00DC40E7" w:rsidP="00DC40E7">
            <w:pPr>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b/>
                <w:sz w:val="12"/>
                <w:szCs w:val="12"/>
              </w:rPr>
            </w:pPr>
            <w:r w:rsidRPr="00DC40E7">
              <w:rPr>
                <w:rFonts w:ascii="Arial" w:hAnsi="Arial" w:cs="Arial"/>
                <w:b/>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3353" w:type="dxa"/>
            <w:vMerge/>
            <w:vAlign w:val="center"/>
          </w:tcPr>
          <w:p w:rsidR="00DC40E7" w:rsidRPr="00DC40E7" w:rsidRDefault="00DC40E7" w:rsidP="00DC40E7">
            <w:pPr>
              <w:rPr>
                <w:rFonts w:ascii="Arial" w:hAnsi="Arial" w:cs="Arial"/>
                <w:sz w:val="12"/>
                <w:szCs w:val="12"/>
              </w:rPr>
            </w:pPr>
          </w:p>
        </w:tc>
        <w:tc>
          <w:tcPr>
            <w:tcW w:w="1014"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b/>
                <w:sz w:val="12"/>
                <w:szCs w:val="12"/>
              </w:rPr>
              <w:t>итого</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152,948</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258,63</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605,7362</w:t>
            </w:r>
          </w:p>
        </w:tc>
        <w:tc>
          <w:tcPr>
            <w:tcW w:w="0" w:type="auto"/>
            <w:vAlign w:val="center"/>
          </w:tcPr>
          <w:p w:rsidR="00DC40E7" w:rsidRPr="00DC40E7" w:rsidRDefault="00DC40E7" w:rsidP="00DC40E7">
            <w:pPr>
              <w:jc w:val="center"/>
              <w:rPr>
                <w:rFonts w:ascii="Arial" w:hAnsi="Arial" w:cs="Arial"/>
                <w:b/>
                <w:sz w:val="12"/>
                <w:szCs w:val="12"/>
              </w:rPr>
            </w:pPr>
            <w:r w:rsidRPr="00DC40E7">
              <w:rPr>
                <w:rFonts w:ascii="Arial" w:hAnsi="Arial" w:cs="Arial"/>
                <w:b/>
                <w:sz w:val="12"/>
                <w:szCs w:val="12"/>
              </w:rPr>
              <w:t>479,89977</w:t>
            </w:r>
          </w:p>
        </w:tc>
        <w:tc>
          <w:tcPr>
            <w:tcW w:w="0" w:type="auto"/>
            <w:vAlign w:val="center"/>
          </w:tcPr>
          <w:p w:rsidR="00DC40E7" w:rsidRPr="00DC40E7" w:rsidRDefault="00DC40E7" w:rsidP="00DC40E7">
            <w:pPr>
              <w:jc w:val="center"/>
              <w:rPr>
                <w:rFonts w:ascii="Arial" w:hAnsi="Arial" w:cs="Arial"/>
                <w:b/>
                <w:sz w:val="12"/>
                <w:szCs w:val="12"/>
              </w:rPr>
            </w:pPr>
            <w:r w:rsidRPr="00DC40E7">
              <w:rPr>
                <w:rFonts w:ascii="Arial" w:hAnsi="Arial" w:cs="Arial"/>
                <w:b/>
                <w:sz w:val="12"/>
                <w:szCs w:val="12"/>
              </w:rPr>
              <w:t>-</w:t>
            </w:r>
          </w:p>
        </w:tc>
      </w:tr>
      <w:tr w:rsidR="00DC40E7" w:rsidRPr="00DC40E7" w:rsidTr="00F12B6F">
        <w:trPr>
          <w:trHeight w:val="20"/>
        </w:trPr>
        <w:tc>
          <w:tcPr>
            <w:tcW w:w="0" w:type="auto"/>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1.1.3.</w:t>
            </w:r>
          </w:p>
        </w:tc>
        <w:tc>
          <w:tcPr>
            <w:tcW w:w="3353" w:type="dxa"/>
            <w:vMerge w:val="restart"/>
            <w:vAlign w:val="center"/>
          </w:tcPr>
          <w:p w:rsidR="00DC40E7" w:rsidRPr="00DC40E7" w:rsidRDefault="00DC40E7" w:rsidP="00DC40E7">
            <w:pPr>
              <w:rPr>
                <w:rFonts w:ascii="Arial" w:hAnsi="Arial" w:cs="Arial"/>
                <w:color w:val="000000"/>
                <w:sz w:val="12"/>
                <w:szCs w:val="12"/>
              </w:rPr>
            </w:pPr>
            <w:r w:rsidRPr="00DC40E7">
              <w:rPr>
                <w:rFonts w:ascii="Arial" w:hAnsi="Arial" w:cs="Arial"/>
                <w:color w:val="000000"/>
                <w:sz w:val="12"/>
                <w:szCs w:val="12"/>
              </w:rPr>
              <w:t>Чистка и дезинфекция колодца, с проведением анализа состава воды в общественных колодцах д. Паршино (у дома 13), д. Кирилловщина (у дома 18), д. Копейник (у дома 27), д. Семеновщина (у дома 64), д. Ящерово (у дома 6)</w:t>
            </w:r>
          </w:p>
        </w:tc>
        <w:tc>
          <w:tcPr>
            <w:tcW w:w="1014" w:type="dxa"/>
            <w:vMerge w:val="restart"/>
            <w:vAlign w:val="center"/>
          </w:tcPr>
          <w:p w:rsidR="00DC40E7" w:rsidRPr="00DC40E7" w:rsidRDefault="00DC40E7" w:rsidP="00DC40E7">
            <w:pPr>
              <w:autoSpaceDE w:val="0"/>
              <w:autoSpaceDN w:val="0"/>
              <w:adjustRightInd w:val="0"/>
              <w:jc w:val="both"/>
              <w:rPr>
                <w:rFonts w:ascii="Arial" w:hAnsi="Arial" w:cs="Arial"/>
                <w:sz w:val="12"/>
                <w:szCs w:val="12"/>
              </w:rPr>
            </w:pPr>
            <w:r w:rsidRPr="00DC40E7">
              <w:rPr>
                <w:rFonts w:ascii="Arial" w:hAnsi="Arial" w:cs="Arial"/>
                <w:sz w:val="12"/>
                <w:szCs w:val="12"/>
              </w:rPr>
              <w:t>Администрация Валдайского муниципального района</w:t>
            </w:r>
          </w:p>
        </w:tc>
        <w:tc>
          <w:tcPr>
            <w:tcW w:w="715" w:type="dxa"/>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2018-2023</w:t>
            </w:r>
          </w:p>
        </w:tc>
        <w:tc>
          <w:tcPr>
            <w:tcW w:w="703" w:type="dxa"/>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1.3</w:t>
            </w:r>
          </w:p>
        </w:tc>
        <w:tc>
          <w:tcPr>
            <w:tcW w:w="1429" w:type="dxa"/>
            <w:vAlign w:val="center"/>
          </w:tcPr>
          <w:p w:rsidR="00DC40E7" w:rsidRPr="00DC40E7" w:rsidRDefault="00DC40E7" w:rsidP="00DC40E7">
            <w:pPr>
              <w:autoSpaceDE w:val="0"/>
              <w:autoSpaceDN w:val="0"/>
              <w:adjustRightInd w:val="0"/>
              <w:rPr>
                <w:rFonts w:ascii="Arial" w:hAnsi="Arial" w:cs="Arial"/>
                <w:b/>
                <w:sz w:val="12"/>
                <w:szCs w:val="12"/>
              </w:rPr>
            </w:pPr>
            <w:r w:rsidRPr="00DC40E7">
              <w:rPr>
                <w:rFonts w:ascii="Arial" w:hAnsi="Arial" w:cs="Arial"/>
                <w:sz w:val="12"/>
                <w:szCs w:val="12"/>
              </w:rPr>
              <w:t>бюджет Валдайского муниципального района</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114,358</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9,0</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77,30018</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3353" w:type="dxa"/>
            <w:vMerge/>
            <w:vAlign w:val="center"/>
          </w:tcPr>
          <w:p w:rsidR="00DC40E7" w:rsidRPr="00DC40E7" w:rsidRDefault="00DC40E7" w:rsidP="00DC40E7">
            <w:pPr>
              <w:rPr>
                <w:rFonts w:ascii="Arial" w:hAnsi="Arial" w:cs="Arial"/>
                <w:color w:val="000000"/>
                <w:sz w:val="12"/>
                <w:szCs w:val="12"/>
              </w:rPr>
            </w:pPr>
          </w:p>
        </w:tc>
        <w:tc>
          <w:tcPr>
            <w:tcW w:w="1014" w:type="dxa"/>
            <w:vMerge/>
            <w:vAlign w:val="center"/>
          </w:tcPr>
          <w:p w:rsidR="00DC40E7" w:rsidRPr="00DC40E7" w:rsidRDefault="00DC40E7" w:rsidP="00DC40E7">
            <w:pPr>
              <w:autoSpaceDE w:val="0"/>
              <w:autoSpaceDN w:val="0"/>
              <w:adjustRightInd w:val="0"/>
              <w:jc w:val="both"/>
              <w:rPr>
                <w:rFonts w:ascii="Arial" w:hAnsi="Arial" w:cs="Arial"/>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областной бюджет</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3353" w:type="dxa"/>
            <w:vMerge/>
            <w:vAlign w:val="center"/>
          </w:tcPr>
          <w:p w:rsidR="00DC40E7" w:rsidRPr="00DC40E7" w:rsidRDefault="00DC40E7" w:rsidP="00DC40E7">
            <w:pPr>
              <w:rPr>
                <w:rFonts w:ascii="Arial" w:hAnsi="Arial" w:cs="Arial"/>
                <w:color w:val="000000"/>
                <w:sz w:val="12"/>
                <w:szCs w:val="12"/>
              </w:rPr>
            </w:pPr>
          </w:p>
        </w:tc>
        <w:tc>
          <w:tcPr>
            <w:tcW w:w="1014" w:type="dxa"/>
            <w:vMerge/>
            <w:vAlign w:val="center"/>
          </w:tcPr>
          <w:p w:rsidR="00DC40E7" w:rsidRPr="00DC40E7" w:rsidRDefault="00DC40E7" w:rsidP="00DC40E7">
            <w:pPr>
              <w:autoSpaceDE w:val="0"/>
              <w:autoSpaceDN w:val="0"/>
              <w:adjustRightInd w:val="0"/>
              <w:jc w:val="both"/>
              <w:rPr>
                <w:rFonts w:ascii="Arial" w:hAnsi="Arial" w:cs="Arial"/>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b/>
                <w:sz w:val="12"/>
                <w:szCs w:val="12"/>
              </w:rPr>
              <w:t>итого</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114,358</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9,0</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77,30018</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w:t>
            </w:r>
          </w:p>
        </w:tc>
      </w:tr>
      <w:tr w:rsidR="00DC40E7" w:rsidRPr="00DC40E7" w:rsidTr="00F12B6F">
        <w:trPr>
          <w:trHeight w:val="20"/>
        </w:trPr>
        <w:tc>
          <w:tcPr>
            <w:tcW w:w="0" w:type="auto"/>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1.1.4</w:t>
            </w:r>
          </w:p>
        </w:tc>
        <w:tc>
          <w:tcPr>
            <w:tcW w:w="3353" w:type="dxa"/>
            <w:vMerge w:val="restart"/>
            <w:vAlign w:val="center"/>
          </w:tcPr>
          <w:p w:rsidR="00DC40E7" w:rsidRPr="00DC40E7" w:rsidRDefault="00DC40E7" w:rsidP="00DC40E7">
            <w:pPr>
              <w:rPr>
                <w:rFonts w:ascii="Arial" w:hAnsi="Arial" w:cs="Arial"/>
                <w:color w:val="000000"/>
                <w:sz w:val="12"/>
                <w:szCs w:val="12"/>
              </w:rPr>
            </w:pPr>
            <w:r w:rsidRPr="00DC40E7">
              <w:rPr>
                <w:rFonts w:ascii="Arial" w:hAnsi="Arial" w:cs="Arial"/>
                <w:color w:val="000000"/>
                <w:sz w:val="12"/>
                <w:szCs w:val="12"/>
              </w:rPr>
              <w:t>Приобретение и монтаж, ремонт и обслуживание оборудования для очистки питьевой воды</w:t>
            </w:r>
          </w:p>
        </w:tc>
        <w:tc>
          <w:tcPr>
            <w:tcW w:w="1014" w:type="dxa"/>
            <w:vMerge w:val="restart"/>
            <w:vAlign w:val="center"/>
          </w:tcPr>
          <w:p w:rsidR="00DC40E7" w:rsidRPr="00DC40E7" w:rsidRDefault="00DC40E7" w:rsidP="00DC40E7">
            <w:pPr>
              <w:autoSpaceDE w:val="0"/>
              <w:autoSpaceDN w:val="0"/>
              <w:adjustRightInd w:val="0"/>
              <w:jc w:val="both"/>
              <w:rPr>
                <w:rFonts w:ascii="Arial" w:hAnsi="Arial" w:cs="Arial"/>
                <w:sz w:val="12"/>
                <w:szCs w:val="12"/>
              </w:rPr>
            </w:pPr>
            <w:r w:rsidRPr="00DC40E7">
              <w:rPr>
                <w:rFonts w:ascii="Arial" w:hAnsi="Arial" w:cs="Arial"/>
                <w:sz w:val="12"/>
                <w:szCs w:val="12"/>
              </w:rPr>
              <w:t>Администрация Валдайского муниципального района</w:t>
            </w:r>
          </w:p>
        </w:tc>
        <w:tc>
          <w:tcPr>
            <w:tcW w:w="715" w:type="dxa"/>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2017-2023</w:t>
            </w:r>
          </w:p>
        </w:tc>
        <w:tc>
          <w:tcPr>
            <w:tcW w:w="703" w:type="dxa"/>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1.4</w:t>
            </w: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бюджет Валдайского муниципального района</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200,0</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217,21328</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111,111</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1 136,644</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sz w:val="12"/>
                <w:szCs w:val="12"/>
              </w:rPr>
              <w:t>298,44634</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3353" w:type="dxa"/>
            <w:vMerge/>
            <w:vAlign w:val="center"/>
          </w:tcPr>
          <w:p w:rsidR="00DC40E7" w:rsidRPr="00DC40E7" w:rsidRDefault="00DC40E7" w:rsidP="00DC40E7">
            <w:pPr>
              <w:rPr>
                <w:rFonts w:ascii="Arial" w:hAnsi="Arial" w:cs="Arial"/>
                <w:color w:val="000000"/>
                <w:sz w:val="12"/>
                <w:szCs w:val="12"/>
              </w:rPr>
            </w:pPr>
          </w:p>
        </w:tc>
        <w:tc>
          <w:tcPr>
            <w:tcW w:w="1014" w:type="dxa"/>
            <w:vMerge/>
            <w:vAlign w:val="center"/>
          </w:tcPr>
          <w:p w:rsidR="00DC40E7" w:rsidRPr="00DC40E7" w:rsidRDefault="00DC40E7" w:rsidP="00DC40E7">
            <w:pPr>
              <w:autoSpaceDE w:val="0"/>
              <w:autoSpaceDN w:val="0"/>
              <w:adjustRightInd w:val="0"/>
              <w:jc w:val="both"/>
              <w:rPr>
                <w:rFonts w:ascii="Arial" w:hAnsi="Arial" w:cs="Arial"/>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областной бюджет</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3800,0</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3015,94325</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1000,0</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3353" w:type="dxa"/>
            <w:vMerge/>
            <w:vAlign w:val="center"/>
          </w:tcPr>
          <w:p w:rsidR="00DC40E7" w:rsidRPr="00DC40E7" w:rsidRDefault="00DC40E7" w:rsidP="00DC40E7">
            <w:pPr>
              <w:rPr>
                <w:rFonts w:ascii="Arial" w:hAnsi="Arial" w:cs="Arial"/>
                <w:color w:val="000000"/>
                <w:sz w:val="12"/>
                <w:szCs w:val="12"/>
              </w:rPr>
            </w:pPr>
          </w:p>
        </w:tc>
        <w:tc>
          <w:tcPr>
            <w:tcW w:w="1014" w:type="dxa"/>
            <w:vMerge/>
            <w:vAlign w:val="center"/>
          </w:tcPr>
          <w:p w:rsidR="00DC40E7" w:rsidRPr="00DC40E7" w:rsidRDefault="00DC40E7" w:rsidP="00DC40E7">
            <w:pPr>
              <w:autoSpaceDE w:val="0"/>
              <w:autoSpaceDN w:val="0"/>
              <w:adjustRightInd w:val="0"/>
              <w:jc w:val="both"/>
              <w:rPr>
                <w:rFonts w:ascii="Arial" w:hAnsi="Arial" w:cs="Arial"/>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b/>
                <w:sz w:val="12"/>
                <w:szCs w:val="12"/>
              </w:rPr>
            </w:pPr>
            <w:r w:rsidRPr="00DC40E7">
              <w:rPr>
                <w:rFonts w:ascii="Arial" w:hAnsi="Arial" w:cs="Arial"/>
                <w:b/>
                <w:sz w:val="12"/>
                <w:szCs w:val="12"/>
              </w:rPr>
              <w:t>итого</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4000,0</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3233156,53</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1111,111</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1 136, 644</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298,44634</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1.1.5</w:t>
            </w:r>
          </w:p>
        </w:tc>
        <w:tc>
          <w:tcPr>
            <w:tcW w:w="3353" w:type="dxa"/>
            <w:vMerge w:val="restart"/>
            <w:vAlign w:val="center"/>
          </w:tcPr>
          <w:p w:rsidR="00DC40E7" w:rsidRPr="00DC40E7" w:rsidRDefault="00DC40E7" w:rsidP="00DC40E7">
            <w:pPr>
              <w:rPr>
                <w:rFonts w:ascii="Arial" w:hAnsi="Arial" w:cs="Arial"/>
                <w:color w:val="000000"/>
                <w:sz w:val="12"/>
                <w:szCs w:val="12"/>
              </w:rPr>
            </w:pPr>
            <w:r w:rsidRPr="00DC40E7">
              <w:rPr>
                <w:rFonts w:ascii="Arial" w:hAnsi="Arial" w:cs="Arial"/>
                <w:sz w:val="12"/>
                <w:szCs w:val="12"/>
              </w:rPr>
              <w:t>Обслуживание систем очистки воды в муниципальных образовательных учреждениях Валдайского муниципального района</w:t>
            </w:r>
          </w:p>
        </w:tc>
        <w:tc>
          <w:tcPr>
            <w:tcW w:w="1014" w:type="dxa"/>
            <w:vMerge w:val="restart"/>
            <w:vAlign w:val="center"/>
          </w:tcPr>
          <w:p w:rsidR="00DC40E7" w:rsidRPr="00DC40E7" w:rsidRDefault="00DC40E7" w:rsidP="00DC40E7">
            <w:pPr>
              <w:autoSpaceDE w:val="0"/>
              <w:autoSpaceDN w:val="0"/>
              <w:adjustRightInd w:val="0"/>
              <w:jc w:val="both"/>
              <w:rPr>
                <w:rFonts w:ascii="Arial" w:hAnsi="Arial" w:cs="Arial"/>
                <w:sz w:val="12"/>
                <w:szCs w:val="12"/>
              </w:rPr>
            </w:pPr>
            <w:r w:rsidRPr="00DC40E7">
              <w:rPr>
                <w:rFonts w:ascii="Arial" w:hAnsi="Arial" w:cs="Arial"/>
                <w:sz w:val="12"/>
                <w:szCs w:val="12"/>
              </w:rPr>
              <w:t>Администрация Валдайского муниципального района</w:t>
            </w:r>
          </w:p>
        </w:tc>
        <w:tc>
          <w:tcPr>
            <w:tcW w:w="715" w:type="dxa"/>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2017-2023</w:t>
            </w:r>
          </w:p>
        </w:tc>
        <w:tc>
          <w:tcPr>
            <w:tcW w:w="703" w:type="dxa"/>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1.5</w:t>
            </w: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бюджет Валдайского муниципального района</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10,79</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12,94675</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25,172</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3353" w:type="dxa"/>
            <w:vMerge/>
            <w:vAlign w:val="center"/>
          </w:tcPr>
          <w:p w:rsidR="00DC40E7" w:rsidRPr="00DC40E7" w:rsidRDefault="00DC40E7" w:rsidP="00DC40E7">
            <w:pPr>
              <w:rPr>
                <w:rFonts w:ascii="Arial" w:hAnsi="Arial" w:cs="Arial"/>
                <w:sz w:val="12"/>
                <w:szCs w:val="12"/>
              </w:rPr>
            </w:pPr>
          </w:p>
        </w:tc>
        <w:tc>
          <w:tcPr>
            <w:tcW w:w="1014"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областной бюджет</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205,0</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245,98825</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314,661</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3353" w:type="dxa"/>
            <w:vMerge/>
            <w:vAlign w:val="center"/>
          </w:tcPr>
          <w:p w:rsidR="00DC40E7" w:rsidRPr="00DC40E7" w:rsidRDefault="00DC40E7" w:rsidP="00DC40E7">
            <w:pPr>
              <w:rPr>
                <w:rFonts w:ascii="Arial" w:hAnsi="Arial" w:cs="Arial"/>
                <w:sz w:val="12"/>
                <w:szCs w:val="12"/>
              </w:rPr>
            </w:pPr>
          </w:p>
        </w:tc>
        <w:tc>
          <w:tcPr>
            <w:tcW w:w="1014"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b/>
                <w:sz w:val="12"/>
                <w:szCs w:val="12"/>
              </w:rPr>
            </w:pPr>
            <w:r w:rsidRPr="00DC40E7">
              <w:rPr>
                <w:rFonts w:ascii="Arial" w:hAnsi="Arial" w:cs="Arial"/>
                <w:b/>
                <w:sz w:val="12"/>
                <w:szCs w:val="12"/>
              </w:rPr>
              <w:t>итого</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215,79</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258,935</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339,833</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1.1.6</w:t>
            </w:r>
          </w:p>
        </w:tc>
        <w:tc>
          <w:tcPr>
            <w:tcW w:w="3353" w:type="dxa"/>
            <w:vMerge w:val="restart"/>
            <w:vAlign w:val="center"/>
          </w:tcPr>
          <w:p w:rsidR="00DC40E7" w:rsidRPr="00DC40E7" w:rsidRDefault="00DC40E7" w:rsidP="00DC40E7">
            <w:pPr>
              <w:rPr>
                <w:rFonts w:ascii="Arial" w:hAnsi="Arial" w:cs="Arial"/>
                <w:color w:val="000000"/>
                <w:sz w:val="12"/>
                <w:szCs w:val="12"/>
              </w:rPr>
            </w:pPr>
            <w:r w:rsidRPr="00DC40E7">
              <w:rPr>
                <w:rFonts w:ascii="Arial" w:hAnsi="Arial" w:cs="Arial"/>
                <w:color w:val="000000"/>
                <w:sz w:val="12"/>
                <w:szCs w:val="12"/>
              </w:rPr>
              <w:t>Разработка проектно-сметной документации</w:t>
            </w:r>
          </w:p>
        </w:tc>
        <w:tc>
          <w:tcPr>
            <w:tcW w:w="1014" w:type="dxa"/>
            <w:vMerge w:val="restart"/>
            <w:vAlign w:val="center"/>
          </w:tcPr>
          <w:p w:rsidR="00DC40E7" w:rsidRPr="00DC40E7" w:rsidRDefault="00DC40E7" w:rsidP="00DC40E7">
            <w:pPr>
              <w:autoSpaceDE w:val="0"/>
              <w:autoSpaceDN w:val="0"/>
              <w:adjustRightInd w:val="0"/>
              <w:jc w:val="both"/>
              <w:rPr>
                <w:rFonts w:ascii="Arial" w:hAnsi="Arial" w:cs="Arial"/>
                <w:sz w:val="12"/>
                <w:szCs w:val="12"/>
              </w:rPr>
            </w:pPr>
            <w:r w:rsidRPr="00DC40E7">
              <w:rPr>
                <w:rFonts w:ascii="Arial" w:hAnsi="Arial" w:cs="Arial"/>
                <w:sz w:val="12"/>
                <w:szCs w:val="12"/>
              </w:rPr>
              <w:t>Администрация Валдайского муниципального района</w:t>
            </w:r>
          </w:p>
        </w:tc>
        <w:tc>
          <w:tcPr>
            <w:tcW w:w="715" w:type="dxa"/>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2019-2023</w:t>
            </w:r>
          </w:p>
        </w:tc>
        <w:tc>
          <w:tcPr>
            <w:tcW w:w="703" w:type="dxa"/>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1.6</w:t>
            </w: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бюджет Валдайского муниципального района</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80,0</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90,0</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3353" w:type="dxa"/>
            <w:vMerge/>
            <w:vAlign w:val="center"/>
          </w:tcPr>
          <w:p w:rsidR="00DC40E7" w:rsidRPr="00DC40E7" w:rsidRDefault="00DC40E7" w:rsidP="00DC40E7">
            <w:pPr>
              <w:jc w:val="center"/>
              <w:rPr>
                <w:rFonts w:ascii="Arial" w:hAnsi="Arial" w:cs="Arial"/>
                <w:color w:val="000000"/>
                <w:sz w:val="12"/>
                <w:szCs w:val="12"/>
              </w:rPr>
            </w:pPr>
          </w:p>
        </w:tc>
        <w:tc>
          <w:tcPr>
            <w:tcW w:w="1014"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областной бюджет</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3353" w:type="dxa"/>
            <w:vMerge/>
            <w:vAlign w:val="center"/>
          </w:tcPr>
          <w:p w:rsidR="00DC40E7" w:rsidRPr="00DC40E7" w:rsidRDefault="00DC40E7" w:rsidP="00DC40E7">
            <w:pPr>
              <w:jc w:val="center"/>
              <w:rPr>
                <w:rFonts w:ascii="Arial" w:hAnsi="Arial" w:cs="Arial"/>
                <w:color w:val="000000"/>
                <w:sz w:val="12"/>
                <w:szCs w:val="12"/>
              </w:rPr>
            </w:pPr>
          </w:p>
        </w:tc>
        <w:tc>
          <w:tcPr>
            <w:tcW w:w="1014"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b/>
                <w:sz w:val="12"/>
                <w:szCs w:val="12"/>
              </w:rPr>
              <w:t>итого</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80,0</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90,0</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restart"/>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1.1.7</w:t>
            </w:r>
          </w:p>
        </w:tc>
        <w:tc>
          <w:tcPr>
            <w:tcW w:w="3353" w:type="dxa"/>
            <w:vMerge w:val="restart"/>
            <w:vAlign w:val="center"/>
          </w:tcPr>
          <w:p w:rsidR="00DC40E7" w:rsidRPr="00DC40E7" w:rsidRDefault="00DC40E7" w:rsidP="00DC40E7">
            <w:pPr>
              <w:autoSpaceDE w:val="0"/>
              <w:autoSpaceDN w:val="0"/>
              <w:adjustRightInd w:val="0"/>
              <w:rPr>
                <w:rFonts w:ascii="Arial" w:hAnsi="Arial" w:cs="Arial"/>
                <w:b/>
                <w:sz w:val="12"/>
                <w:szCs w:val="12"/>
              </w:rPr>
            </w:pPr>
            <w:r w:rsidRPr="00DC40E7">
              <w:rPr>
                <w:rFonts w:ascii="Arial" w:hAnsi="Arial" w:cs="Arial"/>
                <w:sz w:val="12"/>
                <w:szCs w:val="12"/>
              </w:rPr>
              <w:t>Проверка достоверности сметных расчетов</w:t>
            </w:r>
          </w:p>
        </w:tc>
        <w:tc>
          <w:tcPr>
            <w:tcW w:w="1014" w:type="dxa"/>
            <w:vMerge w:val="restart"/>
            <w:vAlign w:val="center"/>
          </w:tcPr>
          <w:p w:rsidR="00DC40E7" w:rsidRPr="00DC40E7" w:rsidRDefault="00DC40E7" w:rsidP="00DC40E7">
            <w:pPr>
              <w:autoSpaceDE w:val="0"/>
              <w:autoSpaceDN w:val="0"/>
              <w:adjustRightInd w:val="0"/>
              <w:jc w:val="both"/>
              <w:rPr>
                <w:rFonts w:ascii="Arial" w:hAnsi="Arial" w:cs="Arial"/>
                <w:sz w:val="12"/>
                <w:szCs w:val="12"/>
              </w:rPr>
            </w:pPr>
            <w:r w:rsidRPr="00DC40E7">
              <w:rPr>
                <w:rFonts w:ascii="Arial" w:hAnsi="Arial" w:cs="Arial"/>
                <w:sz w:val="12"/>
                <w:szCs w:val="12"/>
              </w:rPr>
              <w:t>Администрация Валдайского муниципального района</w:t>
            </w:r>
          </w:p>
        </w:tc>
        <w:tc>
          <w:tcPr>
            <w:tcW w:w="715" w:type="dxa"/>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2019-2023</w:t>
            </w:r>
          </w:p>
        </w:tc>
        <w:tc>
          <w:tcPr>
            <w:tcW w:w="703" w:type="dxa"/>
            <w:vMerge w:val="restart"/>
            <w:vAlign w:val="center"/>
          </w:tcPr>
          <w:p w:rsidR="00DC40E7" w:rsidRPr="00DC40E7" w:rsidRDefault="00DC40E7" w:rsidP="00DC40E7">
            <w:pPr>
              <w:autoSpaceDE w:val="0"/>
              <w:autoSpaceDN w:val="0"/>
              <w:adjustRightInd w:val="0"/>
              <w:jc w:val="center"/>
              <w:rPr>
                <w:rFonts w:ascii="Arial" w:hAnsi="Arial" w:cs="Arial"/>
                <w:sz w:val="12"/>
                <w:szCs w:val="12"/>
              </w:rPr>
            </w:pPr>
            <w:r w:rsidRPr="00DC40E7">
              <w:rPr>
                <w:rFonts w:ascii="Arial" w:hAnsi="Arial" w:cs="Arial"/>
                <w:sz w:val="12"/>
                <w:szCs w:val="12"/>
              </w:rPr>
              <w:t>1.7</w:t>
            </w: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бюджет Валдайского муниципального района</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b/>
                <w:sz w:val="12"/>
                <w:szCs w:val="12"/>
              </w:rPr>
            </w:pPr>
            <w:r w:rsidRPr="00DC40E7">
              <w:rPr>
                <w:rFonts w:ascii="Arial" w:hAnsi="Arial" w:cs="Arial"/>
                <w:sz w:val="12"/>
                <w:szCs w:val="12"/>
              </w:rPr>
              <w:t>56,7</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3353"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1014"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sz w:val="12"/>
                <w:szCs w:val="12"/>
              </w:rPr>
              <w:t>областной бюджет</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3353"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1014"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sz w:val="12"/>
                <w:szCs w:val="12"/>
              </w:rPr>
            </w:pPr>
            <w:r w:rsidRPr="00DC40E7">
              <w:rPr>
                <w:rFonts w:ascii="Arial" w:hAnsi="Arial" w:cs="Arial"/>
                <w:b/>
                <w:sz w:val="12"/>
                <w:szCs w:val="12"/>
              </w:rPr>
              <w:t>итого</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c>
          <w:tcPr>
            <w:tcW w:w="0" w:type="auto"/>
            <w:vAlign w:val="center"/>
          </w:tcPr>
          <w:p w:rsidR="00DC40E7" w:rsidRPr="00DC40E7" w:rsidRDefault="00DC40E7" w:rsidP="00DC40E7">
            <w:pPr>
              <w:jc w:val="center"/>
              <w:rPr>
                <w:rFonts w:ascii="Arial" w:hAnsi="Arial" w:cs="Arial"/>
                <w:b/>
                <w:sz w:val="12"/>
                <w:szCs w:val="12"/>
              </w:rPr>
            </w:pPr>
            <w:r w:rsidRPr="00DC40E7">
              <w:rPr>
                <w:rFonts w:ascii="Arial" w:hAnsi="Arial" w:cs="Arial"/>
                <w:b/>
                <w:sz w:val="12"/>
                <w:szCs w:val="12"/>
              </w:rPr>
              <w:t>56,7</w:t>
            </w:r>
          </w:p>
        </w:tc>
        <w:tc>
          <w:tcPr>
            <w:tcW w:w="0" w:type="auto"/>
            <w:vAlign w:val="center"/>
          </w:tcPr>
          <w:p w:rsidR="00DC40E7" w:rsidRPr="00DC40E7" w:rsidRDefault="00DC40E7" w:rsidP="00DC40E7">
            <w:pPr>
              <w:jc w:val="center"/>
              <w:rPr>
                <w:rFonts w:ascii="Arial" w:hAnsi="Arial" w:cs="Arial"/>
                <w:sz w:val="12"/>
                <w:szCs w:val="12"/>
              </w:rPr>
            </w:pPr>
            <w:r w:rsidRPr="00DC40E7">
              <w:rPr>
                <w:rFonts w:ascii="Arial" w:hAnsi="Arial" w:cs="Arial"/>
                <w:b/>
                <w:sz w:val="12"/>
                <w:szCs w:val="12"/>
              </w:rPr>
              <w:t>-</w:t>
            </w:r>
          </w:p>
        </w:tc>
      </w:tr>
      <w:tr w:rsidR="00DC40E7" w:rsidRPr="00DC40E7" w:rsidTr="00F12B6F">
        <w:trPr>
          <w:trHeight w:val="20"/>
        </w:trPr>
        <w:tc>
          <w:tcPr>
            <w:tcW w:w="0" w:type="auto"/>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3353"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1014"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715"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703" w:type="dxa"/>
            <w:vMerge/>
            <w:vAlign w:val="center"/>
          </w:tcPr>
          <w:p w:rsidR="00DC40E7" w:rsidRPr="00DC40E7" w:rsidRDefault="00DC40E7" w:rsidP="00DC40E7">
            <w:pPr>
              <w:autoSpaceDE w:val="0"/>
              <w:autoSpaceDN w:val="0"/>
              <w:adjustRightInd w:val="0"/>
              <w:jc w:val="center"/>
              <w:rPr>
                <w:rFonts w:ascii="Arial" w:hAnsi="Arial" w:cs="Arial"/>
                <w:b/>
                <w:sz w:val="12"/>
                <w:szCs w:val="12"/>
              </w:rPr>
            </w:pPr>
          </w:p>
        </w:tc>
        <w:tc>
          <w:tcPr>
            <w:tcW w:w="1429" w:type="dxa"/>
            <w:vAlign w:val="center"/>
          </w:tcPr>
          <w:p w:rsidR="00DC40E7" w:rsidRPr="00DC40E7" w:rsidRDefault="00DC40E7" w:rsidP="00DC40E7">
            <w:pPr>
              <w:autoSpaceDE w:val="0"/>
              <w:autoSpaceDN w:val="0"/>
              <w:adjustRightInd w:val="0"/>
              <w:rPr>
                <w:rFonts w:ascii="Arial" w:hAnsi="Arial" w:cs="Arial"/>
                <w:b/>
                <w:sz w:val="12"/>
                <w:szCs w:val="12"/>
              </w:rPr>
            </w:pPr>
            <w:r w:rsidRPr="00DC40E7">
              <w:rPr>
                <w:rFonts w:ascii="Arial" w:hAnsi="Arial" w:cs="Arial"/>
                <w:b/>
                <w:sz w:val="12"/>
                <w:szCs w:val="12"/>
              </w:rPr>
              <w:t>Всего:</w:t>
            </w:r>
          </w:p>
        </w:tc>
        <w:tc>
          <w:tcPr>
            <w:tcW w:w="0" w:type="auto"/>
            <w:vAlign w:val="center"/>
          </w:tcPr>
          <w:p w:rsidR="00DC40E7" w:rsidRPr="00DC40E7" w:rsidRDefault="00DC40E7" w:rsidP="00DC40E7">
            <w:pPr>
              <w:jc w:val="center"/>
              <w:rPr>
                <w:rFonts w:ascii="Arial" w:hAnsi="Arial" w:cs="Arial"/>
                <w:b/>
                <w:sz w:val="12"/>
                <w:szCs w:val="12"/>
              </w:rPr>
            </w:pPr>
            <w:r w:rsidRPr="00DC40E7">
              <w:rPr>
                <w:rFonts w:ascii="Arial" w:hAnsi="Arial" w:cs="Arial"/>
                <w:b/>
                <w:sz w:val="12"/>
                <w:szCs w:val="12"/>
              </w:rPr>
              <w:t>4358,596</w:t>
            </w:r>
          </w:p>
        </w:tc>
        <w:tc>
          <w:tcPr>
            <w:tcW w:w="0" w:type="auto"/>
            <w:vAlign w:val="center"/>
          </w:tcPr>
          <w:p w:rsidR="00DC40E7" w:rsidRPr="00DC40E7" w:rsidRDefault="00DC40E7" w:rsidP="00DC40E7">
            <w:pPr>
              <w:jc w:val="center"/>
              <w:rPr>
                <w:rFonts w:ascii="Arial" w:hAnsi="Arial" w:cs="Arial"/>
                <w:b/>
                <w:sz w:val="12"/>
                <w:szCs w:val="12"/>
              </w:rPr>
            </w:pPr>
            <w:r w:rsidRPr="00DC40E7">
              <w:rPr>
                <w:rFonts w:ascii="Arial" w:hAnsi="Arial" w:cs="Arial"/>
                <w:b/>
                <w:sz w:val="12"/>
                <w:szCs w:val="12"/>
              </w:rPr>
              <w:t>3645,03953</w:t>
            </w:r>
          </w:p>
        </w:tc>
        <w:tc>
          <w:tcPr>
            <w:tcW w:w="0" w:type="auto"/>
            <w:vAlign w:val="center"/>
          </w:tcPr>
          <w:p w:rsidR="00DC40E7" w:rsidRPr="00DC40E7" w:rsidRDefault="00DC40E7" w:rsidP="00DC40E7">
            <w:pPr>
              <w:jc w:val="center"/>
              <w:rPr>
                <w:rFonts w:ascii="Arial" w:hAnsi="Arial" w:cs="Arial"/>
                <w:b/>
                <w:sz w:val="12"/>
                <w:szCs w:val="12"/>
              </w:rPr>
            </w:pPr>
            <w:r w:rsidRPr="00DC40E7">
              <w:rPr>
                <w:rFonts w:ascii="Arial" w:hAnsi="Arial" w:cs="Arial"/>
                <w:b/>
                <w:sz w:val="12"/>
                <w:szCs w:val="12"/>
              </w:rPr>
              <w:t>1829,6916</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372,988</w:t>
            </w:r>
          </w:p>
        </w:tc>
        <w:tc>
          <w:tcPr>
            <w:tcW w:w="0" w:type="auto"/>
            <w:vAlign w:val="center"/>
          </w:tcPr>
          <w:p w:rsidR="00DC40E7" w:rsidRPr="00DC40E7" w:rsidRDefault="00DC40E7" w:rsidP="00DC40E7">
            <w:pPr>
              <w:autoSpaceDE w:val="0"/>
              <w:autoSpaceDN w:val="0"/>
              <w:adjustRightInd w:val="0"/>
              <w:jc w:val="center"/>
              <w:rPr>
                <w:rFonts w:ascii="Arial" w:hAnsi="Arial" w:cs="Arial"/>
                <w:b/>
                <w:sz w:val="12"/>
                <w:szCs w:val="12"/>
              </w:rPr>
            </w:pPr>
            <w:r w:rsidRPr="00DC40E7">
              <w:rPr>
                <w:rFonts w:ascii="Arial" w:hAnsi="Arial" w:cs="Arial"/>
                <w:b/>
                <w:sz w:val="12"/>
                <w:szCs w:val="12"/>
              </w:rPr>
              <w:t>1861,3802</w:t>
            </w:r>
          </w:p>
        </w:tc>
        <w:tc>
          <w:tcPr>
            <w:tcW w:w="0" w:type="auto"/>
            <w:vAlign w:val="center"/>
          </w:tcPr>
          <w:p w:rsidR="00DC40E7" w:rsidRPr="00DC40E7" w:rsidRDefault="00DC40E7" w:rsidP="00DC40E7">
            <w:pPr>
              <w:jc w:val="center"/>
              <w:rPr>
                <w:rFonts w:ascii="Arial" w:hAnsi="Arial" w:cs="Arial"/>
                <w:b/>
                <w:sz w:val="12"/>
                <w:szCs w:val="12"/>
              </w:rPr>
            </w:pPr>
            <w:r w:rsidRPr="00DC40E7">
              <w:rPr>
                <w:rFonts w:ascii="Arial" w:hAnsi="Arial" w:cs="Arial"/>
                <w:b/>
                <w:sz w:val="12"/>
                <w:szCs w:val="12"/>
              </w:rPr>
              <w:t>1094,34629</w:t>
            </w:r>
          </w:p>
        </w:tc>
        <w:tc>
          <w:tcPr>
            <w:tcW w:w="0" w:type="auto"/>
            <w:vAlign w:val="center"/>
          </w:tcPr>
          <w:p w:rsidR="00DC40E7" w:rsidRPr="00DC40E7" w:rsidRDefault="00DC40E7" w:rsidP="00DC40E7">
            <w:pPr>
              <w:jc w:val="center"/>
              <w:rPr>
                <w:rFonts w:ascii="Arial" w:hAnsi="Arial" w:cs="Arial"/>
                <w:b/>
                <w:sz w:val="12"/>
                <w:szCs w:val="12"/>
              </w:rPr>
            </w:pPr>
            <w:r w:rsidRPr="00DC40E7">
              <w:rPr>
                <w:rFonts w:ascii="Arial" w:hAnsi="Arial" w:cs="Arial"/>
                <w:b/>
                <w:sz w:val="12"/>
                <w:szCs w:val="12"/>
              </w:rPr>
              <w:t>-</w:t>
            </w:r>
          </w:p>
        </w:tc>
      </w:tr>
    </w:tbl>
    <w:p w:rsidR="00DC40E7" w:rsidRPr="00F12B6F" w:rsidRDefault="00DC40E7" w:rsidP="00DC40E7">
      <w:pPr>
        <w:jc w:val="both"/>
        <w:rPr>
          <w:rFonts w:ascii="Arial" w:hAnsi="Arial" w:cs="Arial"/>
          <w:sz w:val="12"/>
          <w:szCs w:val="12"/>
        </w:rPr>
      </w:pPr>
    </w:p>
    <w:p w:rsidR="00FF21B5" w:rsidRPr="00FF21B5" w:rsidRDefault="00FF21B5" w:rsidP="00FF21B5">
      <w:pPr>
        <w:pStyle w:val="20"/>
        <w:rPr>
          <w:rFonts w:ascii="Arial" w:hAnsi="Arial" w:cs="Arial"/>
          <w:color w:val="000000"/>
          <w:sz w:val="16"/>
          <w:szCs w:val="16"/>
        </w:rPr>
      </w:pPr>
      <w:r w:rsidRPr="00FF21B5">
        <w:rPr>
          <w:rFonts w:ascii="Arial" w:hAnsi="Arial" w:cs="Arial"/>
          <w:color w:val="000000"/>
          <w:sz w:val="16"/>
          <w:szCs w:val="16"/>
        </w:rPr>
        <w:t>АДМИНИСТРАЦИЯ ВАЛДАЙСКОГО МУНИЦИПАЛЬНОГО РАЙОНА</w:t>
      </w:r>
    </w:p>
    <w:p w:rsidR="00FF21B5" w:rsidRPr="00FF21B5" w:rsidRDefault="00FF21B5" w:rsidP="00FF21B5">
      <w:pPr>
        <w:pStyle w:val="3"/>
        <w:rPr>
          <w:rFonts w:ascii="Arial" w:hAnsi="Arial" w:cs="Arial"/>
          <w:sz w:val="16"/>
          <w:szCs w:val="16"/>
        </w:rPr>
      </w:pPr>
      <w:r w:rsidRPr="00FF21B5">
        <w:rPr>
          <w:rFonts w:ascii="Arial" w:hAnsi="Arial" w:cs="Arial"/>
          <w:sz w:val="16"/>
          <w:szCs w:val="16"/>
        </w:rPr>
        <w:t>П О С Т А Н О В Л Е Н И Е</w:t>
      </w:r>
    </w:p>
    <w:p w:rsidR="00FF21B5" w:rsidRPr="00FF21B5" w:rsidRDefault="00FF21B5" w:rsidP="00FF21B5">
      <w:pPr>
        <w:jc w:val="center"/>
        <w:rPr>
          <w:rFonts w:ascii="Arial" w:hAnsi="Arial" w:cs="Arial"/>
          <w:color w:val="000000"/>
          <w:sz w:val="16"/>
          <w:szCs w:val="16"/>
        </w:rPr>
      </w:pPr>
      <w:r w:rsidRPr="00FF21B5">
        <w:rPr>
          <w:rFonts w:ascii="Arial" w:hAnsi="Arial" w:cs="Arial"/>
          <w:color w:val="000000"/>
          <w:sz w:val="16"/>
          <w:szCs w:val="16"/>
        </w:rPr>
        <w:t>25.07.2022 № 1479</w:t>
      </w:r>
    </w:p>
    <w:p w:rsidR="00FF21B5" w:rsidRPr="00FF21B5" w:rsidRDefault="00FF21B5" w:rsidP="00FF21B5">
      <w:pPr>
        <w:jc w:val="center"/>
        <w:rPr>
          <w:rFonts w:ascii="Arial" w:hAnsi="Arial" w:cs="Arial"/>
          <w:b/>
          <w:bCs/>
          <w:spacing w:val="-2"/>
          <w:sz w:val="16"/>
          <w:szCs w:val="16"/>
        </w:rPr>
      </w:pPr>
      <w:r w:rsidRPr="00FF21B5">
        <w:rPr>
          <w:rFonts w:ascii="Arial" w:hAnsi="Arial" w:cs="Arial"/>
          <w:b/>
          <w:bCs/>
          <w:spacing w:val="-2"/>
          <w:sz w:val="16"/>
          <w:szCs w:val="16"/>
        </w:rPr>
        <w:t>О внесении изменений</w:t>
      </w:r>
      <w:r>
        <w:rPr>
          <w:rFonts w:ascii="Arial" w:hAnsi="Arial" w:cs="Arial"/>
          <w:b/>
          <w:bCs/>
          <w:spacing w:val="-2"/>
          <w:sz w:val="16"/>
          <w:szCs w:val="16"/>
        </w:rPr>
        <w:t xml:space="preserve"> </w:t>
      </w:r>
      <w:r w:rsidRPr="00FF21B5">
        <w:rPr>
          <w:rFonts w:ascii="Arial" w:hAnsi="Arial" w:cs="Arial"/>
          <w:b/>
          <w:bCs/>
          <w:spacing w:val="-2"/>
          <w:sz w:val="16"/>
          <w:szCs w:val="16"/>
        </w:rPr>
        <w:t>в муниципальную программу</w:t>
      </w:r>
    </w:p>
    <w:p w:rsidR="00FF21B5" w:rsidRPr="00FF21B5" w:rsidRDefault="00FF21B5" w:rsidP="00FF21B5">
      <w:pPr>
        <w:jc w:val="center"/>
        <w:rPr>
          <w:rFonts w:ascii="Arial" w:hAnsi="Arial" w:cs="Arial"/>
          <w:b/>
          <w:bCs/>
          <w:spacing w:val="-2"/>
          <w:sz w:val="16"/>
          <w:szCs w:val="16"/>
        </w:rPr>
      </w:pPr>
      <w:r w:rsidRPr="00FF21B5">
        <w:rPr>
          <w:rFonts w:ascii="Arial" w:hAnsi="Arial" w:cs="Arial"/>
          <w:b/>
          <w:bCs/>
          <w:spacing w:val="-2"/>
          <w:sz w:val="16"/>
          <w:szCs w:val="16"/>
        </w:rPr>
        <w:t>«Обращение с твердыми коммунальными</w:t>
      </w:r>
      <w:r>
        <w:rPr>
          <w:rFonts w:ascii="Arial" w:hAnsi="Arial" w:cs="Arial"/>
          <w:b/>
          <w:bCs/>
          <w:spacing w:val="-2"/>
          <w:sz w:val="16"/>
          <w:szCs w:val="16"/>
        </w:rPr>
        <w:t xml:space="preserve"> </w:t>
      </w:r>
      <w:r w:rsidRPr="00FF21B5">
        <w:rPr>
          <w:rFonts w:ascii="Arial" w:hAnsi="Arial" w:cs="Arial"/>
          <w:b/>
          <w:bCs/>
          <w:spacing w:val="-2"/>
          <w:sz w:val="16"/>
          <w:szCs w:val="16"/>
        </w:rPr>
        <w:t>отходами на территории Валдайского</w:t>
      </w:r>
      <w:r>
        <w:rPr>
          <w:rFonts w:ascii="Arial" w:hAnsi="Arial" w:cs="Arial"/>
          <w:b/>
          <w:bCs/>
          <w:spacing w:val="-2"/>
          <w:sz w:val="16"/>
          <w:szCs w:val="16"/>
        </w:rPr>
        <w:t xml:space="preserve"> </w:t>
      </w:r>
      <w:r w:rsidRPr="00FF21B5">
        <w:rPr>
          <w:rFonts w:ascii="Arial" w:hAnsi="Arial" w:cs="Arial"/>
          <w:b/>
          <w:bCs/>
          <w:spacing w:val="-2"/>
          <w:sz w:val="16"/>
          <w:szCs w:val="16"/>
        </w:rPr>
        <w:t>муниципального района в 2020 - 2023 годах»</w:t>
      </w:r>
    </w:p>
    <w:p w:rsidR="00FF21B5" w:rsidRPr="00FF21B5" w:rsidRDefault="00FF21B5" w:rsidP="00FF21B5">
      <w:pPr>
        <w:rPr>
          <w:rFonts w:ascii="Arial" w:hAnsi="Arial" w:cs="Arial"/>
          <w:sz w:val="4"/>
          <w:szCs w:val="4"/>
        </w:rPr>
      </w:pPr>
    </w:p>
    <w:p w:rsidR="00FF21B5" w:rsidRPr="00FF21B5" w:rsidRDefault="00FF21B5" w:rsidP="00FF21B5">
      <w:pPr>
        <w:shd w:val="clear" w:color="auto" w:fill="FFFFFF"/>
        <w:ind w:firstLine="284"/>
        <w:rPr>
          <w:rFonts w:ascii="Arial" w:hAnsi="Arial" w:cs="Arial"/>
          <w:b/>
          <w:bCs/>
          <w:sz w:val="16"/>
          <w:szCs w:val="16"/>
        </w:rPr>
      </w:pPr>
      <w:r w:rsidRPr="00FF21B5">
        <w:rPr>
          <w:rFonts w:ascii="Arial" w:hAnsi="Arial" w:cs="Arial"/>
          <w:sz w:val="16"/>
          <w:szCs w:val="16"/>
        </w:rPr>
        <w:t xml:space="preserve">Администрация Валдайского муниципального района </w:t>
      </w:r>
      <w:r w:rsidRPr="00FF21B5">
        <w:rPr>
          <w:rFonts w:ascii="Arial" w:hAnsi="Arial" w:cs="Arial"/>
          <w:b/>
          <w:bCs/>
          <w:sz w:val="16"/>
          <w:szCs w:val="16"/>
        </w:rPr>
        <w:t>ПОСТАНОВЛЯЕТ:</w:t>
      </w:r>
    </w:p>
    <w:p w:rsidR="00FF21B5" w:rsidRPr="00FF21B5" w:rsidRDefault="00FF21B5" w:rsidP="00FF21B5">
      <w:pPr>
        <w:shd w:val="clear" w:color="auto" w:fill="FFFFFF"/>
        <w:ind w:firstLine="284"/>
        <w:rPr>
          <w:rFonts w:ascii="Arial" w:hAnsi="Arial" w:cs="Arial"/>
          <w:sz w:val="16"/>
          <w:szCs w:val="16"/>
        </w:rPr>
      </w:pPr>
      <w:r w:rsidRPr="00FF21B5">
        <w:rPr>
          <w:rFonts w:ascii="Arial" w:hAnsi="Arial" w:cs="Arial"/>
          <w:spacing w:val="-2"/>
          <w:sz w:val="16"/>
          <w:szCs w:val="16"/>
        </w:rPr>
        <w:t xml:space="preserve">1. </w:t>
      </w:r>
      <w:r w:rsidRPr="00FF21B5">
        <w:rPr>
          <w:rFonts w:ascii="Arial" w:hAnsi="Arial" w:cs="Arial"/>
          <w:sz w:val="16"/>
          <w:szCs w:val="16"/>
        </w:rPr>
        <w:t xml:space="preserve">Внести изменения в муниципальную программу «Обращение с твердыми коммунальными отходами на территории Валдайского муниципального района в 2020 - 2023 годах», утвержденную </w:t>
      </w:r>
      <w:r w:rsidRPr="00FF21B5">
        <w:rPr>
          <w:rFonts w:ascii="Arial" w:hAnsi="Arial" w:cs="Arial"/>
          <w:bCs/>
          <w:spacing w:val="-2"/>
          <w:sz w:val="16"/>
          <w:szCs w:val="16"/>
        </w:rPr>
        <w:t>постановлением Администрации Валдайского муниципального района от 29.11.2019 № 2050</w:t>
      </w:r>
      <w:r w:rsidRPr="00FF21B5">
        <w:rPr>
          <w:rFonts w:ascii="Arial" w:hAnsi="Arial" w:cs="Arial"/>
          <w:sz w:val="16"/>
          <w:szCs w:val="16"/>
        </w:rPr>
        <w:t>:</w:t>
      </w:r>
    </w:p>
    <w:p w:rsidR="00FF21B5" w:rsidRPr="00FF21B5" w:rsidRDefault="00FF21B5" w:rsidP="00FF21B5">
      <w:pPr>
        <w:ind w:firstLine="284"/>
        <w:rPr>
          <w:rFonts w:ascii="Arial" w:hAnsi="Arial" w:cs="Arial"/>
          <w:sz w:val="16"/>
          <w:szCs w:val="16"/>
        </w:rPr>
      </w:pPr>
      <w:r w:rsidRPr="00FF21B5">
        <w:rPr>
          <w:rFonts w:ascii="Arial" w:hAnsi="Arial" w:cs="Arial"/>
          <w:spacing w:val="-2"/>
          <w:sz w:val="16"/>
          <w:szCs w:val="16"/>
        </w:rPr>
        <w:t>1.1</w:t>
      </w:r>
      <w:r w:rsidRPr="00FF21B5">
        <w:rPr>
          <w:rFonts w:ascii="Arial" w:hAnsi="Arial" w:cs="Arial"/>
          <w:sz w:val="16"/>
          <w:szCs w:val="16"/>
        </w:rPr>
        <w:t>.Изложить пункт 6 паспорта муниципальной программы в редакции:</w:t>
      </w:r>
    </w:p>
    <w:p w:rsidR="00FF21B5" w:rsidRPr="00FF21B5" w:rsidRDefault="00FF21B5" w:rsidP="00FF21B5">
      <w:pPr>
        <w:ind w:firstLine="284"/>
        <w:rPr>
          <w:rFonts w:ascii="Arial" w:hAnsi="Arial" w:cs="Arial"/>
          <w:sz w:val="16"/>
          <w:szCs w:val="16"/>
        </w:rPr>
      </w:pPr>
      <w:r w:rsidRPr="00FF21B5">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77"/>
        <w:gridCol w:w="2830"/>
        <w:gridCol w:w="2967"/>
        <w:gridCol w:w="1222"/>
        <w:gridCol w:w="1454"/>
        <w:gridCol w:w="1613"/>
        <w:gridCol w:w="723"/>
      </w:tblGrid>
      <w:tr w:rsidR="00FF21B5" w:rsidRPr="00FF21B5" w:rsidTr="00FF21B5">
        <w:trPr>
          <w:trHeight w:val="20"/>
        </w:trPr>
        <w:tc>
          <w:tcPr>
            <w:tcW w:w="169" w:type="pct"/>
            <w:vMerge w:val="restart"/>
            <w:vAlign w:val="center"/>
          </w:tcPr>
          <w:p w:rsidR="00FF21B5" w:rsidRPr="00FF21B5" w:rsidRDefault="00FF21B5" w:rsidP="00FF21B5">
            <w:pPr>
              <w:jc w:val="center"/>
              <w:rPr>
                <w:rFonts w:ascii="Arial" w:hAnsi="Arial" w:cs="Arial"/>
                <w:b/>
                <w:sz w:val="12"/>
                <w:szCs w:val="12"/>
              </w:rPr>
            </w:pPr>
            <w:r w:rsidRPr="00FF21B5">
              <w:rPr>
                <w:rFonts w:ascii="Arial" w:hAnsi="Arial" w:cs="Arial"/>
                <w:b/>
                <w:sz w:val="12"/>
                <w:szCs w:val="12"/>
              </w:rPr>
              <w:t>Год</w:t>
            </w:r>
          </w:p>
        </w:tc>
        <w:tc>
          <w:tcPr>
            <w:tcW w:w="4831" w:type="pct"/>
            <w:gridSpan w:val="6"/>
            <w:vAlign w:val="center"/>
          </w:tcPr>
          <w:p w:rsidR="00FF21B5" w:rsidRPr="00FF21B5" w:rsidRDefault="00FF21B5" w:rsidP="00FF21B5">
            <w:pPr>
              <w:jc w:val="center"/>
              <w:rPr>
                <w:rFonts w:ascii="Arial" w:hAnsi="Arial" w:cs="Arial"/>
                <w:b/>
                <w:sz w:val="12"/>
                <w:szCs w:val="12"/>
              </w:rPr>
            </w:pPr>
            <w:r w:rsidRPr="00FF21B5">
              <w:rPr>
                <w:rFonts w:ascii="Arial" w:hAnsi="Arial" w:cs="Arial"/>
                <w:b/>
                <w:sz w:val="12"/>
                <w:szCs w:val="12"/>
              </w:rPr>
              <w:t>Источник финансирования</w:t>
            </w:r>
          </w:p>
        </w:tc>
      </w:tr>
      <w:tr w:rsidR="00FF21B5" w:rsidRPr="00FF21B5" w:rsidTr="000E6CA8">
        <w:trPr>
          <w:trHeight w:val="20"/>
        </w:trPr>
        <w:tc>
          <w:tcPr>
            <w:tcW w:w="169" w:type="pct"/>
            <w:vMerge/>
            <w:vAlign w:val="center"/>
          </w:tcPr>
          <w:p w:rsidR="00FF21B5" w:rsidRPr="00FF21B5" w:rsidRDefault="00FF21B5" w:rsidP="00FF21B5">
            <w:pPr>
              <w:jc w:val="center"/>
              <w:rPr>
                <w:rFonts w:ascii="Arial" w:hAnsi="Arial" w:cs="Arial"/>
                <w:b/>
                <w:sz w:val="12"/>
                <w:szCs w:val="12"/>
              </w:rPr>
            </w:pPr>
          </w:p>
        </w:tc>
        <w:tc>
          <w:tcPr>
            <w:tcW w:w="1265" w:type="pct"/>
            <w:vAlign w:val="center"/>
          </w:tcPr>
          <w:p w:rsidR="00FF21B5" w:rsidRPr="00FF21B5" w:rsidRDefault="00FF21B5" w:rsidP="00FF21B5">
            <w:pPr>
              <w:jc w:val="center"/>
              <w:rPr>
                <w:rFonts w:ascii="Arial" w:hAnsi="Arial" w:cs="Arial"/>
                <w:b/>
                <w:sz w:val="12"/>
                <w:szCs w:val="12"/>
              </w:rPr>
            </w:pPr>
            <w:r w:rsidRPr="00FF21B5">
              <w:rPr>
                <w:rFonts w:ascii="Arial" w:hAnsi="Arial" w:cs="Arial"/>
                <w:b/>
                <w:sz w:val="12"/>
                <w:szCs w:val="12"/>
              </w:rPr>
              <w:t>бюджет Валдайского городского поселения</w:t>
            </w:r>
          </w:p>
        </w:tc>
        <w:tc>
          <w:tcPr>
            <w:tcW w:w="1326" w:type="pct"/>
            <w:vAlign w:val="center"/>
          </w:tcPr>
          <w:p w:rsidR="00FF21B5" w:rsidRPr="00FF21B5" w:rsidRDefault="00FF21B5" w:rsidP="00FF21B5">
            <w:pPr>
              <w:jc w:val="center"/>
              <w:rPr>
                <w:rFonts w:ascii="Arial" w:hAnsi="Arial" w:cs="Arial"/>
                <w:b/>
                <w:sz w:val="12"/>
                <w:szCs w:val="12"/>
              </w:rPr>
            </w:pPr>
            <w:r w:rsidRPr="00FF21B5">
              <w:rPr>
                <w:rFonts w:ascii="Arial" w:hAnsi="Arial" w:cs="Arial"/>
                <w:b/>
                <w:sz w:val="12"/>
                <w:szCs w:val="12"/>
              </w:rPr>
              <w:t>бюджет Валдайского муниципального района</w:t>
            </w:r>
          </w:p>
        </w:tc>
        <w:tc>
          <w:tcPr>
            <w:tcW w:w="546" w:type="pct"/>
            <w:vAlign w:val="center"/>
          </w:tcPr>
          <w:p w:rsidR="00FF21B5" w:rsidRPr="00FF21B5" w:rsidRDefault="00FF21B5" w:rsidP="00FF21B5">
            <w:pPr>
              <w:jc w:val="center"/>
              <w:rPr>
                <w:rFonts w:ascii="Arial" w:hAnsi="Arial" w:cs="Arial"/>
                <w:b/>
                <w:sz w:val="12"/>
                <w:szCs w:val="12"/>
              </w:rPr>
            </w:pPr>
            <w:r w:rsidRPr="00FF21B5">
              <w:rPr>
                <w:rFonts w:ascii="Arial" w:hAnsi="Arial" w:cs="Arial"/>
                <w:b/>
                <w:sz w:val="12"/>
                <w:szCs w:val="12"/>
              </w:rPr>
              <w:t>областной бюджет</w:t>
            </w:r>
          </w:p>
        </w:tc>
        <w:tc>
          <w:tcPr>
            <w:tcW w:w="650" w:type="pct"/>
            <w:vAlign w:val="center"/>
          </w:tcPr>
          <w:p w:rsidR="00FF21B5" w:rsidRPr="00FF21B5" w:rsidRDefault="00FF21B5" w:rsidP="00FF21B5">
            <w:pPr>
              <w:jc w:val="center"/>
              <w:rPr>
                <w:rFonts w:ascii="Arial" w:hAnsi="Arial" w:cs="Arial"/>
                <w:b/>
                <w:sz w:val="12"/>
                <w:szCs w:val="12"/>
              </w:rPr>
            </w:pPr>
            <w:r w:rsidRPr="00FF21B5">
              <w:rPr>
                <w:rFonts w:ascii="Arial" w:hAnsi="Arial" w:cs="Arial"/>
                <w:b/>
                <w:sz w:val="12"/>
                <w:szCs w:val="12"/>
              </w:rPr>
              <w:t>федеральный бюджет</w:t>
            </w:r>
          </w:p>
        </w:tc>
        <w:tc>
          <w:tcPr>
            <w:tcW w:w="721" w:type="pct"/>
            <w:vAlign w:val="center"/>
          </w:tcPr>
          <w:p w:rsidR="00FF21B5" w:rsidRPr="00FF21B5" w:rsidRDefault="00FF21B5" w:rsidP="00FF21B5">
            <w:pPr>
              <w:jc w:val="center"/>
              <w:rPr>
                <w:rFonts w:ascii="Arial" w:hAnsi="Arial" w:cs="Arial"/>
                <w:b/>
                <w:sz w:val="12"/>
                <w:szCs w:val="12"/>
              </w:rPr>
            </w:pPr>
            <w:r w:rsidRPr="00FF21B5">
              <w:rPr>
                <w:rFonts w:ascii="Arial" w:hAnsi="Arial" w:cs="Arial"/>
                <w:b/>
                <w:sz w:val="12"/>
                <w:szCs w:val="12"/>
              </w:rPr>
              <w:t>внебюджетные средства</w:t>
            </w:r>
          </w:p>
        </w:tc>
        <w:tc>
          <w:tcPr>
            <w:tcW w:w="323" w:type="pct"/>
            <w:vAlign w:val="center"/>
          </w:tcPr>
          <w:p w:rsidR="00FF21B5" w:rsidRPr="00FF21B5" w:rsidRDefault="00FF21B5" w:rsidP="00FF21B5">
            <w:pPr>
              <w:jc w:val="center"/>
              <w:rPr>
                <w:rFonts w:ascii="Arial" w:hAnsi="Arial" w:cs="Arial"/>
                <w:b/>
                <w:sz w:val="12"/>
                <w:szCs w:val="12"/>
              </w:rPr>
            </w:pPr>
            <w:r w:rsidRPr="00FF21B5">
              <w:rPr>
                <w:rFonts w:ascii="Arial" w:hAnsi="Arial" w:cs="Arial"/>
                <w:b/>
                <w:sz w:val="12"/>
                <w:szCs w:val="12"/>
              </w:rPr>
              <w:t>всего</w:t>
            </w:r>
          </w:p>
        </w:tc>
      </w:tr>
      <w:tr w:rsidR="00FF21B5" w:rsidRPr="00FF21B5" w:rsidTr="000E6CA8">
        <w:trPr>
          <w:trHeight w:val="20"/>
        </w:trPr>
        <w:tc>
          <w:tcPr>
            <w:tcW w:w="169" w:type="pct"/>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2020</w:t>
            </w:r>
          </w:p>
        </w:tc>
        <w:tc>
          <w:tcPr>
            <w:tcW w:w="1265"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1 585,176</w:t>
            </w:r>
          </w:p>
        </w:tc>
        <w:tc>
          <w:tcPr>
            <w:tcW w:w="1326"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0</w:t>
            </w:r>
          </w:p>
        </w:tc>
        <w:tc>
          <w:tcPr>
            <w:tcW w:w="546"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338,983</w:t>
            </w:r>
          </w:p>
        </w:tc>
        <w:tc>
          <w:tcPr>
            <w:tcW w:w="650"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0</w:t>
            </w:r>
          </w:p>
        </w:tc>
        <w:tc>
          <w:tcPr>
            <w:tcW w:w="721"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0</w:t>
            </w:r>
          </w:p>
        </w:tc>
        <w:tc>
          <w:tcPr>
            <w:tcW w:w="323"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1 924,159</w:t>
            </w:r>
          </w:p>
        </w:tc>
      </w:tr>
      <w:tr w:rsidR="00FF21B5" w:rsidRPr="00FF21B5" w:rsidTr="000E6CA8">
        <w:trPr>
          <w:trHeight w:val="20"/>
        </w:trPr>
        <w:tc>
          <w:tcPr>
            <w:tcW w:w="169" w:type="pct"/>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2021</w:t>
            </w:r>
          </w:p>
        </w:tc>
        <w:tc>
          <w:tcPr>
            <w:tcW w:w="1265"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1 735,78139</w:t>
            </w:r>
          </w:p>
        </w:tc>
        <w:tc>
          <w:tcPr>
            <w:tcW w:w="1326"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208,976</w:t>
            </w:r>
          </w:p>
        </w:tc>
        <w:tc>
          <w:tcPr>
            <w:tcW w:w="546"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546,4</w:t>
            </w:r>
          </w:p>
        </w:tc>
        <w:tc>
          <w:tcPr>
            <w:tcW w:w="650"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0</w:t>
            </w:r>
          </w:p>
        </w:tc>
        <w:tc>
          <w:tcPr>
            <w:tcW w:w="721"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0</w:t>
            </w:r>
          </w:p>
        </w:tc>
        <w:tc>
          <w:tcPr>
            <w:tcW w:w="323"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2 491,15739</w:t>
            </w:r>
          </w:p>
        </w:tc>
      </w:tr>
      <w:tr w:rsidR="00FF21B5" w:rsidRPr="00FF21B5" w:rsidTr="000E6CA8">
        <w:trPr>
          <w:trHeight w:val="20"/>
        </w:trPr>
        <w:tc>
          <w:tcPr>
            <w:tcW w:w="169" w:type="pct"/>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2022</w:t>
            </w:r>
          </w:p>
        </w:tc>
        <w:tc>
          <w:tcPr>
            <w:tcW w:w="1265"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3 629,64006</w:t>
            </w:r>
          </w:p>
        </w:tc>
        <w:tc>
          <w:tcPr>
            <w:tcW w:w="1326"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118,168</w:t>
            </w:r>
          </w:p>
        </w:tc>
        <w:tc>
          <w:tcPr>
            <w:tcW w:w="546"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0</w:t>
            </w:r>
          </w:p>
        </w:tc>
        <w:tc>
          <w:tcPr>
            <w:tcW w:w="650"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0</w:t>
            </w:r>
          </w:p>
        </w:tc>
        <w:tc>
          <w:tcPr>
            <w:tcW w:w="721"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0</w:t>
            </w:r>
          </w:p>
        </w:tc>
        <w:tc>
          <w:tcPr>
            <w:tcW w:w="323"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3747,80806</w:t>
            </w:r>
          </w:p>
        </w:tc>
      </w:tr>
      <w:tr w:rsidR="00FF21B5" w:rsidRPr="00FF21B5" w:rsidTr="000E6CA8">
        <w:trPr>
          <w:trHeight w:val="20"/>
        </w:trPr>
        <w:tc>
          <w:tcPr>
            <w:tcW w:w="169" w:type="pct"/>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2023</w:t>
            </w:r>
          </w:p>
        </w:tc>
        <w:tc>
          <w:tcPr>
            <w:tcW w:w="1265"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0</w:t>
            </w:r>
          </w:p>
        </w:tc>
        <w:tc>
          <w:tcPr>
            <w:tcW w:w="1326"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0</w:t>
            </w:r>
          </w:p>
        </w:tc>
        <w:tc>
          <w:tcPr>
            <w:tcW w:w="546"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0</w:t>
            </w:r>
          </w:p>
        </w:tc>
        <w:tc>
          <w:tcPr>
            <w:tcW w:w="650"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0</w:t>
            </w:r>
          </w:p>
        </w:tc>
        <w:tc>
          <w:tcPr>
            <w:tcW w:w="721"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0</w:t>
            </w:r>
          </w:p>
        </w:tc>
        <w:tc>
          <w:tcPr>
            <w:tcW w:w="323" w:type="pct"/>
            <w:vAlign w:val="center"/>
          </w:tcPr>
          <w:p w:rsidR="00FF21B5" w:rsidRPr="00FF21B5" w:rsidRDefault="00FF21B5" w:rsidP="00FF21B5">
            <w:pPr>
              <w:jc w:val="center"/>
              <w:rPr>
                <w:rFonts w:ascii="Arial" w:hAnsi="Arial" w:cs="Arial"/>
                <w:color w:val="000000"/>
                <w:sz w:val="12"/>
                <w:szCs w:val="12"/>
              </w:rPr>
            </w:pPr>
            <w:r w:rsidRPr="00FF21B5">
              <w:rPr>
                <w:rFonts w:ascii="Arial" w:hAnsi="Arial" w:cs="Arial"/>
                <w:color w:val="000000"/>
                <w:sz w:val="12"/>
                <w:szCs w:val="12"/>
              </w:rPr>
              <w:t>0</w:t>
            </w:r>
          </w:p>
        </w:tc>
      </w:tr>
      <w:tr w:rsidR="00FF21B5" w:rsidRPr="00FF21B5" w:rsidTr="000E6CA8">
        <w:trPr>
          <w:trHeight w:val="20"/>
        </w:trPr>
        <w:tc>
          <w:tcPr>
            <w:tcW w:w="169" w:type="pct"/>
            <w:vAlign w:val="center"/>
          </w:tcPr>
          <w:p w:rsidR="00FF21B5" w:rsidRPr="00FF21B5" w:rsidRDefault="00FF21B5" w:rsidP="00FF21B5">
            <w:pPr>
              <w:jc w:val="center"/>
              <w:rPr>
                <w:rFonts w:ascii="Arial" w:hAnsi="Arial" w:cs="Arial"/>
                <w:b/>
                <w:sz w:val="12"/>
                <w:szCs w:val="12"/>
              </w:rPr>
            </w:pPr>
            <w:r w:rsidRPr="00FF21B5">
              <w:rPr>
                <w:rFonts w:ascii="Arial" w:hAnsi="Arial" w:cs="Arial"/>
                <w:b/>
                <w:sz w:val="12"/>
                <w:szCs w:val="12"/>
              </w:rPr>
              <w:t>Всего</w:t>
            </w:r>
          </w:p>
        </w:tc>
        <w:tc>
          <w:tcPr>
            <w:tcW w:w="1265" w:type="pct"/>
            <w:vAlign w:val="center"/>
          </w:tcPr>
          <w:p w:rsidR="00FF21B5" w:rsidRPr="00FF21B5" w:rsidRDefault="00FF21B5" w:rsidP="00FF21B5">
            <w:pPr>
              <w:jc w:val="center"/>
              <w:rPr>
                <w:rFonts w:ascii="Arial" w:hAnsi="Arial" w:cs="Arial"/>
                <w:b/>
                <w:color w:val="000000"/>
                <w:sz w:val="12"/>
                <w:szCs w:val="12"/>
              </w:rPr>
            </w:pPr>
            <w:r w:rsidRPr="00FF21B5">
              <w:rPr>
                <w:rFonts w:ascii="Arial" w:hAnsi="Arial" w:cs="Arial"/>
                <w:b/>
                <w:color w:val="000000"/>
                <w:sz w:val="12"/>
                <w:szCs w:val="12"/>
              </w:rPr>
              <w:t>6 950,59745</w:t>
            </w:r>
          </w:p>
        </w:tc>
        <w:tc>
          <w:tcPr>
            <w:tcW w:w="1326" w:type="pct"/>
            <w:vAlign w:val="center"/>
          </w:tcPr>
          <w:p w:rsidR="00FF21B5" w:rsidRPr="00FF21B5" w:rsidRDefault="00FF21B5" w:rsidP="00FF21B5">
            <w:pPr>
              <w:jc w:val="center"/>
              <w:rPr>
                <w:rFonts w:ascii="Arial" w:hAnsi="Arial" w:cs="Arial"/>
                <w:b/>
                <w:color w:val="000000"/>
                <w:sz w:val="12"/>
                <w:szCs w:val="12"/>
              </w:rPr>
            </w:pPr>
            <w:r w:rsidRPr="00FF21B5">
              <w:rPr>
                <w:rFonts w:ascii="Arial" w:hAnsi="Arial" w:cs="Arial"/>
                <w:b/>
                <w:color w:val="000000"/>
                <w:sz w:val="12"/>
                <w:szCs w:val="12"/>
              </w:rPr>
              <w:t>327,144</w:t>
            </w:r>
          </w:p>
        </w:tc>
        <w:tc>
          <w:tcPr>
            <w:tcW w:w="546" w:type="pct"/>
            <w:vAlign w:val="center"/>
          </w:tcPr>
          <w:p w:rsidR="00FF21B5" w:rsidRPr="00FF21B5" w:rsidRDefault="00FF21B5" w:rsidP="00FF21B5">
            <w:pPr>
              <w:jc w:val="center"/>
              <w:rPr>
                <w:rFonts w:ascii="Arial" w:hAnsi="Arial" w:cs="Arial"/>
                <w:b/>
                <w:color w:val="000000"/>
                <w:sz w:val="12"/>
                <w:szCs w:val="12"/>
              </w:rPr>
            </w:pPr>
            <w:r w:rsidRPr="00FF21B5">
              <w:rPr>
                <w:rFonts w:ascii="Arial" w:hAnsi="Arial" w:cs="Arial"/>
                <w:b/>
                <w:color w:val="000000"/>
                <w:sz w:val="12"/>
                <w:szCs w:val="12"/>
              </w:rPr>
              <w:t>885,383</w:t>
            </w:r>
          </w:p>
        </w:tc>
        <w:tc>
          <w:tcPr>
            <w:tcW w:w="650" w:type="pct"/>
            <w:vAlign w:val="center"/>
          </w:tcPr>
          <w:p w:rsidR="00FF21B5" w:rsidRPr="00FF21B5" w:rsidRDefault="00FF21B5" w:rsidP="00FF21B5">
            <w:pPr>
              <w:jc w:val="center"/>
              <w:rPr>
                <w:rFonts w:ascii="Arial" w:hAnsi="Arial" w:cs="Arial"/>
                <w:b/>
                <w:color w:val="000000"/>
                <w:sz w:val="12"/>
                <w:szCs w:val="12"/>
              </w:rPr>
            </w:pPr>
            <w:r w:rsidRPr="00FF21B5">
              <w:rPr>
                <w:rFonts w:ascii="Arial" w:hAnsi="Arial" w:cs="Arial"/>
                <w:b/>
                <w:color w:val="000000"/>
                <w:sz w:val="12"/>
                <w:szCs w:val="12"/>
              </w:rPr>
              <w:t>0</w:t>
            </w:r>
          </w:p>
        </w:tc>
        <w:tc>
          <w:tcPr>
            <w:tcW w:w="721" w:type="pct"/>
            <w:vAlign w:val="center"/>
          </w:tcPr>
          <w:p w:rsidR="00FF21B5" w:rsidRPr="00FF21B5" w:rsidRDefault="00FF21B5" w:rsidP="00FF21B5">
            <w:pPr>
              <w:jc w:val="center"/>
              <w:rPr>
                <w:rFonts w:ascii="Arial" w:hAnsi="Arial" w:cs="Arial"/>
                <w:b/>
                <w:color w:val="000000"/>
                <w:sz w:val="12"/>
                <w:szCs w:val="12"/>
              </w:rPr>
            </w:pPr>
            <w:r w:rsidRPr="00FF21B5">
              <w:rPr>
                <w:rFonts w:ascii="Arial" w:hAnsi="Arial" w:cs="Arial"/>
                <w:b/>
                <w:color w:val="000000"/>
                <w:sz w:val="12"/>
                <w:szCs w:val="12"/>
              </w:rPr>
              <w:t>0</w:t>
            </w:r>
          </w:p>
        </w:tc>
        <w:tc>
          <w:tcPr>
            <w:tcW w:w="323" w:type="pct"/>
            <w:vAlign w:val="center"/>
          </w:tcPr>
          <w:p w:rsidR="00FF21B5" w:rsidRPr="00FF21B5" w:rsidRDefault="00FF21B5" w:rsidP="00FF21B5">
            <w:pPr>
              <w:jc w:val="center"/>
              <w:rPr>
                <w:rFonts w:ascii="Arial" w:hAnsi="Arial" w:cs="Arial"/>
                <w:b/>
                <w:color w:val="000000"/>
                <w:sz w:val="12"/>
                <w:szCs w:val="12"/>
              </w:rPr>
            </w:pPr>
            <w:r w:rsidRPr="00FF21B5">
              <w:rPr>
                <w:rFonts w:ascii="Arial" w:hAnsi="Arial" w:cs="Arial"/>
                <w:b/>
                <w:color w:val="000000"/>
                <w:sz w:val="12"/>
                <w:szCs w:val="12"/>
              </w:rPr>
              <w:t>8163,12445</w:t>
            </w:r>
          </w:p>
        </w:tc>
      </w:tr>
    </w:tbl>
    <w:p w:rsidR="00FF21B5" w:rsidRPr="00FF21B5" w:rsidRDefault="00FF21B5" w:rsidP="00FF21B5">
      <w:pPr>
        <w:pStyle w:val="5"/>
        <w:spacing w:before="0" w:after="0"/>
        <w:ind w:firstLine="709"/>
        <w:jc w:val="right"/>
        <w:rPr>
          <w:rFonts w:ascii="Arial" w:hAnsi="Arial" w:cs="Arial"/>
          <w:b w:val="0"/>
          <w:i w:val="0"/>
          <w:sz w:val="16"/>
          <w:szCs w:val="16"/>
        </w:rPr>
      </w:pPr>
      <w:r w:rsidRPr="00FF21B5">
        <w:rPr>
          <w:rFonts w:ascii="Arial" w:hAnsi="Arial" w:cs="Arial"/>
          <w:b w:val="0"/>
          <w:i w:val="0"/>
          <w:sz w:val="16"/>
          <w:szCs w:val="16"/>
        </w:rPr>
        <w:t>»;</w:t>
      </w:r>
    </w:p>
    <w:p w:rsidR="00FF21B5" w:rsidRPr="00FF21B5" w:rsidRDefault="00FF21B5" w:rsidP="00FF21B5">
      <w:pPr>
        <w:ind w:firstLine="284"/>
        <w:jc w:val="both"/>
        <w:rPr>
          <w:rFonts w:ascii="Arial" w:hAnsi="Arial" w:cs="Arial"/>
          <w:sz w:val="16"/>
          <w:szCs w:val="16"/>
        </w:rPr>
      </w:pPr>
      <w:r w:rsidRPr="00FF21B5">
        <w:rPr>
          <w:rFonts w:ascii="Arial" w:hAnsi="Arial" w:cs="Arial"/>
          <w:sz w:val="16"/>
          <w:szCs w:val="16"/>
        </w:rPr>
        <w:t>1.2. Изложить перечень целевых показателей муниципальной программы в прилагаемой редакции (приложение 1);</w:t>
      </w:r>
    </w:p>
    <w:p w:rsidR="00FF21B5" w:rsidRPr="00FF21B5" w:rsidRDefault="00FF21B5" w:rsidP="00FF21B5">
      <w:pPr>
        <w:autoSpaceDE w:val="0"/>
        <w:autoSpaceDN w:val="0"/>
        <w:adjustRightInd w:val="0"/>
        <w:ind w:firstLine="284"/>
        <w:jc w:val="both"/>
        <w:rPr>
          <w:rFonts w:ascii="Arial" w:hAnsi="Arial" w:cs="Arial"/>
          <w:sz w:val="16"/>
          <w:szCs w:val="16"/>
        </w:rPr>
      </w:pPr>
      <w:r w:rsidRPr="00FF21B5">
        <w:rPr>
          <w:rFonts w:ascii="Arial" w:hAnsi="Arial" w:cs="Arial"/>
          <w:sz w:val="16"/>
          <w:szCs w:val="16"/>
        </w:rPr>
        <w:t>1.3. Изложить мероприятия муниципальной программы в прилагаемой редакции (приложение 2).</w:t>
      </w:r>
    </w:p>
    <w:p w:rsidR="00FF21B5" w:rsidRPr="00FF21B5" w:rsidRDefault="00FF21B5" w:rsidP="00FF21B5">
      <w:pPr>
        <w:ind w:firstLine="284"/>
        <w:jc w:val="both"/>
        <w:rPr>
          <w:rFonts w:ascii="Arial" w:hAnsi="Arial" w:cs="Arial"/>
          <w:sz w:val="16"/>
          <w:szCs w:val="16"/>
        </w:rPr>
      </w:pPr>
      <w:r w:rsidRPr="00FF21B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F21B5" w:rsidRPr="00FF21B5" w:rsidRDefault="00FF21B5" w:rsidP="00FF21B5">
      <w:pPr>
        <w:ind w:firstLine="709"/>
        <w:rPr>
          <w:rFonts w:ascii="Arial" w:hAnsi="Arial" w:cs="Arial"/>
          <w:sz w:val="4"/>
          <w:szCs w:val="4"/>
        </w:rPr>
      </w:pPr>
    </w:p>
    <w:p w:rsidR="00FF21B5" w:rsidRPr="00FF21B5" w:rsidRDefault="00FF21B5" w:rsidP="00FF21B5">
      <w:pPr>
        <w:rPr>
          <w:rFonts w:ascii="Arial" w:hAnsi="Arial" w:cs="Arial"/>
          <w:sz w:val="16"/>
          <w:szCs w:val="16"/>
        </w:rPr>
      </w:pPr>
      <w:r w:rsidRPr="00FF21B5">
        <w:rPr>
          <w:rFonts w:ascii="Arial" w:hAnsi="Arial" w:cs="Arial"/>
          <w:b/>
          <w:sz w:val="16"/>
          <w:szCs w:val="16"/>
        </w:rPr>
        <w:t>Г</w:t>
      </w:r>
      <w:r w:rsidR="003E4C49">
        <w:rPr>
          <w:rFonts w:ascii="Arial" w:hAnsi="Arial" w:cs="Arial"/>
          <w:b/>
          <w:sz w:val="16"/>
          <w:szCs w:val="16"/>
        </w:rPr>
        <w:t>лава муниципального района</w:t>
      </w:r>
      <w:r w:rsidR="003E4C49">
        <w:rPr>
          <w:rFonts w:ascii="Arial" w:hAnsi="Arial" w:cs="Arial"/>
          <w:b/>
          <w:sz w:val="16"/>
          <w:szCs w:val="16"/>
        </w:rPr>
        <w:tab/>
      </w:r>
      <w:r w:rsidR="003E4C49">
        <w:rPr>
          <w:rFonts w:ascii="Arial" w:hAnsi="Arial" w:cs="Arial"/>
          <w:b/>
          <w:sz w:val="16"/>
          <w:szCs w:val="16"/>
        </w:rPr>
        <w:tab/>
      </w:r>
      <w:r w:rsidRPr="00FF21B5">
        <w:rPr>
          <w:rFonts w:ascii="Arial" w:hAnsi="Arial" w:cs="Arial"/>
          <w:b/>
          <w:sz w:val="16"/>
          <w:szCs w:val="16"/>
        </w:rPr>
        <w:t>Ю.В.Стадэ</w:t>
      </w:r>
    </w:p>
    <w:p w:rsidR="00FF21B5" w:rsidRPr="00FF21B5" w:rsidRDefault="00FF21B5" w:rsidP="00FF21B5">
      <w:pPr>
        <w:ind w:left="9072"/>
        <w:jc w:val="center"/>
        <w:rPr>
          <w:rFonts w:ascii="Arial" w:hAnsi="Arial" w:cs="Arial"/>
          <w:sz w:val="12"/>
          <w:szCs w:val="12"/>
        </w:rPr>
      </w:pPr>
      <w:r w:rsidRPr="00FF21B5">
        <w:rPr>
          <w:rFonts w:ascii="Arial" w:hAnsi="Arial" w:cs="Arial"/>
          <w:sz w:val="12"/>
          <w:szCs w:val="12"/>
        </w:rPr>
        <w:t>Приложение 1</w:t>
      </w:r>
    </w:p>
    <w:p w:rsidR="00FF21B5" w:rsidRPr="00FF21B5" w:rsidRDefault="00FF21B5" w:rsidP="00FF21B5">
      <w:pPr>
        <w:ind w:left="9072"/>
        <w:jc w:val="center"/>
        <w:rPr>
          <w:rFonts w:ascii="Arial" w:hAnsi="Arial" w:cs="Arial"/>
          <w:sz w:val="12"/>
          <w:szCs w:val="12"/>
        </w:rPr>
      </w:pPr>
      <w:r w:rsidRPr="00FF21B5">
        <w:rPr>
          <w:rFonts w:ascii="Arial" w:hAnsi="Arial" w:cs="Arial"/>
          <w:sz w:val="12"/>
          <w:szCs w:val="12"/>
        </w:rPr>
        <w:t>к постановлению Администрации</w:t>
      </w:r>
    </w:p>
    <w:p w:rsidR="00FF21B5" w:rsidRPr="00FF21B5" w:rsidRDefault="00FF21B5" w:rsidP="00FF21B5">
      <w:pPr>
        <w:ind w:left="9072"/>
        <w:jc w:val="center"/>
        <w:rPr>
          <w:rFonts w:ascii="Arial" w:hAnsi="Arial" w:cs="Arial"/>
          <w:sz w:val="12"/>
          <w:szCs w:val="12"/>
        </w:rPr>
      </w:pPr>
      <w:r w:rsidRPr="00FF21B5">
        <w:rPr>
          <w:rFonts w:ascii="Arial" w:hAnsi="Arial" w:cs="Arial"/>
          <w:sz w:val="12"/>
          <w:szCs w:val="12"/>
        </w:rPr>
        <w:t>муниципального района</w:t>
      </w:r>
    </w:p>
    <w:p w:rsidR="00FF21B5" w:rsidRPr="00FF21B5" w:rsidRDefault="00FF21B5" w:rsidP="00FF21B5">
      <w:pPr>
        <w:ind w:left="9072"/>
        <w:jc w:val="center"/>
        <w:rPr>
          <w:rFonts w:ascii="Arial" w:hAnsi="Arial" w:cs="Arial"/>
          <w:sz w:val="12"/>
          <w:szCs w:val="12"/>
        </w:rPr>
      </w:pPr>
      <w:r w:rsidRPr="00FF21B5">
        <w:rPr>
          <w:rFonts w:ascii="Arial" w:hAnsi="Arial" w:cs="Arial"/>
          <w:sz w:val="12"/>
          <w:szCs w:val="12"/>
        </w:rPr>
        <w:t>от 25.07.2022 № 1479</w:t>
      </w:r>
    </w:p>
    <w:p w:rsidR="00FF21B5" w:rsidRPr="00FF21B5" w:rsidRDefault="00FF21B5" w:rsidP="00FF21B5">
      <w:pPr>
        <w:autoSpaceDE w:val="0"/>
        <w:autoSpaceDN w:val="0"/>
        <w:adjustRightInd w:val="0"/>
        <w:jc w:val="center"/>
        <w:rPr>
          <w:rFonts w:ascii="Arial" w:hAnsi="Arial" w:cs="Arial"/>
          <w:b/>
          <w:sz w:val="16"/>
          <w:szCs w:val="16"/>
        </w:rPr>
      </w:pPr>
      <w:r w:rsidRPr="00FF21B5">
        <w:rPr>
          <w:rFonts w:ascii="Arial" w:hAnsi="Arial" w:cs="Arial"/>
          <w:b/>
          <w:sz w:val="16"/>
          <w:szCs w:val="16"/>
        </w:rPr>
        <w:t>ПЕРЕЧЕНЬ</w:t>
      </w:r>
    </w:p>
    <w:p w:rsidR="00FF21B5" w:rsidRDefault="00FF21B5" w:rsidP="00FF21B5">
      <w:pPr>
        <w:autoSpaceDE w:val="0"/>
        <w:autoSpaceDN w:val="0"/>
        <w:adjustRightInd w:val="0"/>
        <w:jc w:val="center"/>
        <w:rPr>
          <w:rFonts w:ascii="Arial" w:hAnsi="Arial" w:cs="Arial"/>
          <w:b/>
          <w:sz w:val="16"/>
          <w:szCs w:val="16"/>
        </w:rPr>
      </w:pPr>
      <w:r w:rsidRPr="00FF21B5">
        <w:rPr>
          <w:rFonts w:ascii="Arial" w:hAnsi="Arial" w:cs="Arial"/>
          <w:b/>
          <w:sz w:val="16"/>
          <w:szCs w:val="16"/>
        </w:rPr>
        <w:t>целевых показателей муниципальной программы</w:t>
      </w:r>
    </w:p>
    <w:tbl>
      <w:tblPr>
        <w:tblW w:w="0" w:type="auto"/>
        <w:tblCellMar>
          <w:left w:w="0" w:type="dxa"/>
          <w:right w:w="0" w:type="dxa"/>
        </w:tblCellMar>
        <w:tblLook w:val="0000" w:firstRow="0" w:lastRow="0" w:firstColumn="0" w:lastColumn="0" w:noHBand="0" w:noVBand="0"/>
      </w:tblPr>
      <w:tblGrid>
        <w:gridCol w:w="313"/>
        <w:gridCol w:w="6212"/>
        <w:gridCol w:w="851"/>
        <w:gridCol w:w="1773"/>
        <w:gridCol w:w="510"/>
        <w:gridCol w:w="509"/>
        <w:gridCol w:w="509"/>
        <w:gridCol w:w="509"/>
      </w:tblGrid>
      <w:tr w:rsidR="00FF21B5" w:rsidRPr="00FF21B5" w:rsidTr="00FF21B5">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b/>
                <w:sz w:val="12"/>
                <w:szCs w:val="12"/>
              </w:rPr>
            </w:pPr>
            <w:r w:rsidRPr="00FF21B5">
              <w:rPr>
                <w:rFonts w:ascii="Arial" w:hAnsi="Arial" w:cs="Arial"/>
                <w:b/>
                <w:sz w:val="12"/>
                <w:szCs w:val="12"/>
              </w:rPr>
              <w:t>№ п/п</w:t>
            </w:r>
          </w:p>
        </w:tc>
        <w:tc>
          <w:tcPr>
            <w:tcW w:w="6212" w:type="dxa"/>
            <w:vMerge w:val="restart"/>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b/>
                <w:sz w:val="12"/>
                <w:szCs w:val="12"/>
              </w:rPr>
            </w:pPr>
            <w:r w:rsidRPr="00FF21B5">
              <w:rPr>
                <w:rFonts w:ascii="Arial" w:hAnsi="Arial" w:cs="Arial"/>
                <w:b/>
                <w:sz w:val="12"/>
                <w:szCs w:val="12"/>
              </w:rPr>
              <w:t>Наименование целевого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b/>
                <w:sz w:val="12"/>
                <w:szCs w:val="12"/>
              </w:rPr>
            </w:pPr>
            <w:r w:rsidRPr="00FF21B5">
              <w:rPr>
                <w:rFonts w:ascii="Arial" w:hAnsi="Arial" w:cs="Arial"/>
                <w:b/>
                <w:sz w:val="12"/>
                <w:szCs w:val="12"/>
              </w:rPr>
              <w:t>Единица измерения</w:t>
            </w:r>
          </w:p>
        </w:tc>
        <w:tc>
          <w:tcPr>
            <w:tcW w:w="1773" w:type="dxa"/>
            <w:vMerge w:val="restart"/>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b/>
                <w:sz w:val="12"/>
                <w:szCs w:val="12"/>
                <w:highlight w:val="yellow"/>
              </w:rPr>
            </w:pPr>
            <w:r w:rsidRPr="00FF21B5">
              <w:rPr>
                <w:rFonts w:ascii="Arial" w:hAnsi="Arial" w:cs="Arial"/>
                <w:b/>
                <w:sz w:val="12"/>
                <w:szCs w:val="12"/>
              </w:rPr>
              <w:t>Базовое значение целевого показателя (2019 год)</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b/>
                <w:sz w:val="12"/>
                <w:szCs w:val="12"/>
              </w:rPr>
            </w:pPr>
            <w:r w:rsidRPr="00FF21B5">
              <w:rPr>
                <w:rFonts w:ascii="Arial" w:hAnsi="Arial" w:cs="Arial"/>
                <w:b/>
                <w:sz w:val="12"/>
                <w:szCs w:val="12"/>
              </w:rPr>
              <w:t>Значение целевого показателя по годам</w:t>
            </w:r>
          </w:p>
        </w:tc>
      </w:tr>
      <w:tr w:rsidR="00FF21B5" w:rsidRPr="00FF21B5" w:rsidTr="00FF21B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b/>
                <w:sz w:val="12"/>
                <w:szCs w:val="12"/>
              </w:rPr>
            </w:pPr>
          </w:p>
        </w:tc>
        <w:tc>
          <w:tcPr>
            <w:tcW w:w="6212" w:type="dxa"/>
            <w:vMerge/>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b/>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b/>
                <w:sz w:val="12"/>
                <w:szCs w:val="1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b/>
                <w:sz w:val="12"/>
                <w:szCs w:val="1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b/>
                <w:sz w:val="12"/>
                <w:szCs w:val="12"/>
              </w:rPr>
            </w:pPr>
            <w:r w:rsidRPr="00FF21B5">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b/>
                <w:sz w:val="12"/>
                <w:szCs w:val="12"/>
              </w:rPr>
            </w:pPr>
            <w:r w:rsidRPr="00FF21B5">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b/>
                <w:sz w:val="12"/>
                <w:szCs w:val="12"/>
              </w:rPr>
            </w:pPr>
            <w:r w:rsidRPr="00FF21B5">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b/>
                <w:sz w:val="12"/>
                <w:szCs w:val="12"/>
              </w:rPr>
            </w:pPr>
            <w:r w:rsidRPr="00FF21B5">
              <w:rPr>
                <w:rFonts w:ascii="Arial" w:hAnsi="Arial" w:cs="Arial"/>
                <w:b/>
                <w:sz w:val="12"/>
                <w:szCs w:val="12"/>
              </w:rPr>
              <w:t>2023</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1</w:t>
            </w:r>
          </w:p>
        </w:tc>
        <w:tc>
          <w:tcPr>
            <w:tcW w:w="6212"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3</w:t>
            </w:r>
          </w:p>
        </w:tc>
        <w:tc>
          <w:tcPr>
            <w:tcW w:w="1773"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highlight w:val="yellow"/>
              </w:rPr>
            </w:pPr>
            <w:r w:rsidRPr="00FF21B5">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8</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1.</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rPr>
                <w:rFonts w:ascii="Arial" w:hAnsi="Arial" w:cs="Arial"/>
                <w:sz w:val="12"/>
                <w:szCs w:val="12"/>
              </w:rPr>
            </w:pPr>
            <w:r w:rsidRPr="00FF21B5">
              <w:rPr>
                <w:rFonts w:ascii="Arial" w:hAnsi="Arial" w:cs="Arial"/>
                <w:sz w:val="12"/>
                <w:szCs w:val="12"/>
              </w:rPr>
              <w:t>Приведение технического и эксплуатационного состояния контейнерных площадок до нормативных требований</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lang w:val="en-US"/>
              </w:rPr>
              <w:t>1</w:t>
            </w:r>
            <w:r w:rsidRPr="00FF21B5">
              <w:rPr>
                <w:rFonts w:ascii="Arial" w:hAnsi="Arial" w:cs="Arial"/>
                <w:sz w:val="12"/>
                <w:szCs w:val="12"/>
              </w:rPr>
              <w:t>.1</w:t>
            </w:r>
          </w:p>
        </w:tc>
        <w:tc>
          <w:tcPr>
            <w:tcW w:w="6212"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rPr>
                <w:rFonts w:ascii="Arial" w:hAnsi="Arial" w:cs="Arial"/>
                <w:sz w:val="12"/>
                <w:szCs w:val="12"/>
              </w:rPr>
            </w:pPr>
            <w:r w:rsidRPr="00FF21B5">
              <w:rPr>
                <w:rFonts w:ascii="Arial" w:hAnsi="Arial" w:cs="Arial"/>
                <w:sz w:val="12"/>
                <w:szCs w:val="12"/>
              </w:rPr>
              <w:t>Общее количество контейнерных площадок, согласно списку (приложение 2)</w:t>
            </w:r>
          </w:p>
        </w:tc>
        <w:tc>
          <w:tcPr>
            <w:tcW w:w="851"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ед</w:t>
            </w:r>
          </w:p>
        </w:tc>
        <w:tc>
          <w:tcPr>
            <w:tcW w:w="1773"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48</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48</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52</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53</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53</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1.2.</w:t>
            </w:r>
          </w:p>
        </w:tc>
        <w:tc>
          <w:tcPr>
            <w:tcW w:w="6212"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rPr>
                <w:rFonts w:ascii="Arial" w:hAnsi="Arial" w:cs="Arial"/>
                <w:sz w:val="12"/>
                <w:szCs w:val="12"/>
              </w:rPr>
            </w:pPr>
            <w:r w:rsidRPr="00FF21B5">
              <w:rPr>
                <w:rFonts w:ascii="Arial" w:hAnsi="Arial" w:cs="Arial"/>
                <w:sz w:val="12"/>
                <w:szCs w:val="12"/>
              </w:rPr>
              <w:t>Количество контейнерных площадок, приведенных в соответствие с нормативными требованиями.</w:t>
            </w:r>
          </w:p>
        </w:tc>
        <w:tc>
          <w:tcPr>
            <w:tcW w:w="851"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ед</w:t>
            </w:r>
          </w:p>
        </w:tc>
        <w:tc>
          <w:tcPr>
            <w:tcW w:w="1773"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1.3.</w:t>
            </w:r>
          </w:p>
        </w:tc>
        <w:tc>
          <w:tcPr>
            <w:tcW w:w="6212"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rPr>
                <w:rFonts w:ascii="Arial" w:hAnsi="Arial" w:cs="Arial"/>
                <w:sz w:val="12"/>
                <w:szCs w:val="12"/>
              </w:rPr>
            </w:pPr>
            <w:r w:rsidRPr="00FF21B5">
              <w:rPr>
                <w:rFonts w:ascii="Arial" w:hAnsi="Arial" w:cs="Arial"/>
                <w:sz w:val="12"/>
                <w:szCs w:val="12"/>
              </w:rPr>
              <w:t>Количество установленных пластиковых контейнеров с крышками, колесами и педалью для ТКО</w:t>
            </w:r>
          </w:p>
        </w:tc>
        <w:tc>
          <w:tcPr>
            <w:tcW w:w="851"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ед</w:t>
            </w:r>
          </w:p>
        </w:tc>
        <w:tc>
          <w:tcPr>
            <w:tcW w:w="1773"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31</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1.4.</w:t>
            </w:r>
          </w:p>
        </w:tc>
        <w:tc>
          <w:tcPr>
            <w:tcW w:w="6212"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rPr>
                <w:rFonts w:ascii="Arial" w:hAnsi="Arial" w:cs="Arial"/>
                <w:sz w:val="12"/>
                <w:szCs w:val="12"/>
              </w:rPr>
            </w:pPr>
            <w:r w:rsidRPr="00FF21B5">
              <w:rPr>
                <w:rFonts w:ascii="Arial" w:hAnsi="Arial" w:cs="Arial"/>
                <w:sz w:val="12"/>
                <w:szCs w:val="12"/>
              </w:rPr>
              <w:t>Доля контейнерных площадок, приведенных в соответствие с нормативными требованиями</w:t>
            </w:r>
          </w:p>
        </w:tc>
        <w:tc>
          <w:tcPr>
            <w:tcW w:w="851"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w:t>
            </w:r>
          </w:p>
        </w:tc>
        <w:tc>
          <w:tcPr>
            <w:tcW w:w="1773"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18,75</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20,8</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33,3</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37,5</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37,5</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2.</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rPr>
                <w:rFonts w:ascii="Arial" w:hAnsi="Arial" w:cs="Arial"/>
                <w:sz w:val="12"/>
                <w:szCs w:val="12"/>
              </w:rPr>
            </w:pPr>
            <w:r w:rsidRPr="00FF21B5">
              <w:rPr>
                <w:rFonts w:ascii="Arial" w:hAnsi="Arial" w:cs="Arial"/>
                <w:sz w:val="12"/>
                <w:szCs w:val="12"/>
              </w:rPr>
              <w:t>С</w:t>
            </w:r>
            <w:r w:rsidRPr="00FF21B5">
              <w:rPr>
                <w:rFonts w:ascii="Arial" w:eastAsia="Calibri" w:hAnsi="Arial" w:cs="Arial"/>
                <w:sz w:val="12"/>
                <w:szCs w:val="12"/>
              </w:rPr>
              <w:t>нижение количества мест несанкционированного сбора мусора</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2.1</w:t>
            </w:r>
          </w:p>
        </w:tc>
        <w:tc>
          <w:tcPr>
            <w:tcW w:w="6212"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rPr>
                <w:rFonts w:ascii="Arial" w:hAnsi="Arial" w:cs="Arial"/>
                <w:sz w:val="12"/>
                <w:szCs w:val="12"/>
              </w:rPr>
            </w:pPr>
            <w:r w:rsidRPr="00FF21B5">
              <w:rPr>
                <w:rFonts w:ascii="Arial" w:hAnsi="Arial" w:cs="Arial"/>
                <w:sz w:val="12"/>
                <w:szCs w:val="12"/>
              </w:rPr>
              <w:t>Доля вывезенных несанкционированных свалок</w:t>
            </w:r>
          </w:p>
        </w:tc>
        <w:tc>
          <w:tcPr>
            <w:tcW w:w="851"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w:t>
            </w:r>
          </w:p>
        </w:tc>
        <w:tc>
          <w:tcPr>
            <w:tcW w:w="1773"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2.2</w:t>
            </w:r>
          </w:p>
        </w:tc>
        <w:tc>
          <w:tcPr>
            <w:tcW w:w="6212"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rPr>
                <w:rFonts w:ascii="Arial" w:hAnsi="Arial" w:cs="Arial"/>
                <w:sz w:val="12"/>
                <w:szCs w:val="12"/>
              </w:rPr>
            </w:pPr>
            <w:r w:rsidRPr="00FF21B5">
              <w:rPr>
                <w:rFonts w:ascii="Arial" w:hAnsi="Arial" w:cs="Arial"/>
                <w:sz w:val="12"/>
                <w:szCs w:val="12"/>
              </w:rPr>
              <w:t>Доля убранной территории от некондиционного мусора вокруг контейнерных площадок</w:t>
            </w:r>
          </w:p>
        </w:tc>
        <w:tc>
          <w:tcPr>
            <w:tcW w:w="851"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w:t>
            </w:r>
          </w:p>
        </w:tc>
        <w:tc>
          <w:tcPr>
            <w:tcW w:w="1773"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2.3</w:t>
            </w:r>
          </w:p>
        </w:tc>
        <w:tc>
          <w:tcPr>
            <w:tcW w:w="6212"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rPr>
                <w:rFonts w:ascii="Arial" w:hAnsi="Arial" w:cs="Arial"/>
                <w:sz w:val="12"/>
                <w:szCs w:val="12"/>
              </w:rPr>
            </w:pPr>
            <w:r w:rsidRPr="00FF21B5">
              <w:rPr>
                <w:rFonts w:ascii="Arial" w:hAnsi="Arial" w:cs="Arial"/>
                <w:sz w:val="12"/>
                <w:szCs w:val="12"/>
              </w:rPr>
              <w:t xml:space="preserve">Организация сбора и вывоза отходов </w:t>
            </w:r>
            <w:r w:rsidRPr="00FF21B5">
              <w:rPr>
                <w:rFonts w:ascii="Arial" w:hAnsi="Arial" w:cs="Arial"/>
                <w:sz w:val="12"/>
                <w:szCs w:val="12"/>
                <w:lang w:val="en-US"/>
              </w:rPr>
              <w:t>I</w:t>
            </w:r>
            <w:r w:rsidRPr="00FF21B5">
              <w:rPr>
                <w:rFonts w:ascii="Arial" w:hAnsi="Arial" w:cs="Arial"/>
                <w:sz w:val="12"/>
                <w:szCs w:val="12"/>
              </w:rPr>
              <w:t>-</w:t>
            </w:r>
            <w:r w:rsidRPr="00FF21B5">
              <w:rPr>
                <w:rFonts w:ascii="Arial" w:hAnsi="Arial" w:cs="Arial"/>
                <w:sz w:val="12"/>
                <w:szCs w:val="12"/>
                <w:lang w:val="en-US"/>
              </w:rPr>
              <w:t>IV</w:t>
            </w:r>
            <w:r w:rsidRPr="00FF21B5">
              <w:rPr>
                <w:rFonts w:ascii="Arial" w:hAnsi="Arial" w:cs="Arial"/>
                <w:sz w:val="12"/>
                <w:szCs w:val="12"/>
              </w:rPr>
              <w:t xml:space="preserve"> класса опасности</w:t>
            </w:r>
          </w:p>
        </w:tc>
        <w:tc>
          <w:tcPr>
            <w:tcW w:w="851"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w:t>
            </w:r>
          </w:p>
        </w:tc>
        <w:tc>
          <w:tcPr>
            <w:tcW w:w="1773"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3</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rPr>
                <w:rFonts w:ascii="Arial" w:hAnsi="Arial" w:cs="Arial"/>
                <w:sz w:val="12"/>
                <w:szCs w:val="12"/>
              </w:rPr>
            </w:pPr>
            <w:r w:rsidRPr="00FF21B5">
              <w:rPr>
                <w:rFonts w:ascii="Arial" w:hAnsi="Arial" w:cs="Arial"/>
                <w:sz w:val="12"/>
                <w:szCs w:val="12"/>
              </w:rPr>
              <w:t>Реализация кластерного проекта «Спасем планету вместе»</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3.1</w:t>
            </w:r>
          </w:p>
        </w:tc>
        <w:tc>
          <w:tcPr>
            <w:tcW w:w="6212"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rPr>
                <w:rFonts w:ascii="Arial" w:hAnsi="Arial" w:cs="Arial"/>
                <w:sz w:val="12"/>
                <w:szCs w:val="12"/>
              </w:rPr>
            </w:pPr>
            <w:r w:rsidRPr="00FF21B5">
              <w:rPr>
                <w:rFonts w:ascii="Arial" w:hAnsi="Arial" w:cs="Arial"/>
                <w:sz w:val="12"/>
                <w:szCs w:val="12"/>
              </w:rPr>
              <w:t>Количество приобретенных контейнеров для сбора и хранения батареек до утилизации</w:t>
            </w:r>
          </w:p>
        </w:tc>
        <w:tc>
          <w:tcPr>
            <w:tcW w:w="851"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шт.</w:t>
            </w:r>
          </w:p>
        </w:tc>
        <w:tc>
          <w:tcPr>
            <w:tcW w:w="1773"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0</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3.2</w:t>
            </w:r>
          </w:p>
        </w:tc>
        <w:tc>
          <w:tcPr>
            <w:tcW w:w="6212"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rPr>
                <w:rFonts w:ascii="Arial" w:hAnsi="Arial" w:cs="Arial"/>
                <w:sz w:val="12"/>
                <w:szCs w:val="12"/>
              </w:rPr>
            </w:pPr>
            <w:r w:rsidRPr="00FF21B5">
              <w:rPr>
                <w:rFonts w:ascii="Arial" w:hAnsi="Arial" w:cs="Arial"/>
                <w:sz w:val="12"/>
                <w:szCs w:val="12"/>
              </w:rPr>
              <w:t>Количество приобретенных ящиков для сбора и хранения ртутьсодержащих ламп</w:t>
            </w:r>
          </w:p>
        </w:tc>
        <w:tc>
          <w:tcPr>
            <w:tcW w:w="851"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шт.</w:t>
            </w:r>
          </w:p>
        </w:tc>
        <w:tc>
          <w:tcPr>
            <w:tcW w:w="1773"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3.3</w:t>
            </w:r>
          </w:p>
        </w:tc>
        <w:tc>
          <w:tcPr>
            <w:tcW w:w="6212"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rPr>
                <w:rFonts w:ascii="Arial" w:hAnsi="Arial" w:cs="Arial"/>
                <w:sz w:val="12"/>
                <w:szCs w:val="12"/>
              </w:rPr>
            </w:pPr>
            <w:r w:rsidRPr="00FF21B5">
              <w:rPr>
                <w:rFonts w:ascii="Arial" w:hAnsi="Arial" w:cs="Arial"/>
                <w:sz w:val="12"/>
                <w:szCs w:val="12"/>
              </w:rPr>
              <w:t xml:space="preserve">Количество оборудованных мест для сбора отходов </w:t>
            </w:r>
            <w:r w:rsidRPr="00FF21B5">
              <w:rPr>
                <w:rFonts w:ascii="Arial" w:hAnsi="Arial" w:cs="Arial"/>
                <w:sz w:val="12"/>
                <w:szCs w:val="12"/>
                <w:lang w:val="en-US"/>
              </w:rPr>
              <w:t>I</w:t>
            </w:r>
            <w:r w:rsidRPr="00FF21B5">
              <w:rPr>
                <w:rFonts w:ascii="Arial" w:hAnsi="Arial" w:cs="Arial"/>
                <w:sz w:val="12"/>
                <w:szCs w:val="12"/>
              </w:rPr>
              <w:t>-</w:t>
            </w:r>
            <w:r w:rsidRPr="00FF21B5">
              <w:rPr>
                <w:rFonts w:ascii="Arial" w:hAnsi="Arial" w:cs="Arial"/>
                <w:sz w:val="12"/>
                <w:szCs w:val="12"/>
                <w:lang w:val="en-US"/>
              </w:rPr>
              <w:t>IV</w:t>
            </w:r>
            <w:r w:rsidRPr="00FF21B5">
              <w:rPr>
                <w:rFonts w:ascii="Arial" w:hAnsi="Arial" w:cs="Arial"/>
                <w:sz w:val="12"/>
                <w:szCs w:val="12"/>
              </w:rPr>
              <w:t xml:space="preserve"> класса опасности (ртутьсодержащих ламп, автомобильных покрышек</w:t>
            </w:r>
          </w:p>
        </w:tc>
        <w:tc>
          <w:tcPr>
            <w:tcW w:w="851"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ед.</w:t>
            </w:r>
          </w:p>
        </w:tc>
        <w:tc>
          <w:tcPr>
            <w:tcW w:w="1773"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3.4</w:t>
            </w:r>
          </w:p>
        </w:tc>
        <w:tc>
          <w:tcPr>
            <w:tcW w:w="6212"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rPr>
                <w:rFonts w:ascii="Arial" w:hAnsi="Arial" w:cs="Arial"/>
                <w:sz w:val="12"/>
                <w:szCs w:val="12"/>
              </w:rPr>
            </w:pPr>
            <w:r w:rsidRPr="00FF21B5">
              <w:rPr>
                <w:rFonts w:ascii="Arial" w:hAnsi="Arial" w:cs="Arial"/>
                <w:sz w:val="12"/>
                <w:szCs w:val="12"/>
              </w:rPr>
              <w:t>Осуществление публикации информации в печатных изданиях (газетах)</w:t>
            </w:r>
          </w:p>
        </w:tc>
        <w:tc>
          <w:tcPr>
            <w:tcW w:w="851"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ед.</w:t>
            </w:r>
          </w:p>
        </w:tc>
        <w:tc>
          <w:tcPr>
            <w:tcW w:w="1773"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4</w:t>
            </w:r>
          </w:p>
        </w:tc>
      </w:tr>
      <w:tr w:rsidR="00FF21B5" w:rsidRPr="00FF21B5" w:rsidTr="00FF21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3.5</w:t>
            </w:r>
          </w:p>
        </w:tc>
        <w:tc>
          <w:tcPr>
            <w:tcW w:w="6212"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rPr>
                <w:rFonts w:ascii="Arial" w:hAnsi="Arial" w:cs="Arial"/>
                <w:sz w:val="12"/>
                <w:szCs w:val="12"/>
              </w:rPr>
            </w:pPr>
            <w:r w:rsidRPr="00FF21B5">
              <w:rPr>
                <w:rFonts w:ascii="Arial" w:hAnsi="Arial" w:cs="Arial"/>
                <w:sz w:val="12"/>
                <w:szCs w:val="12"/>
              </w:rPr>
              <w:t xml:space="preserve">Доля изготовленных информационных материалов о сборе отходов </w:t>
            </w:r>
            <w:r w:rsidRPr="00FF21B5">
              <w:rPr>
                <w:rFonts w:ascii="Arial" w:hAnsi="Arial" w:cs="Arial"/>
                <w:sz w:val="12"/>
                <w:szCs w:val="12"/>
                <w:lang w:val="en-US"/>
              </w:rPr>
              <w:t>I</w:t>
            </w:r>
            <w:r w:rsidRPr="00FF21B5">
              <w:rPr>
                <w:rFonts w:ascii="Arial" w:hAnsi="Arial" w:cs="Arial"/>
                <w:sz w:val="12"/>
                <w:szCs w:val="12"/>
              </w:rPr>
              <w:t>-</w:t>
            </w:r>
            <w:r w:rsidRPr="00FF21B5">
              <w:rPr>
                <w:rFonts w:ascii="Arial" w:hAnsi="Arial" w:cs="Arial"/>
                <w:sz w:val="12"/>
                <w:szCs w:val="12"/>
                <w:lang w:val="en-US"/>
              </w:rPr>
              <w:t>IV</w:t>
            </w:r>
            <w:r w:rsidRPr="00FF21B5">
              <w:rPr>
                <w:rFonts w:ascii="Arial" w:hAnsi="Arial" w:cs="Arial"/>
                <w:sz w:val="12"/>
                <w:szCs w:val="12"/>
              </w:rPr>
              <w:t xml:space="preserve"> класса опасности (календарей, брошюр, плакатов А3)</w:t>
            </w:r>
          </w:p>
        </w:tc>
        <w:tc>
          <w:tcPr>
            <w:tcW w:w="851"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w:t>
            </w:r>
          </w:p>
        </w:tc>
        <w:tc>
          <w:tcPr>
            <w:tcW w:w="1773" w:type="dxa"/>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autoSpaceDE w:val="0"/>
              <w:autoSpaceDN w:val="0"/>
              <w:adjustRightInd w:val="0"/>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widowControl w:val="0"/>
              <w:jc w:val="center"/>
              <w:rPr>
                <w:rFonts w:ascii="Arial" w:hAnsi="Arial" w:cs="Arial"/>
                <w:sz w:val="12"/>
                <w:szCs w:val="12"/>
              </w:rPr>
            </w:pPr>
            <w:r w:rsidRPr="00FF21B5">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FF21B5" w:rsidRPr="00FF21B5" w:rsidRDefault="00FF21B5" w:rsidP="00FF21B5">
            <w:pPr>
              <w:jc w:val="center"/>
              <w:rPr>
                <w:rFonts w:ascii="Arial" w:hAnsi="Arial" w:cs="Arial"/>
                <w:sz w:val="12"/>
                <w:szCs w:val="12"/>
              </w:rPr>
            </w:pPr>
            <w:r w:rsidRPr="00FF21B5">
              <w:rPr>
                <w:rFonts w:ascii="Arial" w:hAnsi="Arial" w:cs="Arial"/>
                <w:sz w:val="12"/>
                <w:szCs w:val="12"/>
              </w:rPr>
              <w:t>100</w:t>
            </w:r>
          </w:p>
        </w:tc>
      </w:tr>
    </w:tbl>
    <w:p w:rsidR="00BE3035" w:rsidRPr="000E6CA8" w:rsidRDefault="00BE3035" w:rsidP="00DC40E7">
      <w:pPr>
        <w:shd w:val="clear" w:color="auto" w:fill="FFFFFF"/>
        <w:suppressAutoHyphens/>
        <w:jc w:val="center"/>
        <w:rPr>
          <w:rFonts w:ascii="Arial" w:hAnsi="Arial" w:cs="Arial"/>
          <w:b/>
          <w:sz w:val="4"/>
          <w:szCs w:val="4"/>
        </w:rPr>
      </w:pPr>
    </w:p>
    <w:p w:rsidR="00FF21B5" w:rsidRPr="00FF21B5" w:rsidRDefault="00FF21B5" w:rsidP="00FF21B5">
      <w:pPr>
        <w:ind w:left="9072"/>
        <w:jc w:val="center"/>
        <w:rPr>
          <w:rFonts w:ascii="Arial" w:hAnsi="Arial" w:cs="Arial"/>
          <w:sz w:val="12"/>
          <w:szCs w:val="12"/>
        </w:rPr>
      </w:pPr>
      <w:r w:rsidRPr="00FF21B5">
        <w:rPr>
          <w:rFonts w:ascii="Arial" w:hAnsi="Arial" w:cs="Arial"/>
          <w:sz w:val="12"/>
          <w:szCs w:val="12"/>
        </w:rPr>
        <w:t>Приложение 2</w:t>
      </w:r>
    </w:p>
    <w:p w:rsidR="00FF21B5" w:rsidRPr="00FF21B5" w:rsidRDefault="00FF21B5" w:rsidP="00FF21B5">
      <w:pPr>
        <w:ind w:left="9072"/>
        <w:jc w:val="center"/>
        <w:rPr>
          <w:rFonts w:ascii="Arial" w:hAnsi="Arial" w:cs="Arial"/>
          <w:sz w:val="12"/>
          <w:szCs w:val="12"/>
        </w:rPr>
      </w:pPr>
      <w:r w:rsidRPr="00FF21B5">
        <w:rPr>
          <w:rFonts w:ascii="Arial" w:hAnsi="Arial" w:cs="Arial"/>
          <w:sz w:val="12"/>
          <w:szCs w:val="12"/>
        </w:rPr>
        <w:t>к постановлению Администрации</w:t>
      </w:r>
    </w:p>
    <w:p w:rsidR="00FF21B5" w:rsidRPr="00FF21B5" w:rsidRDefault="00FF21B5" w:rsidP="00FF21B5">
      <w:pPr>
        <w:ind w:left="9072"/>
        <w:jc w:val="center"/>
        <w:rPr>
          <w:rFonts w:ascii="Arial" w:hAnsi="Arial" w:cs="Arial"/>
          <w:sz w:val="12"/>
          <w:szCs w:val="12"/>
        </w:rPr>
      </w:pPr>
      <w:r w:rsidRPr="00FF21B5">
        <w:rPr>
          <w:rFonts w:ascii="Arial" w:hAnsi="Arial" w:cs="Arial"/>
          <w:sz w:val="12"/>
          <w:szCs w:val="12"/>
        </w:rPr>
        <w:t>муниципального района</w:t>
      </w:r>
    </w:p>
    <w:p w:rsidR="00FF21B5" w:rsidRPr="00FF21B5" w:rsidRDefault="00FF21B5" w:rsidP="00FF21B5">
      <w:pPr>
        <w:ind w:left="9072"/>
        <w:jc w:val="center"/>
        <w:rPr>
          <w:rFonts w:ascii="Arial" w:hAnsi="Arial" w:cs="Arial"/>
          <w:sz w:val="12"/>
          <w:szCs w:val="12"/>
        </w:rPr>
      </w:pPr>
      <w:r w:rsidRPr="00FF21B5">
        <w:rPr>
          <w:rFonts w:ascii="Arial" w:hAnsi="Arial" w:cs="Arial"/>
          <w:sz w:val="12"/>
          <w:szCs w:val="12"/>
        </w:rPr>
        <w:t>от 25.07.2022 № 1479</w:t>
      </w:r>
    </w:p>
    <w:p w:rsidR="00FF21B5" w:rsidRPr="00FF21B5" w:rsidRDefault="00FF21B5" w:rsidP="00FF21B5">
      <w:pPr>
        <w:jc w:val="center"/>
        <w:rPr>
          <w:rFonts w:ascii="Arial" w:hAnsi="Arial" w:cs="Arial"/>
          <w:b/>
          <w:sz w:val="16"/>
          <w:szCs w:val="16"/>
        </w:rPr>
      </w:pPr>
      <w:r w:rsidRPr="00FF21B5">
        <w:rPr>
          <w:rFonts w:ascii="Arial" w:hAnsi="Arial" w:cs="Arial"/>
          <w:b/>
          <w:sz w:val="16"/>
          <w:szCs w:val="16"/>
        </w:rPr>
        <w:t>Мероприятия муниципальной программы</w:t>
      </w:r>
    </w:p>
    <w:tbl>
      <w:tblPr>
        <w:tblStyle w:val="124"/>
        <w:tblW w:w="0" w:type="auto"/>
        <w:tblCellMar>
          <w:left w:w="0" w:type="dxa"/>
          <w:right w:w="0" w:type="dxa"/>
        </w:tblCellMar>
        <w:tblLook w:val="0000" w:firstRow="0" w:lastRow="0" w:firstColumn="0" w:lastColumn="0" w:noHBand="0" w:noVBand="0"/>
      </w:tblPr>
      <w:tblGrid>
        <w:gridCol w:w="379"/>
        <w:gridCol w:w="3187"/>
        <w:gridCol w:w="1795"/>
        <w:gridCol w:w="1166"/>
        <w:gridCol w:w="835"/>
        <w:gridCol w:w="1423"/>
        <w:gridCol w:w="968"/>
        <w:gridCol w:w="578"/>
        <w:gridCol w:w="578"/>
        <w:gridCol w:w="277"/>
      </w:tblGrid>
      <w:tr w:rsidR="00FF21B5" w:rsidRPr="00FF1C9E" w:rsidTr="000E6CA8">
        <w:trPr>
          <w:trHeight w:val="20"/>
        </w:trPr>
        <w:tc>
          <w:tcPr>
            <w:tcW w:w="379" w:type="dxa"/>
            <w:vMerge w:val="restart"/>
            <w:vAlign w:val="center"/>
          </w:tcPr>
          <w:p w:rsidR="00FF21B5" w:rsidRPr="00FF1C9E" w:rsidRDefault="00FF21B5" w:rsidP="000E6CA8">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N п/п</w:t>
            </w:r>
          </w:p>
        </w:tc>
        <w:tc>
          <w:tcPr>
            <w:tcW w:w="3196" w:type="dxa"/>
            <w:vMerge w:val="restart"/>
            <w:vAlign w:val="center"/>
          </w:tcPr>
          <w:p w:rsidR="00FF21B5" w:rsidRPr="00FF1C9E" w:rsidRDefault="00FF21B5" w:rsidP="000E6CA8">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Наименование мероприятия</w:t>
            </w:r>
          </w:p>
        </w:tc>
        <w:tc>
          <w:tcPr>
            <w:tcW w:w="1799" w:type="dxa"/>
            <w:vMerge w:val="restart"/>
            <w:vAlign w:val="center"/>
          </w:tcPr>
          <w:p w:rsidR="00FF21B5" w:rsidRPr="00FF1C9E" w:rsidRDefault="00FF21B5" w:rsidP="000E6CA8">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Исполнитель мероприятия</w:t>
            </w:r>
          </w:p>
        </w:tc>
        <w:tc>
          <w:tcPr>
            <w:tcW w:w="1168" w:type="dxa"/>
            <w:vMerge w:val="restart"/>
            <w:vAlign w:val="center"/>
          </w:tcPr>
          <w:p w:rsidR="00FF21B5" w:rsidRPr="00FF1C9E" w:rsidRDefault="00FF21B5" w:rsidP="000E6CA8">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Срок реализации</w:t>
            </w:r>
          </w:p>
        </w:tc>
        <w:tc>
          <w:tcPr>
            <w:tcW w:w="836" w:type="dxa"/>
            <w:vMerge w:val="restart"/>
            <w:vAlign w:val="center"/>
          </w:tcPr>
          <w:p w:rsidR="00FF21B5" w:rsidRPr="00FF1C9E" w:rsidRDefault="00FF21B5" w:rsidP="000E6CA8">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Целевой показатель</w:t>
            </w:r>
          </w:p>
        </w:tc>
        <w:tc>
          <w:tcPr>
            <w:tcW w:w="1425" w:type="dxa"/>
            <w:vMerge w:val="restart"/>
            <w:vAlign w:val="center"/>
          </w:tcPr>
          <w:p w:rsidR="00FF21B5" w:rsidRPr="00FF1C9E" w:rsidRDefault="00FF21B5" w:rsidP="000E6CA8">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Источник финансирования</w:t>
            </w:r>
          </w:p>
        </w:tc>
        <w:tc>
          <w:tcPr>
            <w:tcW w:w="2403" w:type="dxa"/>
            <w:gridSpan w:val="4"/>
            <w:vAlign w:val="center"/>
          </w:tcPr>
          <w:p w:rsidR="00FF21B5" w:rsidRPr="00FF1C9E" w:rsidRDefault="00FF21B5" w:rsidP="000E6CA8">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Объем финансирования (тыс. рублей)</w:t>
            </w:r>
          </w:p>
        </w:tc>
      </w:tr>
      <w:tr w:rsidR="00FF1C9E" w:rsidRPr="00FF1C9E" w:rsidTr="000E6CA8">
        <w:trPr>
          <w:trHeight w:val="20"/>
        </w:trPr>
        <w:tc>
          <w:tcPr>
            <w:tcW w:w="379" w:type="dxa"/>
            <w:vMerge/>
            <w:vAlign w:val="center"/>
          </w:tcPr>
          <w:p w:rsidR="00FF21B5" w:rsidRPr="00FF1C9E" w:rsidRDefault="00FF21B5" w:rsidP="000E6CA8">
            <w:pPr>
              <w:jc w:val="center"/>
              <w:rPr>
                <w:rFonts w:ascii="Arial" w:hAnsi="Arial" w:cs="Arial"/>
                <w:b/>
                <w:sz w:val="12"/>
                <w:szCs w:val="12"/>
              </w:rPr>
            </w:pPr>
          </w:p>
        </w:tc>
        <w:tc>
          <w:tcPr>
            <w:tcW w:w="3196" w:type="dxa"/>
            <w:vMerge/>
            <w:vAlign w:val="center"/>
          </w:tcPr>
          <w:p w:rsidR="00FF21B5" w:rsidRPr="00FF1C9E" w:rsidRDefault="00FF21B5" w:rsidP="000E6CA8">
            <w:pPr>
              <w:jc w:val="center"/>
              <w:rPr>
                <w:rFonts w:ascii="Arial" w:hAnsi="Arial" w:cs="Arial"/>
                <w:b/>
                <w:sz w:val="12"/>
                <w:szCs w:val="12"/>
              </w:rPr>
            </w:pPr>
          </w:p>
        </w:tc>
        <w:tc>
          <w:tcPr>
            <w:tcW w:w="1799" w:type="dxa"/>
            <w:vMerge/>
            <w:vAlign w:val="center"/>
          </w:tcPr>
          <w:p w:rsidR="00FF21B5" w:rsidRPr="00FF1C9E" w:rsidRDefault="00FF21B5" w:rsidP="000E6CA8">
            <w:pPr>
              <w:jc w:val="center"/>
              <w:rPr>
                <w:rFonts w:ascii="Arial" w:hAnsi="Arial" w:cs="Arial"/>
                <w:b/>
                <w:sz w:val="12"/>
                <w:szCs w:val="12"/>
              </w:rPr>
            </w:pPr>
          </w:p>
        </w:tc>
        <w:tc>
          <w:tcPr>
            <w:tcW w:w="1168" w:type="dxa"/>
            <w:vMerge/>
            <w:vAlign w:val="center"/>
          </w:tcPr>
          <w:p w:rsidR="00FF21B5" w:rsidRPr="00FF1C9E" w:rsidRDefault="00FF21B5" w:rsidP="000E6CA8">
            <w:pPr>
              <w:jc w:val="center"/>
              <w:rPr>
                <w:rFonts w:ascii="Arial" w:hAnsi="Arial" w:cs="Arial"/>
                <w:b/>
                <w:sz w:val="12"/>
                <w:szCs w:val="12"/>
              </w:rPr>
            </w:pPr>
          </w:p>
        </w:tc>
        <w:tc>
          <w:tcPr>
            <w:tcW w:w="836" w:type="dxa"/>
            <w:vMerge/>
            <w:vAlign w:val="center"/>
          </w:tcPr>
          <w:p w:rsidR="00FF21B5" w:rsidRPr="00FF1C9E" w:rsidRDefault="00FF21B5" w:rsidP="000E6CA8">
            <w:pPr>
              <w:jc w:val="center"/>
              <w:rPr>
                <w:rFonts w:ascii="Arial" w:hAnsi="Arial" w:cs="Arial"/>
                <w:b/>
                <w:sz w:val="12"/>
                <w:szCs w:val="12"/>
              </w:rPr>
            </w:pPr>
          </w:p>
        </w:tc>
        <w:tc>
          <w:tcPr>
            <w:tcW w:w="1425" w:type="dxa"/>
            <w:vMerge/>
            <w:vAlign w:val="center"/>
          </w:tcPr>
          <w:p w:rsidR="00FF21B5" w:rsidRPr="00FF1C9E" w:rsidRDefault="00FF21B5" w:rsidP="000E6CA8">
            <w:pPr>
              <w:jc w:val="center"/>
              <w:rPr>
                <w:rFonts w:ascii="Arial" w:hAnsi="Arial" w:cs="Arial"/>
                <w:b/>
                <w:sz w:val="12"/>
                <w:szCs w:val="12"/>
              </w:rPr>
            </w:pPr>
          </w:p>
        </w:tc>
        <w:tc>
          <w:tcPr>
            <w:tcW w:w="970" w:type="dxa"/>
            <w:vAlign w:val="center"/>
          </w:tcPr>
          <w:p w:rsidR="00FF21B5" w:rsidRPr="00FF1C9E" w:rsidRDefault="00FF21B5" w:rsidP="000E6CA8">
            <w:pPr>
              <w:jc w:val="center"/>
              <w:rPr>
                <w:rFonts w:ascii="Arial" w:hAnsi="Arial" w:cs="Arial"/>
                <w:b/>
                <w:sz w:val="12"/>
                <w:szCs w:val="12"/>
              </w:rPr>
            </w:pPr>
            <w:r w:rsidRPr="00FF1C9E">
              <w:rPr>
                <w:rFonts w:ascii="Arial" w:hAnsi="Arial" w:cs="Arial"/>
                <w:b/>
                <w:sz w:val="12"/>
                <w:szCs w:val="12"/>
              </w:rPr>
              <w:t>2020</w:t>
            </w:r>
          </w:p>
        </w:tc>
        <w:tc>
          <w:tcPr>
            <w:tcW w:w="578" w:type="dxa"/>
            <w:vAlign w:val="center"/>
          </w:tcPr>
          <w:p w:rsidR="00FF21B5" w:rsidRPr="00FF1C9E" w:rsidRDefault="00FF21B5" w:rsidP="000E6CA8">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2021</w:t>
            </w:r>
          </w:p>
        </w:tc>
        <w:tc>
          <w:tcPr>
            <w:tcW w:w="578" w:type="dxa"/>
            <w:vAlign w:val="center"/>
          </w:tcPr>
          <w:p w:rsidR="00FF21B5" w:rsidRPr="00FF1C9E" w:rsidRDefault="00FF21B5" w:rsidP="000E6CA8">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2022</w:t>
            </w:r>
          </w:p>
        </w:tc>
        <w:tc>
          <w:tcPr>
            <w:tcW w:w="277" w:type="dxa"/>
            <w:vAlign w:val="center"/>
          </w:tcPr>
          <w:p w:rsidR="00FF21B5" w:rsidRPr="00FF1C9E" w:rsidRDefault="00FF21B5" w:rsidP="000E6CA8">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2023</w:t>
            </w:r>
          </w:p>
        </w:tc>
      </w:tr>
      <w:tr w:rsidR="00FF21B5" w:rsidRPr="00FF1C9E" w:rsidTr="000E6CA8">
        <w:trPr>
          <w:trHeight w:val="20"/>
        </w:trPr>
        <w:tc>
          <w:tcPr>
            <w:tcW w:w="379" w:type="dxa"/>
          </w:tcPr>
          <w:p w:rsidR="00FF21B5" w:rsidRPr="00FF1C9E" w:rsidRDefault="00FF21B5" w:rsidP="00FF1C9E">
            <w:pPr>
              <w:overflowPunct w:val="0"/>
              <w:autoSpaceDE w:val="0"/>
              <w:autoSpaceDN w:val="0"/>
              <w:adjustRightInd w:val="0"/>
              <w:jc w:val="center"/>
              <w:outlineLvl w:val="2"/>
              <w:rPr>
                <w:rFonts w:ascii="Arial" w:hAnsi="Arial" w:cs="Arial"/>
                <w:sz w:val="12"/>
                <w:szCs w:val="12"/>
              </w:rPr>
            </w:pPr>
            <w:r w:rsidRPr="00FF1C9E">
              <w:rPr>
                <w:rFonts w:ascii="Arial" w:hAnsi="Arial" w:cs="Arial"/>
                <w:sz w:val="12"/>
                <w:szCs w:val="12"/>
              </w:rPr>
              <w:t>1.</w:t>
            </w:r>
          </w:p>
        </w:tc>
        <w:tc>
          <w:tcPr>
            <w:tcW w:w="10827" w:type="dxa"/>
            <w:gridSpan w:val="9"/>
          </w:tcPr>
          <w:p w:rsidR="00FF21B5" w:rsidRPr="00FF1C9E" w:rsidRDefault="00FF21B5" w:rsidP="00FF1C9E">
            <w:pPr>
              <w:widowControl w:val="0"/>
              <w:rPr>
                <w:rFonts w:ascii="Arial" w:eastAsia="Calibri" w:hAnsi="Arial" w:cs="Arial"/>
                <w:sz w:val="12"/>
                <w:szCs w:val="12"/>
                <w:lang w:eastAsia="en-US"/>
              </w:rPr>
            </w:pPr>
            <w:r w:rsidRPr="00FF1C9E">
              <w:rPr>
                <w:rFonts w:ascii="Arial" w:eastAsia="Calibri" w:hAnsi="Arial" w:cs="Arial"/>
                <w:sz w:val="12"/>
                <w:szCs w:val="12"/>
                <w:lang w:eastAsia="en-US"/>
              </w:rPr>
              <w:t xml:space="preserve">Муниципальная программа </w:t>
            </w:r>
            <w:r w:rsidRPr="00FF1C9E">
              <w:rPr>
                <w:rStyle w:val="aff0"/>
                <w:rFonts w:ascii="Arial" w:hAnsi="Arial" w:cs="Arial"/>
                <w:sz w:val="12"/>
                <w:szCs w:val="12"/>
              </w:rPr>
              <w:t>«</w:t>
            </w:r>
            <w:r w:rsidRPr="00FF1C9E">
              <w:rPr>
                <w:rFonts w:ascii="Arial" w:hAnsi="Arial" w:cs="Arial"/>
                <w:sz w:val="12"/>
                <w:szCs w:val="12"/>
              </w:rPr>
              <w:t>Обращение с твердыми коммунальными отходами на территории Валдайского муниципального района в 2020 - 2023 годах»</w:t>
            </w:r>
          </w:p>
        </w:tc>
      </w:tr>
      <w:tr w:rsidR="00FF21B5" w:rsidRPr="00FF1C9E" w:rsidTr="000E6CA8">
        <w:trPr>
          <w:trHeight w:val="20"/>
        </w:trPr>
        <w:tc>
          <w:tcPr>
            <w:tcW w:w="379" w:type="dxa"/>
          </w:tcPr>
          <w:p w:rsidR="00FF21B5" w:rsidRPr="00FF1C9E" w:rsidRDefault="00FF21B5" w:rsidP="00FF1C9E">
            <w:pPr>
              <w:overflowPunct w:val="0"/>
              <w:autoSpaceDE w:val="0"/>
              <w:autoSpaceDN w:val="0"/>
              <w:adjustRightInd w:val="0"/>
              <w:jc w:val="center"/>
              <w:outlineLvl w:val="2"/>
              <w:rPr>
                <w:rFonts w:ascii="Arial" w:hAnsi="Arial" w:cs="Arial"/>
                <w:sz w:val="12"/>
                <w:szCs w:val="12"/>
              </w:rPr>
            </w:pPr>
          </w:p>
        </w:tc>
        <w:tc>
          <w:tcPr>
            <w:tcW w:w="10827" w:type="dxa"/>
            <w:gridSpan w:val="9"/>
          </w:tcPr>
          <w:p w:rsidR="00FF21B5" w:rsidRPr="00FF1C9E" w:rsidRDefault="00FF21B5" w:rsidP="00FF1C9E">
            <w:pPr>
              <w:rPr>
                <w:rFonts w:ascii="Arial" w:hAnsi="Arial" w:cs="Arial"/>
                <w:sz w:val="12"/>
                <w:szCs w:val="12"/>
              </w:rPr>
            </w:pPr>
            <w:r w:rsidRPr="00FF1C9E">
              <w:rPr>
                <w:rFonts w:ascii="Arial" w:hAnsi="Arial" w:cs="Arial"/>
                <w:sz w:val="12"/>
                <w:szCs w:val="12"/>
              </w:rPr>
              <w:t>Задача 1. Приведение технического и эксплуатационного состояния контейнерных площадок до нормативных требований</w:t>
            </w:r>
          </w:p>
        </w:tc>
      </w:tr>
      <w:tr w:rsidR="00FF1C9E" w:rsidRPr="00FF1C9E" w:rsidTr="000E6CA8">
        <w:trPr>
          <w:trHeight w:val="20"/>
        </w:trPr>
        <w:tc>
          <w:tcPr>
            <w:tcW w:w="379"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1.1.</w:t>
            </w:r>
          </w:p>
        </w:tc>
        <w:tc>
          <w:tcPr>
            <w:tcW w:w="3196" w:type="dxa"/>
            <w:vMerge w:val="restart"/>
          </w:tcPr>
          <w:p w:rsidR="00FF21B5" w:rsidRPr="00FF1C9E" w:rsidRDefault="00FF21B5" w:rsidP="00FF1C9E">
            <w:pPr>
              <w:pStyle w:val="ConsPlusNormal"/>
              <w:ind w:firstLine="0"/>
              <w:rPr>
                <w:sz w:val="12"/>
                <w:szCs w:val="12"/>
              </w:rPr>
            </w:pPr>
            <w:r w:rsidRPr="00FF1C9E">
              <w:rPr>
                <w:sz w:val="12"/>
                <w:szCs w:val="12"/>
              </w:rPr>
              <w:t>Устройство контейнерных площадок в соответствии с установленными нормативными требованиями</w:t>
            </w:r>
          </w:p>
        </w:tc>
        <w:tc>
          <w:tcPr>
            <w:tcW w:w="1799" w:type="dxa"/>
            <w:vMerge w:val="restart"/>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Администрация Валдайского муниципального района</w:t>
            </w:r>
          </w:p>
        </w:tc>
        <w:tc>
          <w:tcPr>
            <w:tcW w:w="1168"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2020-2023 годы</w:t>
            </w:r>
          </w:p>
        </w:tc>
        <w:tc>
          <w:tcPr>
            <w:tcW w:w="836"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1.1.,1.2, 1.4</w:t>
            </w: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 xml:space="preserve">бюджет Валдайского городского поселения </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463,16078</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highlight w:val="yellow"/>
              </w:rPr>
            </w:pPr>
            <w:r w:rsidRPr="00FF1C9E">
              <w:rPr>
                <w:rFonts w:ascii="Arial" w:hAnsi="Arial" w:cs="Arial"/>
                <w:sz w:val="12"/>
                <w:szCs w:val="12"/>
              </w:rPr>
              <w:t>589,967</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2407,6885</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pStyle w:val="ConsPlusNormal"/>
              <w:ind w:firstLine="0"/>
              <w:rPr>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областной бюджет</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highlight w:val="yellow"/>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pStyle w:val="ConsPlusNormal"/>
              <w:ind w:firstLine="0"/>
              <w:rPr>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b/>
                <w:sz w:val="12"/>
                <w:szCs w:val="12"/>
              </w:rPr>
            </w:pPr>
            <w:r w:rsidRPr="00FF1C9E">
              <w:rPr>
                <w:rFonts w:ascii="Arial" w:hAnsi="Arial" w:cs="Arial"/>
                <w:b/>
                <w:sz w:val="12"/>
                <w:szCs w:val="12"/>
              </w:rPr>
              <w:t>итого</w:t>
            </w:r>
          </w:p>
        </w:tc>
        <w:tc>
          <w:tcPr>
            <w:tcW w:w="970"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463,16078</w:t>
            </w:r>
          </w:p>
        </w:tc>
        <w:tc>
          <w:tcPr>
            <w:tcW w:w="578" w:type="dxa"/>
          </w:tcPr>
          <w:p w:rsidR="00FF21B5" w:rsidRPr="00FF1C9E" w:rsidRDefault="00FF21B5" w:rsidP="00FF1C9E">
            <w:pPr>
              <w:overflowPunct w:val="0"/>
              <w:autoSpaceDE w:val="0"/>
              <w:autoSpaceDN w:val="0"/>
              <w:adjustRightInd w:val="0"/>
              <w:jc w:val="center"/>
              <w:rPr>
                <w:rFonts w:ascii="Arial" w:hAnsi="Arial" w:cs="Arial"/>
                <w:b/>
                <w:sz w:val="12"/>
                <w:szCs w:val="12"/>
                <w:highlight w:val="yellow"/>
              </w:rPr>
            </w:pPr>
            <w:r w:rsidRPr="00FF1C9E">
              <w:rPr>
                <w:rFonts w:ascii="Arial" w:hAnsi="Arial" w:cs="Arial"/>
                <w:b/>
                <w:sz w:val="12"/>
                <w:szCs w:val="12"/>
              </w:rPr>
              <w:t>589,967</w:t>
            </w:r>
          </w:p>
        </w:tc>
        <w:tc>
          <w:tcPr>
            <w:tcW w:w="578"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2407,6885</w:t>
            </w:r>
          </w:p>
        </w:tc>
        <w:tc>
          <w:tcPr>
            <w:tcW w:w="277"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0</w:t>
            </w:r>
          </w:p>
        </w:tc>
      </w:tr>
      <w:tr w:rsidR="00FF1C9E" w:rsidRPr="00FF1C9E" w:rsidTr="000E6CA8">
        <w:trPr>
          <w:trHeight w:val="20"/>
        </w:trPr>
        <w:tc>
          <w:tcPr>
            <w:tcW w:w="379"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1.2.</w:t>
            </w:r>
          </w:p>
        </w:tc>
        <w:tc>
          <w:tcPr>
            <w:tcW w:w="3196" w:type="dxa"/>
            <w:vMerge w:val="restart"/>
          </w:tcPr>
          <w:p w:rsidR="00FF21B5" w:rsidRPr="00FF1C9E" w:rsidRDefault="00FF21B5" w:rsidP="00FF1C9E">
            <w:pPr>
              <w:pStyle w:val="ConsPlusNormal"/>
              <w:ind w:firstLine="0"/>
              <w:rPr>
                <w:sz w:val="12"/>
                <w:szCs w:val="12"/>
              </w:rPr>
            </w:pPr>
            <w:r w:rsidRPr="00FF1C9E">
              <w:rPr>
                <w:sz w:val="12"/>
                <w:szCs w:val="12"/>
              </w:rPr>
              <w:t>Замена металлических контейнеров на пластиковые, оснащенные крышкой и колесами</w:t>
            </w:r>
          </w:p>
        </w:tc>
        <w:tc>
          <w:tcPr>
            <w:tcW w:w="1799" w:type="dxa"/>
            <w:vMerge w:val="restart"/>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Администрация Валдайского муниципального района</w:t>
            </w:r>
          </w:p>
        </w:tc>
        <w:tc>
          <w:tcPr>
            <w:tcW w:w="1168"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2020-2023 годы</w:t>
            </w:r>
          </w:p>
        </w:tc>
        <w:tc>
          <w:tcPr>
            <w:tcW w:w="836"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1.3,1.4</w:t>
            </w: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бюджет Валдайского городского поселения</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lang w:val="en-US"/>
              </w:rPr>
              <w:t>8</w:t>
            </w:r>
            <w:r w:rsidRPr="00FF1C9E">
              <w:rPr>
                <w:rFonts w:ascii="Arial" w:hAnsi="Arial" w:cs="Arial"/>
                <w:sz w:val="12"/>
                <w:szCs w:val="12"/>
              </w:rPr>
              <w:t>,</w:t>
            </w:r>
            <w:r w:rsidRPr="00FF1C9E">
              <w:rPr>
                <w:rFonts w:ascii="Arial" w:hAnsi="Arial" w:cs="Arial"/>
                <w:sz w:val="12"/>
                <w:szCs w:val="12"/>
                <w:lang w:val="en-US"/>
              </w:rPr>
              <w:t>795</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72,99167</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pStyle w:val="ConsPlusNormal"/>
              <w:ind w:firstLine="0"/>
              <w:rPr>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областной бюджет</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338,983</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pStyle w:val="ConsPlusNormal"/>
              <w:ind w:firstLine="0"/>
              <w:rPr>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b/>
                <w:sz w:val="12"/>
                <w:szCs w:val="12"/>
              </w:rPr>
            </w:pPr>
            <w:r w:rsidRPr="00FF1C9E">
              <w:rPr>
                <w:rFonts w:ascii="Arial" w:hAnsi="Arial" w:cs="Arial"/>
                <w:b/>
                <w:sz w:val="12"/>
                <w:szCs w:val="12"/>
              </w:rPr>
              <w:t>итого</w:t>
            </w:r>
          </w:p>
        </w:tc>
        <w:tc>
          <w:tcPr>
            <w:tcW w:w="970" w:type="dxa"/>
          </w:tcPr>
          <w:p w:rsidR="00FF21B5" w:rsidRPr="00FF1C9E" w:rsidRDefault="00FF21B5" w:rsidP="00FF1C9E">
            <w:pPr>
              <w:overflowPunct w:val="0"/>
              <w:autoSpaceDE w:val="0"/>
              <w:autoSpaceDN w:val="0"/>
              <w:adjustRightInd w:val="0"/>
              <w:jc w:val="center"/>
              <w:rPr>
                <w:rFonts w:ascii="Arial" w:hAnsi="Arial" w:cs="Arial"/>
                <w:b/>
                <w:sz w:val="12"/>
                <w:szCs w:val="12"/>
                <w:lang w:val="en-US"/>
              </w:rPr>
            </w:pPr>
            <w:r w:rsidRPr="00FF1C9E">
              <w:rPr>
                <w:rFonts w:ascii="Arial" w:hAnsi="Arial" w:cs="Arial"/>
                <w:b/>
                <w:sz w:val="12"/>
                <w:szCs w:val="12"/>
                <w:lang w:val="en-US"/>
              </w:rPr>
              <w:t>347</w:t>
            </w:r>
            <w:r w:rsidRPr="00FF1C9E">
              <w:rPr>
                <w:rFonts w:ascii="Arial" w:hAnsi="Arial" w:cs="Arial"/>
                <w:b/>
                <w:sz w:val="12"/>
                <w:szCs w:val="12"/>
              </w:rPr>
              <w:t>,</w:t>
            </w:r>
            <w:r w:rsidRPr="00FF1C9E">
              <w:rPr>
                <w:rFonts w:ascii="Arial" w:hAnsi="Arial" w:cs="Arial"/>
                <w:b/>
                <w:sz w:val="12"/>
                <w:szCs w:val="12"/>
                <w:lang w:val="en-US"/>
              </w:rPr>
              <w:t>778</w:t>
            </w:r>
          </w:p>
        </w:tc>
        <w:tc>
          <w:tcPr>
            <w:tcW w:w="578"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72,99167</w:t>
            </w:r>
          </w:p>
        </w:tc>
        <w:tc>
          <w:tcPr>
            <w:tcW w:w="578"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0</w:t>
            </w:r>
          </w:p>
        </w:tc>
        <w:tc>
          <w:tcPr>
            <w:tcW w:w="277"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0</w:t>
            </w:r>
          </w:p>
        </w:tc>
      </w:tr>
      <w:tr w:rsidR="00FF21B5" w:rsidRPr="00FF1C9E" w:rsidTr="000E6CA8">
        <w:trPr>
          <w:trHeight w:val="20"/>
        </w:trPr>
        <w:tc>
          <w:tcPr>
            <w:tcW w:w="379"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w:t>
            </w:r>
          </w:p>
        </w:tc>
        <w:tc>
          <w:tcPr>
            <w:tcW w:w="10827" w:type="dxa"/>
            <w:gridSpan w:val="9"/>
          </w:tcPr>
          <w:p w:rsidR="00FF21B5" w:rsidRPr="00FF1C9E" w:rsidRDefault="00FF21B5" w:rsidP="00FF1C9E">
            <w:pPr>
              <w:rPr>
                <w:rFonts w:ascii="Arial" w:hAnsi="Arial" w:cs="Arial"/>
                <w:sz w:val="12"/>
                <w:szCs w:val="12"/>
              </w:rPr>
            </w:pPr>
            <w:r w:rsidRPr="00FF1C9E">
              <w:rPr>
                <w:rFonts w:ascii="Arial" w:hAnsi="Arial" w:cs="Arial"/>
                <w:sz w:val="12"/>
                <w:szCs w:val="12"/>
              </w:rPr>
              <w:t>Задача 2. С</w:t>
            </w:r>
            <w:r w:rsidRPr="00FF1C9E">
              <w:rPr>
                <w:rFonts w:ascii="Arial" w:eastAsia="Calibri" w:hAnsi="Arial" w:cs="Arial"/>
                <w:sz w:val="12"/>
                <w:szCs w:val="12"/>
              </w:rPr>
              <w:t>нижение количества мест несанкционированного сбора мусора</w:t>
            </w:r>
          </w:p>
        </w:tc>
      </w:tr>
      <w:tr w:rsidR="00FF1C9E" w:rsidRPr="00FF1C9E" w:rsidTr="000E6CA8">
        <w:trPr>
          <w:trHeight w:val="20"/>
        </w:trPr>
        <w:tc>
          <w:tcPr>
            <w:tcW w:w="379"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lastRenderedPageBreak/>
              <w:t>2.1</w:t>
            </w:r>
          </w:p>
        </w:tc>
        <w:tc>
          <w:tcPr>
            <w:tcW w:w="3196" w:type="dxa"/>
            <w:vMerge w:val="restart"/>
          </w:tcPr>
          <w:p w:rsidR="00FF21B5" w:rsidRPr="00FF1C9E" w:rsidRDefault="00FF21B5" w:rsidP="00FF1C9E">
            <w:pPr>
              <w:pStyle w:val="ConsPlusNormal"/>
              <w:ind w:firstLine="0"/>
              <w:rPr>
                <w:sz w:val="12"/>
                <w:szCs w:val="12"/>
              </w:rPr>
            </w:pPr>
            <w:r w:rsidRPr="00FF1C9E">
              <w:rPr>
                <w:sz w:val="12"/>
                <w:szCs w:val="12"/>
              </w:rPr>
              <w:t>Обеспечение вывоза несанкционированных свалок на территории Валдайского городского поселения</w:t>
            </w:r>
          </w:p>
        </w:tc>
        <w:tc>
          <w:tcPr>
            <w:tcW w:w="1799" w:type="dxa"/>
            <w:vMerge w:val="restart"/>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Администрация Валдайского муниципального района</w:t>
            </w:r>
          </w:p>
        </w:tc>
        <w:tc>
          <w:tcPr>
            <w:tcW w:w="1168"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2020-2023 годы</w:t>
            </w:r>
          </w:p>
        </w:tc>
        <w:tc>
          <w:tcPr>
            <w:tcW w:w="836"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2.1</w:t>
            </w: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бюджет Валдайского городского поселения</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highlight w:val="yellow"/>
              </w:rPr>
            </w:pPr>
            <w:r w:rsidRPr="00FF1C9E">
              <w:rPr>
                <w:rFonts w:ascii="Arial" w:hAnsi="Arial" w:cs="Arial"/>
                <w:sz w:val="12"/>
                <w:szCs w:val="12"/>
              </w:rPr>
              <w:t>806,97046</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highlight w:val="yellow"/>
              </w:rPr>
            </w:pPr>
            <w:r w:rsidRPr="00FF1C9E">
              <w:rPr>
                <w:rFonts w:ascii="Arial" w:hAnsi="Arial" w:cs="Arial"/>
                <w:sz w:val="12"/>
                <w:szCs w:val="12"/>
              </w:rPr>
              <w:t>640,41742</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558,32758</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pStyle w:val="ConsPlusNormal"/>
              <w:ind w:firstLine="0"/>
              <w:rPr>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областной бюджет</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pStyle w:val="ConsPlusNormal"/>
              <w:ind w:firstLine="0"/>
              <w:rPr>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b/>
                <w:sz w:val="12"/>
                <w:szCs w:val="12"/>
              </w:rPr>
            </w:pPr>
            <w:r w:rsidRPr="00FF1C9E">
              <w:rPr>
                <w:rFonts w:ascii="Arial" w:hAnsi="Arial" w:cs="Arial"/>
                <w:b/>
                <w:sz w:val="12"/>
                <w:szCs w:val="12"/>
              </w:rPr>
              <w:t>итого</w:t>
            </w:r>
          </w:p>
        </w:tc>
        <w:tc>
          <w:tcPr>
            <w:tcW w:w="970"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806,97046</w:t>
            </w:r>
          </w:p>
        </w:tc>
        <w:tc>
          <w:tcPr>
            <w:tcW w:w="578" w:type="dxa"/>
          </w:tcPr>
          <w:p w:rsidR="00FF21B5" w:rsidRPr="00FF1C9E" w:rsidRDefault="00FF21B5" w:rsidP="00FF1C9E">
            <w:pPr>
              <w:jc w:val="center"/>
              <w:rPr>
                <w:rFonts w:ascii="Arial" w:hAnsi="Arial" w:cs="Arial"/>
                <w:b/>
                <w:sz w:val="12"/>
                <w:szCs w:val="12"/>
              </w:rPr>
            </w:pPr>
            <w:r w:rsidRPr="00FF1C9E">
              <w:rPr>
                <w:rFonts w:ascii="Arial" w:hAnsi="Arial" w:cs="Arial"/>
                <w:b/>
                <w:sz w:val="12"/>
                <w:szCs w:val="12"/>
              </w:rPr>
              <w:t>640,41742</w:t>
            </w:r>
          </w:p>
        </w:tc>
        <w:tc>
          <w:tcPr>
            <w:tcW w:w="578" w:type="dxa"/>
          </w:tcPr>
          <w:p w:rsidR="00FF21B5" w:rsidRPr="00FF1C9E" w:rsidRDefault="00FF21B5" w:rsidP="00FF1C9E">
            <w:pPr>
              <w:jc w:val="center"/>
              <w:rPr>
                <w:rFonts w:ascii="Arial" w:hAnsi="Arial" w:cs="Arial"/>
                <w:b/>
                <w:sz w:val="12"/>
                <w:szCs w:val="12"/>
              </w:rPr>
            </w:pPr>
            <w:r w:rsidRPr="00FF1C9E">
              <w:rPr>
                <w:rFonts w:ascii="Arial" w:hAnsi="Arial" w:cs="Arial"/>
                <w:b/>
                <w:sz w:val="12"/>
                <w:szCs w:val="12"/>
              </w:rPr>
              <w:t>558,32758</w:t>
            </w:r>
          </w:p>
        </w:tc>
        <w:tc>
          <w:tcPr>
            <w:tcW w:w="277" w:type="dxa"/>
          </w:tcPr>
          <w:p w:rsidR="00FF21B5" w:rsidRPr="00FF1C9E" w:rsidRDefault="00FF21B5" w:rsidP="00FF1C9E">
            <w:pPr>
              <w:jc w:val="center"/>
              <w:rPr>
                <w:rFonts w:ascii="Arial" w:hAnsi="Arial" w:cs="Arial"/>
                <w:b/>
                <w:sz w:val="12"/>
                <w:szCs w:val="12"/>
              </w:rPr>
            </w:pPr>
            <w:r w:rsidRPr="00FF1C9E">
              <w:rPr>
                <w:rFonts w:ascii="Arial" w:hAnsi="Arial" w:cs="Arial"/>
                <w:b/>
                <w:sz w:val="12"/>
                <w:szCs w:val="12"/>
              </w:rPr>
              <w:t>0</w:t>
            </w:r>
          </w:p>
        </w:tc>
      </w:tr>
      <w:tr w:rsidR="00FF1C9E" w:rsidRPr="00FF1C9E" w:rsidTr="000E6CA8">
        <w:trPr>
          <w:trHeight w:val="20"/>
        </w:trPr>
        <w:tc>
          <w:tcPr>
            <w:tcW w:w="379"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2.2</w:t>
            </w:r>
          </w:p>
        </w:tc>
        <w:tc>
          <w:tcPr>
            <w:tcW w:w="3196" w:type="dxa"/>
            <w:vMerge w:val="restart"/>
          </w:tcPr>
          <w:p w:rsidR="00FF21B5" w:rsidRPr="00FF1C9E" w:rsidRDefault="00FF21B5" w:rsidP="00FF1C9E">
            <w:pPr>
              <w:pStyle w:val="ConsPlusNormal"/>
              <w:ind w:firstLine="0"/>
              <w:rPr>
                <w:sz w:val="12"/>
                <w:szCs w:val="12"/>
              </w:rPr>
            </w:pPr>
            <w:r w:rsidRPr="00FF1C9E">
              <w:rPr>
                <w:sz w:val="12"/>
                <w:szCs w:val="12"/>
              </w:rPr>
              <w:t>Осуществление очистки территории от некондиционного мусора вокруг контейнерных площадок</w:t>
            </w:r>
          </w:p>
        </w:tc>
        <w:tc>
          <w:tcPr>
            <w:tcW w:w="1799" w:type="dxa"/>
            <w:vMerge w:val="restart"/>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Администрация Валдайского муниципального района</w:t>
            </w:r>
          </w:p>
        </w:tc>
        <w:tc>
          <w:tcPr>
            <w:tcW w:w="1168"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2020-2023 годы</w:t>
            </w:r>
          </w:p>
        </w:tc>
        <w:tc>
          <w:tcPr>
            <w:tcW w:w="836"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2.2</w:t>
            </w: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бюджет Валдайского городского поселения</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269,99976</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highlight w:val="yellow"/>
                <w:lang w:val="en-US"/>
              </w:rPr>
            </w:pPr>
            <w:r w:rsidRPr="00FF1C9E">
              <w:rPr>
                <w:rFonts w:ascii="Arial" w:hAnsi="Arial" w:cs="Arial"/>
                <w:sz w:val="12"/>
                <w:szCs w:val="12"/>
              </w:rPr>
              <w:t>288,9009</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308,01338</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pStyle w:val="ConsPlusNormal"/>
              <w:ind w:firstLine="0"/>
              <w:rPr>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областной бюджет</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highlight w:val="yellow"/>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pStyle w:val="ConsPlusNormal"/>
              <w:ind w:firstLine="0"/>
              <w:rPr>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b/>
                <w:sz w:val="12"/>
                <w:szCs w:val="12"/>
              </w:rPr>
            </w:pPr>
            <w:r w:rsidRPr="00FF1C9E">
              <w:rPr>
                <w:rFonts w:ascii="Arial" w:hAnsi="Arial" w:cs="Arial"/>
                <w:b/>
                <w:sz w:val="12"/>
                <w:szCs w:val="12"/>
              </w:rPr>
              <w:t>итого</w:t>
            </w:r>
          </w:p>
        </w:tc>
        <w:tc>
          <w:tcPr>
            <w:tcW w:w="970"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269,99976</w:t>
            </w:r>
          </w:p>
        </w:tc>
        <w:tc>
          <w:tcPr>
            <w:tcW w:w="578" w:type="dxa"/>
          </w:tcPr>
          <w:p w:rsidR="00FF21B5" w:rsidRPr="00FF1C9E" w:rsidRDefault="00FF21B5" w:rsidP="00FF1C9E">
            <w:pPr>
              <w:jc w:val="center"/>
              <w:rPr>
                <w:rFonts w:ascii="Arial" w:hAnsi="Arial" w:cs="Arial"/>
                <w:b/>
                <w:sz w:val="12"/>
                <w:szCs w:val="12"/>
                <w:highlight w:val="yellow"/>
              </w:rPr>
            </w:pPr>
            <w:r w:rsidRPr="00FF1C9E">
              <w:rPr>
                <w:rFonts w:ascii="Arial" w:hAnsi="Arial" w:cs="Arial"/>
                <w:b/>
                <w:sz w:val="12"/>
                <w:szCs w:val="12"/>
              </w:rPr>
              <w:t>288,9009</w:t>
            </w:r>
          </w:p>
        </w:tc>
        <w:tc>
          <w:tcPr>
            <w:tcW w:w="578" w:type="dxa"/>
          </w:tcPr>
          <w:p w:rsidR="00FF21B5" w:rsidRPr="00FF1C9E" w:rsidRDefault="00FF21B5" w:rsidP="00FF1C9E">
            <w:pPr>
              <w:jc w:val="center"/>
              <w:rPr>
                <w:rFonts w:ascii="Arial" w:hAnsi="Arial" w:cs="Arial"/>
                <w:b/>
                <w:sz w:val="12"/>
                <w:szCs w:val="12"/>
              </w:rPr>
            </w:pPr>
            <w:r w:rsidRPr="00FF1C9E">
              <w:rPr>
                <w:rFonts w:ascii="Arial" w:hAnsi="Arial" w:cs="Arial"/>
                <w:b/>
                <w:sz w:val="12"/>
                <w:szCs w:val="12"/>
              </w:rPr>
              <w:t>308,01338</w:t>
            </w:r>
          </w:p>
        </w:tc>
        <w:tc>
          <w:tcPr>
            <w:tcW w:w="277" w:type="dxa"/>
          </w:tcPr>
          <w:p w:rsidR="00FF21B5" w:rsidRPr="00FF1C9E" w:rsidRDefault="00FF21B5" w:rsidP="00FF1C9E">
            <w:pPr>
              <w:jc w:val="center"/>
              <w:rPr>
                <w:rFonts w:ascii="Arial" w:hAnsi="Arial" w:cs="Arial"/>
                <w:b/>
                <w:sz w:val="12"/>
                <w:szCs w:val="12"/>
              </w:rPr>
            </w:pPr>
            <w:r w:rsidRPr="00FF1C9E">
              <w:rPr>
                <w:rFonts w:ascii="Arial" w:hAnsi="Arial" w:cs="Arial"/>
                <w:b/>
                <w:sz w:val="12"/>
                <w:szCs w:val="12"/>
              </w:rPr>
              <w:t>0</w:t>
            </w:r>
          </w:p>
        </w:tc>
      </w:tr>
      <w:tr w:rsidR="00FF1C9E" w:rsidRPr="00FF1C9E" w:rsidTr="000E6CA8">
        <w:trPr>
          <w:trHeight w:val="20"/>
        </w:trPr>
        <w:tc>
          <w:tcPr>
            <w:tcW w:w="379"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2.3</w:t>
            </w:r>
          </w:p>
        </w:tc>
        <w:tc>
          <w:tcPr>
            <w:tcW w:w="3196" w:type="dxa"/>
            <w:vMerge w:val="restart"/>
          </w:tcPr>
          <w:p w:rsidR="00FF21B5" w:rsidRPr="00FF1C9E" w:rsidRDefault="00FF21B5" w:rsidP="00FF1C9E">
            <w:pPr>
              <w:pStyle w:val="ConsPlusNormal"/>
              <w:ind w:firstLine="0"/>
              <w:rPr>
                <w:sz w:val="12"/>
                <w:szCs w:val="12"/>
              </w:rPr>
            </w:pPr>
            <w:r w:rsidRPr="00FF1C9E">
              <w:rPr>
                <w:sz w:val="12"/>
                <w:szCs w:val="12"/>
              </w:rPr>
              <w:t xml:space="preserve">Организация сбора и вывоза отходов </w:t>
            </w:r>
            <w:r w:rsidRPr="00FF1C9E">
              <w:rPr>
                <w:sz w:val="12"/>
                <w:szCs w:val="12"/>
                <w:lang w:val="en-US"/>
              </w:rPr>
              <w:t>I</w:t>
            </w:r>
            <w:r w:rsidRPr="00FF1C9E">
              <w:rPr>
                <w:sz w:val="12"/>
                <w:szCs w:val="12"/>
              </w:rPr>
              <w:t>-</w:t>
            </w:r>
            <w:r w:rsidRPr="00FF1C9E">
              <w:rPr>
                <w:sz w:val="12"/>
                <w:szCs w:val="12"/>
                <w:lang w:val="en-US"/>
              </w:rPr>
              <w:t>IV</w:t>
            </w:r>
            <w:r w:rsidRPr="00FF1C9E">
              <w:rPr>
                <w:sz w:val="12"/>
                <w:szCs w:val="12"/>
              </w:rPr>
              <w:t xml:space="preserve"> класса опасности</w:t>
            </w:r>
          </w:p>
        </w:tc>
        <w:tc>
          <w:tcPr>
            <w:tcW w:w="1799" w:type="dxa"/>
            <w:vMerge w:val="restart"/>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Администрация Валдайского муниципального района</w:t>
            </w:r>
          </w:p>
        </w:tc>
        <w:tc>
          <w:tcPr>
            <w:tcW w:w="1168"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2020-2023 годы</w:t>
            </w:r>
          </w:p>
        </w:tc>
        <w:tc>
          <w:tcPr>
            <w:tcW w:w="836"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2.3</w:t>
            </w: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бюджет Валдайского городского поселения</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36,25</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143,5044</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355,6106</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pStyle w:val="ConsPlusNormal"/>
              <w:ind w:firstLine="0"/>
              <w:rPr>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областной бюджет</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pStyle w:val="ConsPlusNormal"/>
              <w:ind w:firstLine="0"/>
              <w:rPr>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b/>
                <w:sz w:val="12"/>
                <w:szCs w:val="12"/>
              </w:rPr>
            </w:pPr>
            <w:r w:rsidRPr="00FF1C9E">
              <w:rPr>
                <w:rFonts w:ascii="Arial" w:hAnsi="Arial" w:cs="Arial"/>
                <w:b/>
                <w:sz w:val="12"/>
                <w:szCs w:val="12"/>
              </w:rPr>
              <w:t>итого</w:t>
            </w:r>
          </w:p>
        </w:tc>
        <w:tc>
          <w:tcPr>
            <w:tcW w:w="970"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36,25</w:t>
            </w:r>
          </w:p>
        </w:tc>
        <w:tc>
          <w:tcPr>
            <w:tcW w:w="578" w:type="dxa"/>
          </w:tcPr>
          <w:p w:rsidR="00FF21B5" w:rsidRPr="00FF1C9E" w:rsidRDefault="00FF21B5" w:rsidP="00FF1C9E">
            <w:pPr>
              <w:jc w:val="center"/>
              <w:rPr>
                <w:rFonts w:ascii="Arial" w:hAnsi="Arial" w:cs="Arial"/>
                <w:b/>
                <w:sz w:val="12"/>
                <w:szCs w:val="12"/>
                <w:lang w:val="en-US"/>
              </w:rPr>
            </w:pPr>
            <w:r w:rsidRPr="00FF1C9E">
              <w:rPr>
                <w:rFonts w:ascii="Arial" w:hAnsi="Arial" w:cs="Arial"/>
                <w:b/>
                <w:sz w:val="12"/>
                <w:szCs w:val="12"/>
              </w:rPr>
              <w:t>143,5044</w:t>
            </w:r>
          </w:p>
        </w:tc>
        <w:tc>
          <w:tcPr>
            <w:tcW w:w="578" w:type="dxa"/>
          </w:tcPr>
          <w:p w:rsidR="00FF21B5" w:rsidRPr="00FF1C9E" w:rsidRDefault="00FF21B5" w:rsidP="00FF1C9E">
            <w:pPr>
              <w:jc w:val="center"/>
              <w:rPr>
                <w:rFonts w:ascii="Arial" w:hAnsi="Arial" w:cs="Arial"/>
                <w:b/>
                <w:sz w:val="12"/>
                <w:szCs w:val="12"/>
              </w:rPr>
            </w:pPr>
            <w:r w:rsidRPr="00FF1C9E">
              <w:rPr>
                <w:rFonts w:ascii="Arial" w:hAnsi="Arial" w:cs="Arial"/>
                <w:sz w:val="12"/>
                <w:szCs w:val="12"/>
              </w:rPr>
              <w:t>355,6106</w:t>
            </w:r>
          </w:p>
        </w:tc>
        <w:tc>
          <w:tcPr>
            <w:tcW w:w="277" w:type="dxa"/>
          </w:tcPr>
          <w:p w:rsidR="00FF21B5" w:rsidRPr="00FF1C9E" w:rsidRDefault="00FF21B5" w:rsidP="00FF1C9E">
            <w:pPr>
              <w:jc w:val="center"/>
              <w:rPr>
                <w:rFonts w:ascii="Arial" w:hAnsi="Arial" w:cs="Arial"/>
                <w:b/>
                <w:sz w:val="12"/>
                <w:szCs w:val="12"/>
              </w:rPr>
            </w:pPr>
            <w:r w:rsidRPr="00FF1C9E">
              <w:rPr>
                <w:rFonts w:ascii="Arial" w:hAnsi="Arial" w:cs="Arial"/>
                <w:b/>
                <w:sz w:val="12"/>
                <w:szCs w:val="12"/>
              </w:rPr>
              <w:t>0</w:t>
            </w:r>
          </w:p>
        </w:tc>
      </w:tr>
      <w:tr w:rsidR="00FF21B5" w:rsidRPr="00FF1C9E" w:rsidTr="000E6CA8">
        <w:trPr>
          <w:trHeight w:val="20"/>
        </w:trPr>
        <w:tc>
          <w:tcPr>
            <w:tcW w:w="379"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3.</w:t>
            </w:r>
          </w:p>
        </w:tc>
        <w:tc>
          <w:tcPr>
            <w:tcW w:w="10827" w:type="dxa"/>
            <w:gridSpan w:val="9"/>
          </w:tcPr>
          <w:p w:rsidR="00FF21B5" w:rsidRPr="00FF1C9E" w:rsidRDefault="00FF21B5" w:rsidP="00FF1C9E">
            <w:pPr>
              <w:rPr>
                <w:rFonts w:ascii="Arial" w:hAnsi="Arial" w:cs="Arial"/>
                <w:sz w:val="12"/>
                <w:szCs w:val="12"/>
              </w:rPr>
            </w:pPr>
            <w:r w:rsidRPr="00FF1C9E">
              <w:rPr>
                <w:rFonts w:ascii="Arial" w:hAnsi="Arial" w:cs="Arial"/>
                <w:sz w:val="12"/>
                <w:szCs w:val="12"/>
              </w:rPr>
              <w:t>Задача 3 Реализация кластерного проекта «Спасем планету вместе»</w:t>
            </w:r>
          </w:p>
        </w:tc>
      </w:tr>
      <w:tr w:rsidR="00FF1C9E" w:rsidRPr="00FF1C9E" w:rsidTr="000E6CA8">
        <w:trPr>
          <w:trHeight w:val="20"/>
        </w:trPr>
        <w:tc>
          <w:tcPr>
            <w:tcW w:w="379"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lang w:val="en-US"/>
              </w:rPr>
            </w:pPr>
            <w:r w:rsidRPr="00FF1C9E">
              <w:rPr>
                <w:rFonts w:ascii="Arial" w:hAnsi="Arial" w:cs="Arial"/>
                <w:sz w:val="12"/>
                <w:szCs w:val="12"/>
              </w:rPr>
              <w:t>3.1.</w:t>
            </w:r>
          </w:p>
        </w:tc>
        <w:tc>
          <w:tcPr>
            <w:tcW w:w="3196" w:type="dxa"/>
            <w:vMerge w:val="restart"/>
          </w:tcPr>
          <w:p w:rsidR="00FF21B5" w:rsidRPr="00FF1C9E" w:rsidRDefault="00FF21B5" w:rsidP="00FF1C9E">
            <w:pPr>
              <w:widowControl w:val="0"/>
              <w:autoSpaceDE w:val="0"/>
              <w:autoSpaceDN w:val="0"/>
              <w:adjustRightInd w:val="0"/>
              <w:rPr>
                <w:rFonts w:ascii="Arial" w:hAnsi="Arial" w:cs="Arial"/>
                <w:sz w:val="12"/>
                <w:szCs w:val="12"/>
              </w:rPr>
            </w:pPr>
            <w:r w:rsidRPr="00FF1C9E">
              <w:rPr>
                <w:rFonts w:ascii="Arial" w:hAnsi="Arial" w:cs="Arial"/>
                <w:sz w:val="12"/>
                <w:szCs w:val="12"/>
              </w:rPr>
              <w:t>Оборудование мест для сбора опасных отходов (батареек и ртутьсодержащих ламп), в том числе:</w:t>
            </w:r>
          </w:p>
          <w:p w:rsidR="00FF21B5" w:rsidRPr="00FF1C9E" w:rsidRDefault="00FF21B5" w:rsidP="00FF1C9E">
            <w:pPr>
              <w:widowControl w:val="0"/>
              <w:autoSpaceDE w:val="0"/>
              <w:autoSpaceDN w:val="0"/>
              <w:adjustRightInd w:val="0"/>
              <w:rPr>
                <w:rFonts w:ascii="Arial" w:hAnsi="Arial" w:cs="Arial"/>
                <w:sz w:val="12"/>
                <w:szCs w:val="12"/>
              </w:rPr>
            </w:pPr>
            <w:r w:rsidRPr="00FF1C9E">
              <w:rPr>
                <w:rFonts w:ascii="Arial" w:hAnsi="Arial" w:cs="Arial"/>
                <w:sz w:val="12"/>
                <w:szCs w:val="12"/>
              </w:rPr>
              <w:t>1) Приобретение контейнеров для сбора и хранения батареек до утилизации;</w:t>
            </w:r>
          </w:p>
          <w:p w:rsidR="00FF21B5" w:rsidRPr="00FF1C9E" w:rsidRDefault="00FF21B5" w:rsidP="00FF1C9E">
            <w:pPr>
              <w:widowControl w:val="0"/>
              <w:autoSpaceDE w:val="0"/>
              <w:autoSpaceDN w:val="0"/>
              <w:adjustRightInd w:val="0"/>
              <w:rPr>
                <w:rFonts w:ascii="Arial" w:hAnsi="Arial" w:cs="Arial"/>
                <w:sz w:val="12"/>
                <w:szCs w:val="12"/>
              </w:rPr>
            </w:pPr>
            <w:r w:rsidRPr="00FF1C9E">
              <w:rPr>
                <w:rFonts w:ascii="Arial" w:hAnsi="Arial" w:cs="Arial"/>
                <w:sz w:val="12"/>
                <w:szCs w:val="12"/>
              </w:rPr>
              <w:t>2) Приобретение ящиков для сбора и хранения ртутьсодержащих ламп;</w:t>
            </w:r>
          </w:p>
          <w:p w:rsidR="00FF21B5" w:rsidRPr="00FF1C9E" w:rsidRDefault="00FF21B5" w:rsidP="00FF1C9E">
            <w:pPr>
              <w:widowControl w:val="0"/>
              <w:autoSpaceDE w:val="0"/>
              <w:autoSpaceDN w:val="0"/>
              <w:adjustRightInd w:val="0"/>
              <w:rPr>
                <w:rFonts w:ascii="Arial" w:hAnsi="Arial" w:cs="Arial"/>
                <w:sz w:val="12"/>
                <w:szCs w:val="12"/>
              </w:rPr>
            </w:pPr>
            <w:r w:rsidRPr="00FF1C9E">
              <w:rPr>
                <w:rFonts w:ascii="Arial" w:hAnsi="Arial" w:cs="Arial"/>
                <w:sz w:val="12"/>
                <w:szCs w:val="12"/>
              </w:rPr>
              <w:t xml:space="preserve">3) Оборудование мест для сбора отходов </w:t>
            </w:r>
            <w:r w:rsidRPr="00FF1C9E">
              <w:rPr>
                <w:rFonts w:ascii="Arial" w:hAnsi="Arial" w:cs="Arial"/>
                <w:sz w:val="12"/>
                <w:szCs w:val="12"/>
                <w:lang w:val="en-US"/>
              </w:rPr>
              <w:t>I</w:t>
            </w:r>
            <w:r w:rsidRPr="00FF1C9E">
              <w:rPr>
                <w:rFonts w:ascii="Arial" w:hAnsi="Arial" w:cs="Arial"/>
                <w:sz w:val="12"/>
                <w:szCs w:val="12"/>
              </w:rPr>
              <w:t>-</w:t>
            </w:r>
            <w:r w:rsidRPr="00FF1C9E">
              <w:rPr>
                <w:rFonts w:ascii="Arial" w:hAnsi="Arial" w:cs="Arial"/>
                <w:sz w:val="12"/>
                <w:szCs w:val="12"/>
                <w:lang w:val="en-US"/>
              </w:rPr>
              <w:t>IV</w:t>
            </w:r>
            <w:r w:rsidRPr="00FF1C9E">
              <w:rPr>
                <w:rFonts w:ascii="Arial" w:hAnsi="Arial" w:cs="Arial"/>
                <w:sz w:val="12"/>
                <w:szCs w:val="12"/>
              </w:rPr>
              <w:t xml:space="preserve"> класса опасности (ртутьсодержащих ламп, автомобильных покрышек)</w:t>
            </w:r>
          </w:p>
        </w:tc>
        <w:tc>
          <w:tcPr>
            <w:tcW w:w="1799" w:type="dxa"/>
            <w:vMerge w:val="restart"/>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Администрация Валдайского муниципального района</w:t>
            </w:r>
          </w:p>
        </w:tc>
        <w:tc>
          <w:tcPr>
            <w:tcW w:w="1168"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2021</w:t>
            </w:r>
          </w:p>
        </w:tc>
        <w:tc>
          <w:tcPr>
            <w:tcW w:w="836"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3.1,3.2, 3.3</w:t>
            </w: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бюджет Валдайского городского поселения</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widowControl w:val="0"/>
              <w:autoSpaceDE w:val="0"/>
              <w:autoSpaceDN w:val="0"/>
              <w:adjustRightInd w:val="0"/>
              <w:rPr>
                <w:rFonts w:ascii="Arial" w:hAnsi="Arial" w:cs="Arial"/>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бюджет Валдайского муниципального района</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208,976</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118,168</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widowControl w:val="0"/>
              <w:autoSpaceDE w:val="0"/>
              <w:autoSpaceDN w:val="0"/>
              <w:adjustRightInd w:val="0"/>
              <w:rPr>
                <w:rFonts w:ascii="Arial" w:hAnsi="Arial" w:cs="Arial"/>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областной бюджет</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529,2</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widowControl w:val="0"/>
              <w:autoSpaceDE w:val="0"/>
              <w:autoSpaceDN w:val="0"/>
              <w:adjustRightInd w:val="0"/>
              <w:rPr>
                <w:rFonts w:ascii="Arial" w:hAnsi="Arial" w:cs="Arial"/>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b/>
                <w:sz w:val="12"/>
                <w:szCs w:val="12"/>
              </w:rPr>
            </w:pPr>
            <w:r w:rsidRPr="00FF1C9E">
              <w:rPr>
                <w:rFonts w:ascii="Arial" w:hAnsi="Arial" w:cs="Arial"/>
                <w:b/>
                <w:sz w:val="12"/>
                <w:szCs w:val="12"/>
              </w:rPr>
              <w:t>итого</w:t>
            </w:r>
          </w:p>
        </w:tc>
        <w:tc>
          <w:tcPr>
            <w:tcW w:w="970"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b/>
                <w:sz w:val="12"/>
                <w:szCs w:val="12"/>
                <w:lang w:val="en-US"/>
              </w:rPr>
            </w:pPr>
            <w:r w:rsidRPr="00FF1C9E">
              <w:rPr>
                <w:rFonts w:ascii="Arial" w:hAnsi="Arial" w:cs="Arial"/>
                <w:b/>
                <w:sz w:val="12"/>
                <w:szCs w:val="12"/>
              </w:rPr>
              <w:t>738,176</w:t>
            </w:r>
          </w:p>
        </w:tc>
        <w:tc>
          <w:tcPr>
            <w:tcW w:w="578"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118,168</w:t>
            </w:r>
          </w:p>
        </w:tc>
        <w:tc>
          <w:tcPr>
            <w:tcW w:w="277"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0</w:t>
            </w:r>
          </w:p>
        </w:tc>
      </w:tr>
      <w:tr w:rsidR="00FF1C9E" w:rsidRPr="00FF1C9E" w:rsidTr="000E6CA8">
        <w:trPr>
          <w:trHeight w:val="20"/>
        </w:trPr>
        <w:tc>
          <w:tcPr>
            <w:tcW w:w="379"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3.2.</w:t>
            </w:r>
          </w:p>
        </w:tc>
        <w:tc>
          <w:tcPr>
            <w:tcW w:w="3196" w:type="dxa"/>
            <w:vMerge w:val="restart"/>
          </w:tcPr>
          <w:p w:rsidR="00FF21B5" w:rsidRPr="00FF1C9E" w:rsidRDefault="00FF21B5" w:rsidP="00FF1C9E">
            <w:pPr>
              <w:widowControl w:val="0"/>
              <w:autoSpaceDE w:val="0"/>
              <w:autoSpaceDN w:val="0"/>
              <w:adjustRightInd w:val="0"/>
              <w:rPr>
                <w:rFonts w:ascii="Arial" w:hAnsi="Arial" w:cs="Arial"/>
                <w:sz w:val="12"/>
                <w:szCs w:val="12"/>
              </w:rPr>
            </w:pPr>
            <w:r w:rsidRPr="00FF1C9E">
              <w:rPr>
                <w:rFonts w:ascii="Arial" w:hAnsi="Arial" w:cs="Arial"/>
                <w:sz w:val="12"/>
                <w:szCs w:val="12"/>
              </w:rPr>
              <w:t>Информирование населения о местах и способах сбора опасных отходов в том числе:</w:t>
            </w:r>
          </w:p>
          <w:p w:rsidR="00FF21B5" w:rsidRPr="00FF1C9E" w:rsidRDefault="00FF21B5" w:rsidP="00FF1C9E">
            <w:pPr>
              <w:widowControl w:val="0"/>
              <w:autoSpaceDE w:val="0"/>
              <w:autoSpaceDN w:val="0"/>
              <w:adjustRightInd w:val="0"/>
              <w:rPr>
                <w:rFonts w:ascii="Arial" w:hAnsi="Arial" w:cs="Arial"/>
                <w:sz w:val="12"/>
                <w:szCs w:val="12"/>
              </w:rPr>
            </w:pPr>
            <w:r w:rsidRPr="00FF1C9E">
              <w:rPr>
                <w:rFonts w:ascii="Arial" w:hAnsi="Arial" w:cs="Arial"/>
                <w:sz w:val="12"/>
                <w:szCs w:val="12"/>
              </w:rPr>
              <w:t>1) Публикации информации в печатных изданиях (газетах);</w:t>
            </w:r>
          </w:p>
          <w:p w:rsidR="00FF21B5" w:rsidRPr="00FF1C9E" w:rsidRDefault="00FF21B5" w:rsidP="00FF1C9E">
            <w:pPr>
              <w:widowControl w:val="0"/>
              <w:autoSpaceDE w:val="0"/>
              <w:autoSpaceDN w:val="0"/>
              <w:adjustRightInd w:val="0"/>
              <w:rPr>
                <w:rFonts w:ascii="Arial" w:hAnsi="Arial" w:cs="Arial"/>
                <w:sz w:val="12"/>
                <w:szCs w:val="12"/>
              </w:rPr>
            </w:pPr>
            <w:r w:rsidRPr="00FF1C9E">
              <w:rPr>
                <w:rFonts w:ascii="Arial" w:hAnsi="Arial" w:cs="Arial"/>
                <w:sz w:val="12"/>
                <w:szCs w:val="12"/>
              </w:rPr>
              <w:t xml:space="preserve">2) Изготовление информационных материалов о сборе отходов </w:t>
            </w:r>
            <w:r w:rsidRPr="00FF1C9E">
              <w:rPr>
                <w:rFonts w:ascii="Arial" w:hAnsi="Arial" w:cs="Arial"/>
                <w:sz w:val="12"/>
                <w:szCs w:val="12"/>
                <w:lang w:val="en-US"/>
              </w:rPr>
              <w:t>I</w:t>
            </w:r>
            <w:r w:rsidRPr="00FF1C9E">
              <w:rPr>
                <w:rFonts w:ascii="Arial" w:hAnsi="Arial" w:cs="Arial"/>
                <w:sz w:val="12"/>
                <w:szCs w:val="12"/>
              </w:rPr>
              <w:t>-</w:t>
            </w:r>
            <w:r w:rsidRPr="00FF1C9E">
              <w:rPr>
                <w:rFonts w:ascii="Arial" w:hAnsi="Arial" w:cs="Arial"/>
                <w:sz w:val="12"/>
                <w:szCs w:val="12"/>
                <w:lang w:val="en-US"/>
              </w:rPr>
              <w:t>IV</w:t>
            </w:r>
            <w:r w:rsidRPr="00FF1C9E">
              <w:rPr>
                <w:rFonts w:ascii="Arial" w:hAnsi="Arial" w:cs="Arial"/>
                <w:sz w:val="12"/>
                <w:szCs w:val="12"/>
              </w:rPr>
              <w:t xml:space="preserve"> класса опасности (календарей, брошюр, плакатов А3)</w:t>
            </w:r>
          </w:p>
        </w:tc>
        <w:tc>
          <w:tcPr>
            <w:tcW w:w="1799" w:type="dxa"/>
            <w:vMerge w:val="restart"/>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Администрация Валдайского муниципального района</w:t>
            </w:r>
          </w:p>
        </w:tc>
        <w:tc>
          <w:tcPr>
            <w:tcW w:w="1168"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2021</w:t>
            </w:r>
          </w:p>
        </w:tc>
        <w:tc>
          <w:tcPr>
            <w:tcW w:w="836" w:type="dxa"/>
            <w:vMerge w:val="restart"/>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3.4,3.5</w:t>
            </w: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бюджет Валдайского городского поселения</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widowControl w:val="0"/>
              <w:autoSpaceDE w:val="0"/>
              <w:autoSpaceDN w:val="0"/>
              <w:adjustRightInd w:val="0"/>
              <w:rPr>
                <w:rFonts w:ascii="Arial" w:hAnsi="Arial" w:cs="Arial"/>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бюджет Валдайского муниципального района</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widowControl w:val="0"/>
              <w:autoSpaceDE w:val="0"/>
              <w:autoSpaceDN w:val="0"/>
              <w:adjustRightInd w:val="0"/>
              <w:rPr>
                <w:rFonts w:ascii="Arial" w:hAnsi="Arial" w:cs="Arial"/>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sz w:val="12"/>
                <w:szCs w:val="12"/>
              </w:rPr>
            </w:pPr>
            <w:r w:rsidRPr="00FF1C9E">
              <w:rPr>
                <w:rFonts w:ascii="Arial" w:hAnsi="Arial" w:cs="Arial"/>
                <w:sz w:val="12"/>
                <w:szCs w:val="12"/>
              </w:rPr>
              <w:t>областной бюджет</w:t>
            </w:r>
          </w:p>
        </w:tc>
        <w:tc>
          <w:tcPr>
            <w:tcW w:w="970"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17,2</w:t>
            </w:r>
          </w:p>
        </w:tc>
        <w:tc>
          <w:tcPr>
            <w:tcW w:w="578"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c>
          <w:tcPr>
            <w:tcW w:w="277" w:type="dxa"/>
          </w:tcPr>
          <w:p w:rsidR="00FF21B5" w:rsidRPr="00FF1C9E" w:rsidRDefault="00FF21B5" w:rsidP="00FF1C9E">
            <w:pPr>
              <w:overflowPunct w:val="0"/>
              <w:autoSpaceDE w:val="0"/>
              <w:autoSpaceDN w:val="0"/>
              <w:adjustRightInd w:val="0"/>
              <w:jc w:val="center"/>
              <w:rPr>
                <w:rFonts w:ascii="Arial" w:hAnsi="Arial" w:cs="Arial"/>
                <w:sz w:val="12"/>
                <w:szCs w:val="12"/>
              </w:rPr>
            </w:pPr>
            <w:r w:rsidRPr="00FF1C9E">
              <w:rPr>
                <w:rFonts w:ascii="Arial" w:hAnsi="Arial" w:cs="Arial"/>
                <w:sz w:val="12"/>
                <w:szCs w:val="12"/>
              </w:rPr>
              <w:t>0</w:t>
            </w:r>
          </w:p>
        </w:tc>
      </w:tr>
      <w:tr w:rsidR="00FF1C9E" w:rsidRPr="00FF1C9E" w:rsidTr="000E6CA8">
        <w:trPr>
          <w:trHeight w:val="20"/>
        </w:trPr>
        <w:tc>
          <w:tcPr>
            <w:tcW w:w="379"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3196" w:type="dxa"/>
            <w:vMerge/>
          </w:tcPr>
          <w:p w:rsidR="00FF21B5" w:rsidRPr="00FF1C9E" w:rsidRDefault="00FF21B5" w:rsidP="00FF1C9E">
            <w:pPr>
              <w:widowControl w:val="0"/>
              <w:autoSpaceDE w:val="0"/>
              <w:autoSpaceDN w:val="0"/>
              <w:adjustRightInd w:val="0"/>
              <w:rPr>
                <w:rFonts w:ascii="Arial" w:hAnsi="Arial" w:cs="Arial"/>
                <w:sz w:val="12"/>
                <w:szCs w:val="12"/>
              </w:rPr>
            </w:pPr>
          </w:p>
        </w:tc>
        <w:tc>
          <w:tcPr>
            <w:tcW w:w="1799" w:type="dxa"/>
            <w:vMerge/>
          </w:tcPr>
          <w:p w:rsidR="00FF21B5" w:rsidRPr="00FF1C9E" w:rsidRDefault="00FF21B5" w:rsidP="00FF1C9E">
            <w:pPr>
              <w:overflowPunct w:val="0"/>
              <w:autoSpaceDE w:val="0"/>
              <w:autoSpaceDN w:val="0"/>
              <w:adjustRightInd w:val="0"/>
              <w:rPr>
                <w:rFonts w:ascii="Arial" w:hAnsi="Arial" w:cs="Arial"/>
                <w:sz w:val="12"/>
                <w:szCs w:val="12"/>
              </w:rPr>
            </w:pPr>
          </w:p>
        </w:tc>
        <w:tc>
          <w:tcPr>
            <w:tcW w:w="1168"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836" w:type="dxa"/>
            <w:vMerge/>
          </w:tcPr>
          <w:p w:rsidR="00FF21B5" w:rsidRPr="00FF1C9E" w:rsidRDefault="00FF21B5" w:rsidP="00FF1C9E">
            <w:pPr>
              <w:overflowPunct w:val="0"/>
              <w:autoSpaceDE w:val="0"/>
              <w:autoSpaceDN w:val="0"/>
              <w:adjustRightInd w:val="0"/>
              <w:jc w:val="center"/>
              <w:rPr>
                <w:rFonts w:ascii="Arial" w:hAnsi="Arial" w:cs="Arial"/>
                <w:sz w:val="12"/>
                <w:szCs w:val="12"/>
              </w:rPr>
            </w:pPr>
          </w:p>
        </w:tc>
        <w:tc>
          <w:tcPr>
            <w:tcW w:w="1425" w:type="dxa"/>
          </w:tcPr>
          <w:p w:rsidR="00FF21B5" w:rsidRPr="00FF1C9E" w:rsidRDefault="00FF21B5" w:rsidP="00FF1C9E">
            <w:pPr>
              <w:overflowPunct w:val="0"/>
              <w:autoSpaceDE w:val="0"/>
              <w:autoSpaceDN w:val="0"/>
              <w:adjustRightInd w:val="0"/>
              <w:rPr>
                <w:rFonts w:ascii="Arial" w:hAnsi="Arial" w:cs="Arial"/>
                <w:b/>
                <w:sz w:val="12"/>
                <w:szCs w:val="12"/>
              </w:rPr>
            </w:pPr>
            <w:r w:rsidRPr="00FF1C9E">
              <w:rPr>
                <w:rFonts w:ascii="Arial" w:hAnsi="Arial" w:cs="Arial"/>
                <w:b/>
                <w:sz w:val="12"/>
                <w:szCs w:val="12"/>
              </w:rPr>
              <w:t>итого</w:t>
            </w:r>
          </w:p>
        </w:tc>
        <w:tc>
          <w:tcPr>
            <w:tcW w:w="970"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0</w:t>
            </w:r>
          </w:p>
        </w:tc>
        <w:tc>
          <w:tcPr>
            <w:tcW w:w="578"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17,2</w:t>
            </w:r>
          </w:p>
        </w:tc>
        <w:tc>
          <w:tcPr>
            <w:tcW w:w="578"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0</w:t>
            </w:r>
          </w:p>
        </w:tc>
        <w:tc>
          <w:tcPr>
            <w:tcW w:w="277" w:type="dxa"/>
          </w:tcPr>
          <w:p w:rsidR="00FF21B5" w:rsidRPr="00FF1C9E" w:rsidRDefault="00FF21B5" w:rsidP="00FF1C9E">
            <w:pPr>
              <w:overflowPunct w:val="0"/>
              <w:autoSpaceDE w:val="0"/>
              <w:autoSpaceDN w:val="0"/>
              <w:adjustRightInd w:val="0"/>
              <w:jc w:val="center"/>
              <w:rPr>
                <w:rFonts w:ascii="Arial" w:hAnsi="Arial" w:cs="Arial"/>
                <w:b/>
                <w:sz w:val="12"/>
                <w:szCs w:val="12"/>
              </w:rPr>
            </w:pPr>
            <w:r w:rsidRPr="00FF1C9E">
              <w:rPr>
                <w:rFonts w:ascii="Arial" w:hAnsi="Arial" w:cs="Arial"/>
                <w:b/>
                <w:sz w:val="12"/>
                <w:szCs w:val="12"/>
              </w:rPr>
              <w:t>0</w:t>
            </w:r>
          </w:p>
        </w:tc>
      </w:tr>
    </w:tbl>
    <w:p w:rsidR="00BE3035" w:rsidRPr="00F12B6F" w:rsidRDefault="00BE3035" w:rsidP="00E10FEE">
      <w:pPr>
        <w:shd w:val="clear" w:color="auto" w:fill="FFFFFF"/>
        <w:suppressAutoHyphens/>
        <w:jc w:val="center"/>
        <w:rPr>
          <w:rFonts w:ascii="Arial" w:hAnsi="Arial" w:cs="Arial"/>
          <w:b/>
          <w:sz w:val="12"/>
          <w:szCs w:val="12"/>
        </w:rPr>
      </w:pPr>
    </w:p>
    <w:p w:rsidR="003E4C49" w:rsidRPr="003E4C49" w:rsidRDefault="003E4C49" w:rsidP="003E4C49">
      <w:pPr>
        <w:pStyle w:val="20"/>
        <w:rPr>
          <w:rFonts w:ascii="Arial" w:hAnsi="Arial" w:cs="Arial"/>
          <w:color w:val="000000"/>
          <w:sz w:val="16"/>
          <w:szCs w:val="16"/>
        </w:rPr>
      </w:pPr>
      <w:r w:rsidRPr="003E4C49">
        <w:rPr>
          <w:rFonts w:ascii="Arial" w:hAnsi="Arial" w:cs="Arial"/>
          <w:color w:val="000000"/>
          <w:sz w:val="16"/>
          <w:szCs w:val="16"/>
        </w:rPr>
        <w:t>АДМИНИСТРАЦИЯ ВАЛДАЙСКОГО МУНИЦИПАЛЬНОГО РАЙОНА</w:t>
      </w:r>
    </w:p>
    <w:p w:rsidR="003E4C49" w:rsidRPr="003E4C49" w:rsidRDefault="003E4C49" w:rsidP="003E4C49">
      <w:pPr>
        <w:pStyle w:val="3"/>
        <w:rPr>
          <w:rFonts w:ascii="Arial" w:hAnsi="Arial" w:cs="Arial"/>
          <w:sz w:val="16"/>
          <w:szCs w:val="16"/>
        </w:rPr>
      </w:pPr>
      <w:r w:rsidRPr="003E4C49">
        <w:rPr>
          <w:rFonts w:ascii="Arial" w:hAnsi="Arial" w:cs="Arial"/>
          <w:sz w:val="16"/>
          <w:szCs w:val="16"/>
        </w:rPr>
        <w:t>П О С Т А Н О В Л Е Н И Е</w:t>
      </w:r>
    </w:p>
    <w:p w:rsidR="003E4C49" w:rsidRPr="003E4C49" w:rsidRDefault="003E4C49" w:rsidP="003E4C49">
      <w:pPr>
        <w:jc w:val="center"/>
        <w:rPr>
          <w:rFonts w:ascii="Arial" w:hAnsi="Arial" w:cs="Arial"/>
          <w:color w:val="000000"/>
          <w:sz w:val="16"/>
          <w:szCs w:val="16"/>
        </w:rPr>
      </w:pPr>
      <w:r w:rsidRPr="003E4C49">
        <w:rPr>
          <w:rFonts w:ascii="Arial" w:hAnsi="Arial" w:cs="Arial"/>
          <w:color w:val="000000"/>
          <w:sz w:val="16"/>
          <w:szCs w:val="16"/>
        </w:rPr>
        <w:t>25.07.2022 № 1480</w:t>
      </w:r>
    </w:p>
    <w:p w:rsidR="003E4C49" w:rsidRPr="003E4C49" w:rsidRDefault="003E4C49" w:rsidP="003E4C49">
      <w:pPr>
        <w:autoSpaceDE w:val="0"/>
        <w:autoSpaceDN w:val="0"/>
        <w:adjustRightInd w:val="0"/>
        <w:jc w:val="center"/>
        <w:rPr>
          <w:rFonts w:ascii="Arial" w:hAnsi="Arial" w:cs="Arial"/>
          <w:b/>
          <w:sz w:val="16"/>
          <w:szCs w:val="16"/>
        </w:rPr>
      </w:pPr>
      <w:r w:rsidRPr="003E4C49">
        <w:rPr>
          <w:rFonts w:ascii="Arial" w:hAnsi="Arial" w:cs="Arial"/>
          <w:b/>
          <w:bCs/>
          <w:sz w:val="16"/>
          <w:szCs w:val="16"/>
        </w:rPr>
        <w:t>О согласовании создания места</w:t>
      </w:r>
      <w:r>
        <w:rPr>
          <w:rFonts w:ascii="Arial" w:hAnsi="Arial" w:cs="Arial"/>
          <w:b/>
          <w:bCs/>
          <w:sz w:val="16"/>
          <w:szCs w:val="16"/>
        </w:rPr>
        <w:t xml:space="preserve"> </w:t>
      </w:r>
      <w:r w:rsidRPr="003E4C49">
        <w:rPr>
          <w:rFonts w:ascii="Arial" w:hAnsi="Arial" w:cs="Arial"/>
          <w:b/>
          <w:bCs/>
          <w:sz w:val="16"/>
          <w:szCs w:val="16"/>
        </w:rPr>
        <w:t>(площадки) накопления твердых</w:t>
      </w:r>
      <w:r>
        <w:rPr>
          <w:rFonts w:ascii="Arial" w:hAnsi="Arial" w:cs="Arial"/>
          <w:b/>
          <w:bCs/>
          <w:sz w:val="16"/>
          <w:szCs w:val="16"/>
        </w:rPr>
        <w:t xml:space="preserve"> </w:t>
      </w:r>
      <w:r w:rsidRPr="003E4C49">
        <w:rPr>
          <w:rFonts w:ascii="Arial" w:hAnsi="Arial" w:cs="Arial"/>
          <w:b/>
          <w:bCs/>
          <w:sz w:val="16"/>
          <w:szCs w:val="16"/>
        </w:rPr>
        <w:t>коммунальных отходов</w:t>
      </w:r>
    </w:p>
    <w:p w:rsidR="003E4C49" w:rsidRPr="003E4C49" w:rsidRDefault="003E4C49" w:rsidP="003E4C49">
      <w:pPr>
        <w:ind w:firstLine="709"/>
        <w:jc w:val="both"/>
        <w:rPr>
          <w:rFonts w:ascii="Arial" w:hAnsi="Arial" w:cs="Arial"/>
          <w:sz w:val="4"/>
          <w:szCs w:val="4"/>
        </w:rPr>
      </w:pPr>
    </w:p>
    <w:p w:rsidR="003E4C49" w:rsidRPr="003E4C49" w:rsidRDefault="003E4C49" w:rsidP="003E4C49">
      <w:pPr>
        <w:ind w:firstLine="284"/>
        <w:jc w:val="both"/>
        <w:rPr>
          <w:rFonts w:ascii="Arial" w:hAnsi="Arial" w:cs="Arial"/>
          <w:sz w:val="16"/>
          <w:szCs w:val="16"/>
        </w:rPr>
      </w:pPr>
      <w:r w:rsidRPr="003E4C49">
        <w:rPr>
          <w:rFonts w:ascii="Arial" w:hAnsi="Arial" w:cs="Arial"/>
          <w:sz w:val="16"/>
          <w:szCs w:val="16"/>
        </w:rPr>
        <w:t xml:space="preserve">На основании заявления Кериты Е.В., в соответствии с Федеральным законом от 24 июня 1998 года № 89-ФЗ «Об отходах производства и потребления», </w:t>
      </w:r>
      <w:hyperlink r:id="rId9" w:history="1">
        <w:r w:rsidRPr="003E4C49">
          <w:rPr>
            <w:rFonts w:ascii="Arial" w:hAnsi="Arial" w:cs="Arial"/>
            <w:sz w:val="16"/>
            <w:szCs w:val="16"/>
          </w:rPr>
          <w:t>Правилами</w:t>
        </w:r>
      </w:hyperlink>
      <w:r w:rsidRPr="003E4C49">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N</w:t>
      </w:r>
      <w:r>
        <w:rPr>
          <w:rFonts w:ascii="Arial" w:hAnsi="Arial" w:cs="Arial"/>
          <w:sz w:val="16"/>
          <w:szCs w:val="16"/>
        </w:rPr>
        <w:t xml:space="preserve"> </w:t>
      </w:r>
      <w:r w:rsidRPr="003E4C49">
        <w:rPr>
          <w:rFonts w:ascii="Arial" w:hAnsi="Arial" w:cs="Arial"/>
          <w:sz w:val="16"/>
          <w:szCs w:val="16"/>
        </w:rPr>
        <w:t xml:space="preserve">1039, Администрация Валдайского муниципального района </w:t>
      </w:r>
      <w:r w:rsidRPr="003E4C49">
        <w:rPr>
          <w:rFonts w:ascii="Arial" w:hAnsi="Arial" w:cs="Arial"/>
          <w:b/>
          <w:sz w:val="16"/>
          <w:szCs w:val="16"/>
        </w:rPr>
        <w:t>ПОСТАНОВЛЯЕТ:</w:t>
      </w:r>
    </w:p>
    <w:p w:rsidR="003E4C49" w:rsidRPr="003E4C49" w:rsidRDefault="003E4C49" w:rsidP="003E4C49">
      <w:pPr>
        <w:ind w:firstLine="284"/>
        <w:jc w:val="both"/>
        <w:rPr>
          <w:rFonts w:ascii="Arial" w:hAnsi="Arial" w:cs="Arial"/>
          <w:bCs/>
          <w:sz w:val="16"/>
          <w:szCs w:val="16"/>
        </w:rPr>
      </w:pPr>
      <w:r w:rsidRPr="003E4C49">
        <w:rPr>
          <w:rFonts w:ascii="Arial" w:hAnsi="Arial" w:cs="Arial"/>
          <w:sz w:val="16"/>
          <w:szCs w:val="16"/>
        </w:rPr>
        <w:t xml:space="preserve">1. Согласовать Керите Елене Вячеславовне </w:t>
      </w:r>
      <w:r w:rsidRPr="003E4C49">
        <w:rPr>
          <w:rFonts w:ascii="Arial" w:hAnsi="Arial" w:cs="Arial"/>
          <w:bCs/>
          <w:sz w:val="16"/>
          <w:szCs w:val="16"/>
        </w:rPr>
        <w:t xml:space="preserve">создание места (площадки) накопления твердых коммунальных отходов, по адресу: Новгородская область, Валдайский район, г. Валдай, ул. Радищева, д. 70. Данные о месте (площадке) накопления твердых коммунальных отходов: </w:t>
      </w:r>
    </w:p>
    <w:p w:rsidR="003E4C49" w:rsidRPr="003E4C49" w:rsidRDefault="003E4C49" w:rsidP="003E4C49">
      <w:pPr>
        <w:ind w:firstLine="284"/>
        <w:jc w:val="both"/>
        <w:rPr>
          <w:rFonts w:ascii="Arial" w:hAnsi="Arial" w:cs="Arial"/>
          <w:bCs/>
          <w:sz w:val="16"/>
          <w:szCs w:val="16"/>
        </w:rPr>
      </w:pPr>
      <w:r w:rsidRPr="003E4C49">
        <w:rPr>
          <w:rFonts w:ascii="Arial" w:hAnsi="Arial" w:cs="Arial"/>
          <w:sz w:val="16"/>
          <w:szCs w:val="16"/>
        </w:rPr>
        <w:t>тип используемого покрытия места (площадки) накопления твердых коммунальных отходов: бетонное;</w:t>
      </w:r>
    </w:p>
    <w:p w:rsidR="003E4C49" w:rsidRPr="003E4C49" w:rsidRDefault="003E4C49" w:rsidP="003E4C49">
      <w:pPr>
        <w:ind w:firstLine="284"/>
        <w:jc w:val="both"/>
        <w:textAlignment w:val="baseline"/>
        <w:rPr>
          <w:rFonts w:ascii="Arial" w:hAnsi="Arial" w:cs="Arial"/>
          <w:sz w:val="16"/>
          <w:szCs w:val="16"/>
        </w:rPr>
      </w:pPr>
      <w:r w:rsidRPr="003E4C49">
        <w:rPr>
          <w:rFonts w:ascii="Arial" w:hAnsi="Arial" w:cs="Arial"/>
          <w:sz w:val="16"/>
          <w:szCs w:val="16"/>
        </w:rPr>
        <w:t>площадь места (площадки) накопления твердых коммунальных отходов: 16,0кв. м;</w:t>
      </w:r>
    </w:p>
    <w:p w:rsidR="003E4C49" w:rsidRPr="003E4C49" w:rsidRDefault="003E4C49" w:rsidP="003E4C49">
      <w:pPr>
        <w:ind w:firstLine="284"/>
        <w:jc w:val="both"/>
        <w:textAlignment w:val="baseline"/>
        <w:rPr>
          <w:rFonts w:ascii="Arial" w:hAnsi="Arial" w:cs="Arial"/>
          <w:sz w:val="16"/>
          <w:szCs w:val="16"/>
        </w:rPr>
      </w:pPr>
      <w:r w:rsidRPr="003E4C49">
        <w:rPr>
          <w:rFonts w:ascii="Arial" w:hAnsi="Arial" w:cs="Arial"/>
          <w:sz w:val="16"/>
          <w:szCs w:val="16"/>
        </w:rPr>
        <w:t xml:space="preserve">сведения об ограждении площадки: металлическое ограждение; </w:t>
      </w:r>
    </w:p>
    <w:p w:rsidR="003E4C49" w:rsidRPr="003E4C49" w:rsidRDefault="003E4C49" w:rsidP="003E4C49">
      <w:pPr>
        <w:ind w:firstLine="284"/>
        <w:jc w:val="both"/>
        <w:textAlignment w:val="baseline"/>
        <w:rPr>
          <w:rFonts w:ascii="Arial" w:hAnsi="Arial" w:cs="Arial"/>
          <w:sz w:val="16"/>
          <w:szCs w:val="16"/>
        </w:rPr>
      </w:pPr>
      <w:r w:rsidRPr="003E4C49">
        <w:rPr>
          <w:rFonts w:ascii="Arial" w:hAnsi="Arial" w:cs="Arial"/>
          <w:sz w:val="16"/>
          <w:szCs w:val="16"/>
        </w:rPr>
        <w:t>количество планируемых к размещению контейнеров и (или) бункеров с указанием их объема: 2 шт. по 0,77 м3;</w:t>
      </w:r>
    </w:p>
    <w:p w:rsidR="003E4C49" w:rsidRPr="003E4C49" w:rsidRDefault="003E4C49" w:rsidP="003E4C49">
      <w:pPr>
        <w:ind w:firstLine="284"/>
        <w:jc w:val="both"/>
        <w:rPr>
          <w:rFonts w:ascii="Arial" w:hAnsi="Arial" w:cs="Arial"/>
          <w:sz w:val="16"/>
          <w:szCs w:val="16"/>
        </w:rPr>
      </w:pPr>
      <w:r w:rsidRPr="003E4C49">
        <w:rPr>
          <w:rStyle w:val="aff0"/>
          <w:rFonts w:ascii="Arial" w:hAnsi="Arial" w:cs="Arial"/>
          <w:b w:val="0"/>
          <w:sz w:val="16"/>
          <w:szCs w:val="16"/>
          <w:shd w:val="clear" w:color="auto" w:fill="FFFFFF"/>
        </w:rPr>
        <w:t>координаты</w:t>
      </w:r>
      <w:r w:rsidRPr="003E4C49">
        <w:rPr>
          <w:rFonts w:ascii="Arial" w:hAnsi="Arial" w:cs="Arial"/>
          <w:sz w:val="16"/>
          <w:szCs w:val="16"/>
        </w:rPr>
        <w:t xml:space="preserve"> расположения</w:t>
      </w:r>
      <w:r w:rsidRPr="003E4C49">
        <w:rPr>
          <w:rStyle w:val="aff0"/>
          <w:rFonts w:ascii="Arial" w:hAnsi="Arial" w:cs="Arial"/>
          <w:b w:val="0"/>
          <w:sz w:val="16"/>
          <w:szCs w:val="16"/>
          <w:shd w:val="clear" w:color="auto" w:fill="FFFFFF"/>
        </w:rPr>
        <w:t>: 51.645777 и 22.9509064;</w:t>
      </w:r>
    </w:p>
    <w:p w:rsidR="003E4C49" w:rsidRPr="003E4C49" w:rsidRDefault="003E4C49" w:rsidP="003E4C49">
      <w:pPr>
        <w:ind w:firstLine="284"/>
        <w:jc w:val="both"/>
        <w:rPr>
          <w:rFonts w:ascii="Arial" w:hAnsi="Arial" w:cs="Arial"/>
          <w:sz w:val="16"/>
          <w:szCs w:val="16"/>
        </w:rPr>
      </w:pPr>
      <w:r w:rsidRPr="003E4C49">
        <w:rPr>
          <w:rFonts w:ascii="Arial" w:hAnsi="Arial" w:cs="Arial"/>
          <w:sz w:val="16"/>
          <w:szCs w:val="16"/>
        </w:rPr>
        <w:t>расстояние: от жилых домов – 22,8 - 37,3 м;</w:t>
      </w:r>
    </w:p>
    <w:p w:rsidR="003E4C49" w:rsidRPr="003E4C49" w:rsidRDefault="003E4C49" w:rsidP="003E4C49">
      <w:pPr>
        <w:ind w:firstLine="284"/>
        <w:jc w:val="both"/>
        <w:rPr>
          <w:rFonts w:ascii="Arial" w:hAnsi="Arial" w:cs="Arial"/>
          <w:sz w:val="16"/>
          <w:szCs w:val="16"/>
        </w:rPr>
      </w:pPr>
      <w:r w:rsidRPr="003E4C49">
        <w:rPr>
          <w:rFonts w:ascii="Arial" w:hAnsi="Arial" w:cs="Arial"/>
          <w:sz w:val="16"/>
          <w:szCs w:val="16"/>
        </w:rPr>
        <w:t>от территории образовательного учреждения – 80 м.</w:t>
      </w:r>
    </w:p>
    <w:p w:rsidR="003E4C49" w:rsidRPr="003E4C49" w:rsidRDefault="003E4C49" w:rsidP="003E4C49">
      <w:pPr>
        <w:ind w:firstLine="284"/>
        <w:jc w:val="both"/>
        <w:rPr>
          <w:rFonts w:ascii="Arial" w:hAnsi="Arial" w:cs="Arial"/>
          <w:sz w:val="16"/>
          <w:szCs w:val="16"/>
        </w:rPr>
      </w:pPr>
      <w:r w:rsidRPr="003E4C4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E4C49" w:rsidRPr="003E4C49" w:rsidRDefault="003E4C49" w:rsidP="003E4C49">
      <w:pPr>
        <w:ind w:firstLine="284"/>
        <w:jc w:val="both"/>
        <w:rPr>
          <w:rFonts w:ascii="Arial" w:hAnsi="Arial" w:cs="Arial"/>
          <w:sz w:val="4"/>
          <w:szCs w:val="4"/>
        </w:rPr>
      </w:pPr>
    </w:p>
    <w:p w:rsidR="003E4C49" w:rsidRPr="003E4C49" w:rsidRDefault="003E4C49" w:rsidP="003E4C49">
      <w:pPr>
        <w:jc w:val="both"/>
        <w:rPr>
          <w:rFonts w:ascii="Arial" w:hAnsi="Arial" w:cs="Arial"/>
          <w:sz w:val="16"/>
          <w:szCs w:val="16"/>
        </w:rPr>
      </w:pPr>
      <w:r w:rsidRPr="003E4C49">
        <w:rPr>
          <w:rFonts w:ascii="Arial" w:hAnsi="Arial" w:cs="Arial"/>
          <w:b/>
          <w:sz w:val="16"/>
          <w:szCs w:val="16"/>
        </w:rPr>
        <w:t>Глава муниципального района</w:t>
      </w:r>
      <w:r w:rsidRPr="003E4C49">
        <w:rPr>
          <w:rFonts w:ascii="Arial" w:hAnsi="Arial" w:cs="Arial"/>
          <w:b/>
          <w:sz w:val="16"/>
          <w:szCs w:val="16"/>
        </w:rPr>
        <w:tab/>
      </w:r>
      <w:r w:rsidRPr="003E4C49">
        <w:rPr>
          <w:rFonts w:ascii="Arial" w:hAnsi="Arial" w:cs="Arial"/>
          <w:b/>
          <w:sz w:val="16"/>
          <w:szCs w:val="16"/>
        </w:rPr>
        <w:tab/>
        <w:t>Ю.В.Стадэ</w:t>
      </w:r>
    </w:p>
    <w:p w:rsidR="00BE3035" w:rsidRPr="00F12B6F" w:rsidRDefault="00BE3035" w:rsidP="00E10FEE">
      <w:pPr>
        <w:shd w:val="clear" w:color="auto" w:fill="FFFFFF"/>
        <w:suppressAutoHyphens/>
        <w:jc w:val="center"/>
        <w:rPr>
          <w:rFonts w:ascii="Arial" w:hAnsi="Arial" w:cs="Arial"/>
          <w:b/>
          <w:sz w:val="12"/>
          <w:szCs w:val="12"/>
        </w:rPr>
      </w:pPr>
    </w:p>
    <w:p w:rsidR="003E4C49" w:rsidRPr="00134DFC" w:rsidRDefault="003E4C49" w:rsidP="00134DFC">
      <w:pPr>
        <w:pStyle w:val="20"/>
        <w:rPr>
          <w:rFonts w:ascii="Arial" w:hAnsi="Arial" w:cs="Arial"/>
          <w:color w:val="000000"/>
          <w:sz w:val="16"/>
          <w:szCs w:val="16"/>
        </w:rPr>
      </w:pPr>
      <w:r w:rsidRPr="00134DFC">
        <w:rPr>
          <w:rFonts w:ascii="Arial" w:hAnsi="Arial" w:cs="Arial"/>
          <w:color w:val="000000"/>
          <w:sz w:val="16"/>
          <w:szCs w:val="16"/>
        </w:rPr>
        <w:t>АДМИНИСТРАЦИЯ ВАЛДАЙСКОГО МУНИЦИПАЛЬНОГО РАЙОНА</w:t>
      </w:r>
    </w:p>
    <w:p w:rsidR="003E4C49" w:rsidRPr="00134DFC" w:rsidRDefault="003E4C49" w:rsidP="00134DFC">
      <w:pPr>
        <w:pStyle w:val="3"/>
        <w:rPr>
          <w:rFonts w:ascii="Arial" w:hAnsi="Arial" w:cs="Arial"/>
          <w:sz w:val="16"/>
          <w:szCs w:val="16"/>
        </w:rPr>
      </w:pPr>
      <w:r w:rsidRPr="00134DFC">
        <w:rPr>
          <w:rFonts w:ascii="Arial" w:hAnsi="Arial" w:cs="Arial"/>
          <w:sz w:val="16"/>
          <w:szCs w:val="16"/>
        </w:rPr>
        <w:t>П О С Т А Н О В Л Е Н И Е</w:t>
      </w:r>
    </w:p>
    <w:p w:rsidR="003E4C49" w:rsidRPr="00134DFC" w:rsidRDefault="003E4C49" w:rsidP="00134DFC">
      <w:pPr>
        <w:jc w:val="center"/>
        <w:rPr>
          <w:rFonts w:ascii="Arial" w:hAnsi="Arial" w:cs="Arial"/>
          <w:color w:val="000000"/>
          <w:sz w:val="16"/>
          <w:szCs w:val="16"/>
        </w:rPr>
      </w:pPr>
      <w:r w:rsidRPr="00134DFC">
        <w:rPr>
          <w:rFonts w:ascii="Arial" w:hAnsi="Arial" w:cs="Arial"/>
          <w:color w:val="000000"/>
          <w:sz w:val="16"/>
          <w:szCs w:val="16"/>
        </w:rPr>
        <w:t>25.07.2022 № 1481</w:t>
      </w:r>
    </w:p>
    <w:p w:rsidR="003E4C49" w:rsidRPr="00134DFC" w:rsidRDefault="003E4C49" w:rsidP="00134DFC">
      <w:pPr>
        <w:jc w:val="center"/>
        <w:rPr>
          <w:rFonts w:ascii="Arial" w:hAnsi="Arial" w:cs="Arial"/>
          <w:b/>
          <w:sz w:val="16"/>
          <w:szCs w:val="16"/>
        </w:rPr>
      </w:pPr>
      <w:r w:rsidRPr="00134DFC">
        <w:rPr>
          <w:rFonts w:ascii="Arial" w:hAnsi="Arial" w:cs="Arial"/>
          <w:b/>
          <w:sz w:val="16"/>
          <w:szCs w:val="16"/>
        </w:rPr>
        <w:t>О предоставлении разрешения</w:t>
      </w:r>
      <w:r w:rsidR="00134DFC">
        <w:rPr>
          <w:rFonts w:ascii="Arial" w:hAnsi="Arial" w:cs="Arial"/>
          <w:b/>
          <w:sz w:val="16"/>
          <w:szCs w:val="16"/>
        </w:rPr>
        <w:t xml:space="preserve"> </w:t>
      </w:r>
      <w:r w:rsidRPr="00134DFC">
        <w:rPr>
          <w:rFonts w:ascii="Arial" w:hAnsi="Arial" w:cs="Arial"/>
          <w:b/>
          <w:sz w:val="16"/>
          <w:szCs w:val="16"/>
        </w:rPr>
        <w:t>на отклонение от предельных параметров разрешённого строительства</w:t>
      </w:r>
    </w:p>
    <w:p w:rsidR="003E4C49" w:rsidRPr="00134DFC" w:rsidRDefault="003E4C49" w:rsidP="00134DFC">
      <w:pPr>
        <w:jc w:val="center"/>
        <w:rPr>
          <w:rFonts w:ascii="Arial" w:hAnsi="Arial" w:cs="Arial"/>
          <w:sz w:val="4"/>
          <w:szCs w:val="4"/>
        </w:rPr>
      </w:pPr>
    </w:p>
    <w:p w:rsidR="003E4C49" w:rsidRPr="00134DFC" w:rsidRDefault="003E4C49" w:rsidP="00134DFC">
      <w:pPr>
        <w:ind w:firstLine="284"/>
        <w:jc w:val="both"/>
        <w:rPr>
          <w:rFonts w:ascii="Arial" w:hAnsi="Arial" w:cs="Arial"/>
          <w:b/>
          <w:sz w:val="16"/>
          <w:szCs w:val="16"/>
        </w:rPr>
      </w:pPr>
      <w:r w:rsidRPr="00134DFC">
        <w:rPr>
          <w:rFonts w:ascii="Arial" w:hAnsi="Arial" w:cs="Arial"/>
          <w:sz w:val="16"/>
          <w:szCs w:val="16"/>
        </w:rPr>
        <w:t>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w:t>
      </w:r>
      <w:r w:rsidR="00134DFC">
        <w:rPr>
          <w:rFonts w:ascii="Arial" w:hAnsi="Arial" w:cs="Arial"/>
          <w:sz w:val="16"/>
          <w:szCs w:val="16"/>
        </w:rPr>
        <w:t xml:space="preserve"> </w:t>
      </w:r>
      <w:r w:rsidRPr="00134DFC">
        <w:rPr>
          <w:rFonts w:ascii="Arial" w:hAnsi="Arial" w:cs="Arial"/>
          <w:b/>
          <w:sz w:val="16"/>
          <w:szCs w:val="16"/>
        </w:rPr>
        <w:t>ПОСТАНОВЛЯЕТ:</w:t>
      </w:r>
    </w:p>
    <w:p w:rsidR="003E4C49" w:rsidRPr="00134DFC" w:rsidRDefault="003E4C49" w:rsidP="00134DFC">
      <w:pPr>
        <w:ind w:firstLine="284"/>
        <w:jc w:val="both"/>
        <w:rPr>
          <w:rFonts w:ascii="Arial" w:hAnsi="Arial" w:cs="Arial"/>
          <w:sz w:val="16"/>
          <w:szCs w:val="16"/>
        </w:rPr>
      </w:pPr>
      <w:r w:rsidRPr="00134DFC">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Дорожная, з/у 22а с кадастровым номером 53:03:0101005:75 в территориальной зоне Ж.1. с восточной стороны 1,4 - метра, с северной стороны - 1 метр от границы земельного участка.</w:t>
      </w:r>
    </w:p>
    <w:p w:rsidR="003E4C49" w:rsidRPr="00134DFC" w:rsidRDefault="003E4C49" w:rsidP="00134DFC">
      <w:pPr>
        <w:ind w:firstLine="284"/>
        <w:jc w:val="both"/>
        <w:rPr>
          <w:rFonts w:ascii="Arial" w:hAnsi="Arial" w:cs="Arial"/>
          <w:sz w:val="16"/>
          <w:szCs w:val="16"/>
        </w:rPr>
      </w:pPr>
      <w:r w:rsidRPr="00134DFC">
        <w:rPr>
          <w:rFonts w:ascii="Arial" w:hAnsi="Arial" w:cs="Arial"/>
          <w:sz w:val="16"/>
          <w:szCs w:val="16"/>
        </w:rPr>
        <w:t>2.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3E4C49" w:rsidRPr="00134DFC" w:rsidRDefault="003E4C49" w:rsidP="00134DFC">
      <w:pPr>
        <w:ind w:firstLine="709"/>
        <w:jc w:val="both"/>
        <w:rPr>
          <w:rFonts w:ascii="Arial" w:hAnsi="Arial" w:cs="Arial"/>
          <w:sz w:val="4"/>
          <w:szCs w:val="4"/>
        </w:rPr>
      </w:pPr>
    </w:p>
    <w:p w:rsidR="003E4C49" w:rsidRPr="00134DFC" w:rsidRDefault="003E4C49" w:rsidP="00134DFC">
      <w:pPr>
        <w:jc w:val="both"/>
        <w:rPr>
          <w:rFonts w:ascii="Arial" w:hAnsi="Arial" w:cs="Arial"/>
          <w:sz w:val="16"/>
          <w:szCs w:val="16"/>
        </w:rPr>
      </w:pPr>
      <w:r w:rsidRPr="00134DFC">
        <w:rPr>
          <w:rFonts w:ascii="Arial" w:hAnsi="Arial" w:cs="Arial"/>
          <w:b/>
          <w:sz w:val="16"/>
          <w:szCs w:val="16"/>
        </w:rPr>
        <w:t>Глава муниципального района</w:t>
      </w:r>
      <w:r w:rsidRPr="00134DFC">
        <w:rPr>
          <w:rFonts w:ascii="Arial" w:hAnsi="Arial" w:cs="Arial"/>
          <w:b/>
          <w:sz w:val="16"/>
          <w:szCs w:val="16"/>
        </w:rPr>
        <w:tab/>
      </w:r>
      <w:r w:rsidRPr="00134DFC">
        <w:rPr>
          <w:rFonts w:ascii="Arial" w:hAnsi="Arial" w:cs="Arial"/>
          <w:b/>
          <w:sz w:val="16"/>
          <w:szCs w:val="16"/>
        </w:rPr>
        <w:tab/>
        <w:t>Ю.В.Стадэ</w:t>
      </w:r>
    </w:p>
    <w:p w:rsidR="00BE3035" w:rsidRPr="00F12B6F" w:rsidRDefault="00BE3035" w:rsidP="00E10FEE">
      <w:pPr>
        <w:shd w:val="clear" w:color="auto" w:fill="FFFFFF"/>
        <w:suppressAutoHyphens/>
        <w:jc w:val="center"/>
        <w:rPr>
          <w:rFonts w:ascii="Arial" w:hAnsi="Arial" w:cs="Arial"/>
          <w:b/>
          <w:sz w:val="12"/>
          <w:szCs w:val="12"/>
        </w:rPr>
      </w:pPr>
    </w:p>
    <w:p w:rsidR="001F3B95" w:rsidRPr="001F3B95" w:rsidRDefault="001F3B95" w:rsidP="001F3B95">
      <w:pPr>
        <w:pStyle w:val="20"/>
        <w:rPr>
          <w:rFonts w:ascii="Arial" w:hAnsi="Arial" w:cs="Arial"/>
          <w:color w:val="000000"/>
          <w:sz w:val="16"/>
          <w:szCs w:val="16"/>
        </w:rPr>
      </w:pPr>
      <w:r w:rsidRPr="001F3B95">
        <w:rPr>
          <w:rFonts w:ascii="Arial" w:hAnsi="Arial" w:cs="Arial"/>
          <w:color w:val="000000"/>
          <w:sz w:val="16"/>
          <w:szCs w:val="16"/>
        </w:rPr>
        <w:t>АДМИНИСТРАЦИЯ ВАЛДАЙСКОГО МУНИЦИПАЛЬНОГО РАЙОНА</w:t>
      </w:r>
    </w:p>
    <w:p w:rsidR="001F3B95" w:rsidRPr="001F3B95" w:rsidRDefault="001F3B95" w:rsidP="001F3B95">
      <w:pPr>
        <w:pStyle w:val="3"/>
        <w:rPr>
          <w:rFonts w:ascii="Arial" w:hAnsi="Arial" w:cs="Arial"/>
          <w:sz w:val="16"/>
          <w:szCs w:val="16"/>
        </w:rPr>
      </w:pPr>
      <w:r w:rsidRPr="001F3B95">
        <w:rPr>
          <w:rFonts w:ascii="Arial" w:hAnsi="Arial" w:cs="Arial"/>
          <w:sz w:val="16"/>
          <w:szCs w:val="16"/>
        </w:rPr>
        <w:t>П О С Т А Н О В Л Е Н И Е</w:t>
      </w:r>
    </w:p>
    <w:p w:rsidR="001F3B95" w:rsidRPr="001F3B95" w:rsidRDefault="001F3B95" w:rsidP="001F3B95">
      <w:pPr>
        <w:jc w:val="center"/>
        <w:rPr>
          <w:rFonts w:ascii="Arial" w:hAnsi="Arial" w:cs="Arial"/>
          <w:color w:val="000000"/>
          <w:sz w:val="16"/>
          <w:szCs w:val="16"/>
        </w:rPr>
      </w:pPr>
      <w:r w:rsidRPr="001F3B95">
        <w:rPr>
          <w:rFonts w:ascii="Arial" w:hAnsi="Arial" w:cs="Arial"/>
          <w:color w:val="000000"/>
          <w:sz w:val="16"/>
          <w:szCs w:val="16"/>
        </w:rPr>
        <w:t>27.07.2022 № 1500</w:t>
      </w:r>
    </w:p>
    <w:p w:rsidR="001F3B95" w:rsidRDefault="001F3B95" w:rsidP="001F3B95">
      <w:pPr>
        <w:pStyle w:val="ConsPlusTitle"/>
        <w:widowControl/>
        <w:jc w:val="center"/>
        <w:rPr>
          <w:rFonts w:ascii="Arial" w:hAnsi="Arial" w:cs="Arial"/>
          <w:sz w:val="16"/>
          <w:szCs w:val="16"/>
        </w:rPr>
      </w:pPr>
      <w:r w:rsidRPr="001F3B95">
        <w:rPr>
          <w:rFonts w:ascii="Arial" w:hAnsi="Arial" w:cs="Arial"/>
          <w:sz w:val="16"/>
          <w:szCs w:val="16"/>
        </w:rPr>
        <w:t xml:space="preserve">О мерах по оказанию содействия избирательным комиссиям в организационно-техническом обеспечении подготовки </w:t>
      </w:r>
    </w:p>
    <w:p w:rsidR="001F3B95" w:rsidRPr="001F3B95" w:rsidRDefault="001F3B95" w:rsidP="001F3B95">
      <w:pPr>
        <w:pStyle w:val="ConsPlusTitle"/>
        <w:widowControl/>
        <w:jc w:val="center"/>
        <w:rPr>
          <w:rFonts w:ascii="Arial" w:hAnsi="Arial" w:cs="Arial"/>
          <w:sz w:val="16"/>
          <w:szCs w:val="16"/>
        </w:rPr>
      </w:pPr>
      <w:r w:rsidRPr="001F3B95">
        <w:rPr>
          <w:rFonts w:ascii="Arial" w:hAnsi="Arial" w:cs="Arial"/>
          <w:sz w:val="16"/>
          <w:szCs w:val="16"/>
        </w:rPr>
        <w:t>и</w:t>
      </w:r>
      <w:r>
        <w:rPr>
          <w:rFonts w:ascii="Arial" w:hAnsi="Arial" w:cs="Arial"/>
          <w:sz w:val="16"/>
          <w:szCs w:val="16"/>
        </w:rPr>
        <w:t xml:space="preserve"> </w:t>
      </w:r>
      <w:r w:rsidRPr="001F3B95">
        <w:rPr>
          <w:rFonts w:ascii="Arial" w:hAnsi="Arial" w:cs="Arial"/>
          <w:sz w:val="16"/>
          <w:szCs w:val="16"/>
        </w:rPr>
        <w:t>проведения выборов Губернатора Новгородской области, выборов Главы Ивантеевского сельского поселения</w:t>
      </w:r>
    </w:p>
    <w:p w:rsidR="001F3B95" w:rsidRPr="001F3B95" w:rsidRDefault="001F3B95" w:rsidP="001F3B95">
      <w:pPr>
        <w:pStyle w:val="ConsPlusTitle"/>
        <w:widowControl/>
        <w:ind w:firstLine="709"/>
        <w:jc w:val="both"/>
        <w:rPr>
          <w:rFonts w:ascii="Arial" w:hAnsi="Arial" w:cs="Arial"/>
          <w:b w:val="0"/>
          <w:sz w:val="4"/>
          <w:szCs w:val="4"/>
        </w:rPr>
      </w:pPr>
    </w:p>
    <w:p w:rsidR="001F3B95" w:rsidRPr="001F3B95" w:rsidRDefault="001F3B95" w:rsidP="001F3B95">
      <w:pPr>
        <w:pStyle w:val="ConsPlusTitle"/>
        <w:ind w:firstLine="284"/>
        <w:jc w:val="both"/>
        <w:rPr>
          <w:rFonts w:ascii="Arial" w:hAnsi="Arial" w:cs="Arial"/>
          <w:sz w:val="16"/>
          <w:szCs w:val="16"/>
        </w:rPr>
      </w:pPr>
      <w:r w:rsidRPr="001F3B95">
        <w:rPr>
          <w:rFonts w:ascii="Arial" w:hAnsi="Arial" w:cs="Arial"/>
          <w:b w:val="0"/>
          <w:sz w:val="16"/>
          <w:szCs w:val="16"/>
        </w:rPr>
        <w:t xml:space="preserve">В целях оказания содействия избирательным комиссиям в организации подготовки и проведения выборов Губернатора Новгородской области, Главы Ивантеевского сельского поселения, в соответствии с Федеральным законом от 12 июня 2002 года </w:t>
      </w:r>
      <w:hyperlink r:id="rId10" w:history="1">
        <w:r w:rsidRPr="001F3B95">
          <w:rPr>
            <w:rFonts w:ascii="Arial" w:hAnsi="Arial" w:cs="Arial"/>
            <w:b w:val="0"/>
            <w:sz w:val="16"/>
            <w:szCs w:val="16"/>
          </w:rPr>
          <w:t>№ 67-ФЗ</w:t>
        </w:r>
      </w:hyperlink>
      <w:r w:rsidRPr="001F3B95">
        <w:rPr>
          <w:rFonts w:ascii="Arial" w:hAnsi="Arial" w:cs="Arial"/>
          <w:b w:val="0"/>
          <w:sz w:val="16"/>
          <w:szCs w:val="16"/>
        </w:rPr>
        <w:t xml:space="preserve"> «Об основных гарантиях избирательных прав и права на участие в референдуме граждан Российской Федерации», Указом Губернатора Новгородской области от 15.07.2022 № 411 «О мерах по оказанию содействия избирательным комиссиям в организационно-техническом обеспечении подготовки и проведения выборов Губернатора Новгородской области, дополнительных выборов депутата Новгородской областной Думы седьмого созыва, выборов в органы местного самоуправления Новгородской области», областными законами от 30.05.2012 № 75-ОЗ «О выборах Губернатора Новгородской области», от 21.06.2007 </w:t>
      </w:r>
      <w:r w:rsidRPr="001F3B95">
        <w:rPr>
          <w:rFonts w:ascii="Arial" w:hAnsi="Arial" w:cs="Arial"/>
          <w:b w:val="0"/>
          <w:sz w:val="16"/>
          <w:szCs w:val="16"/>
        </w:rPr>
        <w:br/>
      </w:r>
      <w:hyperlink r:id="rId11" w:history="1">
        <w:r w:rsidRPr="001F3B95">
          <w:rPr>
            <w:rFonts w:ascii="Arial" w:hAnsi="Arial" w:cs="Arial"/>
            <w:b w:val="0"/>
            <w:sz w:val="16"/>
            <w:szCs w:val="16"/>
          </w:rPr>
          <w:t>№ 121-ОЗ</w:t>
        </w:r>
      </w:hyperlink>
      <w:r w:rsidRPr="001F3B95">
        <w:rPr>
          <w:rFonts w:ascii="Arial" w:hAnsi="Arial" w:cs="Arial"/>
          <w:b w:val="0"/>
          <w:sz w:val="16"/>
          <w:szCs w:val="16"/>
        </w:rPr>
        <w:t xml:space="preserve"> «О выборах Главы муниципального образования в Новгородской области», от 19.10.2006 </w:t>
      </w:r>
      <w:hyperlink r:id="rId12" w:history="1">
        <w:r w:rsidRPr="001F3B95">
          <w:rPr>
            <w:rFonts w:ascii="Arial" w:hAnsi="Arial" w:cs="Arial"/>
            <w:b w:val="0"/>
            <w:sz w:val="16"/>
            <w:szCs w:val="16"/>
          </w:rPr>
          <w:t>№ 737-ОЗ</w:t>
        </w:r>
      </w:hyperlink>
      <w:r w:rsidRPr="001F3B95">
        <w:rPr>
          <w:rFonts w:ascii="Arial" w:hAnsi="Arial" w:cs="Arial"/>
          <w:b w:val="0"/>
          <w:sz w:val="16"/>
          <w:szCs w:val="16"/>
        </w:rPr>
        <w:t xml:space="preserve"> «Об Избирательной комиссии Новгородской области и территориальных избирательных комиссиях Новгородской области в системе избирательных комиссий» Администрация Валдайского района </w:t>
      </w:r>
      <w:r w:rsidRPr="001F3B95">
        <w:rPr>
          <w:rFonts w:ascii="Arial" w:hAnsi="Arial" w:cs="Arial"/>
          <w:sz w:val="16"/>
          <w:szCs w:val="16"/>
        </w:rPr>
        <w:t>ПОСТАНОВЛЯЕТ:</w:t>
      </w:r>
    </w:p>
    <w:p w:rsidR="001F3B95" w:rsidRPr="001F3B95" w:rsidRDefault="001F3B95" w:rsidP="001F3B95">
      <w:pPr>
        <w:autoSpaceDE w:val="0"/>
        <w:autoSpaceDN w:val="0"/>
        <w:adjustRightInd w:val="0"/>
        <w:ind w:firstLine="284"/>
        <w:jc w:val="both"/>
        <w:rPr>
          <w:rFonts w:ascii="Arial" w:hAnsi="Arial" w:cs="Arial"/>
          <w:sz w:val="16"/>
          <w:szCs w:val="16"/>
        </w:rPr>
      </w:pPr>
      <w:r w:rsidRPr="001F3B95">
        <w:rPr>
          <w:rFonts w:ascii="Arial" w:hAnsi="Arial" w:cs="Arial"/>
          <w:sz w:val="16"/>
          <w:szCs w:val="16"/>
        </w:rPr>
        <w:t xml:space="preserve">1. Рекомендовать командирам воинских частей, расположенных на территории Валдайского района Новгородской области, отделу Министерства внутренних дел Российской Федерации по Валдайскому району, Валдайскому районному суду, </w:t>
      </w:r>
      <w:r w:rsidRPr="001F3B95">
        <w:rPr>
          <w:rFonts w:ascii="Arial" w:hAnsi="Arial" w:cs="Arial"/>
          <w:bCs/>
          <w:sz w:val="16"/>
          <w:szCs w:val="16"/>
          <w:shd w:val="clear" w:color="auto" w:fill="FFFFFF"/>
        </w:rPr>
        <w:t>Военному</w:t>
      </w:r>
      <w:r w:rsidRPr="001F3B95">
        <w:rPr>
          <w:rFonts w:ascii="Arial" w:hAnsi="Arial" w:cs="Arial"/>
          <w:sz w:val="16"/>
          <w:szCs w:val="16"/>
          <w:shd w:val="clear" w:color="auto" w:fill="FFFFFF"/>
        </w:rPr>
        <w:t xml:space="preserve"> </w:t>
      </w:r>
      <w:r w:rsidRPr="001F3B95">
        <w:rPr>
          <w:rFonts w:ascii="Arial" w:hAnsi="Arial" w:cs="Arial"/>
          <w:bCs/>
          <w:sz w:val="16"/>
          <w:szCs w:val="16"/>
          <w:shd w:val="clear" w:color="auto" w:fill="FFFFFF"/>
        </w:rPr>
        <w:t>комиссариату</w:t>
      </w:r>
      <w:r w:rsidRPr="001F3B95">
        <w:rPr>
          <w:rFonts w:ascii="Arial" w:hAnsi="Arial" w:cs="Arial"/>
          <w:sz w:val="16"/>
          <w:szCs w:val="16"/>
          <w:shd w:val="clear" w:color="auto" w:fill="FFFFFF"/>
        </w:rPr>
        <w:t xml:space="preserve"> города </w:t>
      </w:r>
      <w:r w:rsidRPr="001F3B95">
        <w:rPr>
          <w:rFonts w:ascii="Arial" w:hAnsi="Arial" w:cs="Arial"/>
          <w:bCs/>
          <w:sz w:val="16"/>
          <w:szCs w:val="16"/>
          <w:shd w:val="clear" w:color="auto" w:fill="FFFFFF"/>
        </w:rPr>
        <w:t>Валдай</w:t>
      </w:r>
      <w:r w:rsidRPr="001F3B95">
        <w:rPr>
          <w:rFonts w:ascii="Arial" w:hAnsi="Arial" w:cs="Arial"/>
          <w:sz w:val="16"/>
          <w:szCs w:val="16"/>
          <w:shd w:val="clear" w:color="auto" w:fill="FFFFFF"/>
        </w:rPr>
        <w:t xml:space="preserve">, </w:t>
      </w:r>
      <w:r w:rsidRPr="001F3B95">
        <w:rPr>
          <w:rFonts w:ascii="Arial" w:hAnsi="Arial" w:cs="Arial"/>
          <w:bCs/>
          <w:sz w:val="16"/>
          <w:szCs w:val="16"/>
          <w:shd w:val="clear" w:color="auto" w:fill="FFFFFF"/>
        </w:rPr>
        <w:t>Валдайского</w:t>
      </w:r>
      <w:r w:rsidRPr="001F3B95">
        <w:rPr>
          <w:rFonts w:ascii="Arial" w:hAnsi="Arial" w:cs="Arial"/>
          <w:sz w:val="16"/>
          <w:szCs w:val="16"/>
          <w:shd w:val="clear" w:color="auto" w:fill="FFFFFF"/>
        </w:rPr>
        <w:t xml:space="preserve"> и Крестецкого районов Новгородской области </w:t>
      </w:r>
      <w:r w:rsidRPr="001F3B95">
        <w:rPr>
          <w:rFonts w:ascii="Arial" w:hAnsi="Arial" w:cs="Arial"/>
          <w:sz w:val="16"/>
          <w:szCs w:val="16"/>
        </w:rPr>
        <w:t xml:space="preserve">в пределах своих полномочий обеспечить представление сведений для составления и уточнения списков избирателей в порядке и сроки, установленные избирательным законодательством. </w:t>
      </w:r>
    </w:p>
    <w:p w:rsidR="001F3B95" w:rsidRPr="001F3B95" w:rsidRDefault="001F3B95" w:rsidP="001F3B95">
      <w:pPr>
        <w:pStyle w:val="ConsPlusNormal"/>
        <w:ind w:firstLine="284"/>
        <w:jc w:val="both"/>
        <w:rPr>
          <w:sz w:val="16"/>
          <w:szCs w:val="16"/>
        </w:rPr>
      </w:pPr>
      <w:r w:rsidRPr="001F3B95">
        <w:rPr>
          <w:sz w:val="16"/>
          <w:szCs w:val="16"/>
        </w:rPr>
        <w:t>2. Рекомендовать отделу Министерства внутренних дел Российской Федерации по Валдайскому району в трехдневный срок снятие с регистрационного учета по прежнему месту жительства граждан, зарегистрированных по новому месту жительства, а также на период оформления паспорта гражданина Российской Федерации – выдачу временных удостоверений личности гражданам, обратившимся (в том числе в многофункциональные центры предоставления государственных и муниципальных услуг) за получением государственной услуги по выдаче или замене паспорта.</w:t>
      </w:r>
    </w:p>
    <w:p w:rsidR="001F3B95" w:rsidRPr="001F3B95" w:rsidRDefault="001F3B95" w:rsidP="001F3B95">
      <w:pPr>
        <w:autoSpaceDE w:val="0"/>
        <w:autoSpaceDN w:val="0"/>
        <w:adjustRightInd w:val="0"/>
        <w:ind w:firstLine="284"/>
        <w:jc w:val="both"/>
        <w:rPr>
          <w:rFonts w:ascii="Arial" w:hAnsi="Arial" w:cs="Arial"/>
          <w:sz w:val="16"/>
          <w:szCs w:val="16"/>
        </w:rPr>
      </w:pPr>
      <w:r w:rsidRPr="001F3B95">
        <w:rPr>
          <w:rFonts w:ascii="Arial" w:eastAsia="Calibri" w:hAnsi="Arial" w:cs="Arial"/>
          <w:sz w:val="16"/>
          <w:szCs w:val="16"/>
        </w:rPr>
        <w:t>3.</w:t>
      </w:r>
      <w:r w:rsidRPr="001F3B95">
        <w:rPr>
          <w:rFonts w:ascii="Arial" w:hAnsi="Arial" w:cs="Arial"/>
          <w:sz w:val="16"/>
          <w:szCs w:val="16"/>
        </w:rPr>
        <w:t xml:space="preserve"> Рекомендовать командирам воинских частей, расположенных на территории Валдайского района Новгородской области, отделу Министерства внутренних дел Российской Федерации по Валдайскому району, Федеральному казенному учреждению Исправительная колония № 4 Управления федеральной службы исполнения наказаний России по Новгородской области принимать меры по обеспечению избирательных прав граждан, </w:t>
      </w:r>
      <w:r w:rsidRPr="001F3B95">
        <w:rPr>
          <w:rFonts w:ascii="Arial" w:hAnsi="Arial" w:cs="Arial"/>
          <w:sz w:val="16"/>
          <w:szCs w:val="16"/>
        </w:rPr>
        <w:lastRenderedPageBreak/>
        <w:t>проходящих службу в соответствующих органах и воинских частях, а также граждан, проживающих на территории расположения воинских частей, в пределах своих полномочий.</w:t>
      </w:r>
    </w:p>
    <w:p w:rsidR="001F3B95" w:rsidRPr="001F3B95" w:rsidRDefault="001F3B95" w:rsidP="001F3B95">
      <w:pPr>
        <w:pStyle w:val="ConsPlusTitle"/>
        <w:widowControl/>
        <w:ind w:firstLine="284"/>
        <w:jc w:val="both"/>
        <w:rPr>
          <w:rFonts w:ascii="Arial" w:hAnsi="Arial" w:cs="Arial"/>
          <w:b w:val="0"/>
          <w:sz w:val="16"/>
          <w:szCs w:val="16"/>
        </w:rPr>
      </w:pPr>
      <w:r w:rsidRPr="001F3B95">
        <w:rPr>
          <w:rFonts w:ascii="Arial" w:hAnsi="Arial" w:cs="Arial"/>
          <w:b w:val="0"/>
          <w:sz w:val="16"/>
          <w:szCs w:val="16"/>
        </w:rPr>
        <w:t>4. Рекомендовать отделу Министерства внутренних дел Российской Федерации по Валдайскому району в пределах своих полномочий обеспечить:</w:t>
      </w:r>
    </w:p>
    <w:p w:rsidR="001F3B95" w:rsidRPr="001F3B95" w:rsidRDefault="001F3B95" w:rsidP="001F3B95">
      <w:pPr>
        <w:pStyle w:val="ConsPlusTitle"/>
        <w:widowControl/>
        <w:ind w:firstLine="284"/>
        <w:jc w:val="both"/>
        <w:rPr>
          <w:rFonts w:ascii="Arial" w:hAnsi="Arial" w:cs="Arial"/>
          <w:b w:val="0"/>
          <w:sz w:val="16"/>
          <w:szCs w:val="16"/>
        </w:rPr>
      </w:pPr>
      <w:r w:rsidRPr="001F3B95">
        <w:rPr>
          <w:rFonts w:ascii="Arial" w:hAnsi="Arial" w:cs="Arial"/>
          <w:b w:val="0"/>
          <w:sz w:val="16"/>
          <w:szCs w:val="16"/>
        </w:rPr>
        <w:t>4.1. Охрану общественного порядка и общественную безопасность, в том числе на безвозмездной основе охрану помещений избирательных комиссий, помещений для голосования, избирательных бюллетеней при их перевозке и иных документов (в том числе при голосовании в течение нескольких дней подряд);</w:t>
      </w:r>
    </w:p>
    <w:p w:rsidR="001F3B95" w:rsidRPr="001F3B95" w:rsidRDefault="001F3B95" w:rsidP="001F3B95">
      <w:pPr>
        <w:pStyle w:val="ConsPlusNormal"/>
        <w:ind w:firstLine="284"/>
        <w:jc w:val="both"/>
        <w:rPr>
          <w:sz w:val="16"/>
          <w:szCs w:val="16"/>
        </w:rPr>
      </w:pPr>
      <w:r w:rsidRPr="001F3B95">
        <w:rPr>
          <w:sz w:val="16"/>
          <w:szCs w:val="16"/>
        </w:rPr>
        <w:t>4.2. Принятие неотложных мер по пресечению противоправной агитационной деятельности, предотвращению изготовления подложных и незаконных предвыборных агитационных материалов и их изъятию, установлению изготовителей и распространителей указанных материалов, источников их оплаты, выявлению участников иной противоправной агитационной деятельности, а также своевременное информирование соответствующих избирательных комиссий о выявленных фактах и принятых мерах;</w:t>
      </w:r>
    </w:p>
    <w:p w:rsidR="001F3B95" w:rsidRPr="001F3B95" w:rsidRDefault="001F3B95" w:rsidP="001F3B95">
      <w:pPr>
        <w:pStyle w:val="ConsPlusNormal"/>
        <w:ind w:firstLine="284"/>
        <w:jc w:val="both"/>
        <w:rPr>
          <w:sz w:val="16"/>
          <w:szCs w:val="16"/>
        </w:rPr>
      </w:pPr>
      <w:r w:rsidRPr="001F3B95">
        <w:rPr>
          <w:sz w:val="16"/>
          <w:szCs w:val="16"/>
        </w:rPr>
        <w:t>4.3. Принятие незамедлительных мерах по пресечению экстремистской и иной противоправной агитационной деятельности, в том числе возбуждающей социальную, расовую, национальную, религиозную рознь, унижающей национальное достоинство, пропагандирующей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агитации,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а также своевременно информировать Территориальную избирательные комиссии Валдайского района о выявленных фактах и принятых мерах.</w:t>
      </w:r>
    </w:p>
    <w:p w:rsidR="001F3B95" w:rsidRPr="001F3B95" w:rsidRDefault="001F3B95" w:rsidP="001F3B95">
      <w:pPr>
        <w:autoSpaceDE w:val="0"/>
        <w:autoSpaceDN w:val="0"/>
        <w:adjustRightInd w:val="0"/>
        <w:ind w:firstLine="284"/>
        <w:jc w:val="both"/>
        <w:rPr>
          <w:rFonts w:ascii="Arial" w:eastAsia="Calibri" w:hAnsi="Arial" w:cs="Arial"/>
          <w:sz w:val="16"/>
          <w:szCs w:val="16"/>
        </w:rPr>
      </w:pPr>
      <w:r w:rsidRPr="001F3B95">
        <w:rPr>
          <w:rFonts w:ascii="Arial" w:eastAsia="Calibri" w:hAnsi="Arial" w:cs="Arial"/>
          <w:sz w:val="16"/>
          <w:szCs w:val="16"/>
        </w:rPr>
        <w:t xml:space="preserve">5. Рекомендовать </w:t>
      </w:r>
      <w:r w:rsidRPr="001F3B95">
        <w:rPr>
          <w:rFonts w:ascii="Arial" w:hAnsi="Arial" w:cs="Arial"/>
          <w:sz w:val="16"/>
          <w:szCs w:val="16"/>
        </w:rPr>
        <w:t>отделению 11 пожарно-спасательной части 4 пожарно-спасательного отряда Федеральной противопожарной службы государственной противопожарной службы Главного управления Министерства по чрезвычайным ситуациям России по Новгородской области оказывать содействие Территориальной избирательной комиссии Валдайского района, участковым избирательным комиссиям в</w:t>
      </w:r>
      <w:r w:rsidRPr="001F3B95">
        <w:rPr>
          <w:rFonts w:ascii="Arial" w:eastAsia="Calibri" w:hAnsi="Arial" w:cs="Arial"/>
          <w:bCs/>
          <w:sz w:val="16"/>
          <w:szCs w:val="16"/>
        </w:rPr>
        <w:t xml:space="preserve"> обеспечении соблюдения пожарной безопасности </w:t>
      </w:r>
      <w:r w:rsidRPr="001F3B95">
        <w:rPr>
          <w:rFonts w:ascii="Arial" w:eastAsia="Calibri" w:hAnsi="Arial" w:cs="Arial"/>
          <w:sz w:val="16"/>
          <w:szCs w:val="16"/>
        </w:rPr>
        <w:t>в помещениях избирательных комиссий и помещениях для голосования.</w:t>
      </w:r>
    </w:p>
    <w:p w:rsidR="001F3B95" w:rsidRPr="001F3B95" w:rsidRDefault="001F3B95" w:rsidP="001F3B95">
      <w:pPr>
        <w:autoSpaceDE w:val="0"/>
        <w:autoSpaceDN w:val="0"/>
        <w:adjustRightInd w:val="0"/>
        <w:ind w:firstLine="284"/>
        <w:jc w:val="both"/>
        <w:rPr>
          <w:rFonts w:ascii="Arial" w:hAnsi="Arial" w:cs="Arial"/>
          <w:sz w:val="16"/>
          <w:szCs w:val="16"/>
        </w:rPr>
      </w:pPr>
      <w:r w:rsidRPr="001F3B95">
        <w:rPr>
          <w:rFonts w:ascii="Arial" w:hAnsi="Arial" w:cs="Arial"/>
          <w:sz w:val="16"/>
          <w:szCs w:val="16"/>
        </w:rPr>
        <w:t>6. Рекомендовать обществу с ограниченной ответственностью «Валдайское автотранспортное предприятие» обеспечить оптимальное функционирование общественного транспорта с целью прибытия граждан к помещениям для общероссийского голосования.</w:t>
      </w:r>
    </w:p>
    <w:p w:rsidR="001F3B95" w:rsidRPr="001F3B95" w:rsidRDefault="001F3B95" w:rsidP="001F3B95">
      <w:pPr>
        <w:autoSpaceDE w:val="0"/>
        <w:autoSpaceDN w:val="0"/>
        <w:adjustRightInd w:val="0"/>
        <w:ind w:firstLine="284"/>
        <w:jc w:val="both"/>
        <w:rPr>
          <w:rFonts w:ascii="Arial" w:hAnsi="Arial" w:cs="Arial"/>
          <w:sz w:val="16"/>
          <w:szCs w:val="16"/>
        </w:rPr>
      </w:pPr>
      <w:r w:rsidRPr="001F3B95">
        <w:rPr>
          <w:rFonts w:ascii="Arial" w:hAnsi="Arial" w:cs="Arial"/>
          <w:sz w:val="16"/>
          <w:szCs w:val="16"/>
        </w:rPr>
        <w:t>7. Создать рабочую группу по организации работы по оказанию содействия комиссиям в организационно-техническом обеспечении подготовки и проведения выборов и утвердить ее состав.</w:t>
      </w:r>
    </w:p>
    <w:p w:rsidR="001F3B95" w:rsidRPr="001F3B95" w:rsidRDefault="001F3B95" w:rsidP="001F3B95">
      <w:pPr>
        <w:autoSpaceDE w:val="0"/>
        <w:autoSpaceDN w:val="0"/>
        <w:adjustRightInd w:val="0"/>
        <w:ind w:firstLine="284"/>
        <w:jc w:val="both"/>
        <w:rPr>
          <w:rFonts w:ascii="Arial" w:hAnsi="Arial" w:cs="Arial"/>
          <w:sz w:val="16"/>
          <w:szCs w:val="16"/>
        </w:rPr>
      </w:pPr>
      <w:r w:rsidRPr="001F3B95">
        <w:rPr>
          <w:rFonts w:ascii="Arial" w:hAnsi="Arial" w:cs="Arial"/>
          <w:sz w:val="16"/>
          <w:szCs w:val="16"/>
        </w:rPr>
        <w:t>8. Контроль за выполнением постановления возложить на первого заместителя Главы администрации муниципального района Гаврилова Е.А.</w:t>
      </w:r>
    </w:p>
    <w:p w:rsidR="001F3B95" w:rsidRPr="001F3B95" w:rsidRDefault="001F3B95" w:rsidP="001F3B95">
      <w:pPr>
        <w:pStyle w:val="a8"/>
        <w:tabs>
          <w:tab w:val="left" w:pos="240"/>
          <w:tab w:val="left" w:pos="6240"/>
          <w:tab w:val="left" w:pos="6840"/>
        </w:tabs>
        <w:ind w:firstLine="284"/>
        <w:jc w:val="both"/>
        <w:rPr>
          <w:rFonts w:ascii="Arial" w:hAnsi="Arial" w:cs="Arial"/>
          <w:sz w:val="16"/>
          <w:szCs w:val="16"/>
        </w:rPr>
      </w:pPr>
      <w:r w:rsidRPr="001F3B95">
        <w:rPr>
          <w:rFonts w:ascii="Arial" w:hAnsi="Arial" w:cs="Arial"/>
          <w:sz w:val="16"/>
          <w:szCs w:val="16"/>
        </w:rPr>
        <w:t>9.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F3B95" w:rsidRPr="001F3B95" w:rsidRDefault="001F3B95" w:rsidP="001F3B95">
      <w:pPr>
        <w:ind w:firstLine="284"/>
        <w:jc w:val="both"/>
        <w:rPr>
          <w:rFonts w:ascii="Arial" w:hAnsi="Arial" w:cs="Arial"/>
          <w:sz w:val="4"/>
          <w:szCs w:val="4"/>
        </w:rPr>
      </w:pPr>
    </w:p>
    <w:p w:rsidR="001F3B95" w:rsidRDefault="001F3B95" w:rsidP="001F3B95">
      <w:pPr>
        <w:jc w:val="both"/>
        <w:rPr>
          <w:rFonts w:ascii="Arial" w:hAnsi="Arial" w:cs="Arial"/>
          <w:b/>
          <w:sz w:val="16"/>
          <w:szCs w:val="16"/>
        </w:rPr>
      </w:pPr>
      <w:r w:rsidRPr="001F3B95">
        <w:rPr>
          <w:rFonts w:ascii="Arial" w:hAnsi="Arial" w:cs="Arial"/>
          <w:b/>
          <w:sz w:val="16"/>
          <w:szCs w:val="16"/>
        </w:rPr>
        <w:t>Глава муниципального района</w:t>
      </w:r>
      <w:r w:rsidRPr="001F3B95">
        <w:rPr>
          <w:rFonts w:ascii="Arial" w:hAnsi="Arial" w:cs="Arial"/>
          <w:b/>
          <w:sz w:val="16"/>
          <w:szCs w:val="16"/>
        </w:rPr>
        <w:tab/>
      </w:r>
      <w:r w:rsidRPr="001F3B95">
        <w:rPr>
          <w:rFonts w:ascii="Arial" w:hAnsi="Arial" w:cs="Arial"/>
          <w:b/>
          <w:sz w:val="16"/>
          <w:szCs w:val="16"/>
        </w:rPr>
        <w:tab/>
        <w:t>Ю.В.Стадэ</w:t>
      </w:r>
    </w:p>
    <w:p w:rsidR="001F3B95" w:rsidRPr="001F3B95" w:rsidRDefault="001F3B95" w:rsidP="001F3B95">
      <w:pPr>
        <w:ind w:left="9072"/>
        <w:jc w:val="center"/>
        <w:rPr>
          <w:rFonts w:ascii="Arial" w:hAnsi="Arial" w:cs="Arial"/>
          <w:sz w:val="12"/>
          <w:szCs w:val="12"/>
        </w:rPr>
      </w:pPr>
      <w:r w:rsidRPr="001F3B95">
        <w:rPr>
          <w:rFonts w:ascii="Arial" w:hAnsi="Arial" w:cs="Arial"/>
          <w:sz w:val="12"/>
          <w:szCs w:val="12"/>
        </w:rPr>
        <w:t>УТВЕРЖДЕН</w:t>
      </w:r>
    </w:p>
    <w:p w:rsidR="001F3B95" w:rsidRPr="001F3B95" w:rsidRDefault="001F3B95" w:rsidP="001F3B95">
      <w:pPr>
        <w:ind w:left="9072"/>
        <w:jc w:val="center"/>
        <w:rPr>
          <w:rFonts w:ascii="Arial" w:hAnsi="Arial" w:cs="Arial"/>
          <w:sz w:val="12"/>
          <w:szCs w:val="12"/>
        </w:rPr>
      </w:pPr>
      <w:r w:rsidRPr="001F3B95">
        <w:rPr>
          <w:rFonts w:ascii="Arial" w:hAnsi="Arial" w:cs="Arial"/>
          <w:sz w:val="12"/>
          <w:szCs w:val="12"/>
        </w:rPr>
        <w:t>постановлением Администрации</w:t>
      </w:r>
    </w:p>
    <w:p w:rsidR="001F3B95" w:rsidRPr="001F3B95" w:rsidRDefault="001F3B95" w:rsidP="001F3B95">
      <w:pPr>
        <w:ind w:left="9072"/>
        <w:jc w:val="center"/>
        <w:rPr>
          <w:rFonts w:ascii="Arial" w:hAnsi="Arial" w:cs="Arial"/>
          <w:sz w:val="12"/>
          <w:szCs w:val="12"/>
        </w:rPr>
      </w:pPr>
      <w:r w:rsidRPr="001F3B95">
        <w:rPr>
          <w:rFonts w:ascii="Arial" w:hAnsi="Arial" w:cs="Arial"/>
          <w:sz w:val="12"/>
          <w:szCs w:val="12"/>
        </w:rPr>
        <w:t>муниципального района</w:t>
      </w:r>
    </w:p>
    <w:p w:rsidR="001F3B95" w:rsidRPr="001F3B95" w:rsidRDefault="001F3B95" w:rsidP="001F3B95">
      <w:pPr>
        <w:ind w:left="9072"/>
        <w:jc w:val="center"/>
        <w:rPr>
          <w:rFonts w:ascii="Arial" w:hAnsi="Arial" w:cs="Arial"/>
          <w:sz w:val="12"/>
          <w:szCs w:val="12"/>
        </w:rPr>
      </w:pPr>
      <w:r w:rsidRPr="001F3B95">
        <w:rPr>
          <w:rFonts w:ascii="Arial" w:hAnsi="Arial" w:cs="Arial"/>
          <w:sz w:val="12"/>
          <w:szCs w:val="12"/>
        </w:rPr>
        <w:t>от 27.07.2022 № 1500</w:t>
      </w:r>
    </w:p>
    <w:p w:rsidR="001F3B95" w:rsidRPr="001F3B95" w:rsidRDefault="001F3B95" w:rsidP="001F3B95">
      <w:pPr>
        <w:autoSpaceDE w:val="0"/>
        <w:autoSpaceDN w:val="0"/>
        <w:adjustRightInd w:val="0"/>
        <w:jc w:val="center"/>
        <w:rPr>
          <w:rFonts w:ascii="Arial" w:hAnsi="Arial" w:cs="Arial"/>
          <w:b/>
          <w:bCs/>
          <w:sz w:val="16"/>
          <w:szCs w:val="16"/>
        </w:rPr>
      </w:pPr>
      <w:r w:rsidRPr="001F3B95">
        <w:rPr>
          <w:rFonts w:ascii="Arial" w:hAnsi="Arial" w:cs="Arial"/>
          <w:b/>
          <w:bCs/>
          <w:sz w:val="16"/>
          <w:szCs w:val="16"/>
        </w:rPr>
        <w:t>СОСТАВ</w:t>
      </w:r>
    </w:p>
    <w:p w:rsidR="001F3B95" w:rsidRPr="001F3B95" w:rsidRDefault="001F3B95" w:rsidP="001F3B95">
      <w:pPr>
        <w:autoSpaceDE w:val="0"/>
        <w:autoSpaceDN w:val="0"/>
        <w:adjustRightInd w:val="0"/>
        <w:jc w:val="center"/>
        <w:rPr>
          <w:rFonts w:ascii="Arial" w:hAnsi="Arial" w:cs="Arial"/>
          <w:b/>
          <w:color w:val="000000"/>
          <w:sz w:val="16"/>
          <w:szCs w:val="16"/>
        </w:rPr>
      </w:pPr>
      <w:r w:rsidRPr="001F3B95">
        <w:rPr>
          <w:rFonts w:ascii="Arial" w:hAnsi="Arial" w:cs="Arial"/>
          <w:b/>
          <w:color w:val="000000"/>
          <w:sz w:val="16"/>
          <w:szCs w:val="16"/>
        </w:rPr>
        <w:t>рабочей группы по организации работы по оказанию содействия</w:t>
      </w:r>
      <w:r>
        <w:rPr>
          <w:rFonts w:ascii="Arial" w:hAnsi="Arial" w:cs="Arial"/>
          <w:b/>
          <w:color w:val="000000"/>
          <w:sz w:val="16"/>
          <w:szCs w:val="16"/>
        </w:rPr>
        <w:t xml:space="preserve"> </w:t>
      </w:r>
      <w:r w:rsidRPr="001F3B95">
        <w:rPr>
          <w:rFonts w:ascii="Arial" w:hAnsi="Arial" w:cs="Arial"/>
          <w:b/>
          <w:color w:val="000000"/>
          <w:sz w:val="16"/>
          <w:szCs w:val="16"/>
        </w:rPr>
        <w:t>избирательным комиссиям в организационно-техническом</w:t>
      </w:r>
    </w:p>
    <w:p w:rsidR="001F3B95" w:rsidRPr="001F3B95" w:rsidRDefault="001F3B95" w:rsidP="001F3B95">
      <w:pPr>
        <w:autoSpaceDE w:val="0"/>
        <w:autoSpaceDN w:val="0"/>
        <w:adjustRightInd w:val="0"/>
        <w:jc w:val="center"/>
        <w:rPr>
          <w:rFonts w:ascii="Arial" w:hAnsi="Arial" w:cs="Arial"/>
          <w:b/>
          <w:color w:val="000000"/>
          <w:sz w:val="16"/>
          <w:szCs w:val="16"/>
        </w:rPr>
      </w:pPr>
      <w:r w:rsidRPr="001F3B95">
        <w:rPr>
          <w:rFonts w:ascii="Arial" w:hAnsi="Arial" w:cs="Arial"/>
          <w:b/>
          <w:color w:val="000000"/>
          <w:sz w:val="16"/>
          <w:szCs w:val="16"/>
        </w:rPr>
        <w:t>обеспечении подготовки и проведения выборов на территории</w:t>
      </w:r>
      <w:r>
        <w:rPr>
          <w:rFonts w:ascii="Arial" w:hAnsi="Arial" w:cs="Arial"/>
          <w:b/>
          <w:color w:val="000000"/>
          <w:sz w:val="16"/>
          <w:szCs w:val="16"/>
        </w:rPr>
        <w:t xml:space="preserve"> </w:t>
      </w:r>
      <w:r w:rsidRPr="001F3B95">
        <w:rPr>
          <w:rFonts w:ascii="Arial" w:hAnsi="Arial" w:cs="Arial"/>
          <w:b/>
          <w:color w:val="000000"/>
          <w:sz w:val="16"/>
          <w:szCs w:val="16"/>
        </w:rPr>
        <w:t>Валдайского муниципального района</w:t>
      </w:r>
    </w:p>
    <w:p w:rsidR="001F3B95" w:rsidRPr="001F3B95" w:rsidRDefault="001F3B95" w:rsidP="001F3B95">
      <w:pPr>
        <w:jc w:val="center"/>
        <w:rPr>
          <w:rFonts w:ascii="Arial" w:hAnsi="Arial" w:cs="Arial"/>
          <w:sz w:val="4"/>
          <w:szCs w:val="4"/>
        </w:rPr>
      </w:pPr>
    </w:p>
    <w:tbl>
      <w:tblPr>
        <w:tblW w:w="5000" w:type="pct"/>
        <w:tblLook w:val="01E0" w:firstRow="1" w:lastRow="1" w:firstColumn="1" w:lastColumn="1" w:noHBand="0" w:noVBand="0"/>
      </w:tblPr>
      <w:tblGrid>
        <w:gridCol w:w="1668"/>
        <w:gridCol w:w="142"/>
        <w:gridCol w:w="9602"/>
      </w:tblGrid>
      <w:tr w:rsidR="001F3B95" w:rsidRPr="001F3B95" w:rsidTr="001F3B95">
        <w:trPr>
          <w:trHeight w:val="20"/>
        </w:trPr>
        <w:tc>
          <w:tcPr>
            <w:tcW w:w="793" w:type="pct"/>
            <w:gridSpan w:val="2"/>
          </w:tcPr>
          <w:p w:rsidR="001F3B95" w:rsidRPr="001F3B95" w:rsidRDefault="001F3B95" w:rsidP="001F3B95">
            <w:pPr>
              <w:jc w:val="both"/>
              <w:rPr>
                <w:rFonts w:ascii="Arial" w:hAnsi="Arial" w:cs="Arial"/>
                <w:sz w:val="16"/>
                <w:szCs w:val="16"/>
              </w:rPr>
            </w:pPr>
            <w:r w:rsidRPr="001F3B95">
              <w:rPr>
                <w:rFonts w:ascii="Arial" w:hAnsi="Arial" w:cs="Arial"/>
                <w:sz w:val="16"/>
                <w:szCs w:val="16"/>
              </w:rPr>
              <w:t>Стадэ Ю.В.</w:t>
            </w:r>
          </w:p>
        </w:tc>
        <w:tc>
          <w:tcPr>
            <w:tcW w:w="4207" w:type="pct"/>
          </w:tcPr>
          <w:p w:rsidR="001F3B95" w:rsidRPr="001F3B95" w:rsidRDefault="001F3B95" w:rsidP="001F3B95">
            <w:pPr>
              <w:rPr>
                <w:rFonts w:ascii="Arial" w:hAnsi="Arial" w:cs="Arial"/>
                <w:b/>
                <w:sz w:val="16"/>
                <w:szCs w:val="16"/>
              </w:rPr>
            </w:pPr>
            <w:r w:rsidRPr="001F3B95">
              <w:rPr>
                <w:rFonts w:ascii="Arial" w:hAnsi="Arial" w:cs="Arial"/>
                <w:sz w:val="16"/>
                <w:szCs w:val="16"/>
              </w:rPr>
              <w:t>– Глава муниципального района, руководитель рабочей группы;</w:t>
            </w:r>
          </w:p>
        </w:tc>
      </w:tr>
      <w:tr w:rsidR="001F3B95" w:rsidRPr="001F3B95" w:rsidTr="001F3B95">
        <w:trPr>
          <w:trHeight w:val="20"/>
        </w:trPr>
        <w:tc>
          <w:tcPr>
            <w:tcW w:w="793" w:type="pct"/>
            <w:gridSpan w:val="2"/>
          </w:tcPr>
          <w:p w:rsidR="001F3B95" w:rsidRPr="001F3B95" w:rsidRDefault="001F3B95" w:rsidP="001F3B95">
            <w:pPr>
              <w:jc w:val="both"/>
              <w:rPr>
                <w:rFonts w:ascii="Arial" w:hAnsi="Arial" w:cs="Arial"/>
                <w:sz w:val="16"/>
                <w:szCs w:val="16"/>
              </w:rPr>
            </w:pPr>
            <w:r w:rsidRPr="001F3B95">
              <w:rPr>
                <w:rFonts w:ascii="Arial" w:hAnsi="Arial" w:cs="Arial"/>
                <w:sz w:val="16"/>
                <w:szCs w:val="16"/>
              </w:rPr>
              <w:t>Гаврилов Е.А.</w:t>
            </w:r>
          </w:p>
        </w:tc>
        <w:tc>
          <w:tcPr>
            <w:tcW w:w="4207"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 первый заместитель Главы администрации муниципального района, заместитель руководителя рабочей группы;</w:t>
            </w:r>
          </w:p>
        </w:tc>
      </w:tr>
      <w:tr w:rsidR="001F3B95" w:rsidRPr="001F3B95" w:rsidTr="001F3B95">
        <w:trPr>
          <w:trHeight w:val="20"/>
        </w:trPr>
        <w:tc>
          <w:tcPr>
            <w:tcW w:w="793" w:type="pct"/>
            <w:gridSpan w:val="2"/>
          </w:tcPr>
          <w:p w:rsidR="001F3B95" w:rsidRPr="001F3B95" w:rsidRDefault="001F3B95" w:rsidP="001F3B95">
            <w:pPr>
              <w:jc w:val="both"/>
              <w:rPr>
                <w:rFonts w:ascii="Arial" w:hAnsi="Arial" w:cs="Arial"/>
                <w:sz w:val="16"/>
                <w:szCs w:val="16"/>
              </w:rPr>
            </w:pPr>
            <w:r w:rsidRPr="001F3B95">
              <w:rPr>
                <w:rFonts w:ascii="Arial" w:hAnsi="Arial" w:cs="Arial"/>
                <w:sz w:val="16"/>
                <w:szCs w:val="16"/>
              </w:rPr>
              <w:t>Перегуда С.В.</w:t>
            </w:r>
          </w:p>
        </w:tc>
        <w:tc>
          <w:tcPr>
            <w:tcW w:w="4207"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 председатель комитета по организационным и общим вопросам Администрации муниципального района, секретарь рабочей группы.</w:t>
            </w:r>
          </w:p>
        </w:tc>
      </w:tr>
      <w:tr w:rsidR="001F3B95" w:rsidRPr="001F3B95" w:rsidTr="001F3B95">
        <w:trPr>
          <w:trHeight w:val="20"/>
        </w:trPr>
        <w:tc>
          <w:tcPr>
            <w:tcW w:w="5000" w:type="pct"/>
            <w:gridSpan w:val="3"/>
          </w:tcPr>
          <w:p w:rsidR="001F3B95" w:rsidRPr="001F3B95" w:rsidRDefault="001F3B95" w:rsidP="001F3B95">
            <w:pPr>
              <w:jc w:val="both"/>
              <w:rPr>
                <w:rFonts w:ascii="Arial" w:hAnsi="Arial" w:cs="Arial"/>
                <w:sz w:val="16"/>
                <w:szCs w:val="16"/>
              </w:rPr>
            </w:pPr>
            <w:r w:rsidRPr="001F3B95">
              <w:rPr>
                <w:rFonts w:ascii="Arial" w:hAnsi="Arial" w:cs="Arial"/>
                <w:sz w:val="16"/>
                <w:szCs w:val="16"/>
              </w:rPr>
              <w:t>Члены рабочей группы:</w:t>
            </w:r>
          </w:p>
        </w:tc>
      </w:tr>
      <w:tr w:rsidR="001F3B95" w:rsidRPr="001F3B95" w:rsidTr="001F3B95">
        <w:trPr>
          <w:trHeight w:val="20"/>
        </w:trPr>
        <w:tc>
          <w:tcPr>
            <w:tcW w:w="731"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Баранов Е.В.</w:t>
            </w:r>
          </w:p>
        </w:tc>
        <w:tc>
          <w:tcPr>
            <w:tcW w:w="4269" w:type="pct"/>
            <w:gridSpan w:val="2"/>
          </w:tcPr>
          <w:p w:rsidR="001F3B95" w:rsidRPr="001F3B95" w:rsidRDefault="001F3B95" w:rsidP="001F3B95">
            <w:pPr>
              <w:jc w:val="both"/>
              <w:rPr>
                <w:rFonts w:ascii="Arial" w:hAnsi="Arial" w:cs="Arial"/>
                <w:sz w:val="16"/>
                <w:szCs w:val="16"/>
              </w:rPr>
            </w:pPr>
            <w:r w:rsidRPr="001F3B95">
              <w:rPr>
                <w:rFonts w:ascii="Arial" w:hAnsi="Arial" w:cs="Arial"/>
                <w:sz w:val="16"/>
                <w:szCs w:val="16"/>
              </w:rPr>
              <w:t>– Глава Семеновщинского сельского поселения (по согласованию);</w:t>
            </w:r>
          </w:p>
        </w:tc>
      </w:tr>
      <w:tr w:rsidR="001F3B95" w:rsidRPr="001F3B95" w:rsidTr="001F3B95">
        <w:trPr>
          <w:trHeight w:val="20"/>
        </w:trPr>
        <w:tc>
          <w:tcPr>
            <w:tcW w:w="731"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Бондаренко Н.А.</w:t>
            </w:r>
          </w:p>
        </w:tc>
        <w:tc>
          <w:tcPr>
            <w:tcW w:w="4269" w:type="pct"/>
            <w:gridSpan w:val="2"/>
          </w:tcPr>
          <w:p w:rsidR="001F3B95" w:rsidRPr="001F3B95" w:rsidRDefault="001F3B95" w:rsidP="001F3B95">
            <w:pPr>
              <w:jc w:val="both"/>
              <w:rPr>
                <w:rFonts w:ascii="Arial" w:hAnsi="Arial" w:cs="Arial"/>
                <w:sz w:val="16"/>
                <w:szCs w:val="16"/>
              </w:rPr>
            </w:pPr>
            <w:r w:rsidRPr="001F3B95">
              <w:rPr>
                <w:rFonts w:ascii="Arial" w:hAnsi="Arial" w:cs="Arial"/>
                <w:sz w:val="16"/>
                <w:szCs w:val="16"/>
              </w:rPr>
              <w:t>– Глава Костковского сельского поселения (по согласованию);</w:t>
            </w:r>
          </w:p>
        </w:tc>
      </w:tr>
      <w:tr w:rsidR="001F3B95" w:rsidRPr="001F3B95" w:rsidTr="001F3B95">
        <w:trPr>
          <w:trHeight w:val="20"/>
        </w:trPr>
        <w:tc>
          <w:tcPr>
            <w:tcW w:w="731"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Быстрова М.В.</w:t>
            </w:r>
          </w:p>
        </w:tc>
        <w:tc>
          <w:tcPr>
            <w:tcW w:w="4269" w:type="pct"/>
            <w:gridSpan w:val="2"/>
          </w:tcPr>
          <w:p w:rsidR="001F3B95" w:rsidRPr="001F3B95" w:rsidRDefault="001F3B95" w:rsidP="001F3B95">
            <w:pPr>
              <w:rPr>
                <w:rFonts w:ascii="Arial" w:hAnsi="Arial" w:cs="Arial"/>
                <w:sz w:val="16"/>
                <w:szCs w:val="16"/>
              </w:rPr>
            </w:pPr>
            <w:r w:rsidRPr="001F3B95">
              <w:rPr>
                <w:rFonts w:ascii="Arial" w:hAnsi="Arial" w:cs="Arial"/>
                <w:sz w:val="16"/>
                <w:szCs w:val="16"/>
              </w:rPr>
              <w:t>– заведующий отделом правового регулирования Администрации муниципального района;</w:t>
            </w:r>
          </w:p>
        </w:tc>
      </w:tr>
      <w:tr w:rsidR="001F3B95" w:rsidRPr="001F3B95" w:rsidTr="001F3B95">
        <w:trPr>
          <w:trHeight w:val="20"/>
        </w:trPr>
        <w:tc>
          <w:tcPr>
            <w:tcW w:w="731"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Дмитриева С.В.</w:t>
            </w:r>
          </w:p>
        </w:tc>
        <w:tc>
          <w:tcPr>
            <w:tcW w:w="4269" w:type="pct"/>
            <w:gridSpan w:val="2"/>
          </w:tcPr>
          <w:p w:rsidR="001F3B95" w:rsidRPr="001F3B95" w:rsidRDefault="001F3B95" w:rsidP="001F3B95">
            <w:pPr>
              <w:rPr>
                <w:rFonts w:ascii="Arial" w:hAnsi="Arial" w:cs="Arial"/>
                <w:sz w:val="16"/>
                <w:szCs w:val="16"/>
              </w:rPr>
            </w:pPr>
            <w:r w:rsidRPr="001F3B95">
              <w:rPr>
                <w:rFonts w:ascii="Arial" w:hAnsi="Arial" w:cs="Arial"/>
                <w:sz w:val="16"/>
                <w:szCs w:val="16"/>
              </w:rPr>
              <w:t>– председатель комитета культуры и туризма Администрации муниципального района;</w:t>
            </w:r>
          </w:p>
        </w:tc>
      </w:tr>
      <w:tr w:rsidR="001F3B95" w:rsidRPr="001F3B95" w:rsidTr="001F3B95">
        <w:trPr>
          <w:trHeight w:val="20"/>
        </w:trPr>
        <w:tc>
          <w:tcPr>
            <w:tcW w:w="731"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Иванов А.И.</w:t>
            </w:r>
          </w:p>
        </w:tc>
        <w:tc>
          <w:tcPr>
            <w:tcW w:w="4269" w:type="pct"/>
            <w:gridSpan w:val="2"/>
          </w:tcPr>
          <w:p w:rsidR="001F3B95" w:rsidRPr="001F3B95" w:rsidRDefault="001F3B95" w:rsidP="001F3B95">
            <w:pPr>
              <w:rPr>
                <w:rFonts w:ascii="Arial" w:hAnsi="Arial" w:cs="Arial"/>
                <w:sz w:val="16"/>
                <w:szCs w:val="16"/>
              </w:rPr>
            </w:pPr>
            <w:r w:rsidRPr="001F3B95">
              <w:rPr>
                <w:rFonts w:ascii="Arial" w:hAnsi="Arial" w:cs="Arial"/>
                <w:sz w:val="16"/>
                <w:szCs w:val="16"/>
              </w:rPr>
              <w:t>– Глава Яжелбицкого сельского поселения (по согласованию);</w:t>
            </w:r>
          </w:p>
        </w:tc>
      </w:tr>
      <w:tr w:rsidR="001F3B95" w:rsidRPr="001F3B95" w:rsidTr="001F3B95">
        <w:trPr>
          <w:trHeight w:val="20"/>
        </w:trPr>
        <w:tc>
          <w:tcPr>
            <w:tcW w:w="731"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Иванова С.А.</w:t>
            </w:r>
          </w:p>
        </w:tc>
        <w:tc>
          <w:tcPr>
            <w:tcW w:w="4269" w:type="pct"/>
            <w:gridSpan w:val="2"/>
          </w:tcPr>
          <w:p w:rsidR="001F3B95" w:rsidRPr="001F3B95" w:rsidRDefault="001F3B95" w:rsidP="001F3B95">
            <w:pPr>
              <w:jc w:val="both"/>
              <w:rPr>
                <w:rFonts w:ascii="Arial" w:hAnsi="Arial" w:cs="Arial"/>
                <w:sz w:val="16"/>
                <w:szCs w:val="16"/>
              </w:rPr>
            </w:pPr>
            <w:r w:rsidRPr="001F3B95">
              <w:rPr>
                <w:rFonts w:ascii="Arial" w:hAnsi="Arial" w:cs="Arial"/>
                <w:sz w:val="16"/>
                <w:szCs w:val="16"/>
              </w:rPr>
              <w:t>– Глава Любницкого сельского поселения (по согласованию);</w:t>
            </w:r>
          </w:p>
        </w:tc>
      </w:tr>
      <w:tr w:rsidR="001F3B95" w:rsidRPr="001F3B95" w:rsidTr="001F3B95">
        <w:trPr>
          <w:trHeight w:val="20"/>
        </w:trPr>
        <w:tc>
          <w:tcPr>
            <w:tcW w:w="731"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Козяр Г.А.</w:t>
            </w:r>
          </w:p>
        </w:tc>
        <w:tc>
          <w:tcPr>
            <w:tcW w:w="4269" w:type="pct"/>
            <w:gridSpan w:val="2"/>
          </w:tcPr>
          <w:p w:rsidR="001F3B95" w:rsidRPr="001F3B95" w:rsidRDefault="001F3B95" w:rsidP="001F3B95">
            <w:pPr>
              <w:jc w:val="both"/>
              <w:rPr>
                <w:rFonts w:ascii="Arial" w:hAnsi="Arial" w:cs="Arial"/>
                <w:sz w:val="16"/>
                <w:szCs w:val="16"/>
              </w:rPr>
            </w:pPr>
            <w:r w:rsidRPr="001F3B95">
              <w:rPr>
                <w:rFonts w:ascii="Arial" w:hAnsi="Arial" w:cs="Arial"/>
                <w:sz w:val="16"/>
                <w:szCs w:val="16"/>
              </w:rPr>
              <w:t>– председатель комитета экономического развития Администрации муниципального района;</w:t>
            </w:r>
          </w:p>
        </w:tc>
      </w:tr>
      <w:tr w:rsidR="001F3B95" w:rsidRPr="001F3B95" w:rsidTr="001F3B95">
        <w:trPr>
          <w:trHeight w:val="20"/>
        </w:trPr>
        <w:tc>
          <w:tcPr>
            <w:tcW w:w="731"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Кокорина Ю.Ю.</w:t>
            </w:r>
          </w:p>
        </w:tc>
        <w:tc>
          <w:tcPr>
            <w:tcW w:w="4269" w:type="pct"/>
            <w:gridSpan w:val="2"/>
          </w:tcPr>
          <w:p w:rsidR="001F3B95" w:rsidRPr="001F3B95" w:rsidRDefault="001F3B95" w:rsidP="001F3B95">
            <w:pPr>
              <w:jc w:val="both"/>
              <w:rPr>
                <w:rFonts w:ascii="Arial" w:hAnsi="Arial" w:cs="Arial"/>
                <w:sz w:val="16"/>
                <w:szCs w:val="16"/>
              </w:rPr>
            </w:pPr>
            <w:r w:rsidRPr="001F3B95">
              <w:rPr>
                <w:rFonts w:ascii="Arial" w:hAnsi="Arial" w:cs="Arial"/>
                <w:sz w:val="16"/>
                <w:szCs w:val="16"/>
              </w:rPr>
              <w:t>– заместитель Главы Администрации муниципального района;</w:t>
            </w:r>
          </w:p>
        </w:tc>
      </w:tr>
      <w:tr w:rsidR="001F3B95" w:rsidRPr="001F3B95" w:rsidTr="001F3B95">
        <w:trPr>
          <w:trHeight w:val="20"/>
        </w:trPr>
        <w:tc>
          <w:tcPr>
            <w:tcW w:w="731"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Колпаков К.Ф.</w:t>
            </w:r>
          </w:p>
        </w:tc>
        <w:tc>
          <w:tcPr>
            <w:tcW w:w="4269" w:type="pct"/>
            <w:gridSpan w:val="2"/>
          </w:tcPr>
          <w:p w:rsidR="001F3B95" w:rsidRPr="001F3B95" w:rsidRDefault="001F3B95" w:rsidP="001F3B95">
            <w:pPr>
              <w:jc w:val="both"/>
              <w:rPr>
                <w:rFonts w:ascii="Arial" w:hAnsi="Arial" w:cs="Arial"/>
                <w:sz w:val="16"/>
                <w:szCs w:val="16"/>
              </w:rPr>
            </w:pPr>
            <w:r w:rsidRPr="001F3B95">
              <w:rPr>
                <w:rFonts w:ascii="Arial" w:hAnsi="Arial" w:cs="Arial"/>
                <w:sz w:val="16"/>
                <w:szCs w:val="16"/>
              </w:rPr>
              <w:t>– Глава Ивантеевского сельского поселения (по согласованию);</w:t>
            </w:r>
          </w:p>
        </w:tc>
      </w:tr>
      <w:tr w:rsidR="001F3B95" w:rsidRPr="001F3B95" w:rsidTr="001F3B95">
        <w:trPr>
          <w:trHeight w:val="20"/>
        </w:trPr>
        <w:tc>
          <w:tcPr>
            <w:tcW w:w="731"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Мауткина А.В.</w:t>
            </w:r>
          </w:p>
        </w:tc>
        <w:tc>
          <w:tcPr>
            <w:tcW w:w="4269" w:type="pct"/>
            <w:gridSpan w:val="2"/>
          </w:tcPr>
          <w:p w:rsidR="001F3B95" w:rsidRPr="001F3B95" w:rsidRDefault="001F3B95" w:rsidP="001F3B95">
            <w:pPr>
              <w:jc w:val="both"/>
              <w:rPr>
                <w:rFonts w:ascii="Arial" w:hAnsi="Arial" w:cs="Arial"/>
                <w:sz w:val="16"/>
                <w:szCs w:val="16"/>
              </w:rPr>
            </w:pPr>
            <w:r w:rsidRPr="001F3B95">
              <w:rPr>
                <w:rFonts w:ascii="Arial" w:hAnsi="Arial" w:cs="Arial"/>
                <w:sz w:val="16"/>
                <w:szCs w:val="16"/>
              </w:rPr>
              <w:t>– Глава Короцкого сельского поселения (по согласованию);</w:t>
            </w:r>
          </w:p>
        </w:tc>
      </w:tr>
      <w:tr w:rsidR="001F3B95" w:rsidRPr="001F3B95" w:rsidTr="001F3B95">
        <w:trPr>
          <w:trHeight w:val="20"/>
        </w:trPr>
        <w:tc>
          <w:tcPr>
            <w:tcW w:w="731"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Михайлова Ю.В.</w:t>
            </w:r>
          </w:p>
        </w:tc>
        <w:tc>
          <w:tcPr>
            <w:tcW w:w="4269" w:type="pct"/>
            <w:gridSpan w:val="2"/>
          </w:tcPr>
          <w:p w:rsidR="001F3B95" w:rsidRPr="001F3B95" w:rsidRDefault="001F3B95" w:rsidP="001F3B95">
            <w:pPr>
              <w:jc w:val="both"/>
              <w:rPr>
                <w:rFonts w:ascii="Arial" w:hAnsi="Arial" w:cs="Arial"/>
                <w:sz w:val="16"/>
                <w:szCs w:val="16"/>
              </w:rPr>
            </w:pPr>
            <w:r w:rsidRPr="001F3B95">
              <w:rPr>
                <w:rFonts w:ascii="Arial" w:hAnsi="Arial" w:cs="Arial"/>
                <w:sz w:val="16"/>
                <w:szCs w:val="16"/>
              </w:rPr>
              <w:t>– Управляющий Делами администрации муниципального района;</w:t>
            </w:r>
          </w:p>
        </w:tc>
      </w:tr>
      <w:tr w:rsidR="001F3B95" w:rsidRPr="001F3B95" w:rsidTr="001F3B95">
        <w:trPr>
          <w:trHeight w:val="20"/>
        </w:trPr>
        <w:tc>
          <w:tcPr>
            <w:tcW w:w="731"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Моденков С.В.</w:t>
            </w:r>
          </w:p>
        </w:tc>
        <w:tc>
          <w:tcPr>
            <w:tcW w:w="4269" w:type="pct"/>
            <w:gridSpan w:val="2"/>
          </w:tcPr>
          <w:p w:rsidR="001F3B95" w:rsidRPr="001F3B95" w:rsidRDefault="001F3B95" w:rsidP="001F3B95">
            <w:pPr>
              <w:jc w:val="both"/>
              <w:rPr>
                <w:rFonts w:ascii="Arial" w:hAnsi="Arial" w:cs="Arial"/>
                <w:sz w:val="16"/>
                <w:szCs w:val="16"/>
              </w:rPr>
            </w:pPr>
            <w:r w:rsidRPr="001F3B95">
              <w:rPr>
                <w:rFonts w:ascii="Arial" w:hAnsi="Arial" w:cs="Arial"/>
                <w:sz w:val="16"/>
                <w:szCs w:val="16"/>
              </w:rPr>
              <w:t>– Глава Едровского сельского поселения (по согласованию);</w:t>
            </w:r>
          </w:p>
        </w:tc>
      </w:tr>
      <w:tr w:rsidR="001F3B95" w:rsidRPr="001F3B95" w:rsidTr="001F3B95">
        <w:trPr>
          <w:trHeight w:val="20"/>
        </w:trPr>
        <w:tc>
          <w:tcPr>
            <w:tcW w:w="731"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Мячин В.Б.</w:t>
            </w:r>
          </w:p>
        </w:tc>
        <w:tc>
          <w:tcPr>
            <w:tcW w:w="4269" w:type="pct"/>
            <w:gridSpan w:val="2"/>
          </w:tcPr>
          <w:p w:rsidR="001F3B95" w:rsidRPr="001F3B95" w:rsidRDefault="001F3B95" w:rsidP="001F3B95">
            <w:pPr>
              <w:jc w:val="both"/>
              <w:rPr>
                <w:rFonts w:ascii="Arial" w:hAnsi="Arial" w:cs="Arial"/>
                <w:sz w:val="16"/>
                <w:szCs w:val="16"/>
              </w:rPr>
            </w:pPr>
            <w:r w:rsidRPr="001F3B95">
              <w:rPr>
                <w:rFonts w:ascii="Arial" w:hAnsi="Arial" w:cs="Arial"/>
                <w:sz w:val="16"/>
                <w:szCs w:val="16"/>
              </w:rPr>
              <w:t>– Глава Рощинского сельского поселения (по согласованию);</w:t>
            </w:r>
          </w:p>
        </w:tc>
      </w:tr>
      <w:tr w:rsidR="001F3B95" w:rsidRPr="001F3B95" w:rsidTr="001F3B95">
        <w:trPr>
          <w:trHeight w:val="20"/>
        </w:trPr>
        <w:tc>
          <w:tcPr>
            <w:tcW w:w="731"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Никитин В.Е.</w:t>
            </w:r>
          </w:p>
        </w:tc>
        <w:tc>
          <w:tcPr>
            <w:tcW w:w="4269" w:type="pct"/>
            <w:gridSpan w:val="2"/>
          </w:tcPr>
          <w:p w:rsidR="001F3B95" w:rsidRPr="001F3B95" w:rsidRDefault="001F3B95" w:rsidP="001F3B95">
            <w:pPr>
              <w:jc w:val="both"/>
              <w:rPr>
                <w:rFonts w:ascii="Arial" w:hAnsi="Arial" w:cs="Arial"/>
                <w:sz w:val="16"/>
                <w:szCs w:val="16"/>
              </w:rPr>
            </w:pPr>
            <w:r w:rsidRPr="001F3B95">
              <w:rPr>
                <w:rFonts w:ascii="Arial" w:hAnsi="Arial" w:cs="Arial"/>
                <w:sz w:val="16"/>
                <w:szCs w:val="16"/>
              </w:rPr>
              <w:t>– заведующий отделом информационных технологий Администрации муниципального района;</w:t>
            </w:r>
          </w:p>
        </w:tc>
      </w:tr>
      <w:tr w:rsidR="001F3B95" w:rsidRPr="001F3B95" w:rsidTr="001F3B95">
        <w:trPr>
          <w:trHeight w:val="20"/>
        </w:trPr>
        <w:tc>
          <w:tcPr>
            <w:tcW w:w="731" w:type="pct"/>
          </w:tcPr>
          <w:p w:rsidR="001F3B95" w:rsidRPr="001F3B95" w:rsidRDefault="001F3B95" w:rsidP="001F3B95">
            <w:pPr>
              <w:jc w:val="both"/>
              <w:rPr>
                <w:rFonts w:ascii="Arial" w:hAnsi="Arial" w:cs="Arial"/>
                <w:sz w:val="16"/>
                <w:szCs w:val="16"/>
              </w:rPr>
            </w:pPr>
            <w:r w:rsidRPr="001F3B95">
              <w:rPr>
                <w:rFonts w:ascii="Arial" w:hAnsi="Arial" w:cs="Arial"/>
                <w:sz w:val="16"/>
                <w:szCs w:val="16"/>
              </w:rPr>
              <w:t>Никулина И.В.</w:t>
            </w:r>
          </w:p>
        </w:tc>
        <w:tc>
          <w:tcPr>
            <w:tcW w:w="4269" w:type="pct"/>
            <w:gridSpan w:val="2"/>
          </w:tcPr>
          <w:p w:rsidR="001F3B95" w:rsidRPr="001F3B95" w:rsidRDefault="001F3B95" w:rsidP="001F3B95">
            <w:pPr>
              <w:jc w:val="both"/>
              <w:rPr>
                <w:rFonts w:ascii="Arial" w:hAnsi="Arial" w:cs="Arial"/>
                <w:sz w:val="16"/>
                <w:szCs w:val="16"/>
              </w:rPr>
            </w:pPr>
            <w:r w:rsidRPr="001F3B95">
              <w:rPr>
                <w:rFonts w:ascii="Arial" w:hAnsi="Arial" w:cs="Arial"/>
                <w:sz w:val="16"/>
                <w:szCs w:val="16"/>
              </w:rPr>
              <w:t>– заместитель Главы администрации муниципального района.</w:t>
            </w:r>
          </w:p>
        </w:tc>
      </w:tr>
    </w:tbl>
    <w:p w:rsidR="00BE3035" w:rsidRPr="00F12B6F" w:rsidRDefault="00BE3035" w:rsidP="001F3B95">
      <w:pPr>
        <w:shd w:val="clear" w:color="auto" w:fill="FFFFFF"/>
        <w:suppressAutoHyphens/>
        <w:jc w:val="center"/>
        <w:rPr>
          <w:rFonts w:ascii="Arial" w:hAnsi="Arial" w:cs="Arial"/>
          <w:b/>
          <w:sz w:val="12"/>
          <w:szCs w:val="12"/>
        </w:rPr>
      </w:pPr>
    </w:p>
    <w:p w:rsidR="001F73AF" w:rsidRPr="001F73AF" w:rsidRDefault="001F73AF" w:rsidP="001F73AF">
      <w:pPr>
        <w:pStyle w:val="20"/>
        <w:rPr>
          <w:rFonts w:ascii="Arial" w:hAnsi="Arial" w:cs="Arial"/>
          <w:color w:val="000000"/>
          <w:sz w:val="16"/>
          <w:szCs w:val="16"/>
        </w:rPr>
      </w:pPr>
      <w:r w:rsidRPr="001F73AF">
        <w:rPr>
          <w:rFonts w:ascii="Arial" w:hAnsi="Arial" w:cs="Arial"/>
          <w:color w:val="000000"/>
          <w:sz w:val="16"/>
          <w:szCs w:val="16"/>
        </w:rPr>
        <w:t>АДМИНИСТРАЦИЯ ВАЛДАЙСКОГО МУНИЦИПАЛЬНОГО РАЙОНА</w:t>
      </w:r>
    </w:p>
    <w:p w:rsidR="001F73AF" w:rsidRPr="001F73AF" w:rsidRDefault="001F73AF" w:rsidP="001F73AF">
      <w:pPr>
        <w:pStyle w:val="3"/>
        <w:rPr>
          <w:rFonts w:ascii="Arial" w:hAnsi="Arial" w:cs="Arial"/>
          <w:sz w:val="16"/>
          <w:szCs w:val="16"/>
        </w:rPr>
      </w:pPr>
      <w:r w:rsidRPr="001F73AF">
        <w:rPr>
          <w:rFonts w:ascii="Arial" w:hAnsi="Arial" w:cs="Arial"/>
          <w:sz w:val="16"/>
          <w:szCs w:val="16"/>
        </w:rPr>
        <w:t>П О С Т А Н О В Л Е Н И Е</w:t>
      </w:r>
    </w:p>
    <w:p w:rsidR="001F73AF" w:rsidRPr="001F73AF" w:rsidRDefault="001F73AF" w:rsidP="001F73AF">
      <w:pPr>
        <w:jc w:val="center"/>
        <w:rPr>
          <w:rFonts w:ascii="Arial" w:hAnsi="Arial" w:cs="Arial"/>
          <w:color w:val="000000"/>
          <w:sz w:val="16"/>
          <w:szCs w:val="16"/>
        </w:rPr>
      </w:pPr>
      <w:r w:rsidRPr="001F73AF">
        <w:rPr>
          <w:rFonts w:ascii="Arial" w:hAnsi="Arial" w:cs="Arial"/>
          <w:color w:val="000000"/>
          <w:sz w:val="16"/>
          <w:szCs w:val="16"/>
        </w:rPr>
        <w:t>27.07.2022 № 1504</w:t>
      </w:r>
    </w:p>
    <w:p w:rsidR="001F73AF" w:rsidRPr="001F73AF" w:rsidRDefault="001F73AF" w:rsidP="001F73AF">
      <w:pPr>
        <w:pStyle w:val="ConsPlusTitle"/>
        <w:widowControl/>
        <w:jc w:val="center"/>
        <w:rPr>
          <w:rFonts w:ascii="Arial" w:hAnsi="Arial" w:cs="Arial"/>
          <w:sz w:val="16"/>
          <w:szCs w:val="16"/>
        </w:rPr>
      </w:pPr>
      <w:r w:rsidRPr="001F73AF">
        <w:rPr>
          <w:rFonts w:ascii="Arial" w:hAnsi="Arial" w:cs="Arial"/>
          <w:sz w:val="16"/>
          <w:szCs w:val="16"/>
        </w:rPr>
        <w:t>Об утверждении отчета об исполнении бюджета</w:t>
      </w:r>
      <w:r>
        <w:rPr>
          <w:rFonts w:ascii="Arial" w:hAnsi="Arial" w:cs="Arial"/>
          <w:sz w:val="16"/>
          <w:szCs w:val="16"/>
        </w:rPr>
        <w:t xml:space="preserve"> </w:t>
      </w:r>
      <w:r w:rsidRPr="001F73AF">
        <w:rPr>
          <w:rFonts w:ascii="Arial" w:hAnsi="Arial" w:cs="Arial"/>
          <w:sz w:val="16"/>
          <w:szCs w:val="16"/>
        </w:rPr>
        <w:t>Валдайского муниципального района</w:t>
      </w:r>
      <w:r>
        <w:rPr>
          <w:rFonts w:ascii="Arial" w:hAnsi="Arial" w:cs="Arial"/>
          <w:sz w:val="16"/>
          <w:szCs w:val="16"/>
        </w:rPr>
        <w:t xml:space="preserve"> </w:t>
      </w:r>
      <w:r w:rsidRPr="001F73AF">
        <w:rPr>
          <w:rFonts w:ascii="Arial" w:hAnsi="Arial" w:cs="Arial"/>
          <w:sz w:val="16"/>
          <w:szCs w:val="16"/>
        </w:rPr>
        <w:t>за 1 полугодие 2022 года</w:t>
      </w:r>
    </w:p>
    <w:p w:rsidR="001F73AF" w:rsidRPr="001F73AF" w:rsidRDefault="001F73AF" w:rsidP="001F73AF">
      <w:pPr>
        <w:ind w:firstLine="709"/>
        <w:jc w:val="both"/>
        <w:rPr>
          <w:rFonts w:ascii="Arial" w:hAnsi="Arial" w:cs="Arial"/>
          <w:snapToGrid w:val="0"/>
          <w:sz w:val="4"/>
          <w:szCs w:val="4"/>
        </w:rPr>
      </w:pPr>
    </w:p>
    <w:p w:rsidR="001F73AF" w:rsidRPr="001F73AF" w:rsidRDefault="001F73AF" w:rsidP="001F73AF">
      <w:pPr>
        <w:ind w:firstLine="284"/>
        <w:jc w:val="both"/>
        <w:rPr>
          <w:rFonts w:ascii="Arial" w:hAnsi="Arial" w:cs="Arial"/>
          <w:b/>
          <w:snapToGrid w:val="0"/>
          <w:sz w:val="16"/>
          <w:szCs w:val="16"/>
        </w:rPr>
      </w:pPr>
      <w:r w:rsidRPr="001F73AF">
        <w:rPr>
          <w:rFonts w:ascii="Arial" w:hAnsi="Arial" w:cs="Arial"/>
          <w:snapToGrid w:val="0"/>
          <w:sz w:val="16"/>
          <w:szCs w:val="16"/>
        </w:rPr>
        <w:t xml:space="preserve">В соответствии со статьёй 30 Положения о бюджетном процессе в Валдайском муниципальном районе, утвержденного решением Думы Валдайского муниципального района от 08.10.2015 № 12 Администрация Валдайского муниципального района </w:t>
      </w:r>
      <w:r w:rsidRPr="001F73AF">
        <w:rPr>
          <w:rFonts w:ascii="Arial" w:hAnsi="Arial" w:cs="Arial"/>
          <w:b/>
          <w:snapToGrid w:val="0"/>
          <w:sz w:val="16"/>
          <w:szCs w:val="16"/>
        </w:rPr>
        <w:t>ПОСТАНОВЛЯЕТ:</w:t>
      </w:r>
    </w:p>
    <w:p w:rsidR="001F73AF" w:rsidRPr="001F73AF" w:rsidRDefault="001F73AF" w:rsidP="001F73AF">
      <w:pPr>
        <w:ind w:firstLine="284"/>
        <w:jc w:val="both"/>
        <w:rPr>
          <w:rFonts w:ascii="Arial" w:hAnsi="Arial" w:cs="Arial"/>
          <w:snapToGrid w:val="0"/>
          <w:sz w:val="16"/>
          <w:szCs w:val="16"/>
        </w:rPr>
      </w:pPr>
      <w:r w:rsidRPr="001F73AF">
        <w:rPr>
          <w:rFonts w:ascii="Arial" w:hAnsi="Arial" w:cs="Arial"/>
          <w:snapToGrid w:val="0"/>
          <w:sz w:val="16"/>
          <w:szCs w:val="16"/>
        </w:rPr>
        <w:t xml:space="preserve">1. Утвердить прилагаемый отчет об исполнении бюджета Валдайского муниципального района за 1 полугодие 2022 года и информацию об использовании резервного фонда Валдайского муниципального района. </w:t>
      </w:r>
    </w:p>
    <w:p w:rsidR="001F73AF" w:rsidRPr="001F73AF" w:rsidRDefault="001F73AF" w:rsidP="001F73AF">
      <w:pPr>
        <w:ind w:firstLine="284"/>
        <w:jc w:val="both"/>
        <w:rPr>
          <w:rFonts w:ascii="Arial" w:hAnsi="Arial" w:cs="Arial"/>
          <w:sz w:val="16"/>
          <w:szCs w:val="16"/>
        </w:rPr>
      </w:pPr>
      <w:r w:rsidRPr="001F73AF">
        <w:rPr>
          <w:rFonts w:ascii="Arial" w:hAnsi="Arial" w:cs="Arial"/>
          <w:snapToGrid w:val="0"/>
          <w:sz w:val="16"/>
          <w:szCs w:val="16"/>
        </w:rPr>
        <w:t xml:space="preserve">2. Опубликовать в бюллетене «Валдайский Вестник» </w:t>
      </w:r>
      <w:r w:rsidRPr="001F73AF">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1F73AF">
        <w:rPr>
          <w:rFonts w:ascii="Arial" w:hAnsi="Arial" w:cs="Arial"/>
          <w:snapToGrid w:val="0"/>
          <w:sz w:val="16"/>
          <w:szCs w:val="16"/>
        </w:rPr>
        <w:t xml:space="preserve"> постановление и с</w:t>
      </w:r>
      <w:r w:rsidRPr="001F73AF">
        <w:rPr>
          <w:rFonts w:ascii="Arial" w:hAnsi="Arial" w:cs="Arial"/>
          <w:sz w:val="16"/>
          <w:szCs w:val="16"/>
        </w:rPr>
        <w:t xml:space="preserve">ведения о численности муниципальных служащих, работников бюджетных и автономных учреждений и фактические затраты на их денежное содержание по Валдайскому муниципальному району </w:t>
      </w:r>
      <w:r w:rsidRPr="001F73AF">
        <w:rPr>
          <w:rFonts w:ascii="Arial" w:hAnsi="Arial" w:cs="Arial"/>
          <w:snapToGrid w:val="0"/>
          <w:sz w:val="16"/>
          <w:szCs w:val="16"/>
        </w:rPr>
        <w:t>за 1 полугодие 2022 года</w:t>
      </w:r>
      <w:r w:rsidRPr="001F73AF">
        <w:rPr>
          <w:rFonts w:ascii="Arial" w:hAnsi="Arial" w:cs="Arial"/>
          <w:sz w:val="16"/>
          <w:szCs w:val="16"/>
        </w:rPr>
        <w:t>.</w:t>
      </w:r>
    </w:p>
    <w:p w:rsidR="001F73AF" w:rsidRPr="001F73AF" w:rsidRDefault="001F73AF" w:rsidP="001F73AF">
      <w:pPr>
        <w:ind w:firstLine="284"/>
        <w:jc w:val="both"/>
        <w:rPr>
          <w:rFonts w:ascii="Arial" w:hAnsi="Arial" w:cs="Arial"/>
          <w:sz w:val="4"/>
          <w:szCs w:val="4"/>
        </w:rPr>
      </w:pPr>
    </w:p>
    <w:p w:rsidR="001F73AF" w:rsidRPr="001F73AF" w:rsidRDefault="001F73AF" w:rsidP="001F73AF">
      <w:pPr>
        <w:jc w:val="both"/>
        <w:rPr>
          <w:rFonts w:ascii="Arial" w:hAnsi="Arial" w:cs="Arial"/>
          <w:b/>
          <w:sz w:val="16"/>
          <w:szCs w:val="16"/>
        </w:rPr>
      </w:pPr>
      <w:r w:rsidRPr="001F73AF">
        <w:rPr>
          <w:rFonts w:ascii="Arial" w:hAnsi="Arial" w:cs="Arial"/>
          <w:b/>
          <w:sz w:val="16"/>
          <w:szCs w:val="16"/>
        </w:rPr>
        <w:t>Глава муниципального района</w:t>
      </w:r>
      <w:r w:rsidRPr="001F73AF">
        <w:rPr>
          <w:rFonts w:ascii="Arial" w:hAnsi="Arial" w:cs="Arial"/>
          <w:b/>
          <w:sz w:val="16"/>
          <w:szCs w:val="16"/>
        </w:rPr>
        <w:tab/>
      </w:r>
      <w:r w:rsidRPr="001F73AF">
        <w:rPr>
          <w:rFonts w:ascii="Arial" w:hAnsi="Arial" w:cs="Arial"/>
          <w:b/>
          <w:sz w:val="16"/>
          <w:szCs w:val="16"/>
        </w:rPr>
        <w:tab/>
        <w:t>Ю.В.Стадэ</w:t>
      </w:r>
    </w:p>
    <w:p w:rsidR="001F73AF" w:rsidRPr="001F73AF" w:rsidRDefault="001F73AF" w:rsidP="001F73AF">
      <w:pPr>
        <w:ind w:left="9072"/>
        <w:jc w:val="center"/>
        <w:rPr>
          <w:rFonts w:ascii="Arial" w:hAnsi="Arial" w:cs="Arial"/>
          <w:sz w:val="12"/>
          <w:szCs w:val="12"/>
        </w:rPr>
      </w:pPr>
      <w:r w:rsidRPr="001F73AF">
        <w:rPr>
          <w:rFonts w:ascii="Arial" w:hAnsi="Arial" w:cs="Arial"/>
          <w:sz w:val="12"/>
          <w:szCs w:val="12"/>
        </w:rPr>
        <w:t>Приложение</w:t>
      </w:r>
    </w:p>
    <w:p w:rsidR="001F73AF" w:rsidRPr="001F73AF" w:rsidRDefault="001F73AF" w:rsidP="001F73AF">
      <w:pPr>
        <w:ind w:left="9072"/>
        <w:jc w:val="center"/>
        <w:rPr>
          <w:rFonts w:ascii="Arial" w:hAnsi="Arial" w:cs="Arial"/>
          <w:sz w:val="12"/>
          <w:szCs w:val="12"/>
        </w:rPr>
      </w:pPr>
      <w:r w:rsidRPr="001F73AF">
        <w:rPr>
          <w:rFonts w:ascii="Arial" w:hAnsi="Arial" w:cs="Arial"/>
          <w:sz w:val="12"/>
          <w:szCs w:val="12"/>
        </w:rPr>
        <w:t>к постановлению Администрации</w:t>
      </w:r>
    </w:p>
    <w:p w:rsidR="001F73AF" w:rsidRPr="001F73AF" w:rsidRDefault="001F73AF" w:rsidP="001F73AF">
      <w:pPr>
        <w:ind w:left="9072"/>
        <w:jc w:val="center"/>
        <w:rPr>
          <w:rFonts w:ascii="Arial" w:hAnsi="Arial" w:cs="Arial"/>
          <w:sz w:val="12"/>
          <w:szCs w:val="12"/>
        </w:rPr>
      </w:pPr>
      <w:r w:rsidRPr="001F73AF">
        <w:rPr>
          <w:rFonts w:ascii="Arial" w:hAnsi="Arial" w:cs="Arial"/>
          <w:sz w:val="12"/>
          <w:szCs w:val="12"/>
        </w:rPr>
        <w:t>муниципального района</w:t>
      </w:r>
    </w:p>
    <w:p w:rsidR="001F73AF" w:rsidRPr="001F73AF" w:rsidRDefault="001F73AF" w:rsidP="001F73AF">
      <w:pPr>
        <w:ind w:left="9072"/>
        <w:jc w:val="center"/>
        <w:rPr>
          <w:rFonts w:ascii="Arial" w:hAnsi="Arial" w:cs="Arial"/>
          <w:sz w:val="12"/>
          <w:szCs w:val="12"/>
        </w:rPr>
      </w:pPr>
      <w:r w:rsidRPr="001F73AF">
        <w:rPr>
          <w:rFonts w:ascii="Arial" w:hAnsi="Arial" w:cs="Arial"/>
          <w:sz w:val="12"/>
          <w:szCs w:val="12"/>
        </w:rPr>
        <w:t>от 27.07.2022 № 1504</w:t>
      </w:r>
    </w:p>
    <w:p w:rsidR="001F73AF" w:rsidRDefault="001F73AF" w:rsidP="001F73AF">
      <w:pPr>
        <w:jc w:val="center"/>
        <w:rPr>
          <w:rFonts w:ascii="Arial" w:hAnsi="Arial" w:cs="Arial"/>
          <w:b/>
          <w:sz w:val="16"/>
          <w:szCs w:val="16"/>
        </w:rPr>
      </w:pPr>
      <w:r w:rsidRPr="001F73AF">
        <w:rPr>
          <w:rFonts w:ascii="Arial" w:hAnsi="Arial" w:cs="Arial"/>
          <w:b/>
          <w:sz w:val="16"/>
          <w:szCs w:val="16"/>
        </w:rPr>
        <w:t xml:space="preserve">Сведения о численности муниципальных служащих, работников муниципальных учреждений </w:t>
      </w:r>
    </w:p>
    <w:p w:rsidR="001F73AF" w:rsidRPr="001F73AF" w:rsidRDefault="001F73AF" w:rsidP="001F73AF">
      <w:pPr>
        <w:jc w:val="center"/>
        <w:rPr>
          <w:rFonts w:ascii="Arial" w:hAnsi="Arial" w:cs="Arial"/>
          <w:b/>
          <w:sz w:val="16"/>
          <w:szCs w:val="16"/>
        </w:rPr>
      </w:pPr>
      <w:r w:rsidRPr="001F73AF">
        <w:rPr>
          <w:rFonts w:ascii="Arial" w:hAnsi="Arial" w:cs="Arial"/>
          <w:b/>
          <w:sz w:val="16"/>
          <w:szCs w:val="16"/>
        </w:rPr>
        <w:t>и фактические расходы на оплату их труда по Валдайскому муниципальному району за 1 полугодие 2022 года</w:t>
      </w:r>
    </w:p>
    <w:p w:rsidR="001F73AF" w:rsidRPr="001F73AF" w:rsidRDefault="001F73AF" w:rsidP="001F73AF">
      <w:pPr>
        <w:rPr>
          <w:rFonts w:ascii="Arial" w:hAnsi="Arial" w:cs="Arial"/>
          <w:sz w:val="4"/>
          <w:szCs w:val="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72"/>
        <w:gridCol w:w="2827"/>
        <w:gridCol w:w="3181"/>
        <w:gridCol w:w="2826"/>
      </w:tblGrid>
      <w:tr w:rsidR="001F73AF" w:rsidRPr="001F73AF" w:rsidTr="001F73AF">
        <w:trPr>
          <w:trHeight w:val="20"/>
        </w:trPr>
        <w:tc>
          <w:tcPr>
            <w:tcW w:w="1058" w:type="pct"/>
            <w:vAlign w:val="center"/>
          </w:tcPr>
          <w:p w:rsidR="001F73AF" w:rsidRPr="001F73AF" w:rsidRDefault="001F73AF" w:rsidP="001F73AF">
            <w:pPr>
              <w:jc w:val="center"/>
              <w:rPr>
                <w:rFonts w:ascii="Arial" w:hAnsi="Arial" w:cs="Arial"/>
                <w:b/>
                <w:sz w:val="12"/>
                <w:szCs w:val="12"/>
              </w:rPr>
            </w:pPr>
            <w:r w:rsidRPr="001F73AF">
              <w:rPr>
                <w:rFonts w:ascii="Arial" w:hAnsi="Arial" w:cs="Arial"/>
                <w:b/>
                <w:sz w:val="12"/>
                <w:szCs w:val="12"/>
              </w:rPr>
              <w:t>Численность муниципальных служащих</w:t>
            </w:r>
          </w:p>
        </w:tc>
        <w:tc>
          <w:tcPr>
            <w:tcW w:w="1261" w:type="pct"/>
            <w:vAlign w:val="center"/>
          </w:tcPr>
          <w:p w:rsidR="001F73AF" w:rsidRPr="001F73AF" w:rsidRDefault="001F73AF" w:rsidP="001F73AF">
            <w:pPr>
              <w:jc w:val="center"/>
              <w:rPr>
                <w:rFonts w:ascii="Arial" w:hAnsi="Arial" w:cs="Arial"/>
                <w:b/>
                <w:sz w:val="12"/>
                <w:szCs w:val="12"/>
              </w:rPr>
            </w:pPr>
            <w:r w:rsidRPr="001F73AF">
              <w:rPr>
                <w:rFonts w:ascii="Arial" w:hAnsi="Arial" w:cs="Arial"/>
                <w:b/>
                <w:sz w:val="12"/>
                <w:szCs w:val="12"/>
              </w:rPr>
              <w:t xml:space="preserve">Фактические расходы на оплату труда, </w:t>
            </w:r>
            <w:r w:rsidR="0008674D">
              <w:rPr>
                <w:rFonts w:ascii="Arial" w:hAnsi="Arial" w:cs="Arial"/>
                <w:b/>
                <w:sz w:val="12"/>
                <w:szCs w:val="12"/>
              </w:rPr>
              <w:br/>
            </w:r>
            <w:r w:rsidRPr="001F73AF">
              <w:rPr>
                <w:rFonts w:ascii="Arial" w:hAnsi="Arial" w:cs="Arial"/>
                <w:b/>
                <w:sz w:val="12"/>
                <w:szCs w:val="12"/>
              </w:rPr>
              <w:t>тыс. руб.</w:t>
            </w:r>
          </w:p>
        </w:tc>
        <w:tc>
          <w:tcPr>
            <w:tcW w:w="1419" w:type="pct"/>
            <w:vAlign w:val="center"/>
          </w:tcPr>
          <w:p w:rsidR="001F73AF" w:rsidRPr="001F73AF" w:rsidRDefault="001F73AF" w:rsidP="001F73AF">
            <w:pPr>
              <w:jc w:val="center"/>
              <w:rPr>
                <w:rFonts w:ascii="Arial" w:hAnsi="Arial" w:cs="Arial"/>
                <w:b/>
                <w:sz w:val="12"/>
                <w:szCs w:val="12"/>
              </w:rPr>
            </w:pPr>
            <w:r w:rsidRPr="001F73AF">
              <w:rPr>
                <w:rFonts w:ascii="Arial" w:hAnsi="Arial" w:cs="Arial"/>
                <w:b/>
                <w:sz w:val="12"/>
                <w:szCs w:val="12"/>
              </w:rPr>
              <w:t>Численность работников муниципальных учреждений</w:t>
            </w:r>
          </w:p>
        </w:tc>
        <w:tc>
          <w:tcPr>
            <w:tcW w:w="1261" w:type="pct"/>
            <w:vAlign w:val="center"/>
          </w:tcPr>
          <w:p w:rsidR="001F73AF" w:rsidRPr="001F73AF" w:rsidRDefault="001F73AF" w:rsidP="001F73AF">
            <w:pPr>
              <w:jc w:val="center"/>
              <w:rPr>
                <w:rFonts w:ascii="Arial" w:hAnsi="Arial" w:cs="Arial"/>
                <w:b/>
                <w:sz w:val="12"/>
                <w:szCs w:val="12"/>
              </w:rPr>
            </w:pPr>
            <w:r w:rsidRPr="001F73AF">
              <w:rPr>
                <w:rFonts w:ascii="Arial" w:hAnsi="Arial" w:cs="Arial"/>
                <w:b/>
                <w:sz w:val="12"/>
                <w:szCs w:val="12"/>
              </w:rPr>
              <w:t xml:space="preserve">Фактические расходы на оплату труда, </w:t>
            </w:r>
            <w:r w:rsidR="0008674D">
              <w:rPr>
                <w:rFonts w:ascii="Arial" w:hAnsi="Arial" w:cs="Arial"/>
                <w:b/>
                <w:sz w:val="12"/>
                <w:szCs w:val="12"/>
              </w:rPr>
              <w:br/>
            </w:r>
            <w:r w:rsidRPr="001F73AF">
              <w:rPr>
                <w:rFonts w:ascii="Arial" w:hAnsi="Arial" w:cs="Arial"/>
                <w:b/>
                <w:sz w:val="12"/>
                <w:szCs w:val="12"/>
              </w:rPr>
              <w:t>тыс. руб.</w:t>
            </w:r>
          </w:p>
        </w:tc>
      </w:tr>
      <w:tr w:rsidR="001F73AF" w:rsidRPr="001F73AF" w:rsidTr="001F73AF">
        <w:trPr>
          <w:trHeight w:val="20"/>
        </w:trPr>
        <w:tc>
          <w:tcPr>
            <w:tcW w:w="1058" w:type="pct"/>
            <w:vAlign w:val="center"/>
          </w:tcPr>
          <w:p w:rsidR="001F73AF" w:rsidRPr="001F73AF" w:rsidRDefault="001F73AF" w:rsidP="001F73AF">
            <w:pPr>
              <w:jc w:val="center"/>
              <w:rPr>
                <w:rFonts w:ascii="Arial" w:hAnsi="Arial" w:cs="Arial"/>
                <w:sz w:val="12"/>
                <w:szCs w:val="12"/>
              </w:rPr>
            </w:pPr>
            <w:r w:rsidRPr="001F73AF">
              <w:rPr>
                <w:rFonts w:ascii="Arial" w:hAnsi="Arial" w:cs="Arial"/>
                <w:sz w:val="12"/>
                <w:szCs w:val="12"/>
              </w:rPr>
              <w:t>58</w:t>
            </w:r>
          </w:p>
        </w:tc>
        <w:tc>
          <w:tcPr>
            <w:tcW w:w="1261" w:type="pct"/>
            <w:vAlign w:val="center"/>
          </w:tcPr>
          <w:p w:rsidR="001F73AF" w:rsidRPr="001F73AF" w:rsidRDefault="001F73AF" w:rsidP="001F73AF">
            <w:pPr>
              <w:jc w:val="center"/>
              <w:rPr>
                <w:rFonts w:ascii="Arial" w:hAnsi="Arial" w:cs="Arial"/>
                <w:sz w:val="12"/>
                <w:szCs w:val="12"/>
              </w:rPr>
            </w:pPr>
            <w:r w:rsidRPr="001F73AF">
              <w:rPr>
                <w:rFonts w:ascii="Arial" w:hAnsi="Arial" w:cs="Arial"/>
                <w:sz w:val="12"/>
                <w:szCs w:val="12"/>
              </w:rPr>
              <w:t>12626,0</w:t>
            </w:r>
          </w:p>
        </w:tc>
        <w:tc>
          <w:tcPr>
            <w:tcW w:w="1419" w:type="pct"/>
            <w:vAlign w:val="center"/>
          </w:tcPr>
          <w:p w:rsidR="001F73AF" w:rsidRPr="001F73AF" w:rsidRDefault="001F73AF" w:rsidP="001F73AF">
            <w:pPr>
              <w:jc w:val="center"/>
              <w:rPr>
                <w:rFonts w:ascii="Arial" w:hAnsi="Arial" w:cs="Arial"/>
                <w:sz w:val="12"/>
                <w:szCs w:val="12"/>
              </w:rPr>
            </w:pPr>
            <w:r w:rsidRPr="001F73AF">
              <w:rPr>
                <w:rFonts w:ascii="Arial" w:hAnsi="Arial" w:cs="Arial"/>
                <w:sz w:val="12"/>
                <w:szCs w:val="12"/>
              </w:rPr>
              <w:t>705,4</w:t>
            </w:r>
          </w:p>
        </w:tc>
        <w:tc>
          <w:tcPr>
            <w:tcW w:w="1261" w:type="pct"/>
            <w:vAlign w:val="center"/>
          </w:tcPr>
          <w:p w:rsidR="001F73AF" w:rsidRPr="001F73AF" w:rsidRDefault="001F73AF" w:rsidP="001F73AF">
            <w:pPr>
              <w:jc w:val="center"/>
              <w:rPr>
                <w:rFonts w:ascii="Arial" w:hAnsi="Arial" w:cs="Arial"/>
                <w:sz w:val="12"/>
                <w:szCs w:val="12"/>
              </w:rPr>
            </w:pPr>
            <w:r w:rsidRPr="001F73AF">
              <w:rPr>
                <w:rFonts w:ascii="Arial" w:hAnsi="Arial" w:cs="Arial"/>
                <w:sz w:val="12"/>
                <w:szCs w:val="12"/>
              </w:rPr>
              <w:t>143691,0</w:t>
            </w:r>
          </w:p>
        </w:tc>
      </w:tr>
    </w:tbl>
    <w:p w:rsidR="001F73AF" w:rsidRPr="0008674D" w:rsidRDefault="001F73AF" w:rsidP="001F73AF">
      <w:pPr>
        <w:jc w:val="center"/>
        <w:rPr>
          <w:rFonts w:ascii="Arial" w:hAnsi="Arial" w:cs="Arial"/>
          <w:sz w:val="8"/>
          <w:szCs w:val="8"/>
          <w:highlight w:val="yellow"/>
        </w:rPr>
      </w:pPr>
    </w:p>
    <w:p w:rsidR="001F73AF" w:rsidRPr="0008674D" w:rsidRDefault="001F73AF" w:rsidP="0008674D">
      <w:pPr>
        <w:ind w:left="9072"/>
        <w:jc w:val="center"/>
        <w:rPr>
          <w:rFonts w:ascii="Arial" w:hAnsi="Arial" w:cs="Arial"/>
          <w:sz w:val="12"/>
          <w:szCs w:val="12"/>
        </w:rPr>
      </w:pPr>
      <w:r w:rsidRPr="0008674D">
        <w:rPr>
          <w:rFonts w:ascii="Arial" w:hAnsi="Arial" w:cs="Arial"/>
          <w:sz w:val="12"/>
          <w:szCs w:val="12"/>
        </w:rPr>
        <w:t>УТВЕРЖДЕНА</w:t>
      </w:r>
    </w:p>
    <w:p w:rsidR="001F73AF" w:rsidRPr="0008674D" w:rsidRDefault="001F73AF" w:rsidP="0008674D">
      <w:pPr>
        <w:ind w:left="9072"/>
        <w:jc w:val="center"/>
        <w:rPr>
          <w:rFonts w:ascii="Arial" w:hAnsi="Arial" w:cs="Arial"/>
          <w:sz w:val="12"/>
          <w:szCs w:val="12"/>
        </w:rPr>
      </w:pPr>
      <w:r w:rsidRPr="0008674D">
        <w:rPr>
          <w:rFonts w:ascii="Arial" w:hAnsi="Arial" w:cs="Arial"/>
          <w:sz w:val="12"/>
          <w:szCs w:val="12"/>
        </w:rPr>
        <w:t>постановлением Администрации</w:t>
      </w:r>
    </w:p>
    <w:p w:rsidR="001F73AF" w:rsidRPr="0008674D" w:rsidRDefault="001F73AF" w:rsidP="0008674D">
      <w:pPr>
        <w:ind w:left="9072"/>
        <w:jc w:val="center"/>
        <w:rPr>
          <w:rFonts w:ascii="Arial" w:hAnsi="Arial" w:cs="Arial"/>
          <w:sz w:val="12"/>
          <w:szCs w:val="12"/>
        </w:rPr>
      </w:pPr>
      <w:r w:rsidRPr="0008674D">
        <w:rPr>
          <w:rFonts w:ascii="Arial" w:hAnsi="Arial" w:cs="Arial"/>
          <w:sz w:val="12"/>
          <w:szCs w:val="12"/>
        </w:rPr>
        <w:t>муниципального района</w:t>
      </w:r>
    </w:p>
    <w:p w:rsidR="001F73AF" w:rsidRDefault="001F73AF" w:rsidP="0008674D">
      <w:pPr>
        <w:ind w:left="9072"/>
        <w:jc w:val="center"/>
        <w:rPr>
          <w:rFonts w:ascii="Arial" w:hAnsi="Arial" w:cs="Arial"/>
          <w:sz w:val="12"/>
          <w:szCs w:val="12"/>
        </w:rPr>
      </w:pPr>
      <w:r w:rsidRPr="0008674D">
        <w:rPr>
          <w:rFonts w:ascii="Arial" w:hAnsi="Arial" w:cs="Arial"/>
          <w:sz w:val="12"/>
          <w:szCs w:val="12"/>
        </w:rPr>
        <w:t>от 27.07.2022 № 1504</w:t>
      </w:r>
    </w:p>
    <w:p w:rsidR="0008674D" w:rsidRPr="001F73AF" w:rsidRDefault="0008674D" w:rsidP="0008674D">
      <w:pPr>
        <w:jc w:val="center"/>
        <w:rPr>
          <w:rFonts w:ascii="Arial" w:hAnsi="Arial" w:cs="Arial"/>
          <w:b/>
          <w:bCs/>
          <w:sz w:val="16"/>
          <w:szCs w:val="16"/>
        </w:rPr>
      </w:pPr>
      <w:r w:rsidRPr="001F73AF">
        <w:rPr>
          <w:rFonts w:ascii="Arial" w:hAnsi="Arial" w:cs="Arial"/>
          <w:b/>
          <w:bCs/>
          <w:sz w:val="16"/>
          <w:szCs w:val="16"/>
        </w:rPr>
        <w:t>ИНФОРМАЦИЯ</w:t>
      </w:r>
    </w:p>
    <w:p w:rsidR="0008674D" w:rsidRPr="001F73AF" w:rsidRDefault="0008674D" w:rsidP="0008674D">
      <w:pPr>
        <w:jc w:val="center"/>
        <w:rPr>
          <w:rFonts w:ascii="Arial" w:hAnsi="Arial" w:cs="Arial"/>
          <w:sz w:val="16"/>
          <w:szCs w:val="16"/>
        </w:rPr>
      </w:pPr>
      <w:r w:rsidRPr="001F73AF">
        <w:rPr>
          <w:rFonts w:ascii="Arial" w:hAnsi="Arial" w:cs="Arial"/>
          <w:sz w:val="16"/>
          <w:szCs w:val="16"/>
        </w:rPr>
        <w:t>ОБ ИСПОЛЬЗОВАНИИ РЕЗЕРВНОГО ФОНДА</w:t>
      </w:r>
      <w:r>
        <w:rPr>
          <w:rFonts w:ascii="Arial" w:hAnsi="Arial" w:cs="Arial"/>
          <w:sz w:val="16"/>
          <w:szCs w:val="16"/>
        </w:rPr>
        <w:t xml:space="preserve"> </w:t>
      </w:r>
      <w:r w:rsidRPr="001F73AF">
        <w:rPr>
          <w:rFonts w:ascii="Arial" w:hAnsi="Arial" w:cs="Arial"/>
          <w:sz w:val="16"/>
          <w:szCs w:val="16"/>
        </w:rPr>
        <w:t>ВАЛДАЙСКОГО МУНИЦИПАЛЬНОГО РАЙОНА</w:t>
      </w:r>
    </w:p>
    <w:p w:rsidR="0008674D" w:rsidRDefault="0008674D" w:rsidP="0008674D">
      <w:pPr>
        <w:jc w:val="center"/>
        <w:rPr>
          <w:rFonts w:ascii="Arial" w:hAnsi="Arial" w:cs="Arial"/>
          <w:sz w:val="12"/>
          <w:szCs w:val="12"/>
        </w:rPr>
      </w:pPr>
      <w:r w:rsidRPr="001F73AF">
        <w:rPr>
          <w:rFonts w:ascii="Arial" w:hAnsi="Arial" w:cs="Arial"/>
          <w:sz w:val="16"/>
          <w:szCs w:val="16"/>
        </w:rPr>
        <w:t>за 1 полугодие 2022 года</w:t>
      </w:r>
    </w:p>
    <w:p w:rsidR="0008674D" w:rsidRPr="0008674D" w:rsidRDefault="0008674D" w:rsidP="0008674D">
      <w:pPr>
        <w:ind w:left="9072"/>
        <w:jc w:val="right"/>
        <w:rPr>
          <w:rFonts w:ascii="Arial" w:hAnsi="Arial" w:cs="Arial"/>
          <w:sz w:val="12"/>
          <w:szCs w:val="12"/>
        </w:rPr>
      </w:pPr>
      <w:r w:rsidRPr="0008674D">
        <w:rPr>
          <w:rFonts w:ascii="Arial" w:hAnsi="Arial" w:cs="Arial"/>
          <w:sz w:val="12"/>
          <w:szCs w:val="12"/>
        </w:rPr>
        <w:t>(руб.</w:t>
      </w:r>
      <w:r w:rsidRPr="001F73AF">
        <w:rPr>
          <w:rFonts w:ascii="Arial" w:hAnsi="Arial" w:cs="Arial"/>
          <w:sz w:val="16"/>
          <w:szCs w:val="16"/>
        </w:rPr>
        <w:t>)</w:t>
      </w:r>
    </w:p>
    <w:tbl>
      <w:tblPr>
        <w:tblStyle w:val="83"/>
        <w:tblW w:w="5000" w:type="pct"/>
        <w:tblLook w:val="04A0" w:firstRow="1" w:lastRow="0" w:firstColumn="1" w:lastColumn="0" w:noHBand="0" w:noVBand="1"/>
      </w:tblPr>
      <w:tblGrid>
        <w:gridCol w:w="222"/>
        <w:gridCol w:w="6989"/>
        <w:gridCol w:w="1746"/>
        <w:gridCol w:w="2455"/>
      </w:tblGrid>
      <w:tr w:rsidR="001F73AF" w:rsidRPr="001F73AF" w:rsidTr="007A5FC5">
        <w:trPr>
          <w:trHeight w:hRule="exact" w:val="142"/>
        </w:trPr>
        <w:tc>
          <w:tcPr>
            <w:tcW w:w="20" w:type="pct"/>
            <w:vAlign w:val="center"/>
            <w:hideMark/>
          </w:tcPr>
          <w:p w:rsidR="001F73AF" w:rsidRPr="001F73AF" w:rsidRDefault="001F73AF" w:rsidP="007A5FC5">
            <w:pPr>
              <w:jc w:val="center"/>
              <w:rPr>
                <w:rFonts w:ascii="Arial" w:hAnsi="Arial" w:cs="Arial"/>
                <w:b/>
                <w:bCs/>
                <w:i/>
                <w:iCs/>
                <w:sz w:val="16"/>
                <w:szCs w:val="16"/>
              </w:rPr>
            </w:pPr>
          </w:p>
        </w:tc>
        <w:tc>
          <w:tcPr>
            <w:tcW w:w="3088" w:type="pct"/>
            <w:vAlign w:val="center"/>
            <w:hideMark/>
          </w:tcPr>
          <w:p w:rsidR="001F73AF" w:rsidRPr="0008674D" w:rsidRDefault="001F73AF" w:rsidP="007A5FC5">
            <w:pPr>
              <w:jc w:val="center"/>
              <w:rPr>
                <w:rFonts w:ascii="Arial" w:hAnsi="Arial" w:cs="Arial"/>
                <w:b/>
                <w:bCs/>
                <w:iCs/>
                <w:sz w:val="12"/>
                <w:szCs w:val="12"/>
              </w:rPr>
            </w:pPr>
            <w:r w:rsidRPr="0008674D">
              <w:rPr>
                <w:rFonts w:ascii="Arial" w:hAnsi="Arial" w:cs="Arial"/>
                <w:b/>
                <w:bCs/>
                <w:iCs/>
                <w:sz w:val="12"/>
                <w:szCs w:val="12"/>
              </w:rPr>
              <w:t>Наименование показателя</w:t>
            </w:r>
          </w:p>
        </w:tc>
        <w:tc>
          <w:tcPr>
            <w:tcW w:w="791" w:type="pct"/>
            <w:vAlign w:val="center"/>
            <w:hideMark/>
          </w:tcPr>
          <w:p w:rsidR="001F73AF" w:rsidRPr="0008674D" w:rsidRDefault="001F73AF" w:rsidP="007A5FC5">
            <w:pPr>
              <w:jc w:val="center"/>
              <w:rPr>
                <w:rFonts w:ascii="Arial" w:hAnsi="Arial" w:cs="Arial"/>
                <w:b/>
                <w:bCs/>
                <w:iCs/>
                <w:sz w:val="12"/>
                <w:szCs w:val="12"/>
              </w:rPr>
            </w:pPr>
            <w:r w:rsidRPr="0008674D">
              <w:rPr>
                <w:rFonts w:ascii="Arial" w:hAnsi="Arial" w:cs="Arial"/>
                <w:b/>
                <w:bCs/>
                <w:iCs/>
                <w:sz w:val="12"/>
                <w:szCs w:val="12"/>
              </w:rPr>
              <w:t>Выделено</w:t>
            </w:r>
          </w:p>
        </w:tc>
        <w:tc>
          <w:tcPr>
            <w:tcW w:w="1102" w:type="pct"/>
            <w:vAlign w:val="center"/>
            <w:hideMark/>
          </w:tcPr>
          <w:p w:rsidR="001F73AF" w:rsidRPr="0008674D" w:rsidRDefault="001F73AF" w:rsidP="007A5FC5">
            <w:pPr>
              <w:jc w:val="center"/>
              <w:rPr>
                <w:rFonts w:ascii="Arial" w:hAnsi="Arial" w:cs="Arial"/>
                <w:b/>
                <w:bCs/>
                <w:iCs/>
                <w:sz w:val="12"/>
                <w:szCs w:val="12"/>
              </w:rPr>
            </w:pPr>
            <w:r w:rsidRPr="0008674D">
              <w:rPr>
                <w:rFonts w:ascii="Arial" w:hAnsi="Arial" w:cs="Arial"/>
                <w:b/>
                <w:bCs/>
                <w:iCs/>
                <w:sz w:val="12"/>
                <w:szCs w:val="12"/>
              </w:rPr>
              <w:t>Использовано</w:t>
            </w:r>
          </w:p>
        </w:tc>
      </w:tr>
      <w:tr w:rsidR="001F73AF" w:rsidRPr="001F73AF" w:rsidTr="007A5FC5">
        <w:trPr>
          <w:trHeight w:hRule="exact" w:val="142"/>
        </w:trPr>
        <w:tc>
          <w:tcPr>
            <w:tcW w:w="20" w:type="pct"/>
            <w:vAlign w:val="center"/>
            <w:hideMark/>
          </w:tcPr>
          <w:p w:rsidR="001F73AF" w:rsidRPr="001F73AF" w:rsidRDefault="001F73AF" w:rsidP="007A5FC5">
            <w:pPr>
              <w:jc w:val="center"/>
              <w:rPr>
                <w:rFonts w:ascii="Arial" w:hAnsi="Arial" w:cs="Arial"/>
                <w:sz w:val="16"/>
                <w:szCs w:val="16"/>
              </w:rPr>
            </w:pPr>
          </w:p>
        </w:tc>
        <w:tc>
          <w:tcPr>
            <w:tcW w:w="3088" w:type="pct"/>
            <w:vAlign w:val="center"/>
            <w:hideMark/>
          </w:tcPr>
          <w:p w:rsidR="001F73AF" w:rsidRPr="0008674D" w:rsidRDefault="001F73AF" w:rsidP="007A5FC5">
            <w:pPr>
              <w:rPr>
                <w:rFonts w:ascii="Arial" w:hAnsi="Arial" w:cs="Arial"/>
                <w:sz w:val="12"/>
                <w:szCs w:val="12"/>
              </w:rPr>
            </w:pPr>
            <w:r w:rsidRPr="0008674D">
              <w:rPr>
                <w:rFonts w:ascii="Arial" w:hAnsi="Arial" w:cs="Arial"/>
                <w:sz w:val="12"/>
                <w:szCs w:val="12"/>
              </w:rPr>
              <w:t>Резервные фонды местных администраций</w:t>
            </w:r>
          </w:p>
        </w:tc>
        <w:tc>
          <w:tcPr>
            <w:tcW w:w="791" w:type="pct"/>
            <w:vAlign w:val="center"/>
            <w:hideMark/>
          </w:tcPr>
          <w:p w:rsidR="001F73AF" w:rsidRPr="0008674D" w:rsidRDefault="001F73AF" w:rsidP="007A5FC5">
            <w:pPr>
              <w:jc w:val="center"/>
              <w:rPr>
                <w:rFonts w:ascii="Arial" w:hAnsi="Arial" w:cs="Arial"/>
                <w:sz w:val="12"/>
                <w:szCs w:val="12"/>
              </w:rPr>
            </w:pPr>
            <w:r w:rsidRPr="0008674D">
              <w:rPr>
                <w:rFonts w:ascii="Arial" w:hAnsi="Arial" w:cs="Arial"/>
                <w:sz w:val="12"/>
                <w:szCs w:val="12"/>
              </w:rPr>
              <w:t>70 000,00</w:t>
            </w:r>
          </w:p>
        </w:tc>
        <w:tc>
          <w:tcPr>
            <w:tcW w:w="1102" w:type="pct"/>
            <w:vAlign w:val="center"/>
            <w:hideMark/>
          </w:tcPr>
          <w:p w:rsidR="001F73AF" w:rsidRPr="0008674D" w:rsidRDefault="001F73AF" w:rsidP="007A5FC5">
            <w:pPr>
              <w:jc w:val="center"/>
              <w:rPr>
                <w:rFonts w:ascii="Arial" w:hAnsi="Arial" w:cs="Arial"/>
                <w:sz w:val="12"/>
                <w:szCs w:val="12"/>
              </w:rPr>
            </w:pPr>
            <w:r w:rsidRPr="0008674D">
              <w:rPr>
                <w:rFonts w:ascii="Arial" w:hAnsi="Arial" w:cs="Arial"/>
                <w:sz w:val="12"/>
                <w:szCs w:val="12"/>
              </w:rPr>
              <w:t>0,00</w:t>
            </w:r>
          </w:p>
        </w:tc>
      </w:tr>
      <w:tr w:rsidR="001F73AF" w:rsidRPr="001F73AF" w:rsidTr="007A5FC5">
        <w:trPr>
          <w:trHeight w:hRule="exact" w:val="142"/>
        </w:trPr>
        <w:tc>
          <w:tcPr>
            <w:tcW w:w="20" w:type="pct"/>
            <w:vAlign w:val="center"/>
            <w:hideMark/>
          </w:tcPr>
          <w:p w:rsidR="001F73AF" w:rsidRPr="001F73AF" w:rsidRDefault="001F73AF" w:rsidP="007A5FC5">
            <w:pPr>
              <w:jc w:val="center"/>
              <w:rPr>
                <w:rFonts w:ascii="Arial" w:hAnsi="Arial" w:cs="Arial"/>
                <w:b/>
                <w:bCs/>
                <w:sz w:val="16"/>
                <w:szCs w:val="16"/>
              </w:rPr>
            </w:pPr>
          </w:p>
        </w:tc>
        <w:tc>
          <w:tcPr>
            <w:tcW w:w="3088" w:type="pct"/>
            <w:vAlign w:val="center"/>
            <w:hideMark/>
          </w:tcPr>
          <w:p w:rsidR="001F73AF" w:rsidRPr="0008674D" w:rsidRDefault="001F73AF" w:rsidP="007A5FC5">
            <w:pPr>
              <w:rPr>
                <w:rFonts w:ascii="Arial" w:hAnsi="Arial" w:cs="Arial"/>
                <w:b/>
                <w:bCs/>
                <w:sz w:val="12"/>
                <w:szCs w:val="12"/>
              </w:rPr>
            </w:pPr>
            <w:r w:rsidRPr="0008674D">
              <w:rPr>
                <w:rFonts w:ascii="Arial" w:hAnsi="Arial" w:cs="Arial"/>
                <w:b/>
                <w:bCs/>
                <w:sz w:val="12"/>
                <w:szCs w:val="12"/>
              </w:rPr>
              <w:t>Всего</w:t>
            </w:r>
          </w:p>
        </w:tc>
        <w:tc>
          <w:tcPr>
            <w:tcW w:w="791" w:type="pct"/>
            <w:vAlign w:val="center"/>
            <w:hideMark/>
          </w:tcPr>
          <w:p w:rsidR="001F73AF" w:rsidRPr="0008674D" w:rsidRDefault="001F73AF" w:rsidP="007A5FC5">
            <w:pPr>
              <w:jc w:val="center"/>
              <w:rPr>
                <w:rFonts w:ascii="Arial" w:hAnsi="Arial" w:cs="Arial"/>
                <w:b/>
                <w:bCs/>
                <w:sz w:val="12"/>
                <w:szCs w:val="12"/>
              </w:rPr>
            </w:pPr>
            <w:r w:rsidRPr="0008674D">
              <w:rPr>
                <w:rFonts w:ascii="Arial" w:hAnsi="Arial" w:cs="Arial"/>
                <w:b/>
                <w:bCs/>
                <w:sz w:val="12"/>
                <w:szCs w:val="12"/>
              </w:rPr>
              <w:t>70 000,00</w:t>
            </w:r>
          </w:p>
        </w:tc>
        <w:tc>
          <w:tcPr>
            <w:tcW w:w="1102" w:type="pct"/>
            <w:vAlign w:val="center"/>
            <w:hideMark/>
          </w:tcPr>
          <w:p w:rsidR="001F73AF" w:rsidRPr="0008674D" w:rsidRDefault="001F73AF" w:rsidP="007A5FC5">
            <w:pPr>
              <w:jc w:val="center"/>
              <w:rPr>
                <w:rFonts w:ascii="Arial" w:hAnsi="Arial" w:cs="Arial"/>
                <w:b/>
                <w:bCs/>
                <w:sz w:val="12"/>
                <w:szCs w:val="12"/>
              </w:rPr>
            </w:pPr>
            <w:r w:rsidRPr="0008674D">
              <w:rPr>
                <w:rFonts w:ascii="Arial" w:hAnsi="Arial" w:cs="Arial"/>
                <w:b/>
                <w:bCs/>
                <w:sz w:val="12"/>
                <w:szCs w:val="12"/>
              </w:rPr>
              <w:t>0,00</w:t>
            </w:r>
          </w:p>
        </w:tc>
      </w:tr>
    </w:tbl>
    <w:p w:rsidR="0008674D" w:rsidRPr="0008674D" w:rsidRDefault="0008674D" w:rsidP="0008674D">
      <w:pPr>
        <w:ind w:left="9072"/>
        <w:jc w:val="center"/>
        <w:rPr>
          <w:rFonts w:ascii="Arial" w:hAnsi="Arial" w:cs="Arial"/>
          <w:sz w:val="12"/>
          <w:szCs w:val="12"/>
        </w:rPr>
      </w:pPr>
      <w:r w:rsidRPr="0008674D">
        <w:rPr>
          <w:rFonts w:ascii="Arial" w:hAnsi="Arial" w:cs="Arial"/>
          <w:sz w:val="12"/>
          <w:szCs w:val="12"/>
        </w:rPr>
        <w:t>УТВЕРЖДЕН</w:t>
      </w:r>
    </w:p>
    <w:p w:rsidR="0008674D" w:rsidRPr="0008674D" w:rsidRDefault="0008674D" w:rsidP="0008674D">
      <w:pPr>
        <w:ind w:left="9072"/>
        <w:jc w:val="center"/>
        <w:rPr>
          <w:rFonts w:ascii="Arial" w:hAnsi="Arial" w:cs="Arial"/>
          <w:sz w:val="12"/>
          <w:szCs w:val="12"/>
        </w:rPr>
      </w:pPr>
      <w:r w:rsidRPr="0008674D">
        <w:rPr>
          <w:rFonts w:ascii="Arial" w:hAnsi="Arial" w:cs="Arial"/>
          <w:sz w:val="12"/>
          <w:szCs w:val="12"/>
        </w:rPr>
        <w:t>постановлением Администрации</w:t>
      </w:r>
    </w:p>
    <w:p w:rsidR="0008674D" w:rsidRPr="0008674D" w:rsidRDefault="0008674D" w:rsidP="0008674D">
      <w:pPr>
        <w:ind w:left="9072"/>
        <w:jc w:val="center"/>
        <w:rPr>
          <w:rFonts w:ascii="Arial" w:hAnsi="Arial" w:cs="Arial"/>
          <w:sz w:val="12"/>
          <w:szCs w:val="12"/>
        </w:rPr>
      </w:pPr>
      <w:r w:rsidRPr="0008674D">
        <w:rPr>
          <w:rFonts w:ascii="Arial" w:hAnsi="Arial" w:cs="Arial"/>
          <w:sz w:val="12"/>
          <w:szCs w:val="12"/>
        </w:rPr>
        <w:t>муниципального района</w:t>
      </w:r>
    </w:p>
    <w:p w:rsidR="0008674D" w:rsidRDefault="0008674D" w:rsidP="0008674D">
      <w:pPr>
        <w:ind w:left="9072"/>
        <w:jc w:val="center"/>
        <w:rPr>
          <w:rFonts w:ascii="Arial" w:hAnsi="Arial" w:cs="Arial"/>
          <w:sz w:val="12"/>
          <w:szCs w:val="12"/>
        </w:rPr>
      </w:pPr>
      <w:r w:rsidRPr="0008674D">
        <w:rPr>
          <w:rFonts w:ascii="Arial" w:hAnsi="Arial" w:cs="Arial"/>
          <w:sz w:val="12"/>
          <w:szCs w:val="12"/>
        </w:rPr>
        <w:t>от 27.07.2022 № 1504</w:t>
      </w:r>
    </w:p>
    <w:p w:rsidR="0043504A" w:rsidRPr="0043504A" w:rsidRDefault="0043504A" w:rsidP="0008674D">
      <w:pPr>
        <w:ind w:left="9072"/>
        <w:jc w:val="center"/>
        <w:rPr>
          <w:rFonts w:ascii="Arial" w:hAnsi="Arial" w:cs="Arial"/>
          <w:sz w:val="8"/>
          <w:szCs w:val="8"/>
        </w:rPr>
      </w:pPr>
    </w:p>
    <w:tbl>
      <w:tblPr>
        <w:tblW w:w="5000" w:type="pct"/>
        <w:jc w:val="center"/>
        <w:tblLayout w:type="fixed"/>
        <w:tblCellMar>
          <w:left w:w="0" w:type="dxa"/>
          <w:right w:w="0" w:type="dxa"/>
        </w:tblCellMar>
        <w:tblLook w:val="04A0" w:firstRow="1" w:lastRow="0" w:firstColumn="1" w:lastColumn="0" w:noHBand="0" w:noVBand="1"/>
      </w:tblPr>
      <w:tblGrid>
        <w:gridCol w:w="3703"/>
        <w:gridCol w:w="401"/>
        <w:gridCol w:w="2751"/>
        <w:gridCol w:w="94"/>
        <w:gridCol w:w="569"/>
        <w:gridCol w:w="188"/>
        <w:gridCol w:w="847"/>
        <w:gridCol w:w="31"/>
        <w:gridCol w:w="495"/>
        <w:gridCol w:w="1138"/>
        <w:gridCol w:w="139"/>
        <w:gridCol w:w="845"/>
      </w:tblGrid>
      <w:tr w:rsidR="0008674D" w:rsidRPr="00B96716" w:rsidTr="00B25282">
        <w:trPr>
          <w:trHeight w:val="20"/>
          <w:jc w:val="center"/>
        </w:trPr>
        <w:tc>
          <w:tcPr>
            <w:tcW w:w="4623" w:type="pct"/>
            <w:gridSpan w:val="11"/>
            <w:tcBorders>
              <w:top w:val="nil"/>
              <w:left w:val="nil"/>
              <w:bottom w:val="nil"/>
              <w:right w:val="single" w:sz="4" w:space="0" w:color="auto"/>
            </w:tcBorders>
            <w:shd w:val="clear" w:color="auto" w:fill="auto"/>
            <w:noWrap/>
            <w:vAlign w:val="bottom"/>
            <w:hideMark/>
          </w:tcPr>
          <w:p w:rsidR="0008674D" w:rsidRPr="00B25282" w:rsidRDefault="0008674D" w:rsidP="0008674D">
            <w:pPr>
              <w:jc w:val="center"/>
              <w:rPr>
                <w:rFonts w:ascii="Arial" w:hAnsi="Arial" w:cs="Arial"/>
                <w:b/>
                <w:bCs/>
                <w:sz w:val="16"/>
                <w:szCs w:val="16"/>
              </w:rPr>
            </w:pPr>
            <w:r w:rsidRPr="00B25282">
              <w:rPr>
                <w:rFonts w:ascii="Arial" w:hAnsi="Arial" w:cs="Arial"/>
                <w:b/>
                <w:bCs/>
                <w:sz w:val="16"/>
                <w:szCs w:val="16"/>
              </w:rPr>
              <w:t>ОТЧЕТ ОБ ИСПОЛНЕНИИ БЮДЖЕТА</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74D" w:rsidRPr="00B25282" w:rsidRDefault="0008674D" w:rsidP="0008674D">
            <w:pPr>
              <w:jc w:val="center"/>
              <w:rPr>
                <w:rFonts w:ascii="Arial" w:hAnsi="Arial" w:cs="Arial"/>
                <w:sz w:val="16"/>
                <w:szCs w:val="16"/>
              </w:rPr>
            </w:pPr>
            <w:r w:rsidRPr="00B25282">
              <w:rPr>
                <w:rFonts w:ascii="Arial" w:hAnsi="Arial" w:cs="Arial"/>
                <w:sz w:val="16"/>
                <w:szCs w:val="16"/>
              </w:rPr>
              <w:t>КОДЫ</w:t>
            </w:r>
          </w:p>
        </w:tc>
      </w:tr>
      <w:tr w:rsidR="0008674D" w:rsidRPr="00B96716" w:rsidTr="00B25282">
        <w:trPr>
          <w:trHeight w:val="20"/>
          <w:jc w:val="center"/>
        </w:trPr>
        <w:tc>
          <w:tcPr>
            <w:tcW w:w="1653" w:type="pct"/>
            <w:tcBorders>
              <w:top w:val="nil"/>
              <w:left w:val="nil"/>
              <w:bottom w:val="nil"/>
              <w:right w:val="nil"/>
            </w:tcBorders>
            <w:shd w:val="clear" w:color="auto" w:fill="auto"/>
            <w:noWrap/>
            <w:vAlign w:val="bottom"/>
            <w:hideMark/>
          </w:tcPr>
          <w:p w:rsidR="0008674D" w:rsidRPr="00B25282" w:rsidRDefault="0008674D" w:rsidP="0008674D">
            <w:pPr>
              <w:jc w:val="right"/>
              <w:rPr>
                <w:rFonts w:ascii="Arial" w:hAnsi="Arial" w:cs="Arial"/>
                <w:sz w:val="16"/>
                <w:szCs w:val="16"/>
              </w:rPr>
            </w:pPr>
            <w:r w:rsidRPr="00B25282">
              <w:rPr>
                <w:rFonts w:ascii="Arial" w:hAnsi="Arial" w:cs="Arial"/>
                <w:sz w:val="16"/>
                <w:szCs w:val="16"/>
              </w:rPr>
              <w:t>на</w:t>
            </w:r>
          </w:p>
        </w:tc>
        <w:tc>
          <w:tcPr>
            <w:tcW w:w="2165" w:type="pct"/>
            <w:gridSpan w:val="6"/>
            <w:tcBorders>
              <w:top w:val="nil"/>
              <w:left w:val="nil"/>
              <w:bottom w:val="single" w:sz="4" w:space="0" w:color="auto"/>
              <w:right w:val="nil"/>
            </w:tcBorders>
            <w:shd w:val="clear" w:color="auto" w:fill="auto"/>
            <w:noWrap/>
            <w:vAlign w:val="bottom"/>
            <w:hideMark/>
          </w:tcPr>
          <w:p w:rsidR="0008674D" w:rsidRPr="00B25282" w:rsidRDefault="0008674D" w:rsidP="0008674D">
            <w:pPr>
              <w:jc w:val="center"/>
              <w:rPr>
                <w:rFonts w:ascii="Arial" w:hAnsi="Arial" w:cs="Arial"/>
                <w:sz w:val="16"/>
                <w:szCs w:val="16"/>
              </w:rPr>
            </w:pPr>
            <w:r w:rsidRPr="00B25282">
              <w:rPr>
                <w:rFonts w:ascii="Arial" w:hAnsi="Arial" w:cs="Arial"/>
                <w:sz w:val="16"/>
                <w:szCs w:val="16"/>
              </w:rPr>
              <w:t>01 июля 2022 год</w:t>
            </w:r>
          </w:p>
        </w:tc>
        <w:tc>
          <w:tcPr>
            <w:tcW w:w="14" w:type="pct"/>
            <w:tcBorders>
              <w:top w:val="nil"/>
              <w:left w:val="nil"/>
              <w:bottom w:val="nil"/>
              <w:right w:val="nil"/>
            </w:tcBorders>
            <w:shd w:val="clear" w:color="auto" w:fill="auto"/>
            <w:noWrap/>
            <w:vAlign w:val="bottom"/>
            <w:hideMark/>
          </w:tcPr>
          <w:p w:rsidR="0008674D" w:rsidRPr="00B25282" w:rsidRDefault="0008674D" w:rsidP="0008674D">
            <w:pPr>
              <w:jc w:val="center"/>
              <w:rPr>
                <w:rFonts w:ascii="Arial" w:hAnsi="Arial" w:cs="Arial"/>
                <w:sz w:val="16"/>
                <w:szCs w:val="16"/>
              </w:rPr>
            </w:pPr>
          </w:p>
        </w:tc>
        <w:tc>
          <w:tcPr>
            <w:tcW w:w="791" w:type="pct"/>
            <w:gridSpan w:val="3"/>
            <w:tcBorders>
              <w:top w:val="nil"/>
              <w:left w:val="nil"/>
              <w:bottom w:val="nil"/>
              <w:right w:val="single" w:sz="4" w:space="0" w:color="auto"/>
            </w:tcBorders>
            <w:shd w:val="clear" w:color="auto" w:fill="auto"/>
            <w:noWrap/>
            <w:vAlign w:val="bottom"/>
            <w:hideMark/>
          </w:tcPr>
          <w:p w:rsidR="0008674D" w:rsidRPr="00B25282" w:rsidRDefault="0008674D" w:rsidP="00B25282">
            <w:pPr>
              <w:jc w:val="right"/>
              <w:rPr>
                <w:rFonts w:ascii="Arial" w:hAnsi="Arial" w:cs="Arial"/>
                <w:sz w:val="16"/>
                <w:szCs w:val="16"/>
              </w:rPr>
            </w:pPr>
            <w:r w:rsidRPr="00B25282">
              <w:rPr>
                <w:rFonts w:ascii="Arial" w:hAnsi="Arial" w:cs="Arial"/>
                <w:sz w:val="16"/>
                <w:szCs w:val="16"/>
              </w:rPr>
              <w:t>Дата</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74D" w:rsidRPr="00B25282" w:rsidRDefault="0008674D" w:rsidP="0008674D">
            <w:pPr>
              <w:jc w:val="center"/>
              <w:rPr>
                <w:rFonts w:ascii="Arial" w:hAnsi="Arial" w:cs="Arial"/>
                <w:sz w:val="16"/>
                <w:szCs w:val="16"/>
              </w:rPr>
            </w:pPr>
            <w:r w:rsidRPr="00B25282">
              <w:rPr>
                <w:rFonts w:ascii="Arial" w:hAnsi="Arial" w:cs="Arial"/>
                <w:sz w:val="16"/>
                <w:szCs w:val="16"/>
              </w:rPr>
              <w:t>01.07.2022</w:t>
            </w:r>
          </w:p>
        </w:tc>
      </w:tr>
      <w:tr w:rsidR="0008674D" w:rsidRPr="00B96716" w:rsidTr="00B25282">
        <w:trPr>
          <w:trHeight w:val="20"/>
          <w:jc w:val="center"/>
        </w:trPr>
        <w:tc>
          <w:tcPr>
            <w:tcW w:w="1832" w:type="pct"/>
            <w:gridSpan w:val="2"/>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p>
        </w:tc>
        <w:tc>
          <w:tcPr>
            <w:tcW w:w="1228" w:type="pct"/>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p>
        </w:tc>
        <w:tc>
          <w:tcPr>
            <w:tcW w:w="380" w:type="pct"/>
            <w:gridSpan w:val="3"/>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p>
        </w:tc>
        <w:tc>
          <w:tcPr>
            <w:tcW w:w="378" w:type="pct"/>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p>
        </w:tc>
        <w:tc>
          <w:tcPr>
            <w:tcW w:w="14" w:type="pct"/>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p>
        </w:tc>
        <w:tc>
          <w:tcPr>
            <w:tcW w:w="791" w:type="pct"/>
            <w:gridSpan w:val="3"/>
            <w:tcBorders>
              <w:top w:val="nil"/>
              <w:left w:val="nil"/>
              <w:bottom w:val="nil"/>
              <w:right w:val="single" w:sz="4" w:space="0" w:color="auto"/>
            </w:tcBorders>
            <w:shd w:val="clear" w:color="auto" w:fill="auto"/>
            <w:noWrap/>
            <w:vAlign w:val="bottom"/>
            <w:hideMark/>
          </w:tcPr>
          <w:p w:rsidR="0008674D" w:rsidRPr="00B25282" w:rsidRDefault="0008674D" w:rsidP="0008674D">
            <w:pPr>
              <w:jc w:val="right"/>
              <w:rPr>
                <w:rFonts w:ascii="Arial" w:hAnsi="Arial" w:cs="Arial"/>
                <w:sz w:val="16"/>
                <w:szCs w:val="16"/>
              </w:rPr>
            </w:pPr>
            <w:r w:rsidRPr="00B25282">
              <w:rPr>
                <w:rFonts w:ascii="Arial" w:hAnsi="Arial" w:cs="Arial"/>
                <w:sz w:val="16"/>
                <w:szCs w:val="16"/>
              </w:rPr>
              <w:t>по ОКПО</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74D" w:rsidRPr="00B25282" w:rsidRDefault="0008674D" w:rsidP="0008674D">
            <w:pPr>
              <w:jc w:val="center"/>
              <w:rPr>
                <w:rFonts w:ascii="Arial" w:hAnsi="Arial" w:cs="Arial"/>
                <w:sz w:val="16"/>
                <w:szCs w:val="16"/>
              </w:rPr>
            </w:pPr>
            <w:r w:rsidRPr="00B25282">
              <w:rPr>
                <w:rFonts w:ascii="Arial" w:hAnsi="Arial" w:cs="Arial"/>
                <w:sz w:val="16"/>
                <w:szCs w:val="16"/>
              </w:rPr>
              <w:t>02290350</w:t>
            </w:r>
          </w:p>
        </w:tc>
      </w:tr>
      <w:tr w:rsidR="0008674D" w:rsidRPr="00B96716" w:rsidTr="00B25282">
        <w:trPr>
          <w:trHeight w:val="20"/>
          <w:jc w:val="center"/>
        </w:trPr>
        <w:tc>
          <w:tcPr>
            <w:tcW w:w="1832" w:type="pct"/>
            <w:gridSpan w:val="2"/>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r w:rsidRPr="00B25282">
              <w:rPr>
                <w:rFonts w:ascii="Arial" w:hAnsi="Arial" w:cs="Arial"/>
                <w:sz w:val="16"/>
                <w:szCs w:val="16"/>
              </w:rPr>
              <w:t>Наименование финансового органа</w:t>
            </w:r>
          </w:p>
        </w:tc>
        <w:tc>
          <w:tcPr>
            <w:tcW w:w="2000" w:type="pct"/>
            <w:gridSpan w:val="6"/>
            <w:tcBorders>
              <w:top w:val="nil"/>
              <w:left w:val="nil"/>
              <w:bottom w:val="single" w:sz="4" w:space="0" w:color="auto"/>
              <w:right w:val="nil"/>
            </w:tcBorders>
            <w:shd w:val="clear" w:color="auto" w:fill="auto"/>
            <w:vAlign w:val="bottom"/>
            <w:hideMark/>
          </w:tcPr>
          <w:p w:rsidR="0008674D" w:rsidRPr="00B25282" w:rsidRDefault="0008674D" w:rsidP="0008674D">
            <w:pPr>
              <w:rPr>
                <w:rFonts w:ascii="Arial" w:hAnsi="Arial" w:cs="Arial"/>
                <w:sz w:val="16"/>
                <w:szCs w:val="16"/>
              </w:rPr>
            </w:pPr>
            <w:r w:rsidRPr="00B25282">
              <w:rPr>
                <w:rFonts w:ascii="Arial" w:hAnsi="Arial" w:cs="Arial"/>
                <w:sz w:val="16"/>
                <w:szCs w:val="16"/>
              </w:rPr>
              <w:t>Комитет финансов Администрации Валдайского муниципального</w:t>
            </w:r>
            <w:r w:rsidR="00B25282">
              <w:rPr>
                <w:rFonts w:ascii="Arial" w:hAnsi="Arial" w:cs="Arial"/>
                <w:sz w:val="16"/>
                <w:szCs w:val="16"/>
              </w:rPr>
              <w:t xml:space="preserve"> </w:t>
            </w:r>
            <w:r w:rsidRPr="00B25282">
              <w:rPr>
                <w:rFonts w:ascii="Arial" w:hAnsi="Arial" w:cs="Arial"/>
                <w:sz w:val="16"/>
                <w:szCs w:val="16"/>
              </w:rPr>
              <w:t>района</w:t>
            </w:r>
          </w:p>
        </w:tc>
        <w:tc>
          <w:tcPr>
            <w:tcW w:w="791" w:type="pct"/>
            <w:gridSpan w:val="3"/>
            <w:tcBorders>
              <w:top w:val="nil"/>
              <w:left w:val="nil"/>
              <w:bottom w:val="nil"/>
              <w:right w:val="single" w:sz="4" w:space="0" w:color="auto"/>
            </w:tcBorders>
            <w:shd w:val="clear" w:color="auto" w:fill="auto"/>
            <w:noWrap/>
            <w:vAlign w:val="bottom"/>
            <w:hideMark/>
          </w:tcPr>
          <w:p w:rsidR="0008674D" w:rsidRPr="00B25282" w:rsidRDefault="0008674D" w:rsidP="0008674D">
            <w:pPr>
              <w:jc w:val="right"/>
              <w:rPr>
                <w:rFonts w:ascii="Arial" w:hAnsi="Arial" w:cs="Arial"/>
                <w:sz w:val="16"/>
                <w:szCs w:val="16"/>
              </w:rPr>
            </w:pPr>
            <w:r w:rsidRPr="00B25282">
              <w:rPr>
                <w:rFonts w:ascii="Arial" w:hAnsi="Arial" w:cs="Arial"/>
                <w:sz w:val="16"/>
                <w:szCs w:val="16"/>
              </w:rPr>
              <w:t>Глава по БК</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74D" w:rsidRPr="00B25282" w:rsidRDefault="0008674D" w:rsidP="0008674D">
            <w:pPr>
              <w:jc w:val="center"/>
              <w:rPr>
                <w:rFonts w:ascii="Arial" w:hAnsi="Arial" w:cs="Arial"/>
                <w:sz w:val="16"/>
                <w:szCs w:val="16"/>
              </w:rPr>
            </w:pPr>
            <w:r w:rsidRPr="00B25282">
              <w:rPr>
                <w:rFonts w:ascii="Arial" w:hAnsi="Arial" w:cs="Arial"/>
                <w:sz w:val="16"/>
                <w:szCs w:val="16"/>
              </w:rPr>
              <w:t>892</w:t>
            </w:r>
          </w:p>
        </w:tc>
      </w:tr>
      <w:tr w:rsidR="0008674D" w:rsidRPr="00B96716" w:rsidTr="00B25282">
        <w:trPr>
          <w:trHeight w:val="20"/>
          <w:jc w:val="center"/>
        </w:trPr>
        <w:tc>
          <w:tcPr>
            <w:tcW w:w="1832" w:type="pct"/>
            <w:gridSpan w:val="2"/>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r w:rsidRPr="00B25282">
              <w:rPr>
                <w:rFonts w:ascii="Arial" w:hAnsi="Arial" w:cs="Arial"/>
                <w:sz w:val="16"/>
                <w:szCs w:val="16"/>
              </w:rPr>
              <w:t>Наименование публично-правового образования</w:t>
            </w:r>
          </w:p>
        </w:tc>
        <w:tc>
          <w:tcPr>
            <w:tcW w:w="2000" w:type="pct"/>
            <w:gridSpan w:val="6"/>
            <w:tcBorders>
              <w:top w:val="single" w:sz="4" w:space="0" w:color="auto"/>
              <w:left w:val="nil"/>
              <w:bottom w:val="single" w:sz="4" w:space="0" w:color="auto"/>
              <w:right w:val="nil"/>
            </w:tcBorders>
            <w:shd w:val="clear" w:color="auto" w:fill="auto"/>
            <w:noWrap/>
            <w:vAlign w:val="bottom"/>
            <w:hideMark/>
          </w:tcPr>
          <w:p w:rsidR="0008674D" w:rsidRPr="00B25282" w:rsidRDefault="0008674D" w:rsidP="0008674D">
            <w:pPr>
              <w:rPr>
                <w:rFonts w:ascii="Arial" w:hAnsi="Arial" w:cs="Arial"/>
                <w:sz w:val="16"/>
                <w:szCs w:val="16"/>
              </w:rPr>
            </w:pPr>
            <w:r w:rsidRPr="00B25282">
              <w:rPr>
                <w:rFonts w:ascii="Arial" w:hAnsi="Arial" w:cs="Arial"/>
                <w:sz w:val="16"/>
                <w:szCs w:val="16"/>
              </w:rPr>
              <w:t>Бюджет Валдайского муниципального района</w:t>
            </w:r>
          </w:p>
        </w:tc>
        <w:tc>
          <w:tcPr>
            <w:tcW w:w="791" w:type="pct"/>
            <w:gridSpan w:val="3"/>
            <w:tcBorders>
              <w:top w:val="nil"/>
              <w:left w:val="nil"/>
              <w:bottom w:val="nil"/>
              <w:right w:val="single" w:sz="4" w:space="0" w:color="auto"/>
            </w:tcBorders>
            <w:shd w:val="clear" w:color="auto" w:fill="auto"/>
            <w:noWrap/>
            <w:vAlign w:val="bottom"/>
            <w:hideMark/>
          </w:tcPr>
          <w:p w:rsidR="0008674D" w:rsidRPr="00B25282" w:rsidRDefault="0008674D" w:rsidP="0008674D">
            <w:pPr>
              <w:jc w:val="right"/>
              <w:rPr>
                <w:rFonts w:ascii="Arial" w:hAnsi="Arial" w:cs="Arial"/>
                <w:sz w:val="16"/>
                <w:szCs w:val="16"/>
              </w:rPr>
            </w:pPr>
            <w:r w:rsidRPr="00B25282">
              <w:rPr>
                <w:rFonts w:ascii="Arial" w:hAnsi="Arial" w:cs="Arial"/>
                <w:sz w:val="16"/>
                <w:szCs w:val="16"/>
              </w:rPr>
              <w:t>по ОКТМО</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74D" w:rsidRPr="00B25282" w:rsidRDefault="0008674D" w:rsidP="0008674D">
            <w:pPr>
              <w:jc w:val="center"/>
              <w:rPr>
                <w:rFonts w:ascii="Arial" w:hAnsi="Arial" w:cs="Arial"/>
                <w:sz w:val="16"/>
                <w:szCs w:val="16"/>
              </w:rPr>
            </w:pPr>
            <w:r w:rsidRPr="00B25282">
              <w:rPr>
                <w:rFonts w:ascii="Arial" w:hAnsi="Arial" w:cs="Arial"/>
                <w:sz w:val="16"/>
                <w:szCs w:val="16"/>
              </w:rPr>
              <w:t>49608000</w:t>
            </w:r>
          </w:p>
        </w:tc>
      </w:tr>
      <w:tr w:rsidR="0008674D" w:rsidRPr="00B96716" w:rsidTr="00B25282">
        <w:trPr>
          <w:trHeight w:val="20"/>
          <w:jc w:val="center"/>
        </w:trPr>
        <w:tc>
          <w:tcPr>
            <w:tcW w:w="1653" w:type="pct"/>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r w:rsidRPr="00B25282">
              <w:rPr>
                <w:rFonts w:ascii="Arial" w:hAnsi="Arial" w:cs="Arial"/>
                <w:sz w:val="16"/>
                <w:szCs w:val="16"/>
              </w:rPr>
              <w:t>Периодичность:  месячная, квартальная, годовая</w:t>
            </w:r>
          </w:p>
        </w:tc>
        <w:tc>
          <w:tcPr>
            <w:tcW w:w="1407" w:type="pct"/>
            <w:gridSpan w:val="2"/>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p>
        </w:tc>
        <w:tc>
          <w:tcPr>
            <w:tcW w:w="380" w:type="pct"/>
            <w:gridSpan w:val="3"/>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p>
        </w:tc>
        <w:tc>
          <w:tcPr>
            <w:tcW w:w="378" w:type="pct"/>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p>
        </w:tc>
        <w:tc>
          <w:tcPr>
            <w:tcW w:w="14" w:type="pct"/>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p>
        </w:tc>
        <w:tc>
          <w:tcPr>
            <w:tcW w:w="791" w:type="pct"/>
            <w:gridSpan w:val="3"/>
            <w:tcBorders>
              <w:top w:val="nil"/>
              <w:left w:val="nil"/>
              <w:bottom w:val="nil"/>
              <w:right w:val="single" w:sz="4" w:space="0" w:color="auto"/>
            </w:tcBorders>
            <w:shd w:val="clear" w:color="auto" w:fill="auto"/>
            <w:noWrap/>
            <w:vAlign w:val="bottom"/>
            <w:hideMark/>
          </w:tcPr>
          <w:p w:rsidR="0008674D" w:rsidRPr="00B25282" w:rsidRDefault="0008674D" w:rsidP="0008674D">
            <w:pPr>
              <w:jc w:val="right"/>
              <w:rPr>
                <w:rFonts w:ascii="Arial" w:hAnsi="Arial" w:cs="Arial"/>
                <w:sz w:val="16"/>
                <w:szCs w:val="16"/>
              </w:rPr>
            </w:pP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74D" w:rsidRPr="00B25282" w:rsidRDefault="0008674D" w:rsidP="0008674D">
            <w:pPr>
              <w:jc w:val="center"/>
              <w:rPr>
                <w:rFonts w:ascii="Arial" w:hAnsi="Arial" w:cs="Arial"/>
                <w:sz w:val="16"/>
                <w:szCs w:val="16"/>
              </w:rPr>
            </w:pPr>
            <w:r w:rsidRPr="00B25282">
              <w:rPr>
                <w:rFonts w:ascii="Arial" w:hAnsi="Arial" w:cs="Arial"/>
                <w:sz w:val="16"/>
                <w:szCs w:val="16"/>
              </w:rPr>
              <w:t> </w:t>
            </w:r>
          </w:p>
        </w:tc>
      </w:tr>
      <w:tr w:rsidR="0008674D" w:rsidRPr="00B96716" w:rsidTr="00B25282">
        <w:trPr>
          <w:trHeight w:val="20"/>
          <w:jc w:val="center"/>
        </w:trPr>
        <w:tc>
          <w:tcPr>
            <w:tcW w:w="1653" w:type="pct"/>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r w:rsidRPr="00B25282">
              <w:rPr>
                <w:rFonts w:ascii="Arial" w:hAnsi="Arial" w:cs="Arial"/>
                <w:sz w:val="16"/>
                <w:szCs w:val="16"/>
              </w:rPr>
              <w:t xml:space="preserve">Единица измерения: руб </w:t>
            </w:r>
          </w:p>
        </w:tc>
        <w:tc>
          <w:tcPr>
            <w:tcW w:w="1407" w:type="pct"/>
            <w:gridSpan w:val="2"/>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p>
        </w:tc>
        <w:tc>
          <w:tcPr>
            <w:tcW w:w="380" w:type="pct"/>
            <w:gridSpan w:val="3"/>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p>
        </w:tc>
        <w:tc>
          <w:tcPr>
            <w:tcW w:w="378" w:type="pct"/>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p>
        </w:tc>
        <w:tc>
          <w:tcPr>
            <w:tcW w:w="14" w:type="pct"/>
            <w:tcBorders>
              <w:top w:val="nil"/>
              <w:left w:val="nil"/>
              <w:bottom w:val="nil"/>
              <w:right w:val="nil"/>
            </w:tcBorders>
            <w:shd w:val="clear" w:color="auto" w:fill="auto"/>
            <w:noWrap/>
            <w:vAlign w:val="bottom"/>
            <w:hideMark/>
          </w:tcPr>
          <w:p w:rsidR="0008674D" w:rsidRPr="00B25282" w:rsidRDefault="0008674D" w:rsidP="0008674D">
            <w:pPr>
              <w:rPr>
                <w:rFonts w:ascii="Arial" w:hAnsi="Arial" w:cs="Arial"/>
                <w:sz w:val="16"/>
                <w:szCs w:val="16"/>
              </w:rPr>
            </w:pPr>
          </w:p>
        </w:tc>
        <w:tc>
          <w:tcPr>
            <w:tcW w:w="791" w:type="pct"/>
            <w:gridSpan w:val="3"/>
            <w:tcBorders>
              <w:top w:val="nil"/>
              <w:left w:val="nil"/>
              <w:bottom w:val="nil"/>
              <w:right w:val="single" w:sz="4" w:space="0" w:color="auto"/>
            </w:tcBorders>
            <w:shd w:val="clear" w:color="auto" w:fill="auto"/>
            <w:noWrap/>
            <w:vAlign w:val="bottom"/>
            <w:hideMark/>
          </w:tcPr>
          <w:p w:rsidR="0008674D" w:rsidRPr="00B25282" w:rsidRDefault="0008674D" w:rsidP="0008674D">
            <w:pPr>
              <w:rPr>
                <w:rFonts w:ascii="Arial" w:hAnsi="Arial" w:cs="Arial"/>
                <w:sz w:val="16"/>
                <w:szCs w:val="16"/>
              </w:rPr>
            </w:pP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74D" w:rsidRPr="00B25282" w:rsidRDefault="0008674D" w:rsidP="0008674D">
            <w:pPr>
              <w:jc w:val="center"/>
              <w:rPr>
                <w:rFonts w:ascii="Arial" w:hAnsi="Arial" w:cs="Arial"/>
                <w:sz w:val="16"/>
                <w:szCs w:val="16"/>
              </w:rPr>
            </w:pPr>
            <w:r w:rsidRPr="00B25282">
              <w:rPr>
                <w:rFonts w:ascii="Arial" w:hAnsi="Arial" w:cs="Arial"/>
                <w:sz w:val="16"/>
                <w:szCs w:val="16"/>
              </w:rPr>
              <w:t>383</w:t>
            </w:r>
          </w:p>
        </w:tc>
      </w:tr>
      <w:tr w:rsidR="0008674D" w:rsidRPr="00B96716" w:rsidTr="00B25282">
        <w:trPr>
          <w:trHeight w:val="20"/>
          <w:jc w:val="center"/>
        </w:trPr>
        <w:tc>
          <w:tcPr>
            <w:tcW w:w="5000" w:type="pct"/>
            <w:gridSpan w:val="12"/>
            <w:tcBorders>
              <w:top w:val="nil"/>
              <w:left w:val="nil"/>
              <w:bottom w:val="nil"/>
              <w:right w:val="nil"/>
            </w:tcBorders>
            <w:shd w:val="clear" w:color="auto" w:fill="auto"/>
            <w:noWrap/>
            <w:vAlign w:val="bottom"/>
            <w:hideMark/>
          </w:tcPr>
          <w:p w:rsidR="0008674D" w:rsidRPr="00B25282" w:rsidRDefault="0008674D" w:rsidP="0008674D">
            <w:pPr>
              <w:jc w:val="center"/>
              <w:rPr>
                <w:rFonts w:ascii="Arial" w:hAnsi="Arial" w:cs="Arial"/>
                <w:b/>
                <w:bCs/>
                <w:sz w:val="16"/>
                <w:szCs w:val="16"/>
              </w:rPr>
            </w:pPr>
            <w:r w:rsidRPr="00B25282">
              <w:rPr>
                <w:rFonts w:ascii="Arial" w:hAnsi="Arial" w:cs="Arial"/>
                <w:b/>
                <w:bCs/>
                <w:sz w:val="16"/>
                <w:szCs w:val="16"/>
              </w:rPr>
              <w:t>1. Доходы бюджета</w:t>
            </w:r>
          </w:p>
          <w:p w:rsidR="0008674D" w:rsidRPr="00B25282" w:rsidRDefault="0008674D" w:rsidP="0008674D">
            <w:pPr>
              <w:jc w:val="center"/>
              <w:rPr>
                <w:rFonts w:ascii="Arial" w:hAnsi="Arial" w:cs="Arial"/>
                <w:b/>
                <w:bCs/>
                <w:sz w:val="4"/>
                <w:szCs w:val="4"/>
              </w:rPr>
            </w:pPr>
          </w:p>
        </w:tc>
      </w:tr>
      <w:tr w:rsidR="00B25282" w:rsidRPr="00B25282" w:rsidTr="00B45C10">
        <w:trPr>
          <w:trHeight w:val="184"/>
          <w:jc w:val="center"/>
        </w:trPr>
        <w:tc>
          <w:tcPr>
            <w:tcW w:w="310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74D" w:rsidRPr="00B25282" w:rsidRDefault="0008674D" w:rsidP="0008674D">
            <w:pPr>
              <w:jc w:val="center"/>
              <w:rPr>
                <w:rFonts w:ascii="Arial" w:hAnsi="Arial" w:cs="Arial"/>
                <w:b/>
                <w:sz w:val="12"/>
                <w:szCs w:val="12"/>
              </w:rPr>
            </w:pPr>
            <w:r w:rsidRPr="00B25282">
              <w:rPr>
                <w:rFonts w:ascii="Arial" w:hAnsi="Arial" w:cs="Arial"/>
                <w:b/>
                <w:sz w:val="12"/>
                <w:szCs w:val="12"/>
              </w:rPr>
              <w:t>Наименование показателя</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74D" w:rsidRPr="00B25282" w:rsidRDefault="0008674D" w:rsidP="0008674D">
            <w:pPr>
              <w:jc w:val="center"/>
              <w:rPr>
                <w:rFonts w:ascii="Arial" w:hAnsi="Arial" w:cs="Arial"/>
                <w:b/>
                <w:sz w:val="12"/>
                <w:szCs w:val="12"/>
              </w:rPr>
            </w:pPr>
            <w:r w:rsidRPr="00B25282">
              <w:rPr>
                <w:rFonts w:ascii="Arial" w:hAnsi="Arial" w:cs="Arial"/>
                <w:b/>
                <w:sz w:val="12"/>
                <w:szCs w:val="12"/>
              </w:rPr>
              <w:t>Код строки</w:t>
            </w:r>
          </w:p>
        </w:tc>
        <w:tc>
          <w:tcPr>
            <w:tcW w:w="69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74D" w:rsidRPr="00B25282" w:rsidRDefault="0008674D" w:rsidP="0008674D">
            <w:pPr>
              <w:jc w:val="center"/>
              <w:rPr>
                <w:rFonts w:ascii="Arial" w:hAnsi="Arial" w:cs="Arial"/>
                <w:b/>
                <w:sz w:val="12"/>
                <w:szCs w:val="12"/>
              </w:rPr>
            </w:pPr>
            <w:r w:rsidRPr="00B25282">
              <w:rPr>
                <w:rFonts w:ascii="Arial" w:hAnsi="Arial" w:cs="Arial"/>
                <w:b/>
                <w:sz w:val="12"/>
                <w:szCs w:val="12"/>
              </w:rPr>
              <w:t>Код дохода по бюджетной классификации</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74D" w:rsidRPr="00B25282" w:rsidRDefault="0008674D" w:rsidP="0008674D">
            <w:pPr>
              <w:jc w:val="center"/>
              <w:rPr>
                <w:rFonts w:ascii="Arial" w:hAnsi="Arial" w:cs="Arial"/>
                <w:b/>
                <w:sz w:val="12"/>
                <w:szCs w:val="12"/>
              </w:rPr>
            </w:pPr>
            <w:r w:rsidRPr="00B25282">
              <w:rPr>
                <w:rFonts w:ascii="Arial" w:hAnsi="Arial" w:cs="Arial"/>
                <w:b/>
                <w:sz w:val="12"/>
                <w:szCs w:val="12"/>
              </w:rPr>
              <w:t>Утвержденные бюджетные назначения</w:t>
            </w:r>
          </w:p>
        </w:tc>
        <w:tc>
          <w:tcPr>
            <w:tcW w:w="4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74D" w:rsidRPr="00B25282" w:rsidRDefault="0008674D" w:rsidP="0008674D">
            <w:pPr>
              <w:jc w:val="center"/>
              <w:rPr>
                <w:rFonts w:ascii="Arial" w:hAnsi="Arial" w:cs="Arial"/>
                <w:b/>
                <w:sz w:val="12"/>
                <w:szCs w:val="12"/>
              </w:rPr>
            </w:pPr>
            <w:r w:rsidRPr="00B25282">
              <w:rPr>
                <w:rFonts w:ascii="Arial" w:hAnsi="Arial" w:cs="Arial"/>
                <w:b/>
                <w:sz w:val="12"/>
                <w:szCs w:val="12"/>
              </w:rPr>
              <w:t>Исполнено</w:t>
            </w:r>
          </w:p>
        </w:tc>
      </w:tr>
      <w:tr w:rsidR="00B25282" w:rsidRPr="00B25282" w:rsidTr="00B45C10">
        <w:trPr>
          <w:trHeight w:val="184"/>
          <w:jc w:val="center"/>
        </w:trPr>
        <w:tc>
          <w:tcPr>
            <w:tcW w:w="3102" w:type="pct"/>
            <w:gridSpan w:val="4"/>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rPr>
                <w:rFonts w:ascii="Arial" w:hAnsi="Arial" w:cs="Arial"/>
                <w:sz w:val="12"/>
                <w:szCs w:val="12"/>
              </w:rPr>
            </w:pPr>
          </w:p>
        </w:tc>
        <w:tc>
          <w:tcPr>
            <w:tcW w:w="254" w:type="pct"/>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rPr>
                <w:rFonts w:ascii="Arial" w:hAnsi="Arial" w:cs="Arial"/>
                <w:sz w:val="12"/>
                <w:szCs w:val="12"/>
              </w:rPr>
            </w:pPr>
          </w:p>
        </w:tc>
        <w:tc>
          <w:tcPr>
            <w:tcW w:w="697" w:type="pct"/>
            <w:gridSpan w:val="4"/>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rPr>
                <w:rFonts w:ascii="Arial" w:hAnsi="Arial" w:cs="Arial"/>
                <w:sz w:val="12"/>
                <w:szCs w:val="12"/>
              </w:rPr>
            </w:pPr>
          </w:p>
        </w:tc>
        <w:tc>
          <w:tcPr>
            <w:tcW w:w="508" w:type="pct"/>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rPr>
                <w:rFonts w:ascii="Arial" w:hAnsi="Arial" w:cs="Arial"/>
                <w:sz w:val="12"/>
                <w:szCs w:val="12"/>
              </w:rPr>
            </w:pPr>
          </w:p>
        </w:tc>
        <w:tc>
          <w:tcPr>
            <w:tcW w:w="439" w:type="pct"/>
            <w:gridSpan w:val="2"/>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rPr>
                <w:rFonts w:ascii="Arial" w:hAnsi="Arial" w:cs="Arial"/>
                <w:sz w:val="12"/>
                <w:szCs w:val="12"/>
              </w:rPr>
            </w:pPr>
          </w:p>
        </w:tc>
      </w:tr>
      <w:tr w:rsidR="00B25282" w:rsidRPr="00B25282" w:rsidTr="00B45C10">
        <w:trPr>
          <w:trHeight w:val="184"/>
          <w:jc w:val="center"/>
        </w:trPr>
        <w:tc>
          <w:tcPr>
            <w:tcW w:w="3102" w:type="pct"/>
            <w:gridSpan w:val="4"/>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rPr>
                <w:rFonts w:ascii="Arial" w:hAnsi="Arial" w:cs="Arial"/>
                <w:sz w:val="12"/>
                <w:szCs w:val="12"/>
              </w:rPr>
            </w:pPr>
          </w:p>
        </w:tc>
        <w:tc>
          <w:tcPr>
            <w:tcW w:w="254" w:type="pct"/>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rPr>
                <w:rFonts w:ascii="Arial" w:hAnsi="Arial" w:cs="Arial"/>
                <w:sz w:val="12"/>
                <w:szCs w:val="12"/>
              </w:rPr>
            </w:pPr>
          </w:p>
        </w:tc>
        <w:tc>
          <w:tcPr>
            <w:tcW w:w="697" w:type="pct"/>
            <w:gridSpan w:val="4"/>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rPr>
                <w:rFonts w:ascii="Arial" w:hAnsi="Arial" w:cs="Arial"/>
                <w:sz w:val="12"/>
                <w:szCs w:val="12"/>
              </w:rPr>
            </w:pPr>
          </w:p>
        </w:tc>
        <w:tc>
          <w:tcPr>
            <w:tcW w:w="508" w:type="pct"/>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rPr>
                <w:rFonts w:ascii="Arial" w:hAnsi="Arial" w:cs="Arial"/>
                <w:sz w:val="12"/>
                <w:szCs w:val="12"/>
              </w:rPr>
            </w:pPr>
          </w:p>
        </w:tc>
        <w:tc>
          <w:tcPr>
            <w:tcW w:w="439" w:type="pct"/>
            <w:gridSpan w:val="2"/>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rPr>
                <w:rFonts w:ascii="Arial" w:hAnsi="Arial" w:cs="Arial"/>
                <w:sz w:val="12"/>
                <w:szCs w:val="12"/>
              </w:rPr>
            </w:pP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w:t>
            </w:r>
          </w:p>
        </w:tc>
        <w:tc>
          <w:tcPr>
            <w:tcW w:w="697" w:type="pct"/>
            <w:gridSpan w:val="4"/>
            <w:tcBorders>
              <w:top w:val="single" w:sz="4" w:space="0" w:color="auto"/>
              <w:left w:val="nil"/>
              <w:bottom w:val="single" w:sz="4" w:space="0" w:color="auto"/>
              <w:right w:val="single" w:sz="4" w:space="0" w:color="auto"/>
            </w:tcBorders>
            <w:shd w:val="clear" w:color="auto" w:fill="auto"/>
            <w:noWrap/>
            <w:vAlign w:val="center"/>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Доходы бюджета - всего</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х</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653 896 061,83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383 357 045,97</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 том числе: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НАЛОГОВЫЕ И НЕНАЛОГОВЫЕ ДОХОДЫ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00010000000000000000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269 869 920,00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154 634 474,67</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НАЛОГИ НА ПРИБЫЛЬ, ДОХОДЫ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00010100000000000000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188 393 100,00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98 856 356,59</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Налог на доходы физических лиц</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00010102000010000110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188 393 100,00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98 856 356,59</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00010102010010000110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174 155 000,00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95 472 521,62</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00010102020010000110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789 900,00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249 015,89</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00010102030010000110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3 042 300,00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973 161,47</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00010102040010000110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573 900,00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270 997,50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00010102080010000110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9 832 000,00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1 890 660,11</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НАЛОГИ НА ТОВАРЫ (РАБОТЫ, УСЛУГИ), РЕАЛИЗУЕМЫЕ НА ТЕРРИТОРИИ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00010300000000000000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6 145 120,00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3 328 001,46</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Акцизы по подакцизным товарам (продукции), производимым на территории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00010302000010000110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6 145 120,00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3 328 001,46</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00010302230010000110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2 778 400,00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1 638 114,36</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00010302231010000110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2 778 400,00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1 638 114,36</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08674D" w:rsidRPr="00B25282" w:rsidRDefault="0008674D" w:rsidP="0008674D">
            <w:pPr>
              <w:rPr>
                <w:rFonts w:ascii="Arial" w:hAnsi="Arial" w:cs="Arial"/>
                <w:b/>
                <w:bCs/>
                <w:iCs/>
                <w:sz w:val="12"/>
                <w:szCs w:val="12"/>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00010302240010000110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15 380,00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9 643,45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00010302241010000110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15 380,00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9 643,45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00010302250010000110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3 699 740,00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1 887 000,58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00010302251010000110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3 699 740,00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1 887 000,58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00010302260010000110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-348 400,00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-206 756,93</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00010302261010000110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-348 400,00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-206 756,93</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НАЛОГИ НА СОВОКУПНЫЙ ДОХОД</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00010500000000000000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54 356 000,00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27 134 514,74</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Налог, взимаемый в связи с применением упрощенной системы налогообложения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00010501000000000110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50 097 000,00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24 955 276,06</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Налог, взимаемый с налогоплательщиков, выбравших в качестве объекта налогообложения доходы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00010501010010000110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25 549 500,00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12 058 324,67</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Налог, взимаемый с налогоплательщиков, выбравших в качестве объекта налогообложения доходы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00010501011010000110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25 549 500,00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12 058 324,67</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00010501020010000110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24 547 500,00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12 896 951,39</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00010501021010000110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24 547 500,00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12 896 951,39</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Единый налог на вмененный доход для отдельных видов деятельности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00010502000020000110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101 594,74</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Единый налог на вмененный доход для отдельных видов деятельности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00010502010020000110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99 952,22</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Единый налог на вмененный доход для отдельных видов деятельности (за налоговые периоды, истекшие до 1 января 2011 года)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00010502020020000110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1 642,52</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Единый сельскохозяйственный налог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00010503000010000110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52 126,79</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Единый сельскохозяйственный налог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00010503010010000110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52 126,79</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Налог, взимаемый в связи с применением патентной системы налогообложения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00010504000020000110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4 244 000,00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2 025 517,15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 &lt;5&gt;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00010504020020000110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4 244 000,00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2 025 517,15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ГОСУДАРСТВЕННАЯ ПОШЛИНА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00010800000000000000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2 191 000,00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1 892 040,81</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Государственная пошлина по делам, рассматриваемым в судах общей юрисдикции, мировыми судьями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00010803000010000110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2 191 000,00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1 892 040,81</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00010803010010000110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2 191 000,00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1 892 040,81</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ЗАДОЛЖЕННОСТЬ И ПЕРЕРАСЧЕТЫ ПО ОТМЕНЕННЫМ НАЛОГАМ, СБОРАМ И ИНЫМ ОБЯЗАТЕЛЬНЫМ ПЛАТЕЖАМ</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00010900000000000000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159,00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Прочие налоги и сборы (по отмененным налогам и сборам субъектов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00010906000020000110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159,00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Налог с продаж</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00010906010020000110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159,00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ОТ ИСПОЛЬЗОВАНИЯ ИМУЩЕСТВА, НАХОДЯЩЕГОСЯ В ГОСУДАРСТВЕННОЙ И МУНИЦИПАЛЬНОЙ СОБСТВЕННОСТИ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00011100000000000000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11 489 000,00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6 057 829,54</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00011105000000000120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10 900 000,00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5 409 108,71</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B25282">
            <w:pPr>
              <w:rPr>
                <w:rFonts w:ascii="Arial" w:hAnsi="Arial" w:cs="Arial"/>
                <w:b/>
                <w:bCs/>
                <w:iCs/>
                <w:sz w:val="12"/>
                <w:szCs w:val="12"/>
              </w:rPr>
            </w:pPr>
            <w:r w:rsidRPr="00B25282">
              <w:rPr>
                <w:rFonts w:ascii="Arial" w:hAnsi="Arial" w:cs="Arial"/>
                <w:b/>
                <w:bCs/>
                <w:iCs/>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00011105010000000120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8 600 000,00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4 379 906,17</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00011105013050000120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5 250 000,00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2 568 605,87</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00011105013130000120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3 350 000,00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1 811 300,30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00011105070000000120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2 300 000,00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1 029 202,54</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00011105075050000120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2 300 000,00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1 029 202,54</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00011109000000000120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589 000,00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648 720,83</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00011109040000000120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236 770,68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00011109045050000120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236 770,68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00011109080000000120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289 000,00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411 950,15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00011109080050000120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289 000,00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411 950,15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ПЛАТЕЖИ ПРИ ПОЛЬЗОВАНИИ ПРИРОДНЫМИ РЕСУРСАМИ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00011200000000000000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718 300,00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527 376,23</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Плата за негативное воздействие на окружающую среду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00011201000010000120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718 300,00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527 376,23</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Плата за выбросы загрязняющих веществ в атмосферный воздух стационарными объектами &lt;7&gt;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00011201010010000120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286 750,00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225 661,76</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Плата за сбросы загрязняющих веществ в водные объекты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00011201030010000120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352 550,00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291 741,69</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Плата за размещение отходов производства и потребления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00011201040010000120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79 000,00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9 972,78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Плата за размещение отходов производства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00011201041010000120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79 000,00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9 972,78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ОТ ПРОДАЖИ МАТЕРИАЛЬНЫХ И НЕМАТЕРИАЛЬНЫХ АКТИВОВ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00011400000000000000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4 900 000,00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16 459 492,88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00011402000000000000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00011402050050000410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00011402053050000410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от продажи земельных участков, находящихся в государственной и муниципальной собственности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00011406000000000430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4 400 000,00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16 459 492,88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от продажи земельных участков, государственная собственность на которые не разграничена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00011406010000000430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4 400 000,00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16 459 492,88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00011406013050000430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3 404 700,00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15 993 148,80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00011406013130000430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995 300,00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466 344,08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ШТРАФЫ, САНКЦИИ, ВОЗМЕЩЕНИЕ УЩЕРБА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1 677 400,00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378 703,42</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Административные штрафы, установленные Кодексом Российской Федерации об административных правонарушениях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00011601000010000140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869 000,00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176 868,64</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00011601050010000140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24 000,00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7 916,54</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00011601053010000140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24 000,00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7 916,54</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00011601060010000140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33 000,00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40 587,00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00011601063010000140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33 000,00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40 587,00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00011601070010000140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35 593,67</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00011601073010000140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10 613,75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00011601074010000140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24 979,92</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B25282">
            <w:pPr>
              <w:rPr>
                <w:rFonts w:ascii="Arial" w:hAnsi="Arial" w:cs="Arial"/>
                <w:b/>
                <w:bCs/>
                <w:iCs/>
                <w:sz w:val="12"/>
                <w:szCs w:val="12"/>
              </w:rPr>
            </w:pPr>
            <w:r w:rsidRPr="00B25282">
              <w:rPr>
                <w:rFonts w:ascii="Arial" w:hAnsi="Arial" w:cs="Arial"/>
                <w:b/>
                <w:bCs/>
                <w:iCs/>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00011601080010000140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540 000,00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00011601083010000140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540 000,00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00011601130010000140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12 000,00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00011601133010000140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00011601140010000140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00011601143010000140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00011601150010000140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1 835,29</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00011601153010000140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1 835,29</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00011601170010000140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4 004,08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00011601173010000140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4 004,08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00011601190010000140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185 000,00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9 917,75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00011601193010000140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9 917,75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00011601200010000140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46 000,00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76 514,31</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00011601203010000140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46 000,00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76 514,31</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00011601330000000140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6 000,00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5 000,00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00011601333010000140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5 000,00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00011607000000000140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86 615,98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00011607090000000140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86 615,98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00011607090050000140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86 615,98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Платежи в целях возмещения причиненного ущерба (убытков)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00011610000000000140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383 800,00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104 218,80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00011610120000000140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383 800,00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104 218,80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00011610123010000140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383 800,00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103 568,80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00011610129010000140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650,00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Платежи, уплачиваемые в целях возмещения вреда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00011611000010000140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418 600,00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6 000,00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00011611050010000140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418 600,00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6 000,00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БЕЗВОЗМЕЗДНЫЕ ПОСТУПЛЕНИЯ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00020000000000000000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384 026 141,83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228 722 571,30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БЕЗВОЗМЕЗДНЫЕ ПОСТУПЛЕНИЯ ОТ ДРУГИХ БЮДЖЕТОВ БЮДЖЕТНОЙ СИСТЕМЫ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383 726 361,83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228 566 127,35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Дотации бюджетам бюджетной системы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00020210000000000150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1 797 600,00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1 196 600,00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Дотации на выравнивание бюджетной обеспеченности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00020215001000000150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1 797 600,00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1 196 600,00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00020215001050000150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1 797 600,00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1 196 600,00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Субсидии бюджетам бюджетной системы Российской Федерации (межбюджетные субсидии)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00020220000000000150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134 330 514,92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91 691 455,62</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00020225304000000150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12 710 907,00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5 399 999,99</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00020225304050000150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12 710 907,00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5 399 999,99</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00020225467000000150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968 000,00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968 000,00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p w:rsidR="0008674D" w:rsidRPr="00B25282" w:rsidRDefault="0008674D" w:rsidP="0008674D">
            <w:pPr>
              <w:rPr>
                <w:rFonts w:ascii="Arial" w:hAnsi="Arial" w:cs="Arial"/>
                <w:sz w:val="12"/>
                <w:szCs w:val="12"/>
              </w:rPr>
            </w:pP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00020225467050000150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968 000,00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968 000,00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Субсидии бюджетам на реализацию мероприятий по обеспечению жильем молодых семей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00020225497000000150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975 871,06</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975 871,06</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бюджетам муниципальных районов на реализацию мероприятий по обеспечению жильем молодых семей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00020225497050000150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975 871,06</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975 871,06</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Субсидии бюджетам на развитие сети учреждений культурно-досугового типа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00020225513000000150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5 654 000,00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2 393 480,19</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бюджетам муниципальных районов на развитие сети учреждений культурно-досугового типа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00020225513050000150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5 654 000,00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2 393 480,19</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Субсидии бюджетам на поддержку отрасли культуры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00020225519000000150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226 662,78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103 092,78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бюджетам муниципальных районов на поддержку отрасли культуры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00020225519050000150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226 662,78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103 092,78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Субсидии бюджетам на реализацию мероприятий по модернизации школьных систем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00020225750000000150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45 954 074,08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32 154 327,56</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бюджетам муниципальных районов на реализацию мероприятий по модернизации школьных систем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00020225750050000150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45 954 074,08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32 154 327,56</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Прочие субсидии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00020229999000000150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67 841 000,00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49 696 684,04</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Прочие субсидии бюджетам муниципальных районов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00020229999050000150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67 841 000,00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49 696 684,04</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Субвенции бюджетам бюджетной системы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00020230000000000150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231 539 400,00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128 162 026,73</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Субвенции бюджетам муниципальных образований на ежемесячное денежное вознаграждение за классное руководство</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00020230021000000150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1 791 000,00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995 532,00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Субвенции бюджетам муниципальных районов на ежемесячное денежное вознаграждение за классное руководство</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00020230021050000150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1 791 000,00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995 532,00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Субвенции местным бюджетам на выполнение передаваемых полномочий субъектов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00020230024000000150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184 993 900,00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109 015 757,48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Субвенции бюджетам муниципальных районов на выполнение передаваемых полномочий субъектов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00020230024050000150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184 993 900,00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109 015 757,48</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00020230027000000150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19 209 300,00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8 128 500,00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00020230027050000150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19 209 300,00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8 128 500,00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00020230029000000150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939 200,00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315 000,00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00020230029050000150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939 200,00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315 000,00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00020235082000000150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11 887 100,00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2 430 000,00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00020235082050000150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11 887 100,00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2 430 000,00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00020235118000000150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903 700,00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451 800,00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00020235118050000150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903 700,00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451 800,00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00020235120000000150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183 300,00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161 089,00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00020235120050000150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183 300,00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161 089,00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00020235303000000150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9 999 400,00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5 878 560,00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00020235303050000150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9 999 400,00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5 878 560,00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Субвенции бюджетам на государственную регистрацию актов гражданского состояния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00020235930000000150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1 632 500,00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785 788,25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Субвенции бюджетам муниципальных районов на государственную регистрацию актов гражданского состояния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00020235930050000150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1 632 500,00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785 788,25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Иные межбюджетные трансферты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00020240000000000150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16 058 846,91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7 516 045,00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00020240014000000150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508 080,00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202 025,00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00020240014050000150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508 080,00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202 025,00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Прочие межбюджетные трансферты, передаваемые бюджетам</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00020249999000000150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15 550 766,91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7 314 020,00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Прочие межбюджетные трансферты, передаваемые бюджетам муниципальных районов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00020249999050000150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15 550 766,91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7 314 020,00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ПРОЧИЕ БЕЗВОЗМЕЗДНЫЕ ПОСТУПЛЕНИЯ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00020700000000000000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299 780,00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306 785,00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Прочие безвозмездные поступления в бюджеты муниципальных районов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00020705000050000150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299 780,00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306 785,00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Прочие безвозмездные поступления в бюджеты муниципальных районов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00020705030050000150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299 780,00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306 785,00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00021800000000000000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735 857,55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00021800000000000150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735 857,55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00021800000050000150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735 857,55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Доходы бюджетов муниципальных районов от возврата организациями остатков субсидий прошлых лет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00021805000050000150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735 857,55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00021805020050000150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735 857,55</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ВОЗВРАТ ОСТАТКОВ СУБСИДИЙ, СУБВЕНЦИЙ И ИНЫХ МЕЖБЮДЖЕТНЫХ ТРАНСФЕРТОВ, ИМЕЮЩИХ ЦЕЛЕВОЕ НАЗНАЧЕНИЕ, ПРОШЛЫХ ЛЕТ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00021900000000000000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-886 198,60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iCs/>
                <w:sz w:val="12"/>
                <w:szCs w:val="12"/>
              </w:rPr>
            </w:pPr>
            <w:r w:rsidRPr="00B25282">
              <w:rPr>
                <w:rFonts w:ascii="Arial" w:hAnsi="Arial" w:cs="Arial"/>
                <w:b/>
                <w:bCs/>
                <w:iCs/>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00021900000050000150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iCs/>
                <w:sz w:val="12"/>
                <w:szCs w:val="12"/>
              </w:rPr>
            </w:pPr>
            <w:r w:rsidRPr="00B25282">
              <w:rPr>
                <w:rFonts w:ascii="Arial" w:hAnsi="Arial" w:cs="Arial"/>
                <w:b/>
                <w:bCs/>
                <w:iCs/>
                <w:sz w:val="12"/>
                <w:szCs w:val="12"/>
              </w:rPr>
              <w:t>-886 198,60</w:t>
            </w:r>
          </w:p>
        </w:tc>
      </w:tr>
      <w:tr w:rsidR="00B25282"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00021960010050000150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-886 198,60</w:t>
            </w:r>
          </w:p>
        </w:tc>
      </w:tr>
      <w:tr w:rsidR="0008674D" w:rsidRPr="00B25282" w:rsidTr="00B25282">
        <w:trPr>
          <w:trHeight w:val="20"/>
          <w:jc w:val="center"/>
        </w:trPr>
        <w:tc>
          <w:tcPr>
            <w:tcW w:w="5000" w:type="pct"/>
            <w:gridSpan w:val="12"/>
            <w:tcBorders>
              <w:top w:val="single" w:sz="4" w:space="0" w:color="auto"/>
              <w:bottom w:val="single" w:sz="4" w:space="0" w:color="auto"/>
            </w:tcBorders>
            <w:shd w:val="clear" w:color="auto" w:fill="auto"/>
            <w:noWrap/>
            <w:hideMark/>
          </w:tcPr>
          <w:p w:rsidR="00B25282" w:rsidRPr="007A5FC5" w:rsidRDefault="00B25282" w:rsidP="00B25282">
            <w:pPr>
              <w:jc w:val="center"/>
              <w:rPr>
                <w:rFonts w:ascii="Arial" w:hAnsi="Arial" w:cs="Arial"/>
                <w:b/>
                <w:bCs/>
                <w:sz w:val="8"/>
                <w:szCs w:val="8"/>
              </w:rPr>
            </w:pPr>
          </w:p>
          <w:p w:rsidR="0008674D" w:rsidRPr="007A5FC5" w:rsidRDefault="00B25282" w:rsidP="00B25282">
            <w:pPr>
              <w:jc w:val="center"/>
              <w:rPr>
                <w:rFonts w:ascii="Arial" w:hAnsi="Arial" w:cs="Arial"/>
                <w:b/>
                <w:bCs/>
                <w:sz w:val="16"/>
                <w:szCs w:val="16"/>
              </w:rPr>
            </w:pPr>
            <w:r w:rsidRPr="007A5FC5">
              <w:rPr>
                <w:rFonts w:ascii="Arial" w:hAnsi="Arial" w:cs="Arial"/>
                <w:b/>
                <w:bCs/>
                <w:sz w:val="16"/>
                <w:szCs w:val="16"/>
              </w:rPr>
              <w:t>2. Расходы бюджета</w:t>
            </w:r>
          </w:p>
          <w:p w:rsidR="00B45C10" w:rsidRPr="007A5FC5" w:rsidRDefault="00B45C10" w:rsidP="00B25282">
            <w:pPr>
              <w:jc w:val="center"/>
              <w:rPr>
                <w:rFonts w:ascii="Arial" w:hAnsi="Arial" w:cs="Arial"/>
                <w:b/>
                <w:bCs/>
                <w:sz w:val="8"/>
                <w:szCs w:val="8"/>
              </w:rPr>
            </w:pPr>
          </w:p>
        </w:tc>
      </w:tr>
      <w:tr w:rsidR="0008674D" w:rsidRPr="00B25282" w:rsidTr="00B45C10">
        <w:trPr>
          <w:trHeight w:val="184"/>
          <w:jc w:val="center"/>
        </w:trPr>
        <w:tc>
          <w:tcPr>
            <w:tcW w:w="310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74D" w:rsidRPr="00B25282" w:rsidRDefault="0008674D" w:rsidP="0008674D">
            <w:pPr>
              <w:jc w:val="center"/>
              <w:rPr>
                <w:rFonts w:ascii="Arial" w:hAnsi="Arial" w:cs="Arial"/>
                <w:b/>
                <w:sz w:val="12"/>
                <w:szCs w:val="12"/>
              </w:rPr>
            </w:pPr>
            <w:r w:rsidRPr="00B25282">
              <w:rPr>
                <w:rFonts w:ascii="Arial" w:hAnsi="Arial" w:cs="Arial"/>
                <w:b/>
                <w:sz w:val="12"/>
                <w:szCs w:val="12"/>
              </w:rPr>
              <w:t>Наименование показателя</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74D" w:rsidRPr="00B25282" w:rsidRDefault="0008674D" w:rsidP="0008674D">
            <w:pPr>
              <w:jc w:val="center"/>
              <w:rPr>
                <w:rFonts w:ascii="Arial" w:hAnsi="Arial" w:cs="Arial"/>
                <w:b/>
                <w:sz w:val="12"/>
                <w:szCs w:val="12"/>
              </w:rPr>
            </w:pPr>
            <w:r w:rsidRPr="00B25282">
              <w:rPr>
                <w:rFonts w:ascii="Arial" w:hAnsi="Arial" w:cs="Arial"/>
                <w:b/>
                <w:sz w:val="12"/>
                <w:szCs w:val="12"/>
              </w:rPr>
              <w:t>Код строки</w:t>
            </w:r>
          </w:p>
        </w:tc>
        <w:tc>
          <w:tcPr>
            <w:tcW w:w="69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74D" w:rsidRPr="00B25282" w:rsidRDefault="0008674D" w:rsidP="0008674D">
            <w:pPr>
              <w:jc w:val="center"/>
              <w:rPr>
                <w:rFonts w:ascii="Arial" w:hAnsi="Arial" w:cs="Arial"/>
                <w:b/>
                <w:sz w:val="12"/>
                <w:szCs w:val="12"/>
              </w:rPr>
            </w:pPr>
            <w:r w:rsidRPr="00B25282">
              <w:rPr>
                <w:rFonts w:ascii="Arial" w:hAnsi="Arial" w:cs="Arial"/>
                <w:b/>
                <w:sz w:val="12"/>
                <w:szCs w:val="12"/>
              </w:rPr>
              <w:t>Код расхода по бюджетной классификации</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74D" w:rsidRPr="00B25282" w:rsidRDefault="0008674D" w:rsidP="0008674D">
            <w:pPr>
              <w:jc w:val="center"/>
              <w:rPr>
                <w:rFonts w:ascii="Arial" w:hAnsi="Arial" w:cs="Arial"/>
                <w:b/>
                <w:sz w:val="12"/>
                <w:szCs w:val="12"/>
              </w:rPr>
            </w:pPr>
            <w:r w:rsidRPr="00B25282">
              <w:rPr>
                <w:rFonts w:ascii="Arial" w:hAnsi="Arial" w:cs="Arial"/>
                <w:b/>
                <w:sz w:val="12"/>
                <w:szCs w:val="12"/>
              </w:rPr>
              <w:t>Утвержденные бюджетные назначения</w:t>
            </w:r>
          </w:p>
        </w:tc>
        <w:tc>
          <w:tcPr>
            <w:tcW w:w="4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74D" w:rsidRPr="00B25282" w:rsidRDefault="0008674D" w:rsidP="0008674D">
            <w:pPr>
              <w:jc w:val="center"/>
              <w:rPr>
                <w:rFonts w:ascii="Arial" w:hAnsi="Arial" w:cs="Arial"/>
                <w:b/>
                <w:sz w:val="12"/>
                <w:szCs w:val="12"/>
              </w:rPr>
            </w:pPr>
            <w:r w:rsidRPr="00B25282">
              <w:rPr>
                <w:rFonts w:ascii="Arial" w:hAnsi="Arial" w:cs="Arial"/>
                <w:b/>
                <w:sz w:val="12"/>
                <w:szCs w:val="12"/>
              </w:rPr>
              <w:t>Исполнено</w:t>
            </w:r>
          </w:p>
        </w:tc>
      </w:tr>
      <w:tr w:rsidR="0008674D" w:rsidRPr="00B25282" w:rsidTr="00B45C10">
        <w:trPr>
          <w:trHeight w:val="184"/>
          <w:jc w:val="center"/>
        </w:trPr>
        <w:tc>
          <w:tcPr>
            <w:tcW w:w="3102" w:type="pct"/>
            <w:gridSpan w:val="4"/>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rPr>
                <w:rFonts w:ascii="Arial" w:hAnsi="Arial" w:cs="Arial"/>
                <w:sz w:val="12"/>
                <w:szCs w:val="12"/>
              </w:rPr>
            </w:pPr>
          </w:p>
        </w:tc>
        <w:tc>
          <w:tcPr>
            <w:tcW w:w="254" w:type="pct"/>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center"/>
              <w:rPr>
                <w:rFonts w:ascii="Arial" w:hAnsi="Arial" w:cs="Arial"/>
                <w:sz w:val="12"/>
                <w:szCs w:val="12"/>
              </w:rPr>
            </w:pPr>
          </w:p>
        </w:tc>
        <w:tc>
          <w:tcPr>
            <w:tcW w:w="697" w:type="pct"/>
            <w:gridSpan w:val="4"/>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center"/>
              <w:rPr>
                <w:rFonts w:ascii="Arial" w:hAnsi="Arial" w:cs="Arial"/>
                <w:sz w:val="12"/>
                <w:szCs w:val="12"/>
              </w:rPr>
            </w:pPr>
          </w:p>
        </w:tc>
        <w:tc>
          <w:tcPr>
            <w:tcW w:w="508" w:type="pct"/>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center"/>
              <w:rPr>
                <w:rFonts w:ascii="Arial" w:hAnsi="Arial" w:cs="Arial"/>
                <w:sz w:val="12"/>
                <w:szCs w:val="12"/>
              </w:rPr>
            </w:pPr>
          </w:p>
        </w:tc>
        <w:tc>
          <w:tcPr>
            <w:tcW w:w="439" w:type="pct"/>
            <w:gridSpan w:val="2"/>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center"/>
              <w:rPr>
                <w:rFonts w:ascii="Arial" w:hAnsi="Arial" w:cs="Arial"/>
                <w:sz w:val="12"/>
                <w:szCs w:val="12"/>
              </w:rPr>
            </w:pPr>
          </w:p>
        </w:tc>
      </w:tr>
      <w:tr w:rsidR="0008674D" w:rsidRPr="00B25282" w:rsidTr="00B45C10">
        <w:trPr>
          <w:trHeight w:val="184"/>
          <w:jc w:val="center"/>
        </w:trPr>
        <w:tc>
          <w:tcPr>
            <w:tcW w:w="3102" w:type="pct"/>
            <w:gridSpan w:val="4"/>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rPr>
                <w:rFonts w:ascii="Arial" w:hAnsi="Arial" w:cs="Arial"/>
                <w:sz w:val="12"/>
                <w:szCs w:val="12"/>
              </w:rPr>
            </w:pPr>
          </w:p>
        </w:tc>
        <w:tc>
          <w:tcPr>
            <w:tcW w:w="254" w:type="pct"/>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center"/>
              <w:rPr>
                <w:rFonts w:ascii="Arial" w:hAnsi="Arial" w:cs="Arial"/>
                <w:sz w:val="12"/>
                <w:szCs w:val="12"/>
              </w:rPr>
            </w:pPr>
          </w:p>
        </w:tc>
        <w:tc>
          <w:tcPr>
            <w:tcW w:w="697" w:type="pct"/>
            <w:gridSpan w:val="4"/>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center"/>
              <w:rPr>
                <w:rFonts w:ascii="Arial" w:hAnsi="Arial" w:cs="Arial"/>
                <w:sz w:val="12"/>
                <w:szCs w:val="12"/>
              </w:rPr>
            </w:pPr>
          </w:p>
        </w:tc>
        <w:tc>
          <w:tcPr>
            <w:tcW w:w="508" w:type="pct"/>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center"/>
              <w:rPr>
                <w:rFonts w:ascii="Arial" w:hAnsi="Arial" w:cs="Arial"/>
                <w:sz w:val="12"/>
                <w:szCs w:val="12"/>
              </w:rPr>
            </w:pPr>
          </w:p>
        </w:tc>
        <w:tc>
          <w:tcPr>
            <w:tcW w:w="439" w:type="pct"/>
            <w:gridSpan w:val="2"/>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center"/>
              <w:rPr>
                <w:rFonts w:ascii="Arial" w:hAnsi="Arial" w:cs="Arial"/>
                <w:sz w:val="12"/>
                <w:szCs w:val="12"/>
              </w:rPr>
            </w:pP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w:t>
            </w:r>
          </w:p>
        </w:tc>
        <w:tc>
          <w:tcPr>
            <w:tcW w:w="697" w:type="pct"/>
            <w:gridSpan w:val="4"/>
            <w:tcBorders>
              <w:top w:val="single" w:sz="4" w:space="0" w:color="auto"/>
              <w:left w:val="nil"/>
              <w:bottom w:val="single" w:sz="4" w:space="0" w:color="auto"/>
              <w:right w:val="single" w:sz="4" w:space="0" w:color="auto"/>
            </w:tcBorders>
            <w:shd w:val="clear" w:color="auto" w:fill="auto"/>
            <w:noWrap/>
            <w:vAlign w:val="center"/>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Расходы бюджета - всего</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х</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691 350 768,63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368 634 231,27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 том числе: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ОБЩЕГОСУДАРСТВЕННЫЕ ВОПРОСЫ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00001000000000000000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74 531 607,79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29 109 080,80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Функционирование высшего должностного лица субъекта Российской Федерации и муниципального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00001020000000000000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2 017 138,47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799 865,66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обеспечение функций органов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00001029110001000000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2 017 138,47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799 865,66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00001029110001000121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1 527 048,00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619 833,99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00001029110001000122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44 500,00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44 500,00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00001029110001000129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445 590,47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135 531,67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00001030000000000000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42 000,00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19 155,00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обеспечение функций органов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00001039290001000000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42 000,00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19 155,00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00001039290001000244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42 000,00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19 155,00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37 843 685,47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17 141 853,44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00001049100000000000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35 716 185,47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15 892 531,19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Руководство и управление в сфере установленных функций органов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00001049190000000000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35 716 185,47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15 892 531,19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обеспечение функций органов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00001049190001000000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33 572 235,47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15 079 067,30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00001049190001000121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22 752 315,24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10 040 631,96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00001049190001000122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1 775 500,00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1 339 565,00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00001049190001000129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6 886 777,23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2 587 782,80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сфере информационно-коммуникационных технологий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00001049190001000242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1 071 624,00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534 234,08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00001049190001000244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985 652,00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570 127,86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Уплата прочих налогов, сборов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00001049190001000852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100 067,00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Уплата иных платежей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00001049190001000853</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25,60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00001049190070280000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2 143 950,00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813 463,89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00001049190070280121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1 598 970,00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625 165,82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00001049190070280129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482 889,00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174 177,07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сфере информационно-коммуникационных технологий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00001049190070280242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1 250,00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00001049190070280244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32 091,00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12 871,00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муниципального образования на решение вопросов местного значения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00001049400000000000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48 534,00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опубликование официальных документов в периодических изданиях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00001049430010060000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48 534,00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00001049430010060244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48 534,00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00001049430076030121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318 742,00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318 742,00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00001049430076030129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96 258,00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96 258,00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осуществление органами местного самоуправления отдельных полномочий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00001049500000000000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1 632 500,00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785 788,25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содержание отдела записи актов гражданского состояния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00001049550000000000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1 632 500,00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785 788,25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00001049550059300000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1 632 500,00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785 788,25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00001049550059300121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776 323,86</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379 174,58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00001049550059300122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89 000,00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44 500,00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00001049550059300129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232 033,81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93 753,79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сфере информационно-коммуникационных технологий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00001049550059300242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4 323,09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00001049550059300244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271 975,33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98 443,94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энергетических ресурсов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00001049550059300247</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236 867,00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165 592,85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Судебная система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00001050000000000000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183 300,00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161 089,00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00001059590051200000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183 300,00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161 089,00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00001059590051200244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183 300,00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161 089,00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9 549 132,18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4 708 513,64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комитета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00001060510500000000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6 561 471,85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3 106 879,34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обеспечение функций органов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00001060510501000000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6 519 341,85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3 087 667,70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00001060510501000121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4 619 851,65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2 029 329,53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00001060510501000122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356 000,00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356 000,00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00001060510501000129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1 395 195,20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619 366,88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сфере информационно-коммуникационных технологий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00001060510501000242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116 600,00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57 675,76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00001060510501000244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30 695,00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25 295,52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Уплата иных платежей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00001060510501000853</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00001060510570280000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42 130,00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19 211,64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00001060510570280121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30 870,00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13 265,45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00001060510570280129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9 320,00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4 006,19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и услуг для обеспечения государственных (муниципальных) нужд</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00001060510570280200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1 940,00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1 940,00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00001060510570280244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1 940,00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1 940,00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Развитие информационной системы управления муниципальными финансами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00001060520300000000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обеспечение функций органов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00001060520301000000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сфере информационно-коммуникационных технологий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00001060520301000242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00001069430076030121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7 680,00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7 680,00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00001069430076030129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2 320,00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обеспечение деятельности органов финансово-бюджетного надзора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2 877 660,33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1 493 954,30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Председатель счетной палаты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00001069710000000000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1 037 943,18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588 186,30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обеспечение функций органов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00001069710001000000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1 037 943,18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588 186,30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B45C10">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00001069710001000121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763 013,19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419 441,84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00001069710001000122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44 500,00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44 500,00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00001069710001000129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230 429,99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124 244,46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обеспечение функций Контрольно-счетной палаты Валдайского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00001069790000000000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1 839 717,15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905 768,00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обеспечение функций органов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00001069790001000000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1 304 604,68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542 939,31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00001069790001000121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684 098,00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249 730,82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00001069790001000122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89 000,00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89 000,00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00001069790001000129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206 597,59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74 210,69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сфере информационно-коммуникационных технологий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00001069790001000242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61 200,00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27 097,80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00001069790001000244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263 709,09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102 900,00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00001069790002100000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535 112,47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362 828,69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00001069790002100121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327 280,00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279 598,07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00001069790002100129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98 839,00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83 230,62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сфере информационно-коммуникационных технологий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00001069790002100242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00001069790002100244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78 993,47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Резервные фонды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00001110000000000000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Резервные фонды исполнительных органов муниципальных образований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00001119300000000000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00001119390000000000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Резервный фонд Валдайского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00001119390010010000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Резервные средства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00001119390010010870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Другие общегосударственные вопросы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24 826 351,67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6 278 604,06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безопасности информационной телекоммуникационной инфраструктуры ОМСУ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00001130600400000000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48 651,25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Приобретение оборудования и ПО для защиты информации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00001130600410520000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48 651,25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сфере информационно-коммуникационных технологий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00001130600410520242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48 651,25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сотрудников программным обеспечением, электронно-вычислительной техникой и ее обслуживание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00001130600500000000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37 000,00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Приобретение и обслуживание электорнно-вычислительной техники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00001130600510530000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сфере информационно-коммуникационных технологий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00001130600510530242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00001130600510540000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17 900,00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сфере информационно-коммуникационных технологий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00001130600510540242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17 900,00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Профилактика терроризма, экстремизма и других правонарушений в Валдайском районе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00001130900100000000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00001130900199901000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00001130900199901244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00001130900199902000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00001130900199902244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00001131700400000000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00001131700410800000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00001131700410800244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Привлечение населения района к непосредственному участию в осуществлении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00001131700500000000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Органазация и проведение семинаров, совещаний, конференций, "круглых столов" с участием представителей ТОС</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00001131700510802000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00001131700510802244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00001131700600000000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30 328,00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Проведение ежегодного конкурса "Лучшее ТОС Валдайского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00001131700610803000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328,00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00001131700610803244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328,00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00001131700610804000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Публичные нормативные выплаты гражданам несоциального характера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00001131700610804330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00001131700900000000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280 353,00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140 176,50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00001131700910806000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280 353,00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140 176,50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Уплата иных платежей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00001131700910806853</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280 353,00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140 176,50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11 843 515,55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4 924 526,94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Руководство и управление в сфере установленных функций органов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11 843 515,55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4 924 526,94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00001139190010021000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3 331 317,90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1 513 694,04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00001139190010021611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3 331 317,90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1 513 694,04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00001139190010022000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1 006 058,01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518 659,69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00001139190010022611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1 006 058,01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518 659,69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00001139190010023000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628 668,53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283 318,03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00001139190010023611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628 668,53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283 318,03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00001139190010025000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785 000,00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161 574,45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00001139190010025611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785 000,00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161 574,45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Капитальный ремонт кровли здания Администрации Валдайского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00001139190010026000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2 704 248,29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00001139190010026612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2 704 248,29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00001139190070650000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00001139190070650244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00001139190071411000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26 208,00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10 920,00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00001139190071411611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26 208,00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10 920,00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00001139190071412000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7 914,82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3 297,85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00001139190071412611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7 914,82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3 297,85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00001139190072300000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2 681 700,00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1 935 409,81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00001139190072300611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2 681 700,00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1 935 409,81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000011391900S2300000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670 400,00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492 653,07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000011391900S2300611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670 400,00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492 653,07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муниципального образования на решение вопросов местного значения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11 229 093,12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467 527,37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мероприятия по решению вопросов местного значения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00001139430000000000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11 229 093,12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467 527,37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Рабочая документация по сохранению объектов культурного наследия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00001139430010270000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10 365 754,56</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00001139430010270244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10 000 000,00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00001139430010270612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365 754,56</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Исполнение решений Арбитражного суда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00001139430010300000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47 900,00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47 900,00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00001139430010300831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47 900,00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47 900,00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Ремонт фасада и крыши здания (имущество муниципальной казны), разработка проектно - сметной документации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00001139430010350000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358 814,24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358 814,24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00001139430010350244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358 814,24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358 814,24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Содержание имущества муниципальной казны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00001139430010360000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454 724,32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59 513,13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00001139430010360244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114 047,61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3 061,23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энергетических ресурсов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00001139430010360247</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340 676,71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56 451,90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Энергоснабжение полигона ТБО</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00001139430010684000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энергетических ресурсов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00001139430010684247</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Госпошлина за прохождение аттестации по эксплуатации сетей газоснабжения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00001139430010700000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Уплата прочих налогов, сборов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00001139430010700852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осуществление органами местного самоуправления отдельных полномочий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00001139500000000000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1 347 490,00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667 394,00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00001139570000000000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1 347 490,00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667 394,00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00001139570070280000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1 343 490,00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667 394,00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00001139570070280530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1 343 490,00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667 394,00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00001139570070650000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00001139570070650530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НАЦИОНАЛЬНАЯ ОБОРОНА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00002000000000000000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903 700,00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451 800,00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Мобилизационная и вневойсковая подготовка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00002030000000000000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903 700,00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451 800,00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00002039570051180000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903 700,00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451 800,00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00002039570051180530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903 700,00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451 800,00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НАЦИОНАЛЬНАЯ БЕЗОПАСНОСТЬ И ПРАВООХРАНИТЕЛЬНАЯ ДЕЯТЕЛЬНОСТЬ</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00003000000000000000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2 043 200,00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829 717,46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Защита населения и территории от чрезвычайных ситуаций природного и тезногенного характера, пожареая безопасность</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00003100000000000000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2 043 200,00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829 717,46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Единая диспетчерско-дежурная служба Администрации Валдайского муниципального района-заработная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00003109690010031000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1 485 700,00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628 478,78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00003109690010031611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1 485 700,00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628 478,78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Единая диспетчерско-дежурная служба Администрации Валдайского муниципального района-начисления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00003109690010032000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448 700,00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192 461,68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00003109690010032611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448 700,00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192 461,68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Единая диспетчерско-дежурная служба Администрации Валдайского муниципального района-материальные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00003109690010033000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108 800,00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8 777,00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00003109690010033611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108 800,00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8 777,00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НАЦИОНАЛЬНАЯ ЭКОНОМИКА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00004000000000000000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42 965 266,17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19 317 910,95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Сельское хозяйство и рыболовство</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00004050000000000000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215 600,00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00004050700170720000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131 700,00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00004050700170720244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131 700,00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00004059580070710000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83 900,00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00004059580070710244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83 900,00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Транспорт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00004080000000000000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23 309 091,95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10 970 006,61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00004089430010100000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23 309 091,95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10 970 006,61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00004089430010100244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23 309 091,95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10 970 006,61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Дорожное хозяйство (дорожные фонды)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19 127 774,22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8 213 904,34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00004092110100000000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19 027 774,22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8 213 904,34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Уборка автомобильных дорог общего пользования местного значения в зимний и летний периоды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00004092110110610000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5 000 000,00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2 268 612,00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00004092110110610244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5 000 000,00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2 268 612,00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Ремонт автомобильных дорог общего пользования местного значения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00004092110110620000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1 510 874,22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618 008,30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00004092110110620244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1 510 874,22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618 008,30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Разработка ПСД на проведение капитального ремонта автомобильных дорог общего пользования местного значения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00004092110110630000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29 900,00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00004092110110630243</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29 900,00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00004092110171510000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12 487 000,00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5 327 284,04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00004092110171510243</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568 100,00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00004092110171510244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11 918 900,00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5 327 284,04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00004092120100000000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Приобретение и установка технических средств организации дорожного движения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00004092120110640000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00004092120110640244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Паспортизация автомобильных дорог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00004092120110671000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00004092120110671244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Другие вопросы в области национальной экономики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00004120000000000000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312 800,00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134 000,00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мероприятия по землеустройству и землепользованию</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00004129430010070000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272 800,00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94 000,00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00004129430010070244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272 800,00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94 000,00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00004129430010090000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00004129430010090244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ЖИЛИЩНО-КОММУНАЛЬНОЕ ХОЗЯЙСТВО</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00005000000000000000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5 757 134,67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2 999 015,37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Жилищное хозяйство</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00005010000000000000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3 161 568,63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1 611 407,62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мероприятия по решению вопросов местного значения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00005019430000000000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3 161 568,63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1 611 407,62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00005019430010150000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1 257 800,00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553 964,84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00005019430010150244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1 257 759,44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553 924,28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Уплата иных платежей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00005019430010150853</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40,56</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40,56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00005019430010160000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1 160 171,15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597 522,63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00005019430010160244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382 775,15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132 543,43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энергетических ресурсов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00005019430010160247</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777 396,00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464 979,20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Капитальный ремонт муниципальных квартир (за счет платы за наем жилого помещения)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00005019430010400000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743 597,48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459 920,15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00005019430010400243</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356 548,59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126 548,59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00005019430010400244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387 048,89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333 371,56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Коммунальное хозяйство</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2 595 566,04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1 387 607,75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Строительство общественных колодцев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00005021100110311000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182 000,00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00005021100110311414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182 000,00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Ремонт общественных колодцев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00005021100110312000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440 000,00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00005021100110312244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440 000,00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Чистка и дезинфекция колодцев, с проведением анализа состава воды в общественных колодцах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00005021100110320000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117 199,95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77 300,18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00005021100110320244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117 199,95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77 300,18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00005021100110330244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331 988,40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56 700,00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Газификация и содержание сетей газораспределения на территории Валдайского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00005022600200000000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59 292,89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16 107,57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00005022600210171000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51 042,89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16 107,57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00005022600210171244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51 042,89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16 107,57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00005022600210172000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8 250,00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00005022600210172244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8 250,00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00005022600210173244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27 000,00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13 500,00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Денежный вклад в имущество ООО "МПГ"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00005029430010690000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1 209 000,00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1 209 000,00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Уплата иных платежей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00005029430010690853</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1 209 000,00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1 209 000,00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00005029430010800244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229 084,80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ОХРАНА ОКРУЖАЮЩЕЙ СРЕДЫ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00006000000000000000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6 362 334,91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419 277,75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Другие вопросы в области охраны окружающей среды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00006050000000000000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6 362 334,91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419 277,75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00006050100210090244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118 168,00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19 277,75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мероприятия по решению вопросов местного значения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00006059430000000000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5 844 166,91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Уплата иных платежей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00006059430010230853</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00006059430075240000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5 320 000,00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00006059430075240244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5 320 000,00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коммунальныхотходов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00006059430076210000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524 166,91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00006059430076210244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524 166,91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ОБРАЗОВАНИЕ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00007000000000000000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395 135 294,00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235 610 200,05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Дошкольное образование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94 410 977,59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48 308 957,35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выполнения муниципальных заданий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89 888 277,59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46 654 257,35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00007010860101051000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25 281 700,00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10 911 000,00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00007010860101051621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25 281 700,00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10 911 000,00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00007010860101052000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7 635 100,00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2 577 500,00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00007010860101052621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7 635 100,00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2 577 500,00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00007010860101053000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266 200,00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133 100,00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00007010860101053621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266 200,00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133 100,00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00007010860170041000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42 840 100,00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25 471 000,00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00007010860170041621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42 840 100,00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25 471 000,00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00007010860170042000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12 937 700,00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7 227 200,00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00007010860170042621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12 937 700,00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7 227 200,00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00007010860170043000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471 800,00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144 800,00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00007010860170043621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471 800,00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144 800,00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00007010860171411000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349 982,79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145 666,15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00007010860171411621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349 982,79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145 666,15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00007010860171412000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105 694,80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43 991,20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00007010860171412621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105 694,80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43 991,20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выполнения государственных полномочий и обязательств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00007010860200000000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2 637 700,00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1 356 100,00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Питание льготных категорий воспитанников дошкольных образовательных организаций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00007010860210140000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1 374 600,00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687 400,00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00007010860210140622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1 374 600,00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687 400,00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00007010860270067000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919 400,00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477 800,00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00007010860270067622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919 400,00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477 800,00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00007010860276190000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343 700,00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190 900,00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00007010860276190622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343 700,00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190 900,00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00007010860276220622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1 319 500,00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209 000,00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000070108602S6220622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565 500,00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89 600,00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Общее образование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257 263 690,99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164 557 218,59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Повышение эффективности и качества услуг в сфере общего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00007020810100000000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44 700,00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44 700,00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00007020810172080000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40 200,00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00007020810172080621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40 200,00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000070208101S2080000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4 500,00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000070208101S2080621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4 500,00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Создание условий для получения качественного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00007020810200000000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3 438 400,00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1 522 200,00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00007020810270500000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1 036 900,00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518 400,00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00007020810270500621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1 036 900,00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518 400,00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00007020810270570000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236 700,00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94 700,00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00007020810270570621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236 700,00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94 700,00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00007020810272120000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1 731 800,00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692 700,00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00007020810272120622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1 731 800,00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692 700,00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000070208102S2120000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433 000,00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216 400,00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000070208102S2120600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433 000,00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216 400,00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000070208102S2120620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433 000,00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216 400,00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000070208102S2120622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433 000,00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216 400,00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Федеральный проект "Современная школа"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0000702081E100000000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3 376 500,00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1 740 000,00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0000702081E170020000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3 076 500,00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1 620 000,00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0000702081E170020622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3 076 500,00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1 620 000,00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0000702081E171370000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0000702081E171370622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0000702081E172330000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0000702081E172330622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Федеральный проект "Цифровая образовательная среда"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0000702081E400000000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0000702081E471380000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0000702081E471380622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0000702081E472340000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0000702081E472340622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00007020820000000000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00007020820300000000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Поддержка одаренных детей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00007020820310130000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Премии и гранты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00007020820310130350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250 204 090,99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161 215 318,59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выполнения муниципальных заданий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153 094 374,32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106 106 839,30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00007020860101061000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11 108 800,00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7 620 400,00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00007020860101061621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11 108 800,00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7 620 400,00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00007020860101062000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3 354 800,00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1 487 700,00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00007020860101062621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3 354 800,00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1 487 700,00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00007020860101063000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7 157 566,00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3 441 771,50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00007020860101063621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7 157 566,00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3 441 771,50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00007020860170041000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68 061 200,00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45 753 900,00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00007020860170041621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68 061 200,00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45 753 900,00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00007020860170042000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20 273 900,00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14 110 500,00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00007020860170042621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20 273 900,00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14 110 500,00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00007020860170043000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530 100,00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162 900,00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00007020860170043621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530 100,00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162 900,00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00007020860171411000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193 093,95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80 455,80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00007020860171411621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193 093,95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80 455,80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00007020860171412000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58 314,37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24 297,65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00007020860171412621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58 314,37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24 297,65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00007020860172300000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33 885 300,00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26 735 447,49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00007020860172300621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33 885 300,00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26 735 447,49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000070208601S2300000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8 471 300,00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6 689 466,86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000070208601S2300621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8 471 300,00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6 689 466,86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выполнения государственных полномочий и обязательств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00007020860200000000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23 399 742,52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12 926 797,00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00007020860253031000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9 999 400,00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5 878 560,00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00007020860253031621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9 999 400,00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5 878 560,00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00007020860270067000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2 035 142,52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956 000,00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00007020860270067622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2 035 142,52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956 000,00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00007020860270630000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1 791 000,00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995 532,00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00007020860270630621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1 791 000,00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995 532,00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00007020860272380000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9 191 200,00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4 892 820,00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00007020860272380611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8 927 900,00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4 629 520,00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00007020860272380622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263 300,00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263 300,00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000070208602S2380000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383 000,00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203 885,00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000070208602S2380611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383 000,00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203 885,00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учреждений, подведомственных комитету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73 709 974,15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42 181 682,29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Содержание квалифицированной охраны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00007020860401290000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4 305 600,00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3 307 444,44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00007020860401290622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4 305 600,00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3 307 444,44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Ремонт учреждений, подведомственных комитету образования Администрации Валдайского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00007020860402200000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79 009,00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79 009,00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00007020860402200622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79 009,00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79 009,00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Сервисное обслуживание водоочистительного оборудования для организации питьевого режима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00007020860402400000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21 100,00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21 100,00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00007020860402400622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21 100,00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21 100,00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Проектно - сметная документация на капитальный ремонт здания школы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00007020860402500000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8 140 957,00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1 058 901,50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00007020860402500622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8 140 957,00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1 058 901,50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Мероприятия по устранению предписаний контролирующих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00007020860402700000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74 200,00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74 200,00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00007020860402700622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74 200,00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74 200,00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00007020860477050000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00007020860477050622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000070208604L3041000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12 839 300,00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5 454 545,46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000070208604L3041622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12 839 300,00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5 454 545,46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000070208604L7501000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46 000 028,15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32 186 481,89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000070208604L7501622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46 000 028,15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32 186 481,89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000070208604S7050000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749 780,00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000070208604S7050622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749 780,00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Дополнительное образование детей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20 433 986,64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11 836 981,21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00007030210200000000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учреждений дополнительного образования детей в сфере культуры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00007030210201010000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00007030210201010611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13 466 410,53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7 979 910,56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учреждений дополнительного образования детей в сфере культуры-заработная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00007030210401011000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9 658 800,00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5 836 872,74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00007030210401011611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9 658 800,00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5 836 872,74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00007030210401012000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2 917 000,00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1 418 674,13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00007030210401012611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2 917 000,00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1 418 674,13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учреждений дополнительного образования детей в сфере культуры-материальные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00007030210401013000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71 200,00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25 617,96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00007030210401013611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71 200,00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25 617,96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00007030210402202612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82 200,00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82 200,00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00007030210471411000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23 587,20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9 828,00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00007030210471411611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23 587,20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9 828,00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00007030210471412000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7 123,33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2 968,05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00007030210471412611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7 123,33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2 968,05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00007030210472300000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631 000,00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548 524,51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00007030210472300611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631 000,00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548 524,51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000070302104S2300000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157 700,00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137 425,17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000070302104S2300611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157 700,00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137 425,17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Создание условий для получения качественного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00007030810200000000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62 000,00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25 800,00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00007030810272120000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49 600,00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19 800,00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00007030810272120622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49 600,00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19 800,00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000070308102S2120000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000070308102S2120622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00007030820100000000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5 137 176,11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2 656 912,69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00007030820101071000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3 356 900,00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1 611 300,00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00007030820101071621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3 356 900,00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1 611 300,00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00007030820101072000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1 013 800,00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504 700,00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00007030820101072621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1 013 800,00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504 700,00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00007030820101073000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108 984,00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54 119,00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00007030820101073621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108 984,00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54 119,00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00007030820171411000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19 656,00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8 190,00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00007030820171411621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19 656,00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8 190,00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00007030820171412000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5 936,11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2 473,40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00007030820171412621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5 936,11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2 473,40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00007030820172300000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505 500,00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381 516,49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00007030820172300621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505 500,00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381 516,49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000070308201S2300000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126 400,00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94 613,80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000070308201S2300621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126 400,00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94 613,80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Ведение персонифицированного финансирования дополнительного образования детей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00007030820400000000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1 209 600,00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853 457,96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Ведение персонифицированного учета по дополнительному образованию</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00007030820401302000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1 209 600,00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853 457,96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00007030820401302622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1 209 600,00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853 457,96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Федеральный проект "Успех каждого ребенка"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0000703082E200000000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469 400,00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234 700,00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0000703082E272020000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469 400,00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234 700,00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0000703082E272020622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469 400,00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234 700,00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Профессиональная подготовка, переподготовка и повышение квалификации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00007050000000000000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162 849,00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31 435,00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00007050900000000000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17 500,00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Противодействие коррупции в Валдайском муниципальном районе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00007050900300000000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17 500,00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Организация проведения обучения по вопросам противодействия коррупции муниципальных служащих и служащих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00007050900399904000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00007050900399904244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00007050900399905000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00007050900399905244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00007051700700000000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145 349,00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31 435,00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00007051700710805000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87 949,00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2 735,00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00007051700710805244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87 949,00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2 735,00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00007051700710809000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57 400,00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00007051700710809244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57 400,00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Молодежная политика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6 945 107,94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3 937 258,06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Содействие в организации каникулярного образовательного отдыха, здорового образа жизни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00007070820200000000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2 056 541,00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1 558 911,92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Организация каникулярного отдыха (оздоровление) детей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00007070820210120000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2 056 541,00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1 558 911,92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00007070820210120600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2 056 541,00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1 558 911,92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Кадровое и информационное обеспечение молодежной политики Валдайского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00007070830100000000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4 780,00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Реализация прочих мероприятий муниципальной программы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00007070830199990000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4 780,00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00007070830199990621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4 780,00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Поддержка молодой семьи в Валдайском муниципальном районе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00007070830200000000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5 780,00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Реализация прочих мероприятий муниципальной программы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00007070830299990000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5 780,00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00007070830299990621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5 780,00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Поддержка молодежи, оказавшейся в трудной жизненной ситуации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00007070830300000000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Реализация прочих мероприятий муниципальной программы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00007070830399990000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00007070830399990621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00007070830400000000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17 480,00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Реализация прочих мероприятий муниципальной программы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00007070830499990000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17 480,00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00007070830499990621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17 480,00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00007070830500000000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415 960,00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247 536,00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00007070830510190000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350 000,00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00007070830510190621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350 000,00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Реализация прочих мероприятий муниципальной программы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00007070830599990000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65 960,00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17 536,00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00007070830599990621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65 960,00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17 536,00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Развитие инфраструктуры учреждений по работе с молодежью</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4 203 166,94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2 038 387,14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муниципального автономного учреждения "Молодежный центр "Юность"-заработная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00007070830601081000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2 476 600,00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1 081 000,00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00007070830601081621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2 476 600,00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1 081 000,00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00007070830601082000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747 933,03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290 000,00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00007070830601082621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747 933,03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290 000,00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муниципального автономного учреждения "Молодежный центр "Юность"-материальные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00007070830601083000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351 203,20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118 422,69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00007070830601083621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351 203,20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118 422,69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00007070830671411000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104 352,00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44 080,00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00007070830671411621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104 352,00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44 080,00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00007070830671412000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31 478,71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13 284,45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00007070830671412621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31 478,71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13 284,45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00007070830672300000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393 300,00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393 300,00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00007070830672300600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393 300,00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393 300,00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00007070830672300620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393 300,00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393 300,00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00007070830672300621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393 300,00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393 300,00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000070708306S2300000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98 300,00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98 300,00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000070708306S2300621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98 300,00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98 300,00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Информационно-методическое сопровождение патриотического воспитания граждан</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00007070840100000000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Реализация прочих мероприятий муниципальной программы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00007070840199990000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00007070840199990621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Совершенствование форм и методов работы по патриотическому воспитанию граждан</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00007070840200000000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Реализация прочих мероприятий муниципальной программы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00007070840299990000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00007070840299990621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00007070840300000000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33 100,00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12 023,00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Реализация прочих мероприятий муниципальной программы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00007070840399990000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33 100,00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12 023,00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00007070840399990621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33 100,00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12 023,00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00007070840400000000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00007070840470660622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123 000,00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Реализация прочих мероприятий муниципальной программы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00007070840499990000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00007070840499990622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Развитие волонтерского движения как важного элемента системы патриотического воспитания молодежи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00007070840500000000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Реализация прочих мероприятий муниципальной программы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00007070840599990000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00007070840599990621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Информационное обеспечение патриотического воспитания граждан</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00007070840600000000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Реализация прочих мероприятий муниципальной программы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00007070840699990000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00007070840699990621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Другие вопросы в области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15 918 681,84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6 938 349,84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выполнения государственных полномочий и обязательств  муниципального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00007090860200000000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168 300,00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96 200,00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00007090860270061000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126 300,00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75 400,00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00007090860270061611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126 300,00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75 400,00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00007090860270062000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38 100,00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20 200,00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00007090860270062611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38 100,00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20 200,00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00007090860270063000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00007090860270063611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комитета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15 740 381,84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6 842 149,84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обеспечение функций органов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00007090860301000000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3 213 851,84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1 337 686,90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00007090860301000121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2 262 174,99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945 379,53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00007090860301000122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178 000,00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133 500,00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00007090860301000129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683 176,85</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235 600,00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сфере информационно-коммуникационных технологий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00007090860301000242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10 037,37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00007090860301000244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35 500,00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13 170,00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00007090860301091000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8 141 300,00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3 635 900,00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00007090860301091611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8 141 300,00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3 635 900,00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00007090860301092000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2 458 700,00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921 700,00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00007090860301092611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2 458 700,00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921 700,00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00007090860301093000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421 100,00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371 100,00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00007090860301093611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421 100,00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371 100,00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00007090860370280000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1 460 330,00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550 094,25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00007090860370280121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891 061,13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362 632,55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00007090860370280122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133 500,00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89 000,00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00007090860370280129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269 100,46</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93 283,70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сфере информационно-коммуникационных технологий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00007090860370280242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127 246,00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00007090860370280244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39 422,41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5 178,00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00007090860372300000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36 100,00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20 526,11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00007090860372300611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36 100,00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20 526,11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000070908603S2300000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5 142,58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000070908603S2300611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5 142,58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00007099430076030121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7 680,00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00007099430076030129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2 320,00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КУЛЬТУРА, КИНЕМАТОГРАФИЯ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00008000000000000000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70 634 668,53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37 381 726,03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Культура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67 928 411,82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36 001 540,24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00008010210100000000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705 125,70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426 569,74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библиотек</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00008010210101030000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85 000,00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00008010210101030611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85 000,00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Реализация прочих мероприятий муниципальной программы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00008010210199990000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445 320,00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341 569,74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00008010210199990244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248 320,00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186 569,74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выплаты населению</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00008010210199990360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00008010210199990611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187 000,00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155 000,00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000080102101L5191000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124 805,70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000080102101L5191612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124 805,70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00008010210300000000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1 016 400,00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1 016 400,00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000080102103L4670000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1 016 400,00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1 016 400,00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000080102103L4670612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1 016 400,00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1 016 400,00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60 387 842,41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32 740 436,99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централизованных клубных систем, домов народного творчества-заработная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00008010210401021000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23 476 469,43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11 555 388,75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00008010210401021611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23 476 469,43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11 555 388,75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централизованных клубных систем, домов народного творчества-начисления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00008010210401022000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7 089 893,77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3 269 272,20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00008010210401022611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7 089 893,77</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3 269 272,20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централизованных клубных систем, домов народного творчества-материальные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00008010210401023000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2 323 794,93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1 087 293,11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00008010210401023611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2 323 794,93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1 087 293,11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библиотек-дрова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00008010210401030000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28 035,00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00008010210401030611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28 035,00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библиотек-заработная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00008010210401031000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11 608 653,36</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5 780 156,37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00008010210401031611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11 608 653,36</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5 780 156,37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библиотек-начисления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00008010210401032000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3 505 813,31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1 647 928,33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00008010210401032611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3 505 813,31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1 647 928,33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библиотек-материальные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00008010210401033000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1 248 737,20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525 974,58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00008010210401033611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1 248 737,20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525 974,58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Ремонт учреждений культуры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00008010210402201000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263 700,00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238 700,00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00008010210402201612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263 700,00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238 700,00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00008010210471411000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1 377 000,00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514 538,24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00008010210471411611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1 377 000,00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514 538,24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00008010210471412000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415 800,00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188 351,76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00008010210471412611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415 800,00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188 351,76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00008010210471413000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47 345,41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19 727,25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00008010210471413611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47 345,41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19 727,25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00008010210472300000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7 202 100,00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6 322 543,58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00008010210472300611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7 202 100,00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6 322 543,58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000080102104S2300000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1 800 500,00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1 590 562,82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000080102104S2300611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1 800 500,00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1 590 562,82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Федеральный проект "Культурная среда"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0000801021A100000000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5 710 820,00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1 709 909,80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0000801021A155130000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2 918 395,00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1 709 909,80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0000801021A155130612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2 918 395,00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1 709 909,80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0000801021A1N5130000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2 764 500,00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0000801021A1N5130612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2 764 500,00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субсидии бюджетам муниципальных районов на развитие сети учреждений культурно-досугового типа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0000801021A1S5130000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27 925,00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0000801021A1S5130612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27 925,00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Федеральный проект "Творческие люди"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0000801021A200000000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104 123,71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104 123,71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0000801021A255196612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104 123,71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104 123,71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00008010900000000000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4 100,00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00008010900200000000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4 100,00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00008010900299903000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4 100,00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бюджетным учреждениям на иные цели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00008010900299903612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4 100,00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Другие вопросы в области культуры, кинематографии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2 706 256,71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1 380 185,79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Расходы на обеспечение функций органов местного самоуправления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00008040220101000000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2 639 956,71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1 328 188,99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00008040220101000121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1 813 914,52</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900 637,08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00008040220101000122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139 350,00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133 500,00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00008040220101000129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547 802,19</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239 736,95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товаров, работ, услуг в сфере информационно-коммуникационных технологий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00008040220101000242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77 600,00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22 399,20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00008040220101000244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61 140,00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31 915,76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Уплата прочих налогов, сборов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00008040220101000852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Уплата иных платежей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00008040220101000853</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00008040220172300000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41 000,00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29 685,12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00008040220172300244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1 634,90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энергетических ресурсов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00008040220172300247</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38 200,00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28 050,22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000080402201S2300000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7 311,68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Прочая закупка товаров, работ и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000080402201S2300244</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408,73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Закупка энергетических ресурсов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000080402201S2300247</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6 902,95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Фонд оплаты труда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00008049430076030121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11 520,00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11 520,00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00008049430076030129</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3 480,00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3 480,00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СОЦИАЛЬНАЯ ПОЛИТИКА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00010000000000000000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36 823 315,48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13 967 322,37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Пенсионное обеспечение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00010010000000000000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2 937 243,00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1 447 315,98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00010019190010040000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2 937 243,00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1 447 315,98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пенсии, социальные доплаты к пенсиям</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00010019190010040312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2 937 243,00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1 447 315,98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Социальное обеспечение населения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00010030000000000000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1 241 415,00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1 241 415,00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000100303001L4970000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1 241 415,00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1 241 415,00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гражданам на приобретение жилья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000100303001L4970322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1 241 415,00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1 241 415,00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Охрана семьи и детства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32 644 657,48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11 278 591,39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00010040850170600000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Пособия, компенсации, меры социальной поддержки по публичным нормативным обязательствам</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00010040850170600313</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000100408501N0821000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12 057 100,00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2 600 000,00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000100408501N0821412</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12 057 100,00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2 600 000,00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00010040860270010000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939 200,00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291 088,23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Пособия, компенсации, меры социальной поддержки по публичным нормативным обязательствам</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00010040860270010313</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939 200,00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291 088,23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00010040860270066000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5 900,00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Пособия, компенсации и иные социальные выплаты гражданам, кроме публичных нормативных обязательств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00010040860270066321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45 900,00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5 900,00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00010040860270067000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267 800,00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209 967,50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Пособия, компенсации и иные социальные выплаты гражданам, кроме публичных нормативных обязательств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00010040860270067321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267 800,00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209 967,50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00010040860270068000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45 357,48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45 357,48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Пособия, компенсации и иные социальные выплаты гражданам, кроме публичных нормативных обязательств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00010040860270068321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45 357,48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45 357,48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00010040860270130000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19 209 300,00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8 126 278,18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Социальное обеспечение и иные выплаты населению</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00010040860270130300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19 209 300,00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8 126 278,18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Пособия, компенсации, меры социальной поддержки по публичным нормативным обязательствам</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00010040860270130313</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10 802 500,00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4 763 510,72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Приобретение товаров, работ, услуг в пользу граждан в целях их социального обеспечения</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00010040860270130323</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8 406 800,00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3 362 767,46</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ФИЗИЧЕСКАЯ КУЛЬТУРА И СПОРТ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00011000000000000000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32 663 004,14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16 174 015,29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Физическая культура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32 663 004,14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16 174 015,29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Организация и проведение спортивно-массовых и физкультурных мероприятий с людьми с ограниченными возможностями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00011010400110180000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00011010400110180621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Сохранение и развитие инфраструктуры отрасли физической культуры и спорта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00011010400200000000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23 287 671,34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11 023 168,71</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муниципального автономного учреждения "Физкультурно-спортивный центр"-заработная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00011010400201101000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11 477 887,36</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4 871 744,85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00011010400201101621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11 477 887,36</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4 871 744,85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00011010400201102000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3 466 321,98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1 486 644,87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00011010400201102621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3 466 321,98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1 486 644,87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муниципального автономного учреждения "Физкультурно-спортивный центр"-материальные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00011010400201103000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874 662,00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426 072,00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00011010400201103621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874 662,00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426 072,00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00011010400272300000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5 975 000,00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3 415 183,42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00011010400272300621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5 975 000,00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3 415 183,42</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000110104002S2300000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1 493 800,00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823 523,57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000110104002S2300621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1 493 800,00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823 523,57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Развитие спорта и системы подготовки спортивного резерва на территории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9 365 332,80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5 150 846,58</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спортивной школы-заработная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00011010400301041000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6 219 990,00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3 257 287,49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00011010400301041621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6 219 990,00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3 257 287,49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спортивной школы-начисления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00011010400301042000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1 878 436,98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873 402,77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00011010400301042621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1 878 436,98</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873 402,77</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Обеспечение деятельности спортивной школы-материальные затраты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00011010400301043000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120 620,00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38 113,15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00011010400301043621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120 620,00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38 113,15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00011010400310181000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00011010400310181621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00011010400310182000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239 000,00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207 000,00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00011010400310182621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239 000,00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207 000,00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00011010400371411000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18 673,20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7 780,50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00011010400371411621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18 673,20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7 780,50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00011010400371412000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5 639,31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2 349,70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00011010400371412621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5 639,31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2 349,70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00011010400372300000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681 400,00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611 636,33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00011010400372300621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681 400,00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611 636,33</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000110104003S2300000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191 573,31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153 276,64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000110104003S2300621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191 573,31</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153 276,64</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ОБСЛУЖИВАНИЕ ГОСУДАРСТВЕННОГО (МУНИЦИПАЛЬНОГО) ДОЛГА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00013000000000000000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1 937 636,94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399 659,20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Обслуживание государственного (муниципального) внутреннего долга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00013010000000000000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1 937 636,94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399 659,20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Обслуживание муниципального долга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00013010510110050000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1 937 636,94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399 659,20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Обслуживание муниципального долга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00013010510110050730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1 937 636,94</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399 659,20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МЕЖБЮДЖЕТНЫЕ ТРАНСФЕРТЫ ОБЩЕГО ХАРАКТЕРА БЮДЖЕТАМ БЮДЖЕТНОЙ СИСТЕМЫ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00014000000000000000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21 593 606,00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11 974 506,00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Дотации на выравнивание бюджетной обеспеченности субъектов Российской Федерации и муниципальных образований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00014010000000000000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21 312 600,00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11 693 500,00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00014019570070100000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21 312 600,00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11 693 500,00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Дотации на выравнивание бюджетной обеспеченности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00014019570070100511</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21 312 600,00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11 693 500,00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Прочие межбюджетные трансферты общего характера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00014030000000000000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281 006,00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281 006,00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межбюджетные трансферты для финансирования расходных обязательств сельских поселений</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00014039570002600000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281 006,00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281 006,00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Иные межбюджетные трансферты</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00014039570002600540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281 006,00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281 006,00</w:t>
            </w:r>
          </w:p>
        </w:tc>
      </w:tr>
      <w:tr w:rsidR="0008674D" w:rsidRPr="00B25282" w:rsidTr="00B25282">
        <w:trPr>
          <w:trHeight w:val="20"/>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Результат исполнения бюджета (дефицит / профицит)</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450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х</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-37 454 706,80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14 722 814,70</w:t>
            </w:r>
          </w:p>
        </w:tc>
      </w:tr>
      <w:tr w:rsidR="0008674D" w:rsidRPr="00B25282" w:rsidTr="00B25282">
        <w:trPr>
          <w:trHeight w:val="20"/>
          <w:jc w:val="center"/>
        </w:trPr>
        <w:tc>
          <w:tcPr>
            <w:tcW w:w="5000" w:type="pct"/>
            <w:gridSpan w:val="12"/>
            <w:tcBorders>
              <w:top w:val="nil"/>
              <w:left w:val="nil"/>
              <w:bottom w:val="single" w:sz="4" w:space="0" w:color="auto"/>
              <w:right w:val="nil"/>
            </w:tcBorders>
            <w:shd w:val="clear" w:color="auto" w:fill="auto"/>
            <w:noWrap/>
            <w:vAlign w:val="bottom"/>
            <w:hideMark/>
          </w:tcPr>
          <w:p w:rsidR="0008674D" w:rsidRPr="007A5FC5" w:rsidRDefault="0008674D" w:rsidP="0008674D">
            <w:pPr>
              <w:jc w:val="center"/>
              <w:rPr>
                <w:rFonts w:ascii="Arial" w:hAnsi="Arial" w:cs="Arial"/>
                <w:b/>
                <w:bCs/>
                <w:sz w:val="8"/>
                <w:szCs w:val="8"/>
              </w:rPr>
            </w:pPr>
          </w:p>
          <w:p w:rsidR="0008674D" w:rsidRPr="007A5FC5" w:rsidRDefault="0008674D" w:rsidP="0008674D">
            <w:pPr>
              <w:jc w:val="center"/>
              <w:rPr>
                <w:rFonts w:ascii="Arial" w:hAnsi="Arial" w:cs="Arial"/>
                <w:b/>
                <w:bCs/>
                <w:sz w:val="16"/>
                <w:szCs w:val="16"/>
              </w:rPr>
            </w:pPr>
            <w:r w:rsidRPr="007A5FC5">
              <w:rPr>
                <w:rFonts w:ascii="Arial" w:hAnsi="Arial" w:cs="Arial"/>
                <w:b/>
                <w:bCs/>
                <w:sz w:val="16"/>
                <w:szCs w:val="16"/>
              </w:rPr>
              <w:t>Источники финансирования дефицита бюджета</w:t>
            </w:r>
          </w:p>
          <w:p w:rsidR="0008674D" w:rsidRPr="007A5FC5" w:rsidRDefault="0008674D" w:rsidP="0008674D">
            <w:pPr>
              <w:jc w:val="center"/>
              <w:rPr>
                <w:rFonts w:ascii="Arial" w:hAnsi="Arial" w:cs="Arial"/>
                <w:b/>
                <w:bCs/>
                <w:sz w:val="8"/>
                <w:szCs w:val="8"/>
              </w:rPr>
            </w:pPr>
          </w:p>
        </w:tc>
      </w:tr>
      <w:tr w:rsidR="0008674D" w:rsidRPr="00B25282" w:rsidTr="00B45C10">
        <w:trPr>
          <w:trHeight w:val="184"/>
          <w:jc w:val="center"/>
        </w:trPr>
        <w:tc>
          <w:tcPr>
            <w:tcW w:w="310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74D" w:rsidRPr="00B25282" w:rsidRDefault="0008674D" w:rsidP="0008674D">
            <w:pPr>
              <w:jc w:val="center"/>
              <w:rPr>
                <w:rFonts w:ascii="Arial" w:hAnsi="Arial" w:cs="Arial"/>
                <w:b/>
                <w:sz w:val="12"/>
                <w:szCs w:val="12"/>
              </w:rPr>
            </w:pPr>
            <w:r w:rsidRPr="00B25282">
              <w:rPr>
                <w:rFonts w:ascii="Arial" w:hAnsi="Arial" w:cs="Arial"/>
                <w:b/>
                <w:sz w:val="12"/>
                <w:szCs w:val="12"/>
              </w:rPr>
              <w:t>Наименование показателя</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74D" w:rsidRPr="00B25282" w:rsidRDefault="0008674D" w:rsidP="0008674D">
            <w:pPr>
              <w:jc w:val="center"/>
              <w:rPr>
                <w:rFonts w:ascii="Arial" w:hAnsi="Arial" w:cs="Arial"/>
                <w:b/>
                <w:sz w:val="12"/>
                <w:szCs w:val="12"/>
              </w:rPr>
            </w:pPr>
            <w:r w:rsidRPr="00B25282">
              <w:rPr>
                <w:rFonts w:ascii="Arial" w:hAnsi="Arial" w:cs="Arial"/>
                <w:b/>
                <w:sz w:val="12"/>
                <w:szCs w:val="12"/>
              </w:rPr>
              <w:t>Код строки</w:t>
            </w:r>
          </w:p>
        </w:tc>
        <w:tc>
          <w:tcPr>
            <w:tcW w:w="69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74D" w:rsidRPr="00B25282" w:rsidRDefault="0008674D" w:rsidP="0008674D">
            <w:pPr>
              <w:jc w:val="center"/>
              <w:rPr>
                <w:rFonts w:ascii="Arial" w:hAnsi="Arial" w:cs="Arial"/>
                <w:b/>
                <w:sz w:val="12"/>
                <w:szCs w:val="12"/>
              </w:rPr>
            </w:pPr>
            <w:r w:rsidRPr="00B25282">
              <w:rPr>
                <w:rFonts w:ascii="Arial" w:hAnsi="Arial" w:cs="Arial"/>
                <w:b/>
                <w:sz w:val="12"/>
                <w:szCs w:val="12"/>
              </w:rPr>
              <w:t>Код источника финансирования дефицита бюджета по бюджетной классификации</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74D" w:rsidRPr="00B25282" w:rsidRDefault="0008674D" w:rsidP="0008674D">
            <w:pPr>
              <w:jc w:val="center"/>
              <w:rPr>
                <w:rFonts w:ascii="Arial" w:hAnsi="Arial" w:cs="Arial"/>
                <w:b/>
                <w:sz w:val="12"/>
                <w:szCs w:val="12"/>
              </w:rPr>
            </w:pPr>
            <w:r w:rsidRPr="00B25282">
              <w:rPr>
                <w:rFonts w:ascii="Arial" w:hAnsi="Arial" w:cs="Arial"/>
                <w:b/>
                <w:sz w:val="12"/>
                <w:szCs w:val="12"/>
              </w:rPr>
              <w:t>Утвержденные бюджетные назначения</w:t>
            </w:r>
          </w:p>
        </w:tc>
        <w:tc>
          <w:tcPr>
            <w:tcW w:w="4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74D" w:rsidRPr="00B25282" w:rsidRDefault="0008674D" w:rsidP="0008674D">
            <w:pPr>
              <w:jc w:val="center"/>
              <w:rPr>
                <w:rFonts w:ascii="Arial" w:hAnsi="Arial" w:cs="Arial"/>
                <w:b/>
                <w:sz w:val="12"/>
                <w:szCs w:val="12"/>
              </w:rPr>
            </w:pPr>
            <w:r w:rsidRPr="00B25282">
              <w:rPr>
                <w:rFonts w:ascii="Arial" w:hAnsi="Arial" w:cs="Arial"/>
                <w:b/>
                <w:sz w:val="12"/>
                <w:szCs w:val="12"/>
              </w:rPr>
              <w:t>Исполнено</w:t>
            </w:r>
          </w:p>
        </w:tc>
      </w:tr>
      <w:tr w:rsidR="0008674D" w:rsidRPr="00B25282" w:rsidTr="00B45C10">
        <w:trPr>
          <w:trHeight w:val="184"/>
          <w:jc w:val="center"/>
        </w:trPr>
        <w:tc>
          <w:tcPr>
            <w:tcW w:w="3102" w:type="pct"/>
            <w:gridSpan w:val="4"/>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right"/>
              <w:rPr>
                <w:rFonts w:ascii="Arial" w:hAnsi="Arial" w:cs="Arial"/>
                <w:sz w:val="12"/>
                <w:szCs w:val="12"/>
              </w:rPr>
            </w:pPr>
          </w:p>
        </w:tc>
        <w:tc>
          <w:tcPr>
            <w:tcW w:w="254" w:type="pct"/>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right"/>
              <w:rPr>
                <w:rFonts w:ascii="Arial" w:hAnsi="Arial" w:cs="Arial"/>
                <w:sz w:val="12"/>
                <w:szCs w:val="12"/>
              </w:rPr>
            </w:pPr>
          </w:p>
        </w:tc>
        <w:tc>
          <w:tcPr>
            <w:tcW w:w="697" w:type="pct"/>
            <w:gridSpan w:val="4"/>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right"/>
              <w:rPr>
                <w:rFonts w:ascii="Arial" w:hAnsi="Arial" w:cs="Arial"/>
                <w:sz w:val="12"/>
                <w:szCs w:val="12"/>
              </w:rPr>
            </w:pPr>
          </w:p>
        </w:tc>
        <w:tc>
          <w:tcPr>
            <w:tcW w:w="508" w:type="pct"/>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right"/>
              <w:rPr>
                <w:rFonts w:ascii="Arial" w:hAnsi="Arial" w:cs="Arial"/>
                <w:sz w:val="12"/>
                <w:szCs w:val="12"/>
              </w:rPr>
            </w:pPr>
          </w:p>
        </w:tc>
        <w:tc>
          <w:tcPr>
            <w:tcW w:w="439" w:type="pct"/>
            <w:gridSpan w:val="2"/>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right"/>
              <w:rPr>
                <w:rFonts w:ascii="Arial" w:hAnsi="Arial" w:cs="Arial"/>
                <w:sz w:val="12"/>
                <w:szCs w:val="12"/>
              </w:rPr>
            </w:pPr>
          </w:p>
        </w:tc>
      </w:tr>
      <w:tr w:rsidR="0008674D" w:rsidRPr="00B25282" w:rsidTr="00B45C10">
        <w:trPr>
          <w:trHeight w:val="184"/>
          <w:jc w:val="center"/>
        </w:trPr>
        <w:tc>
          <w:tcPr>
            <w:tcW w:w="3102" w:type="pct"/>
            <w:gridSpan w:val="4"/>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right"/>
              <w:rPr>
                <w:rFonts w:ascii="Arial" w:hAnsi="Arial" w:cs="Arial"/>
                <w:sz w:val="12"/>
                <w:szCs w:val="12"/>
              </w:rPr>
            </w:pPr>
          </w:p>
        </w:tc>
        <w:tc>
          <w:tcPr>
            <w:tcW w:w="254" w:type="pct"/>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right"/>
              <w:rPr>
                <w:rFonts w:ascii="Arial" w:hAnsi="Arial" w:cs="Arial"/>
                <w:sz w:val="12"/>
                <w:szCs w:val="12"/>
              </w:rPr>
            </w:pPr>
          </w:p>
        </w:tc>
        <w:tc>
          <w:tcPr>
            <w:tcW w:w="697" w:type="pct"/>
            <w:gridSpan w:val="4"/>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right"/>
              <w:rPr>
                <w:rFonts w:ascii="Arial" w:hAnsi="Arial" w:cs="Arial"/>
                <w:sz w:val="12"/>
                <w:szCs w:val="12"/>
              </w:rPr>
            </w:pPr>
          </w:p>
        </w:tc>
        <w:tc>
          <w:tcPr>
            <w:tcW w:w="508" w:type="pct"/>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right"/>
              <w:rPr>
                <w:rFonts w:ascii="Arial" w:hAnsi="Arial" w:cs="Arial"/>
                <w:sz w:val="12"/>
                <w:szCs w:val="12"/>
              </w:rPr>
            </w:pPr>
          </w:p>
        </w:tc>
        <w:tc>
          <w:tcPr>
            <w:tcW w:w="439" w:type="pct"/>
            <w:gridSpan w:val="2"/>
            <w:vMerge/>
            <w:tcBorders>
              <w:top w:val="single" w:sz="4" w:space="0" w:color="auto"/>
              <w:left w:val="single" w:sz="4" w:space="0" w:color="auto"/>
              <w:bottom w:val="single" w:sz="4" w:space="0" w:color="auto"/>
              <w:right w:val="single" w:sz="4" w:space="0" w:color="auto"/>
            </w:tcBorders>
            <w:hideMark/>
          </w:tcPr>
          <w:p w:rsidR="0008674D" w:rsidRPr="00B25282" w:rsidRDefault="0008674D" w:rsidP="0008674D">
            <w:pPr>
              <w:jc w:val="right"/>
              <w:rPr>
                <w:rFonts w:ascii="Arial" w:hAnsi="Arial" w:cs="Arial"/>
                <w:sz w:val="12"/>
                <w:szCs w:val="12"/>
              </w:rPr>
            </w:pP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w:t>
            </w:r>
          </w:p>
        </w:tc>
        <w:tc>
          <w:tcPr>
            <w:tcW w:w="697" w:type="pct"/>
            <w:gridSpan w:val="4"/>
            <w:tcBorders>
              <w:top w:val="single" w:sz="4" w:space="0" w:color="auto"/>
              <w:left w:val="nil"/>
              <w:bottom w:val="single" w:sz="4" w:space="0" w:color="auto"/>
              <w:right w:val="single" w:sz="4" w:space="0" w:color="auto"/>
            </w:tcBorders>
            <w:shd w:val="clear" w:color="auto" w:fill="auto"/>
            <w:noWrap/>
            <w:vAlign w:val="center"/>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Источники финансирования дефицита бюджета - всего</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х</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37 454 706,80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-14 722 814,70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в том числе:</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источники внутреннего финансирования бюджета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520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х</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-5 420 000,00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13 000 000,00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из них:</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Кредиты от кредитных организаций в валюте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520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00001020000000000000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-1 350 700,00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-18 420 000,00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Привлечение муниципальными районами кредитов от кредитных организаций в валюте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520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00001020000050000710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17 069 300,00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520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00001020000050000810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-18 420 000,00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-18 420 000,00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Кредиты из других бюджетов бюджетной системы Российской Федерации бюджетами муниципальных районов в валюте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520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00001030000000000000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-4 069 300,00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31 420 000,00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520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00001030100050000710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13 000 000,00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31 420 000,00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520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00001030100050000810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-17 069 300,00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Изменение остатков средств</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700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00001000000000000000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42 874 706,80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-27 722 814,70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sz w:val="12"/>
                <w:szCs w:val="12"/>
              </w:rPr>
            </w:pPr>
            <w:r w:rsidRPr="00B25282">
              <w:rPr>
                <w:rFonts w:ascii="Arial" w:hAnsi="Arial" w:cs="Arial"/>
                <w:sz w:val="12"/>
                <w:szCs w:val="12"/>
              </w:rPr>
              <w:t>Изменение остатков средств на счетах по учету средств бюджета</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700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00001050000000000000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42 874 706,80</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sz w:val="12"/>
                <w:szCs w:val="12"/>
              </w:rPr>
            </w:pPr>
            <w:r w:rsidRPr="00B25282">
              <w:rPr>
                <w:rFonts w:ascii="Arial" w:hAnsi="Arial" w:cs="Arial"/>
                <w:sz w:val="12"/>
                <w:szCs w:val="12"/>
              </w:rPr>
              <w:t>-27 722 814,70</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увеличение остатков средств, всего</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710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00001000000000000500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-683 965 361,83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-416 048 284,19</w:t>
            </w:r>
          </w:p>
        </w:tc>
      </w:tr>
      <w:tr w:rsidR="0008674D" w:rsidRPr="00B25282" w:rsidTr="00B45C10">
        <w:trPr>
          <w:trHeight w:val="20"/>
          <w:jc w:val="center"/>
        </w:trPr>
        <w:tc>
          <w:tcPr>
            <w:tcW w:w="3102" w:type="pct"/>
            <w:gridSpan w:val="4"/>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rPr>
                <w:rFonts w:ascii="Arial" w:hAnsi="Arial" w:cs="Arial"/>
                <w:b/>
                <w:bCs/>
                <w:sz w:val="12"/>
                <w:szCs w:val="12"/>
              </w:rPr>
            </w:pPr>
            <w:r w:rsidRPr="00B25282">
              <w:rPr>
                <w:rFonts w:ascii="Arial" w:hAnsi="Arial" w:cs="Arial"/>
                <w:b/>
                <w:bCs/>
                <w:sz w:val="12"/>
                <w:szCs w:val="12"/>
              </w:rPr>
              <w:t>уменьшение остатков средств, всего</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720</w:t>
            </w:r>
          </w:p>
        </w:tc>
        <w:tc>
          <w:tcPr>
            <w:tcW w:w="697"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00001000000000000600</w:t>
            </w:r>
          </w:p>
        </w:tc>
        <w:tc>
          <w:tcPr>
            <w:tcW w:w="508" w:type="pct"/>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726 840 068,63</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674D" w:rsidRPr="00B25282" w:rsidRDefault="0008674D" w:rsidP="0008674D">
            <w:pPr>
              <w:jc w:val="center"/>
              <w:rPr>
                <w:rFonts w:ascii="Arial" w:hAnsi="Arial" w:cs="Arial"/>
                <w:b/>
                <w:bCs/>
                <w:sz w:val="12"/>
                <w:szCs w:val="12"/>
              </w:rPr>
            </w:pPr>
            <w:r w:rsidRPr="00B25282">
              <w:rPr>
                <w:rFonts w:ascii="Arial" w:hAnsi="Arial" w:cs="Arial"/>
                <w:b/>
                <w:bCs/>
                <w:sz w:val="12"/>
                <w:szCs w:val="12"/>
              </w:rPr>
              <w:t>388 325 469,49</w:t>
            </w:r>
          </w:p>
        </w:tc>
      </w:tr>
    </w:tbl>
    <w:p w:rsidR="001F3B95" w:rsidRPr="007A5FC5" w:rsidRDefault="001F3B95" w:rsidP="001F3B95">
      <w:pPr>
        <w:shd w:val="clear" w:color="auto" w:fill="FFFFFF"/>
        <w:suppressAutoHyphens/>
        <w:jc w:val="center"/>
        <w:rPr>
          <w:rFonts w:ascii="Arial" w:hAnsi="Arial" w:cs="Arial"/>
          <w:b/>
          <w:sz w:val="12"/>
          <w:szCs w:val="12"/>
        </w:rPr>
      </w:pPr>
    </w:p>
    <w:p w:rsidR="007A5FC5" w:rsidRPr="007A5FC5" w:rsidRDefault="007A5FC5" w:rsidP="007A5FC5">
      <w:pPr>
        <w:pStyle w:val="20"/>
        <w:rPr>
          <w:rFonts w:ascii="Arial" w:hAnsi="Arial" w:cs="Arial"/>
          <w:color w:val="000000"/>
          <w:sz w:val="16"/>
          <w:szCs w:val="16"/>
        </w:rPr>
      </w:pPr>
      <w:r w:rsidRPr="007A5FC5">
        <w:rPr>
          <w:rFonts w:ascii="Arial" w:hAnsi="Arial" w:cs="Arial"/>
          <w:color w:val="000000"/>
          <w:sz w:val="16"/>
          <w:szCs w:val="16"/>
        </w:rPr>
        <w:t>АДМИНИСТРАЦИЯ ВАЛДАЙСКОГО МУНИЦИПАЛЬНОГО РАЙОНА</w:t>
      </w:r>
    </w:p>
    <w:p w:rsidR="007A5FC5" w:rsidRPr="007A5FC5" w:rsidRDefault="007A5FC5" w:rsidP="007A5FC5">
      <w:pPr>
        <w:pStyle w:val="3"/>
        <w:rPr>
          <w:rFonts w:ascii="Arial" w:hAnsi="Arial" w:cs="Arial"/>
          <w:sz w:val="16"/>
          <w:szCs w:val="16"/>
        </w:rPr>
      </w:pPr>
      <w:r w:rsidRPr="007A5FC5">
        <w:rPr>
          <w:rFonts w:ascii="Arial" w:hAnsi="Arial" w:cs="Arial"/>
          <w:sz w:val="16"/>
          <w:szCs w:val="16"/>
        </w:rPr>
        <w:t>П О С Т А Н О В Л Е Н И Е</w:t>
      </w:r>
    </w:p>
    <w:p w:rsidR="007A5FC5" w:rsidRPr="007A5FC5" w:rsidRDefault="007A5FC5" w:rsidP="007A5FC5">
      <w:pPr>
        <w:jc w:val="center"/>
        <w:rPr>
          <w:rFonts w:ascii="Arial" w:hAnsi="Arial" w:cs="Arial"/>
          <w:color w:val="000000"/>
          <w:sz w:val="16"/>
          <w:szCs w:val="16"/>
        </w:rPr>
      </w:pPr>
      <w:r w:rsidRPr="007A5FC5">
        <w:rPr>
          <w:rFonts w:ascii="Arial" w:hAnsi="Arial" w:cs="Arial"/>
          <w:color w:val="000000"/>
          <w:sz w:val="16"/>
          <w:szCs w:val="16"/>
        </w:rPr>
        <w:t>28.07.2022 № 1513</w:t>
      </w:r>
    </w:p>
    <w:p w:rsidR="007A5FC5" w:rsidRDefault="007A5FC5" w:rsidP="007A5FC5">
      <w:pPr>
        <w:pStyle w:val="ConsPlusTitle"/>
        <w:jc w:val="center"/>
        <w:rPr>
          <w:rFonts w:ascii="Arial" w:hAnsi="Arial" w:cs="Arial"/>
          <w:sz w:val="16"/>
          <w:szCs w:val="16"/>
        </w:rPr>
      </w:pPr>
      <w:r w:rsidRPr="007A5FC5">
        <w:rPr>
          <w:rFonts w:ascii="Arial" w:hAnsi="Arial" w:cs="Arial"/>
          <w:sz w:val="16"/>
          <w:szCs w:val="16"/>
        </w:rPr>
        <w:t>О внесении изменения в постановление Администрации муниципального района от 08.11.2018 № 1757</w:t>
      </w:r>
    </w:p>
    <w:p w:rsidR="007A5FC5" w:rsidRPr="007A5FC5" w:rsidRDefault="007A5FC5" w:rsidP="007A5FC5">
      <w:pPr>
        <w:pStyle w:val="ConsPlusTitle"/>
        <w:jc w:val="center"/>
        <w:rPr>
          <w:rFonts w:ascii="Arial" w:hAnsi="Arial" w:cs="Arial"/>
          <w:color w:val="000000"/>
          <w:sz w:val="4"/>
          <w:szCs w:val="4"/>
        </w:rPr>
      </w:pPr>
    </w:p>
    <w:p w:rsidR="007A5FC5" w:rsidRPr="007A5FC5" w:rsidRDefault="007A5FC5" w:rsidP="007A5FC5">
      <w:pPr>
        <w:shd w:val="clear" w:color="auto" w:fill="FFFFFF"/>
        <w:ind w:firstLine="284"/>
        <w:jc w:val="both"/>
        <w:rPr>
          <w:rFonts w:ascii="Arial" w:hAnsi="Arial" w:cs="Arial"/>
          <w:sz w:val="16"/>
          <w:szCs w:val="16"/>
        </w:rPr>
      </w:pPr>
      <w:r w:rsidRPr="007A5FC5">
        <w:rPr>
          <w:rFonts w:ascii="Arial" w:hAnsi="Arial" w:cs="Arial"/>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Новгородской области от 12.10.2017 № 347 «Об организации проектной деятельности в Правительстве Новгородской области и органах исполнительной власти Новгородской области» и в целях организации системы управления проектной деятельностью в </w:t>
      </w:r>
      <w:r w:rsidRPr="007A5FC5">
        <w:rPr>
          <w:rFonts w:ascii="Arial" w:hAnsi="Arial" w:cs="Arial"/>
          <w:color w:val="000000"/>
          <w:sz w:val="16"/>
          <w:szCs w:val="16"/>
        </w:rPr>
        <w:t xml:space="preserve">Администрации Валдайского муниципального района </w:t>
      </w:r>
      <w:r w:rsidRPr="007A5FC5">
        <w:rPr>
          <w:rFonts w:ascii="Arial" w:hAnsi="Arial" w:cs="Arial"/>
          <w:sz w:val="16"/>
          <w:szCs w:val="16"/>
        </w:rPr>
        <w:t xml:space="preserve">Администрация Валдайского муниципального района </w:t>
      </w:r>
      <w:r w:rsidRPr="007A5FC5">
        <w:rPr>
          <w:rFonts w:ascii="Arial" w:hAnsi="Arial" w:cs="Arial"/>
          <w:b/>
          <w:bCs/>
          <w:sz w:val="16"/>
          <w:szCs w:val="16"/>
        </w:rPr>
        <w:t>ПОСТАНОВЛЯЕТ:</w:t>
      </w:r>
    </w:p>
    <w:p w:rsidR="007A5FC5" w:rsidRPr="007A5FC5" w:rsidRDefault="007A5FC5" w:rsidP="007A5FC5">
      <w:pPr>
        <w:shd w:val="clear" w:color="auto" w:fill="FFFFFF"/>
        <w:ind w:firstLine="284"/>
        <w:jc w:val="both"/>
        <w:rPr>
          <w:rFonts w:ascii="Arial" w:hAnsi="Arial" w:cs="Arial"/>
          <w:sz w:val="16"/>
          <w:szCs w:val="16"/>
        </w:rPr>
      </w:pPr>
      <w:r w:rsidRPr="007A5FC5">
        <w:rPr>
          <w:rFonts w:ascii="Arial" w:hAnsi="Arial" w:cs="Arial"/>
          <w:sz w:val="16"/>
          <w:szCs w:val="16"/>
        </w:rPr>
        <w:t>1. Внести изменение в постановление «Об организации проектной деятельности в Администрации Валдайского муниципального района» утвержденного постановлением Администрации Валдайского муниципального района от 08.11.20185 № 1757, добавив в пункт 1.2. термин:</w:t>
      </w:r>
    </w:p>
    <w:p w:rsidR="007A5FC5" w:rsidRPr="007A5FC5" w:rsidRDefault="007A5FC5" w:rsidP="007A5FC5">
      <w:pPr>
        <w:autoSpaceDE w:val="0"/>
        <w:autoSpaceDN w:val="0"/>
        <w:adjustRightInd w:val="0"/>
        <w:ind w:firstLine="284"/>
        <w:jc w:val="both"/>
        <w:rPr>
          <w:rFonts w:ascii="Arial" w:hAnsi="Arial" w:cs="Arial"/>
          <w:sz w:val="16"/>
          <w:szCs w:val="16"/>
        </w:rPr>
      </w:pPr>
      <w:r w:rsidRPr="007A5FC5">
        <w:rPr>
          <w:rFonts w:ascii="Arial" w:hAnsi="Arial" w:cs="Arial"/>
          <w:sz w:val="16"/>
          <w:szCs w:val="16"/>
        </w:rPr>
        <w:t>«кластерный проект - проект, реализуемый на территории нескольких муниципальных образований Новгородской области в целях получения синергического эффекта при достижении целей социально-экономического развития территорий городского округа, муниципальных районов, муниципальных округов Новгородской области».</w:t>
      </w:r>
    </w:p>
    <w:p w:rsidR="007A5FC5" w:rsidRDefault="007A5FC5" w:rsidP="007A5FC5">
      <w:pPr>
        <w:ind w:firstLine="284"/>
        <w:jc w:val="both"/>
        <w:rPr>
          <w:rFonts w:ascii="Arial" w:hAnsi="Arial" w:cs="Arial"/>
          <w:color w:val="000000"/>
          <w:sz w:val="16"/>
          <w:szCs w:val="16"/>
        </w:rPr>
      </w:pPr>
      <w:r w:rsidRPr="007A5FC5">
        <w:rPr>
          <w:rFonts w:ascii="Arial" w:hAnsi="Arial" w:cs="Arial"/>
          <w:sz w:val="16"/>
          <w:szCs w:val="16"/>
        </w:rPr>
        <w:t xml:space="preserve">2. </w:t>
      </w:r>
      <w:r w:rsidRPr="007A5FC5">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A5FC5" w:rsidRPr="007A5FC5" w:rsidRDefault="007A5FC5" w:rsidP="007A5FC5">
      <w:pPr>
        <w:ind w:firstLine="284"/>
        <w:jc w:val="both"/>
        <w:rPr>
          <w:rFonts w:ascii="Arial" w:hAnsi="Arial" w:cs="Arial"/>
          <w:color w:val="000000"/>
          <w:sz w:val="4"/>
          <w:szCs w:val="4"/>
        </w:rPr>
      </w:pPr>
    </w:p>
    <w:p w:rsidR="007A5FC5" w:rsidRPr="007A5FC5" w:rsidRDefault="007A5FC5" w:rsidP="007A5FC5">
      <w:pPr>
        <w:jc w:val="both"/>
        <w:rPr>
          <w:rFonts w:ascii="Arial" w:hAnsi="Arial" w:cs="Arial"/>
          <w:sz w:val="16"/>
          <w:szCs w:val="16"/>
        </w:rPr>
      </w:pPr>
      <w:r w:rsidRPr="007A5FC5">
        <w:rPr>
          <w:rFonts w:ascii="Arial" w:hAnsi="Arial" w:cs="Arial"/>
          <w:b/>
          <w:sz w:val="16"/>
          <w:szCs w:val="16"/>
        </w:rPr>
        <w:t>Глава муниципального района</w:t>
      </w:r>
      <w:r w:rsidRPr="007A5FC5">
        <w:rPr>
          <w:rFonts w:ascii="Arial" w:hAnsi="Arial" w:cs="Arial"/>
          <w:b/>
          <w:sz w:val="16"/>
          <w:szCs w:val="16"/>
        </w:rPr>
        <w:tab/>
      </w:r>
      <w:r w:rsidRPr="007A5FC5">
        <w:rPr>
          <w:rFonts w:ascii="Arial" w:hAnsi="Arial" w:cs="Arial"/>
          <w:b/>
          <w:sz w:val="16"/>
          <w:szCs w:val="16"/>
        </w:rPr>
        <w:tab/>
        <w:t>Ю.В.Стадэ</w:t>
      </w:r>
    </w:p>
    <w:p w:rsidR="001F3B95" w:rsidRPr="007A5FC5" w:rsidRDefault="001F3B95" w:rsidP="001F3B95">
      <w:pPr>
        <w:shd w:val="clear" w:color="auto" w:fill="FFFFFF"/>
        <w:suppressAutoHyphens/>
        <w:jc w:val="center"/>
        <w:rPr>
          <w:rFonts w:ascii="Arial" w:hAnsi="Arial" w:cs="Arial"/>
          <w:b/>
          <w:sz w:val="12"/>
          <w:szCs w:val="12"/>
        </w:rPr>
      </w:pPr>
    </w:p>
    <w:p w:rsidR="007A5FC5" w:rsidRPr="007A5FC5" w:rsidRDefault="007A5FC5" w:rsidP="007A5FC5">
      <w:pPr>
        <w:pStyle w:val="20"/>
        <w:rPr>
          <w:rFonts w:ascii="Arial" w:hAnsi="Arial" w:cs="Arial"/>
          <w:color w:val="000000"/>
          <w:sz w:val="16"/>
          <w:szCs w:val="16"/>
        </w:rPr>
      </w:pPr>
      <w:r w:rsidRPr="007A5FC5">
        <w:rPr>
          <w:rFonts w:ascii="Arial" w:hAnsi="Arial" w:cs="Arial"/>
          <w:color w:val="000000"/>
          <w:sz w:val="16"/>
          <w:szCs w:val="16"/>
        </w:rPr>
        <w:t>АДМИНИСТРАЦИЯ ВАЛДАЙСКОГО МУНИЦИПАЛЬНОГО РАЙОНА</w:t>
      </w:r>
    </w:p>
    <w:p w:rsidR="007A5FC5" w:rsidRPr="007A5FC5" w:rsidRDefault="007A5FC5" w:rsidP="007A5FC5">
      <w:pPr>
        <w:pStyle w:val="3"/>
        <w:rPr>
          <w:rFonts w:ascii="Arial" w:hAnsi="Arial" w:cs="Arial"/>
          <w:sz w:val="16"/>
          <w:szCs w:val="16"/>
        </w:rPr>
      </w:pPr>
      <w:r w:rsidRPr="007A5FC5">
        <w:rPr>
          <w:rFonts w:ascii="Arial" w:hAnsi="Arial" w:cs="Arial"/>
          <w:sz w:val="16"/>
          <w:szCs w:val="16"/>
        </w:rPr>
        <w:t>П О С Т А Н О В Л Е Н И Е</w:t>
      </w:r>
    </w:p>
    <w:p w:rsidR="007A5FC5" w:rsidRPr="007A5FC5" w:rsidRDefault="007A5FC5" w:rsidP="007A5FC5">
      <w:pPr>
        <w:jc w:val="center"/>
        <w:rPr>
          <w:rFonts w:ascii="Arial" w:hAnsi="Arial" w:cs="Arial"/>
          <w:color w:val="000000"/>
          <w:sz w:val="16"/>
          <w:szCs w:val="16"/>
        </w:rPr>
      </w:pPr>
      <w:r w:rsidRPr="007A5FC5">
        <w:rPr>
          <w:rFonts w:ascii="Arial" w:hAnsi="Arial" w:cs="Arial"/>
          <w:color w:val="000000"/>
          <w:sz w:val="16"/>
          <w:szCs w:val="16"/>
        </w:rPr>
        <w:t>28.07.2022 № 1514</w:t>
      </w:r>
    </w:p>
    <w:p w:rsidR="007A5FC5" w:rsidRPr="007A5FC5" w:rsidRDefault="007A5FC5" w:rsidP="007A5FC5">
      <w:pPr>
        <w:jc w:val="center"/>
        <w:rPr>
          <w:rFonts w:ascii="Arial" w:hAnsi="Arial" w:cs="Arial"/>
          <w:b/>
          <w:sz w:val="16"/>
          <w:szCs w:val="16"/>
        </w:rPr>
      </w:pPr>
      <w:r w:rsidRPr="007A5FC5">
        <w:rPr>
          <w:rFonts w:ascii="Arial" w:hAnsi="Arial" w:cs="Arial"/>
          <w:b/>
          <w:sz w:val="16"/>
          <w:szCs w:val="16"/>
        </w:rPr>
        <w:t>Об установлении тарифа на услугу,</w:t>
      </w:r>
      <w:r>
        <w:rPr>
          <w:rFonts w:ascii="Arial" w:hAnsi="Arial" w:cs="Arial"/>
          <w:b/>
          <w:sz w:val="16"/>
          <w:szCs w:val="16"/>
        </w:rPr>
        <w:t xml:space="preserve"> </w:t>
      </w:r>
      <w:r w:rsidRPr="007A5FC5">
        <w:rPr>
          <w:rFonts w:ascii="Arial" w:hAnsi="Arial" w:cs="Arial"/>
          <w:b/>
          <w:sz w:val="16"/>
          <w:szCs w:val="16"/>
        </w:rPr>
        <w:t>оказываемую муниципальным унитарным</w:t>
      </w:r>
      <w:r>
        <w:rPr>
          <w:rFonts w:ascii="Arial" w:hAnsi="Arial" w:cs="Arial"/>
          <w:b/>
          <w:sz w:val="16"/>
          <w:szCs w:val="16"/>
        </w:rPr>
        <w:t xml:space="preserve"> </w:t>
      </w:r>
      <w:r w:rsidRPr="007A5FC5">
        <w:rPr>
          <w:rFonts w:ascii="Arial" w:hAnsi="Arial" w:cs="Arial"/>
          <w:b/>
          <w:sz w:val="16"/>
          <w:szCs w:val="16"/>
        </w:rPr>
        <w:t>предприятием банно-прачечного хозяйства</w:t>
      </w:r>
    </w:p>
    <w:p w:rsidR="007A5FC5" w:rsidRPr="007A5FC5" w:rsidRDefault="007A5FC5" w:rsidP="007A5FC5">
      <w:pPr>
        <w:ind w:firstLine="709"/>
        <w:jc w:val="both"/>
        <w:rPr>
          <w:rFonts w:ascii="Arial" w:hAnsi="Arial" w:cs="Arial"/>
          <w:sz w:val="4"/>
          <w:szCs w:val="4"/>
        </w:rPr>
      </w:pPr>
    </w:p>
    <w:p w:rsidR="007A5FC5" w:rsidRPr="007A5FC5" w:rsidRDefault="007A5FC5" w:rsidP="007A5FC5">
      <w:pPr>
        <w:autoSpaceDE w:val="0"/>
        <w:autoSpaceDN w:val="0"/>
        <w:adjustRightInd w:val="0"/>
        <w:ind w:firstLine="284"/>
        <w:jc w:val="both"/>
        <w:outlineLvl w:val="0"/>
        <w:rPr>
          <w:rFonts w:ascii="Arial" w:hAnsi="Arial" w:cs="Arial"/>
          <w:b/>
          <w:sz w:val="16"/>
          <w:szCs w:val="16"/>
        </w:rPr>
      </w:pPr>
      <w:r w:rsidRPr="007A5FC5">
        <w:rPr>
          <w:rFonts w:ascii="Arial" w:hAnsi="Arial" w:cs="Arial"/>
          <w:sz w:val="16"/>
          <w:szCs w:val="16"/>
        </w:rPr>
        <w:t xml:space="preserve">В соответствии с </w:t>
      </w:r>
      <w:hyperlink r:id="rId13" w:history="1">
        <w:r w:rsidRPr="007A5FC5">
          <w:rPr>
            <w:rStyle w:val="af"/>
            <w:rFonts w:ascii="Arial" w:hAnsi="Arial" w:cs="Arial"/>
            <w:color w:val="auto"/>
            <w:sz w:val="16"/>
            <w:szCs w:val="16"/>
            <w:u w:val="none"/>
          </w:rPr>
          <w:t>пунктом 4 части 1 статьи 17</w:t>
        </w:r>
      </w:hyperlink>
      <w:r w:rsidRPr="007A5FC5">
        <w:rPr>
          <w:rFonts w:ascii="Arial" w:hAnsi="Arial" w:cs="Arial"/>
          <w:sz w:val="16"/>
          <w:szCs w:val="16"/>
        </w:rPr>
        <w:t xml:space="preserve"> Федерального закона от 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sidRPr="007A5FC5">
        <w:rPr>
          <w:rFonts w:ascii="Arial" w:hAnsi="Arial" w:cs="Arial"/>
          <w:b/>
          <w:sz w:val="16"/>
          <w:szCs w:val="16"/>
        </w:rPr>
        <w:t>ПОСТАНОВЛЯЕТ:</w:t>
      </w:r>
    </w:p>
    <w:p w:rsidR="007A5FC5" w:rsidRPr="007A5FC5" w:rsidRDefault="007A5FC5" w:rsidP="007A5FC5">
      <w:pPr>
        <w:ind w:firstLine="284"/>
        <w:jc w:val="both"/>
        <w:rPr>
          <w:rFonts w:ascii="Arial" w:hAnsi="Arial" w:cs="Arial"/>
          <w:sz w:val="16"/>
          <w:szCs w:val="16"/>
        </w:rPr>
      </w:pPr>
      <w:r w:rsidRPr="007A5FC5">
        <w:rPr>
          <w:rFonts w:ascii="Arial" w:hAnsi="Arial" w:cs="Arial"/>
          <w:sz w:val="16"/>
          <w:szCs w:val="16"/>
        </w:rPr>
        <w:t>1. Установить тариф на услугу, оказываемую муниципальным унитарным предприятием банно-прачечного хозяйства с 01 августа 2022 года:</w:t>
      </w:r>
    </w:p>
    <w:p w:rsidR="007A5FC5" w:rsidRPr="007A5FC5" w:rsidRDefault="007A5FC5" w:rsidP="007A5FC5">
      <w:pPr>
        <w:ind w:firstLine="284"/>
        <w:jc w:val="both"/>
        <w:rPr>
          <w:rFonts w:ascii="Arial" w:hAnsi="Arial" w:cs="Arial"/>
          <w:sz w:val="16"/>
          <w:szCs w:val="16"/>
        </w:rPr>
      </w:pPr>
      <w:r w:rsidRPr="007A5FC5">
        <w:rPr>
          <w:rFonts w:ascii="Arial" w:hAnsi="Arial" w:cs="Arial"/>
          <w:sz w:val="16"/>
          <w:szCs w:val="16"/>
        </w:rPr>
        <w:t xml:space="preserve">помывка в городской бане – 175 рублей; </w:t>
      </w:r>
    </w:p>
    <w:p w:rsidR="007A5FC5" w:rsidRPr="007A5FC5" w:rsidRDefault="007A5FC5" w:rsidP="007A5FC5">
      <w:pPr>
        <w:ind w:firstLine="284"/>
        <w:jc w:val="both"/>
        <w:rPr>
          <w:rFonts w:ascii="Arial" w:hAnsi="Arial" w:cs="Arial"/>
          <w:sz w:val="16"/>
          <w:szCs w:val="16"/>
        </w:rPr>
      </w:pPr>
      <w:r w:rsidRPr="007A5FC5">
        <w:rPr>
          <w:rFonts w:ascii="Arial" w:hAnsi="Arial" w:cs="Arial"/>
          <w:sz w:val="16"/>
          <w:szCs w:val="16"/>
        </w:rPr>
        <w:t>в душевом отделении – 165 рублей.</w:t>
      </w:r>
    </w:p>
    <w:p w:rsidR="007A5FC5" w:rsidRPr="007A5FC5" w:rsidRDefault="007A5FC5" w:rsidP="007A5FC5">
      <w:pPr>
        <w:ind w:firstLine="284"/>
        <w:jc w:val="both"/>
        <w:rPr>
          <w:rFonts w:ascii="Arial" w:hAnsi="Arial" w:cs="Arial"/>
          <w:sz w:val="16"/>
          <w:szCs w:val="16"/>
        </w:rPr>
      </w:pPr>
      <w:r w:rsidRPr="007A5FC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A5FC5" w:rsidRPr="007A5FC5" w:rsidRDefault="007A5FC5" w:rsidP="007A5FC5">
      <w:pPr>
        <w:ind w:firstLine="709"/>
        <w:jc w:val="both"/>
        <w:rPr>
          <w:rFonts w:ascii="Arial" w:hAnsi="Arial" w:cs="Arial"/>
          <w:sz w:val="4"/>
          <w:szCs w:val="4"/>
        </w:rPr>
      </w:pPr>
    </w:p>
    <w:p w:rsidR="007A5FC5" w:rsidRPr="007A5FC5" w:rsidRDefault="007A5FC5" w:rsidP="007A5FC5">
      <w:pPr>
        <w:jc w:val="both"/>
        <w:rPr>
          <w:rFonts w:ascii="Arial" w:hAnsi="Arial" w:cs="Arial"/>
          <w:sz w:val="16"/>
          <w:szCs w:val="16"/>
        </w:rPr>
      </w:pPr>
      <w:r w:rsidRPr="007A5FC5">
        <w:rPr>
          <w:rFonts w:ascii="Arial" w:hAnsi="Arial" w:cs="Arial"/>
          <w:b/>
          <w:sz w:val="16"/>
          <w:szCs w:val="16"/>
        </w:rPr>
        <w:t>Глава муниципального района</w:t>
      </w:r>
      <w:r w:rsidRPr="007A5FC5">
        <w:rPr>
          <w:rFonts w:ascii="Arial" w:hAnsi="Arial" w:cs="Arial"/>
          <w:b/>
          <w:sz w:val="16"/>
          <w:szCs w:val="16"/>
        </w:rPr>
        <w:tab/>
      </w:r>
      <w:r w:rsidRPr="007A5FC5">
        <w:rPr>
          <w:rFonts w:ascii="Arial" w:hAnsi="Arial" w:cs="Arial"/>
          <w:b/>
          <w:sz w:val="16"/>
          <w:szCs w:val="16"/>
        </w:rPr>
        <w:tab/>
        <w:t>Ю.В.Стадэ</w:t>
      </w:r>
    </w:p>
    <w:p w:rsidR="001F3B95" w:rsidRPr="007A5FC5" w:rsidRDefault="001F3B95" w:rsidP="007A5FC5">
      <w:pPr>
        <w:shd w:val="clear" w:color="auto" w:fill="FFFFFF"/>
        <w:suppressAutoHyphens/>
        <w:jc w:val="center"/>
        <w:rPr>
          <w:rFonts w:ascii="Arial" w:hAnsi="Arial" w:cs="Arial"/>
          <w:b/>
          <w:sz w:val="16"/>
          <w:szCs w:val="16"/>
        </w:rPr>
      </w:pPr>
    </w:p>
    <w:p w:rsidR="001F3B95" w:rsidRDefault="001F3B95" w:rsidP="001F3B95">
      <w:pPr>
        <w:shd w:val="clear" w:color="auto" w:fill="FFFFFF"/>
        <w:suppressAutoHyphens/>
        <w:jc w:val="center"/>
        <w:rPr>
          <w:rFonts w:ascii="Arial" w:hAnsi="Arial" w:cs="Arial"/>
          <w:b/>
          <w:sz w:val="16"/>
          <w:szCs w:val="16"/>
        </w:rPr>
      </w:pPr>
    </w:p>
    <w:p w:rsidR="001F3B95" w:rsidRDefault="001F3B95" w:rsidP="001F3B95">
      <w:pPr>
        <w:shd w:val="clear" w:color="auto" w:fill="FFFFFF"/>
        <w:suppressAutoHyphens/>
        <w:jc w:val="center"/>
        <w:rPr>
          <w:rFonts w:ascii="Arial" w:hAnsi="Arial" w:cs="Arial"/>
          <w:b/>
          <w:sz w:val="16"/>
          <w:szCs w:val="16"/>
        </w:rPr>
      </w:pPr>
    </w:p>
    <w:p w:rsidR="001F3B95" w:rsidRDefault="001F3B95" w:rsidP="001F3B95">
      <w:pPr>
        <w:shd w:val="clear" w:color="auto" w:fill="FFFFFF"/>
        <w:suppressAutoHyphens/>
        <w:jc w:val="center"/>
        <w:rPr>
          <w:rFonts w:ascii="Arial" w:hAnsi="Arial" w:cs="Arial"/>
          <w:b/>
          <w:sz w:val="16"/>
          <w:szCs w:val="16"/>
        </w:rPr>
      </w:pPr>
    </w:p>
    <w:p w:rsidR="001F3B95" w:rsidRDefault="001F3B95" w:rsidP="001F3B95">
      <w:pPr>
        <w:shd w:val="clear" w:color="auto" w:fill="FFFFFF"/>
        <w:suppressAutoHyphens/>
        <w:jc w:val="center"/>
        <w:rPr>
          <w:rFonts w:ascii="Arial" w:hAnsi="Arial" w:cs="Arial"/>
          <w:b/>
          <w:sz w:val="16"/>
          <w:szCs w:val="16"/>
        </w:rPr>
      </w:pPr>
    </w:p>
    <w:p w:rsidR="00BE3035" w:rsidRDefault="00BE3035" w:rsidP="00E10FEE">
      <w:pPr>
        <w:shd w:val="clear" w:color="auto" w:fill="FFFFFF"/>
        <w:suppressAutoHyphens/>
        <w:jc w:val="center"/>
        <w:rPr>
          <w:rFonts w:ascii="Arial" w:hAnsi="Arial" w:cs="Arial"/>
          <w:b/>
          <w:sz w:val="16"/>
          <w:szCs w:val="16"/>
        </w:rPr>
      </w:pPr>
    </w:p>
    <w:p w:rsidR="00612949" w:rsidRDefault="00612949" w:rsidP="00E10FEE">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7"/>
        <w:gridCol w:w="1285"/>
      </w:tblGrid>
      <w:tr w:rsidR="00D30B35" w:rsidRPr="00DE04B8" w:rsidTr="00BE3035">
        <w:trPr>
          <w:trHeight w:val="227"/>
        </w:trPr>
        <w:tc>
          <w:tcPr>
            <w:tcW w:w="4437" w:type="pct"/>
            <w:vAlign w:val="center"/>
          </w:tcPr>
          <w:p w:rsidR="00D30B35" w:rsidRPr="00301A11" w:rsidRDefault="00B97AAC" w:rsidP="00BE3035">
            <w:pPr>
              <w:pStyle w:val="af3"/>
              <w:shd w:val="clear" w:color="auto" w:fill="FFFFFF"/>
              <w:spacing w:before="0" w:beforeAutospacing="0" w:after="0" w:afterAutospacing="0"/>
              <w:ind w:firstLine="0"/>
              <w:rPr>
                <w:rFonts w:ascii="Arial" w:hAnsi="Arial" w:cs="Arial"/>
                <w:sz w:val="16"/>
                <w:szCs w:val="16"/>
                <w:highlight w:val="yellow"/>
              </w:rPr>
            </w:pPr>
            <w:r w:rsidRPr="00412B38">
              <w:rPr>
                <w:rFonts w:ascii="Arial" w:hAnsi="Arial" w:cs="Arial"/>
                <w:sz w:val="16"/>
                <w:szCs w:val="16"/>
              </w:rPr>
              <w:t>Информационное сообщение</w:t>
            </w:r>
          </w:p>
        </w:tc>
        <w:tc>
          <w:tcPr>
            <w:tcW w:w="563" w:type="pct"/>
            <w:vAlign w:val="center"/>
          </w:tcPr>
          <w:p w:rsidR="00D30B35" w:rsidRDefault="0043504A" w:rsidP="00BE3035">
            <w:pPr>
              <w:jc w:val="center"/>
              <w:rPr>
                <w:rFonts w:ascii="Arial" w:hAnsi="Arial" w:cs="Arial"/>
                <w:sz w:val="16"/>
                <w:szCs w:val="16"/>
              </w:rPr>
            </w:pPr>
            <w:r>
              <w:rPr>
                <w:rFonts w:ascii="Arial" w:hAnsi="Arial" w:cs="Arial"/>
                <w:sz w:val="16"/>
                <w:szCs w:val="16"/>
              </w:rPr>
              <w:t>1</w:t>
            </w:r>
          </w:p>
        </w:tc>
      </w:tr>
      <w:tr w:rsidR="007905E9" w:rsidRPr="00DE04B8" w:rsidTr="00BE3035">
        <w:trPr>
          <w:trHeight w:val="227"/>
        </w:trPr>
        <w:tc>
          <w:tcPr>
            <w:tcW w:w="4437" w:type="pct"/>
            <w:vAlign w:val="center"/>
          </w:tcPr>
          <w:p w:rsidR="007905E9" w:rsidRPr="00DC40E7" w:rsidRDefault="00DF4D74" w:rsidP="00DC40E7">
            <w:pPr>
              <w:rPr>
                <w:rFonts w:ascii="Arial" w:hAnsi="Arial" w:cs="Arial"/>
                <w:sz w:val="16"/>
                <w:szCs w:val="16"/>
                <w:highlight w:val="yellow"/>
              </w:rPr>
            </w:pPr>
            <w:r w:rsidRPr="00DC40E7">
              <w:rPr>
                <w:rFonts w:ascii="Arial" w:hAnsi="Arial" w:cs="Arial"/>
                <w:sz w:val="16"/>
                <w:szCs w:val="16"/>
              </w:rPr>
              <w:t xml:space="preserve">Постановление Администрации Валдайского муниципального района </w:t>
            </w:r>
            <w:r w:rsidR="00BE3035" w:rsidRPr="00DC40E7">
              <w:rPr>
                <w:rFonts w:ascii="Arial" w:hAnsi="Arial" w:cs="Arial"/>
                <w:sz w:val="16"/>
                <w:szCs w:val="16"/>
              </w:rPr>
              <w:t xml:space="preserve">от </w:t>
            </w:r>
            <w:r w:rsidR="00DC40E7" w:rsidRPr="00DC40E7">
              <w:rPr>
                <w:rFonts w:ascii="Arial" w:hAnsi="Arial" w:cs="Arial"/>
                <w:color w:val="000000"/>
                <w:sz w:val="16"/>
                <w:szCs w:val="16"/>
              </w:rPr>
              <w:t>25.07.2022 № 1476 «</w:t>
            </w:r>
            <w:r w:rsidR="00DC40E7" w:rsidRPr="00DC40E7">
              <w:rPr>
                <w:rFonts w:ascii="Arial" w:hAnsi="Arial" w:cs="Arial"/>
                <w:bCs/>
                <w:spacing w:val="-2"/>
                <w:sz w:val="16"/>
                <w:szCs w:val="16"/>
              </w:rPr>
              <w:t>О внесении изменений в муниципальную программу «Обеспечение населения Валдайского муниципального района питьевой водой в 2017 - 2023 годах»</w:t>
            </w:r>
          </w:p>
        </w:tc>
        <w:tc>
          <w:tcPr>
            <w:tcW w:w="563" w:type="pct"/>
            <w:vAlign w:val="center"/>
          </w:tcPr>
          <w:p w:rsidR="007905E9" w:rsidRDefault="0043504A" w:rsidP="00BE3035">
            <w:pPr>
              <w:jc w:val="center"/>
              <w:rPr>
                <w:rFonts w:ascii="Arial" w:hAnsi="Arial" w:cs="Arial"/>
                <w:sz w:val="16"/>
                <w:szCs w:val="16"/>
              </w:rPr>
            </w:pPr>
            <w:r>
              <w:rPr>
                <w:rFonts w:ascii="Arial" w:hAnsi="Arial" w:cs="Arial"/>
                <w:sz w:val="16"/>
                <w:szCs w:val="16"/>
              </w:rPr>
              <w:t>1-2</w:t>
            </w:r>
          </w:p>
        </w:tc>
      </w:tr>
      <w:tr w:rsidR="00BE3035" w:rsidRPr="00DE04B8" w:rsidTr="00BE3035">
        <w:trPr>
          <w:trHeight w:val="227"/>
        </w:trPr>
        <w:tc>
          <w:tcPr>
            <w:tcW w:w="4437" w:type="pct"/>
            <w:vAlign w:val="center"/>
          </w:tcPr>
          <w:p w:rsidR="00BE3035" w:rsidRPr="003E4C49" w:rsidRDefault="00BE3035" w:rsidP="003E4C49">
            <w:pPr>
              <w:rPr>
                <w:sz w:val="14"/>
              </w:rPr>
            </w:pPr>
            <w:r w:rsidRPr="003E4C49">
              <w:rPr>
                <w:rFonts w:ascii="Arial" w:hAnsi="Arial" w:cs="Arial"/>
                <w:sz w:val="16"/>
                <w:szCs w:val="16"/>
              </w:rPr>
              <w:t xml:space="preserve">Постановление Администрации Валдайского муниципального района от </w:t>
            </w:r>
            <w:r w:rsidR="003E4C49" w:rsidRPr="003E4C49">
              <w:rPr>
                <w:rFonts w:ascii="Arial" w:hAnsi="Arial" w:cs="Arial"/>
                <w:color w:val="000000"/>
                <w:sz w:val="16"/>
                <w:szCs w:val="16"/>
              </w:rPr>
              <w:t>25.07.2022 № 1479 «</w:t>
            </w:r>
            <w:r w:rsidR="003E4C49" w:rsidRPr="003E4C49">
              <w:rPr>
                <w:rFonts w:ascii="Arial" w:hAnsi="Arial" w:cs="Arial"/>
                <w:bCs/>
                <w:spacing w:val="-2"/>
                <w:sz w:val="16"/>
                <w:szCs w:val="16"/>
              </w:rPr>
              <w:t>О внесении изменений в муниципальную программу «Обращение с твердыми коммунальными отходами на территории Валдайского муниципального района в 2020 - 2023 годах»</w:t>
            </w:r>
          </w:p>
        </w:tc>
        <w:tc>
          <w:tcPr>
            <w:tcW w:w="563" w:type="pct"/>
            <w:vAlign w:val="center"/>
          </w:tcPr>
          <w:p w:rsidR="00BE3035" w:rsidRDefault="0043504A" w:rsidP="00BE3035">
            <w:pPr>
              <w:jc w:val="center"/>
              <w:rPr>
                <w:rFonts w:ascii="Arial" w:hAnsi="Arial" w:cs="Arial"/>
                <w:sz w:val="16"/>
                <w:szCs w:val="16"/>
              </w:rPr>
            </w:pPr>
            <w:r>
              <w:rPr>
                <w:rFonts w:ascii="Arial" w:hAnsi="Arial" w:cs="Arial"/>
                <w:sz w:val="16"/>
                <w:szCs w:val="16"/>
              </w:rPr>
              <w:t>2-3</w:t>
            </w:r>
          </w:p>
        </w:tc>
      </w:tr>
      <w:tr w:rsidR="00BE3035" w:rsidRPr="00DE04B8" w:rsidTr="00BE3035">
        <w:trPr>
          <w:trHeight w:val="227"/>
        </w:trPr>
        <w:tc>
          <w:tcPr>
            <w:tcW w:w="4437" w:type="pct"/>
            <w:vAlign w:val="center"/>
          </w:tcPr>
          <w:p w:rsidR="00BE3035" w:rsidRPr="003E4C49" w:rsidRDefault="00BE3035" w:rsidP="003E4C49">
            <w:pPr>
              <w:rPr>
                <w:sz w:val="14"/>
              </w:rPr>
            </w:pPr>
            <w:r w:rsidRPr="003E4C49">
              <w:rPr>
                <w:rFonts w:ascii="Arial" w:hAnsi="Arial" w:cs="Arial"/>
                <w:sz w:val="16"/>
                <w:szCs w:val="16"/>
              </w:rPr>
              <w:t xml:space="preserve">Постановление Администрации Валдайского муниципального района от </w:t>
            </w:r>
            <w:r w:rsidR="003E4C49" w:rsidRPr="003E4C49">
              <w:rPr>
                <w:rFonts w:ascii="Arial" w:hAnsi="Arial" w:cs="Arial"/>
                <w:color w:val="000000"/>
                <w:sz w:val="16"/>
                <w:szCs w:val="16"/>
              </w:rPr>
              <w:t>25.07.2022 № 1480 «</w:t>
            </w:r>
            <w:r w:rsidR="003E4C49" w:rsidRPr="003E4C49">
              <w:rPr>
                <w:rFonts w:ascii="Arial" w:hAnsi="Arial" w:cs="Arial"/>
                <w:bCs/>
                <w:sz w:val="16"/>
                <w:szCs w:val="16"/>
              </w:rPr>
              <w:t>О согласовании создания места (площадки) накопления твердых коммунальных отходов»</w:t>
            </w:r>
          </w:p>
        </w:tc>
        <w:tc>
          <w:tcPr>
            <w:tcW w:w="563" w:type="pct"/>
            <w:vAlign w:val="center"/>
          </w:tcPr>
          <w:p w:rsidR="00BE3035" w:rsidRDefault="0043504A" w:rsidP="00BE3035">
            <w:pPr>
              <w:jc w:val="center"/>
              <w:rPr>
                <w:rFonts w:ascii="Arial" w:hAnsi="Arial" w:cs="Arial"/>
                <w:sz w:val="16"/>
                <w:szCs w:val="16"/>
              </w:rPr>
            </w:pPr>
            <w:r>
              <w:rPr>
                <w:rFonts w:ascii="Arial" w:hAnsi="Arial" w:cs="Arial"/>
                <w:sz w:val="16"/>
                <w:szCs w:val="16"/>
              </w:rPr>
              <w:t>3</w:t>
            </w:r>
          </w:p>
        </w:tc>
      </w:tr>
      <w:tr w:rsidR="00BE3035" w:rsidRPr="00DE04B8" w:rsidTr="00BE3035">
        <w:trPr>
          <w:trHeight w:val="227"/>
        </w:trPr>
        <w:tc>
          <w:tcPr>
            <w:tcW w:w="4437" w:type="pct"/>
            <w:vAlign w:val="center"/>
          </w:tcPr>
          <w:p w:rsidR="00BE3035" w:rsidRPr="00134DFC" w:rsidRDefault="00BE3035" w:rsidP="00134DFC">
            <w:pPr>
              <w:rPr>
                <w:sz w:val="14"/>
              </w:rPr>
            </w:pPr>
            <w:r w:rsidRPr="00134DFC">
              <w:rPr>
                <w:rFonts w:ascii="Arial" w:hAnsi="Arial" w:cs="Arial"/>
                <w:sz w:val="16"/>
                <w:szCs w:val="16"/>
              </w:rPr>
              <w:t xml:space="preserve">Постановление Администрации Валдайского муниципального района от </w:t>
            </w:r>
            <w:r w:rsidR="00134DFC" w:rsidRPr="00134DFC">
              <w:rPr>
                <w:rFonts w:ascii="Arial" w:hAnsi="Arial" w:cs="Arial"/>
                <w:color w:val="000000"/>
                <w:sz w:val="16"/>
                <w:szCs w:val="16"/>
              </w:rPr>
              <w:t>25.07.2022 № 1481 «</w:t>
            </w:r>
            <w:r w:rsidR="00134DFC" w:rsidRPr="00134DFC">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563" w:type="pct"/>
            <w:vAlign w:val="center"/>
          </w:tcPr>
          <w:p w:rsidR="00BE3035" w:rsidRDefault="0043504A" w:rsidP="00BE3035">
            <w:pPr>
              <w:jc w:val="center"/>
              <w:rPr>
                <w:rFonts w:ascii="Arial" w:hAnsi="Arial" w:cs="Arial"/>
                <w:sz w:val="16"/>
                <w:szCs w:val="16"/>
              </w:rPr>
            </w:pPr>
            <w:r>
              <w:rPr>
                <w:rFonts w:ascii="Arial" w:hAnsi="Arial" w:cs="Arial"/>
                <w:sz w:val="16"/>
                <w:szCs w:val="16"/>
              </w:rPr>
              <w:t>3</w:t>
            </w:r>
          </w:p>
        </w:tc>
      </w:tr>
      <w:tr w:rsidR="00BE3035" w:rsidRPr="00DE04B8" w:rsidTr="00BE3035">
        <w:trPr>
          <w:trHeight w:val="227"/>
        </w:trPr>
        <w:tc>
          <w:tcPr>
            <w:tcW w:w="4437" w:type="pct"/>
            <w:vAlign w:val="center"/>
          </w:tcPr>
          <w:p w:rsidR="00BE3035" w:rsidRPr="00134DFC" w:rsidRDefault="00BE3035" w:rsidP="001F3B95">
            <w:pPr>
              <w:rPr>
                <w:sz w:val="14"/>
              </w:rPr>
            </w:pPr>
            <w:r w:rsidRPr="00134DFC">
              <w:rPr>
                <w:rFonts w:ascii="Arial" w:hAnsi="Arial" w:cs="Arial"/>
                <w:sz w:val="16"/>
                <w:szCs w:val="16"/>
              </w:rPr>
              <w:t xml:space="preserve">Постановление Администрации Валдайского муниципального района от </w:t>
            </w:r>
            <w:r w:rsidR="001F3B95" w:rsidRPr="001F3B95">
              <w:rPr>
                <w:rFonts w:ascii="Arial" w:hAnsi="Arial" w:cs="Arial"/>
                <w:color w:val="000000"/>
                <w:sz w:val="16"/>
                <w:szCs w:val="16"/>
              </w:rPr>
              <w:t>27.07.2022 № 1500</w:t>
            </w:r>
            <w:r w:rsidR="001F3B95">
              <w:rPr>
                <w:rFonts w:ascii="Arial" w:hAnsi="Arial" w:cs="Arial"/>
                <w:color w:val="000000"/>
                <w:sz w:val="16"/>
                <w:szCs w:val="16"/>
              </w:rPr>
              <w:t xml:space="preserve"> «</w:t>
            </w:r>
            <w:r w:rsidR="001F3B95" w:rsidRPr="001F3B95">
              <w:rPr>
                <w:rFonts w:ascii="Arial" w:hAnsi="Arial" w:cs="Arial"/>
                <w:sz w:val="16"/>
                <w:szCs w:val="16"/>
              </w:rPr>
              <w:t>О мерах по оказанию содействия избирательным комиссиям в организационно-техническом обеспечении подготовки и</w:t>
            </w:r>
            <w:r w:rsidR="001F3B95">
              <w:rPr>
                <w:rFonts w:ascii="Arial" w:hAnsi="Arial" w:cs="Arial"/>
                <w:sz w:val="16"/>
                <w:szCs w:val="16"/>
              </w:rPr>
              <w:t xml:space="preserve"> </w:t>
            </w:r>
            <w:r w:rsidR="001F3B95" w:rsidRPr="001F3B95">
              <w:rPr>
                <w:rFonts w:ascii="Arial" w:hAnsi="Arial" w:cs="Arial"/>
                <w:sz w:val="16"/>
                <w:szCs w:val="16"/>
              </w:rPr>
              <w:t>проведения выборов Губернатора Новгородской области, выборов Главы Ивантеевского сельского поселения</w:t>
            </w:r>
            <w:r w:rsidR="001F3B95">
              <w:rPr>
                <w:rFonts w:ascii="Arial" w:hAnsi="Arial" w:cs="Arial"/>
                <w:sz w:val="16"/>
                <w:szCs w:val="16"/>
              </w:rPr>
              <w:t>»</w:t>
            </w:r>
          </w:p>
        </w:tc>
        <w:tc>
          <w:tcPr>
            <w:tcW w:w="563" w:type="pct"/>
            <w:vAlign w:val="center"/>
          </w:tcPr>
          <w:p w:rsidR="00BE3035" w:rsidRDefault="0043504A" w:rsidP="00BE3035">
            <w:pPr>
              <w:jc w:val="center"/>
              <w:rPr>
                <w:rFonts w:ascii="Arial" w:hAnsi="Arial" w:cs="Arial"/>
                <w:sz w:val="16"/>
                <w:szCs w:val="16"/>
              </w:rPr>
            </w:pPr>
            <w:r>
              <w:rPr>
                <w:rFonts w:ascii="Arial" w:hAnsi="Arial" w:cs="Arial"/>
                <w:sz w:val="16"/>
                <w:szCs w:val="16"/>
              </w:rPr>
              <w:t>3-4</w:t>
            </w:r>
          </w:p>
        </w:tc>
      </w:tr>
      <w:tr w:rsidR="00BE3035" w:rsidRPr="00DE04B8" w:rsidTr="00BE3035">
        <w:trPr>
          <w:trHeight w:val="227"/>
        </w:trPr>
        <w:tc>
          <w:tcPr>
            <w:tcW w:w="4437" w:type="pct"/>
            <w:vAlign w:val="center"/>
          </w:tcPr>
          <w:p w:rsidR="00BE3035" w:rsidRPr="003E4C49" w:rsidRDefault="00BE3035" w:rsidP="00B45C10">
            <w:pPr>
              <w:rPr>
                <w:sz w:val="14"/>
              </w:rPr>
            </w:pPr>
            <w:r w:rsidRPr="003E4C49">
              <w:rPr>
                <w:rFonts w:ascii="Arial" w:hAnsi="Arial" w:cs="Arial"/>
                <w:sz w:val="16"/>
                <w:szCs w:val="16"/>
              </w:rPr>
              <w:t xml:space="preserve">Постановление Администрации Валдайского муниципального района от </w:t>
            </w:r>
            <w:r w:rsidR="001F73AF" w:rsidRPr="001F73AF">
              <w:rPr>
                <w:rFonts w:ascii="Arial" w:hAnsi="Arial" w:cs="Arial"/>
                <w:color w:val="000000"/>
                <w:sz w:val="16"/>
                <w:szCs w:val="16"/>
              </w:rPr>
              <w:t>27.07.2022 № 1504</w:t>
            </w:r>
            <w:r w:rsidR="00B45C10">
              <w:rPr>
                <w:rFonts w:ascii="Arial" w:hAnsi="Arial" w:cs="Arial"/>
                <w:color w:val="000000"/>
                <w:sz w:val="16"/>
                <w:szCs w:val="16"/>
              </w:rPr>
              <w:t xml:space="preserve"> «</w:t>
            </w:r>
            <w:r w:rsidR="001F73AF" w:rsidRPr="001F73AF">
              <w:rPr>
                <w:rFonts w:ascii="Arial" w:hAnsi="Arial" w:cs="Arial"/>
                <w:sz w:val="16"/>
                <w:szCs w:val="16"/>
              </w:rPr>
              <w:t>Об утверждении отчета об исполнении бюджета</w:t>
            </w:r>
            <w:r w:rsidR="001F73AF">
              <w:rPr>
                <w:rFonts w:ascii="Arial" w:hAnsi="Arial" w:cs="Arial"/>
                <w:sz w:val="16"/>
                <w:szCs w:val="16"/>
              </w:rPr>
              <w:t xml:space="preserve"> </w:t>
            </w:r>
            <w:r w:rsidR="001F73AF" w:rsidRPr="001F73AF">
              <w:rPr>
                <w:rFonts w:ascii="Arial" w:hAnsi="Arial" w:cs="Arial"/>
                <w:sz w:val="16"/>
                <w:szCs w:val="16"/>
              </w:rPr>
              <w:t>Валдайского муниципального района</w:t>
            </w:r>
            <w:r w:rsidR="001F73AF">
              <w:rPr>
                <w:rFonts w:ascii="Arial" w:hAnsi="Arial" w:cs="Arial"/>
                <w:sz w:val="16"/>
                <w:szCs w:val="16"/>
              </w:rPr>
              <w:t xml:space="preserve"> </w:t>
            </w:r>
            <w:r w:rsidR="001F73AF" w:rsidRPr="001F73AF">
              <w:rPr>
                <w:rFonts w:ascii="Arial" w:hAnsi="Arial" w:cs="Arial"/>
                <w:sz w:val="16"/>
                <w:szCs w:val="16"/>
              </w:rPr>
              <w:t>за 1 полугодие 2022 года</w:t>
            </w:r>
            <w:r w:rsidR="00B45C10">
              <w:rPr>
                <w:rFonts w:ascii="Arial" w:hAnsi="Arial" w:cs="Arial"/>
                <w:sz w:val="16"/>
                <w:szCs w:val="16"/>
              </w:rPr>
              <w:t>»</w:t>
            </w:r>
          </w:p>
        </w:tc>
        <w:tc>
          <w:tcPr>
            <w:tcW w:w="563" w:type="pct"/>
            <w:vAlign w:val="center"/>
          </w:tcPr>
          <w:p w:rsidR="00BE3035" w:rsidRDefault="0043504A" w:rsidP="00BE3035">
            <w:pPr>
              <w:jc w:val="center"/>
              <w:rPr>
                <w:rFonts w:ascii="Arial" w:hAnsi="Arial" w:cs="Arial"/>
                <w:sz w:val="16"/>
                <w:szCs w:val="16"/>
              </w:rPr>
            </w:pPr>
            <w:r>
              <w:rPr>
                <w:rFonts w:ascii="Arial" w:hAnsi="Arial" w:cs="Arial"/>
                <w:sz w:val="16"/>
                <w:szCs w:val="16"/>
              </w:rPr>
              <w:t>4-17</w:t>
            </w:r>
          </w:p>
        </w:tc>
      </w:tr>
      <w:tr w:rsidR="00BE3035" w:rsidRPr="00DE04B8" w:rsidTr="00BE3035">
        <w:trPr>
          <w:trHeight w:val="227"/>
        </w:trPr>
        <w:tc>
          <w:tcPr>
            <w:tcW w:w="4437" w:type="pct"/>
            <w:vAlign w:val="center"/>
          </w:tcPr>
          <w:p w:rsidR="00BE3035" w:rsidRPr="003E4C49" w:rsidRDefault="00BE3035" w:rsidP="007A5FC5">
            <w:pPr>
              <w:rPr>
                <w:sz w:val="14"/>
              </w:rPr>
            </w:pPr>
            <w:r w:rsidRPr="009D0648">
              <w:rPr>
                <w:rFonts w:ascii="Arial" w:hAnsi="Arial" w:cs="Arial"/>
                <w:sz w:val="16"/>
                <w:szCs w:val="16"/>
              </w:rPr>
              <w:t xml:space="preserve">Постановление Администрации Валдайского муниципального района от </w:t>
            </w:r>
            <w:r w:rsidR="007A5FC5" w:rsidRPr="007A5FC5">
              <w:rPr>
                <w:rFonts w:ascii="Arial" w:hAnsi="Arial" w:cs="Arial"/>
                <w:color w:val="000000"/>
                <w:sz w:val="16"/>
                <w:szCs w:val="16"/>
              </w:rPr>
              <w:t>28.07.2022 № 1513</w:t>
            </w:r>
            <w:r w:rsidR="007A5FC5">
              <w:rPr>
                <w:rFonts w:ascii="Arial" w:hAnsi="Arial" w:cs="Arial"/>
                <w:color w:val="000000"/>
                <w:sz w:val="16"/>
                <w:szCs w:val="16"/>
              </w:rPr>
              <w:t xml:space="preserve"> «</w:t>
            </w:r>
            <w:r w:rsidR="007A5FC5" w:rsidRPr="007A5FC5">
              <w:rPr>
                <w:rFonts w:ascii="Arial" w:hAnsi="Arial" w:cs="Arial"/>
                <w:sz w:val="16"/>
                <w:szCs w:val="16"/>
              </w:rPr>
              <w:t>О внесении изменения в постановление Администрации муниципального района от 08.11.2018 № 1757</w:t>
            </w:r>
            <w:r w:rsidR="007A5FC5">
              <w:rPr>
                <w:rFonts w:ascii="Arial" w:hAnsi="Arial" w:cs="Arial"/>
                <w:sz w:val="16"/>
                <w:szCs w:val="16"/>
              </w:rPr>
              <w:t>»</w:t>
            </w:r>
          </w:p>
        </w:tc>
        <w:tc>
          <w:tcPr>
            <w:tcW w:w="563" w:type="pct"/>
            <w:vAlign w:val="center"/>
          </w:tcPr>
          <w:p w:rsidR="00BE3035" w:rsidRDefault="0043504A" w:rsidP="00BE3035">
            <w:pPr>
              <w:jc w:val="center"/>
              <w:rPr>
                <w:rFonts w:ascii="Arial" w:hAnsi="Arial" w:cs="Arial"/>
                <w:sz w:val="16"/>
                <w:szCs w:val="16"/>
              </w:rPr>
            </w:pPr>
            <w:r>
              <w:rPr>
                <w:rFonts w:ascii="Arial" w:hAnsi="Arial" w:cs="Arial"/>
                <w:sz w:val="16"/>
                <w:szCs w:val="16"/>
              </w:rPr>
              <w:t>18</w:t>
            </w:r>
          </w:p>
        </w:tc>
      </w:tr>
      <w:tr w:rsidR="00BE3035" w:rsidRPr="00DE04B8" w:rsidTr="00BE3035">
        <w:trPr>
          <w:trHeight w:val="227"/>
        </w:trPr>
        <w:tc>
          <w:tcPr>
            <w:tcW w:w="4437" w:type="pct"/>
            <w:vAlign w:val="center"/>
          </w:tcPr>
          <w:p w:rsidR="00BE3035" w:rsidRPr="007A5FC5" w:rsidRDefault="00BE3035" w:rsidP="007A5FC5">
            <w:pPr>
              <w:rPr>
                <w:sz w:val="14"/>
              </w:rPr>
            </w:pPr>
            <w:r w:rsidRPr="007A5FC5">
              <w:rPr>
                <w:rFonts w:ascii="Arial" w:hAnsi="Arial" w:cs="Arial"/>
                <w:sz w:val="16"/>
                <w:szCs w:val="16"/>
              </w:rPr>
              <w:t xml:space="preserve">Постановление Администрации Валдайского муниципального района от </w:t>
            </w:r>
            <w:r w:rsidR="007A5FC5" w:rsidRPr="007A5FC5">
              <w:rPr>
                <w:rFonts w:ascii="Arial" w:hAnsi="Arial" w:cs="Arial"/>
                <w:color w:val="000000"/>
                <w:sz w:val="16"/>
                <w:szCs w:val="16"/>
              </w:rPr>
              <w:t>28.07.2022 № 1514 «</w:t>
            </w:r>
            <w:r w:rsidR="007A5FC5" w:rsidRPr="007A5FC5">
              <w:rPr>
                <w:rFonts w:ascii="Arial" w:hAnsi="Arial" w:cs="Arial"/>
                <w:sz w:val="16"/>
                <w:szCs w:val="16"/>
              </w:rPr>
              <w:t>Об установлении тарифа на услугу, оказываемую муниципальным унитарным предприятием банно-прачечного хозяйства»</w:t>
            </w:r>
          </w:p>
        </w:tc>
        <w:tc>
          <w:tcPr>
            <w:tcW w:w="563" w:type="pct"/>
            <w:vAlign w:val="center"/>
          </w:tcPr>
          <w:p w:rsidR="00BE3035" w:rsidRDefault="0043504A" w:rsidP="00BE3035">
            <w:pPr>
              <w:jc w:val="center"/>
              <w:rPr>
                <w:rFonts w:ascii="Arial" w:hAnsi="Arial" w:cs="Arial"/>
                <w:sz w:val="16"/>
                <w:szCs w:val="16"/>
              </w:rPr>
            </w:pPr>
            <w:r>
              <w:rPr>
                <w:rFonts w:ascii="Arial" w:hAnsi="Arial" w:cs="Arial"/>
                <w:sz w:val="16"/>
                <w:szCs w:val="16"/>
              </w:rPr>
              <w:t>18</w:t>
            </w:r>
          </w:p>
        </w:tc>
      </w:tr>
      <w:tr w:rsidR="00DF4D74" w:rsidRPr="00DE04B8" w:rsidTr="00BE3035">
        <w:trPr>
          <w:trHeight w:val="227"/>
        </w:trPr>
        <w:tc>
          <w:tcPr>
            <w:tcW w:w="4437" w:type="pct"/>
            <w:vAlign w:val="center"/>
          </w:tcPr>
          <w:p w:rsidR="00DF4D74" w:rsidRPr="007A5FC5" w:rsidRDefault="00DF4D74" w:rsidP="007A5FC5">
            <w:pPr>
              <w:rPr>
                <w:rFonts w:ascii="Arial" w:hAnsi="Arial" w:cs="Arial"/>
                <w:sz w:val="16"/>
                <w:szCs w:val="16"/>
              </w:rPr>
            </w:pPr>
            <w:r w:rsidRPr="007A5FC5">
              <w:rPr>
                <w:rFonts w:ascii="Arial" w:hAnsi="Arial" w:cs="Arial"/>
                <w:sz w:val="16"/>
                <w:szCs w:val="16"/>
              </w:rPr>
              <w:t>Содержание</w:t>
            </w:r>
          </w:p>
        </w:tc>
        <w:tc>
          <w:tcPr>
            <w:tcW w:w="563" w:type="pct"/>
            <w:vAlign w:val="center"/>
          </w:tcPr>
          <w:p w:rsidR="00DF4D74" w:rsidRDefault="0043504A" w:rsidP="00BE3035">
            <w:pPr>
              <w:jc w:val="center"/>
              <w:rPr>
                <w:rFonts w:ascii="Arial" w:hAnsi="Arial" w:cs="Arial"/>
                <w:sz w:val="16"/>
                <w:szCs w:val="16"/>
              </w:rPr>
            </w:pPr>
            <w:r>
              <w:rPr>
                <w:rFonts w:ascii="Arial" w:hAnsi="Arial" w:cs="Arial"/>
                <w:sz w:val="16"/>
                <w:szCs w:val="16"/>
              </w:rPr>
              <w:t>18</w:t>
            </w:r>
          </w:p>
        </w:tc>
      </w:tr>
    </w:tbl>
    <w:p w:rsidR="008D0F8F" w:rsidRDefault="008D0F8F" w:rsidP="00AF4AF7">
      <w:pPr>
        <w:rPr>
          <w:rFonts w:ascii="Arial" w:hAnsi="Arial" w:cs="Arial"/>
          <w:sz w:val="16"/>
          <w:szCs w:val="16"/>
        </w:rPr>
      </w:pPr>
    </w:p>
    <w:p w:rsidR="00E10FEE" w:rsidRDefault="00E10FEE" w:rsidP="00AF4AF7">
      <w:pPr>
        <w:rPr>
          <w:rFonts w:ascii="Arial" w:hAnsi="Arial" w:cs="Arial"/>
          <w:sz w:val="16"/>
          <w:szCs w:val="16"/>
        </w:rPr>
      </w:pPr>
    </w:p>
    <w:p w:rsidR="0043504A" w:rsidRDefault="0043504A" w:rsidP="00AF4AF7">
      <w:pPr>
        <w:rPr>
          <w:rFonts w:ascii="Arial" w:hAnsi="Arial" w:cs="Arial"/>
          <w:sz w:val="16"/>
          <w:szCs w:val="16"/>
        </w:rPr>
      </w:pPr>
    </w:p>
    <w:p w:rsidR="0043504A" w:rsidRDefault="0043504A" w:rsidP="00AF4AF7">
      <w:pPr>
        <w:rPr>
          <w:rFonts w:ascii="Arial" w:hAnsi="Arial" w:cs="Arial"/>
          <w:sz w:val="16"/>
          <w:szCs w:val="16"/>
        </w:rPr>
      </w:pPr>
    </w:p>
    <w:p w:rsidR="0043504A" w:rsidRDefault="0043504A" w:rsidP="00AF4AF7">
      <w:pPr>
        <w:rPr>
          <w:rFonts w:ascii="Arial" w:hAnsi="Arial" w:cs="Arial"/>
          <w:sz w:val="16"/>
          <w:szCs w:val="16"/>
        </w:rPr>
      </w:pPr>
    </w:p>
    <w:p w:rsidR="0043504A" w:rsidRDefault="0043504A" w:rsidP="00AF4AF7">
      <w:pPr>
        <w:rPr>
          <w:rFonts w:ascii="Arial" w:hAnsi="Arial" w:cs="Arial"/>
          <w:sz w:val="16"/>
          <w:szCs w:val="16"/>
        </w:rPr>
      </w:pPr>
    </w:p>
    <w:p w:rsidR="0043504A" w:rsidRDefault="0043504A" w:rsidP="00AF4AF7">
      <w:pPr>
        <w:rPr>
          <w:rFonts w:ascii="Arial" w:hAnsi="Arial" w:cs="Arial"/>
          <w:sz w:val="16"/>
          <w:szCs w:val="16"/>
        </w:rPr>
      </w:pPr>
    </w:p>
    <w:p w:rsidR="0043504A" w:rsidRDefault="0043504A" w:rsidP="00AF4AF7">
      <w:pPr>
        <w:rPr>
          <w:rFonts w:ascii="Arial" w:hAnsi="Arial" w:cs="Arial"/>
          <w:sz w:val="16"/>
          <w:szCs w:val="16"/>
        </w:rPr>
      </w:pPr>
    </w:p>
    <w:p w:rsidR="0043504A" w:rsidRDefault="0043504A" w:rsidP="00AF4AF7">
      <w:pPr>
        <w:rPr>
          <w:rFonts w:ascii="Arial" w:hAnsi="Arial" w:cs="Arial"/>
          <w:sz w:val="16"/>
          <w:szCs w:val="16"/>
        </w:rPr>
      </w:pPr>
    </w:p>
    <w:p w:rsidR="0043504A" w:rsidRDefault="0043504A" w:rsidP="00AF4AF7">
      <w:pPr>
        <w:rPr>
          <w:rFonts w:ascii="Arial" w:hAnsi="Arial" w:cs="Arial"/>
          <w:sz w:val="16"/>
          <w:szCs w:val="16"/>
        </w:rPr>
      </w:pPr>
    </w:p>
    <w:p w:rsidR="0043504A" w:rsidRDefault="0043504A" w:rsidP="00AF4AF7">
      <w:pPr>
        <w:rPr>
          <w:rFonts w:ascii="Arial" w:hAnsi="Arial" w:cs="Arial"/>
          <w:sz w:val="16"/>
          <w:szCs w:val="16"/>
        </w:rPr>
      </w:pPr>
    </w:p>
    <w:p w:rsidR="0043504A" w:rsidRDefault="0043504A" w:rsidP="00AF4AF7">
      <w:pPr>
        <w:rPr>
          <w:rFonts w:ascii="Arial" w:hAnsi="Arial" w:cs="Arial"/>
          <w:sz w:val="16"/>
          <w:szCs w:val="16"/>
        </w:rPr>
      </w:pPr>
    </w:p>
    <w:p w:rsidR="0043504A" w:rsidRDefault="0043504A" w:rsidP="00AF4AF7">
      <w:pPr>
        <w:rPr>
          <w:rFonts w:ascii="Arial" w:hAnsi="Arial" w:cs="Arial"/>
          <w:sz w:val="16"/>
          <w:szCs w:val="16"/>
        </w:rPr>
      </w:pPr>
    </w:p>
    <w:p w:rsidR="0043504A" w:rsidRDefault="0043504A" w:rsidP="00AF4AF7">
      <w:pPr>
        <w:rPr>
          <w:rFonts w:ascii="Arial" w:hAnsi="Arial" w:cs="Arial"/>
          <w:sz w:val="16"/>
          <w:szCs w:val="16"/>
        </w:rPr>
      </w:pPr>
    </w:p>
    <w:p w:rsidR="0043504A" w:rsidRDefault="0043504A" w:rsidP="00AF4AF7">
      <w:pPr>
        <w:rPr>
          <w:rFonts w:ascii="Arial" w:hAnsi="Arial" w:cs="Arial"/>
          <w:sz w:val="16"/>
          <w:szCs w:val="16"/>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BE3035">
        <w:rPr>
          <w:rFonts w:ascii="Arial" w:hAnsi="Arial" w:cs="Arial"/>
          <w:sz w:val="12"/>
          <w:szCs w:val="12"/>
        </w:rPr>
        <w:t>36</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51</w:t>
      </w:r>
      <w:r w:rsidR="00BE3035">
        <w:rPr>
          <w:rFonts w:ascii="Arial" w:hAnsi="Arial" w:cs="Arial"/>
          <w:sz w:val="12"/>
          <w:szCs w:val="12"/>
        </w:rPr>
        <w:t>5</w:t>
      </w:r>
      <w:r w:rsidRPr="00D11B15">
        <w:rPr>
          <w:rFonts w:ascii="Arial" w:hAnsi="Arial" w:cs="Arial"/>
          <w:sz w:val="12"/>
          <w:szCs w:val="12"/>
        </w:rPr>
        <w:t>) от</w:t>
      </w:r>
      <w:r w:rsidR="00973181">
        <w:rPr>
          <w:rFonts w:ascii="Arial" w:hAnsi="Arial" w:cs="Arial"/>
          <w:sz w:val="12"/>
          <w:szCs w:val="12"/>
        </w:rPr>
        <w:t xml:space="preserve"> </w:t>
      </w:r>
      <w:r w:rsidR="00BE3035">
        <w:rPr>
          <w:rFonts w:ascii="Arial" w:hAnsi="Arial" w:cs="Arial"/>
          <w:sz w:val="12"/>
          <w:szCs w:val="12"/>
        </w:rPr>
        <w:t>29</w:t>
      </w:r>
      <w:r w:rsidR="00806F5E">
        <w:rPr>
          <w:rFonts w:ascii="Arial" w:hAnsi="Arial" w:cs="Arial"/>
          <w:sz w:val="12"/>
          <w:szCs w:val="12"/>
        </w:rPr>
        <w:t>.0</w:t>
      </w:r>
      <w:r w:rsidR="00ED5E2D">
        <w:rPr>
          <w:rFonts w:ascii="Arial" w:hAnsi="Arial" w:cs="Arial"/>
          <w:sz w:val="12"/>
          <w:szCs w:val="12"/>
        </w:rPr>
        <w:t>7</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00E21881" w:rsidRPr="00E57AFE">
        <w:rPr>
          <w:rFonts w:ascii="Arial" w:hAnsi="Arial" w:cs="Arial"/>
          <w:sz w:val="12"/>
          <w:szCs w:val="12"/>
        </w:rPr>
        <w:t xml:space="preserve"> </w:t>
      </w:r>
      <w:r w:rsidR="00E21881" w:rsidRPr="0043504A">
        <w:rPr>
          <w:rFonts w:ascii="Arial" w:hAnsi="Arial" w:cs="Arial"/>
          <w:sz w:val="12"/>
          <w:szCs w:val="12"/>
        </w:rPr>
        <w:t>Объем</w:t>
      </w:r>
      <w:r w:rsidR="0043504A">
        <w:rPr>
          <w:rFonts w:ascii="Arial" w:hAnsi="Arial" w:cs="Arial"/>
          <w:color w:val="000000" w:themeColor="text1"/>
          <w:sz w:val="12"/>
          <w:szCs w:val="12"/>
        </w:rPr>
        <w:t xml:space="preserve"> 18</w:t>
      </w:r>
      <w:r w:rsidR="00E10FEE" w:rsidRPr="0043504A">
        <w:rPr>
          <w:rFonts w:ascii="Arial" w:hAnsi="Arial" w:cs="Arial"/>
          <w:color w:val="000000" w:themeColor="text1"/>
          <w:sz w:val="12"/>
          <w:szCs w:val="12"/>
        </w:rPr>
        <w:t xml:space="preserve"> </w:t>
      </w:r>
      <w:r w:rsidRPr="0043504A">
        <w:rPr>
          <w:rFonts w:ascii="Arial" w:hAnsi="Arial" w:cs="Arial"/>
          <w:sz w:val="12"/>
          <w:szCs w:val="12"/>
        </w:rPr>
        <w:t>п.л. Тираж 30</w:t>
      </w:r>
      <w:r w:rsidRPr="00E57AFE">
        <w:rPr>
          <w:rFonts w:ascii="Arial" w:hAnsi="Arial" w:cs="Arial"/>
          <w:sz w:val="12"/>
          <w:szCs w:val="12"/>
        </w:rPr>
        <w:t xml:space="preserve"> экз. Распространяется</w:t>
      </w:r>
      <w:r w:rsidRPr="00D11B15">
        <w:rPr>
          <w:rFonts w:ascii="Arial" w:hAnsi="Arial" w:cs="Arial"/>
          <w:sz w:val="12"/>
          <w:szCs w:val="12"/>
        </w:rPr>
        <w:t xml:space="preserve"> бесплатно.</w:t>
      </w:r>
    </w:p>
    <w:sectPr w:rsidR="00FF7F29" w:rsidRPr="0054045C" w:rsidSect="0086418C">
      <w:headerReference w:type="even" r:id="rId14"/>
      <w:headerReference w:type="default" r:id="rId15"/>
      <w:footnotePr>
        <w:pos w:val="beneathText"/>
      </w:footnotePr>
      <w:type w:val="continuous"/>
      <w:pgSz w:w="11906" w:h="16838"/>
      <w:pgMar w:top="567" w:right="284" w:bottom="142" w:left="426"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739" w:rsidRDefault="00B83739">
      <w:r>
        <w:separator/>
      </w:r>
    </w:p>
  </w:endnote>
  <w:endnote w:type="continuationSeparator" w:id="0">
    <w:p w:rsidR="00B83739" w:rsidRDefault="00B8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739" w:rsidRDefault="00B83739">
      <w:r>
        <w:separator/>
      </w:r>
    </w:p>
  </w:footnote>
  <w:footnote w:type="continuationSeparator" w:id="0">
    <w:p w:rsidR="00B83739" w:rsidRDefault="00B83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B6F" w:rsidRPr="00C14209" w:rsidRDefault="00F12B6F"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A22D6">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B6F" w:rsidRPr="008F785E" w:rsidRDefault="00F12B6F"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A22D6">
      <w:rPr>
        <w:noProof/>
        <w:sz w:val="12"/>
        <w:szCs w:val="12"/>
      </w:rPr>
      <w:t>3</w:t>
    </w:r>
    <w:r w:rsidRPr="008F785E">
      <w:rPr>
        <w:sz w:val="12"/>
        <w:szCs w:val="12"/>
      </w:rPr>
      <w:fldChar w:fldCharType="end"/>
    </w:r>
  </w:p>
  <w:p w:rsidR="00F12B6F" w:rsidRDefault="00F12B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05247003"/>
    <w:multiLevelType w:val="hybridMultilevel"/>
    <w:tmpl w:val="25B61514"/>
    <w:lvl w:ilvl="0" w:tplc="F60CCE9E">
      <w:start w:val="1"/>
      <w:numFmt w:val="decimal"/>
      <w:lvlText w:val="%1."/>
      <w:lvlJc w:val="left"/>
      <w:pPr>
        <w:ind w:left="1703"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359358C"/>
    <w:multiLevelType w:val="multilevel"/>
    <w:tmpl w:val="A70AD902"/>
    <w:lvl w:ilvl="0">
      <w:start w:val="1"/>
      <w:numFmt w:val="decimal"/>
      <w:lvlText w:val="%1."/>
      <w:lvlJc w:val="left"/>
      <w:pPr>
        <w:ind w:left="106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1"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4" w15:restartNumberingAfterBreak="0">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5"/>
  </w:num>
  <w:num w:numId="2">
    <w:abstractNumId w:val="19"/>
  </w:num>
  <w:num w:numId="3">
    <w:abstractNumId w:val="29"/>
  </w:num>
  <w:num w:numId="4">
    <w:abstractNumId w:val="33"/>
  </w:num>
  <w:num w:numId="5">
    <w:abstractNumId w:val="17"/>
  </w:num>
  <w:num w:numId="6">
    <w:abstractNumId w:val="0"/>
  </w:num>
  <w:num w:numId="7">
    <w:abstractNumId w:val="9"/>
  </w:num>
  <w:num w:numId="8">
    <w:abstractNumId w:val="22"/>
  </w:num>
  <w:num w:numId="9">
    <w:abstractNumId w:val="1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8"/>
  </w:num>
  <w:num w:numId="17">
    <w:abstractNumId w:val="26"/>
  </w:num>
  <w:num w:numId="18">
    <w:abstractNumId w:val="34"/>
  </w:num>
  <w:num w:numId="19">
    <w:abstractNumId w:val="15"/>
  </w:num>
  <w:num w:numId="20">
    <w:abstractNumId w:val="20"/>
  </w:num>
  <w:num w:numId="21">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6"/>
  </w:num>
  <w:num w:numId="24">
    <w:abstractNumId w:val="28"/>
  </w:num>
  <w:num w:numId="25">
    <w:abstractNumId w:val="16"/>
  </w:num>
  <w:num w:numId="26">
    <w:abstractNumId w:val="38"/>
  </w:num>
  <w:num w:numId="27">
    <w:abstractNumId w:val="35"/>
  </w:num>
  <w:num w:numId="28">
    <w:abstractNumId w:val="1"/>
  </w:num>
  <w:num w:numId="29">
    <w:abstractNumId w:val="27"/>
  </w:num>
  <w:num w:numId="30">
    <w:abstractNumId w:val="30"/>
  </w:num>
  <w:num w:numId="31">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115"/>
    <w:rsid w:val="00193F68"/>
    <w:rsid w:val="001942AB"/>
    <w:rsid w:val="001942F6"/>
    <w:rsid w:val="00194417"/>
    <w:rsid w:val="001945C3"/>
    <w:rsid w:val="00194806"/>
    <w:rsid w:val="00194966"/>
    <w:rsid w:val="00194E7F"/>
    <w:rsid w:val="00194EE9"/>
    <w:rsid w:val="001956E4"/>
    <w:rsid w:val="00195FCD"/>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C7E19"/>
    <w:rsid w:val="001D0810"/>
    <w:rsid w:val="001D0B9F"/>
    <w:rsid w:val="001D0CFB"/>
    <w:rsid w:val="001D0D23"/>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91"/>
    <w:rsid w:val="001E323E"/>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3B95"/>
    <w:rsid w:val="001F53BF"/>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70E"/>
    <w:rsid w:val="00206764"/>
    <w:rsid w:val="00206960"/>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11B"/>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4F88"/>
    <w:rsid w:val="00265AEA"/>
    <w:rsid w:val="002663C9"/>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4362"/>
    <w:rsid w:val="0030438D"/>
    <w:rsid w:val="00304658"/>
    <w:rsid w:val="003055BA"/>
    <w:rsid w:val="00306103"/>
    <w:rsid w:val="003062EE"/>
    <w:rsid w:val="00306623"/>
    <w:rsid w:val="00306944"/>
    <w:rsid w:val="00307697"/>
    <w:rsid w:val="00307BA2"/>
    <w:rsid w:val="00310261"/>
    <w:rsid w:val="00310366"/>
    <w:rsid w:val="003107CD"/>
    <w:rsid w:val="00310BD9"/>
    <w:rsid w:val="00310EE3"/>
    <w:rsid w:val="003111C4"/>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7C6"/>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BFA"/>
    <w:rsid w:val="00365CCB"/>
    <w:rsid w:val="00366533"/>
    <w:rsid w:val="00366E9A"/>
    <w:rsid w:val="003674D4"/>
    <w:rsid w:val="0036798D"/>
    <w:rsid w:val="003706E4"/>
    <w:rsid w:val="00370D36"/>
    <w:rsid w:val="0037124F"/>
    <w:rsid w:val="00371A70"/>
    <w:rsid w:val="00371B60"/>
    <w:rsid w:val="00372006"/>
    <w:rsid w:val="003721B0"/>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973"/>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AF8"/>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2D6"/>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DCE"/>
    <w:rsid w:val="004F7F3F"/>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177F"/>
    <w:rsid w:val="005B2607"/>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53E5"/>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E5F"/>
    <w:rsid w:val="00606467"/>
    <w:rsid w:val="00606CD8"/>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2641"/>
    <w:rsid w:val="00662FEA"/>
    <w:rsid w:val="006630CC"/>
    <w:rsid w:val="0066391E"/>
    <w:rsid w:val="006649F8"/>
    <w:rsid w:val="00664EA2"/>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5B5"/>
    <w:rsid w:val="006B18DB"/>
    <w:rsid w:val="006B1DF8"/>
    <w:rsid w:val="006B22F0"/>
    <w:rsid w:val="006B233D"/>
    <w:rsid w:val="006B2596"/>
    <w:rsid w:val="006B29D7"/>
    <w:rsid w:val="006B2D02"/>
    <w:rsid w:val="006B31A9"/>
    <w:rsid w:val="006B330E"/>
    <w:rsid w:val="006B3BA8"/>
    <w:rsid w:val="006B42E5"/>
    <w:rsid w:val="006B4511"/>
    <w:rsid w:val="006B4A3C"/>
    <w:rsid w:val="006B511D"/>
    <w:rsid w:val="006B7161"/>
    <w:rsid w:val="006B75F8"/>
    <w:rsid w:val="006B7E9C"/>
    <w:rsid w:val="006C0497"/>
    <w:rsid w:val="006C09D1"/>
    <w:rsid w:val="006C0AA4"/>
    <w:rsid w:val="006C0FD1"/>
    <w:rsid w:val="006C1125"/>
    <w:rsid w:val="006C12E7"/>
    <w:rsid w:val="006C1371"/>
    <w:rsid w:val="006C17E4"/>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C40"/>
    <w:rsid w:val="006F0C7E"/>
    <w:rsid w:val="006F0F7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5E9"/>
    <w:rsid w:val="00790725"/>
    <w:rsid w:val="00790EB8"/>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EAA"/>
    <w:rsid w:val="00864090"/>
    <w:rsid w:val="0086418C"/>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61"/>
    <w:rsid w:val="008C08F1"/>
    <w:rsid w:val="008C0907"/>
    <w:rsid w:val="008C091A"/>
    <w:rsid w:val="008C1FA8"/>
    <w:rsid w:val="008C21F4"/>
    <w:rsid w:val="008C2CAE"/>
    <w:rsid w:val="008C2FD5"/>
    <w:rsid w:val="008C3A08"/>
    <w:rsid w:val="008C5519"/>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757"/>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0AC6"/>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8C4"/>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739"/>
    <w:rsid w:val="00B83B26"/>
    <w:rsid w:val="00B83BD2"/>
    <w:rsid w:val="00B83F19"/>
    <w:rsid w:val="00B8457C"/>
    <w:rsid w:val="00B845FC"/>
    <w:rsid w:val="00B84976"/>
    <w:rsid w:val="00B84ADC"/>
    <w:rsid w:val="00B85A01"/>
    <w:rsid w:val="00B8631C"/>
    <w:rsid w:val="00B876CC"/>
    <w:rsid w:val="00B8786D"/>
    <w:rsid w:val="00B90CFC"/>
    <w:rsid w:val="00B90ECC"/>
    <w:rsid w:val="00B91217"/>
    <w:rsid w:val="00B91D87"/>
    <w:rsid w:val="00B92594"/>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169"/>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6C20"/>
    <w:rsid w:val="00C579D6"/>
    <w:rsid w:val="00C60107"/>
    <w:rsid w:val="00C60290"/>
    <w:rsid w:val="00C6063F"/>
    <w:rsid w:val="00C60671"/>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708B"/>
    <w:rsid w:val="00CC020C"/>
    <w:rsid w:val="00CC0724"/>
    <w:rsid w:val="00CC0B74"/>
    <w:rsid w:val="00CC11F9"/>
    <w:rsid w:val="00CC1463"/>
    <w:rsid w:val="00CC14F3"/>
    <w:rsid w:val="00CC1596"/>
    <w:rsid w:val="00CC1F1B"/>
    <w:rsid w:val="00CC1FB0"/>
    <w:rsid w:val="00CC2117"/>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54B"/>
    <w:rsid w:val="00D04A4D"/>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BE3"/>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34E"/>
    <w:rsid w:val="00D27F6B"/>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0E7"/>
    <w:rsid w:val="00E337C1"/>
    <w:rsid w:val="00E338EA"/>
    <w:rsid w:val="00E347B4"/>
    <w:rsid w:val="00E349F4"/>
    <w:rsid w:val="00E34A92"/>
    <w:rsid w:val="00E35140"/>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98D"/>
    <w:rsid w:val="00ED444D"/>
    <w:rsid w:val="00ED46DD"/>
    <w:rsid w:val="00ED5034"/>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C89"/>
    <w:rsid w:val="00F0707C"/>
    <w:rsid w:val="00F0766B"/>
    <w:rsid w:val="00F07B9F"/>
    <w:rsid w:val="00F101FE"/>
    <w:rsid w:val="00F1024E"/>
    <w:rsid w:val="00F1043D"/>
    <w:rsid w:val="00F10B6B"/>
    <w:rsid w:val="00F10F9B"/>
    <w:rsid w:val="00F1104E"/>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6C1D"/>
    <w:rsid w:val="00F778D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DBC95-C0C7-470C-8318-1F448E1D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uiPriority w:val="99"/>
    <w:rsid w:val="00952D7E"/>
    <w:rPr>
      <w:rFonts w:ascii="Courier New" w:hAnsi="Courier New"/>
      <w:sz w:val="20"/>
      <w:szCs w:val="20"/>
    </w:rPr>
  </w:style>
  <w:style w:type="character" w:customStyle="1" w:styleId="affd">
    <w:name w:val="Текст Знак"/>
    <w:link w:val="affc"/>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7971BBBBDF4BFADE0261A254E8F0B3307B23222360680373388D230F74AF4E3382466AE26oEl3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3719BF02FEE34033EFE0417F1942351DB08C6CCB0CFD011D24E38DB724B928E6BAA99FB1D68FC7E335CD0D0E4B50836p3T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719BF02FEE34033EFE0417F1942351DB08C6CCB0CFD012DA4E38DB724B928E6BAA99FB1D68FC7E335CD0D0E4B50836p3T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A7BEB9CF71AEFA06A29FA568C176F6CD3537478F99FB70E772A11E1E046538CE953C2577F4BDC39594D73300B5sDp3I" TargetMode="External"/><Relationship Id="rId4" Type="http://schemas.openxmlformats.org/officeDocument/2006/relationships/settings" Target="settings.xml"/><Relationship Id="rId9" Type="http://schemas.openxmlformats.org/officeDocument/2006/relationships/hyperlink" Target="consultantplus://offline/ref=E52F863E2452391D15CC3FCA1A413561D2F49ABEDAEFBAB11EB8A4819B9CE1E0049A7FF6954005269A6F2E78A44C8CB1CC88958AFEAE35E077c2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061F-FA2A-45BE-91DE-9FF99742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26481</Words>
  <Characters>150947</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2022-07-08T12:34:00Z</cp:lastPrinted>
  <dcterms:created xsi:type="dcterms:W3CDTF">2022-07-29T12:25:00Z</dcterms:created>
  <dcterms:modified xsi:type="dcterms:W3CDTF">2022-07-29T13:38:00Z</dcterms:modified>
</cp:coreProperties>
</file>