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976D66" w:rsidP="00075EBC">
      <w:pPr>
        <w:tabs>
          <w:tab w:val="left" w:pos="5954"/>
        </w:tabs>
        <w:jc w:val="center"/>
        <w:rPr>
          <w:rFonts w:ascii="Arial" w:hAnsi="Arial" w:cs="Arial"/>
          <w:b/>
          <w:color w:val="000000"/>
          <w:sz w:val="2"/>
          <w:szCs w:val="2"/>
        </w:rPr>
      </w:pPr>
      <w:r w:rsidRPr="00976D66">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596541" w:rsidRPr="00457FCB" w:rsidRDefault="00596541" w:rsidP="003962F5">
                  <w:pPr>
                    <w:rPr>
                      <w:rFonts w:ascii="Arial" w:hAnsi="Arial" w:cs="Arial"/>
                      <w:b/>
                      <w:sz w:val="4"/>
                      <w:szCs w:val="4"/>
                    </w:rPr>
                  </w:pPr>
                </w:p>
                <w:p w:rsidR="00596541" w:rsidRPr="007E55DE" w:rsidRDefault="00F30858" w:rsidP="003962F5">
                  <w:pPr>
                    <w:rPr>
                      <w:b/>
                    </w:rPr>
                  </w:pPr>
                  <w:r>
                    <w:rPr>
                      <w:b/>
                    </w:rPr>
                    <w:t>37</w:t>
                  </w:r>
                  <w:r w:rsidR="00596541">
                    <w:rPr>
                      <w:b/>
                    </w:rPr>
                    <w:t xml:space="preserve"> </w:t>
                  </w:r>
                  <w:r w:rsidR="00596541" w:rsidRPr="007E55DE">
                    <w:rPr>
                      <w:b/>
                    </w:rPr>
                    <w:t>(</w:t>
                  </w:r>
                  <w:r w:rsidR="00EA2AB4">
                    <w:rPr>
                      <w:b/>
                    </w:rPr>
                    <w:t>7</w:t>
                  </w:r>
                  <w:r>
                    <w:rPr>
                      <w:b/>
                    </w:rPr>
                    <w:t>29</w:t>
                  </w:r>
                  <w:r w:rsidR="00807473">
                    <w:rPr>
                      <w:b/>
                    </w:rPr>
                    <w:t xml:space="preserve">) от </w:t>
                  </w:r>
                  <w:r>
                    <w:rPr>
                      <w:b/>
                    </w:rPr>
                    <w:t>11 июля</w:t>
                  </w:r>
                  <w:r w:rsidR="00BB5EE7">
                    <w:rPr>
                      <w:b/>
                    </w:rPr>
                    <w:t xml:space="preserve"> </w:t>
                  </w:r>
                  <w:r w:rsidR="00596541" w:rsidRPr="007E55DE">
                    <w:rPr>
                      <w:b/>
                    </w:rPr>
                    <w:t>20</w:t>
                  </w:r>
                  <w:r w:rsidR="00CA2D3D">
                    <w:rPr>
                      <w:b/>
                    </w:rPr>
                    <w:t>25</w:t>
                  </w:r>
                  <w:r w:rsidR="00596541"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BA5224" w:rsidRPr="00BA5224" w:rsidRDefault="00BA5224" w:rsidP="00BA5224">
      <w:pPr>
        <w:jc w:val="center"/>
        <w:rPr>
          <w:rFonts w:ascii="Arial" w:hAnsi="Arial" w:cs="Arial"/>
          <w:b/>
          <w:bCs/>
          <w:sz w:val="16"/>
          <w:szCs w:val="16"/>
        </w:rPr>
      </w:pPr>
      <w:r w:rsidRPr="00BA5224">
        <w:rPr>
          <w:rFonts w:ascii="Arial" w:hAnsi="Arial" w:cs="Arial"/>
          <w:b/>
          <w:bCs/>
          <w:sz w:val="16"/>
          <w:szCs w:val="16"/>
        </w:rPr>
        <w:t>ИЗВЕЩЕНИЕ</w:t>
      </w:r>
    </w:p>
    <w:p w:rsidR="00BA5224" w:rsidRPr="00BA5224" w:rsidRDefault="00BA5224" w:rsidP="00BA5224">
      <w:pPr>
        <w:jc w:val="center"/>
        <w:rPr>
          <w:rFonts w:ascii="Arial" w:hAnsi="Arial" w:cs="Arial"/>
          <w:b/>
          <w:sz w:val="16"/>
          <w:szCs w:val="16"/>
        </w:rPr>
      </w:pPr>
      <w:r w:rsidRPr="00BA5224">
        <w:rPr>
          <w:rFonts w:ascii="Arial" w:hAnsi="Arial" w:cs="Arial"/>
          <w:b/>
          <w:sz w:val="16"/>
          <w:szCs w:val="16"/>
        </w:rPr>
        <w:t>о проведении аукциона в электронной форме</w:t>
      </w:r>
    </w:p>
    <w:p w:rsidR="00BA5224" w:rsidRPr="00BA5224" w:rsidRDefault="00BA5224" w:rsidP="00BA5224">
      <w:pPr>
        <w:jc w:val="center"/>
        <w:rPr>
          <w:rFonts w:ascii="Arial" w:hAnsi="Arial" w:cs="Arial"/>
          <w:b/>
          <w:sz w:val="16"/>
          <w:szCs w:val="16"/>
        </w:rPr>
      </w:pPr>
      <w:r w:rsidRPr="00BA5224">
        <w:rPr>
          <w:rFonts w:ascii="Arial" w:hAnsi="Arial" w:cs="Arial"/>
          <w:b/>
          <w:sz w:val="16"/>
          <w:szCs w:val="16"/>
        </w:rPr>
        <w:t>по продаже земельного участка</w:t>
      </w:r>
    </w:p>
    <w:p w:rsidR="00BA5224" w:rsidRPr="00BA5224" w:rsidRDefault="00BA5224" w:rsidP="00BA5224">
      <w:pPr>
        <w:pStyle w:val="aff5"/>
        <w:ind w:left="0" w:firstLine="284"/>
        <w:jc w:val="both"/>
        <w:rPr>
          <w:rFonts w:ascii="Arial" w:hAnsi="Arial" w:cs="Arial"/>
          <w:sz w:val="16"/>
          <w:szCs w:val="16"/>
        </w:rPr>
      </w:pPr>
      <w:r w:rsidRPr="00BA5224">
        <w:rPr>
          <w:rFonts w:ascii="Arial" w:hAnsi="Arial" w:cs="Arial"/>
          <w:sz w:val="16"/>
          <w:szCs w:val="16"/>
        </w:rPr>
        <w:t>Администрация Валдайского муниципального района объявляет о проведении электронного аукциона по продаже земельного участка.</w:t>
      </w:r>
    </w:p>
    <w:p w:rsidR="00BA5224" w:rsidRPr="00BA5224" w:rsidRDefault="00BA5224" w:rsidP="00BA5224">
      <w:pPr>
        <w:tabs>
          <w:tab w:val="left" w:pos="284"/>
          <w:tab w:val="left" w:pos="851"/>
        </w:tabs>
        <w:ind w:firstLine="284"/>
        <w:jc w:val="both"/>
        <w:rPr>
          <w:rFonts w:ascii="Arial" w:hAnsi="Arial" w:cs="Arial"/>
          <w:sz w:val="16"/>
          <w:szCs w:val="16"/>
        </w:rPr>
      </w:pPr>
      <w:r w:rsidRPr="00BA5224">
        <w:rPr>
          <w:rFonts w:ascii="Arial" w:hAnsi="Arial" w:cs="Arial"/>
          <w:b/>
          <w:sz w:val="16"/>
          <w:szCs w:val="16"/>
        </w:rPr>
        <w:t>1.Организатор аукциона, уполномоченный орган:</w:t>
      </w:r>
      <w:r w:rsidRPr="00BA5224">
        <w:rPr>
          <w:rFonts w:ascii="Arial" w:hAnsi="Arial" w:cs="Arial"/>
          <w:sz w:val="16"/>
          <w:szCs w:val="16"/>
        </w:rPr>
        <w:t xml:space="preserve"> Администрация Валдайского муниципального района. Место нахождения организатора аукциона: 175400, Российская Федерация, Новгородская область, г. Валдай, пр. Комсомольский, д. 19/21, адрес электронной почты: </w:t>
      </w:r>
      <w:r w:rsidRPr="00BA5224">
        <w:rPr>
          <w:rFonts w:ascii="Arial" w:hAnsi="Arial" w:cs="Arial"/>
          <w:sz w:val="16"/>
          <w:szCs w:val="16"/>
          <w:lang w:val="en-US"/>
        </w:rPr>
        <w:t>admin</w:t>
      </w:r>
      <w:r w:rsidRPr="00BA5224">
        <w:rPr>
          <w:rFonts w:ascii="Arial" w:hAnsi="Arial" w:cs="Arial"/>
          <w:sz w:val="16"/>
          <w:szCs w:val="16"/>
        </w:rPr>
        <w:t>@</w:t>
      </w:r>
      <w:r w:rsidRPr="00BA5224">
        <w:rPr>
          <w:rFonts w:ascii="Arial" w:hAnsi="Arial" w:cs="Arial"/>
          <w:sz w:val="16"/>
          <w:szCs w:val="16"/>
          <w:lang w:val="en-US"/>
        </w:rPr>
        <w:t>valdayadm</w:t>
      </w:r>
      <w:r w:rsidRPr="00BA5224">
        <w:rPr>
          <w:rFonts w:ascii="Arial" w:hAnsi="Arial" w:cs="Arial"/>
          <w:sz w:val="16"/>
          <w:szCs w:val="16"/>
        </w:rPr>
        <w:t>.ru; номер контактного телефона: +7 (81666) 46-318.</w:t>
      </w:r>
    </w:p>
    <w:p w:rsidR="00BA5224" w:rsidRPr="00BA5224" w:rsidRDefault="00BA5224" w:rsidP="00BA5224">
      <w:pPr>
        <w:pStyle w:val="aff5"/>
        <w:tabs>
          <w:tab w:val="left" w:pos="1134"/>
        </w:tabs>
        <w:ind w:left="0" w:firstLine="284"/>
        <w:jc w:val="both"/>
        <w:rPr>
          <w:rFonts w:ascii="Arial" w:hAnsi="Arial" w:cs="Arial"/>
          <w:sz w:val="16"/>
          <w:szCs w:val="16"/>
        </w:rPr>
      </w:pPr>
      <w:r w:rsidRPr="00BA5224">
        <w:rPr>
          <w:rFonts w:ascii="Arial" w:hAnsi="Arial" w:cs="Arial"/>
          <w:b/>
          <w:sz w:val="16"/>
          <w:szCs w:val="16"/>
        </w:rPr>
        <w:t>2.</w:t>
      </w:r>
      <w:r w:rsidRPr="00BA5224">
        <w:rPr>
          <w:rFonts w:ascii="Arial" w:hAnsi="Arial" w:cs="Arial"/>
          <w:sz w:val="16"/>
          <w:szCs w:val="16"/>
        </w:rPr>
        <w:tab/>
      </w:r>
      <w:r w:rsidRPr="00BA5224">
        <w:rPr>
          <w:rFonts w:ascii="Arial" w:hAnsi="Arial" w:cs="Arial"/>
          <w:b/>
          <w:sz w:val="16"/>
          <w:szCs w:val="16"/>
        </w:rPr>
        <w:t>Реквизиты решения о проведении аукциона:</w:t>
      </w:r>
      <w:r w:rsidRPr="00BA5224">
        <w:rPr>
          <w:rFonts w:ascii="Arial" w:hAnsi="Arial" w:cs="Arial"/>
          <w:sz w:val="16"/>
          <w:szCs w:val="16"/>
        </w:rPr>
        <w:t xml:space="preserve"> постановление Администрации Валдайского муниципального района от 04.07.2025 № 1590 «О проведении электронного аукционапо продаже земельного участка».</w:t>
      </w:r>
    </w:p>
    <w:p w:rsidR="00BA5224" w:rsidRPr="00BA5224" w:rsidRDefault="00BA5224" w:rsidP="00BA5224">
      <w:pPr>
        <w:pStyle w:val="aff5"/>
        <w:tabs>
          <w:tab w:val="left" w:pos="1134"/>
        </w:tabs>
        <w:ind w:left="0" w:firstLine="284"/>
        <w:jc w:val="both"/>
        <w:rPr>
          <w:rFonts w:ascii="Arial" w:hAnsi="Arial" w:cs="Arial"/>
          <w:sz w:val="16"/>
          <w:szCs w:val="16"/>
        </w:rPr>
      </w:pPr>
      <w:r w:rsidRPr="00BA5224">
        <w:rPr>
          <w:rFonts w:ascii="Arial" w:hAnsi="Arial" w:cs="Arial"/>
          <w:b/>
          <w:sz w:val="16"/>
          <w:szCs w:val="16"/>
        </w:rPr>
        <w:t>3.</w:t>
      </w:r>
      <w:r w:rsidRPr="00BA5224">
        <w:rPr>
          <w:rFonts w:ascii="Arial" w:hAnsi="Arial" w:cs="Arial"/>
          <w:sz w:val="16"/>
          <w:szCs w:val="16"/>
        </w:rPr>
        <w:tab/>
      </w:r>
      <w:r w:rsidRPr="00BA5224">
        <w:rPr>
          <w:rFonts w:ascii="Arial" w:hAnsi="Arial" w:cs="Arial"/>
          <w:b/>
          <w:sz w:val="16"/>
          <w:szCs w:val="16"/>
        </w:rPr>
        <w:t>Место проведения электронного аукциона:</w:t>
      </w:r>
      <w:r w:rsidRPr="00BA5224">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9" w:history="1">
        <w:r w:rsidRPr="00BA5224">
          <w:rPr>
            <w:rStyle w:val="af3"/>
            <w:rFonts w:ascii="Arial" w:hAnsi="Arial" w:cs="Arial"/>
            <w:color w:val="auto"/>
            <w:sz w:val="16"/>
            <w:szCs w:val="16"/>
            <w:u w:val="none"/>
          </w:rPr>
          <w:t>https://utp.sberbank-ast.ru/</w:t>
        </w:r>
      </w:hyperlink>
      <w:r w:rsidRPr="00BA5224">
        <w:rPr>
          <w:rFonts w:ascii="Arial" w:hAnsi="Arial" w:cs="Arial"/>
          <w:sz w:val="16"/>
          <w:szCs w:val="16"/>
        </w:rPr>
        <w:t xml:space="preserve"> в сети интернет (торговая секция «Приватизация, аренда и продажа прав»). </w:t>
      </w:r>
    </w:p>
    <w:p w:rsidR="00BA5224" w:rsidRPr="00BA5224" w:rsidRDefault="00BA5224" w:rsidP="00BA5224">
      <w:pPr>
        <w:pStyle w:val="aff5"/>
        <w:ind w:left="0" w:firstLine="284"/>
        <w:jc w:val="both"/>
        <w:rPr>
          <w:rFonts w:ascii="Arial" w:hAnsi="Arial" w:cs="Arial"/>
          <w:sz w:val="16"/>
          <w:szCs w:val="16"/>
        </w:rPr>
      </w:pPr>
      <w:r w:rsidRPr="00BA5224">
        <w:rPr>
          <w:rFonts w:ascii="Arial" w:hAnsi="Arial" w:cs="Arial"/>
          <w:sz w:val="16"/>
          <w:szCs w:val="16"/>
        </w:rPr>
        <w:t xml:space="preserve">Дата и время проведения аукциона: </w:t>
      </w:r>
      <w:r w:rsidRPr="00BA5224">
        <w:rPr>
          <w:rFonts w:ascii="Arial" w:hAnsi="Arial" w:cs="Arial"/>
          <w:b/>
          <w:sz w:val="16"/>
          <w:szCs w:val="16"/>
        </w:rPr>
        <w:t>30 июля 2025 года в 09 час 00 мин.</w:t>
      </w:r>
      <w:r w:rsidRPr="00BA5224">
        <w:rPr>
          <w:rFonts w:ascii="Arial" w:hAnsi="Arial" w:cs="Arial"/>
          <w:sz w:val="16"/>
          <w:szCs w:val="16"/>
        </w:rPr>
        <w:t xml:space="preserve"> (время МСК).</w:t>
      </w:r>
    </w:p>
    <w:p w:rsidR="00BA5224" w:rsidRPr="00BA5224" w:rsidRDefault="00BA5224" w:rsidP="00BA5224">
      <w:pPr>
        <w:pStyle w:val="aff5"/>
        <w:ind w:left="0" w:firstLine="284"/>
        <w:jc w:val="both"/>
        <w:rPr>
          <w:rFonts w:ascii="Arial" w:hAnsi="Arial" w:cs="Arial"/>
          <w:sz w:val="16"/>
          <w:szCs w:val="16"/>
        </w:rPr>
      </w:pPr>
      <w:r w:rsidRPr="00BA5224">
        <w:rPr>
          <w:rFonts w:ascii="Arial" w:hAnsi="Arial" w:cs="Arial"/>
          <w:sz w:val="16"/>
          <w:szCs w:val="16"/>
        </w:rPr>
        <w:t>Порядок проведения аукциона: аукцион является открытым по составу участников и форме подачи предложений по продаже земельного участка. Форма аукциона – электронная. В аукционе могут участвовать только заявители, признанные участниками аукциона. Победителем аукциона признается лицо, предложившее наибольшую цену за земельный участок.</w:t>
      </w:r>
    </w:p>
    <w:p w:rsidR="00BA5224" w:rsidRPr="00BA5224" w:rsidRDefault="00BA5224" w:rsidP="00BA5224">
      <w:pPr>
        <w:pStyle w:val="aff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rFonts w:ascii="Arial" w:hAnsi="Arial" w:cs="Arial"/>
          <w:sz w:val="16"/>
          <w:szCs w:val="16"/>
        </w:rPr>
      </w:pPr>
      <w:r w:rsidRPr="00BA5224">
        <w:rPr>
          <w:rFonts w:ascii="Arial" w:hAnsi="Arial" w:cs="Arial"/>
          <w:sz w:val="16"/>
          <w:szCs w:val="16"/>
        </w:rPr>
        <w:t xml:space="preserve">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0" w:history="1">
        <w:r w:rsidRPr="00BA5224">
          <w:rPr>
            <w:rStyle w:val="af3"/>
            <w:rFonts w:ascii="Arial" w:hAnsi="Arial" w:cs="Arial"/>
            <w:color w:val="auto"/>
            <w:sz w:val="16"/>
            <w:szCs w:val="16"/>
            <w:u w:val="none"/>
          </w:rPr>
          <w:t>http://torgi.gov.ru</w:t>
        </w:r>
      </w:hyperlink>
      <w:r w:rsidRPr="00BA5224">
        <w:rPr>
          <w:rFonts w:ascii="Arial" w:hAnsi="Arial" w:cs="Arial"/>
          <w:sz w:val="16"/>
          <w:szCs w:val="16"/>
        </w:rPr>
        <w:t xml:space="preserve">, на сайтах Администрации Валдайского муниципального района </w:t>
      </w:r>
      <w:hyperlink r:id="rId11" w:history="1">
        <w:r w:rsidRPr="00BA5224">
          <w:rPr>
            <w:rStyle w:val="af3"/>
            <w:rFonts w:ascii="Arial" w:eastAsia="SimSun" w:hAnsi="Arial" w:cs="Arial"/>
            <w:color w:val="auto"/>
            <w:sz w:val="16"/>
            <w:szCs w:val="16"/>
            <w:u w:val="none"/>
          </w:rPr>
          <w:t>http://www.valdayadm.ru/</w:t>
        </w:r>
      </w:hyperlink>
      <w:r w:rsidRPr="00BA5224">
        <w:rPr>
          <w:rStyle w:val="af3"/>
          <w:rFonts w:ascii="Arial" w:eastAsia="SimSun" w:hAnsi="Arial" w:cs="Arial"/>
          <w:color w:val="auto"/>
          <w:sz w:val="16"/>
          <w:szCs w:val="16"/>
          <w:u w:val="none"/>
        </w:rPr>
        <w:t xml:space="preserve"> и http://</w:t>
      </w:r>
      <w:hyperlink r:id="rId12" w:tgtFrame="_blank" w:history="1">
        <w:r w:rsidRPr="00BA5224">
          <w:rPr>
            <w:rStyle w:val="af3"/>
            <w:rFonts w:ascii="Arial" w:hAnsi="Arial" w:cs="Arial"/>
            <w:bCs/>
            <w:color w:val="auto"/>
            <w:sz w:val="16"/>
            <w:szCs w:val="16"/>
            <w:u w:val="none"/>
            <w:shd w:val="clear" w:color="auto" w:fill="FFFFFF"/>
          </w:rPr>
          <w:t>valdayadm.gosuslugi.ru</w:t>
        </w:r>
      </w:hyperlink>
      <w:r w:rsidRPr="00BA5224">
        <w:rPr>
          <w:rFonts w:ascii="Arial" w:hAnsi="Arial" w:cs="Arial"/>
          <w:sz w:val="16"/>
          <w:szCs w:val="16"/>
        </w:rPr>
        <w:t xml:space="preserve">/, на электронной площадке </w:t>
      </w:r>
      <w:hyperlink r:id="rId13" w:history="1">
        <w:r w:rsidRPr="00BA5224">
          <w:rPr>
            <w:rStyle w:val="af3"/>
            <w:rFonts w:ascii="Arial" w:hAnsi="Arial" w:cs="Arial"/>
            <w:color w:val="auto"/>
            <w:sz w:val="16"/>
            <w:szCs w:val="16"/>
            <w:u w:val="none"/>
          </w:rPr>
          <w:t>http://utp.sberbank-ast.ru</w:t>
        </w:r>
      </w:hyperlink>
      <w:r w:rsidRPr="00BA5224">
        <w:rPr>
          <w:rStyle w:val="af3"/>
          <w:rFonts w:ascii="Arial" w:hAnsi="Arial" w:cs="Arial"/>
          <w:color w:val="auto"/>
          <w:sz w:val="16"/>
          <w:szCs w:val="16"/>
          <w:u w:val="none"/>
        </w:rPr>
        <w:t xml:space="preserve"> и в периодическом печатном издании-бюллетене «Валдайский Вестник»</w:t>
      </w:r>
      <w:r w:rsidRPr="00BA5224">
        <w:rPr>
          <w:rFonts w:ascii="Arial" w:hAnsi="Arial" w:cs="Arial"/>
          <w:sz w:val="16"/>
          <w:szCs w:val="16"/>
        </w:rPr>
        <w:t>.</w:t>
      </w:r>
    </w:p>
    <w:p w:rsidR="00BA5224" w:rsidRPr="00BA5224" w:rsidRDefault="00BA5224" w:rsidP="00BA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sz w:val="16"/>
          <w:szCs w:val="16"/>
        </w:rPr>
      </w:pPr>
      <w:r w:rsidRPr="00BA5224">
        <w:rPr>
          <w:rFonts w:ascii="Arial" w:hAnsi="Arial" w:cs="Arial"/>
          <w:b/>
          <w:sz w:val="16"/>
          <w:szCs w:val="16"/>
        </w:rPr>
        <w:t>4. Предмет аукциона</w:t>
      </w:r>
    </w:p>
    <w:p w:rsidR="00BA5224" w:rsidRPr="00BA5224" w:rsidRDefault="00BA5224" w:rsidP="00BA5224">
      <w:pPr>
        <w:tabs>
          <w:tab w:val="left" w:pos="3870"/>
        </w:tabs>
        <w:ind w:firstLine="284"/>
        <w:jc w:val="both"/>
        <w:rPr>
          <w:rFonts w:ascii="Arial" w:hAnsi="Arial" w:cs="Arial"/>
          <w:b/>
          <w:bCs/>
          <w:sz w:val="16"/>
          <w:szCs w:val="16"/>
        </w:rPr>
      </w:pPr>
      <w:r w:rsidRPr="00BA5224">
        <w:rPr>
          <w:rFonts w:ascii="Arial" w:hAnsi="Arial" w:cs="Arial"/>
          <w:sz w:val="16"/>
          <w:szCs w:val="16"/>
        </w:rPr>
        <w:t>Предмет аукциона -продажа земельного участка:</w:t>
      </w:r>
    </w:p>
    <w:p w:rsidR="00BA5224" w:rsidRPr="00BA5224" w:rsidRDefault="00BA5224" w:rsidP="00BA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cs="Arial"/>
          <w:b/>
          <w:bCs/>
          <w:sz w:val="16"/>
          <w:szCs w:val="16"/>
        </w:rPr>
      </w:pPr>
      <w:r w:rsidRPr="00BA5224">
        <w:rPr>
          <w:rFonts w:ascii="Arial" w:hAnsi="Arial" w:cs="Arial"/>
          <w:b/>
          <w:bCs/>
          <w:sz w:val="16"/>
          <w:szCs w:val="16"/>
        </w:rPr>
        <w:t>ЛОТ 1</w:t>
      </w:r>
    </w:p>
    <w:tbl>
      <w:tblPr>
        <w:tblStyle w:val="ab"/>
        <w:tblW w:w="5000" w:type="pct"/>
        <w:tblLook w:val="04A0"/>
      </w:tblPr>
      <w:tblGrid>
        <w:gridCol w:w="3675"/>
        <w:gridCol w:w="7881"/>
      </w:tblGrid>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sz w:val="12"/>
                <w:szCs w:val="12"/>
              </w:rPr>
            </w:pPr>
            <w:r w:rsidRPr="00BA5224">
              <w:rPr>
                <w:rFonts w:ascii="Arial" w:eastAsiaTheme="minorHAnsi" w:hAnsi="Arial" w:cs="Arial"/>
                <w:color w:val="000000"/>
                <w:sz w:val="12"/>
                <w:szCs w:val="12"/>
              </w:rPr>
              <w:t>Адрес земельного участка</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sz w:val="12"/>
                <w:szCs w:val="12"/>
              </w:rPr>
            </w:pPr>
            <w:r w:rsidRPr="00BA5224">
              <w:rPr>
                <w:rFonts w:ascii="Arial" w:eastAsiaTheme="minorHAnsi" w:hAnsi="Arial" w:cs="Arial"/>
                <w:b/>
                <w:bCs/>
                <w:sz w:val="12"/>
                <w:szCs w:val="12"/>
              </w:rPr>
              <w:t>Российская Федерация, Новгородская область, Валдайский муниципальный район, Рощинское сельское поселение, д. Закидово, земельный участок 26</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sz w:val="12"/>
                <w:szCs w:val="12"/>
              </w:rPr>
            </w:pPr>
            <w:r w:rsidRPr="00BA5224">
              <w:rPr>
                <w:rFonts w:ascii="Arial" w:eastAsiaTheme="minorHAnsi" w:hAnsi="Arial" w:cs="Arial"/>
                <w:color w:val="000000"/>
                <w:sz w:val="12"/>
                <w:szCs w:val="12"/>
              </w:rPr>
              <w:t>площадь, кв.м</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b/>
                <w:sz w:val="12"/>
                <w:szCs w:val="12"/>
              </w:rPr>
            </w:pPr>
            <w:r w:rsidRPr="00BA5224">
              <w:rPr>
                <w:rFonts w:ascii="Arial" w:eastAsiaTheme="minorHAnsi" w:hAnsi="Arial" w:cs="Arial"/>
                <w:b/>
                <w:sz w:val="12"/>
                <w:szCs w:val="12"/>
              </w:rPr>
              <w:t>3000</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color w:val="000000"/>
                <w:sz w:val="12"/>
                <w:szCs w:val="12"/>
              </w:rPr>
            </w:pPr>
            <w:r w:rsidRPr="00BA5224">
              <w:rPr>
                <w:rFonts w:ascii="Arial" w:eastAsiaTheme="minorHAnsi" w:hAnsi="Arial" w:cs="Arial"/>
                <w:color w:val="000000"/>
                <w:sz w:val="12"/>
                <w:szCs w:val="12"/>
              </w:rPr>
              <w:t>кадастровый номер</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sz w:val="12"/>
                <w:szCs w:val="12"/>
              </w:rPr>
            </w:pPr>
            <w:r w:rsidRPr="00BA5224">
              <w:rPr>
                <w:rFonts w:ascii="Arial" w:eastAsiaTheme="minorHAnsi" w:hAnsi="Arial" w:cs="Arial"/>
                <w:b/>
                <w:bCs/>
                <w:sz w:val="12"/>
                <w:szCs w:val="12"/>
              </w:rPr>
              <w:t>53:03:0000000:13883</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color w:val="000000"/>
                <w:sz w:val="12"/>
                <w:szCs w:val="12"/>
              </w:rPr>
            </w:pPr>
            <w:r w:rsidRPr="00BA5224">
              <w:rPr>
                <w:rFonts w:ascii="Arial" w:eastAsiaTheme="minorHAnsi" w:hAnsi="Arial" w:cs="Arial"/>
                <w:color w:val="000000"/>
                <w:sz w:val="12"/>
                <w:szCs w:val="12"/>
              </w:rPr>
              <w:t>вид разрешенного использования земельного участка</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sz w:val="12"/>
                <w:szCs w:val="12"/>
              </w:rPr>
            </w:pPr>
            <w:r w:rsidRPr="00BA5224">
              <w:rPr>
                <w:rFonts w:ascii="Arial" w:eastAsiaTheme="minorHAnsi" w:hAnsi="Arial" w:cs="Arial"/>
                <w:color w:val="000000"/>
                <w:sz w:val="12"/>
                <w:szCs w:val="12"/>
              </w:rPr>
              <w:t>для ведения личного подсобного хозяйства (приусадебный земельный участок)</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color w:val="000000"/>
                <w:sz w:val="12"/>
                <w:szCs w:val="12"/>
              </w:rPr>
            </w:pPr>
            <w:r w:rsidRPr="00BA5224">
              <w:rPr>
                <w:rFonts w:ascii="Arial" w:eastAsiaTheme="minorHAnsi" w:hAnsi="Arial" w:cs="Arial"/>
                <w:color w:val="000000"/>
                <w:sz w:val="12"/>
                <w:szCs w:val="12"/>
              </w:rPr>
              <w:t>территориальная зона</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color w:val="000000"/>
                <w:sz w:val="12"/>
                <w:szCs w:val="12"/>
              </w:rPr>
            </w:pPr>
            <w:r w:rsidRPr="00BA5224">
              <w:rPr>
                <w:rFonts w:ascii="Arial" w:eastAsiaTheme="minorHAnsi" w:hAnsi="Arial" w:cs="Arial"/>
                <w:color w:val="000000"/>
                <w:sz w:val="12"/>
                <w:szCs w:val="12"/>
              </w:rPr>
              <w:t>зона застройки индивидуальными и малоэтажными жилыми домами (Ж.1)</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color w:val="000000"/>
                <w:sz w:val="12"/>
                <w:szCs w:val="12"/>
              </w:rPr>
            </w:pPr>
            <w:r w:rsidRPr="00BA5224">
              <w:rPr>
                <w:rFonts w:ascii="Arial" w:eastAsiaTheme="minorHAnsi" w:hAnsi="Arial" w:cs="Arial"/>
                <w:color w:val="000000"/>
                <w:sz w:val="12"/>
                <w:szCs w:val="12"/>
              </w:rPr>
              <w:t>форма собственности</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color w:val="000000"/>
                <w:sz w:val="12"/>
                <w:szCs w:val="12"/>
              </w:rPr>
            </w:pPr>
            <w:r w:rsidRPr="00BA5224">
              <w:rPr>
                <w:rFonts w:ascii="Arial" w:eastAsiaTheme="minorHAnsi" w:hAnsi="Arial" w:cs="Arial"/>
                <w:color w:val="000000"/>
                <w:sz w:val="12"/>
                <w:szCs w:val="12"/>
              </w:rPr>
              <w:t>государственная собственность (неразграниченная)</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color w:val="000000"/>
                <w:sz w:val="12"/>
                <w:szCs w:val="12"/>
              </w:rPr>
            </w:pPr>
            <w:r w:rsidRPr="00BA5224">
              <w:rPr>
                <w:rFonts w:ascii="Arial" w:eastAsiaTheme="minorHAnsi" w:hAnsi="Arial" w:cs="Arial"/>
                <w:color w:val="000000"/>
                <w:sz w:val="12"/>
                <w:szCs w:val="12"/>
              </w:rPr>
              <w:t>категория земель</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color w:val="000000"/>
                <w:sz w:val="12"/>
                <w:szCs w:val="12"/>
              </w:rPr>
            </w:pPr>
            <w:r w:rsidRPr="00BA5224">
              <w:rPr>
                <w:rFonts w:ascii="Arial" w:eastAsiaTheme="minorHAnsi" w:hAnsi="Arial" w:cs="Arial"/>
                <w:color w:val="000000"/>
                <w:sz w:val="12"/>
                <w:szCs w:val="12"/>
              </w:rPr>
              <w:t>земли населённых пунктов</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Calibri" w:hAnsi="Arial" w:cs="Arial"/>
                <w:color w:val="000000"/>
                <w:sz w:val="12"/>
                <w:szCs w:val="12"/>
              </w:rPr>
            </w:pPr>
            <w:r w:rsidRPr="00BA5224">
              <w:rPr>
                <w:rFonts w:ascii="Arial" w:eastAsia="Calibri" w:hAnsi="Arial" w:cs="Arial"/>
                <w:color w:val="000000"/>
                <w:sz w:val="12"/>
                <w:szCs w:val="12"/>
              </w:rPr>
              <w:t>права на земельный участок, ограничения этих прав</w:t>
            </w:r>
          </w:p>
        </w:tc>
        <w:tc>
          <w:tcPr>
            <w:tcW w:w="3410" w:type="pct"/>
          </w:tcPr>
          <w:p w:rsidR="00BA5224" w:rsidRPr="00BA5224" w:rsidRDefault="00BA5224" w:rsidP="00261204">
            <w:pPr>
              <w:jc w:val="both"/>
              <w:rPr>
                <w:rFonts w:ascii="Arial" w:hAnsi="Arial" w:cs="Arial"/>
                <w:color w:val="000000"/>
                <w:sz w:val="12"/>
                <w:szCs w:val="12"/>
              </w:rPr>
            </w:pPr>
            <w:r w:rsidRPr="00BA5224">
              <w:rPr>
                <w:rFonts w:ascii="Arial" w:hAnsi="Arial" w:cs="Arial"/>
                <w:sz w:val="12"/>
                <w:szCs w:val="12"/>
              </w:rPr>
              <w:t>сведения об обременении и ограничении земельного участка правами других лиц не зарегистрированы</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Calibri" w:hAnsi="Arial" w:cs="Arial"/>
                <w:color w:val="000000"/>
                <w:sz w:val="12"/>
                <w:szCs w:val="12"/>
              </w:rPr>
            </w:pPr>
            <w:r w:rsidRPr="00BA5224">
              <w:rPr>
                <w:rFonts w:ascii="Arial" w:eastAsia="Calibri" w:hAnsi="Arial" w:cs="Arial"/>
                <w:sz w:val="12"/>
                <w:szCs w:val="12"/>
              </w:rPr>
              <w:t>обременения, ограничения в использовании</w:t>
            </w:r>
          </w:p>
        </w:tc>
        <w:tc>
          <w:tcPr>
            <w:tcW w:w="3410" w:type="pct"/>
          </w:tcPr>
          <w:p w:rsidR="00BA5224" w:rsidRPr="00BA5224" w:rsidRDefault="00BA5224" w:rsidP="00261204">
            <w:pPr>
              <w:jc w:val="both"/>
              <w:rPr>
                <w:rFonts w:ascii="Arial" w:hAnsi="Arial" w:cs="Arial"/>
                <w:sz w:val="12"/>
                <w:szCs w:val="12"/>
              </w:rPr>
            </w:pPr>
            <w:r w:rsidRPr="00BA5224">
              <w:rPr>
                <w:rFonts w:ascii="Arial" w:hAnsi="Arial" w:cs="Arial"/>
                <w:bCs/>
                <w:snapToGrid w:val="0"/>
                <w:sz w:val="12"/>
                <w:szCs w:val="12"/>
              </w:rPr>
              <w:t xml:space="preserve">часть земельного участка </w:t>
            </w:r>
            <w:r w:rsidRPr="00BA5224">
              <w:rPr>
                <w:rFonts w:ascii="Arial" w:hAnsi="Arial" w:cs="Arial"/>
                <w:sz w:val="12"/>
                <w:szCs w:val="12"/>
              </w:rPr>
              <w:t>ограничена в пользовании в зонах с особыми условиями использования территории ЗОУИТ № 53:03-6.1785 – зонапубличного сервитута, публичный сервитут объекта электросетевого хозяйства: ВЛ- 0,4 кВ д. Закидово; ЗОУИТ № 53:03-6.1644 –охранная зона инженерных коммуникаций,</w:t>
            </w:r>
            <w:bookmarkStart w:id="0" w:name="_GoBack"/>
            <w:bookmarkEnd w:id="0"/>
            <w:r w:rsidRPr="00BA5224">
              <w:rPr>
                <w:rFonts w:ascii="Arial" w:hAnsi="Arial" w:cs="Arial"/>
                <w:sz w:val="12"/>
                <w:szCs w:val="12"/>
              </w:rPr>
              <w:t xml:space="preserve"> охранная зона объекта: ВЛ-0,4 кВ д. Закидово</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sz w:val="12"/>
                <w:szCs w:val="12"/>
              </w:rPr>
            </w:pPr>
            <w:r w:rsidRPr="00BA5224">
              <w:rPr>
                <w:rFonts w:ascii="Arial" w:hAnsi="Arial" w:cs="Arial"/>
                <w:sz w:val="12"/>
                <w:szCs w:val="12"/>
              </w:rPr>
              <w:t>Возможность подключения (технологического присоединения) объектов капитального строительства к сетям инженерно-технического обеспечения</w:t>
            </w:r>
          </w:p>
        </w:tc>
        <w:tc>
          <w:tcPr>
            <w:tcW w:w="3410" w:type="pct"/>
          </w:tcPr>
          <w:p w:rsidR="00BA5224" w:rsidRPr="00BA5224" w:rsidRDefault="00BA5224" w:rsidP="00261204">
            <w:pPr>
              <w:jc w:val="both"/>
              <w:rPr>
                <w:rFonts w:ascii="Arial" w:hAnsi="Arial" w:cs="Arial"/>
                <w:sz w:val="12"/>
                <w:szCs w:val="12"/>
              </w:rPr>
            </w:pPr>
            <w:r w:rsidRPr="00BA5224">
              <w:rPr>
                <w:rFonts w:ascii="Arial" w:hAnsi="Arial" w:cs="Arial"/>
                <w:sz w:val="12"/>
                <w:szCs w:val="12"/>
              </w:rPr>
              <w:t xml:space="preserve">Подключение к сетям связи, теплоснабжения, водоснабжения и водоотведения невозможно, в связи с отсутствием инженерных сетей. </w:t>
            </w:r>
          </w:p>
          <w:p w:rsidR="00BA5224" w:rsidRPr="00BA5224" w:rsidRDefault="00BA5224" w:rsidP="00261204">
            <w:pPr>
              <w:jc w:val="both"/>
              <w:rPr>
                <w:rFonts w:ascii="Arial" w:hAnsi="Arial" w:cs="Arial"/>
                <w:sz w:val="12"/>
                <w:szCs w:val="12"/>
              </w:rPr>
            </w:pPr>
            <w:r w:rsidRPr="00BA5224">
              <w:rPr>
                <w:rFonts w:ascii="Arial" w:hAnsi="Arial" w:cs="Arial"/>
                <w:sz w:val="12"/>
                <w:szCs w:val="12"/>
              </w:rPr>
              <w:t>Существует возможность подключения к инженерным сетям газоснабжения.</w:t>
            </w:r>
          </w:p>
          <w:p w:rsidR="00BA5224" w:rsidRPr="00BA5224" w:rsidRDefault="00BA5224" w:rsidP="00261204">
            <w:pPr>
              <w:jc w:val="both"/>
              <w:rPr>
                <w:rFonts w:ascii="Arial" w:hAnsi="Arial" w:cs="Arial"/>
                <w:sz w:val="12"/>
                <w:szCs w:val="12"/>
              </w:rPr>
            </w:pPr>
            <w:r w:rsidRPr="00BA5224">
              <w:rPr>
                <w:rFonts w:ascii="Arial" w:hAnsi="Arial" w:cs="Arial"/>
                <w:sz w:val="12"/>
                <w:szCs w:val="12"/>
              </w:rPr>
              <w:t>Ближайшая точка подключения: от проектируемого подземного межпоселкового газопровода Валдай-2-д.Шуя-д.Нелюшка-д.Терехово, среднего давления диаметром 110 мм, ориентировочной протяженностью 8900 м.</w:t>
            </w:r>
          </w:p>
          <w:p w:rsidR="00BA5224" w:rsidRPr="00BA5224" w:rsidRDefault="00BA5224" w:rsidP="00261204">
            <w:pPr>
              <w:jc w:val="both"/>
              <w:rPr>
                <w:rFonts w:ascii="Arial" w:hAnsi="Arial" w:cs="Arial"/>
                <w:sz w:val="12"/>
                <w:szCs w:val="12"/>
              </w:rPr>
            </w:pPr>
            <w:r w:rsidRPr="00BA5224">
              <w:rPr>
                <w:rFonts w:ascii="Arial" w:hAnsi="Arial" w:cs="Arial"/>
                <w:sz w:val="12"/>
                <w:szCs w:val="12"/>
              </w:rPr>
              <w:t>Заключить договор на технологическое присоединение можно предоставив полный пакет документов по адресу: Новгородская область, г. Валдай, пр. Васильева, д. 25.</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sz w:val="12"/>
                <w:szCs w:val="12"/>
              </w:rPr>
            </w:pPr>
            <w:r w:rsidRPr="00BA5224">
              <w:rPr>
                <w:rFonts w:ascii="Arial" w:eastAsiaTheme="minorHAnsi" w:hAnsi="Arial" w:cs="Arial"/>
                <w:sz w:val="12"/>
                <w:szCs w:val="12"/>
              </w:rPr>
              <w:t>Н</w:t>
            </w:r>
            <w:r w:rsidRPr="00BA5224">
              <w:rPr>
                <w:rFonts w:ascii="Arial" w:eastAsiaTheme="minorHAnsi" w:hAnsi="Arial" w:cs="Arial"/>
                <w:color w:val="000000"/>
                <w:sz w:val="12"/>
                <w:szCs w:val="12"/>
              </w:rPr>
              <w:t xml:space="preserve">ачальная цена </w:t>
            </w:r>
            <w:r w:rsidRPr="00BA5224">
              <w:rPr>
                <w:rFonts w:ascii="Arial" w:eastAsiaTheme="minorHAnsi" w:hAnsi="Arial" w:cs="Arial"/>
                <w:bCs/>
                <w:sz w:val="12"/>
                <w:szCs w:val="12"/>
              </w:rPr>
              <w:t>продажи земельного участка</w:t>
            </w:r>
            <w:r w:rsidRPr="00BA5224">
              <w:rPr>
                <w:rFonts w:ascii="Arial" w:eastAsiaTheme="minorHAnsi" w:hAnsi="Arial" w:cs="Arial"/>
                <w:sz w:val="12"/>
                <w:szCs w:val="12"/>
              </w:rPr>
              <w:t>– размер рыночной стоимости.</w:t>
            </w:r>
          </w:p>
        </w:tc>
        <w:tc>
          <w:tcPr>
            <w:tcW w:w="3410" w:type="pct"/>
          </w:tcPr>
          <w:p w:rsidR="00BA5224" w:rsidRPr="00BA5224" w:rsidRDefault="00BA5224" w:rsidP="00261204">
            <w:pPr>
              <w:widowControl w:val="0"/>
              <w:shd w:val="clear" w:color="auto" w:fill="FFFFFF"/>
              <w:autoSpaceDE w:val="0"/>
              <w:autoSpaceDN w:val="0"/>
              <w:adjustRightInd w:val="0"/>
              <w:jc w:val="both"/>
              <w:rPr>
                <w:rFonts w:ascii="Arial" w:eastAsiaTheme="minorHAnsi" w:hAnsi="Arial" w:cs="Arial"/>
                <w:sz w:val="12"/>
                <w:szCs w:val="12"/>
              </w:rPr>
            </w:pPr>
            <w:r w:rsidRPr="00BA5224">
              <w:rPr>
                <w:rFonts w:ascii="Arial" w:eastAsiaTheme="minorHAnsi" w:hAnsi="Arial" w:cs="Arial"/>
                <w:b/>
                <w:bCs/>
                <w:sz w:val="12"/>
                <w:szCs w:val="12"/>
              </w:rPr>
              <w:t>890000 (Восемьсот девяносто тысяч) рублей 00 копеек</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Theme="minorHAnsi" w:hAnsi="Arial" w:cs="Arial"/>
                <w:color w:val="000000"/>
                <w:sz w:val="12"/>
                <w:szCs w:val="12"/>
              </w:rPr>
            </w:pPr>
            <w:r w:rsidRPr="00BA5224">
              <w:rPr>
                <w:rFonts w:ascii="Arial" w:eastAsiaTheme="minorHAnsi" w:hAnsi="Arial" w:cs="Arial"/>
                <w:color w:val="000000"/>
                <w:sz w:val="12"/>
                <w:szCs w:val="12"/>
              </w:rPr>
              <w:t>«Шаг аукциона»</w:t>
            </w:r>
          </w:p>
        </w:tc>
        <w:tc>
          <w:tcPr>
            <w:tcW w:w="3410" w:type="pct"/>
          </w:tcPr>
          <w:p w:rsidR="00BA5224" w:rsidRPr="00BA5224" w:rsidRDefault="00BA5224" w:rsidP="00261204">
            <w:pPr>
              <w:shd w:val="clear" w:color="auto" w:fill="FFFFFF"/>
              <w:jc w:val="both"/>
              <w:rPr>
                <w:rFonts w:ascii="Arial" w:eastAsiaTheme="minorHAnsi" w:hAnsi="Arial" w:cs="Arial"/>
                <w:color w:val="000000"/>
                <w:sz w:val="12"/>
                <w:szCs w:val="12"/>
              </w:rPr>
            </w:pPr>
            <w:r w:rsidRPr="00BA5224">
              <w:rPr>
                <w:rFonts w:ascii="Arial" w:eastAsiaTheme="minorHAnsi" w:hAnsi="Arial" w:cs="Arial"/>
                <w:sz w:val="12"/>
                <w:szCs w:val="12"/>
              </w:rPr>
              <w:t xml:space="preserve">26700(Двадцать шесть тысячсемьсот) рублей 00 копеек(не превышает 3% </w:t>
            </w:r>
            <w:r w:rsidRPr="00BA5224">
              <w:rPr>
                <w:rFonts w:ascii="Arial" w:eastAsiaTheme="minorHAnsi" w:hAnsi="Arial" w:cs="Arial"/>
                <w:color w:val="000000"/>
                <w:sz w:val="12"/>
                <w:szCs w:val="12"/>
              </w:rPr>
              <w:t xml:space="preserve">от начальной цены </w:t>
            </w:r>
            <w:r w:rsidRPr="00BA5224">
              <w:rPr>
                <w:rFonts w:ascii="Arial" w:eastAsiaTheme="minorHAnsi" w:hAnsi="Arial" w:cs="Arial"/>
                <w:sz w:val="12"/>
                <w:szCs w:val="12"/>
              </w:rPr>
              <w:t>предмета аукциона по продаже земельного участка)</w:t>
            </w:r>
          </w:p>
        </w:tc>
      </w:tr>
      <w:tr w:rsidR="00BA5224" w:rsidRPr="00BA5224" w:rsidTr="00BA5224">
        <w:trPr>
          <w:trHeight w:val="20"/>
        </w:trPr>
        <w:tc>
          <w:tcPr>
            <w:tcW w:w="1590" w:type="pct"/>
          </w:tcPr>
          <w:p w:rsidR="00BA5224" w:rsidRPr="00BA5224" w:rsidRDefault="00BA5224" w:rsidP="00BA5224">
            <w:pPr>
              <w:rPr>
                <w:rFonts w:ascii="Arial" w:eastAsiaTheme="minorHAnsi" w:hAnsi="Arial" w:cs="Arial"/>
                <w:sz w:val="12"/>
                <w:szCs w:val="12"/>
              </w:rPr>
            </w:pPr>
            <w:r w:rsidRPr="00BA5224">
              <w:rPr>
                <w:rFonts w:ascii="Arial" w:eastAsiaTheme="minorHAnsi" w:hAnsi="Arial" w:cs="Arial"/>
                <w:sz w:val="12"/>
                <w:szCs w:val="12"/>
              </w:rPr>
              <w:t>Размер задатка</w:t>
            </w:r>
          </w:p>
        </w:tc>
        <w:tc>
          <w:tcPr>
            <w:tcW w:w="3410" w:type="pct"/>
          </w:tcPr>
          <w:p w:rsidR="00BA5224" w:rsidRPr="00BA5224" w:rsidRDefault="00BA5224" w:rsidP="00261204">
            <w:pPr>
              <w:jc w:val="both"/>
              <w:rPr>
                <w:rFonts w:ascii="Arial" w:eastAsiaTheme="minorHAnsi" w:hAnsi="Arial" w:cs="Arial"/>
                <w:sz w:val="12"/>
                <w:szCs w:val="12"/>
              </w:rPr>
            </w:pPr>
            <w:r w:rsidRPr="00BA5224">
              <w:rPr>
                <w:rFonts w:ascii="Arial" w:eastAsiaTheme="minorHAnsi" w:hAnsi="Arial" w:cs="Arial"/>
                <w:sz w:val="12"/>
                <w:szCs w:val="12"/>
              </w:rPr>
              <w:t>178000 (Сто семьдесят восемь тысяч) рублей 00 копеек (20% от начальной цены предмета аукциона по продаже земельного участка)</w:t>
            </w:r>
          </w:p>
        </w:tc>
      </w:tr>
      <w:tr w:rsidR="00BA5224" w:rsidRPr="00BA5224" w:rsidTr="00BA5224">
        <w:trPr>
          <w:trHeight w:val="20"/>
        </w:trPr>
        <w:tc>
          <w:tcPr>
            <w:tcW w:w="1590" w:type="pct"/>
          </w:tcPr>
          <w:p w:rsidR="00BA5224" w:rsidRPr="00BA5224" w:rsidRDefault="00BA5224" w:rsidP="00BA5224">
            <w:pPr>
              <w:widowControl w:val="0"/>
              <w:shd w:val="clear" w:color="auto" w:fill="FFFFFF"/>
              <w:autoSpaceDE w:val="0"/>
              <w:autoSpaceDN w:val="0"/>
              <w:adjustRightInd w:val="0"/>
              <w:rPr>
                <w:rFonts w:ascii="Arial" w:eastAsia="Calibri" w:hAnsi="Arial" w:cs="Arial"/>
                <w:sz w:val="12"/>
                <w:szCs w:val="12"/>
              </w:rPr>
            </w:pPr>
            <w:r w:rsidRPr="00BA5224">
              <w:rPr>
                <w:rFonts w:ascii="Arial" w:eastAsia="Calibri" w:hAnsi="Arial" w:cs="Arial"/>
                <w:sz w:val="12"/>
                <w:szCs w:val="12"/>
              </w:rPr>
              <w:t>Дата размещения извещения в соответствии с подпунктом 1 пункта 1 статьи 39.18 Земельного кодекса РФ</w:t>
            </w:r>
          </w:p>
        </w:tc>
        <w:tc>
          <w:tcPr>
            <w:tcW w:w="3410" w:type="pct"/>
          </w:tcPr>
          <w:p w:rsidR="00BA5224" w:rsidRPr="00BA5224" w:rsidRDefault="00BA5224" w:rsidP="009520AF">
            <w:pPr>
              <w:ind w:firstLine="709"/>
              <w:jc w:val="center"/>
              <w:rPr>
                <w:rFonts w:ascii="Arial" w:eastAsia="Calibri" w:hAnsi="Arial" w:cs="Arial"/>
                <w:sz w:val="12"/>
                <w:szCs w:val="12"/>
              </w:rPr>
            </w:pPr>
            <w:r w:rsidRPr="00BA5224">
              <w:rPr>
                <w:rFonts w:ascii="Arial" w:eastAsia="Calibri" w:hAnsi="Arial" w:cs="Arial"/>
                <w:sz w:val="12"/>
                <w:szCs w:val="12"/>
              </w:rPr>
              <w:t>размещено 24.04.2025</w:t>
            </w:r>
          </w:p>
          <w:p w:rsidR="00BA5224" w:rsidRPr="00BA5224" w:rsidRDefault="00BA5224" w:rsidP="00BA5224">
            <w:pPr>
              <w:ind w:firstLine="709"/>
              <w:jc w:val="center"/>
              <w:rPr>
                <w:rFonts w:ascii="Arial" w:eastAsia="Calibri" w:hAnsi="Arial" w:cs="Arial"/>
                <w:sz w:val="12"/>
                <w:szCs w:val="12"/>
              </w:rPr>
            </w:pPr>
            <w:r w:rsidRPr="00BA5224">
              <w:rPr>
                <w:rFonts w:ascii="Arial" w:eastAsia="Calibri" w:hAnsi="Arial" w:cs="Arial"/>
                <w:sz w:val="12"/>
                <w:szCs w:val="12"/>
              </w:rPr>
              <w:t>ГИС торги извещение № 22000146790000000263</w:t>
            </w:r>
          </w:p>
        </w:tc>
      </w:tr>
    </w:tbl>
    <w:p w:rsidR="00BA5224" w:rsidRPr="00BA5224" w:rsidRDefault="00BA5224" w:rsidP="00BA5224">
      <w:pPr>
        <w:ind w:firstLine="284"/>
        <w:jc w:val="both"/>
        <w:rPr>
          <w:rFonts w:ascii="Arial" w:hAnsi="Arial" w:cs="Arial"/>
          <w:b/>
          <w:sz w:val="16"/>
          <w:szCs w:val="16"/>
        </w:rPr>
      </w:pPr>
      <w:r w:rsidRPr="00BA5224">
        <w:rPr>
          <w:rFonts w:ascii="Arial" w:hAnsi="Arial" w:cs="Arial"/>
          <w:b/>
          <w:sz w:val="16"/>
          <w:szCs w:val="16"/>
        </w:rPr>
        <w:t>Здания, сооружения, объекты незавершенного строительства на земельном участке отсутствуют.</w:t>
      </w:r>
    </w:p>
    <w:p w:rsidR="00BA5224" w:rsidRPr="00BA5224" w:rsidRDefault="00BA5224" w:rsidP="00BA5224">
      <w:pPr>
        <w:ind w:firstLine="284"/>
        <w:jc w:val="both"/>
        <w:rPr>
          <w:rFonts w:ascii="Arial" w:hAnsi="Arial" w:cs="Arial"/>
          <w:b/>
          <w:sz w:val="16"/>
          <w:szCs w:val="16"/>
        </w:rPr>
      </w:pPr>
      <w:r w:rsidRPr="00BA5224">
        <w:rPr>
          <w:rFonts w:ascii="Arial" w:hAnsi="Arial" w:cs="Arial"/>
          <w:b/>
          <w:sz w:val="16"/>
          <w:szCs w:val="16"/>
        </w:rPr>
        <w:t>Согласно пункту 10 статьи 39.11 Земельного кодекса РФ участниками аукциона могут являться только граждане.</w:t>
      </w:r>
    </w:p>
    <w:p w:rsidR="00BA5224" w:rsidRPr="00BA5224" w:rsidRDefault="00976D66" w:rsidP="00BA5224">
      <w:pPr>
        <w:pStyle w:val="aff2"/>
        <w:ind w:firstLine="284"/>
        <w:jc w:val="both"/>
        <w:rPr>
          <w:rFonts w:ascii="Arial" w:hAnsi="Arial" w:cs="Arial"/>
          <w:b/>
          <w:sz w:val="16"/>
          <w:szCs w:val="16"/>
        </w:rPr>
      </w:pPr>
      <w:hyperlink r:id="rId14" w:history="1">
        <w:r w:rsidR="00BA5224" w:rsidRPr="00BA5224">
          <w:rPr>
            <w:rFonts w:ascii="Arial" w:hAnsi="Arial" w:cs="Arial"/>
            <w:b/>
            <w:color w:val="000000"/>
            <w:sz w:val="16"/>
            <w:szCs w:val="16"/>
          </w:rPr>
          <w:t>Предельные</w:t>
        </w:r>
      </w:hyperlink>
      <w:r w:rsidR="00BA5224" w:rsidRPr="00BA5224">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 Рощинского сельского поселения</w:t>
      </w:r>
    </w:p>
    <w:tbl>
      <w:tblPr>
        <w:tblW w:w="5000" w:type="pct"/>
        <w:jc w:val="center"/>
        <w:tblLook w:val="04A0"/>
      </w:tblPr>
      <w:tblGrid>
        <w:gridCol w:w="834"/>
        <w:gridCol w:w="6266"/>
        <w:gridCol w:w="4456"/>
      </w:tblGrid>
      <w:tr w:rsidR="00BA5224" w:rsidRPr="00BA5224" w:rsidTr="00BA5224">
        <w:trPr>
          <w:trHeight w:val="20"/>
          <w:tblHeader/>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Предельные размеры и параметры</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Значения предельных размеров и параметров</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1</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Минимальная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tcPr>
          <w:p w:rsidR="00BA5224" w:rsidRPr="00BA5224" w:rsidRDefault="00BA5224" w:rsidP="009520AF">
            <w:pPr>
              <w:snapToGrid w:val="0"/>
              <w:rPr>
                <w:rFonts w:ascii="Arial" w:hAnsi="Arial" w:cs="Arial"/>
                <w:b/>
                <w:bCs/>
                <w:sz w:val="12"/>
                <w:szCs w:val="12"/>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1.1</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300 м</w:t>
            </w:r>
            <w:r w:rsidRPr="00BA5224">
              <w:rPr>
                <w:rFonts w:ascii="Arial" w:hAnsi="Arial" w:cs="Arial"/>
                <w:sz w:val="12"/>
                <w:szCs w:val="12"/>
                <w:vertAlign w:val="superscript"/>
              </w:rPr>
              <w:t>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1.2</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видом разрешенного использования "Магазины", "Общественное питание"</w:t>
            </w:r>
          </w:p>
        </w:tc>
        <w:tc>
          <w:tcPr>
            <w:tcW w:w="1928" w:type="pct"/>
            <w:tcBorders>
              <w:top w:val="single" w:sz="4" w:space="0" w:color="000000"/>
              <w:left w:val="single" w:sz="4" w:space="0" w:color="000000"/>
              <w:bottom w:val="single" w:sz="4" w:space="0" w:color="000000"/>
              <w:right w:val="single" w:sz="4" w:space="0" w:color="000000"/>
            </w:tcBorders>
            <w:shd w:val="clear" w:color="auto" w:fill="FFFFFF"/>
            <w:hideMark/>
          </w:tcPr>
          <w:p w:rsidR="00BA5224" w:rsidRPr="00BA5224" w:rsidRDefault="00BA5224" w:rsidP="009520AF">
            <w:pPr>
              <w:rPr>
                <w:rFonts w:ascii="Arial" w:hAnsi="Arial" w:cs="Arial"/>
                <w:strike/>
                <w:sz w:val="12"/>
                <w:szCs w:val="12"/>
                <w:shd w:val="clear" w:color="auto" w:fill="FFFFFF"/>
              </w:rPr>
            </w:pPr>
          </w:p>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25 м2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1.3</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Объекты гаражного назначения</w:t>
            </w:r>
          </w:p>
        </w:tc>
        <w:tc>
          <w:tcPr>
            <w:tcW w:w="1928" w:type="pct"/>
            <w:tcBorders>
              <w:top w:val="single" w:sz="4" w:space="0" w:color="000000"/>
              <w:left w:val="single" w:sz="4" w:space="0" w:color="000000"/>
              <w:bottom w:val="single" w:sz="4" w:space="0" w:color="000000"/>
              <w:right w:val="single" w:sz="4" w:space="0" w:color="000000"/>
            </w:tcBorders>
            <w:shd w:val="clear" w:color="auto" w:fill="FFFFFF"/>
            <w:hideMark/>
          </w:tcPr>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18 м2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1.4.</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Отдых (рекреация)</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150 м</w:t>
            </w:r>
            <w:r w:rsidRPr="00BA5224">
              <w:rPr>
                <w:rFonts w:ascii="Arial" w:hAnsi="Arial" w:cs="Arial"/>
                <w:sz w:val="12"/>
                <w:szCs w:val="12"/>
                <w:vertAlign w:val="superscript"/>
              </w:rPr>
              <w:t>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1.5</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 xml:space="preserve">с другими видами разрешенного использования </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не подлежит установлению</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2</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Максимальная площадь земельных участков</w:t>
            </w:r>
          </w:p>
        </w:tc>
        <w:tc>
          <w:tcPr>
            <w:tcW w:w="1928" w:type="pct"/>
            <w:tcBorders>
              <w:top w:val="single" w:sz="4" w:space="0" w:color="000000"/>
              <w:left w:val="single" w:sz="4" w:space="0" w:color="000000"/>
              <w:bottom w:val="single" w:sz="4" w:space="0" w:color="000000"/>
              <w:right w:val="single" w:sz="4" w:space="0" w:color="000000"/>
            </w:tcBorders>
          </w:tcPr>
          <w:p w:rsidR="00BA5224" w:rsidRPr="00BA5224" w:rsidRDefault="00BA5224" w:rsidP="009520AF">
            <w:pPr>
              <w:snapToGrid w:val="0"/>
              <w:rPr>
                <w:rFonts w:ascii="Arial" w:hAnsi="Arial" w:cs="Arial"/>
                <w:b/>
                <w:bCs/>
                <w:sz w:val="12"/>
                <w:szCs w:val="12"/>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2.1</w:t>
            </w:r>
          </w:p>
        </w:tc>
        <w:tc>
          <w:tcPr>
            <w:tcW w:w="2711" w:type="pct"/>
            <w:tcBorders>
              <w:top w:val="single" w:sz="4" w:space="0" w:color="000000"/>
              <w:left w:val="single" w:sz="4" w:space="0" w:color="000000"/>
              <w:bottom w:val="single" w:sz="4" w:space="0" w:color="000000"/>
              <w:right w:val="nil"/>
            </w:tcBorders>
          </w:tcPr>
          <w:p w:rsidR="00BA5224" w:rsidRPr="00BA5224" w:rsidRDefault="00BA5224" w:rsidP="009520AF">
            <w:pPr>
              <w:rPr>
                <w:rFonts w:ascii="Arial" w:hAnsi="Arial" w:cs="Arial"/>
                <w:sz w:val="12"/>
                <w:szCs w:val="12"/>
              </w:rPr>
            </w:pPr>
            <w:r w:rsidRPr="00BA5224">
              <w:rPr>
                <w:rFonts w:ascii="Arial" w:hAnsi="Arial" w:cs="Arial"/>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BA5224" w:rsidRPr="00BA5224" w:rsidRDefault="00BA5224" w:rsidP="009520AF">
            <w:pPr>
              <w:rPr>
                <w:rFonts w:ascii="Arial" w:hAnsi="Arial" w:cs="Arial"/>
                <w:sz w:val="12"/>
                <w:szCs w:val="12"/>
              </w:rPr>
            </w:pPr>
            <w:r w:rsidRPr="00BA5224">
              <w:rPr>
                <w:rFonts w:ascii="Arial" w:hAnsi="Arial" w:cs="Arial"/>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p w:rsidR="00BA5224" w:rsidRPr="00BA5224" w:rsidRDefault="00BA5224" w:rsidP="009520AF">
            <w:pPr>
              <w:rPr>
                <w:rFonts w:ascii="Arial" w:hAnsi="Arial" w:cs="Arial"/>
                <w:sz w:val="12"/>
                <w:szCs w:val="12"/>
              </w:rPr>
            </w:pP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3000 м</w:t>
            </w:r>
            <w:r w:rsidRPr="00BA5224">
              <w:rPr>
                <w:rFonts w:ascii="Arial" w:hAnsi="Arial" w:cs="Arial"/>
                <w:sz w:val="12"/>
                <w:szCs w:val="12"/>
                <w:vertAlign w:val="superscript"/>
              </w:rPr>
              <w:t>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2.2</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1800 м</w:t>
            </w:r>
            <w:r w:rsidRPr="00BA5224">
              <w:rPr>
                <w:rFonts w:ascii="Arial" w:hAnsi="Arial" w:cs="Arial"/>
                <w:sz w:val="12"/>
                <w:szCs w:val="12"/>
                <w:vertAlign w:val="superscript"/>
              </w:rPr>
              <w:t>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2.3</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Объекты гаражного назначения</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shd w:val="clear" w:color="auto" w:fill="FFFFFF"/>
              </w:rPr>
              <w:t>60 м</w:t>
            </w:r>
            <w:r w:rsidRPr="00BA5224">
              <w:rPr>
                <w:rFonts w:ascii="Arial" w:hAnsi="Arial" w:cs="Arial"/>
                <w:sz w:val="12"/>
                <w:szCs w:val="12"/>
                <w:shd w:val="clear" w:color="auto" w:fill="FFFFFF"/>
                <w:vertAlign w:val="superscript"/>
              </w:rPr>
              <w:t>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2.4</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 xml:space="preserve">с другими видами разрешенного использования </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не подлежит установлению</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3</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tcPr>
          <w:p w:rsidR="00BA5224" w:rsidRPr="00BA5224" w:rsidRDefault="00BA5224" w:rsidP="009520AF">
            <w:pPr>
              <w:snapToGrid w:val="0"/>
              <w:rPr>
                <w:rFonts w:ascii="Arial" w:hAnsi="Arial" w:cs="Arial"/>
                <w:b/>
                <w:bCs/>
                <w:sz w:val="12"/>
                <w:szCs w:val="12"/>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3.1</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0 м</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3.2</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для хозяйственных построек</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 м</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3.3</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3 м</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4</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 xml:space="preserve">Минимальный отступ от красной линии в целях определения мест допустимого размещения </w:t>
            </w:r>
            <w:r w:rsidRPr="00BA5224">
              <w:rPr>
                <w:rFonts w:ascii="Arial" w:hAnsi="Arial" w:cs="Arial"/>
                <w:b/>
                <w:bCs/>
                <w:sz w:val="12"/>
                <w:szCs w:val="12"/>
              </w:rPr>
              <w:lastRenderedPageBreak/>
              <w:t>зданий, строений, сооружений, за пределами которых запрещено строительство зданий, строений, сооружений</w:t>
            </w:r>
          </w:p>
        </w:tc>
        <w:tc>
          <w:tcPr>
            <w:tcW w:w="1928" w:type="pct"/>
            <w:tcBorders>
              <w:top w:val="single" w:sz="4" w:space="0" w:color="000000"/>
              <w:left w:val="single" w:sz="4" w:space="0" w:color="000000"/>
              <w:bottom w:val="single" w:sz="4" w:space="0" w:color="000000"/>
              <w:right w:val="single" w:sz="4" w:space="0" w:color="000000"/>
            </w:tcBorders>
          </w:tcPr>
          <w:p w:rsidR="00BA5224" w:rsidRPr="00BA5224" w:rsidRDefault="00BA5224" w:rsidP="009520AF">
            <w:pPr>
              <w:snapToGrid w:val="0"/>
              <w:rPr>
                <w:rFonts w:ascii="Arial" w:hAnsi="Arial" w:cs="Arial"/>
                <w:b/>
                <w:bCs/>
                <w:sz w:val="12"/>
                <w:szCs w:val="12"/>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lastRenderedPageBreak/>
              <w:t>4.1</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0 м</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4.2</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для дошкольных образовательных организаций, общеобразовательных организаций</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25 м</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4.3</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для других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5 м</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5</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Предельная (максимальная) высота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Не выше 3 этажей</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6</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Максимальный процент застройки</w:t>
            </w:r>
          </w:p>
        </w:tc>
        <w:tc>
          <w:tcPr>
            <w:tcW w:w="1928" w:type="pct"/>
            <w:tcBorders>
              <w:top w:val="single" w:sz="4" w:space="0" w:color="000000"/>
              <w:left w:val="single" w:sz="4" w:space="0" w:color="000000"/>
              <w:bottom w:val="single" w:sz="4" w:space="0" w:color="000000"/>
              <w:right w:val="single" w:sz="4" w:space="0" w:color="000000"/>
            </w:tcBorders>
          </w:tcPr>
          <w:p w:rsidR="00BA5224" w:rsidRPr="00BA5224" w:rsidRDefault="00BA5224" w:rsidP="009520AF">
            <w:pPr>
              <w:snapToGrid w:val="0"/>
              <w:rPr>
                <w:rFonts w:ascii="Arial" w:hAnsi="Arial" w:cs="Arial"/>
                <w:b/>
                <w:bCs/>
                <w:sz w:val="12"/>
                <w:szCs w:val="12"/>
                <w:shd w:val="clear" w:color="auto" w:fill="FFFFFF"/>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6.1</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а) 20%;при размере земельного участка 800 м</w:t>
            </w:r>
            <w:r w:rsidRPr="00BA5224">
              <w:rPr>
                <w:rFonts w:ascii="Arial" w:hAnsi="Arial" w:cs="Arial"/>
                <w:sz w:val="12"/>
                <w:szCs w:val="12"/>
                <w:shd w:val="clear" w:color="auto" w:fill="FFFFFF"/>
                <w:vertAlign w:val="superscript"/>
              </w:rPr>
              <w:t>2</w:t>
            </w:r>
            <w:r w:rsidRPr="00BA5224">
              <w:rPr>
                <w:rFonts w:ascii="Arial" w:hAnsi="Arial" w:cs="Arial"/>
                <w:sz w:val="12"/>
                <w:szCs w:val="12"/>
                <w:shd w:val="clear" w:color="auto" w:fill="FFFFFF"/>
              </w:rPr>
              <w:t xml:space="preserve"> и менее</w:t>
            </w:r>
          </w:p>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б) 30%при размере земельного участка более 800 м</w:t>
            </w:r>
            <w:r w:rsidRPr="00BA5224">
              <w:rPr>
                <w:rFonts w:ascii="Arial" w:hAnsi="Arial" w:cs="Arial"/>
                <w:sz w:val="12"/>
                <w:szCs w:val="12"/>
                <w:shd w:val="clear" w:color="auto" w:fill="FFFFFF"/>
                <w:vertAlign w:val="superscript"/>
              </w:rPr>
              <w:t>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6.2</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основным видом разрешенного использования "Коммунальное обслуживание" или "Бытовое обслуживание":</w:t>
            </w:r>
          </w:p>
        </w:tc>
        <w:tc>
          <w:tcPr>
            <w:tcW w:w="1928" w:type="pct"/>
            <w:tcBorders>
              <w:top w:val="single" w:sz="4" w:space="0" w:color="000000"/>
              <w:left w:val="single" w:sz="4" w:space="0" w:color="000000"/>
              <w:bottom w:val="single" w:sz="4" w:space="0" w:color="000000"/>
              <w:right w:val="single" w:sz="4" w:space="0" w:color="000000"/>
            </w:tcBorders>
          </w:tcPr>
          <w:p w:rsidR="00BA5224" w:rsidRPr="00BA5224" w:rsidRDefault="00BA5224" w:rsidP="009520AF">
            <w:pPr>
              <w:rPr>
                <w:rFonts w:ascii="Arial" w:hAnsi="Arial" w:cs="Arial"/>
                <w:sz w:val="12"/>
                <w:szCs w:val="12"/>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tcPr>
          <w:p w:rsidR="00BA5224" w:rsidRPr="00BA5224" w:rsidRDefault="00BA5224" w:rsidP="009520AF">
            <w:pPr>
              <w:rPr>
                <w:rFonts w:ascii="Arial" w:hAnsi="Arial" w:cs="Arial"/>
                <w:sz w:val="12"/>
                <w:szCs w:val="12"/>
              </w:rPr>
            </w:pP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 в случае размещения на земельном участке только объектов инженерно-технического обеспечения</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100 %</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tcPr>
          <w:p w:rsidR="00BA5224" w:rsidRPr="00BA5224" w:rsidRDefault="00BA5224" w:rsidP="009520AF">
            <w:pPr>
              <w:rPr>
                <w:rFonts w:ascii="Arial" w:hAnsi="Arial" w:cs="Arial"/>
                <w:sz w:val="12"/>
                <w:szCs w:val="12"/>
              </w:rPr>
            </w:pP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 в случае размещения на земельном участке иных объектов</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80 %</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6.3</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б) 0 % в иных случаях</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6.4</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другими видами разрешенного использования</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80 %</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7</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b/>
                <w:bCs/>
                <w:sz w:val="12"/>
                <w:szCs w:val="12"/>
              </w:rPr>
            </w:pPr>
            <w:r w:rsidRPr="00BA5224">
              <w:rPr>
                <w:rFonts w:ascii="Arial" w:hAnsi="Arial" w:cs="Arial"/>
                <w:b/>
                <w:bCs/>
                <w:sz w:val="12"/>
                <w:szCs w:val="12"/>
              </w:rPr>
              <w:t>Максимальная площадь объектов капитального строительства</w:t>
            </w:r>
          </w:p>
        </w:tc>
        <w:tc>
          <w:tcPr>
            <w:tcW w:w="1928" w:type="pct"/>
            <w:tcBorders>
              <w:top w:val="single" w:sz="4" w:space="0" w:color="000000"/>
              <w:left w:val="single" w:sz="4" w:space="0" w:color="000000"/>
              <w:bottom w:val="single" w:sz="4" w:space="0" w:color="000000"/>
              <w:right w:val="single" w:sz="4" w:space="0" w:color="000000"/>
            </w:tcBorders>
          </w:tcPr>
          <w:p w:rsidR="00BA5224" w:rsidRPr="00BA5224" w:rsidRDefault="00BA5224" w:rsidP="009520AF">
            <w:pPr>
              <w:rPr>
                <w:rFonts w:ascii="Arial" w:hAnsi="Arial" w:cs="Arial"/>
                <w:b/>
                <w:bCs/>
                <w:sz w:val="12"/>
                <w:szCs w:val="12"/>
                <w:shd w:val="clear" w:color="auto" w:fill="FFFFFF"/>
              </w:rPr>
            </w:pP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7.1</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предприятий розничной торговли, предприятий общественного питания, учреждений культуры</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shd w:val="clear" w:color="auto" w:fill="FFFFFF"/>
              </w:rPr>
            </w:pPr>
            <w:r w:rsidRPr="00BA5224">
              <w:rPr>
                <w:rFonts w:ascii="Arial" w:hAnsi="Arial" w:cs="Arial"/>
                <w:sz w:val="12"/>
                <w:szCs w:val="12"/>
                <w:shd w:val="clear" w:color="auto" w:fill="FFFFFF"/>
              </w:rPr>
              <w:t>500 м</w:t>
            </w:r>
            <w:r w:rsidRPr="00BA5224">
              <w:rPr>
                <w:rFonts w:ascii="Arial" w:hAnsi="Arial" w:cs="Arial"/>
                <w:sz w:val="12"/>
                <w:szCs w:val="12"/>
                <w:shd w:val="clear" w:color="auto" w:fill="FFFFFF"/>
                <w:vertAlign w:val="superscript"/>
              </w:rPr>
              <w:t>2</w:t>
            </w:r>
          </w:p>
        </w:tc>
      </w:tr>
      <w:tr w:rsidR="00BA5224" w:rsidRPr="00BA5224" w:rsidTr="00BA5224">
        <w:trPr>
          <w:trHeight w:val="20"/>
          <w:jc w:val="center"/>
        </w:trPr>
        <w:tc>
          <w:tcPr>
            <w:tcW w:w="36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 xml:space="preserve">7.2. </w:t>
            </w:r>
          </w:p>
        </w:tc>
        <w:tc>
          <w:tcPr>
            <w:tcW w:w="2711" w:type="pct"/>
            <w:tcBorders>
              <w:top w:val="single" w:sz="4" w:space="0" w:color="000000"/>
              <w:left w:val="single" w:sz="4" w:space="0" w:color="000000"/>
              <w:bottom w:val="single" w:sz="4" w:space="0" w:color="000000"/>
              <w:right w:val="nil"/>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С другими видами</w:t>
            </w:r>
          </w:p>
        </w:tc>
        <w:tc>
          <w:tcPr>
            <w:tcW w:w="1928" w:type="pct"/>
            <w:tcBorders>
              <w:top w:val="single" w:sz="4" w:space="0" w:color="000000"/>
              <w:left w:val="single" w:sz="4" w:space="0" w:color="000000"/>
              <w:bottom w:val="single" w:sz="4" w:space="0" w:color="000000"/>
              <w:right w:val="single" w:sz="4" w:space="0" w:color="000000"/>
            </w:tcBorders>
            <w:hideMark/>
          </w:tcPr>
          <w:p w:rsidR="00BA5224" w:rsidRPr="00BA5224" w:rsidRDefault="00BA5224" w:rsidP="009520AF">
            <w:pPr>
              <w:rPr>
                <w:rFonts w:ascii="Arial" w:hAnsi="Arial" w:cs="Arial"/>
                <w:sz w:val="12"/>
                <w:szCs w:val="12"/>
              </w:rPr>
            </w:pPr>
            <w:r w:rsidRPr="00BA5224">
              <w:rPr>
                <w:rFonts w:ascii="Arial" w:hAnsi="Arial" w:cs="Arial"/>
                <w:sz w:val="12"/>
                <w:szCs w:val="12"/>
              </w:rPr>
              <w:t>не подлежит установлению</w:t>
            </w:r>
          </w:p>
        </w:tc>
      </w:tr>
    </w:tbl>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Границы земельного участка определены в соответствии с проведёнными межевыми работами.</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Осмотр земельного участка на местности производится самостоятельно.</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Ознакомиться с местом расположения земельного участка на плановом материале, возможно в течение времени приёма заявок на участие в аукционе в комитете по управлению муниципальным имуществом Администрации Валдайского муниципального района, каб. 409.</w:t>
      </w:r>
    </w:p>
    <w:p w:rsidR="00BA5224" w:rsidRPr="00BA5224" w:rsidRDefault="00BA5224" w:rsidP="00BA5224">
      <w:pPr>
        <w:tabs>
          <w:tab w:val="left" w:pos="540"/>
        </w:tabs>
        <w:ind w:firstLine="284"/>
        <w:rPr>
          <w:rFonts w:ascii="Arial" w:hAnsi="Arial" w:cs="Arial"/>
          <w:b/>
          <w:sz w:val="16"/>
          <w:szCs w:val="16"/>
        </w:rPr>
      </w:pPr>
      <w:r w:rsidRPr="00BA5224">
        <w:rPr>
          <w:rFonts w:ascii="Arial" w:hAnsi="Arial" w:cs="Arial"/>
          <w:b/>
          <w:sz w:val="16"/>
          <w:szCs w:val="16"/>
        </w:rPr>
        <w:t>5. Условия проведения открытого аукциона в электронной форме:</w:t>
      </w:r>
    </w:p>
    <w:p w:rsidR="00BA5224" w:rsidRPr="00BA5224" w:rsidRDefault="00BA5224" w:rsidP="00BA5224">
      <w:pPr>
        <w:tabs>
          <w:tab w:val="left" w:pos="540"/>
        </w:tabs>
        <w:ind w:firstLine="284"/>
        <w:jc w:val="both"/>
        <w:rPr>
          <w:rFonts w:ascii="Arial" w:hAnsi="Arial" w:cs="Arial"/>
          <w:sz w:val="16"/>
          <w:szCs w:val="16"/>
        </w:rPr>
      </w:pPr>
      <w:r w:rsidRPr="00BA5224">
        <w:rPr>
          <w:rFonts w:ascii="Arial" w:hAnsi="Arial" w:cs="Arial"/>
          <w:sz w:val="16"/>
          <w:szCs w:val="16"/>
        </w:rPr>
        <w:t xml:space="preserve">Дата и время начала подачи заявок </w:t>
      </w:r>
      <w:r w:rsidRPr="00BA5224">
        <w:rPr>
          <w:rFonts w:ascii="Arial" w:hAnsi="Arial" w:cs="Arial"/>
          <w:b/>
          <w:sz w:val="16"/>
          <w:szCs w:val="16"/>
        </w:rPr>
        <w:t>– 13</w:t>
      </w:r>
      <w:r w:rsidR="00261204">
        <w:rPr>
          <w:rFonts w:ascii="Arial" w:hAnsi="Arial" w:cs="Arial"/>
          <w:b/>
          <w:sz w:val="16"/>
          <w:szCs w:val="16"/>
        </w:rPr>
        <w:t xml:space="preserve"> </w:t>
      </w:r>
      <w:r w:rsidRPr="00BA5224">
        <w:rPr>
          <w:rFonts w:ascii="Arial" w:hAnsi="Arial" w:cs="Arial"/>
          <w:b/>
          <w:sz w:val="16"/>
          <w:szCs w:val="16"/>
        </w:rPr>
        <w:t>июля 2025 года с 09 час. 00 мин.</w:t>
      </w:r>
    </w:p>
    <w:p w:rsidR="00BA5224" w:rsidRPr="00BA5224" w:rsidRDefault="00BA5224" w:rsidP="00BA5224">
      <w:pPr>
        <w:tabs>
          <w:tab w:val="left" w:pos="540"/>
        </w:tabs>
        <w:ind w:firstLine="284"/>
        <w:jc w:val="both"/>
        <w:rPr>
          <w:rFonts w:ascii="Arial" w:hAnsi="Arial" w:cs="Arial"/>
          <w:sz w:val="16"/>
          <w:szCs w:val="16"/>
        </w:rPr>
      </w:pPr>
      <w:r w:rsidRPr="00BA5224">
        <w:rPr>
          <w:rFonts w:ascii="Arial" w:hAnsi="Arial" w:cs="Arial"/>
          <w:sz w:val="16"/>
          <w:szCs w:val="16"/>
        </w:rPr>
        <w:t xml:space="preserve">Подача заявок осуществляется в электронной форме круглосуточно. </w:t>
      </w:r>
    </w:p>
    <w:p w:rsidR="00BA5224" w:rsidRPr="00BA5224" w:rsidRDefault="00BA5224" w:rsidP="00BA5224">
      <w:pPr>
        <w:tabs>
          <w:tab w:val="left" w:pos="1134"/>
        </w:tabs>
        <w:ind w:firstLine="284"/>
        <w:jc w:val="both"/>
        <w:rPr>
          <w:rFonts w:ascii="Arial" w:hAnsi="Arial" w:cs="Arial"/>
          <w:sz w:val="16"/>
          <w:szCs w:val="16"/>
        </w:rPr>
      </w:pPr>
      <w:r w:rsidRPr="00BA5224">
        <w:rPr>
          <w:rFonts w:ascii="Arial" w:hAnsi="Arial" w:cs="Arial"/>
          <w:b/>
          <w:sz w:val="16"/>
          <w:szCs w:val="16"/>
        </w:rPr>
        <w:t xml:space="preserve">Место подачи (приема) заявок </w:t>
      </w:r>
      <w:hyperlink r:id="rId15" w:history="1">
        <w:r w:rsidRPr="00BA5224">
          <w:rPr>
            <w:rStyle w:val="af3"/>
            <w:rFonts w:ascii="Arial" w:hAnsi="Arial" w:cs="Arial"/>
            <w:color w:val="auto"/>
            <w:sz w:val="16"/>
            <w:szCs w:val="16"/>
            <w:u w:val="none"/>
          </w:rPr>
          <w:t>https://www.sberbank-ast.ru/</w:t>
        </w:r>
      </w:hyperlink>
      <w:r w:rsidRPr="00BA5224">
        <w:rPr>
          <w:rFonts w:ascii="Arial" w:hAnsi="Arial" w:cs="Arial"/>
          <w:sz w:val="16"/>
          <w:szCs w:val="16"/>
        </w:rPr>
        <w:t>.</w:t>
      </w:r>
    </w:p>
    <w:p w:rsidR="00BA5224" w:rsidRPr="00BA5224" w:rsidRDefault="00BA5224" w:rsidP="00BA5224">
      <w:pPr>
        <w:tabs>
          <w:tab w:val="left" w:pos="540"/>
        </w:tabs>
        <w:ind w:firstLine="284"/>
        <w:jc w:val="both"/>
        <w:rPr>
          <w:rFonts w:ascii="Arial" w:hAnsi="Arial" w:cs="Arial"/>
          <w:sz w:val="16"/>
          <w:szCs w:val="16"/>
        </w:rPr>
      </w:pPr>
      <w:r w:rsidRPr="00BA5224">
        <w:rPr>
          <w:rFonts w:ascii="Arial" w:hAnsi="Arial" w:cs="Arial"/>
          <w:sz w:val="16"/>
          <w:szCs w:val="16"/>
        </w:rPr>
        <w:t xml:space="preserve">Дата и время окончания подачи заявок – </w:t>
      </w:r>
      <w:r w:rsidRPr="00BA5224">
        <w:rPr>
          <w:rFonts w:ascii="Arial" w:hAnsi="Arial" w:cs="Arial"/>
          <w:b/>
          <w:sz w:val="16"/>
          <w:szCs w:val="16"/>
        </w:rPr>
        <w:t>27</w:t>
      </w:r>
      <w:r w:rsidR="00261204">
        <w:rPr>
          <w:rFonts w:ascii="Arial" w:hAnsi="Arial" w:cs="Arial"/>
          <w:b/>
          <w:sz w:val="16"/>
          <w:szCs w:val="16"/>
        </w:rPr>
        <w:t xml:space="preserve"> </w:t>
      </w:r>
      <w:r w:rsidRPr="00BA5224">
        <w:rPr>
          <w:rFonts w:ascii="Arial" w:hAnsi="Arial" w:cs="Arial"/>
          <w:b/>
          <w:bCs/>
          <w:sz w:val="16"/>
          <w:szCs w:val="16"/>
        </w:rPr>
        <w:t>июля 2025</w:t>
      </w:r>
      <w:r w:rsidRPr="00BA5224">
        <w:rPr>
          <w:rFonts w:ascii="Arial" w:hAnsi="Arial" w:cs="Arial"/>
          <w:b/>
          <w:sz w:val="16"/>
          <w:szCs w:val="16"/>
        </w:rPr>
        <w:t xml:space="preserve"> года в 17 час. 30 мин.</w:t>
      </w:r>
    </w:p>
    <w:p w:rsidR="00BA5224" w:rsidRPr="00BA5224" w:rsidRDefault="00BA5224" w:rsidP="00BA5224">
      <w:pPr>
        <w:tabs>
          <w:tab w:val="left" w:pos="540"/>
        </w:tabs>
        <w:ind w:firstLine="284"/>
        <w:jc w:val="both"/>
        <w:rPr>
          <w:rFonts w:ascii="Arial" w:hAnsi="Arial" w:cs="Arial"/>
          <w:sz w:val="16"/>
          <w:szCs w:val="16"/>
        </w:rPr>
      </w:pPr>
      <w:r w:rsidRPr="00BA5224">
        <w:rPr>
          <w:rFonts w:ascii="Arial" w:hAnsi="Arial" w:cs="Arial"/>
          <w:sz w:val="16"/>
          <w:szCs w:val="16"/>
        </w:rPr>
        <w:t xml:space="preserve">Дата и время рассмотрения заявок на участие в аукционе (дата определения участников) </w:t>
      </w:r>
      <w:r w:rsidRPr="00BA5224">
        <w:rPr>
          <w:rFonts w:ascii="Arial" w:hAnsi="Arial" w:cs="Arial"/>
          <w:b/>
          <w:sz w:val="16"/>
          <w:szCs w:val="16"/>
        </w:rPr>
        <w:t>29</w:t>
      </w:r>
      <w:r w:rsidRPr="00BA5224">
        <w:rPr>
          <w:rFonts w:ascii="Arial" w:hAnsi="Arial" w:cs="Arial"/>
          <w:b/>
          <w:bCs/>
          <w:sz w:val="16"/>
          <w:szCs w:val="16"/>
        </w:rPr>
        <w:t>июля2025</w:t>
      </w:r>
      <w:r w:rsidRPr="00BA5224">
        <w:rPr>
          <w:rFonts w:ascii="Arial" w:hAnsi="Arial" w:cs="Arial"/>
          <w:b/>
          <w:sz w:val="16"/>
          <w:szCs w:val="16"/>
        </w:rPr>
        <w:t xml:space="preserve"> года.</w:t>
      </w:r>
    </w:p>
    <w:p w:rsidR="00BA5224" w:rsidRPr="00BA5224" w:rsidRDefault="00BA5224" w:rsidP="00BA5224">
      <w:pPr>
        <w:ind w:firstLine="284"/>
        <w:jc w:val="both"/>
        <w:rPr>
          <w:rFonts w:ascii="Arial" w:hAnsi="Arial" w:cs="Arial"/>
          <w:sz w:val="16"/>
          <w:szCs w:val="16"/>
        </w:rPr>
      </w:pPr>
      <w:r w:rsidRPr="00BA5224">
        <w:rPr>
          <w:rFonts w:ascii="Arial" w:hAnsi="Arial" w:cs="Arial"/>
          <w:bCs/>
          <w:sz w:val="16"/>
          <w:szCs w:val="16"/>
        </w:rPr>
        <w:t xml:space="preserve">Дата </w:t>
      </w:r>
      <w:r w:rsidRPr="00BA5224">
        <w:rPr>
          <w:rFonts w:ascii="Arial" w:hAnsi="Arial" w:cs="Arial"/>
          <w:sz w:val="16"/>
          <w:szCs w:val="16"/>
        </w:rPr>
        <w:t xml:space="preserve">проведение аукциона (дата и время начала приема предложений от участников аукциона) </w:t>
      </w:r>
      <w:r w:rsidRPr="00BA5224">
        <w:rPr>
          <w:rFonts w:ascii="Arial" w:hAnsi="Arial" w:cs="Arial"/>
          <w:b/>
          <w:sz w:val="16"/>
          <w:szCs w:val="16"/>
        </w:rPr>
        <w:t>– 30июля 2025 года в 09 час 00 мин.</w:t>
      </w:r>
      <w:r w:rsidRPr="00BA5224">
        <w:rPr>
          <w:rFonts w:ascii="Arial" w:hAnsi="Arial" w:cs="Arial"/>
          <w:sz w:val="16"/>
          <w:szCs w:val="16"/>
        </w:rPr>
        <w:t xml:space="preserve"> (время МСК).</w:t>
      </w:r>
    </w:p>
    <w:p w:rsidR="00BA5224" w:rsidRPr="00BA5224" w:rsidRDefault="00BA5224" w:rsidP="00BA5224">
      <w:pPr>
        <w:ind w:firstLine="284"/>
        <w:jc w:val="both"/>
        <w:rPr>
          <w:rFonts w:ascii="Arial" w:hAnsi="Arial" w:cs="Arial"/>
          <w:sz w:val="16"/>
          <w:szCs w:val="16"/>
        </w:rPr>
      </w:pPr>
      <w:r w:rsidRPr="00BA5224">
        <w:rPr>
          <w:rFonts w:ascii="Arial" w:hAnsi="Arial" w:cs="Arial"/>
          <w:b/>
          <w:sz w:val="16"/>
          <w:szCs w:val="16"/>
        </w:rPr>
        <w:t>Место проведения электронного аукциона:</w:t>
      </w:r>
      <w:r w:rsidRPr="00BA5224">
        <w:rPr>
          <w:rFonts w:ascii="Arial" w:hAnsi="Arial" w:cs="Arial"/>
          <w:sz w:val="16"/>
          <w:szCs w:val="16"/>
        </w:rPr>
        <w:t xml:space="preserve"> электронная площадка - универсальная торговая платформа АО «Сбербанк-АСТ», размещенная на сайте </w:t>
      </w:r>
      <w:hyperlink r:id="rId16" w:history="1">
        <w:r w:rsidRPr="00BA5224">
          <w:rPr>
            <w:rStyle w:val="af3"/>
            <w:rFonts w:ascii="Arial" w:hAnsi="Arial" w:cs="Arial"/>
            <w:color w:val="auto"/>
            <w:sz w:val="16"/>
            <w:szCs w:val="16"/>
            <w:u w:val="none"/>
          </w:rPr>
          <w:t>https://utp.sberbank-ast.ru/</w:t>
        </w:r>
      </w:hyperlink>
      <w:r w:rsidRPr="00BA5224">
        <w:rPr>
          <w:rFonts w:ascii="Arial" w:hAnsi="Arial" w:cs="Arial"/>
          <w:sz w:val="16"/>
          <w:szCs w:val="16"/>
        </w:rPr>
        <w:t>.</w:t>
      </w:r>
    </w:p>
    <w:p w:rsidR="00BA5224" w:rsidRPr="00BA5224" w:rsidRDefault="00BA5224" w:rsidP="00BA5224">
      <w:pPr>
        <w:pStyle w:val="af7"/>
        <w:shd w:val="clear" w:color="auto" w:fill="FFFFFF"/>
        <w:spacing w:before="0" w:beforeAutospacing="0" w:after="0" w:afterAutospacing="0"/>
        <w:ind w:firstLine="284"/>
        <w:jc w:val="both"/>
        <w:rPr>
          <w:rFonts w:ascii="Arial" w:hAnsi="Arial" w:cs="Arial"/>
          <w:b/>
          <w:bCs/>
          <w:sz w:val="16"/>
          <w:szCs w:val="16"/>
        </w:rPr>
      </w:pPr>
      <w:r w:rsidRPr="00BA5224">
        <w:rPr>
          <w:rFonts w:ascii="Arial" w:hAnsi="Arial" w:cs="Arial"/>
          <w:b/>
          <w:bCs/>
          <w:sz w:val="16"/>
          <w:szCs w:val="16"/>
        </w:rPr>
        <w:t>6. Порядок регистрации на электронной площадке и подачи заявки на участие в аукционе в электронной форме</w:t>
      </w:r>
    </w:p>
    <w:p w:rsidR="00BA5224" w:rsidRPr="00BA5224" w:rsidRDefault="00BA5224" w:rsidP="00BA5224">
      <w:pPr>
        <w:ind w:firstLine="284"/>
        <w:jc w:val="both"/>
        <w:rPr>
          <w:rFonts w:ascii="Arial" w:hAnsi="Arial" w:cs="Arial"/>
          <w:bCs/>
          <w:color w:val="000000"/>
          <w:sz w:val="16"/>
          <w:szCs w:val="16"/>
        </w:rPr>
      </w:pPr>
      <w:r w:rsidRPr="00BA5224">
        <w:rPr>
          <w:rFonts w:ascii="Arial" w:hAnsi="Arial" w:cs="Arial"/>
          <w:color w:val="000000"/>
          <w:sz w:val="16"/>
          <w:szCs w:val="16"/>
        </w:rPr>
        <w:t xml:space="preserve">Для обеспечения доступа к участию в </w:t>
      </w:r>
      <w:r w:rsidRPr="00BA5224">
        <w:rPr>
          <w:rFonts w:ascii="Arial" w:hAnsi="Arial" w:cs="Arial"/>
          <w:sz w:val="16"/>
          <w:szCs w:val="16"/>
        </w:rPr>
        <w:t>электронном</w:t>
      </w:r>
      <w:r w:rsidRPr="00BA5224">
        <w:rPr>
          <w:rFonts w:ascii="Arial" w:hAnsi="Arial" w:cs="Arial"/>
          <w:color w:val="000000"/>
          <w:sz w:val="16"/>
          <w:szCs w:val="16"/>
        </w:rPr>
        <w:t xml:space="preserve"> аукционе заявителям необходимо пройти процедуру регистрации в соответствии с регламентом электронной площадки оператора </w:t>
      </w:r>
      <w:r w:rsidRPr="00BA5224">
        <w:rPr>
          <w:rFonts w:ascii="Arial" w:hAnsi="Arial" w:cs="Arial"/>
          <w:bCs/>
          <w:color w:val="1C1C1C"/>
          <w:sz w:val="16"/>
          <w:szCs w:val="16"/>
        </w:rPr>
        <w:t xml:space="preserve">АО «Сбербанк-АСТ» </w:t>
      </w:r>
      <w:r w:rsidRPr="00BA5224">
        <w:rPr>
          <w:rFonts w:ascii="Arial" w:hAnsi="Arial" w:cs="Arial"/>
          <w:bCs/>
          <w:sz w:val="16"/>
          <w:szCs w:val="16"/>
        </w:rPr>
        <w:t>(</w:t>
      </w:r>
      <w:r w:rsidRPr="00BA5224">
        <w:rPr>
          <w:rFonts w:ascii="Arial" w:hAnsi="Arial" w:cs="Arial"/>
          <w:sz w:val="16"/>
          <w:szCs w:val="16"/>
          <w:lang w:val="en-US"/>
        </w:rPr>
        <w:t>utp</w:t>
      </w:r>
      <w:r w:rsidRPr="00BA5224">
        <w:rPr>
          <w:rFonts w:ascii="Arial" w:hAnsi="Arial" w:cs="Arial"/>
          <w:sz w:val="16"/>
          <w:szCs w:val="16"/>
        </w:rPr>
        <w:t>.</w:t>
      </w:r>
      <w:hyperlink r:id="rId17" w:history="1">
        <w:r w:rsidRPr="00261204">
          <w:rPr>
            <w:rStyle w:val="af3"/>
            <w:rFonts w:ascii="Arial" w:hAnsi="Arial" w:cs="Arial"/>
            <w:color w:val="auto"/>
            <w:sz w:val="16"/>
            <w:szCs w:val="16"/>
            <w:u w:val="none"/>
            <w:lang w:val="en-US"/>
          </w:rPr>
          <w:t>sberbank</w:t>
        </w:r>
        <w:r w:rsidRPr="00261204">
          <w:rPr>
            <w:rStyle w:val="af3"/>
            <w:rFonts w:ascii="Arial" w:hAnsi="Arial" w:cs="Arial"/>
            <w:color w:val="auto"/>
            <w:sz w:val="16"/>
            <w:szCs w:val="16"/>
            <w:u w:val="none"/>
          </w:rPr>
          <w:t>-</w:t>
        </w:r>
        <w:r w:rsidRPr="00261204">
          <w:rPr>
            <w:rStyle w:val="af3"/>
            <w:rFonts w:ascii="Arial" w:hAnsi="Arial" w:cs="Arial"/>
            <w:color w:val="auto"/>
            <w:sz w:val="16"/>
            <w:szCs w:val="16"/>
            <w:u w:val="none"/>
            <w:lang w:val="en-US"/>
          </w:rPr>
          <w:t>ast</w:t>
        </w:r>
        <w:r w:rsidRPr="00261204">
          <w:rPr>
            <w:rStyle w:val="af3"/>
            <w:rFonts w:ascii="Arial" w:hAnsi="Arial" w:cs="Arial"/>
            <w:color w:val="auto"/>
            <w:sz w:val="16"/>
            <w:szCs w:val="16"/>
            <w:u w:val="none"/>
          </w:rPr>
          <w:t>.ru</w:t>
        </w:r>
      </w:hyperlink>
      <w:r w:rsidRPr="00261204">
        <w:rPr>
          <w:rStyle w:val="af3"/>
          <w:rFonts w:ascii="Arial" w:hAnsi="Arial" w:cs="Arial"/>
          <w:color w:val="auto"/>
          <w:sz w:val="16"/>
          <w:szCs w:val="16"/>
          <w:u w:val="none"/>
        </w:rPr>
        <w:t>)</w:t>
      </w:r>
      <w:r w:rsidRPr="00261204">
        <w:rPr>
          <w:rFonts w:ascii="Arial" w:hAnsi="Arial" w:cs="Arial"/>
          <w:sz w:val="16"/>
          <w:szCs w:val="16"/>
        </w:rPr>
        <w:t>(</w:t>
      </w:r>
      <w:r w:rsidRPr="00BA5224">
        <w:rPr>
          <w:rFonts w:ascii="Arial" w:hAnsi="Arial" w:cs="Arial"/>
          <w:color w:val="000000"/>
          <w:sz w:val="16"/>
          <w:szCs w:val="16"/>
        </w:rPr>
        <w:t xml:space="preserve">далее - </w:t>
      </w:r>
      <w:r w:rsidRPr="00BA5224">
        <w:rPr>
          <w:rFonts w:ascii="Arial" w:hAnsi="Arial" w:cs="Arial"/>
          <w:bCs/>
          <w:color w:val="000000"/>
          <w:sz w:val="16"/>
          <w:szCs w:val="16"/>
        </w:rPr>
        <w:t>электронная площадка</w:t>
      </w:r>
      <w:r w:rsidRPr="00BA5224">
        <w:rPr>
          <w:rFonts w:ascii="Arial" w:hAnsi="Arial" w:cs="Arial"/>
          <w:color w:val="000000"/>
          <w:sz w:val="16"/>
          <w:szCs w:val="16"/>
        </w:rPr>
        <w:t>).</w:t>
      </w:r>
      <w:r w:rsidRPr="00BA5224">
        <w:rPr>
          <w:rFonts w:ascii="Arial" w:hAnsi="Arial" w:cs="Arial"/>
          <w:bCs/>
          <w:color w:val="000000"/>
          <w:sz w:val="16"/>
          <w:szCs w:val="16"/>
        </w:rPr>
        <w:t xml:space="preserve"> Для прохождения процедуры регистрации заявителю необходимо получить усиленную квалифицированную электронную подпись (далее - КЭП) в аккредитованном удостоверяющем центре.</w:t>
      </w:r>
    </w:p>
    <w:p w:rsidR="00BA5224" w:rsidRPr="00BA5224" w:rsidRDefault="00BA5224" w:rsidP="00BA5224">
      <w:pPr>
        <w:ind w:firstLine="284"/>
        <w:jc w:val="both"/>
        <w:rPr>
          <w:rFonts w:ascii="Arial" w:hAnsi="Arial" w:cs="Arial"/>
          <w:color w:val="000000"/>
          <w:sz w:val="16"/>
          <w:szCs w:val="16"/>
        </w:rPr>
      </w:pPr>
      <w:r w:rsidRPr="00BA5224">
        <w:rPr>
          <w:rFonts w:ascii="Arial" w:hAnsi="Arial" w:cs="Arial"/>
          <w:bCs/>
          <w:color w:val="000000"/>
          <w:sz w:val="16"/>
          <w:szCs w:val="16"/>
        </w:rPr>
        <w:t xml:space="preserve">Регистрация на электронной площадке заявителей </w:t>
      </w:r>
      <w:r w:rsidRPr="00BA5224">
        <w:rPr>
          <w:rFonts w:ascii="Arial" w:hAnsi="Arial" w:cs="Arial"/>
          <w:color w:val="000000"/>
          <w:sz w:val="16"/>
          <w:szCs w:val="16"/>
        </w:rPr>
        <w:t>на участие в электронном аукционе осуществляется ежедневно, круглосуточно, но не позднее даты и времени окончания подачи (приема) заявок, указанных в информационном сообщении.</w:t>
      </w:r>
    </w:p>
    <w:p w:rsidR="00BA5224" w:rsidRPr="00BA5224" w:rsidRDefault="00BA5224" w:rsidP="00BA5224">
      <w:pPr>
        <w:ind w:firstLine="284"/>
        <w:jc w:val="both"/>
        <w:rPr>
          <w:rFonts w:ascii="Arial" w:hAnsi="Arial" w:cs="Arial"/>
          <w:sz w:val="16"/>
          <w:szCs w:val="16"/>
        </w:rPr>
      </w:pPr>
      <w:r w:rsidRPr="00BA5224">
        <w:rPr>
          <w:rFonts w:ascii="Arial" w:hAnsi="Arial" w:cs="Arial"/>
          <w:color w:val="000000"/>
          <w:sz w:val="16"/>
          <w:szCs w:val="16"/>
        </w:rPr>
        <w:t>Регистрация на электронной площадке осуществляется без взимания платы.</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BA5224" w:rsidRPr="00BA5224" w:rsidRDefault="00BA5224" w:rsidP="00BA5224">
      <w:pPr>
        <w:tabs>
          <w:tab w:val="left" w:pos="540"/>
        </w:tabs>
        <w:ind w:firstLine="284"/>
        <w:jc w:val="both"/>
        <w:rPr>
          <w:rFonts w:ascii="Arial" w:hAnsi="Arial" w:cs="Arial"/>
          <w:bCs/>
          <w:sz w:val="16"/>
          <w:szCs w:val="16"/>
        </w:rPr>
      </w:pPr>
      <w:r w:rsidRPr="00BA5224">
        <w:rPr>
          <w:rFonts w:ascii="Arial" w:hAnsi="Arial" w:cs="Arial"/>
          <w:bCs/>
          <w:sz w:val="16"/>
          <w:szCs w:val="16"/>
        </w:rPr>
        <w:t xml:space="preserve">Необходимо заполнить электронную форму заявки, приведенную в Приложении № 1 </w:t>
      </w:r>
      <w:r w:rsidRPr="00BA5224">
        <w:rPr>
          <w:rFonts w:ascii="Arial" w:hAnsi="Arial" w:cs="Arial"/>
          <w:sz w:val="16"/>
          <w:szCs w:val="16"/>
        </w:rPr>
        <w:t>к настоящему извещению</w:t>
      </w:r>
      <w:r w:rsidRPr="00BA5224">
        <w:rPr>
          <w:rFonts w:ascii="Arial" w:hAnsi="Arial" w:cs="Arial"/>
          <w:bCs/>
          <w:sz w:val="16"/>
          <w:szCs w:val="16"/>
        </w:rPr>
        <w:t>.</w:t>
      </w:r>
    </w:p>
    <w:p w:rsidR="00BA5224" w:rsidRPr="00BA5224" w:rsidRDefault="00BA5224" w:rsidP="00BA5224">
      <w:pPr>
        <w:ind w:firstLine="284"/>
        <w:jc w:val="both"/>
        <w:rPr>
          <w:rFonts w:ascii="Arial" w:hAnsi="Arial" w:cs="Arial"/>
          <w:bCs/>
          <w:sz w:val="16"/>
          <w:szCs w:val="16"/>
        </w:rPr>
      </w:pPr>
      <w:r w:rsidRPr="00BA5224">
        <w:rPr>
          <w:rFonts w:ascii="Arial" w:hAnsi="Arial" w:cs="Arial"/>
          <w:bCs/>
          <w:sz w:val="16"/>
          <w:szCs w:val="16"/>
        </w:rPr>
        <w:t>Задаток для участия в аукционе служит обеспечением исполнения обязательства победителя аукциона по заключению договора купли-продажи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BA5224" w:rsidRPr="00BA5224" w:rsidRDefault="00BA5224" w:rsidP="00BA5224">
      <w:pPr>
        <w:ind w:firstLine="284"/>
        <w:jc w:val="both"/>
        <w:rPr>
          <w:rFonts w:ascii="Arial" w:hAnsi="Arial" w:cs="Arial"/>
          <w:sz w:val="16"/>
          <w:szCs w:val="16"/>
        </w:rPr>
      </w:pPr>
      <w:r w:rsidRPr="00BA5224">
        <w:rPr>
          <w:rFonts w:ascii="Arial" w:eastAsia="Calibri" w:hAnsi="Arial" w:cs="Arial"/>
          <w:sz w:val="16"/>
          <w:szCs w:val="16"/>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BA5224" w:rsidRPr="00BA5224" w:rsidRDefault="00BA5224" w:rsidP="00BA5224">
      <w:pPr>
        <w:ind w:firstLine="284"/>
        <w:jc w:val="both"/>
        <w:rPr>
          <w:rFonts w:ascii="Arial" w:eastAsia="Calibri" w:hAnsi="Arial" w:cs="Arial"/>
          <w:sz w:val="16"/>
          <w:szCs w:val="16"/>
        </w:rPr>
      </w:pPr>
      <w:r w:rsidRPr="00BA5224">
        <w:rPr>
          <w:rFonts w:ascii="Arial" w:hAnsi="Arial" w:cs="Arial"/>
          <w:sz w:val="16"/>
          <w:szCs w:val="16"/>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A5224" w:rsidRPr="00BA5224" w:rsidRDefault="00BA5224" w:rsidP="00BA5224">
      <w:pPr>
        <w:tabs>
          <w:tab w:val="left" w:pos="540"/>
        </w:tabs>
        <w:ind w:firstLine="284"/>
        <w:jc w:val="both"/>
        <w:rPr>
          <w:rFonts w:ascii="Arial" w:hAnsi="Arial" w:cs="Arial"/>
          <w:sz w:val="16"/>
          <w:szCs w:val="16"/>
        </w:rPr>
      </w:pPr>
      <w:r w:rsidRPr="00BA5224">
        <w:rPr>
          <w:rFonts w:ascii="Arial" w:eastAsia="Calibri" w:hAnsi="Arial" w:cs="Arial"/>
          <w:sz w:val="16"/>
          <w:szCs w:val="16"/>
        </w:rPr>
        <w:t>Лицам, перечислившим задаток для участия в аукционе, денежные средства возвращаются в следующем порядке:</w:t>
      </w:r>
    </w:p>
    <w:p w:rsidR="00BA5224" w:rsidRPr="00BA5224" w:rsidRDefault="00BA5224" w:rsidP="00BA5224">
      <w:pPr>
        <w:pStyle w:val="af7"/>
        <w:shd w:val="clear" w:color="auto" w:fill="FFFFFF"/>
        <w:spacing w:before="0" w:beforeAutospacing="0" w:after="0" w:afterAutospacing="0"/>
        <w:ind w:firstLine="284"/>
        <w:jc w:val="both"/>
        <w:rPr>
          <w:rFonts w:ascii="Arial" w:hAnsi="Arial" w:cs="Arial"/>
          <w:sz w:val="16"/>
          <w:szCs w:val="16"/>
        </w:rPr>
      </w:pPr>
      <w:r w:rsidRPr="00BA5224">
        <w:rPr>
          <w:rFonts w:ascii="Arial" w:hAnsi="Arial" w:cs="Arial"/>
          <w:sz w:val="16"/>
          <w:szCs w:val="16"/>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BA5224" w:rsidRPr="00BA5224" w:rsidRDefault="00BA5224" w:rsidP="00BA5224">
      <w:pPr>
        <w:pStyle w:val="af7"/>
        <w:shd w:val="clear" w:color="auto" w:fill="FFFFFF"/>
        <w:spacing w:before="0" w:beforeAutospacing="0" w:after="0" w:afterAutospacing="0"/>
        <w:ind w:firstLine="284"/>
        <w:jc w:val="both"/>
        <w:rPr>
          <w:rFonts w:ascii="Arial" w:hAnsi="Arial" w:cs="Arial"/>
          <w:sz w:val="16"/>
          <w:szCs w:val="16"/>
        </w:rPr>
      </w:pPr>
      <w:r w:rsidRPr="00BA5224">
        <w:rPr>
          <w:rFonts w:ascii="Arial" w:hAnsi="Arial" w:cs="Arial"/>
          <w:sz w:val="16"/>
          <w:szCs w:val="16"/>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BA5224" w:rsidRPr="00BA5224" w:rsidRDefault="00BA5224" w:rsidP="00BA5224">
      <w:pPr>
        <w:pStyle w:val="af7"/>
        <w:shd w:val="clear" w:color="auto" w:fill="FFFFFF"/>
        <w:spacing w:before="0" w:beforeAutospacing="0" w:after="0" w:afterAutospacing="0"/>
        <w:ind w:firstLine="284"/>
        <w:jc w:val="both"/>
        <w:rPr>
          <w:rFonts w:ascii="Arial" w:hAnsi="Arial" w:cs="Arial"/>
          <w:sz w:val="16"/>
          <w:szCs w:val="16"/>
        </w:rPr>
      </w:pPr>
      <w:r w:rsidRPr="00BA5224">
        <w:rPr>
          <w:rFonts w:ascii="Arial" w:hAnsi="Arial" w:cs="Arial"/>
          <w:sz w:val="16"/>
          <w:szCs w:val="16"/>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BA5224" w:rsidRPr="00BA5224" w:rsidRDefault="00BA5224" w:rsidP="00BA5224">
      <w:pPr>
        <w:pStyle w:val="af7"/>
        <w:shd w:val="clear" w:color="auto" w:fill="FFFFFF"/>
        <w:spacing w:before="0" w:beforeAutospacing="0" w:after="0" w:afterAutospacing="0"/>
        <w:ind w:firstLine="284"/>
        <w:jc w:val="both"/>
        <w:rPr>
          <w:rFonts w:ascii="Arial" w:hAnsi="Arial" w:cs="Arial"/>
          <w:sz w:val="16"/>
          <w:szCs w:val="16"/>
        </w:rPr>
      </w:pPr>
      <w:r w:rsidRPr="00BA5224">
        <w:rPr>
          <w:rFonts w:ascii="Arial" w:hAnsi="Arial" w:cs="Arial"/>
          <w:sz w:val="16"/>
          <w:szCs w:val="16"/>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BA5224" w:rsidRPr="00BA5224" w:rsidRDefault="00BA5224" w:rsidP="00BA5224">
      <w:pPr>
        <w:pStyle w:val="af7"/>
        <w:shd w:val="clear" w:color="auto" w:fill="FFFFFF"/>
        <w:spacing w:before="0" w:beforeAutospacing="0" w:after="0" w:afterAutospacing="0"/>
        <w:ind w:firstLine="284"/>
        <w:jc w:val="both"/>
        <w:rPr>
          <w:rFonts w:ascii="Arial" w:eastAsia="Calibri" w:hAnsi="Arial" w:cs="Arial"/>
          <w:sz w:val="16"/>
          <w:szCs w:val="16"/>
        </w:rPr>
      </w:pPr>
      <w:r w:rsidRPr="00BA5224">
        <w:rPr>
          <w:rFonts w:ascii="Arial" w:hAnsi="Arial" w:cs="Arial"/>
          <w:sz w:val="16"/>
          <w:szCs w:val="16"/>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BA5224" w:rsidRPr="00BA5224" w:rsidRDefault="00BA5224" w:rsidP="00BA5224">
      <w:pPr>
        <w:tabs>
          <w:tab w:val="left" w:pos="540"/>
        </w:tabs>
        <w:ind w:firstLine="284"/>
        <w:jc w:val="both"/>
        <w:rPr>
          <w:rFonts w:ascii="Arial" w:eastAsia="Calibri" w:hAnsi="Arial" w:cs="Arial"/>
          <w:sz w:val="16"/>
          <w:szCs w:val="16"/>
        </w:rPr>
      </w:pPr>
      <w:r w:rsidRPr="00BA5224">
        <w:rPr>
          <w:rFonts w:ascii="Arial" w:eastAsia="Calibri" w:hAnsi="Arial" w:cs="Arial"/>
          <w:sz w:val="16"/>
          <w:szCs w:val="16"/>
        </w:rPr>
        <w:t>Задаток, перечисленный победителем аукциона, засчитывается в сумму платежа по договору купли-продажи земельного участка.</w:t>
      </w:r>
    </w:p>
    <w:p w:rsidR="00BA5224" w:rsidRPr="00BA5224" w:rsidRDefault="00BA5224" w:rsidP="00BA5224">
      <w:pPr>
        <w:tabs>
          <w:tab w:val="left" w:pos="1418"/>
        </w:tabs>
        <w:overflowPunct w:val="0"/>
        <w:autoSpaceDE w:val="0"/>
        <w:ind w:firstLine="284"/>
        <w:jc w:val="both"/>
        <w:textAlignment w:val="baseline"/>
        <w:rPr>
          <w:rFonts w:ascii="Arial" w:hAnsi="Arial" w:cs="Arial"/>
          <w:color w:val="030000"/>
          <w:sz w:val="16"/>
          <w:szCs w:val="16"/>
        </w:rPr>
      </w:pPr>
      <w:r w:rsidRPr="00BA5224">
        <w:rPr>
          <w:rFonts w:ascii="Arial" w:hAnsi="Arial" w:cs="Arial"/>
          <w:color w:val="030000"/>
          <w:sz w:val="16"/>
          <w:szCs w:val="16"/>
        </w:rPr>
        <w:t xml:space="preserve">При уклонении или отказе победителя аукциона от заключения в установленный срок договора </w:t>
      </w:r>
      <w:r w:rsidRPr="00BA5224">
        <w:rPr>
          <w:rFonts w:ascii="Arial" w:eastAsia="Calibri" w:hAnsi="Arial" w:cs="Arial"/>
          <w:sz w:val="16"/>
          <w:szCs w:val="16"/>
        </w:rPr>
        <w:t>купли-продажи</w:t>
      </w:r>
      <w:r w:rsidRPr="00BA5224">
        <w:rPr>
          <w:rFonts w:ascii="Arial" w:hAnsi="Arial" w:cs="Arial"/>
          <w:color w:val="030000"/>
          <w:sz w:val="16"/>
          <w:szCs w:val="16"/>
        </w:rPr>
        <w:t xml:space="preserve"> земельного участка задаток ему не возвращается.</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 xml:space="preserve">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Размер платы в размере одного процента начальной цены предмета аукциона и не более чем 5 тысяч рублей без учета налога на добавленную стоимость (регулируется постановлением Правительства РФ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BA5224" w:rsidRPr="00BA5224" w:rsidRDefault="00BA5224" w:rsidP="00BA5224">
      <w:pPr>
        <w:ind w:firstLine="284"/>
        <w:jc w:val="both"/>
        <w:rPr>
          <w:rFonts w:ascii="Arial" w:hAnsi="Arial" w:cs="Arial"/>
          <w:b/>
          <w:sz w:val="16"/>
          <w:szCs w:val="16"/>
        </w:rPr>
      </w:pPr>
      <w:r w:rsidRPr="00BA5224">
        <w:rPr>
          <w:rFonts w:ascii="Arial" w:hAnsi="Arial" w:cs="Arial"/>
          <w:b/>
          <w:sz w:val="16"/>
          <w:szCs w:val="16"/>
        </w:rPr>
        <w:t>7. Порядок внесения и возврата задатка</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w:t>
      </w:r>
      <w:r w:rsidRPr="00BA5224">
        <w:rPr>
          <w:rFonts w:ascii="Arial" w:hAnsi="Arial" w:cs="Arial"/>
          <w:sz w:val="16"/>
          <w:szCs w:val="16"/>
          <w:lang w:val="en-US"/>
        </w:rPr>
        <w:t>utp</w:t>
      </w:r>
      <w:r w:rsidRPr="00BA5224">
        <w:rPr>
          <w:rFonts w:ascii="Arial" w:hAnsi="Arial" w:cs="Arial"/>
          <w:sz w:val="16"/>
          <w:szCs w:val="16"/>
        </w:rPr>
        <w:t>.</w:t>
      </w:r>
      <w:hyperlink r:id="rId18" w:history="1">
        <w:r w:rsidRPr="00BA5224">
          <w:rPr>
            <w:rStyle w:val="af3"/>
            <w:rFonts w:ascii="Arial" w:hAnsi="Arial" w:cs="Arial"/>
            <w:color w:val="auto"/>
            <w:sz w:val="16"/>
            <w:szCs w:val="16"/>
            <w:u w:val="none"/>
            <w:lang w:val="en-US"/>
          </w:rPr>
          <w:t>sberbank</w:t>
        </w:r>
        <w:r w:rsidRPr="00BA5224">
          <w:rPr>
            <w:rStyle w:val="af3"/>
            <w:rFonts w:ascii="Arial" w:hAnsi="Arial" w:cs="Arial"/>
            <w:color w:val="auto"/>
            <w:sz w:val="16"/>
            <w:szCs w:val="16"/>
            <w:u w:val="none"/>
          </w:rPr>
          <w:t>-</w:t>
        </w:r>
        <w:r w:rsidRPr="00BA5224">
          <w:rPr>
            <w:rStyle w:val="af3"/>
            <w:rFonts w:ascii="Arial" w:hAnsi="Arial" w:cs="Arial"/>
            <w:color w:val="auto"/>
            <w:sz w:val="16"/>
            <w:szCs w:val="16"/>
            <w:u w:val="none"/>
            <w:lang w:val="en-US"/>
          </w:rPr>
          <w:t>ast</w:t>
        </w:r>
        <w:r w:rsidRPr="00BA5224">
          <w:rPr>
            <w:rStyle w:val="af3"/>
            <w:rFonts w:ascii="Arial" w:hAnsi="Arial" w:cs="Arial"/>
            <w:color w:val="auto"/>
            <w:sz w:val="16"/>
            <w:szCs w:val="16"/>
            <w:u w:val="none"/>
          </w:rPr>
          <w:t>.ru</w:t>
        </w:r>
      </w:hyperlink>
      <w:r w:rsidRPr="00BA5224">
        <w:rPr>
          <w:rFonts w:ascii="Arial" w:hAnsi="Arial" w:cs="Arial"/>
          <w:sz w:val="16"/>
          <w:szCs w:val="16"/>
        </w:rPr>
        <w:t xml:space="preserve"> (далее – Регламент), а также Земельным кодексом РФ.</w:t>
      </w:r>
    </w:p>
    <w:p w:rsidR="00BA5224" w:rsidRPr="00BA5224" w:rsidRDefault="00BA5224" w:rsidP="00BA5224">
      <w:pPr>
        <w:tabs>
          <w:tab w:val="left" w:pos="540"/>
        </w:tabs>
        <w:ind w:firstLine="284"/>
        <w:jc w:val="both"/>
        <w:rPr>
          <w:rFonts w:ascii="Arial" w:hAnsi="Arial" w:cs="Arial"/>
          <w:b/>
          <w:sz w:val="16"/>
          <w:szCs w:val="16"/>
        </w:rPr>
      </w:pPr>
      <w:r w:rsidRPr="00BA5224">
        <w:rPr>
          <w:rFonts w:ascii="Arial" w:eastAsia="Calibri" w:hAnsi="Arial" w:cs="Arial"/>
          <w:sz w:val="16"/>
          <w:szCs w:val="16"/>
        </w:rPr>
        <w:t xml:space="preserve">Срок внесения задатка, т.е. поступления суммы задатка на счет оператора электронной площадки: не позднее </w:t>
      </w:r>
      <w:r w:rsidRPr="00BA5224">
        <w:rPr>
          <w:rFonts w:ascii="Arial" w:eastAsia="Calibri" w:hAnsi="Arial" w:cs="Arial"/>
          <w:b/>
          <w:sz w:val="16"/>
          <w:szCs w:val="16"/>
        </w:rPr>
        <w:t>27</w:t>
      </w:r>
      <w:r>
        <w:rPr>
          <w:rFonts w:ascii="Arial" w:eastAsia="Calibri" w:hAnsi="Arial" w:cs="Arial"/>
          <w:b/>
          <w:sz w:val="16"/>
          <w:szCs w:val="16"/>
        </w:rPr>
        <w:t xml:space="preserve"> </w:t>
      </w:r>
      <w:r w:rsidRPr="00BA5224">
        <w:rPr>
          <w:rFonts w:ascii="Arial" w:hAnsi="Arial" w:cs="Arial"/>
          <w:b/>
          <w:bCs/>
          <w:sz w:val="16"/>
          <w:szCs w:val="16"/>
        </w:rPr>
        <w:t>июля 2025</w:t>
      </w:r>
      <w:r w:rsidRPr="00BA5224">
        <w:rPr>
          <w:rFonts w:ascii="Arial" w:hAnsi="Arial" w:cs="Arial"/>
          <w:b/>
          <w:sz w:val="16"/>
          <w:szCs w:val="16"/>
        </w:rPr>
        <w:t xml:space="preserve"> года 17 час. 30 мин.</w:t>
      </w:r>
    </w:p>
    <w:p w:rsidR="00BA5224" w:rsidRPr="00BA5224" w:rsidRDefault="00BA5224" w:rsidP="00BA5224">
      <w:pPr>
        <w:tabs>
          <w:tab w:val="left" w:pos="540"/>
        </w:tabs>
        <w:ind w:firstLine="284"/>
        <w:jc w:val="both"/>
        <w:rPr>
          <w:rFonts w:ascii="Arial" w:hAnsi="Arial" w:cs="Arial"/>
          <w:sz w:val="16"/>
          <w:szCs w:val="16"/>
        </w:rPr>
      </w:pPr>
      <w:r w:rsidRPr="00BA5224">
        <w:rPr>
          <w:rFonts w:ascii="Arial" w:hAnsi="Arial" w:cs="Arial"/>
          <w:sz w:val="16"/>
          <w:szCs w:val="16"/>
        </w:rPr>
        <w:t>Для участия в аукционе устанавливаются требования о внесении задатка.</w:t>
      </w:r>
    </w:p>
    <w:p w:rsidR="00BA5224" w:rsidRPr="00BA5224" w:rsidRDefault="00BA5224" w:rsidP="00BA5224">
      <w:pPr>
        <w:ind w:firstLine="284"/>
        <w:jc w:val="both"/>
        <w:rPr>
          <w:rFonts w:ascii="Arial" w:hAnsi="Arial" w:cs="Arial"/>
          <w:bCs/>
          <w:sz w:val="16"/>
          <w:szCs w:val="16"/>
        </w:rPr>
      </w:pPr>
      <w:r w:rsidRPr="00BA5224">
        <w:rPr>
          <w:rFonts w:ascii="Arial" w:hAnsi="Arial" w:cs="Arial"/>
          <w:bCs/>
          <w:sz w:val="16"/>
          <w:szCs w:val="16"/>
        </w:rPr>
        <w:t xml:space="preserve">Задаток для участия в аукционе служит обеспечением исполнения обязательства победителя аукциона по заключению договоров </w:t>
      </w:r>
      <w:r w:rsidRPr="00BA5224">
        <w:rPr>
          <w:rFonts w:ascii="Arial" w:eastAsia="Calibri" w:hAnsi="Arial" w:cs="Arial"/>
          <w:sz w:val="16"/>
          <w:szCs w:val="16"/>
        </w:rPr>
        <w:t>купли-продажи</w:t>
      </w:r>
      <w:r w:rsidRPr="00BA5224">
        <w:rPr>
          <w:rFonts w:ascii="Arial" w:hAnsi="Arial" w:cs="Arial"/>
          <w:bCs/>
          <w:sz w:val="16"/>
          <w:szCs w:val="16"/>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BA5224" w:rsidRPr="00BA5224" w:rsidRDefault="00BA5224" w:rsidP="00BA5224">
      <w:pPr>
        <w:tabs>
          <w:tab w:val="left" w:pos="540"/>
        </w:tabs>
        <w:ind w:firstLine="284"/>
        <w:jc w:val="both"/>
        <w:rPr>
          <w:rFonts w:ascii="Arial" w:hAnsi="Arial" w:cs="Arial"/>
          <w:sz w:val="16"/>
          <w:szCs w:val="16"/>
        </w:rPr>
      </w:pPr>
      <w:r w:rsidRPr="00BA5224">
        <w:rPr>
          <w:rFonts w:ascii="Arial" w:hAnsi="Arial" w:cs="Arial"/>
          <w:sz w:val="16"/>
          <w:szCs w:val="16"/>
        </w:rPr>
        <w:t>Оператор электронной площадки</w:t>
      </w:r>
      <w:r w:rsidRPr="00BA5224">
        <w:rPr>
          <w:rFonts w:ascii="Arial" w:hAnsi="Arial" w:cs="Arial"/>
          <w:bCs/>
          <w:sz w:val="16"/>
          <w:szCs w:val="16"/>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BA5224">
        <w:rPr>
          <w:rFonts w:ascii="Arial" w:hAnsi="Arial" w:cs="Arial"/>
          <w:sz w:val="16"/>
          <w:szCs w:val="16"/>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BA5224" w:rsidRPr="00BA5224" w:rsidRDefault="00BA5224" w:rsidP="00BA5224">
      <w:pPr>
        <w:shd w:val="clear" w:color="auto" w:fill="FFFFFF"/>
        <w:ind w:firstLine="284"/>
        <w:jc w:val="both"/>
        <w:rPr>
          <w:rFonts w:ascii="Arial" w:hAnsi="Arial" w:cs="Arial"/>
          <w:sz w:val="16"/>
          <w:szCs w:val="16"/>
        </w:rPr>
      </w:pPr>
      <w:r w:rsidRPr="00BA5224">
        <w:rPr>
          <w:rFonts w:ascii="Arial" w:hAnsi="Arial" w:cs="Arial"/>
          <w:sz w:val="16"/>
          <w:szCs w:val="16"/>
        </w:rPr>
        <w:t>В назначении платежа указывается: «Задаток за участие в аукционе в электронной форме по лоту № __» .</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 xml:space="preserve">Задаток перечисляется на реквизиты оператора электронной площадки </w:t>
      </w:r>
      <w:hyperlink r:id="rId19" w:history="1">
        <w:r w:rsidRPr="00BA5224">
          <w:rPr>
            <w:rStyle w:val="af3"/>
            <w:rFonts w:ascii="Arial" w:hAnsi="Arial" w:cs="Arial"/>
            <w:color w:val="auto"/>
            <w:sz w:val="16"/>
            <w:szCs w:val="16"/>
            <w:u w:val="none"/>
          </w:rPr>
          <w:t>http://utp.sberbank-ast.ru/AP/Notice/653/Requisit</w:t>
        </w:r>
      </w:hyperlink>
      <w:r w:rsidRPr="00BA5224">
        <w:rPr>
          <w:rFonts w:ascii="Arial" w:hAnsi="Arial" w:cs="Arial"/>
          <w:sz w:val="16"/>
          <w:szCs w:val="16"/>
        </w:rPr>
        <w:t xml:space="preserve"> по следующим реквизитам:</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lastRenderedPageBreak/>
        <w:t>Получатель:</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Наименование: АО «Сбербанк – АСТ»</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ИНН: 7707308480</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КПП: 770401001</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Расчетный счет: 40702810300020038047</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БАНК ПОЛУЧАТЕЛЯ:</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Наименование банка: ПАО «Сбербанк России» г.Москва</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БИК: 044525225</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Корреспондентский счет: 30101810400000000225</w:t>
      </w:r>
    </w:p>
    <w:p w:rsidR="00BA5224" w:rsidRPr="00BA5224" w:rsidRDefault="00BA5224" w:rsidP="00BA5224">
      <w:pPr>
        <w:ind w:firstLine="284"/>
        <w:jc w:val="both"/>
        <w:rPr>
          <w:rFonts w:ascii="Arial" w:hAnsi="Arial" w:cs="Arial"/>
          <w:sz w:val="16"/>
          <w:szCs w:val="16"/>
        </w:rPr>
      </w:pPr>
      <w:r w:rsidRPr="00BA5224">
        <w:rPr>
          <w:rFonts w:ascii="Arial" w:hAnsi="Arial" w:cs="Arial"/>
          <w:sz w:val="16"/>
          <w:szCs w:val="16"/>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BA5224" w:rsidRPr="00BA5224" w:rsidRDefault="00BA5224" w:rsidP="00BA5224">
      <w:pPr>
        <w:autoSpaceDE w:val="0"/>
        <w:autoSpaceDN w:val="0"/>
        <w:adjustRightInd w:val="0"/>
        <w:ind w:firstLine="284"/>
        <w:jc w:val="both"/>
        <w:rPr>
          <w:rFonts w:ascii="Arial" w:hAnsi="Arial" w:cs="Arial"/>
          <w:sz w:val="16"/>
          <w:szCs w:val="16"/>
        </w:rPr>
      </w:pPr>
      <w:r w:rsidRPr="00BA5224">
        <w:rPr>
          <w:rFonts w:ascii="Arial" w:hAnsi="Arial" w:cs="Arial"/>
          <w:sz w:val="16"/>
          <w:szCs w:val="16"/>
        </w:rPr>
        <w:t xml:space="preserve">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приобретаемого земельного участка. </w:t>
      </w:r>
    </w:p>
    <w:p w:rsidR="00BA5224" w:rsidRPr="00BA5224" w:rsidRDefault="00BA5224" w:rsidP="00AB7753">
      <w:pPr>
        <w:widowControl w:val="0"/>
        <w:tabs>
          <w:tab w:val="left" w:pos="1346"/>
        </w:tabs>
        <w:autoSpaceDE w:val="0"/>
        <w:autoSpaceDN w:val="0"/>
        <w:ind w:firstLine="284"/>
        <w:jc w:val="both"/>
        <w:rPr>
          <w:rFonts w:ascii="Arial" w:hAnsi="Arial" w:cs="Arial"/>
          <w:sz w:val="16"/>
          <w:szCs w:val="16"/>
        </w:rPr>
      </w:pPr>
      <w:r w:rsidRPr="00BA5224">
        <w:rPr>
          <w:rFonts w:ascii="Arial" w:hAnsi="Arial" w:cs="Arial"/>
          <w:sz w:val="16"/>
          <w:szCs w:val="16"/>
        </w:rPr>
        <w:t>Прекращение</w:t>
      </w:r>
      <w:r w:rsidR="00AB7753">
        <w:rPr>
          <w:rFonts w:ascii="Arial" w:hAnsi="Arial" w:cs="Arial"/>
          <w:sz w:val="16"/>
          <w:szCs w:val="16"/>
        </w:rPr>
        <w:t xml:space="preserve"> </w:t>
      </w:r>
      <w:r w:rsidRPr="00BA5224">
        <w:rPr>
          <w:rFonts w:ascii="Arial" w:hAnsi="Arial" w:cs="Arial"/>
          <w:sz w:val="16"/>
          <w:szCs w:val="16"/>
        </w:rPr>
        <w:t>блокирования</w:t>
      </w:r>
      <w:r w:rsidR="00AB7753">
        <w:rPr>
          <w:rFonts w:ascii="Arial" w:hAnsi="Arial" w:cs="Arial"/>
          <w:sz w:val="16"/>
          <w:szCs w:val="16"/>
        </w:rPr>
        <w:t xml:space="preserve"> </w:t>
      </w:r>
      <w:r w:rsidRPr="00BA5224">
        <w:rPr>
          <w:rFonts w:ascii="Arial" w:hAnsi="Arial" w:cs="Arial"/>
          <w:sz w:val="16"/>
          <w:szCs w:val="16"/>
        </w:rPr>
        <w:t>денежных</w:t>
      </w:r>
      <w:r w:rsidR="00AB7753">
        <w:rPr>
          <w:rFonts w:ascii="Arial" w:hAnsi="Arial" w:cs="Arial"/>
          <w:sz w:val="16"/>
          <w:szCs w:val="16"/>
        </w:rPr>
        <w:t xml:space="preserve"> </w:t>
      </w:r>
      <w:r w:rsidRPr="00BA5224">
        <w:rPr>
          <w:rFonts w:ascii="Arial" w:hAnsi="Arial" w:cs="Arial"/>
          <w:sz w:val="16"/>
          <w:szCs w:val="16"/>
        </w:rPr>
        <w:t>средств</w:t>
      </w:r>
      <w:r w:rsidR="00AB7753">
        <w:rPr>
          <w:rFonts w:ascii="Arial" w:hAnsi="Arial" w:cs="Arial"/>
          <w:sz w:val="16"/>
          <w:szCs w:val="16"/>
        </w:rPr>
        <w:t xml:space="preserve"> </w:t>
      </w:r>
      <w:r w:rsidRPr="00BA5224">
        <w:rPr>
          <w:rFonts w:ascii="Arial" w:hAnsi="Arial" w:cs="Arial"/>
          <w:sz w:val="16"/>
          <w:szCs w:val="16"/>
        </w:rPr>
        <w:t>на</w:t>
      </w:r>
      <w:r w:rsidR="00AB7753">
        <w:rPr>
          <w:rFonts w:ascii="Arial" w:hAnsi="Arial" w:cs="Arial"/>
          <w:sz w:val="16"/>
          <w:szCs w:val="16"/>
        </w:rPr>
        <w:t xml:space="preserve"> </w:t>
      </w:r>
      <w:r w:rsidRPr="00BA5224">
        <w:rPr>
          <w:rFonts w:ascii="Arial" w:hAnsi="Arial" w:cs="Arial"/>
          <w:sz w:val="16"/>
          <w:szCs w:val="16"/>
        </w:rPr>
        <w:t>счете</w:t>
      </w:r>
      <w:r w:rsidR="00AB7753">
        <w:rPr>
          <w:rFonts w:ascii="Arial" w:hAnsi="Arial" w:cs="Arial"/>
          <w:sz w:val="16"/>
          <w:szCs w:val="16"/>
        </w:rPr>
        <w:t xml:space="preserve"> </w:t>
      </w:r>
      <w:r w:rsidRPr="00BA5224">
        <w:rPr>
          <w:rFonts w:ascii="Arial" w:hAnsi="Arial" w:cs="Arial"/>
          <w:sz w:val="16"/>
          <w:szCs w:val="16"/>
        </w:rPr>
        <w:t>участника электронного аукциона</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соответствии</w:t>
      </w:r>
      <w:r w:rsidR="00AB7753">
        <w:rPr>
          <w:rFonts w:ascii="Arial" w:hAnsi="Arial" w:cs="Arial"/>
          <w:sz w:val="16"/>
          <w:szCs w:val="16"/>
        </w:rPr>
        <w:t xml:space="preserve"> </w:t>
      </w:r>
      <w:r w:rsidRPr="00BA5224">
        <w:rPr>
          <w:rFonts w:ascii="Arial" w:hAnsi="Arial" w:cs="Arial"/>
          <w:sz w:val="16"/>
          <w:szCs w:val="16"/>
        </w:rPr>
        <w:t>с</w:t>
      </w:r>
      <w:r w:rsidR="00AB7753">
        <w:rPr>
          <w:rFonts w:ascii="Arial" w:hAnsi="Arial" w:cs="Arial"/>
          <w:sz w:val="16"/>
          <w:szCs w:val="16"/>
        </w:rPr>
        <w:t xml:space="preserve"> </w:t>
      </w:r>
      <w:r w:rsidRPr="00BA5224">
        <w:rPr>
          <w:rFonts w:ascii="Arial" w:hAnsi="Arial" w:cs="Arial"/>
          <w:sz w:val="16"/>
          <w:szCs w:val="16"/>
        </w:rPr>
        <w:t>Регламентом</w:t>
      </w:r>
      <w:r w:rsidR="00AB7753">
        <w:rPr>
          <w:rFonts w:ascii="Arial" w:hAnsi="Arial" w:cs="Arial"/>
          <w:sz w:val="16"/>
          <w:szCs w:val="16"/>
        </w:rPr>
        <w:t xml:space="preserve"> </w:t>
      </w:r>
      <w:r w:rsidRPr="00BA5224">
        <w:rPr>
          <w:rFonts w:ascii="Arial" w:hAnsi="Arial" w:cs="Arial"/>
          <w:sz w:val="16"/>
          <w:szCs w:val="16"/>
        </w:rPr>
        <w:t>производится</w:t>
      </w:r>
      <w:r w:rsidR="00AB7753">
        <w:rPr>
          <w:rFonts w:ascii="Arial" w:hAnsi="Arial" w:cs="Arial"/>
          <w:sz w:val="16"/>
          <w:szCs w:val="16"/>
        </w:rPr>
        <w:t xml:space="preserve"> </w:t>
      </w:r>
      <w:r w:rsidRPr="00BA5224">
        <w:rPr>
          <w:rFonts w:ascii="Arial" w:hAnsi="Arial" w:cs="Arial"/>
          <w:sz w:val="16"/>
          <w:szCs w:val="16"/>
        </w:rPr>
        <w:t>оператором</w:t>
      </w:r>
      <w:r w:rsidR="00AB7753">
        <w:rPr>
          <w:rFonts w:ascii="Arial" w:hAnsi="Arial" w:cs="Arial"/>
          <w:sz w:val="16"/>
          <w:szCs w:val="16"/>
        </w:rPr>
        <w:t xml:space="preserve"> </w:t>
      </w:r>
      <w:r w:rsidRPr="00BA5224">
        <w:rPr>
          <w:rFonts w:ascii="Arial" w:hAnsi="Arial" w:cs="Arial"/>
          <w:sz w:val="16"/>
          <w:szCs w:val="16"/>
        </w:rPr>
        <w:t>электронной площадки</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следующем порядке:</w:t>
      </w:r>
    </w:p>
    <w:p w:rsidR="00BA5224" w:rsidRPr="00BA5224" w:rsidRDefault="00AB7753" w:rsidP="00AB7753">
      <w:pPr>
        <w:pStyle w:val="aff5"/>
        <w:widowControl w:val="0"/>
        <w:tabs>
          <w:tab w:val="left" w:pos="1240"/>
        </w:tabs>
        <w:autoSpaceDE w:val="0"/>
        <w:autoSpaceDN w:val="0"/>
        <w:ind w:left="0" w:firstLine="284"/>
        <w:jc w:val="both"/>
        <w:rPr>
          <w:rFonts w:ascii="Arial" w:hAnsi="Arial" w:cs="Arial"/>
          <w:sz w:val="16"/>
          <w:szCs w:val="16"/>
        </w:rPr>
      </w:pPr>
      <w:r>
        <w:rPr>
          <w:rFonts w:ascii="Arial" w:hAnsi="Arial" w:cs="Arial"/>
          <w:sz w:val="16"/>
          <w:szCs w:val="16"/>
        </w:rPr>
        <w:t xml:space="preserve">- </w:t>
      </w:r>
      <w:r w:rsidR="00BA5224" w:rsidRPr="00BA5224">
        <w:rPr>
          <w:rFonts w:ascii="Arial" w:hAnsi="Arial" w:cs="Arial"/>
          <w:sz w:val="16"/>
          <w:szCs w:val="16"/>
        </w:rPr>
        <w:t xml:space="preserve">для заявителя электронного аукциона, отозвавшего заявку до окончания срока приема заявок </w:t>
      </w:r>
      <w:r w:rsidR="00261204">
        <w:rPr>
          <w:rFonts w:ascii="Arial" w:hAnsi="Arial" w:cs="Arial"/>
          <w:sz w:val="16"/>
          <w:szCs w:val="16"/>
        </w:rPr>
        <w:t>–</w:t>
      </w:r>
      <w:r w:rsidR="00BA5224" w:rsidRPr="00BA5224">
        <w:rPr>
          <w:rFonts w:ascii="Arial" w:hAnsi="Arial" w:cs="Arial"/>
          <w:sz w:val="16"/>
          <w:szCs w:val="16"/>
        </w:rPr>
        <w:t xml:space="preserve"> в</w:t>
      </w:r>
      <w:r w:rsidR="00261204">
        <w:rPr>
          <w:rFonts w:ascii="Arial" w:hAnsi="Arial" w:cs="Arial"/>
          <w:sz w:val="16"/>
          <w:szCs w:val="16"/>
        </w:rPr>
        <w:t xml:space="preserve"> </w:t>
      </w:r>
      <w:r w:rsidR="00BA5224" w:rsidRPr="00BA5224">
        <w:rPr>
          <w:rFonts w:ascii="Arial" w:hAnsi="Arial" w:cs="Arial"/>
          <w:sz w:val="16"/>
          <w:szCs w:val="16"/>
        </w:rPr>
        <w:t>течение 3 рабочих</w:t>
      </w:r>
      <w:r>
        <w:rPr>
          <w:rFonts w:ascii="Arial" w:hAnsi="Arial" w:cs="Arial"/>
          <w:sz w:val="16"/>
          <w:szCs w:val="16"/>
        </w:rPr>
        <w:t xml:space="preserve"> </w:t>
      </w:r>
      <w:r w:rsidR="00BA5224" w:rsidRPr="00BA5224">
        <w:rPr>
          <w:rFonts w:ascii="Arial" w:hAnsi="Arial" w:cs="Arial"/>
          <w:sz w:val="16"/>
          <w:szCs w:val="16"/>
        </w:rPr>
        <w:t>дней</w:t>
      </w:r>
      <w:r>
        <w:rPr>
          <w:rFonts w:ascii="Arial" w:hAnsi="Arial" w:cs="Arial"/>
          <w:sz w:val="16"/>
          <w:szCs w:val="16"/>
        </w:rPr>
        <w:t xml:space="preserve"> </w:t>
      </w:r>
      <w:r w:rsidR="00BA5224" w:rsidRPr="00BA5224">
        <w:rPr>
          <w:rFonts w:ascii="Arial" w:hAnsi="Arial" w:cs="Arial"/>
          <w:sz w:val="16"/>
          <w:szCs w:val="16"/>
        </w:rPr>
        <w:t>со дня</w:t>
      </w:r>
      <w:r>
        <w:rPr>
          <w:rFonts w:ascii="Arial" w:hAnsi="Arial" w:cs="Arial"/>
          <w:sz w:val="16"/>
          <w:szCs w:val="16"/>
        </w:rPr>
        <w:t xml:space="preserve"> </w:t>
      </w:r>
      <w:r w:rsidR="00BA5224" w:rsidRPr="00BA5224">
        <w:rPr>
          <w:rFonts w:ascii="Arial" w:hAnsi="Arial" w:cs="Arial"/>
          <w:sz w:val="16"/>
          <w:szCs w:val="16"/>
        </w:rPr>
        <w:t>поступления уведомления</w:t>
      </w:r>
      <w:r>
        <w:rPr>
          <w:rFonts w:ascii="Arial" w:hAnsi="Arial" w:cs="Arial"/>
          <w:sz w:val="16"/>
          <w:szCs w:val="16"/>
        </w:rPr>
        <w:t xml:space="preserve"> об </w:t>
      </w:r>
      <w:r w:rsidR="00BA5224" w:rsidRPr="00BA5224">
        <w:rPr>
          <w:rFonts w:ascii="Arial" w:hAnsi="Arial" w:cs="Arial"/>
          <w:sz w:val="16"/>
          <w:szCs w:val="16"/>
        </w:rPr>
        <w:t>отзыве</w:t>
      </w:r>
      <w:r>
        <w:rPr>
          <w:rFonts w:ascii="Arial" w:hAnsi="Arial" w:cs="Arial"/>
          <w:sz w:val="16"/>
          <w:szCs w:val="16"/>
        </w:rPr>
        <w:t xml:space="preserve"> </w:t>
      </w:r>
      <w:r w:rsidR="00BA5224" w:rsidRPr="00BA5224">
        <w:rPr>
          <w:rFonts w:ascii="Arial" w:hAnsi="Arial" w:cs="Arial"/>
          <w:sz w:val="16"/>
          <w:szCs w:val="16"/>
        </w:rPr>
        <w:t>заявки</w:t>
      </w:r>
      <w:r>
        <w:rPr>
          <w:rFonts w:ascii="Arial" w:hAnsi="Arial" w:cs="Arial"/>
          <w:sz w:val="16"/>
          <w:szCs w:val="16"/>
        </w:rPr>
        <w:t xml:space="preserve"> </w:t>
      </w:r>
      <w:r w:rsidR="00BA5224" w:rsidRPr="00BA5224">
        <w:rPr>
          <w:rFonts w:ascii="Arial" w:hAnsi="Arial" w:cs="Arial"/>
          <w:sz w:val="16"/>
          <w:szCs w:val="16"/>
        </w:rPr>
        <w:t>в</w:t>
      </w:r>
      <w:r>
        <w:rPr>
          <w:rFonts w:ascii="Arial" w:hAnsi="Arial" w:cs="Arial"/>
          <w:sz w:val="16"/>
          <w:szCs w:val="16"/>
        </w:rPr>
        <w:t xml:space="preserve"> </w:t>
      </w:r>
      <w:r w:rsidR="00BA5224" w:rsidRPr="00BA5224">
        <w:rPr>
          <w:rFonts w:ascii="Arial" w:hAnsi="Arial" w:cs="Arial"/>
          <w:sz w:val="16"/>
          <w:szCs w:val="16"/>
        </w:rPr>
        <w:t>соответствии</w:t>
      </w:r>
      <w:r>
        <w:rPr>
          <w:rFonts w:ascii="Arial" w:hAnsi="Arial" w:cs="Arial"/>
          <w:sz w:val="16"/>
          <w:szCs w:val="16"/>
        </w:rPr>
        <w:t xml:space="preserve"> </w:t>
      </w:r>
      <w:r w:rsidR="00BA5224" w:rsidRPr="00BA5224">
        <w:rPr>
          <w:rFonts w:ascii="Arial" w:hAnsi="Arial" w:cs="Arial"/>
          <w:sz w:val="16"/>
          <w:szCs w:val="16"/>
        </w:rPr>
        <w:t>с Регламентом;</w:t>
      </w:r>
    </w:p>
    <w:p w:rsidR="00BA5224" w:rsidRPr="00BA5224" w:rsidRDefault="00BA5224" w:rsidP="00AB7753">
      <w:pPr>
        <w:widowControl w:val="0"/>
        <w:tabs>
          <w:tab w:val="left" w:pos="1240"/>
        </w:tabs>
        <w:autoSpaceDE w:val="0"/>
        <w:autoSpaceDN w:val="0"/>
        <w:ind w:firstLine="284"/>
        <w:jc w:val="both"/>
        <w:rPr>
          <w:rFonts w:ascii="Arial" w:hAnsi="Arial" w:cs="Arial"/>
          <w:sz w:val="16"/>
          <w:szCs w:val="16"/>
        </w:rPr>
      </w:pPr>
      <w:r w:rsidRPr="00BA5224">
        <w:rPr>
          <w:rFonts w:ascii="Arial" w:hAnsi="Arial" w:cs="Arial"/>
          <w:sz w:val="16"/>
          <w:szCs w:val="16"/>
        </w:rPr>
        <w:t>- для заявителя, не допущенного к участию в аукционе в электронной форме – в течение 3 рабочих</w:t>
      </w:r>
      <w:r w:rsidR="00AB7753">
        <w:rPr>
          <w:rFonts w:ascii="Arial" w:hAnsi="Arial" w:cs="Arial"/>
          <w:sz w:val="16"/>
          <w:szCs w:val="16"/>
        </w:rPr>
        <w:t xml:space="preserve"> </w:t>
      </w:r>
      <w:r w:rsidRPr="00BA5224">
        <w:rPr>
          <w:rFonts w:ascii="Arial" w:hAnsi="Arial" w:cs="Arial"/>
          <w:sz w:val="16"/>
          <w:szCs w:val="16"/>
        </w:rPr>
        <w:t>дней</w:t>
      </w:r>
      <w:r w:rsidR="00AB7753">
        <w:rPr>
          <w:rFonts w:ascii="Arial" w:hAnsi="Arial" w:cs="Arial"/>
          <w:sz w:val="16"/>
          <w:szCs w:val="16"/>
        </w:rPr>
        <w:t xml:space="preserve"> </w:t>
      </w:r>
      <w:r w:rsidRPr="00BA5224">
        <w:rPr>
          <w:rFonts w:ascii="Arial" w:hAnsi="Arial" w:cs="Arial"/>
          <w:sz w:val="16"/>
          <w:szCs w:val="16"/>
        </w:rPr>
        <w:t>со</w:t>
      </w:r>
      <w:r w:rsidR="00AB7753">
        <w:rPr>
          <w:rFonts w:ascii="Arial" w:hAnsi="Arial" w:cs="Arial"/>
          <w:sz w:val="16"/>
          <w:szCs w:val="16"/>
        </w:rPr>
        <w:t xml:space="preserve"> </w:t>
      </w:r>
      <w:r w:rsidRPr="00BA5224">
        <w:rPr>
          <w:rFonts w:ascii="Arial" w:hAnsi="Arial" w:cs="Arial"/>
          <w:sz w:val="16"/>
          <w:szCs w:val="16"/>
        </w:rPr>
        <w:t>дня</w:t>
      </w:r>
      <w:r w:rsidR="00AB7753">
        <w:rPr>
          <w:rFonts w:ascii="Arial" w:hAnsi="Arial" w:cs="Arial"/>
          <w:sz w:val="16"/>
          <w:szCs w:val="16"/>
        </w:rPr>
        <w:t xml:space="preserve"> оформлени</w:t>
      </w:r>
      <w:r w:rsidRPr="00BA5224">
        <w:rPr>
          <w:rFonts w:ascii="Arial" w:hAnsi="Arial" w:cs="Arial"/>
          <w:sz w:val="16"/>
          <w:szCs w:val="16"/>
        </w:rPr>
        <w:t>я</w:t>
      </w:r>
      <w:r w:rsidR="00AB7753">
        <w:rPr>
          <w:rFonts w:ascii="Arial" w:hAnsi="Arial" w:cs="Arial"/>
          <w:sz w:val="16"/>
          <w:szCs w:val="16"/>
        </w:rPr>
        <w:t xml:space="preserve"> </w:t>
      </w:r>
      <w:r w:rsidRPr="00BA5224">
        <w:rPr>
          <w:rFonts w:ascii="Arial" w:hAnsi="Arial" w:cs="Arial"/>
          <w:sz w:val="16"/>
          <w:szCs w:val="16"/>
        </w:rPr>
        <w:t>протокола</w:t>
      </w:r>
      <w:r w:rsidR="00AB7753">
        <w:rPr>
          <w:rFonts w:ascii="Arial" w:hAnsi="Arial" w:cs="Arial"/>
          <w:sz w:val="16"/>
          <w:szCs w:val="16"/>
        </w:rPr>
        <w:t xml:space="preserve"> </w:t>
      </w:r>
      <w:r w:rsidRPr="00BA5224">
        <w:rPr>
          <w:rFonts w:ascii="Arial" w:hAnsi="Arial" w:cs="Arial"/>
          <w:sz w:val="16"/>
          <w:szCs w:val="16"/>
        </w:rPr>
        <w:t>рассмотрения</w:t>
      </w:r>
      <w:r w:rsidR="00AB7753">
        <w:rPr>
          <w:rFonts w:ascii="Arial" w:hAnsi="Arial" w:cs="Arial"/>
          <w:sz w:val="16"/>
          <w:szCs w:val="16"/>
        </w:rPr>
        <w:t xml:space="preserve"> </w:t>
      </w:r>
      <w:r w:rsidRPr="00BA5224">
        <w:rPr>
          <w:rFonts w:ascii="Arial" w:hAnsi="Arial" w:cs="Arial"/>
          <w:sz w:val="16"/>
          <w:szCs w:val="16"/>
        </w:rPr>
        <w:t>заявок</w:t>
      </w:r>
      <w:r w:rsidR="00AB7753">
        <w:rPr>
          <w:rFonts w:ascii="Arial" w:hAnsi="Arial" w:cs="Arial"/>
          <w:sz w:val="16"/>
          <w:szCs w:val="16"/>
        </w:rPr>
        <w:t xml:space="preserve"> </w:t>
      </w:r>
      <w:r w:rsidRPr="00BA5224">
        <w:rPr>
          <w:rFonts w:ascii="Arial" w:hAnsi="Arial" w:cs="Arial"/>
          <w:sz w:val="16"/>
          <w:szCs w:val="16"/>
        </w:rPr>
        <w:t>на</w:t>
      </w:r>
      <w:r w:rsidR="00AB7753">
        <w:rPr>
          <w:rFonts w:ascii="Arial" w:hAnsi="Arial" w:cs="Arial"/>
          <w:sz w:val="16"/>
          <w:szCs w:val="16"/>
        </w:rPr>
        <w:t xml:space="preserve"> </w:t>
      </w:r>
      <w:r w:rsidRPr="00BA5224">
        <w:rPr>
          <w:rFonts w:ascii="Arial" w:hAnsi="Arial" w:cs="Arial"/>
          <w:sz w:val="16"/>
          <w:szCs w:val="16"/>
        </w:rPr>
        <w:t>участие</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аукционе</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электронной</w:t>
      </w:r>
      <w:r w:rsidR="00AB7753">
        <w:rPr>
          <w:rFonts w:ascii="Arial" w:hAnsi="Arial" w:cs="Arial"/>
          <w:sz w:val="16"/>
          <w:szCs w:val="16"/>
        </w:rPr>
        <w:t xml:space="preserve"> </w:t>
      </w:r>
      <w:r w:rsidRPr="00BA5224">
        <w:rPr>
          <w:rFonts w:ascii="Arial" w:hAnsi="Arial" w:cs="Arial"/>
          <w:sz w:val="16"/>
          <w:szCs w:val="16"/>
        </w:rPr>
        <w:t>форме</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соответствии</w:t>
      </w:r>
      <w:r w:rsidR="00AB7753">
        <w:rPr>
          <w:rFonts w:ascii="Arial" w:hAnsi="Arial" w:cs="Arial"/>
          <w:sz w:val="16"/>
          <w:szCs w:val="16"/>
        </w:rPr>
        <w:t xml:space="preserve"> </w:t>
      </w:r>
      <w:r w:rsidRPr="00BA5224">
        <w:rPr>
          <w:rFonts w:ascii="Arial" w:hAnsi="Arial" w:cs="Arial"/>
          <w:sz w:val="16"/>
          <w:szCs w:val="16"/>
        </w:rPr>
        <w:t>с Регламентом;</w:t>
      </w:r>
    </w:p>
    <w:p w:rsidR="00BA5224" w:rsidRPr="00BA5224" w:rsidRDefault="00BA5224" w:rsidP="00AB7753">
      <w:pPr>
        <w:widowControl w:val="0"/>
        <w:tabs>
          <w:tab w:val="left" w:pos="1240"/>
        </w:tabs>
        <w:autoSpaceDE w:val="0"/>
        <w:autoSpaceDN w:val="0"/>
        <w:ind w:firstLine="284"/>
        <w:jc w:val="both"/>
        <w:rPr>
          <w:rFonts w:ascii="Arial" w:hAnsi="Arial" w:cs="Arial"/>
          <w:sz w:val="16"/>
          <w:szCs w:val="16"/>
        </w:rPr>
      </w:pPr>
      <w:r w:rsidRPr="00BA5224">
        <w:rPr>
          <w:rFonts w:ascii="Arial" w:hAnsi="Arial" w:cs="Arial"/>
          <w:sz w:val="16"/>
          <w:szCs w:val="16"/>
        </w:rPr>
        <w:t>- для участников, участвовавших в аукционе в</w:t>
      </w:r>
      <w:r w:rsidR="00AB7753">
        <w:rPr>
          <w:rFonts w:ascii="Arial" w:hAnsi="Arial" w:cs="Arial"/>
          <w:sz w:val="16"/>
          <w:szCs w:val="16"/>
        </w:rPr>
        <w:t xml:space="preserve"> </w:t>
      </w:r>
      <w:r w:rsidRPr="00BA5224">
        <w:rPr>
          <w:rFonts w:ascii="Arial" w:hAnsi="Arial" w:cs="Arial"/>
          <w:sz w:val="16"/>
          <w:szCs w:val="16"/>
        </w:rPr>
        <w:t>электронной</w:t>
      </w:r>
      <w:r w:rsidR="00AB7753">
        <w:rPr>
          <w:rFonts w:ascii="Arial" w:hAnsi="Arial" w:cs="Arial"/>
          <w:sz w:val="16"/>
          <w:szCs w:val="16"/>
        </w:rPr>
        <w:t xml:space="preserve"> </w:t>
      </w:r>
      <w:r w:rsidRPr="00BA5224">
        <w:rPr>
          <w:rFonts w:ascii="Arial" w:hAnsi="Arial" w:cs="Arial"/>
          <w:sz w:val="16"/>
          <w:szCs w:val="16"/>
        </w:rPr>
        <w:t>форме,</w:t>
      </w:r>
      <w:r w:rsidR="00AB7753">
        <w:rPr>
          <w:rFonts w:ascii="Arial" w:hAnsi="Arial" w:cs="Arial"/>
          <w:sz w:val="16"/>
          <w:szCs w:val="16"/>
        </w:rPr>
        <w:t xml:space="preserve"> </w:t>
      </w:r>
      <w:r w:rsidRPr="00BA5224">
        <w:rPr>
          <w:rFonts w:ascii="Arial" w:hAnsi="Arial" w:cs="Arial"/>
          <w:sz w:val="16"/>
          <w:szCs w:val="16"/>
        </w:rPr>
        <w:t>но</w:t>
      </w:r>
      <w:r w:rsidR="00AB7753">
        <w:rPr>
          <w:rFonts w:ascii="Arial" w:hAnsi="Arial" w:cs="Arial"/>
          <w:sz w:val="16"/>
          <w:szCs w:val="16"/>
        </w:rPr>
        <w:t xml:space="preserve"> </w:t>
      </w:r>
      <w:r w:rsidRPr="00BA5224">
        <w:rPr>
          <w:rFonts w:ascii="Arial" w:hAnsi="Arial" w:cs="Arial"/>
          <w:sz w:val="16"/>
          <w:szCs w:val="16"/>
        </w:rPr>
        <w:t>непобедивших</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нем</w:t>
      </w:r>
      <w:r w:rsidR="00AB7753">
        <w:rPr>
          <w:rFonts w:ascii="Arial" w:hAnsi="Arial" w:cs="Arial"/>
          <w:sz w:val="16"/>
          <w:szCs w:val="16"/>
        </w:rPr>
        <w:t xml:space="preserve"> </w:t>
      </w:r>
      <w:r w:rsidRPr="00BA5224">
        <w:rPr>
          <w:rFonts w:ascii="Arial" w:hAnsi="Arial" w:cs="Arial"/>
          <w:sz w:val="16"/>
          <w:szCs w:val="16"/>
        </w:rPr>
        <w:t>–</w:t>
      </w:r>
      <w:r w:rsidR="00261204">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течение</w:t>
      </w:r>
      <w:r w:rsidR="00AB7753">
        <w:rPr>
          <w:rFonts w:ascii="Arial" w:hAnsi="Arial" w:cs="Arial"/>
          <w:sz w:val="16"/>
          <w:szCs w:val="16"/>
        </w:rPr>
        <w:t xml:space="preserve"> </w:t>
      </w:r>
      <w:r w:rsidRPr="00BA5224">
        <w:rPr>
          <w:rFonts w:ascii="Arial" w:hAnsi="Arial" w:cs="Arial"/>
          <w:sz w:val="16"/>
          <w:szCs w:val="16"/>
        </w:rPr>
        <w:t>3</w:t>
      </w:r>
      <w:r w:rsidR="00AB7753">
        <w:rPr>
          <w:rFonts w:ascii="Arial" w:hAnsi="Arial" w:cs="Arial"/>
          <w:sz w:val="16"/>
          <w:szCs w:val="16"/>
        </w:rPr>
        <w:t xml:space="preserve"> </w:t>
      </w:r>
      <w:r w:rsidRPr="00BA5224">
        <w:rPr>
          <w:rFonts w:ascii="Arial" w:hAnsi="Arial" w:cs="Arial"/>
          <w:sz w:val="16"/>
          <w:szCs w:val="16"/>
        </w:rPr>
        <w:t>рабочих</w:t>
      </w:r>
      <w:r w:rsidR="00AB7753">
        <w:rPr>
          <w:rFonts w:ascii="Arial" w:hAnsi="Arial" w:cs="Arial"/>
          <w:sz w:val="16"/>
          <w:szCs w:val="16"/>
        </w:rPr>
        <w:t xml:space="preserve"> </w:t>
      </w:r>
      <w:r w:rsidRPr="00BA5224">
        <w:rPr>
          <w:rFonts w:ascii="Arial" w:hAnsi="Arial" w:cs="Arial"/>
          <w:sz w:val="16"/>
          <w:szCs w:val="16"/>
        </w:rPr>
        <w:t>дней</w:t>
      </w:r>
      <w:r w:rsidR="00AB7753">
        <w:rPr>
          <w:rFonts w:ascii="Arial" w:hAnsi="Arial" w:cs="Arial"/>
          <w:sz w:val="16"/>
          <w:szCs w:val="16"/>
        </w:rPr>
        <w:t xml:space="preserve"> </w:t>
      </w:r>
      <w:r w:rsidRPr="00BA5224">
        <w:rPr>
          <w:rFonts w:ascii="Arial" w:hAnsi="Arial" w:cs="Arial"/>
          <w:sz w:val="16"/>
          <w:szCs w:val="16"/>
        </w:rPr>
        <w:t>со</w:t>
      </w:r>
      <w:r w:rsidR="00AB7753">
        <w:rPr>
          <w:rFonts w:ascii="Arial" w:hAnsi="Arial" w:cs="Arial"/>
          <w:sz w:val="16"/>
          <w:szCs w:val="16"/>
        </w:rPr>
        <w:t xml:space="preserve"> </w:t>
      </w:r>
      <w:r w:rsidRPr="00BA5224">
        <w:rPr>
          <w:rFonts w:ascii="Arial" w:hAnsi="Arial" w:cs="Arial"/>
          <w:sz w:val="16"/>
          <w:szCs w:val="16"/>
        </w:rPr>
        <w:t>дня</w:t>
      </w:r>
      <w:r w:rsidR="00AB7753">
        <w:rPr>
          <w:rFonts w:ascii="Arial" w:hAnsi="Arial" w:cs="Arial"/>
          <w:sz w:val="16"/>
          <w:szCs w:val="16"/>
        </w:rPr>
        <w:t xml:space="preserve"> </w:t>
      </w:r>
      <w:r w:rsidRPr="00BA5224">
        <w:rPr>
          <w:rFonts w:ascii="Arial" w:hAnsi="Arial" w:cs="Arial"/>
          <w:sz w:val="16"/>
          <w:szCs w:val="16"/>
        </w:rPr>
        <w:t>публикации</w:t>
      </w:r>
      <w:r w:rsidR="00AB7753">
        <w:rPr>
          <w:rFonts w:ascii="Arial" w:hAnsi="Arial" w:cs="Arial"/>
          <w:sz w:val="16"/>
          <w:szCs w:val="16"/>
        </w:rPr>
        <w:t xml:space="preserve"> </w:t>
      </w:r>
      <w:r w:rsidRPr="00BA5224">
        <w:rPr>
          <w:rFonts w:ascii="Arial" w:hAnsi="Arial" w:cs="Arial"/>
          <w:sz w:val="16"/>
          <w:szCs w:val="16"/>
        </w:rPr>
        <w:t>Протокола</w:t>
      </w:r>
      <w:r w:rsidR="00AB7753">
        <w:rPr>
          <w:rFonts w:ascii="Arial" w:hAnsi="Arial" w:cs="Arial"/>
          <w:sz w:val="16"/>
          <w:szCs w:val="16"/>
        </w:rPr>
        <w:t xml:space="preserve"> </w:t>
      </w:r>
      <w:r w:rsidRPr="00BA5224">
        <w:rPr>
          <w:rFonts w:ascii="Arial" w:hAnsi="Arial" w:cs="Arial"/>
          <w:sz w:val="16"/>
          <w:szCs w:val="16"/>
        </w:rPr>
        <w:t>о</w:t>
      </w:r>
      <w:r w:rsidR="00AB7753">
        <w:rPr>
          <w:rFonts w:ascii="Arial" w:hAnsi="Arial" w:cs="Arial"/>
          <w:sz w:val="16"/>
          <w:szCs w:val="16"/>
        </w:rPr>
        <w:t xml:space="preserve"> </w:t>
      </w:r>
      <w:r w:rsidRPr="00BA5224">
        <w:rPr>
          <w:rFonts w:ascii="Arial" w:hAnsi="Arial" w:cs="Arial"/>
          <w:sz w:val="16"/>
          <w:szCs w:val="16"/>
        </w:rPr>
        <w:t>результатах аукциона</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электронной</w:t>
      </w:r>
      <w:r w:rsidR="00AB7753">
        <w:rPr>
          <w:rFonts w:ascii="Arial" w:hAnsi="Arial" w:cs="Arial"/>
          <w:sz w:val="16"/>
          <w:szCs w:val="16"/>
        </w:rPr>
        <w:t xml:space="preserve"> </w:t>
      </w:r>
      <w:r w:rsidRPr="00BA5224">
        <w:rPr>
          <w:rFonts w:ascii="Arial" w:hAnsi="Arial" w:cs="Arial"/>
          <w:sz w:val="16"/>
          <w:szCs w:val="16"/>
        </w:rPr>
        <w:t>форме</w:t>
      </w:r>
      <w:r w:rsidR="00AB7753">
        <w:rPr>
          <w:rFonts w:ascii="Arial" w:hAnsi="Arial" w:cs="Arial"/>
          <w:sz w:val="16"/>
          <w:szCs w:val="16"/>
        </w:rPr>
        <w:t xml:space="preserve"> </w:t>
      </w:r>
      <w:r w:rsidRPr="00BA5224">
        <w:rPr>
          <w:rFonts w:ascii="Arial" w:hAnsi="Arial" w:cs="Arial"/>
          <w:sz w:val="16"/>
          <w:szCs w:val="16"/>
        </w:rPr>
        <w:t>в</w:t>
      </w:r>
      <w:r w:rsidR="00AB7753">
        <w:rPr>
          <w:rFonts w:ascii="Arial" w:hAnsi="Arial" w:cs="Arial"/>
          <w:sz w:val="16"/>
          <w:szCs w:val="16"/>
        </w:rPr>
        <w:t xml:space="preserve"> </w:t>
      </w:r>
      <w:r w:rsidRPr="00BA5224">
        <w:rPr>
          <w:rFonts w:ascii="Arial" w:hAnsi="Arial" w:cs="Arial"/>
          <w:sz w:val="16"/>
          <w:szCs w:val="16"/>
        </w:rPr>
        <w:t>соответствии</w:t>
      </w:r>
      <w:r w:rsidR="00AB7753">
        <w:rPr>
          <w:rFonts w:ascii="Arial" w:hAnsi="Arial" w:cs="Arial"/>
          <w:sz w:val="16"/>
          <w:szCs w:val="16"/>
        </w:rPr>
        <w:t xml:space="preserve"> </w:t>
      </w:r>
      <w:r w:rsidRPr="00BA5224">
        <w:rPr>
          <w:rFonts w:ascii="Arial" w:hAnsi="Arial" w:cs="Arial"/>
          <w:sz w:val="16"/>
          <w:szCs w:val="16"/>
        </w:rPr>
        <w:t>с</w:t>
      </w:r>
      <w:r w:rsidR="00AB7753">
        <w:rPr>
          <w:rFonts w:ascii="Arial" w:hAnsi="Arial" w:cs="Arial"/>
          <w:sz w:val="16"/>
          <w:szCs w:val="16"/>
        </w:rPr>
        <w:t xml:space="preserve"> </w:t>
      </w:r>
      <w:r w:rsidRPr="00BA5224">
        <w:rPr>
          <w:rFonts w:ascii="Arial" w:hAnsi="Arial" w:cs="Arial"/>
          <w:sz w:val="16"/>
          <w:szCs w:val="16"/>
        </w:rPr>
        <w:t>Регламентом.</w:t>
      </w:r>
    </w:p>
    <w:p w:rsidR="00BA5224" w:rsidRPr="00BA5224" w:rsidRDefault="00BA5224" w:rsidP="00AB7753">
      <w:pPr>
        <w:autoSpaceDE w:val="0"/>
        <w:autoSpaceDN w:val="0"/>
        <w:adjustRightInd w:val="0"/>
        <w:ind w:firstLine="284"/>
        <w:jc w:val="both"/>
        <w:rPr>
          <w:rFonts w:ascii="Arial" w:hAnsi="Arial" w:cs="Arial"/>
          <w:sz w:val="16"/>
          <w:szCs w:val="16"/>
        </w:rPr>
      </w:pPr>
      <w:r w:rsidRPr="00BA5224">
        <w:rPr>
          <w:rFonts w:ascii="Arial" w:hAnsi="Arial" w:cs="Arial"/>
          <w:sz w:val="16"/>
          <w:szCs w:val="16"/>
        </w:rPr>
        <w:t xml:space="preserve">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w:t>
      </w:r>
      <w:r w:rsidRPr="00BA5224">
        <w:rPr>
          <w:rFonts w:ascii="Arial" w:eastAsia="Calibri" w:hAnsi="Arial" w:cs="Arial"/>
          <w:sz w:val="16"/>
          <w:szCs w:val="16"/>
        </w:rPr>
        <w:t>купли-продажи</w:t>
      </w:r>
      <w:r w:rsidRPr="00BA5224">
        <w:rPr>
          <w:rFonts w:ascii="Arial" w:hAnsi="Arial" w:cs="Arial"/>
          <w:sz w:val="16"/>
          <w:szCs w:val="16"/>
        </w:rPr>
        <w:t xml:space="preserve"> земельного участка победителем аукциона.</w:t>
      </w:r>
    </w:p>
    <w:p w:rsidR="00BA5224" w:rsidRPr="00BA5224" w:rsidRDefault="00BA5224" w:rsidP="00AB7753">
      <w:pPr>
        <w:tabs>
          <w:tab w:val="left" w:pos="540"/>
        </w:tabs>
        <w:ind w:firstLine="284"/>
        <w:jc w:val="both"/>
        <w:rPr>
          <w:rFonts w:ascii="Arial" w:eastAsia="Calibri" w:hAnsi="Arial" w:cs="Arial"/>
          <w:sz w:val="16"/>
          <w:szCs w:val="16"/>
        </w:rPr>
      </w:pPr>
      <w:r w:rsidRPr="00BA5224">
        <w:rPr>
          <w:rFonts w:ascii="Arial" w:eastAsia="Calibri" w:hAnsi="Arial" w:cs="Arial"/>
          <w:b/>
          <w:sz w:val="16"/>
          <w:szCs w:val="16"/>
        </w:rPr>
        <w:t>8. Перечень представляемых претендентами</w:t>
      </w:r>
      <w:r w:rsidRPr="00BA5224">
        <w:rPr>
          <w:rFonts w:ascii="Arial" w:hAnsi="Arial" w:cs="Arial"/>
          <w:b/>
          <w:bCs/>
          <w:sz w:val="16"/>
          <w:szCs w:val="16"/>
        </w:rPr>
        <w:t xml:space="preserve"> на участие в аукционе в электронной форме</w:t>
      </w:r>
      <w:r w:rsidRPr="00BA5224">
        <w:rPr>
          <w:rFonts w:ascii="Arial" w:eastAsia="Calibri" w:hAnsi="Arial" w:cs="Arial"/>
          <w:b/>
          <w:sz w:val="16"/>
          <w:szCs w:val="16"/>
        </w:rPr>
        <w:t xml:space="preserve"> документов и требования к их оформлению</w:t>
      </w:r>
    </w:p>
    <w:p w:rsidR="00BA5224" w:rsidRPr="00BA5224" w:rsidRDefault="00BA5224" w:rsidP="00AB7753">
      <w:pPr>
        <w:tabs>
          <w:tab w:val="left" w:pos="540"/>
        </w:tabs>
        <w:ind w:firstLine="284"/>
        <w:jc w:val="both"/>
        <w:rPr>
          <w:rFonts w:ascii="Arial" w:hAnsi="Arial" w:cs="Arial"/>
          <w:sz w:val="16"/>
          <w:szCs w:val="16"/>
        </w:rPr>
      </w:pPr>
      <w:r w:rsidRPr="00BA5224">
        <w:rPr>
          <w:rFonts w:ascii="Arial" w:hAnsi="Arial" w:cs="Arial"/>
          <w:bCs/>
          <w:sz w:val="16"/>
          <w:szCs w:val="16"/>
        </w:rPr>
        <w:t>Заявка подается путем заполнения ее электронной формы с приложением электронных образов необходимых документов</w:t>
      </w:r>
      <w:r w:rsidRPr="00BA5224">
        <w:rPr>
          <w:rFonts w:ascii="Arial" w:hAnsi="Arial" w:cs="Arial"/>
          <w:sz w:val="16"/>
          <w:szCs w:val="16"/>
        </w:rPr>
        <w:t xml:space="preserve">. </w:t>
      </w:r>
    </w:p>
    <w:p w:rsidR="00BA5224" w:rsidRPr="00BA5224" w:rsidRDefault="00BA5224" w:rsidP="00AB7753">
      <w:pPr>
        <w:tabs>
          <w:tab w:val="left" w:pos="540"/>
        </w:tabs>
        <w:ind w:firstLine="284"/>
        <w:jc w:val="both"/>
        <w:rPr>
          <w:rFonts w:ascii="Arial" w:hAnsi="Arial" w:cs="Arial"/>
          <w:bCs/>
          <w:sz w:val="16"/>
          <w:szCs w:val="16"/>
        </w:rPr>
      </w:pPr>
      <w:r w:rsidRPr="00BA5224">
        <w:rPr>
          <w:rFonts w:ascii="Arial" w:hAnsi="Arial" w:cs="Arial"/>
          <w:bCs/>
          <w:sz w:val="16"/>
          <w:szCs w:val="16"/>
        </w:rPr>
        <w:t xml:space="preserve">Заявка </w:t>
      </w:r>
      <w:r w:rsidRPr="00BA5224">
        <w:rPr>
          <w:rFonts w:ascii="Arial" w:hAnsi="Arial" w:cs="Arial"/>
          <w:sz w:val="16"/>
          <w:szCs w:val="16"/>
        </w:rPr>
        <w:t>(образец которой приведен в Приложении № 1)</w:t>
      </w:r>
      <w:r w:rsidRPr="00BA5224">
        <w:rPr>
          <w:rFonts w:ascii="Arial" w:hAnsi="Arial" w:cs="Arial"/>
          <w:bCs/>
          <w:sz w:val="16"/>
          <w:szCs w:val="16"/>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подписьюпретендента либо лица, имеющего право действовать от имени претендента.</w:t>
      </w:r>
    </w:p>
    <w:p w:rsidR="00BA5224" w:rsidRPr="00BA5224" w:rsidRDefault="00BA5224" w:rsidP="00AB7753">
      <w:pPr>
        <w:autoSpaceDE w:val="0"/>
        <w:ind w:firstLine="284"/>
        <w:jc w:val="both"/>
        <w:rPr>
          <w:rFonts w:ascii="Arial" w:hAnsi="Arial" w:cs="Arial"/>
          <w:sz w:val="16"/>
          <w:szCs w:val="16"/>
        </w:rPr>
      </w:pPr>
      <w:r w:rsidRPr="00BA5224">
        <w:rPr>
          <w:rFonts w:ascii="Arial" w:hAnsi="Arial" w:cs="Arial"/>
          <w:sz w:val="16"/>
          <w:szCs w:val="16"/>
        </w:rPr>
        <w:t>Заявка</w:t>
      </w:r>
      <w:r w:rsidR="00AB7753">
        <w:rPr>
          <w:rFonts w:ascii="Arial" w:hAnsi="Arial" w:cs="Arial"/>
          <w:sz w:val="16"/>
          <w:szCs w:val="16"/>
        </w:rPr>
        <w:t xml:space="preserve"> </w:t>
      </w:r>
      <w:r w:rsidRPr="00BA5224">
        <w:rPr>
          <w:rFonts w:ascii="Arial" w:hAnsi="Arial" w:cs="Arial"/>
          <w:sz w:val="16"/>
          <w:szCs w:val="16"/>
        </w:rPr>
        <w:t>должна</w:t>
      </w:r>
      <w:r w:rsidR="00AB7753">
        <w:rPr>
          <w:rFonts w:ascii="Arial" w:hAnsi="Arial" w:cs="Arial"/>
          <w:sz w:val="16"/>
          <w:szCs w:val="16"/>
        </w:rPr>
        <w:t xml:space="preserve"> </w:t>
      </w:r>
      <w:r w:rsidRPr="00BA5224">
        <w:rPr>
          <w:rFonts w:ascii="Arial" w:hAnsi="Arial" w:cs="Arial"/>
          <w:sz w:val="16"/>
          <w:szCs w:val="16"/>
        </w:rPr>
        <w:t>содержать</w:t>
      </w:r>
      <w:r w:rsidR="00AB7753">
        <w:rPr>
          <w:rFonts w:ascii="Arial" w:hAnsi="Arial" w:cs="Arial"/>
          <w:sz w:val="16"/>
          <w:szCs w:val="16"/>
        </w:rPr>
        <w:t xml:space="preserve"> </w:t>
      </w:r>
      <w:r w:rsidRPr="00BA5224">
        <w:rPr>
          <w:rFonts w:ascii="Arial" w:hAnsi="Arial" w:cs="Arial"/>
          <w:sz w:val="16"/>
          <w:szCs w:val="16"/>
        </w:rPr>
        <w:t>следующие</w:t>
      </w:r>
      <w:r w:rsidR="00AB7753">
        <w:rPr>
          <w:rFonts w:ascii="Arial" w:hAnsi="Arial" w:cs="Arial"/>
          <w:sz w:val="16"/>
          <w:szCs w:val="16"/>
        </w:rPr>
        <w:t xml:space="preserve"> </w:t>
      </w:r>
      <w:r w:rsidRPr="00BA5224">
        <w:rPr>
          <w:rFonts w:ascii="Arial" w:hAnsi="Arial" w:cs="Arial"/>
          <w:sz w:val="16"/>
          <w:szCs w:val="16"/>
        </w:rPr>
        <w:t xml:space="preserve">сведения: </w:t>
      </w:r>
    </w:p>
    <w:p w:rsidR="00BA5224" w:rsidRPr="00BA5224" w:rsidRDefault="00BA5224" w:rsidP="00AB7753">
      <w:pPr>
        <w:autoSpaceDE w:val="0"/>
        <w:ind w:firstLine="284"/>
        <w:jc w:val="both"/>
        <w:rPr>
          <w:rFonts w:ascii="Arial" w:eastAsia="Calibri" w:hAnsi="Arial" w:cs="Arial"/>
          <w:sz w:val="16"/>
          <w:szCs w:val="16"/>
        </w:rPr>
      </w:pPr>
      <w:r w:rsidRPr="00BA5224">
        <w:rPr>
          <w:rFonts w:ascii="Arial" w:hAnsi="Arial" w:cs="Arial"/>
          <w:sz w:val="16"/>
          <w:szCs w:val="16"/>
        </w:rPr>
        <w:t>- дата подачи заявки;</w:t>
      </w:r>
    </w:p>
    <w:p w:rsidR="00BA5224" w:rsidRPr="00BA5224" w:rsidRDefault="00BA5224" w:rsidP="00AB7753">
      <w:pPr>
        <w:pStyle w:val="ac"/>
        <w:ind w:firstLine="284"/>
        <w:jc w:val="both"/>
        <w:rPr>
          <w:rFonts w:ascii="Arial" w:hAnsi="Arial" w:cs="Arial"/>
          <w:sz w:val="16"/>
          <w:szCs w:val="16"/>
        </w:rPr>
      </w:pPr>
      <w:r w:rsidRPr="00BA5224">
        <w:rPr>
          <w:rFonts w:ascii="Arial" w:hAnsi="Arial" w:cs="Arial"/>
          <w:sz w:val="16"/>
          <w:szCs w:val="16"/>
        </w:rPr>
        <w:t>- фамилия,</w:t>
      </w:r>
      <w:r w:rsidR="00AB7753">
        <w:rPr>
          <w:rFonts w:ascii="Arial" w:hAnsi="Arial" w:cs="Arial"/>
          <w:sz w:val="16"/>
          <w:szCs w:val="16"/>
        </w:rPr>
        <w:t xml:space="preserve"> </w:t>
      </w:r>
      <w:r w:rsidRPr="00BA5224">
        <w:rPr>
          <w:rFonts w:ascii="Arial" w:hAnsi="Arial" w:cs="Arial"/>
          <w:sz w:val="16"/>
          <w:szCs w:val="16"/>
        </w:rPr>
        <w:t>имя,</w:t>
      </w:r>
      <w:r w:rsidR="00AB7753">
        <w:rPr>
          <w:rFonts w:ascii="Arial" w:hAnsi="Arial" w:cs="Arial"/>
          <w:sz w:val="16"/>
          <w:szCs w:val="16"/>
        </w:rPr>
        <w:t xml:space="preserve"> </w:t>
      </w:r>
      <w:r w:rsidRPr="00BA5224">
        <w:rPr>
          <w:rFonts w:ascii="Arial" w:hAnsi="Arial" w:cs="Arial"/>
          <w:sz w:val="16"/>
          <w:szCs w:val="16"/>
        </w:rPr>
        <w:t>отчество,</w:t>
      </w:r>
      <w:r w:rsidR="00AB7753">
        <w:rPr>
          <w:rFonts w:ascii="Arial" w:hAnsi="Arial" w:cs="Arial"/>
          <w:sz w:val="16"/>
          <w:szCs w:val="16"/>
        </w:rPr>
        <w:t xml:space="preserve"> </w:t>
      </w:r>
      <w:r w:rsidRPr="00BA5224">
        <w:rPr>
          <w:rFonts w:ascii="Arial" w:hAnsi="Arial" w:cs="Arial"/>
          <w:sz w:val="16"/>
          <w:szCs w:val="16"/>
        </w:rPr>
        <w:t>паспортные</w:t>
      </w:r>
      <w:r w:rsidR="00AB7753">
        <w:rPr>
          <w:rFonts w:ascii="Arial" w:hAnsi="Arial" w:cs="Arial"/>
          <w:sz w:val="16"/>
          <w:szCs w:val="16"/>
        </w:rPr>
        <w:t xml:space="preserve"> </w:t>
      </w:r>
      <w:r w:rsidRPr="00BA5224">
        <w:rPr>
          <w:rFonts w:ascii="Arial" w:hAnsi="Arial" w:cs="Arial"/>
          <w:sz w:val="16"/>
          <w:szCs w:val="16"/>
        </w:rPr>
        <w:t>данные,</w:t>
      </w:r>
      <w:r w:rsidR="00AB7753">
        <w:rPr>
          <w:rFonts w:ascii="Arial" w:hAnsi="Arial" w:cs="Arial"/>
          <w:sz w:val="16"/>
          <w:szCs w:val="16"/>
        </w:rPr>
        <w:t xml:space="preserve"> </w:t>
      </w:r>
      <w:r w:rsidRPr="00BA5224">
        <w:rPr>
          <w:rFonts w:ascii="Arial" w:hAnsi="Arial" w:cs="Arial"/>
          <w:sz w:val="16"/>
          <w:szCs w:val="16"/>
        </w:rPr>
        <w:t>адрес</w:t>
      </w:r>
      <w:r w:rsidR="00AB7753">
        <w:rPr>
          <w:rFonts w:ascii="Arial" w:hAnsi="Arial" w:cs="Arial"/>
          <w:sz w:val="16"/>
          <w:szCs w:val="16"/>
        </w:rPr>
        <w:t xml:space="preserve"> </w:t>
      </w:r>
      <w:r w:rsidRPr="00BA5224">
        <w:rPr>
          <w:rFonts w:ascii="Arial" w:hAnsi="Arial" w:cs="Arial"/>
          <w:sz w:val="16"/>
          <w:szCs w:val="16"/>
        </w:rPr>
        <w:t>регистрации,</w:t>
      </w:r>
      <w:r w:rsidR="00AB7753">
        <w:rPr>
          <w:rFonts w:ascii="Arial" w:hAnsi="Arial" w:cs="Arial"/>
          <w:sz w:val="16"/>
          <w:szCs w:val="16"/>
        </w:rPr>
        <w:t xml:space="preserve"> </w:t>
      </w:r>
      <w:r w:rsidRPr="00BA5224">
        <w:rPr>
          <w:rFonts w:ascii="Arial" w:hAnsi="Arial" w:cs="Arial"/>
          <w:sz w:val="16"/>
          <w:szCs w:val="16"/>
        </w:rPr>
        <w:t>номер</w:t>
      </w:r>
      <w:r w:rsidR="00AB7753">
        <w:rPr>
          <w:rFonts w:ascii="Arial" w:hAnsi="Arial" w:cs="Arial"/>
          <w:sz w:val="16"/>
          <w:szCs w:val="16"/>
        </w:rPr>
        <w:t xml:space="preserve"> </w:t>
      </w:r>
      <w:r w:rsidRPr="00BA5224">
        <w:rPr>
          <w:rFonts w:ascii="Arial" w:hAnsi="Arial" w:cs="Arial"/>
          <w:sz w:val="16"/>
          <w:szCs w:val="16"/>
        </w:rPr>
        <w:t>контактного</w:t>
      </w:r>
      <w:r w:rsidR="00AB7753">
        <w:rPr>
          <w:rFonts w:ascii="Arial" w:hAnsi="Arial" w:cs="Arial"/>
          <w:sz w:val="16"/>
          <w:szCs w:val="16"/>
        </w:rPr>
        <w:t xml:space="preserve"> </w:t>
      </w:r>
      <w:r w:rsidRPr="00BA5224">
        <w:rPr>
          <w:rFonts w:ascii="Arial" w:hAnsi="Arial" w:cs="Arial"/>
          <w:sz w:val="16"/>
          <w:szCs w:val="16"/>
        </w:rPr>
        <w:t>телефона</w:t>
      </w:r>
      <w:r w:rsidR="00AB7753">
        <w:rPr>
          <w:rFonts w:ascii="Arial" w:hAnsi="Arial" w:cs="Arial"/>
          <w:sz w:val="16"/>
          <w:szCs w:val="16"/>
        </w:rPr>
        <w:t xml:space="preserve"> </w:t>
      </w:r>
      <w:r w:rsidRPr="00BA5224">
        <w:rPr>
          <w:rFonts w:ascii="Arial" w:hAnsi="Arial" w:cs="Arial"/>
          <w:sz w:val="16"/>
          <w:szCs w:val="16"/>
        </w:rPr>
        <w:t>Заявителя, банковские реквизиты Претендента</w:t>
      </w:r>
      <w:r w:rsidR="00AB7753">
        <w:rPr>
          <w:rFonts w:ascii="Arial" w:hAnsi="Arial" w:cs="Arial"/>
          <w:sz w:val="16"/>
          <w:szCs w:val="16"/>
        </w:rPr>
        <w:t xml:space="preserve"> </w:t>
      </w:r>
      <w:r w:rsidRPr="00BA5224">
        <w:rPr>
          <w:rFonts w:ascii="Arial" w:hAnsi="Arial" w:cs="Arial"/>
          <w:sz w:val="16"/>
          <w:szCs w:val="16"/>
        </w:rPr>
        <w:t>(для</w:t>
      </w:r>
      <w:r w:rsidR="00AB7753">
        <w:rPr>
          <w:rFonts w:ascii="Arial" w:hAnsi="Arial" w:cs="Arial"/>
          <w:sz w:val="16"/>
          <w:szCs w:val="16"/>
        </w:rPr>
        <w:t xml:space="preserve"> </w:t>
      </w:r>
      <w:r w:rsidRPr="00BA5224">
        <w:rPr>
          <w:rFonts w:ascii="Arial" w:hAnsi="Arial" w:cs="Arial"/>
          <w:sz w:val="16"/>
          <w:szCs w:val="16"/>
        </w:rPr>
        <w:t>физического</w:t>
      </w:r>
      <w:r w:rsidR="00AB7753">
        <w:rPr>
          <w:rFonts w:ascii="Arial" w:hAnsi="Arial" w:cs="Arial"/>
          <w:sz w:val="16"/>
          <w:szCs w:val="16"/>
        </w:rPr>
        <w:t xml:space="preserve"> </w:t>
      </w:r>
      <w:r w:rsidRPr="00BA5224">
        <w:rPr>
          <w:rFonts w:ascii="Arial" w:hAnsi="Arial" w:cs="Arial"/>
          <w:sz w:val="16"/>
          <w:szCs w:val="16"/>
        </w:rPr>
        <w:t>лица);</w:t>
      </w:r>
    </w:p>
    <w:p w:rsidR="00BA5224" w:rsidRPr="00BA5224" w:rsidRDefault="00BA5224" w:rsidP="00AB7753">
      <w:pPr>
        <w:pStyle w:val="ac"/>
        <w:ind w:firstLine="284"/>
        <w:rPr>
          <w:rFonts w:ascii="Arial" w:hAnsi="Arial" w:cs="Arial"/>
          <w:sz w:val="16"/>
          <w:szCs w:val="16"/>
        </w:rPr>
      </w:pPr>
      <w:r w:rsidRPr="00BA5224">
        <w:rPr>
          <w:rFonts w:ascii="Arial" w:hAnsi="Arial" w:cs="Arial"/>
          <w:sz w:val="16"/>
          <w:szCs w:val="16"/>
        </w:rPr>
        <w:t>- подпись Претендента</w:t>
      </w:r>
      <w:r w:rsidR="00261204">
        <w:rPr>
          <w:rFonts w:ascii="Arial" w:hAnsi="Arial" w:cs="Arial"/>
          <w:sz w:val="16"/>
          <w:szCs w:val="16"/>
        </w:rPr>
        <w:t xml:space="preserve"> </w:t>
      </w:r>
      <w:r w:rsidRPr="00BA5224">
        <w:rPr>
          <w:rFonts w:ascii="Arial" w:hAnsi="Arial" w:cs="Arial"/>
          <w:sz w:val="16"/>
          <w:szCs w:val="16"/>
        </w:rPr>
        <w:t>/</w:t>
      </w:r>
      <w:r w:rsidR="00261204">
        <w:rPr>
          <w:rFonts w:ascii="Arial" w:hAnsi="Arial" w:cs="Arial"/>
          <w:sz w:val="16"/>
          <w:szCs w:val="16"/>
        </w:rPr>
        <w:t xml:space="preserve"> </w:t>
      </w:r>
      <w:r w:rsidRPr="00BA5224">
        <w:rPr>
          <w:rFonts w:ascii="Arial" w:hAnsi="Arial" w:cs="Arial"/>
          <w:sz w:val="16"/>
          <w:szCs w:val="16"/>
        </w:rPr>
        <w:t>его полномочного представителя (для</w:t>
      </w:r>
      <w:r w:rsidR="00261204">
        <w:rPr>
          <w:rFonts w:ascii="Arial" w:hAnsi="Arial" w:cs="Arial"/>
          <w:sz w:val="16"/>
          <w:szCs w:val="16"/>
        </w:rPr>
        <w:t xml:space="preserve"> </w:t>
      </w:r>
      <w:r w:rsidRPr="00BA5224">
        <w:rPr>
          <w:rFonts w:ascii="Arial" w:hAnsi="Arial" w:cs="Arial"/>
          <w:sz w:val="16"/>
          <w:szCs w:val="16"/>
        </w:rPr>
        <w:t>физического</w:t>
      </w:r>
      <w:r w:rsidR="00261204">
        <w:rPr>
          <w:rFonts w:ascii="Arial" w:hAnsi="Arial" w:cs="Arial"/>
          <w:sz w:val="16"/>
          <w:szCs w:val="16"/>
        </w:rPr>
        <w:t xml:space="preserve"> </w:t>
      </w:r>
      <w:r w:rsidRPr="00BA5224">
        <w:rPr>
          <w:rFonts w:ascii="Arial" w:hAnsi="Arial" w:cs="Arial"/>
          <w:sz w:val="16"/>
          <w:szCs w:val="16"/>
        </w:rPr>
        <w:t>лица);</w:t>
      </w:r>
    </w:p>
    <w:p w:rsidR="00BA5224" w:rsidRPr="00BA5224" w:rsidRDefault="00BA5224" w:rsidP="00AB7753">
      <w:pPr>
        <w:widowControl w:val="0"/>
        <w:tabs>
          <w:tab w:val="left" w:pos="4032"/>
        </w:tabs>
        <w:autoSpaceDE w:val="0"/>
        <w:autoSpaceDN w:val="0"/>
        <w:adjustRightInd w:val="0"/>
        <w:ind w:firstLine="284"/>
        <w:jc w:val="both"/>
        <w:rPr>
          <w:rFonts w:ascii="Arial" w:hAnsi="Arial" w:cs="Arial"/>
          <w:sz w:val="16"/>
          <w:szCs w:val="16"/>
        </w:rPr>
      </w:pPr>
      <w:r w:rsidRPr="00BA5224">
        <w:rPr>
          <w:rFonts w:ascii="Arial" w:hAnsi="Arial" w:cs="Arial"/>
          <w:sz w:val="16"/>
          <w:szCs w:val="16"/>
        </w:rPr>
        <w:t xml:space="preserve">Для участия в аукционе заявитель представляет организатору электронного аукциона через </w:t>
      </w:r>
      <w:r w:rsidRPr="00BA5224">
        <w:rPr>
          <w:rFonts w:ascii="Arial" w:hAnsi="Arial" w:cs="Arial"/>
          <w:b/>
          <w:sz w:val="16"/>
          <w:szCs w:val="16"/>
        </w:rPr>
        <w:t xml:space="preserve">электронную площадку </w:t>
      </w:r>
      <w:r w:rsidRPr="00BA5224">
        <w:rPr>
          <w:rFonts w:ascii="Arial" w:hAnsi="Arial" w:cs="Arial"/>
          <w:b/>
          <w:bCs/>
          <w:sz w:val="16"/>
          <w:szCs w:val="16"/>
        </w:rPr>
        <w:t>АО «Сбербанк-АСТ»</w:t>
      </w:r>
      <w:r w:rsidRPr="00BA5224">
        <w:rPr>
          <w:rFonts w:ascii="Arial" w:hAnsi="Arial" w:cs="Arial"/>
          <w:bCs/>
          <w:sz w:val="16"/>
          <w:szCs w:val="16"/>
        </w:rPr>
        <w:t xml:space="preserve"> (</w:t>
      </w:r>
      <w:r w:rsidRPr="00BA5224">
        <w:rPr>
          <w:rFonts w:ascii="Arial" w:hAnsi="Arial" w:cs="Arial"/>
          <w:sz w:val="16"/>
          <w:szCs w:val="16"/>
          <w:lang w:val="en-US"/>
        </w:rPr>
        <w:t>utp</w:t>
      </w:r>
      <w:r w:rsidRPr="00BA5224">
        <w:rPr>
          <w:rFonts w:ascii="Arial" w:hAnsi="Arial" w:cs="Arial"/>
          <w:sz w:val="16"/>
          <w:szCs w:val="16"/>
        </w:rPr>
        <w:t>.</w:t>
      </w:r>
      <w:hyperlink r:id="rId20" w:history="1">
        <w:r w:rsidRPr="00AB7753">
          <w:rPr>
            <w:rStyle w:val="af3"/>
            <w:rFonts w:ascii="Arial" w:hAnsi="Arial" w:cs="Arial"/>
            <w:color w:val="auto"/>
            <w:sz w:val="16"/>
            <w:szCs w:val="16"/>
            <w:u w:val="none"/>
            <w:lang w:val="en-US"/>
          </w:rPr>
          <w:t>sberbank</w:t>
        </w:r>
        <w:r w:rsidRPr="00AB7753">
          <w:rPr>
            <w:rStyle w:val="af3"/>
            <w:rFonts w:ascii="Arial" w:hAnsi="Arial" w:cs="Arial"/>
            <w:color w:val="auto"/>
            <w:sz w:val="16"/>
            <w:szCs w:val="16"/>
            <w:u w:val="none"/>
          </w:rPr>
          <w:t>-</w:t>
        </w:r>
        <w:r w:rsidRPr="00AB7753">
          <w:rPr>
            <w:rStyle w:val="af3"/>
            <w:rFonts w:ascii="Arial" w:hAnsi="Arial" w:cs="Arial"/>
            <w:color w:val="auto"/>
            <w:sz w:val="16"/>
            <w:szCs w:val="16"/>
            <w:u w:val="none"/>
            <w:lang w:val="en-US"/>
          </w:rPr>
          <w:t>ast</w:t>
        </w:r>
        <w:r w:rsidRPr="00AB7753">
          <w:rPr>
            <w:rStyle w:val="af3"/>
            <w:rFonts w:ascii="Arial" w:hAnsi="Arial" w:cs="Arial"/>
            <w:color w:val="auto"/>
            <w:sz w:val="16"/>
            <w:szCs w:val="16"/>
            <w:u w:val="none"/>
          </w:rPr>
          <w:t>.ru</w:t>
        </w:r>
      </w:hyperlink>
      <w:r w:rsidRPr="00AB7753">
        <w:rPr>
          <w:rStyle w:val="af3"/>
          <w:rFonts w:ascii="Arial" w:hAnsi="Arial" w:cs="Arial"/>
          <w:color w:val="auto"/>
          <w:sz w:val="16"/>
          <w:szCs w:val="16"/>
          <w:u w:val="none"/>
        </w:rPr>
        <w:t>)</w:t>
      </w:r>
      <w:r w:rsidRPr="00BA5224">
        <w:rPr>
          <w:rStyle w:val="af3"/>
          <w:rFonts w:ascii="Arial" w:hAnsi="Arial" w:cs="Arial"/>
          <w:sz w:val="16"/>
          <w:szCs w:val="16"/>
        </w:rPr>
        <w:t xml:space="preserve"> </w:t>
      </w:r>
      <w:r w:rsidRPr="00BA5224">
        <w:rPr>
          <w:rFonts w:ascii="Arial" w:hAnsi="Arial" w:cs="Arial"/>
          <w:sz w:val="16"/>
          <w:szCs w:val="16"/>
        </w:rPr>
        <w:t>в установленный в извещении о проведении электронного аукциона срок следующие документы:</w:t>
      </w:r>
    </w:p>
    <w:p w:rsidR="00BA5224" w:rsidRPr="00BA5224" w:rsidRDefault="00BA5224" w:rsidP="00AB7753">
      <w:pPr>
        <w:ind w:firstLine="284"/>
        <w:jc w:val="both"/>
        <w:rPr>
          <w:rFonts w:ascii="Arial" w:hAnsi="Arial" w:cs="Arial"/>
          <w:sz w:val="16"/>
          <w:szCs w:val="16"/>
        </w:rPr>
      </w:pPr>
      <w:r w:rsidRPr="00BA5224">
        <w:rPr>
          <w:rFonts w:ascii="Arial" w:hAnsi="Arial" w:cs="Arial"/>
          <w:sz w:val="16"/>
          <w:szCs w:val="16"/>
        </w:rPr>
        <w:t>1) заявка на участие в электронном аукционе по установленной в извещении о проведении аукциона форме с указанием банковских реквизитов счета для возврата задатка (с приложением предусмотренных извещением документов);</w:t>
      </w:r>
    </w:p>
    <w:p w:rsidR="00BA5224" w:rsidRPr="00BA5224" w:rsidRDefault="00BA5224" w:rsidP="00AB7753">
      <w:pPr>
        <w:shd w:val="clear" w:color="auto" w:fill="FFFFFF"/>
        <w:ind w:firstLine="284"/>
        <w:jc w:val="both"/>
        <w:rPr>
          <w:rFonts w:ascii="Arial" w:hAnsi="Arial" w:cs="Arial"/>
          <w:sz w:val="16"/>
          <w:szCs w:val="16"/>
        </w:rPr>
      </w:pPr>
      <w:r w:rsidRPr="00BA5224">
        <w:rPr>
          <w:rFonts w:ascii="Arial" w:hAnsi="Arial" w:cs="Arial"/>
          <w:sz w:val="16"/>
          <w:szCs w:val="16"/>
        </w:rPr>
        <w:t>2) копии всех листов документа, удостоверяющих личность заявителя (для граждан);</w:t>
      </w:r>
    </w:p>
    <w:p w:rsidR="00BA5224" w:rsidRPr="00BA5224" w:rsidRDefault="00BA5224" w:rsidP="00AB7753">
      <w:pPr>
        <w:ind w:firstLine="284"/>
        <w:jc w:val="both"/>
        <w:rPr>
          <w:rFonts w:ascii="Arial" w:hAnsi="Arial" w:cs="Arial"/>
          <w:sz w:val="16"/>
          <w:szCs w:val="16"/>
        </w:rPr>
      </w:pPr>
      <w:r w:rsidRPr="00BA5224">
        <w:rPr>
          <w:rFonts w:ascii="Arial" w:hAnsi="Arial" w:cs="Arial"/>
          <w:sz w:val="16"/>
          <w:szCs w:val="16"/>
        </w:rPr>
        <w:t>3) документы, подтверждающие внесение задатка.</w:t>
      </w:r>
    </w:p>
    <w:p w:rsidR="00BA5224" w:rsidRPr="00BA5224" w:rsidRDefault="00BA5224" w:rsidP="00AB7753">
      <w:pPr>
        <w:ind w:firstLine="284"/>
        <w:jc w:val="both"/>
        <w:rPr>
          <w:rFonts w:ascii="Arial" w:hAnsi="Arial" w:cs="Arial"/>
          <w:sz w:val="16"/>
          <w:szCs w:val="16"/>
        </w:rPr>
      </w:pPr>
      <w:r w:rsidRPr="00BA5224">
        <w:rPr>
          <w:rFonts w:ascii="Arial" w:hAnsi="Arial" w:cs="Arial"/>
          <w:sz w:val="16"/>
          <w:szCs w:val="1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A5224" w:rsidRPr="00BA5224" w:rsidRDefault="00BA5224" w:rsidP="00AB7753">
      <w:pPr>
        <w:ind w:firstLine="284"/>
        <w:jc w:val="both"/>
        <w:rPr>
          <w:rFonts w:ascii="Arial" w:eastAsia="Calibri" w:hAnsi="Arial" w:cs="Arial"/>
          <w:bCs/>
          <w:sz w:val="16"/>
          <w:szCs w:val="16"/>
        </w:rPr>
      </w:pPr>
      <w:r w:rsidRPr="00BA5224">
        <w:rPr>
          <w:rFonts w:ascii="Arial" w:hAnsi="Arial" w:cs="Arial"/>
          <w:sz w:val="16"/>
          <w:szCs w:val="16"/>
        </w:rPr>
        <w:t>Представление документов, подтверждающих внесение задатка, признается заключением соглашения о задатке.</w:t>
      </w:r>
    </w:p>
    <w:p w:rsidR="00BA5224" w:rsidRPr="00BA5224" w:rsidRDefault="00BA5224" w:rsidP="00AB7753">
      <w:pPr>
        <w:pStyle w:val="34"/>
        <w:tabs>
          <w:tab w:val="left" w:pos="6521"/>
        </w:tabs>
        <w:ind w:firstLine="284"/>
        <w:rPr>
          <w:rFonts w:ascii="Arial" w:hAnsi="Arial" w:cs="Arial"/>
          <w:sz w:val="16"/>
          <w:szCs w:val="16"/>
        </w:rPr>
      </w:pPr>
      <w:r w:rsidRPr="00BA5224">
        <w:rPr>
          <w:rFonts w:ascii="Arial" w:hAnsi="Arial" w:cs="Arial"/>
          <w:sz w:val="16"/>
          <w:szCs w:val="16"/>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BA5224" w:rsidRPr="00BA5224" w:rsidRDefault="00BA5224" w:rsidP="00AB7753">
      <w:pPr>
        <w:autoSpaceDE w:val="0"/>
        <w:autoSpaceDN w:val="0"/>
        <w:adjustRightInd w:val="0"/>
        <w:ind w:firstLine="284"/>
        <w:jc w:val="both"/>
        <w:rPr>
          <w:rFonts w:ascii="Arial" w:hAnsi="Arial" w:cs="Arial"/>
          <w:sz w:val="16"/>
          <w:szCs w:val="16"/>
        </w:rPr>
      </w:pPr>
      <w:r w:rsidRPr="00BA5224">
        <w:rPr>
          <w:rFonts w:ascii="Arial" w:hAnsi="Arial" w:cs="Arial"/>
          <w:sz w:val="16"/>
          <w:szCs w:val="16"/>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A5224" w:rsidRPr="00BA5224" w:rsidRDefault="00BA5224" w:rsidP="00AB7753">
      <w:pPr>
        <w:pStyle w:val="ConsPlusNormal"/>
        <w:ind w:firstLine="284"/>
        <w:jc w:val="both"/>
        <w:rPr>
          <w:sz w:val="16"/>
          <w:szCs w:val="16"/>
        </w:rPr>
      </w:pPr>
      <w:r w:rsidRPr="00BA5224">
        <w:rPr>
          <w:sz w:val="16"/>
          <w:szCs w:val="16"/>
        </w:rPr>
        <w:t>Один заявитель имеет право подать только одну заявку на участие в электронном аукционе. Заявка подается по каждому лоту отдельно.</w:t>
      </w:r>
    </w:p>
    <w:p w:rsidR="00BA5224" w:rsidRPr="00BA5224" w:rsidRDefault="00BA5224" w:rsidP="00AB7753">
      <w:pPr>
        <w:ind w:firstLine="284"/>
        <w:jc w:val="both"/>
        <w:rPr>
          <w:rFonts w:ascii="Arial" w:eastAsia="Calibri" w:hAnsi="Arial" w:cs="Arial"/>
          <w:sz w:val="16"/>
          <w:szCs w:val="16"/>
        </w:rPr>
      </w:pPr>
      <w:r w:rsidRPr="00BA5224">
        <w:rPr>
          <w:rFonts w:ascii="Arial" w:hAnsi="Arial" w:cs="Arial"/>
          <w:sz w:val="16"/>
          <w:szCs w:val="16"/>
        </w:rPr>
        <w:t>Заявки подаются на электронную площадку, начиная с даты начала подачи заявок до времени и даты окончания подачи заявок, указанных в п. 5 извещения.</w:t>
      </w:r>
    </w:p>
    <w:p w:rsidR="00BA5224" w:rsidRPr="00BA5224" w:rsidRDefault="00BA5224" w:rsidP="00AB7753">
      <w:pPr>
        <w:ind w:firstLine="284"/>
        <w:jc w:val="both"/>
        <w:rPr>
          <w:rFonts w:ascii="Arial" w:eastAsia="Calibri" w:hAnsi="Arial" w:cs="Arial"/>
          <w:sz w:val="16"/>
          <w:szCs w:val="16"/>
        </w:rPr>
      </w:pPr>
      <w:r w:rsidRPr="00BA5224">
        <w:rPr>
          <w:rFonts w:ascii="Arial" w:eastAsia="Calibri" w:hAnsi="Arial" w:cs="Arial"/>
          <w:sz w:val="16"/>
          <w:szCs w:val="16"/>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A5224" w:rsidRPr="00BA5224" w:rsidRDefault="00BA5224" w:rsidP="00AB7753">
      <w:pPr>
        <w:ind w:firstLine="284"/>
        <w:jc w:val="both"/>
        <w:rPr>
          <w:rFonts w:ascii="Arial" w:eastAsia="Calibri" w:hAnsi="Arial" w:cs="Arial"/>
          <w:sz w:val="16"/>
          <w:szCs w:val="16"/>
        </w:rPr>
      </w:pPr>
      <w:r w:rsidRPr="00BA5224">
        <w:rPr>
          <w:rFonts w:ascii="Arial" w:eastAsia="Calibri" w:hAnsi="Arial" w:cs="Arial"/>
          <w:sz w:val="16"/>
          <w:szCs w:val="16"/>
        </w:rPr>
        <w:t xml:space="preserve">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BA5224" w:rsidRPr="00BA5224" w:rsidRDefault="00BA5224" w:rsidP="00AB7753">
      <w:pPr>
        <w:ind w:firstLine="284"/>
        <w:jc w:val="both"/>
        <w:rPr>
          <w:rFonts w:ascii="Arial" w:eastAsia="Calibri" w:hAnsi="Arial" w:cs="Arial"/>
          <w:sz w:val="16"/>
          <w:szCs w:val="16"/>
        </w:rPr>
      </w:pPr>
      <w:r w:rsidRPr="00BA5224">
        <w:rPr>
          <w:rFonts w:ascii="Arial" w:eastAsia="Calibri" w:hAnsi="Arial" w:cs="Arial"/>
          <w:sz w:val="16"/>
          <w:szCs w:val="16"/>
        </w:rPr>
        <w:t>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w:t>
      </w:r>
    </w:p>
    <w:p w:rsidR="00BA5224" w:rsidRPr="00BA5224" w:rsidRDefault="00BA5224" w:rsidP="00AB7753">
      <w:pPr>
        <w:ind w:firstLine="284"/>
        <w:jc w:val="both"/>
        <w:rPr>
          <w:rFonts w:ascii="Arial" w:eastAsia="Calibri" w:hAnsi="Arial" w:cs="Arial"/>
          <w:sz w:val="16"/>
          <w:szCs w:val="16"/>
        </w:rPr>
      </w:pPr>
      <w:r w:rsidRPr="00BA5224">
        <w:rPr>
          <w:rFonts w:ascii="Arial" w:eastAsia="Calibri" w:hAnsi="Arial" w:cs="Arial"/>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A5224" w:rsidRPr="00BA5224" w:rsidRDefault="00BA5224" w:rsidP="00AB7753">
      <w:pPr>
        <w:ind w:firstLine="284"/>
        <w:jc w:val="both"/>
        <w:rPr>
          <w:rFonts w:ascii="Arial" w:eastAsia="Calibri" w:hAnsi="Arial" w:cs="Arial"/>
          <w:sz w:val="16"/>
          <w:szCs w:val="16"/>
        </w:rPr>
      </w:pPr>
      <w:r w:rsidRPr="00BA5224">
        <w:rPr>
          <w:rFonts w:ascii="Arial" w:eastAsia="Calibri" w:hAnsi="Arial" w:cs="Arial"/>
          <w:sz w:val="16"/>
          <w:szCs w:val="16"/>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A5224" w:rsidRPr="00BA5224" w:rsidRDefault="00BA5224" w:rsidP="00AB7753">
      <w:pPr>
        <w:ind w:firstLine="284"/>
        <w:jc w:val="both"/>
        <w:rPr>
          <w:rFonts w:ascii="Arial" w:eastAsia="Calibri" w:hAnsi="Arial" w:cs="Arial"/>
          <w:sz w:val="16"/>
          <w:szCs w:val="16"/>
        </w:rPr>
      </w:pPr>
      <w:r w:rsidRPr="00BA5224">
        <w:rPr>
          <w:rFonts w:ascii="Arial" w:eastAsia="Calibri" w:hAnsi="Arial" w:cs="Arial"/>
          <w:sz w:val="16"/>
          <w:szCs w:val="16"/>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A5224" w:rsidRPr="00BA5224" w:rsidRDefault="00BA5224" w:rsidP="00AB7753">
      <w:pPr>
        <w:pStyle w:val="af7"/>
        <w:shd w:val="clear" w:color="auto" w:fill="FFFFFF"/>
        <w:spacing w:before="0" w:beforeAutospacing="0" w:after="0" w:afterAutospacing="0"/>
        <w:ind w:firstLine="284"/>
        <w:jc w:val="both"/>
        <w:rPr>
          <w:rFonts w:ascii="Arial" w:hAnsi="Arial" w:cs="Arial"/>
          <w:b/>
          <w:sz w:val="16"/>
          <w:szCs w:val="16"/>
        </w:rPr>
      </w:pPr>
      <w:r w:rsidRPr="00BA5224">
        <w:rPr>
          <w:rFonts w:ascii="Arial" w:hAnsi="Arial" w:cs="Arial"/>
          <w:b/>
          <w:sz w:val="16"/>
          <w:szCs w:val="16"/>
        </w:rPr>
        <w:t>9. Порядок рассмотрения заявок на участие в аукционе</w:t>
      </w:r>
    </w:p>
    <w:p w:rsidR="00BA5224" w:rsidRPr="00BA5224" w:rsidRDefault="00BA5224" w:rsidP="00AB7753">
      <w:pPr>
        <w:ind w:firstLine="284"/>
        <w:jc w:val="both"/>
        <w:rPr>
          <w:rFonts w:ascii="Arial" w:hAnsi="Arial" w:cs="Arial"/>
          <w:color w:val="000000"/>
          <w:sz w:val="16"/>
          <w:szCs w:val="16"/>
        </w:rPr>
      </w:pPr>
      <w:r w:rsidRPr="00BA5224">
        <w:rPr>
          <w:rFonts w:ascii="Arial" w:hAnsi="Arial" w:cs="Arial"/>
          <w:color w:val="000000"/>
          <w:sz w:val="16"/>
          <w:szCs w:val="16"/>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A5224" w:rsidRPr="00BA5224" w:rsidRDefault="00BA5224" w:rsidP="00AB7753">
      <w:pPr>
        <w:ind w:firstLine="284"/>
        <w:jc w:val="both"/>
        <w:rPr>
          <w:rFonts w:ascii="Arial" w:hAnsi="Arial" w:cs="Arial"/>
          <w:color w:val="000000"/>
          <w:sz w:val="16"/>
          <w:szCs w:val="16"/>
        </w:rPr>
      </w:pPr>
      <w:r w:rsidRPr="00BA5224">
        <w:rPr>
          <w:rFonts w:ascii="Arial" w:hAnsi="Arial" w:cs="Arial"/>
          <w:color w:val="000000"/>
          <w:sz w:val="16"/>
          <w:szCs w:val="16"/>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BA5224" w:rsidRPr="00BA5224" w:rsidRDefault="00BA5224" w:rsidP="00AB7753">
      <w:pPr>
        <w:ind w:firstLine="284"/>
        <w:jc w:val="both"/>
        <w:rPr>
          <w:rFonts w:ascii="Arial" w:hAnsi="Arial" w:cs="Arial"/>
          <w:color w:val="000000"/>
          <w:sz w:val="16"/>
          <w:szCs w:val="16"/>
        </w:rPr>
      </w:pPr>
      <w:r w:rsidRPr="00BA5224">
        <w:rPr>
          <w:rFonts w:ascii="Arial" w:hAnsi="Arial" w:cs="Arial"/>
          <w:color w:val="000000"/>
          <w:sz w:val="16"/>
          <w:szCs w:val="1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A5224" w:rsidRPr="00BA5224" w:rsidRDefault="00BA5224" w:rsidP="00AB7753">
      <w:pPr>
        <w:pStyle w:val="af7"/>
        <w:shd w:val="clear" w:color="auto" w:fill="FFFFFF"/>
        <w:spacing w:before="0" w:beforeAutospacing="0" w:after="0" w:afterAutospacing="0"/>
        <w:ind w:firstLine="284"/>
        <w:jc w:val="both"/>
        <w:rPr>
          <w:rFonts w:ascii="Arial" w:hAnsi="Arial" w:cs="Arial"/>
          <w:color w:val="000000"/>
          <w:sz w:val="16"/>
          <w:szCs w:val="16"/>
        </w:rPr>
      </w:pPr>
      <w:r w:rsidRPr="00BA5224">
        <w:rPr>
          <w:rFonts w:ascii="Arial" w:hAnsi="Arial" w:cs="Arial"/>
          <w:color w:val="000000"/>
          <w:sz w:val="16"/>
          <w:szCs w:val="16"/>
        </w:rPr>
        <w:t xml:space="preserve">В случае, если аукцион признан несостоявшимся и только один заявитель признан участником аукциона, Администрация Валдайского муниципального района в течение десяти дней со дня подписания протокола рассмотрения заявок обязана направить заявителю два экземпляра подписанного проекта договора </w:t>
      </w:r>
      <w:r w:rsidRPr="00BA5224">
        <w:rPr>
          <w:rFonts w:ascii="Arial" w:eastAsia="Calibri" w:hAnsi="Arial" w:cs="Arial"/>
          <w:sz w:val="16"/>
          <w:szCs w:val="16"/>
        </w:rPr>
        <w:t>купли-продажи</w:t>
      </w:r>
      <w:r w:rsidRPr="00BA5224">
        <w:rPr>
          <w:rFonts w:ascii="Arial" w:hAnsi="Arial" w:cs="Arial"/>
          <w:color w:val="000000"/>
          <w:sz w:val="16"/>
          <w:szCs w:val="16"/>
        </w:rPr>
        <w:t xml:space="preserve"> земельного участка. При этом договор </w:t>
      </w:r>
      <w:r w:rsidRPr="00BA5224">
        <w:rPr>
          <w:rFonts w:ascii="Arial" w:eastAsia="Calibri" w:hAnsi="Arial" w:cs="Arial"/>
          <w:sz w:val="16"/>
          <w:szCs w:val="16"/>
        </w:rPr>
        <w:t>купли-продажи</w:t>
      </w:r>
      <w:r w:rsidRPr="00BA5224">
        <w:rPr>
          <w:rFonts w:ascii="Arial" w:hAnsi="Arial" w:cs="Arial"/>
          <w:color w:val="000000"/>
          <w:sz w:val="16"/>
          <w:szCs w:val="16"/>
        </w:rPr>
        <w:t xml:space="preserve"> земельного участка заключается по начальной цене предмета аукциона.</w:t>
      </w:r>
    </w:p>
    <w:p w:rsidR="00BA5224" w:rsidRPr="00BA5224" w:rsidRDefault="00BA5224" w:rsidP="00AB7753">
      <w:pPr>
        <w:ind w:firstLine="284"/>
        <w:jc w:val="both"/>
        <w:rPr>
          <w:rFonts w:ascii="Arial" w:hAnsi="Arial" w:cs="Arial"/>
          <w:color w:val="000000"/>
          <w:sz w:val="16"/>
          <w:szCs w:val="16"/>
        </w:rPr>
      </w:pPr>
      <w:r w:rsidRPr="00BA5224">
        <w:rPr>
          <w:rFonts w:ascii="Arial" w:hAnsi="Arial" w:cs="Arial"/>
          <w:color w:val="000000"/>
          <w:sz w:val="16"/>
          <w:szCs w:val="1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w:t>
      </w:r>
      <w:r w:rsidRPr="00BA5224">
        <w:rPr>
          <w:rFonts w:ascii="Arial" w:hAnsi="Arial" w:cs="Arial"/>
          <w:color w:val="000000"/>
          <w:sz w:val="16"/>
          <w:szCs w:val="16"/>
        </w:rPr>
        <w:lastRenderedPageBreak/>
        <w:t xml:space="preserve">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w:t>
      </w:r>
      <w:r w:rsidRPr="00BA5224">
        <w:rPr>
          <w:rFonts w:ascii="Arial" w:eastAsia="Calibri" w:hAnsi="Arial" w:cs="Arial"/>
          <w:sz w:val="16"/>
          <w:szCs w:val="16"/>
        </w:rPr>
        <w:t>купли-продажи</w:t>
      </w:r>
      <w:r w:rsidRPr="00BA5224">
        <w:rPr>
          <w:rFonts w:ascii="Arial" w:hAnsi="Arial" w:cs="Arial"/>
          <w:color w:val="000000"/>
          <w:sz w:val="16"/>
          <w:szCs w:val="16"/>
        </w:rPr>
        <w:t xml:space="preserve"> земельного участка. При этом договор </w:t>
      </w:r>
      <w:r w:rsidRPr="00BA5224">
        <w:rPr>
          <w:rFonts w:ascii="Arial" w:eastAsia="Calibri" w:hAnsi="Arial" w:cs="Arial"/>
          <w:sz w:val="16"/>
          <w:szCs w:val="16"/>
        </w:rPr>
        <w:t>купли-продажи</w:t>
      </w:r>
      <w:r w:rsidRPr="00BA5224">
        <w:rPr>
          <w:rFonts w:ascii="Arial" w:hAnsi="Arial" w:cs="Arial"/>
          <w:color w:val="000000"/>
          <w:sz w:val="16"/>
          <w:szCs w:val="16"/>
        </w:rPr>
        <w:t xml:space="preserve"> земельного участка заключается по начальной цене предмета аукциона. </w:t>
      </w:r>
    </w:p>
    <w:p w:rsidR="00BA5224" w:rsidRPr="00BA5224" w:rsidRDefault="00BA5224" w:rsidP="00AB7753">
      <w:pPr>
        <w:autoSpaceDE w:val="0"/>
        <w:ind w:firstLine="284"/>
        <w:jc w:val="both"/>
        <w:rPr>
          <w:rFonts w:ascii="Arial" w:hAnsi="Arial" w:cs="Arial"/>
          <w:color w:val="000000"/>
          <w:sz w:val="16"/>
          <w:szCs w:val="16"/>
        </w:rPr>
      </w:pPr>
      <w:r w:rsidRPr="00BA5224">
        <w:rPr>
          <w:rFonts w:ascii="Arial" w:hAnsi="Arial" w:cs="Arial"/>
          <w:color w:val="000000"/>
          <w:sz w:val="16"/>
          <w:szCs w:val="1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направляется победителю аукциона в электронном виде, а второй остается в комитете по управлению муниципальным имуществом Администрации Валдайского муниципального района.</w:t>
      </w:r>
    </w:p>
    <w:p w:rsidR="00BA5224" w:rsidRPr="00BA5224" w:rsidRDefault="00BA5224" w:rsidP="00AB7753">
      <w:pPr>
        <w:autoSpaceDE w:val="0"/>
        <w:ind w:firstLine="284"/>
        <w:jc w:val="both"/>
        <w:rPr>
          <w:rFonts w:ascii="Arial" w:hAnsi="Arial" w:cs="Arial"/>
          <w:color w:val="000000"/>
          <w:sz w:val="16"/>
          <w:szCs w:val="16"/>
        </w:rPr>
      </w:pPr>
      <w:r w:rsidRPr="00BA5224">
        <w:rPr>
          <w:rFonts w:ascii="Arial" w:hAnsi="Arial" w:cs="Arial"/>
          <w:color w:val="000000"/>
          <w:sz w:val="16"/>
          <w:szCs w:val="16"/>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BA5224" w:rsidRPr="00BA5224" w:rsidRDefault="00BA5224" w:rsidP="00AB7753">
      <w:pPr>
        <w:ind w:firstLine="284"/>
        <w:jc w:val="both"/>
        <w:rPr>
          <w:rFonts w:ascii="Arial" w:hAnsi="Arial" w:cs="Arial"/>
          <w:color w:val="000000"/>
          <w:sz w:val="16"/>
          <w:szCs w:val="16"/>
        </w:rPr>
      </w:pPr>
      <w:r w:rsidRPr="00BA5224">
        <w:rPr>
          <w:rFonts w:ascii="Arial" w:hAnsi="Arial" w:cs="Arial"/>
          <w:color w:val="000000"/>
          <w:sz w:val="16"/>
          <w:szCs w:val="16"/>
        </w:rPr>
        <w:t>Победителем аукциона признается участник аукциона, предложивший наибольшую цену земельного участка.</w:t>
      </w:r>
    </w:p>
    <w:p w:rsidR="00BA5224" w:rsidRPr="00BA5224" w:rsidRDefault="00BA5224" w:rsidP="00AB7753">
      <w:pPr>
        <w:ind w:firstLine="284"/>
        <w:jc w:val="both"/>
        <w:rPr>
          <w:rFonts w:ascii="Arial" w:hAnsi="Arial" w:cs="Arial"/>
          <w:b/>
          <w:sz w:val="16"/>
          <w:szCs w:val="16"/>
        </w:rPr>
      </w:pPr>
      <w:r w:rsidRPr="00BA5224">
        <w:rPr>
          <w:rFonts w:ascii="Arial" w:hAnsi="Arial" w:cs="Arial"/>
          <w:color w:val="000000"/>
          <w:sz w:val="16"/>
          <w:szCs w:val="16"/>
        </w:rPr>
        <w:t xml:space="preserve">Организатор торгов направляет победителю аукциона или единственному принявшему участие в аукционе его участнику экземпляр проекта договора </w:t>
      </w:r>
      <w:r w:rsidRPr="00BA5224">
        <w:rPr>
          <w:rFonts w:ascii="Arial" w:eastAsia="Calibri" w:hAnsi="Arial" w:cs="Arial"/>
          <w:sz w:val="16"/>
          <w:szCs w:val="16"/>
        </w:rPr>
        <w:t>купли-продажи</w:t>
      </w:r>
      <w:r w:rsidRPr="00BA5224">
        <w:rPr>
          <w:rFonts w:ascii="Arial" w:hAnsi="Arial" w:cs="Arial"/>
          <w:color w:val="000000"/>
          <w:sz w:val="16"/>
          <w:szCs w:val="16"/>
        </w:rPr>
        <w:t xml:space="preserve"> земельного участка в десятидневный срок со дня составления протокола о результатах аукциона. При этом договор </w:t>
      </w:r>
      <w:r w:rsidRPr="00BA5224">
        <w:rPr>
          <w:rFonts w:ascii="Arial" w:eastAsia="Calibri" w:hAnsi="Arial" w:cs="Arial"/>
          <w:sz w:val="16"/>
          <w:szCs w:val="16"/>
        </w:rPr>
        <w:t>купли-продажи</w:t>
      </w:r>
      <w:r w:rsidRPr="00BA5224">
        <w:rPr>
          <w:rFonts w:ascii="Arial" w:hAnsi="Arial" w:cs="Arial"/>
          <w:color w:val="000000"/>
          <w:sz w:val="16"/>
          <w:szCs w:val="16"/>
        </w:rPr>
        <w:t xml:space="preserve"> земельного участка заключается по цене продажи за земельный участок,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sidRPr="00BA5224">
        <w:rPr>
          <w:rFonts w:ascii="Arial" w:hAnsi="Arial" w:cs="Arial"/>
          <w:sz w:val="16"/>
          <w:szCs w:val="16"/>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eastAsia="Lucida Sans Unicode" w:hAnsi="Arial" w:cs="Arial"/>
          <w:b/>
          <w:kern w:val="1"/>
          <w:sz w:val="16"/>
          <w:szCs w:val="16"/>
        </w:rPr>
        <w:t>10. Порядок проведения аукциона в электронной форме</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Электронный аукцион проводится на электронной площадке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Электронный аукцион проводится при наличии не менее двух участников.</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xml:space="preserve">«Шаг аукциона» устанавливается в фиксированной сумме, составляющей 3 (три) процента начальной цены права на заключение договора </w:t>
      </w:r>
      <w:r w:rsidRPr="00BA5224">
        <w:rPr>
          <w:rFonts w:ascii="Arial" w:eastAsia="Calibri" w:hAnsi="Arial" w:cs="Arial"/>
          <w:sz w:val="16"/>
          <w:szCs w:val="16"/>
        </w:rPr>
        <w:t>купли-продажи</w:t>
      </w:r>
      <w:r w:rsidRPr="00BA5224">
        <w:rPr>
          <w:rFonts w:ascii="Arial" w:hAnsi="Arial" w:cs="Arial"/>
          <w:sz w:val="16"/>
          <w:szCs w:val="16"/>
        </w:rPr>
        <w:t xml:space="preserve"> земельного участка, и не изменяется в течение всего аукциона.</w:t>
      </w:r>
    </w:p>
    <w:p w:rsidR="00BA5224" w:rsidRPr="00BA5224" w:rsidRDefault="00BA5224" w:rsidP="00AB7753">
      <w:pPr>
        <w:autoSpaceDE w:val="0"/>
        <w:ind w:firstLine="284"/>
        <w:jc w:val="both"/>
        <w:rPr>
          <w:rFonts w:ascii="Arial" w:eastAsia="Calibri" w:hAnsi="Arial" w:cs="Arial"/>
          <w:sz w:val="16"/>
          <w:szCs w:val="16"/>
        </w:rPr>
      </w:pPr>
      <w:r w:rsidRPr="00BA5224">
        <w:rPr>
          <w:rFonts w:ascii="Arial" w:eastAsia="Calibri" w:hAnsi="Arial" w:cs="Arial"/>
          <w:b/>
          <w:sz w:val="16"/>
          <w:szCs w:val="16"/>
        </w:rPr>
        <w:t>Предложение о цене подается участником в день проведения аукциона 30июля</w:t>
      </w:r>
      <w:r w:rsidRPr="00BA5224">
        <w:rPr>
          <w:rFonts w:ascii="Arial" w:hAnsi="Arial" w:cs="Arial"/>
          <w:b/>
          <w:sz w:val="16"/>
          <w:szCs w:val="16"/>
        </w:rPr>
        <w:t xml:space="preserve"> 2025 года в 09 час 00 мин.</w:t>
      </w:r>
      <w:r w:rsidRPr="00BA5224">
        <w:rPr>
          <w:rFonts w:ascii="Arial" w:hAnsi="Arial" w:cs="Arial"/>
          <w:sz w:val="16"/>
          <w:szCs w:val="16"/>
        </w:rPr>
        <w:t xml:space="preserve"> (время МСК)</w:t>
      </w:r>
      <w:r w:rsidRPr="00BA5224">
        <w:rPr>
          <w:rFonts w:ascii="Arial" w:hAnsi="Arial" w:cs="Arial"/>
          <w:b/>
          <w:sz w:val="16"/>
          <w:szCs w:val="16"/>
        </w:rPr>
        <w:t>,</w:t>
      </w:r>
      <w:r w:rsidR="00DC0150">
        <w:rPr>
          <w:rFonts w:ascii="Arial" w:hAnsi="Arial" w:cs="Arial"/>
          <w:b/>
          <w:sz w:val="16"/>
          <w:szCs w:val="16"/>
        </w:rPr>
        <w:t xml:space="preserve"> </w:t>
      </w:r>
      <w:r w:rsidRPr="00BA5224">
        <w:rPr>
          <w:rFonts w:ascii="Arial" w:eastAsia="Calibri" w:hAnsi="Arial" w:cs="Arial"/>
          <w:sz w:val="16"/>
          <w:szCs w:val="16"/>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Со времени начала проведения процедуры аукциона Организатором торгов размещается:</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xml:space="preserve">В течение одного часа со времени начала проведения процедуры аукциона участникам предлагается заявить о заключении договора </w:t>
      </w:r>
      <w:r w:rsidRPr="00BA5224">
        <w:rPr>
          <w:rFonts w:ascii="Arial" w:eastAsia="Calibri" w:hAnsi="Arial" w:cs="Arial"/>
          <w:sz w:val="16"/>
          <w:szCs w:val="16"/>
        </w:rPr>
        <w:t>купли-продажи</w:t>
      </w:r>
      <w:r w:rsidRPr="00BA5224">
        <w:rPr>
          <w:rFonts w:ascii="Arial" w:hAnsi="Arial" w:cs="Arial"/>
          <w:sz w:val="16"/>
          <w:szCs w:val="16"/>
        </w:rPr>
        <w:t xml:space="preserve"> земельного участка по начальной цене. В случае, если в течение указанного времени:</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При этом программными средствами электронной площадки обеспечивается:</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Победителем аукциона признается участник, предложивший наибольший размер продажи за земельный участок.</w:t>
      </w:r>
    </w:p>
    <w:p w:rsidR="00BA5224" w:rsidRPr="00BA5224" w:rsidRDefault="00BA5224" w:rsidP="00AB7753">
      <w:pPr>
        <w:tabs>
          <w:tab w:val="left" w:pos="1418"/>
        </w:tabs>
        <w:overflowPunct w:val="0"/>
        <w:autoSpaceDE w:val="0"/>
        <w:ind w:firstLine="284"/>
        <w:jc w:val="both"/>
        <w:textAlignment w:val="baseline"/>
        <w:rPr>
          <w:rFonts w:ascii="Arial" w:hAnsi="Arial" w:cs="Arial"/>
          <w:sz w:val="16"/>
          <w:szCs w:val="16"/>
        </w:rPr>
      </w:pPr>
      <w:r w:rsidRPr="00BA5224">
        <w:rPr>
          <w:rFonts w:ascii="Arial" w:hAnsi="Arial" w:cs="Arial"/>
          <w:sz w:val="16"/>
          <w:szCs w:val="16"/>
        </w:rPr>
        <w:t>Процедура аукциона считается завершенной с момента подписания Продавцом протокола об итогах аукциона.</w:t>
      </w:r>
    </w:p>
    <w:p w:rsidR="00BA5224" w:rsidRPr="00AB7753" w:rsidRDefault="00BA5224" w:rsidP="00AB7753">
      <w:pPr>
        <w:ind w:firstLine="284"/>
        <w:jc w:val="both"/>
        <w:rPr>
          <w:rFonts w:ascii="Arial" w:hAnsi="Arial" w:cs="Arial"/>
          <w:b/>
          <w:bCs/>
          <w:sz w:val="16"/>
          <w:szCs w:val="16"/>
        </w:rPr>
      </w:pPr>
      <w:r w:rsidRPr="00AB7753">
        <w:rPr>
          <w:rFonts w:ascii="Arial" w:hAnsi="Arial" w:cs="Arial"/>
          <w:b/>
          <w:bCs/>
          <w:sz w:val="16"/>
          <w:szCs w:val="16"/>
        </w:rPr>
        <w:t xml:space="preserve">11. Заключение договора </w:t>
      </w:r>
      <w:r w:rsidRPr="00AB7753">
        <w:rPr>
          <w:rFonts w:ascii="Arial" w:eastAsia="Calibri" w:hAnsi="Arial" w:cs="Arial"/>
          <w:b/>
          <w:sz w:val="16"/>
          <w:szCs w:val="16"/>
        </w:rPr>
        <w:t>купли-продажи</w:t>
      </w:r>
      <w:r w:rsidRPr="00AB7753">
        <w:rPr>
          <w:rFonts w:ascii="Arial" w:hAnsi="Arial" w:cs="Arial"/>
          <w:b/>
          <w:bCs/>
          <w:sz w:val="16"/>
          <w:szCs w:val="16"/>
        </w:rPr>
        <w:t xml:space="preserve"> земельного участка</w:t>
      </w:r>
    </w:p>
    <w:p w:rsidR="00BA5224" w:rsidRPr="00AB7753" w:rsidRDefault="00BA5224" w:rsidP="00AB7753">
      <w:pPr>
        <w:pStyle w:val="ac"/>
        <w:ind w:firstLine="284"/>
        <w:jc w:val="both"/>
        <w:rPr>
          <w:rFonts w:ascii="Arial" w:hAnsi="Arial" w:cs="Arial"/>
          <w:bCs/>
          <w:iCs/>
          <w:sz w:val="16"/>
          <w:szCs w:val="16"/>
        </w:rPr>
      </w:pPr>
      <w:r w:rsidRPr="00AB7753">
        <w:rPr>
          <w:rFonts w:ascii="Arial" w:hAnsi="Arial" w:cs="Arial"/>
          <w:bCs/>
          <w:iCs/>
          <w:sz w:val="16"/>
          <w:szCs w:val="16"/>
        </w:rPr>
        <w:t xml:space="preserve">Заключение договора </w:t>
      </w:r>
      <w:r w:rsidRPr="00AB7753">
        <w:rPr>
          <w:rFonts w:ascii="Arial" w:eastAsia="Calibri" w:hAnsi="Arial" w:cs="Arial"/>
          <w:sz w:val="16"/>
          <w:szCs w:val="16"/>
        </w:rPr>
        <w:t>купли-продажи</w:t>
      </w:r>
      <w:r w:rsidRPr="00AB7753">
        <w:rPr>
          <w:rFonts w:ascii="Arial" w:hAnsi="Arial" w:cs="Arial"/>
          <w:bCs/>
          <w:iCs/>
          <w:sz w:val="16"/>
          <w:szCs w:val="16"/>
        </w:rPr>
        <w:t xml:space="preserve"> земельного участка с победителем по результатам</w:t>
      </w:r>
      <w:r w:rsidRPr="00AB7753">
        <w:rPr>
          <w:rFonts w:ascii="Arial" w:hAnsi="Arial" w:cs="Arial"/>
          <w:sz w:val="16"/>
          <w:szCs w:val="16"/>
        </w:rPr>
        <w:t xml:space="preserve"> электронного</w:t>
      </w:r>
      <w:r w:rsidRPr="00AB7753">
        <w:rPr>
          <w:rFonts w:ascii="Arial" w:hAnsi="Arial" w:cs="Arial"/>
          <w:bCs/>
          <w:iCs/>
          <w:sz w:val="16"/>
          <w:szCs w:val="16"/>
        </w:rPr>
        <w:t xml:space="preserve"> аукциона осуществляется в установленном законодательством Российской Федерации порядке.</w:t>
      </w:r>
    </w:p>
    <w:p w:rsidR="00BA5224" w:rsidRPr="00AB7753" w:rsidRDefault="00BA5224" w:rsidP="00AB7753">
      <w:pPr>
        <w:pStyle w:val="af2"/>
        <w:tabs>
          <w:tab w:val="left" w:pos="4032"/>
        </w:tabs>
        <w:suppressAutoHyphens/>
        <w:ind w:firstLine="284"/>
        <w:jc w:val="both"/>
        <w:rPr>
          <w:rFonts w:ascii="Arial" w:hAnsi="Arial" w:cs="Arial"/>
          <w:b w:val="0"/>
          <w:sz w:val="16"/>
          <w:szCs w:val="16"/>
        </w:rPr>
      </w:pPr>
      <w:r w:rsidRPr="00AB7753">
        <w:rPr>
          <w:rFonts w:ascii="Arial" w:hAnsi="Arial" w:cs="Arial"/>
          <w:b w:val="0"/>
          <w:sz w:val="16"/>
          <w:szCs w:val="16"/>
        </w:rPr>
        <w:t xml:space="preserve">По результатам проведения электронного аукциона договор </w:t>
      </w:r>
      <w:r w:rsidRPr="00AB7753">
        <w:rPr>
          <w:rFonts w:ascii="Arial" w:eastAsia="Calibri" w:hAnsi="Arial" w:cs="Arial"/>
          <w:b w:val="0"/>
          <w:sz w:val="16"/>
          <w:szCs w:val="16"/>
        </w:rPr>
        <w:t>купли-продажи</w:t>
      </w:r>
      <w:r w:rsidRPr="00AB7753">
        <w:rPr>
          <w:rFonts w:ascii="Arial" w:hAnsi="Arial" w:cs="Arial"/>
          <w:b w:val="0"/>
          <w:sz w:val="16"/>
          <w:szCs w:val="16"/>
        </w:rPr>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A5224" w:rsidRPr="00AB7753" w:rsidRDefault="00BA5224" w:rsidP="00AB7753">
      <w:pPr>
        <w:ind w:firstLine="284"/>
        <w:jc w:val="both"/>
        <w:rPr>
          <w:rFonts w:ascii="Arial" w:hAnsi="Arial" w:cs="Arial"/>
          <w:sz w:val="16"/>
          <w:szCs w:val="16"/>
        </w:rPr>
      </w:pPr>
      <w:r w:rsidRPr="00AB7753">
        <w:rPr>
          <w:rFonts w:ascii="Arial" w:hAnsi="Arial" w:cs="Arial"/>
          <w:sz w:val="16"/>
          <w:szCs w:val="16"/>
        </w:rPr>
        <w:t xml:space="preserve">Договор </w:t>
      </w:r>
      <w:r w:rsidRPr="00AB7753">
        <w:rPr>
          <w:rFonts w:ascii="Arial" w:eastAsia="Calibri" w:hAnsi="Arial" w:cs="Arial"/>
          <w:sz w:val="16"/>
          <w:szCs w:val="16"/>
        </w:rPr>
        <w:t>купли-продажи</w:t>
      </w:r>
      <w:r w:rsidRPr="00AB7753">
        <w:rPr>
          <w:rFonts w:ascii="Arial" w:hAnsi="Arial" w:cs="Arial"/>
          <w:sz w:val="16"/>
          <w:szCs w:val="16"/>
        </w:rPr>
        <w:t xml:space="preserve"> земельного участка заключается не ранее чем через десять дней со дня размещения информации о результатах аукциона на официальном сайте торгов РФ </w:t>
      </w:r>
      <w:hyperlink r:id="rId21" w:history="1">
        <w:r w:rsidRPr="00AB7753">
          <w:rPr>
            <w:rStyle w:val="af3"/>
            <w:rFonts w:ascii="Arial" w:hAnsi="Arial" w:cs="Arial"/>
            <w:color w:val="auto"/>
            <w:sz w:val="16"/>
            <w:szCs w:val="16"/>
            <w:u w:val="none"/>
          </w:rPr>
          <w:t>www.torgi.gov.ru</w:t>
        </w:r>
      </w:hyperlink>
      <w:r w:rsidRPr="00AB7753">
        <w:rPr>
          <w:rFonts w:ascii="Arial" w:hAnsi="Arial" w:cs="Arial"/>
          <w:sz w:val="16"/>
          <w:szCs w:val="16"/>
        </w:rPr>
        <w:t>.</w:t>
      </w:r>
    </w:p>
    <w:p w:rsidR="00BA5224" w:rsidRPr="00AB7753" w:rsidRDefault="00BA5224" w:rsidP="00AB7753">
      <w:pPr>
        <w:autoSpaceDE w:val="0"/>
        <w:autoSpaceDN w:val="0"/>
        <w:adjustRightInd w:val="0"/>
        <w:ind w:firstLine="284"/>
        <w:jc w:val="both"/>
        <w:rPr>
          <w:rFonts w:ascii="Arial" w:hAnsi="Arial" w:cs="Arial"/>
          <w:sz w:val="16"/>
          <w:szCs w:val="16"/>
        </w:rPr>
      </w:pPr>
      <w:r w:rsidRPr="00AB7753">
        <w:rPr>
          <w:rFonts w:ascii="Arial" w:hAnsi="Arial" w:cs="Arial"/>
          <w:sz w:val="16"/>
          <w:szCs w:val="16"/>
        </w:rPr>
        <w:t xml:space="preserve">Уполномоченный орган обязан в течение пяти дней со дня истечения срока, предусмотренного </w:t>
      </w:r>
      <w:hyperlink w:anchor="Par30" w:history="1">
        <w:r w:rsidRPr="00AB7753">
          <w:rPr>
            <w:rFonts w:ascii="Arial" w:hAnsi="Arial" w:cs="Arial"/>
            <w:sz w:val="16"/>
            <w:szCs w:val="16"/>
          </w:rPr>
          <w:t>пунктом 11</w:t>
        </w:r>
      </w:hyperlink>
      <w:r w:rsidRPr="00AB7753">
        <w:rPr>
          <w:rFonts w:ascii="Arial" w:hAnsi="Arial" w:cs="Arial"/>
          <w:sz w:val="16"/>
          <w:szCs w:val="16"/>
        </w:rPr>
        <w:t xml:space="preserve"> ст.39.13 Земельного кодекса Российской Федерации настоящей статьи, направить победителю электронного аукциона или иным лицам, с которыми в соответствии с </w:t>
      </w:r>
      <w:hyperlink r:id="rId22" w:history="1">
        <w:r w:rsidRPr="00AB7753">
          <w:rPr>
            <w:rFonts w:ascii="Arial" w:hAnsi="Arial" w:cs="Arial"/>
            <w:sz w:val="16"/>
            <w:szCs w:val="16"/>
          </w:rPr>
          <w:t>пунктами 13</w:t>
        </w:r>
      </w:hyperlink>
      <w:r w:rsidRPr="00AB7753">
        <w:rPr>
          <w:rFonts w:ascii="Arial" w:hAnsi="Arial" w:cs="Arial"/>
          <w:sz w:val="16"/>
          <w:szCs w:val="16"/>
        </w:rPr>
        <w:t xml:space="preserve">, </w:t>
      </w:r>
      <w:hyperlink r:id="rId23" w:history="1">
        <w:r w:rsidRPr="00AB7753">
          <w:rPr>
            <w:rFonts w:ascii="Arial" w:hAnsi="Arial" w:cs="Arial"/>
            <w:sz w:val="16"/>
            <w:szCs w:val="16"/>
          </w:rPr>
          <w:t>14</w:t>
        </w:r>
      </w:hyperlink>
      <w:r w:rsidRPr="00AB7753">
        <w:rPr>
          <w:rFonts w:ascii="Arial" w:hAnsi="Arial" w:cs="Arial"/>
          <w:sz w:val="16"/>
          <w:szCs w:val="16"/>
        </w:rPr>
        <w:t xml:space="preserve">, </w:t>
      </w:r>
      <w:hyperlink r:id="rId24" w:history="1">
        <w:r w:rsidRPr="00AB7753">
          <w:rPr>
            <w:rFonts w:ascii="Arial" w:hAnsi="Arial" w:cs="Arial"/>
            <w:sz w:val="16"/>
            <w:szCs w:val="16"/>
          </w:rPr>
          <w:t>20</w:t>
        </w:r>
      </w:hyperlink>
      <w:r w:rsidRPr="00AB7753">
        <w:rPr>
          <w:rFonts w:ascii="Arial" w:hAnsi="Arial" w:cs="Arial"/>
          <w:sz w:val="16"/>
          <w:szCs w:val="16"/>
        </w:rPr>
        <w:t xml:space="preserve"> и </w:t>
      </w:r>
      <w:hyperlink r:id="rId25" w:history="1">
        <w:r w:rsidRPr="00AB7753">
          <w:rPr>
            <w:rFonts w:ascii="Arial" w:hAnsi="Arial" w:cs="Arial"/>
            <w:sz w:val="16"/>
            <w:szCs w:val="16"/>
          </w:rPr>
          <w:t>25 статьи 39.12</w:t>
        </w:r>
      </w:hyperlink>
      <w:r w:rsidRPr="00AB7753">
        <w:rPr>
          <w:rFonts w:ascii="Arial" w:hAnsi="Arial" w:cs="Arial"/>
          <w:sz w:val="16"/>
          <w:szCs w:val="16"/>
        </w:rPr>
        <w:t xml:space="preserve"> Земельного кодекса Российской Федерации заключается договор </w:t>
      </w:r>
      <w:r w:rsidRPr="00AB7753">
        <w:rPr>
          <w:rFonts w:ascii="Arial" w:eastAsia="Calibri" w:hAnsi="Arial" w:cs="Arial"/>
          <w:sz w:val="16"/>
          <w:szCs w:val="16"/>
        </w:rPr>
        <w:t>купли-продажи</w:t>
      </w:r>
      <w:r w:rsidRPr="00AB7753">
        <w:rPr>
          <w:rFonts w:ascii="Arial" w:hAnsi="Arial" w:cs="Arial"/>
          <w:sz w:val="16"/>
          <w:szCs w:val="16"/>
        </w:rPr>
        <w:t xml:space="preserve"> земельного участка, находящегося в государственной или муниципальной собственности, подписанный проект договора</w:t>
      </w:r>
      <w:r w:rsidRPr="00AB7753">
        <w:rPr>
          <w:rFonts w:ascii="Arial" w:eastAsia="Calibri" w:hAnsi="Arial" w:cs="Arial"/>
          <w:sz w:val="16"/>
          <w:szCs w:val="16"/>
        </w:rPr>
        <w:t>купли-продажи</w:t>
      </w:r>
      <w:r w:rsidRPr="00AB7753">
        <w:rPr>
          <w:rFonts w:ascii="Arial" w:hAnsi="Arial" w:cs="Arial"/>
          <w:sz w:val="16"/>
          <w:szCs w:val="16"/>
        </w:rPr>
        <w:t>земельного участка, находящегося в государственной или муниципальной собственности.</w:t>
      </w:r>
    </w:p>
    <w:p w:rsidR="00BA5224" w:rsidRPr="00AB7753" w:rsidRDefault="00BA5224" w:rsidP="00AB7753">
      <w:pPr>
        <w:ind w:firstLine="284"/>
        <w:jc w:val="both"/>
        <w:rPr>
          <w:rFonts w:ascii="Arial" w:hAnsi="Arial" w:cs="Arial"/>
          <w:sz w:val="16"/>
          <w:szCs w:val="16"/>
        </w:rPr>
      </w:pPr>
      <w:r w:rsidRPr="00AB7753">
        <w:rPr>
          <w:rFonts w:ascii="Arial" w:hAnsi="Arial" w:cs="Arial"/>
          <w:sz w:val="16"/>
          <w:szCs w:val="16"/>
        </w:rPr>
        <w:t xml:space="preserve">Договор </w:t>
      </w:r>
      <w:r w:rsidRPr="00AB7753">
        <w:rPr>
          <w:rFonts w:ascii="Arial" w:eastAsia="Calibri" w:hAnsi="Arial" w:cs="Arial"/>
          <w:sz w:val="16"/>
          <w:szCs w:val="16"/>
        </w:rPr>
        <w:t>купли-продажи</w:t>
      </w:r>
      <w:r w:rsidRPr="00AB7753">
        <w:rPr>
          <w:rFonts w:ascii="Arial" w:hAnsi="Arial" w:cs="Arial"/>
          <w:sz w:val="16"/>
          <w:szCs w:val="16"/>
        </w:rPr>
        <w:t xml:space="preserve"> земельного участка с победителем аукциона заключается по цене, установленной по результатам аукциона.</w:t>
      </w:r>
    </w:p>
    <w:p w:rsidR="00BA5224" w:rsidRPr="00AB7753" w:rsidRDefault="00BA5224" w:rsidP="00AB7753">
      <w:pPr>
        <w:ind w:firstLine="284"/>
        <w:jc w:val="both"/>
        <w:rPr>
          <w:rFonts w:ascii="Arial" w:hAnsi="Arial" w:cs="Arial"/>
          <w:sz w:val="16"/>
          <w:szCs w:val="16"/>
        </w:rPr>
      </w:pPr>
      <w:r w:rsidRPr="00AB7753">
        <w:rPr>
          <w:rFonts w:ascii="Arial" w:hAnsi="Arial" w:cs="Arial"/>
          <w:sz w:val="16"/>
          <w:szCs w:val="16"/>
        </w:rPr>
        <w:t xml:space="preserve">Договор </w:t>
      </w:r>
      <w:r w:rsidRPr="00AB7753">
        <w:rPr>
          <w:rFonts w:ascii="Arial" w:eastAsia="Calibri" w:hAnsi="Arial" w:cs="Arial"/>
          <w:sz w:val="16"/>
          <w:szCs w:val="16"/>
        </w:rPr>
        <w:t>купли-продажи</w:t>
      </w:r>
      <w:r w:rsidRPr="00AB7753">
        <w:rPr>
          <w:rFonts w:ascii="Arial" w:hAnsi="Arial" w:cs="Arial"/>
          <w:sz w:val="16"/>
          <w:szCs w:val="16"/>
        </w:rPr>
        <w:t xml:space="preserve"> земельного участка заключается по начальной цене предмета аукциона:</w:t>
      </w:r>
    </w:p>
    <w:p w:rsidR="00BA5224" w:rsidRPr="00AB7753" w:rsidRDefault="00BA5224" w:rsidP="00AB7753">
      <w:pPr>
        <w:ind w:firstLine="284"/>
        <w:jc w:val="both"/>
        <w:rPr>
          <w:rFonts w:ascii="Arial" w:hAnsi="Arial" w:cs="Arial"/>
          <w:sz w:val="16"/>
          <w:szCs w:val="16"/>
        </w:rPr>
      </w:pPr>
      <w:r w:rsidRPr="00AB7753">
        <w:rPr>
          <w:rFonts w:ascii="Arial" w:hAnsi="Arial" w:cs="Arial"/>
          <w:sz w:val="16"/>
          <w:szCs w:val="16"/>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BA5224" w:rsidRPr="00AB7753" w:rsidRDefault="00BA5224" w:rsidP="00AB7753">
      <w:pPr>
        <w:ind w:firstLine="284"/>
        <w:jc w:val="both"/>
        <w:rPr>
          <w:rFonts w:ascii="Arial" w:hAnsi="Arial" w:cs="Arial"/>
          <w:sz w:val="16"/>
          <w:szCs w:val="16"/>
        </w:rPr>
      </w:pPr>
      <w:r w:rsidRPr="00AB7753">
        <w:rPr>
          <w:rFonts w:ascii="Arial" w:hAnsi="Arial" w:cs="Arial"/>
          <w:sz w:val="16"/>
          <w:szCs w:val="16"/>
        </w:rPr>
        <w:t>- с заявителем, признанным единственным участником аукциона,</w:t>
      </w:r>
    </w:p>
    <w:p w:rsidR="00BA5224" w:rsidRPr="00AB7753" w:rsidRDefault="00BA5224" w:rsidP="00AB7753">
      <w:pPr>
        <w:ind w:firstLine="284"/>
        <w:jc w:val="both"/>
        <w:rPr>
          <w:rFonts w:ascii="Arial" w:hAnsi="Arial" w:cs="Arial"/>
          <w:sz w:val="16"/>
          <w:szCs w:val="16"/>
        </w:rPr>
      </w:pPr>
      <w:r w:rsidRPr="00AB7753">
        <w:rPr>
          <w:rFonts w:ascii="Arial" w:hAnsi="Arial" w:cs="Arial"/>
          <w:sz w:val="16"/>
          <w:szCs w:val="16"/>
        </w:rPr>
        <w:t>- с единственным принявшим участие в аукционе его участником.</w:t>
      </w:r>
    </w:p>
    <w:p w:rsidR="00BA5224" w:rsidRPr="00AB7753" w:rsidRDefault="00BA5224" w:rsidP="00AB7753">
      <w:pPr>
        <w:pStyle w:val="ConsPlusNormal"/>
        <w:ind w:firstLine="284"/>
        <w:jc w:val="both"/>
        <w:rPr>
          <w:sz w:val="16"/>
          <w:szCs w:val="16"/>
        </w:rPr>
      </w:pPr>
      <w:r w:rsidRPr="00AB7753">
        <w:rPr>
          <w:sz w:val="16"/>
          <w:szCs w:val="16"/>
        </w:rPr>
        <w:t xml:space="preserve">Если договор </w:t>
      </w:r>
      <w:r w:rsidRPr="00AB7753">
        <w:rPr>
          <w:rFonts w:eastAsia="Calibri"/>
          <w:sz w:val="16"/>
          <w:szCs w:val="16"/>
        </w:rPr>
        <w:t>купли-продажи</w:t>
      </w:r>
      <w:r w:rsidRPr="00AB7753">
        <w:rPr>
          <w:sz w:val="16"/>
          <w:szCs w:val="16"/>
        </w:rPr>
        <w:t xml:space="preserve">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BA5224" w:rsidRPr="00AB7753" w:rsidRDefault="00BA5224" w:rsidP="00AB7753">
      <w:pPr>
        <w:pStyle w:val="ConsPlusNormal"/>
        <w:ind w:firstLine="284"/>
        <w:jc w:val="both"/>
        <w:rPr>
          <w:sz w:val="16"/>
          <w:szCs w:val="16"/>
        </w:rPr>
      </w:pPr>
      <w:r w:rsidRPr="00AB7753">
        <w:rPr>
          <w:sz w:val="16"/>
          <w:szCs w:val="16"/>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w:t>
      </w:r>
      <w:r w:rsidRPr="00AB7753">
        <w:rPr>
          <w:rFonts w:eastAsia="Calibri"/>
          <w:sz w:val="16"/>
          <w:szCs w:val="16"/>
        </w:rPr>
        <w:t>купли-продажи</w:t>
      </w:r>
      <w:r w:rsidRPr="00AB7753">
        <w:rPr>
          <w:sz w:val="16"/>
          <w:szCs w:val="16"/>
        </w:rPr>
        <w:t xml:space="preserve">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A5224" w:rsidRPr="00AB7753" w:rsidRDefault="00BA5224" w:rsidP="00AB7753">
      <w:pPr>
        <w:pStyle w:val="ConsPlusNormal"/>
        <w:ind w:firstLine="284"/>
        <w:jc w:val="both"/>
        <w:rPr>
          <w:sz w:val="16"/>
          <w:szCs w:val="16"/>
        </w:rPr>
      </w:pPr>
      <w:r w:rsidRPr="00AB7753">
        <w:rPr>
          <w:sz w:val="16"/>
          <w:szCs w:val="16"/>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P1349"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
        <w:r w:rsidRPr="00AB7753">
          <w:rPr>
            <w:sz w:val="16"/>
            <w:szCs w:val="16"/>
          </w:rPr>
          <w:t>пунктом 13</w:t>
        </w:r>
      </w:hyperlink>
      <w:r w:rsidRPr="00AB7753">
        <w:rPr>
          <w:sz w:val="16"/>
          <w:szCs w:val="16"/>
        </w:rPr>
        <w:t xml:space="preserve">, </w:t>
      </w:r>
      <w:hyperlink w:anchor="P1353"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
        <w:r w:rsidRPr="00AB7753">
          <w:rPr>
            <w:sz w:val="16"/>
            <w:szCs w:val="16"/>
          </w:rPr>
          <w:t>14</w:t>
        </w:r>
      </w:hyperlink>
      <w:r w:rsidRPr="00AB7753">
        <w:rPr>
          <w:sz w:val="16"/>
          <w:szCs w:val="16"/>
        </w:rPr>
        <w:t xml:space="preserve">, </w:t>
      </w:r>
      <w:hyperlink w:anchor="P1381"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
        <w:r w:rsidRPr="00AB7753">
          <w:rPr>
            <w:sz w:val="16"/>
            <w:szCs w:val="16"/>
          </w:rPr>
          <w:t>20</w:t>
        </w:r>
      </w:hyperlink>
      <w:r w:rsidRPr="00AB7753">
        <w:rPr>
          <w:sz w:val="16"/>
          <w:szCs w:val="16"/>
        </w:rPr>
        <w:t xml:space="preserve"> или </w:t>
      </w:r>
      <w:hyperlink w:anchor="P1394"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
        <w:r w:rsidRPr="00AB7753">
          <w:rPr>
            <w:sz w:val="16"/>
            <w:szCs w:val="16"/>
          </w:rPr>
          <w:t>25</w:t>
        </w:r>
      </w:hyperlink>
      <w:r w:rsidRPr="00AB7753">
        <w:rPr>
          <w:sz w:val="16"/>
          <w:szCs w:val="16"/>
        </w:rPr>
        <w:t xml:space="preserve"> статьи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w:t>
      </w:r>
      <w:r w:rsidRPr="00AB7753">
        <w:rPr>
          <w:rFonts w:eastAsia="Calibri"/>
          <w:sz w:val="16"/>
          <w:szCs w:val="16"/>
        </w:rPr>
        <w:t>купли-продажи</w:t>
      </w:r>
      <w:r w:rsidRPr="00AB7753">
        <w:rPr>
          <w:sz w:val="16"/>
          <w:szCs w:val="16"/>
        </w:rPr>
        <w:t xml:space="preserve"> земельного участка вследствие уклонения от заключения указанного договора, не возвращаются.</w:t>
      </w:r>
    </w:p>
    <w:p w:rsidR="00BA5224" w:rsidRPr="00AB7753" w:rsidRDefault="00BA5224" w:rsidP="00AB7753">
      <w:pPr>
        <w:pStyle w:val="ac"/>
        <w:ind w:firstLine="284"/>
        <w:jc w:val="both"/>
        <w:rPr>
          <w:rFonts w:ascii="Arial" w:hAnsi="Arial" w:cs="Arial"/>
          <w:sz w:val="16"/>
          <w:szCs w:val="16"/>
        </w:rPr>
      </w:pPr>
      <w:r w:rsidRPr="00AB7753">
        <w:rPr>
          <w:rFonts w:ascii="Arial" w:hAnsi="Arial" w:cs="Arial"/>
          <w:sz w:val="16"/>
          <w:szCs w:val="16"/>
        </w:rPr>
        <w:t>Сведения о победителях электронного аукциона, уклонившихся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аукционов.</w:t>
      </w:r>
    </w:p>
    <w:p w:rsidR="00BA5224" w:rsidRPr="00AB7753" w:rsidRDefault="00BA5224" w:rsidP="00DC0150">
      <w:pPr>
        <w:ind w:firstLine="284"/>
        <w:jc w:val="both"/>
        <w:rPr>
          <w:rFonts w:ascii="Arial" w:hAnsi="Arial" w:cs="Arial"/>
          <w:b/>
          <w:sz w:val="16"/>
          <w:szCs w:val="16"/>
        </w:rPr>
      </w:pPr>
      <w:r w:rsidRPr="00AB7753">
        <w:rPr>
          <w:rFonts w:ascii="Arial" w:hAnsi="Arial" w:cs="Arial"/>
          <w:sz w:val="16"/>
          <w:szCs w:val="16"/>
        </w:rPr>
        <w:t xml:space="preserve">Проект договора купли-продажи земельного участка размещен на официальном сайте Российской Федерации для размещения информации о проведении торгов </w:t>
      </w:r>
      <w:hyperlink r:id="rId26" w:history="1">
        <w:r w:rsidRPr="00AB7753">
          <w:rPr>
            <w:rStyle w:val="af3"/>
            <w:rFonts w:ascii="Arial" w:hAnsi="Arial" w:cs="Arial"/>
            <w:color w:val="auto"/>
            <w:sz w:val="16"/>
            <w:szCs w:val="16"/>
            <w:u w:val="none"/>
          </w:rPr>
          <w:t>http://torgi.gov.ru</w:t>
        </w:r>
      </w:hyperlink>
      <w:r w:rsidRPr="00AB7753">
        <w:rPr>
          <w:rFonts w:ascii="Arial" w:hAnsi="Arial" w:cs="Arial"/>
          <w:sz w:val="16"/>
          <w:szCs w:val="16"/>
        </w:rPr>
        <w:t xml:space="preserve">, сайтах Администрации Валдайского муниципального района </w:t>
      </w:r>
      <w:hyperlink r:id="rId27" w:history="1">
        <w:r w:rsidRPr="00AB7753">
          <w:rPr>
            <w:rStyle w:val="af3"/>
            <w:rFonts w:ascii="Arial" w:eastAsia="SimSun" w:hAnsi="Arial" w:cs="Arial"/>
            <w:color w:val="auto"/>
            <w:sz w:val="16"/>
            <w:szCs w:val="16"/>
            <w:u w:val="none"/>
          </w:rPr>
          <w:t>http://www.valdayadm.ru/</w:t>
        </w:r>
      </w:hyperlink>
      <w:r w:rsidRPr="00AB7753">
        <w:rPr>
          <w:rStyle w:val="af3"/>
          <w:rFonts w:ascii="Arial" w:eastAsia="SimSun" w:hAnsi="Arial" w:cs="Arial"/>
          <w:color w:val="auto"/>
          <w:sz w:val="16"/>
          <w:szCs w:val="16"/>
          <w:u w:val="none"/>
        </w:rPr>
        <w:t xml:space="preserve"> и http://</w:t>
      </w:r>
      <w:hyperlink r:id="rId28" w:tgtFrame="_blank" w:history="1">
        <w:r w:rsidRPr="00AB7753">
          <w:rPr>
            <w:rStyle w:val="af3"/>
            <w:rFonts w:ascii="Arial" w:hAnsi="Arial" w:cs="Arial"/>
            <w:bCs/>
            <w:color w:val="auto"/>
            <w:sz w:val="16"/>
            <w:szCs w:val="16"/>
            <w:u w:val="none"/>
            <w:shd w:val="clear" w:color="auto" w:fill="FFFFFF"/>
          </w:rPr>
          <w:t>valdayadm.gosuslugi.ru</w:t>
        </w:r>
      </w:hyperlink>
      <w:r w:rsidRPr="00AB7753">
        <w:rPr>
          <w:rFonts w:ascii="Arial" w:hAnsi="Arial" w:cs="Arial"/>
          <w:sz w:val="16"/>
          <w:szCs w:val="16"/>
        </w:rPr>
        <w:t xml:space="preserve">/,  и на электронной площадке </w:t>
      </w:r>
      <w:hyperlink r:id="rId29" w:history="1">
        <w:r w:rsidRPr="00AB7753">
          <w:rPr>
            <w:rStyle w:val="af3"/>
            <w:rFonts w:ascii="Arial" w:hAnsi="Arial" w:cs="Arial"/>
            <w:color w:val="auto"/>
            <w:sz w:val="16"/>
            <w:szCs w:val="16"/>
            <w:u w:val="none"/>
          </w:rPr>
          <w:t>http://utp.sberbank-ast.ru</w:t>
        </w:r>
      </w:hyperlink>
      <w:r w:rsidRPr="00AB7753">
        <w:rPr>
          <w:rFonts w:ascii="Arial" w:hAnsi="Arial" w:cs="Arial"/>
          <w:sz w:val="16"/>
          <w:szCs w:val="16"/>
        </w:rPr>
        <w:t>.</w:t>
      </w:r>
    </w:p>
    <w:p w:rsidR="00BA5224" w:rsidRPr="00AB7753" w:rsidRDefault="00BA5224" w:rsidP="00AB7753">
      <w:pPr>
        <w:pStyle w:val="af7"/>
        <w:shd w:val="clear" w:color="auto" w:fill="FFFFFF"/>
        <w:spacing w:before="0" w:beforeAutospacing="0" w:after="0" w:afterAutospacing="0"/>
        <w:ind w:firstLine="284"/>
        <w:jc w:val="both"/>
        <w:rPr>
          <w:rFonts w:ascii="Arial" w:hAnsi="Arial" w:cs="Arial"/>
          <w:b/>
          <w:sz w:val="16"/>
          <w:szCs w:val="16"/>
        </w:rPr>
      </w:pPr>
      <w:r w:rsidRPr="00AB7753">
        <w:rPr>
          <w:rFonts w:ascii="Arial" w:hAnsi="Arial" w:cs="Arial"/>
          <w:b/>
          <w:sz w:val="16"/>
          <w:szCs w:val="16"/>
        </w:rPr>
        <w:t>12. Порядок отказа от проведения электронного аукциона, внесений изменений в извещение о проведении аукциона и продлении срока подачи заявок</w:t>
      </w:r>
    </w:p>
    <w:p w:rsidR="00BA5224" w:rsidRPr="00AB7753" w:rsidRDefault="00BA5224" w:rsidP="00AB7753">
      <w:pPr>
        <w:pStyle w:val="ConsPlusNormal"/>
        <w:ind w:firstLine="284"/>
        <w:jc w:val="both"/>
        <w:rPr>
          <w:sz w:val="16"/>
          <w:szCs w:val="16"/>
        </w:rPr>
      </w:pPr>
      <w:r w:rsidRPr="00AB7753">
        <w:rPr>
          <w:sz w:val="16"/>
          <w:szCs w:val="16"/>
        </w:rPr>
        <w:t xml:space="preserve">Организатор аукциона принимает решение об отказе в проведении аукциона в случае выявления обстоятельств, предусмотренных </w:t>
      </w:r>
      <w:hyperlink w:anchor="P1229" w:tooltip="8. Земельный участок, находящийся в государственной или муниципальной собственности, не может быть предметом аукциона, если:">
        <w:r w:rsidRPr="00AB7753">
          <w:rPr>
            <w:sz w:val="16"/>
            <w:szCs w:val="16"/>
          </w:rPr>
          <w:t>пунктом 8</w:t>
        </w:r>
      </w:hyperlink>
      <w:r w:rsidRPr="00AB7753">
        <w:rPr>
          <w:sz w:val="16"/>
          <w:szCs w:val="16"/>
        </w:rPr>
        <w:t xml:space="preserve"> </w:t>
      </w:r>
      <w:r w:rsidRPr="00AB7753">
        <w:rPr>
          <w:sz w:val="16"/>
          <w:szCs w:val="16"/>
        </w:rPr>
        <w:lastRenderedPageBreak/>
        <w:t>статьи 39.11 Земельного кодекса Российской Федерации.</w:t>
      </w:r>
    </w:p>
    <w:p w:rsidR="00BA5224" w:rsidRPr="00AB7753" w:rsidRDefault="00BA5224" w:rsidP="00AB7753">
      <w:pPr>
        <w:pStyle w:val="aff5"/>
        <w:ind w:left="0" w:firstLine="284"/>
        <w:jc w:val="both"/>
        <w:rPr>
          <w:rFonts w:ascii="Arial" w:hAnsi="Arial" w:cs="Arial"/>
          <w:sz w:val="16"/>
          <w:szCs w:val="16"/>
        </w:rPr>
      </w:pPr>
      <w:r w:rsidRPr="00AB7753">
        <w:rPr>
          <w:rFonts w:ascii="Arial" w:hAnsi="Arial" w:cs="Arial"/>
          <w:sz w:val="16"/>
          <w:szCs w:val="16"/>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A5224" w:rsidRPr="00AB7753" w:rsidRDefault="00BA5224" w:rsidP="00AB7753">
      <w:pPr>
        <w:pStyle w:val="aff5"/>
        <w:ind w:left="0" w:firstLine="284"/>
        <w:jc w:val="both"/>
        <w:rPr>
          <w:rFonts w:ascii="Arial" w:hAnsi="Arial" w:cs="Arial"/>
          <w:sz w:val="16"/>
          <w:szCs w:val="16"/>
        </w:rPr>
      </w:pPr>
      <w:r w:rsidRPr="00AB7753">
        <w:rPr>
          <w:rFonts w:ascii="Arial" w:hAnsi="Arial" w:cs="Arial"/>
          <w:sz w:val="16"/>
          <w:szCs w:val="16"/>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а также с видом права, на котором земельный участок предоставляется по результатам аукциона.</w:t>
      </w:r>
    </w:p>
    <w:p w:rsidR="00BA5224" w:rsidRPr="00AB7753" w:rsidRDefault="00BA5224" w:rsidP="00AB7753">
      <w:pPr>
        <w:pStyle w:val="aff5"/>
        <w:ind w:left="0" w:firstLine="284"/>
        <w:jc w:val="both"/>
        <w:rPr>
          <w:rFonts w:ascii="Arial" w:hAnsi="Arial" w:cs="Arial"/>
          <w:sz w:val="16"/>
          <w:szCs w:val="16"/>
        </w:rPr>
      </w:pPr>
      <w:r w:rsidRPr="00AB7753">
        <w:rPr>
          <w:rFonts w:ascii="Arial" w:hAnsi="Arial" w:cs="Arial"/>
          <w:sz w:val="16"/>
          <w:szCs w:val="16"/>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w:t>
      </w:r>
    </w:p>
    <w:p w:rsidR="00BA5224" w:rsidRPr="00AB7753" w:rsidRDefault="00BA5224" w:rsidP="00AB7753">
      <w:pPr>
        <w:pStyle w:val="ac"/>
        <w:ind w:firstLine="284"/>
        <w:jc w:val="both"/>
        <w:rPr>
          <w:rFonts w:ascii="Arial" w:hAnsi="Arial" w:cs="Arial"/>
          <w:b/>
          <w:sz w:val="16"/>
          <w:szCs w:val="16"/>
        </w:rPr>
      </w:pPr>
      <w:r w:rsidRPr="00AB7753">
        <w:rPr>
          <w:rFonts w:ascii="Arial" w:hAnsi="Arial" w:cs="Arial"/>
          <w:b/>
          <w:iCs/>
          <w:sz w:val="16"/>
          <w:szCs w:val="1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075EBC" w:rsidRDefault="00075EBC" w:rsidP="004E1A32">
      <w:pPr>
        <w:tabs>
          <w:tab w:val="left" w:pos="5954"/>
        </w:tabs>
        <w:jc w:val="right"/>
        <w:rPr>
          <w:rFonts w:ascii="Arial" w:hAnsi="Arial" w:cs="Arial"/>
          <w:b/>
          <w:sz w:val="16"/>
          <w:szCs w:val="16"/>
        </w:rPr>
      </w:pPr>
    </w:p>
    <w:tbl>
      <w:tblPr>
        <w:tblStyle w:val="ab"/>
        <w:tblW w:w="0" w:type="auto"/>
        <w:tblLook w:val="04A0"/>
      </w:tblPr>
      <w:tblGrid>
        <w:gridCol w:w="11556"/>
      </w:tblGrid>
      <w:tr w:rsidR="00DC0150" w:rsidTr="00DC0150">
        <w:tc>
          <w:tcPr>
            <w:tcW w:w="11556" w:type="dxa"/>
          </w:tcPr>
          <w:p w:rsidR="00DC0150" w:rsidRPr="00DC0150" w:rsidRDefault="00DC0150" w:rsidP="00DC0150">
            <w:pPr>
              <w:rPr>
                <w:rFonts w:ascii="Arial" w:hAnsi="Arial" w:cs="Arial"/>
                <w:b/>
                <w:bCs/>
                <w:i/>
                <w:sz w:val="16"/>
                <w:szCs w:val="16"/>
              </w:rPr>
            </w:pPr>
            <w:r>
              <w:t xml:space="preserve"> </w:t>
            </w:r>
            <w:r w:rsidRPr="00DC0150">
              <w:rPr>
                <w:rFonts w:ascii="Arial" w:hAnsi="Arial" w:cs="Arial"/>
                <w:b/>
                <w:bCs/>
                <w:sz w:val="16"/>
                <w:szCs w:val="16"/>
              </w:rPr>
              <w:t xml:space="preserve">                                                                       ПРОДАВЦУ  </w:t>
            </w:r>
            <w:r w:rsidRPr="00DC0150">
              <w:rPr>
                <w:rFonts w:ascii="Arial" w:hAnsi="Arial" w:cs="Arial"/>
                <w:b/>
                <w:bCs/>
                <w:i/>
                <w:sz w:val="16"/>
                <w:szCs w:val="16"/>
              </w:rPr>
              <w:t xml:space="preserve">Администрация Валдайского </w:t>
            </w:r>
          </w:p>
          <w:p w:rsidR="00DC0150" w:rsidRPr="00DC0150" w:rsidRDefault="00DC0150" w:rsidP="00DC0150">
            <w:pPr>
              <w:rPr>
                <w:rFonts w:ascii="Arial" w:hAnsi="Arial" w:cs="Arial"/>
                <w:i/>
                <w:sz w:val="16"/>
                <w:szCs w:val="16"/>
              </w:rPr>
            </w:pPr>
            <w:r w:rsidRPr="00DC0150">
              <w:rPr>
                <w:rFonts w:ascii="Arial" w:hAnsi="Arial" w:cs="Arial"/>
                <w:b/>
                <w:bCs/>
                <w:i/>
                <w:sz w:val="16"/>
                <w:szCs w:val="16"/>
              </w:rPr>
              <w:t xml:space="preserve">                                                                                              муниципального района</w:t>
            </w:r>
            <w:r w:rsidRPr="00DC0150">
              <w:rPr>
                <w:rFonts w:ascii="Arial" w:hAnsi="Arial" w:cs="Arial"/>
                <w:i/>
                <w:sz w:val="16"/>
                <w:szCs w:val="16"/>
              </w:rPr>
              <w:t xml:space="preserve">  </w:t>
            </w:r>
          </w:p>
          <w:p w:rsidR="00DC0150" w:rsidRPr="00DC0150" w:rsidRDefault="00DC0150" w:rsidP="00DC0150">
            <w:pPr>
              <w:rPr>
                <w:rFonts w:ascii="Arial" w:hAnsi="Arial" w:cs="Arial"/>
                <w:sz w:val="16"/>
                <w:szCs w:val="16"/>
              </w:rPr>
            </w:pPr>
            <w:r w:rsidRPr="00DC0150">
              <w:rPr>
                <w:rFonts w:ascii="Arial" w:hAnsi="Arial" w:cs="Arial"/>
                <w:sz w:val="16"/>
                <w:szCs w:val="16"/>
              </w:rPr>
              <w:t xml:space="preserve">                      </w:t>
            </w:r>
          </w:p>
          <w:p w:rsidR="00DC0150" w:rsidRPr="00DC0150" w:rsidRDefault="00DC0150" w:rsidP="00DC0150">
            <w:pPr>
              <w:pStyle w:val="20"/>
              <w:outlineLvl w:val="1"/>
              <w:rPr>
                <w:rFonts w:ascii="Arial" w:hAnsi="Arial" w:cs="Arial"/>
                <w:sz w:val="16"/>
                <w:szCs w:val="16"/>
              </w:rPr>
            </w:pPr>
            <w:r w:rsidRPr="00DC0150">
              <w:rPr>
                <w:rFonts w:ascii="Arial" w:hAnsi="Arial" w:cs="Arial"/>
                <w:sz w:val="16"/>
                <w:szCs w:val="16"/>
              </w:rPr>
              <w:t>ЗАЯВКА НА УЧАСТИЕ В АУКЦИОНЕ</w:t>
            </w:r>
          </w:p>
          <w:p w:rsidR="00DC0150" w:rsidRPr="00DC0150" w:rsidRDefault="00DC0150" w:rsidP="00DC0150">
            <w:pPr>
              <w:rPr>
                <w:rFonts w:ascii="Arial" w:hAnsi="Arial" w:cs="Arial"/>
                <w:sz w:val="16"/>
                <w:szCs w:val="16"/>
              </w:rPr>
            </w:pPr>
          </w:p>
          <w:p w:rsidR="00DC0150" w:rsidRPr="00DC0150" w:rsidRDefault="00DC0150" w:rsidP="00DC0150">
            <w:pPr>
              <w:rPr>
                <w:rFonts w:ascii="Arial" w:hAnsi="Arial" w:cs="Arial"/>
                <w:sz w:val="16"/>
                <w:szCs w:val="16"/>
              </w:rPr>
            </w:pPr>
            <w:r w:rsidRPr="00DC0150">
              <w:rPr>
                <w:rFonts w:ascii="Arial" w:hAnsi="Arial" w:cs="Arial"/>
                <w:sz w:val="16"/>
                <w:szCs w:val="16"/>
              </w:rPr>
              <w:t>«_____»____________2025 г.</w:t>
            </w:r>
          </w:p>
          <w:p w:rsidR="00DC0150" w:rsidRPr="00DC0150" w:rsidRDefault="00DC0150" w:rsidP="00DC0150">
            <w:pPr>
              <w:rPr>
                <w:rFonts w:ascii="Arial" w:hAnsi="Arial" w:cs="Arial"/>
                <w:sz w:val="16"/>
                <w:szCs w:val="16"/>
              </w:rPr>
            </w:pPr>
            <w:r w:rsidRPr="00DC0150">
              <w:rPr>
                <w:rFonts w:ascii="Arial" w:hAnsi="Arial" w:cs="Arial"/>
                <w:sz w:val="16"/>
                <w:szCs w:val="16"/>
              </w:rPr>
              <w:t xml:space="preserve">_______________________________________________________________________________________________________________________________________________________________, </w:t>
            </w:r>
          </w:p>
          <w:p w:rsidR="00DC0150" w:rsidRPr="00DC0150" w:rsidRDefault="00DC0150" w:rsidP="00DC0150">
            <w:pPr>
              <w:jc w:val="center"/>
              <w:rPr>
                <w:rFonts w:ascii="Arial" w:hAnsi="Arial" w:cs="Arial"/>
                <w:i/>
                <w:sz w:val="16"/>
                <w:szCs w:val="16"/>
              </w:rPr>
            </w:pPr>
            <w:r w:rsidRPr="00DC0150">
              <w:rPr>
                <w:rFonts w:ascii="Arial" w:hAnsi="Arial" w:cs="Arial"/>
                <w:i/>
                <w:sz w:val="16"/>
                <w:szCs w:val="16"/>
              </w:rPr>
              <w:t xml:space="preserve">/полное наименование юридического лица, подающего заявку, </w:t>
            </w:r>
          </w:p>
          <w:p w:rsidR="00DC0150" w:rsidRPr="00DC0150" w:rsidRDefault="00DC0150" w:rsidP="00DC0150">
            <w:pPr>
              <w:jc w:val="center"/>
              <w:rPr>
                <w:rFonts w:ascii="Arial" w:hAnsi="Arial" w:cs="Arial"/>
                <w:i/>
                <w:sz w:val="16"/>
                <w:szCs w:val="16"/>
              </w:rPr>
            </w:pPr>
            <w:r w:rsidRPr="00DC0150">
              <w:rPr>
                <w:rFonts w:ascii="Arial" w:hAnsi="Arial" w:cs="Arial"/>
                <w:i/>
                <w:sz w:val="16"/>
                <w:szCs w:val="16"/>
              </w:rPr>
              <w:t>Ф.И.О. и паспортные данные физического лица /</w:t>
            </w:r>
          </w:p>
          <w:p w:rsidR="00DC0150" w:rsidRPr="00DC0150" w:rsidRDefault="00DC0150" w:rsidP="00DC0150">
            <w:pPr>
              <w:rPr>
                <w:rFonts w:ascii="Arial" w:hAnsi="Arial" w:cs="Arial"/>
                <w:sz w:val="16"/>
                <w:szCs w:val="16"/>
              </w:rPr>
            </w:pPr>
            <w:r w:rsidRPr="00DC0150">
              <w:rPr>
                <w:rFonts w:ascii="Arial" w:hAnsi="Arial" w:cs="Arial"/>
                <w:sz w:val="16"/>
                <w:szCs w:val="16"/>
              </w:rPr>
              <w:t>именуемый далее Претендент, в лице ________________________________________________</w:t>
            </w:r>
          </w:p>
          <w:p w:rsidR="00DC0150" w:rsidRPr="00DC0150" w:rsidRDefault="00DC0150" w:rsidP="00DC0150">
            <w:pPr>
              <w:pBdr>
                <w:bottom w:val="single" w:sz="12" w:space="1" w:color="auto"/>
              </w:pBdr>
              <w:rPr>
                <w:rFonts w:ascii="Arial" w:hAnsi="Arial" w:cs="Arial"/>
                <w:sz w:val="16"/>
                <w:szCs w:val="16"/>
              </w:rPr>
            </w:pPr>
            <w:r w:rsidRPr="00DC0150">
              <w:rPr>
                <w:rFonts w:ascii="Arial" w:hAnsi="Arial" w:cs="Arial"/>
                <w:sz w:val="16"/>
                <w:szCs w:val="16"/>
              </w:rPr>
              <w:t xml:space="preserve">                                                                                                  /</w:t>
            </w:r>
            <w:r w:rsidRPr="00DC0150">
              <w:rPr>
                <w:rFonts w:ascii="Arial" w:hAnsi="Arial" w:cs="Arial"/>
                <w:i/>
                <w:sz w:val="16"/>
                <w:szCs w:val="16"/>
              </w:rPr>
              <w:t>фамилия, имя, отчество, должность</w:t>
            </w:r>
            <w:r w:rsidRPr="00DC0150">
              <w:rPr>
                <w:rFonts w:ascii="Arial" w:hAnsi="Arial" w:cs="Arial"/>
                <w:sz w:val="16"/>
                <w:szCs w:val="16"/>
              </w:rPr>
              <w:t>/</w:t>
            </w:r>
          </w:p>
          <w:p w:rsidR="00DC0150" w:rsidRPr="00DC0150" w:rsidRDefault="00DC0150" w:rsidP="00DC0150">
            <w:pPr>
              <w:pBdr>
                <w:bottom w:val="single" w:sz="12" w:space="1" w:color="auto"/>
              </w:pBdr>
              <w:rPr>
                <w:rFonts w:ascii="Arial" w:hAnsi="Arial" w:cs="Arial"/>
                <w:sz w:val="16"/>
                <w:szCs w:val="16"/>
              </w:rPr>
            </w:pPr>
            <w:r w:rsidRPr="00DC0150">
              <w:rPr>
                <w:rFonts w:ascii="Arial" w:hAnsi="Arial" w:cs="Arial"/>
                <w:sz w:val="16"/>
                <w:szCs w:val="16"/>
              </w:rPr>
              <w:t>________________________________________________________________________________, действующего на основании _______________________________________________________,</w:t>
            </w:r>
          </w:p>
          <w:p w:rsidR="00DC0150" w:rsidRPr="00DC0150" w:rsidRDefault="00DC0150" w:rsidP="00DC0150">
            <w:pPr>
              <w:pBdr>
                <w:bottom w:val="single" w:sz="12" w:space="1" w:color="auto"/>
              </w:pBdr>
              <w:jc w:val="both"/>
              <w:rPr>
                <w:rFonts w:ascii="Arial" w:hAnsi="Arial" w:cs="Arial"/>
                <w:sz w:val="16"/>
                <w:szCs w:val="16"/>
              </w:rPr>
            </w:pPr>
            <w:r w:rsidRPr="00DC0150">
              <w:rPr>
                <w:rFonts w:ascii="Arial" w:hAnsi="Arial" w:cs="Arial"/>
                <w:sz w:val="16"/>
                <w:szCs w:val="16"/>
              </w:rPr>
              <w:t>принимая решение об участии в аукционе по продаже земельного участка для:____________________________________________________________________________</w:t>
            </w:r>
          </w:p>
          <w:p w:rsidR="00DC0150" w:rsidRPr="00DC0150" w:rsidRDefault="00DC0150" w:rsidP="00DC0150">
            <w:pPr>
              <w:pBdr>
                <w:bottom w:val="single" w:sz="12" w:space="1" w:color="auto"/>
              </w:pBdr>
              <w:rPr>
                <w:rFonts w:ascii="Arial" w:hAnsi="Arial" w:cs="Arial"/>
                <w:sz w:val="16"/>
                <w:szCs w:val="16"/>
              </w:rPr>
            </w:pPr>
            <w:r w:rsidRPr="00DC0150">
              <w:rPr>
                <w:rFonts w:ascii="Arial" w:hAnsi="Arial" w:cs="Arial"/>
                <w:sz w:val="16"/>
                <w:szCs w:val="16"/>
              </w:rPr>
              <w:t>________________________________________________________________________________</w:t>
            </w:r>
          </w:p>
          <w:p w:rsidR="00DC0150" w:rsidRPr="00DC0150" w:rsidRDefault="00DC0150" w:rsidP="00DC0150">
            <w:pPr>
              <w:pBdr>
                <w:bottom w:val="single" w:sz="12" w:space="1" w:color="auto"/>
              </w:pBdr>
              <w:jc w:val="center"/>
              <w:rPr>
                <w:rFonts w:ascii="Arial" w:hAnsi="Arial" w:cs="Arial"/>
                <w:sz w:val="16"/>
                <w:szCs w:val="16"/>
              </w:rPr>
            </w:pPr>
            <w:r w:rsidRPr="00DC0150">
              <w:rPr>
                <w:rFonts w:ascii="Arial" w:hAnsi="Arial" w:cs="Arial"/>
                <w:sz w:val="16"/>
                <w:szCs w:val="16"/>
              </w:rPr>
              <w:t>/</w:t>
            </w:r>
            <w:r w:rsidRPr="00DC0150">
              <w:rPr>
                <w:rFonts w:ascii="Arial" w:hAnsi="Arial" w:cs="Arial"/>
                <w:i/>
                <w:sz w:val="16"/>
                <w:szCs w:val="16"/>
              </w:rPr>
              <w:t>основные характеристики, кадастровый номер и местонахождение земельного участка</w:t>
            </w:r>
            <w:r w:rsidRPr="00DC0150">
              <w:rPr>
                <w:rFonts w:ascii="Arial" w:hAnsi="Arial" w:cs="Arial"/>
                <w:sz w:val="16"/>
                <w:szCs w:val="16"/>
              </w:rPr>
              <w:t>/</w:t>
            </w:r>
          </w:p>
          <w:p w:rsidR="00DC0150" w:rsidRPr="00DC0150" w:rsidRDefault="00DC0150" w:rsidP="00DC0150">
            <w:pPr>
              <w:pBdr>
                <w:bottom w:val="single" w:sz="12" w:space="1" w:color="auto"/>
              </w:pBdr>
              <w:rPr>
                <w:rFonts w:ascii="Arial" w:hAnsi="Arial" w:cs="Arial"/>
                <w:sz w:val="16"/>
                <w:szCs w:val="16"/>
              </w:rPr>
            </w:pPr>
            <w:r w:rsidRPr="00DC0150">
              <w:rPr>
                <w:rFonts w:ascii="Arial" w:hAnsi="Arial" w:cs="Arial"/>
                <w:sz w:val="16"/>
                <w:szCs w:val="16"/>
              </w:rPr>
              <w:t>________________________________________________________________________________________________________________________________________________________________</w:t>
            </w:r>
          </w:p>
          <w:p w:rsidR="00DC0150" w:rsidRPr="00DC0150" w:rsidRDefault="00DC0150" w:rsidP="00DC0150">
            <w:pPr>
              <w:pStyle w:val="22"/>
              <w:pBdr>
                <w:bottom w:val="single" w:sz="12" w:space="2" w:color="auto"/>
              </w:pBdr>
              <w:rPr>
                <w:rFonts w:ascii="Arial" w:hAnsi="Arial" w:cs="Arial"/>
                <w:sz w:val="16"/>
                <w:szCs w:val="16"/>
              </w:rPr>
            </w:pPr>
            <w:r w:rsidRPr="00DC0150">
              <w:rPr>
                <w:rFonts w:ascii="Arial" w:hAnsi="Arial" w:cs="Arial"/>
                <w:sz w:val="16"/>
                <w:szCs w:val="16"/>
              </w:rPr>
              <w:t>1/ соблюдать условия аукциона, содержащиеся в информационном сообщении о проведении аукциона, опубликованном в периодическом печатном издании - бюллетене «Валдайский Вестник» от «11» июля 2025 года №  37 (729);</w:t>
            </w:r>
          </w:p>
          <w:p w:rsidR="00DC0150" w:rsidRPr="00DC0150" w:rsidRDefault="00DC0150" w:rsidP="00DC0150">
            <w:pPr>
              <w:pBdr>
                <w:bottom w:val="single" w:sz="12" w:space="2" w:color="auto"/>
              </w:pBdr>
              <w:jc w:val="both"/>
              <w:rPr>
                <w:rFonts w:ascii="Arial" w:hAnsi="Arial" w:cs="Arial"/>
                <w:sz w:val="16"/>
                <w:szCs w:val="16"/>
              </w:rPr>
            </w:pPr>
            <w:r w:rsidRPr="00DC0150">
              <w:rPr>
                <w:rFonts w:ascii="Arial" w:hAnsi="Arial" w:cs="Arial"/>
                <w:sz w:val="16"/>
                <w:szCs w:val="16"/>
              </w:rPr>
              <w:t>2/ в случае признания победителем, либо единственным участником аукциона, заключить с Продавцом договор купли-продажи не позднее 10 рабочих дней после получения проекта договора купли-продажи земельного участка, но не ранее чем через десять дней со дня размещения информации о результатах на официальном сайте;</w:t>
            </w:r>
          </w:p>
          <w:p w:rsidR="00DC0150" w:rsidRPr="00DC0150" w:rsidRDefault="00DC0150" w:rsidP="00DC0150">
            <w:pPr>
              <w:pBdr>
                <w:bottom w:val="single" w:sz="12" w:space="2" w:color="auto"/>
              </w:pBdr>
              <w:jc w:val="both"/>
              <w:rPr>
                <w:rFonts w:ascii="Arial" w:hAnsi="Arial" w:cs="Arial"/>
                <w:sz w:val="16"/>
                <w:szCs w:val="16"/>
              </w:rPr>
            </w:pPr>
            <w:r w:rsidRPr="00DC0150">
              <w:rPr>
                <w:rFonts w:ascii="Arial" w:hAnsi="Arial" w:cs="Arial"/>
                <w:sz w:val="16"/>
                <w:szCs w:val="16"/>
              </w:rPr>
              <w:t>3/ предоставить Продавцу копию документа удостоверяющего личность.</w:t>
            </w:r>
          </w:p>
          <w:p w:rsidR="00DC0150" w:rsidRPr="00DC0150" w:rsidRDefault="00DC0150" w:rsidP="00DC0150">
            <w:pPr>
              <w:rPr>
                <w:rFonts w:ascii="Arial" w:hAnsi="Arial" w:cs="Arial"/>
                <w:sz w:val="16"/>
                <w:szCs w:val="16"/>
              </w:rPr>
            </w:pPr>
            <w:r w:rsidRPr="00DC0150">
              <w:rPr>
                <w:rFonts w:ascii="Arial" w:hAnsi="Arial" w:cs="Arial"/>
                <w:sz w:val="16"/>
                <w:szCs w:val="16"/>
              </w:rPr>
              <w:t xml:space="preserve">Адрес регистрации  Претендента, номер контактного телефона Заявителя, банковские реквизиты Претендента, ОГРН, ИНН, КПП (для юридического лица):____________________         </w:t>
            </w:r>
          </w:p>
          <w:p w:rsidR="00DC0150" w:rsidRPr="00DC0150" w:rsidRDefault="00DC0150" w:rsidP="00DC0150">
            <w:pPr>
              <w:rPr>
                <w:rFonts w:ascii="Arial" w:hAnsi="Arial" w:cs="Arial"/>
                <w:b/>
                <w:bCs/>
                <w:sz w:val="16"/>
                <w:szCs w:val="16"/>
              </w:rPr>
            </w:pPr>
            <w:r w:rsidRPr="00DC0150">
              <w:rPr>
                <w:rFonts w:ascii="Arial" w:hAnsi="Arial" w:cs="Arial"/>
                <w:b/>
                <w:bCs/>
                <w:sz w:val="16"/>
                <w:szCs w:val="16"/>
              </w:rPr>
              <w:t>________________________________________________________________________________</w:t>
            </w:r>
          </w:p>
          <w:p w:rsidR="00DC0150" w:rsidRPr="00DC0150" w:rsidRDefault="00DC0150" w:rsidP="00DC0150">
            <w:pPr>
              <w:rPr>
                <w:rFonts w:ascii="Arial" w:hAnsi="Arial" w:cs="Arial"/>
                <w:b/>
                <w:bCs/>
                <w:sz w:val="16"/>
                <w:szCs w:val="16"/>
              </w:rPr>
            </w:pPr>
            <w:r w:rsidRPr="00DC0150">
              <w:rPr>
                <w:rFonts w:ascii="Arial" w:hAnsi="Arial" w:cs="Arial"/>
                <w:b/>
                <w:bCs/>
                <w:sz w:val="16"/>
                <w:szCs w:val="16"/>
              </w:rPr>
              <w:t>________________________________________________________________________________</w:t>
            </w:r>
          </w:p>
          <w:p w:rsidR="00DC0150" w:rsidRPr="00DC0150" w:rsidRDefault="00DC0150" w:rsidP="00DC0150">
            <w:pPr>
              <w:rPr>
                <w:rFonts w:ascii="Arial" w:hAnsi="Arial" w:cs="Arial"/>
                <w:b/>
                <w:bCs/>
                <w:sz w:val="16"/>
                <w:szCs w:val="16"/>
              </w:rPr>
            </w:pPr>
            <w:r w:rsidRPr="00DC0150">
              <w:rPr>
                <w:rFonts w:ascii="Arial" w:hAnsi="Arial" w:cs="Arial"/>
                <w:b/>
                <w:bCs/>
                <w:sz w:val="16"/>
                <w:szCs w:val="16"/>
              </w:rPr>
              <w:t>________________________________________________________________________________</w:t>
            </w:r>
          </w:p>
          <w:p w:rsidR="00DC0150" w:rsidRPr="00DC0150" w:rsidRDefault="00DC0150" w:rsidP="00DC0150">
            <w:pPr>
              <w:rPr>
                <w:rFonts w:ascii="Arial" w:hAnsi="Arial" w:cs="Arial"/>
                <w:b/>
                <w:bCs/>
                <w:sz w:val="16"/>
                <w:szCs w:val="16"/>
              </w:rPr>
            </w:pPr>
            <w:r w:rsidRPr="00DC0150">
              <w:rPr>
                <w:rFonts w:ascii="Arial" w:hAnsi="Arial" w:cs="Arial"/>
                <w:b/>
                <w:bCs/>
                <w:sz w:val="16"/>
                <w:szCs w:val="16"/>
              </w:rPr>
              <w:t>________________________________________________________________________________</w:t>
            </w:r>
          </w:p>
          <w:p w:rsidR="00DC0150" w:rsidRPr="00DC0150" w:rsidRDefault="00DC0150" w:rsidP="00DC0150">
            <w:pPr>
              <w:rPr>
                <w:rFonts w:ascii="Arial" w:hAnsi="Arial" w:cs="Arial"/>
                <w:b/>
                <w:bCs/>
                <w:sz w:val="16"/>
                <w:szCs w:val="16"/>
              </w:rPr>
            </w:pPr>
            <w:r w:rsidRPr="00DC0150">
              <w:rPr>
                <w:rFonts w:ascii="Arial" w:hAnsi="Arial" w:cs="Arial"/>
                <w:b/>
                <w:bCs/>
                <w:sz w:val="16"/>
                <w:szCs w:val="16"/>
              </w:rPr>
              <w:t>Приложения:</w:t>
            </w:r>
          </w:p>
          <w:p w:rsidR="00DC0150" w:rsidRPr="00DC0150" w:rsidRDefault="00DC0150" w:rsidP="00DC0150">
            <w:pPr>
              <w:jc w:val="both"/>
              <w:rPr>
                <w:rFonts w:ascii="Arial" w:hAnsi="Arial" w:cs="Arial"/>
                <w:sz w:val="16"/>
                <w:szCs w:val="16"/>
              </w:rPr>
            </w:pPr>
            <w:r w:rsidRPr="00DC0150">
              <w:rPr>
                <w:rFonts w:ascii="Arial" w:hAnsi="Arial" w:cs="Arial"/>
                <w:sz w:val="16"/>
                <w:szCs w:val="16"/>
              </w:rPr>
              <w:t>1. _____________________________________________________________________________</w:t>
            </w:r>
          </w:p>
          <w:p w:rsidR="00DC0150" w:rsidRPr="00DC0150" w:rsidRDefault="00DC0150" w:rsidP="00DC0150">
            <w:pPr>
              <w:jc w:val="both"/>
              <w:rPr>
                <w:rFonts w:ascii="Arial" w:hAnsi="Arial" w:cs="Arial"/>
                <w:sz w:val="16"/>
                <w:szCs w:val="16"/>
              </w:rPr>
            </w:pPr>
            <w:r w:rsidRPr="00DC0150">
              <w:rPr>
                <w:rFonts w:ascii="Arial" w:hAnsi="Arial" w:cs="Arial"/>
                <w:sz w:val="16"/>
                <w:szCs w:val="16"/>
              </w:rPr>
              <w:t>2. _____________________________________________________________________________</w:t>
            </w:r>
          </w:p>
          <w:p w:rsidR="00DC0150" w:rsidRPr="00DC0150" w:rsidRDefault="00DC0150" w:rsidP="00DC0150">
            <w:pPr>
              <w:jc w:val="both"/>
              <w:rPr>
                <w:rFonts w:ascii="Arial" w:hAnsi="Arial" w:cs="Arial"/>
                <w:sz w:val="16"/>
                <w:szCs w:val="16"/>
              </w:rPr>
            </w:pPr>
            <w:r w:rsidRPr="00DC0150">
              <w:rPr>
                <w:rFonts w:ascii="Arial" w:hAnsi="Arial" w:cs="Arial"/>
                <w:sz w:val="16"/>
                <w:szCs w:val="16"/>
              </w:rPr>
              <w:t>3. _____________________________________________________________________________</w:t>
            </w:r>
          </w:p>
          <w:p w:rsidR="00DC0150" w:rsidRPr="00DC0150" w:rsidRDefault="00DC0150" w:rsidP="00DC0150">
            <w:pPr>
              <w:rPr>
                <w:rFonts w:ascii="Arial" w:hAnsi="Arial" w:cs="Arial"/>
                <w:sz w:val="16"/>
                <w:szCs w:val="16"/>
              </w:rPr>
            </w:pPr>
            <w:r w:rsidRPr="00DC0150">
              <w:rPr>
                <w:rFonts w:ascii="Arial" w:hAnsi="Arial" w:cs="Arial"/>
                <w:sz w:val="16"/>
                <w:szCs w:val="16"/>
              </w:rPr>
              <w:t>4. _____________________________________________________________________________</w:t>
            </w:r>
          </w:p>
          <w:p w:rsidR="00DC0150" w:rsidRPr="00DC0150" w:rsidRDefault="00DC0150" w:rsidP="00DC0150">
            <w:pPr>
              <w:rPr>
                <w:rFonts w:ascii="Arial" w:hAnsi="Arial" w:cs="Arial"/>
                <w:sz w:val="16"/>
                <w:szCs w:val="16"/>
              </w:rPr>
            </w:pPr>
            <w:r w:rsidRPr="00DC0150">
              <w:rPr>
                <w:rFonts w:ascii="Arial" w:hAnsi="Arial" w:cs="Arial"/>
                <w:sz w:val="16"/>
                <w:szCs w:val="16"/>
              </w:rPr>
              <w:t>5. _____________________________________________________________________________</w:t>
            </w:r>
          </w:p>
          <w:p w:rsidR="00DC0150" w:rsidRPr="00DC0150" w:rsidRDefault="00DC0150" w:rsidP="00DC0150">
            <w:pPr>
              <w:jc w:val="both"/>
              <w:rPr>
                <w:rFonts w:ascii="Arial" w:hAnsi="Arial" w:cs="Arial"/>
                <w:b/>
                <w:bCs/>
                <w:sz w:val="16"/>
                <w:szCs w:val="16"/>
              </w:rPr>
            </w:pPr>
          </w:p>
          <w:p w:rsidR="00DC0150" w:rsidRPr="00DC0150" w:rsidRDefault="00DC0150" w:rsidP="00DC0150">
            <w:pPr>
              <w:jc w:val="both"/>
              <w:rPr>
                <w:rFonts w:ascii="Arial" w:hAnsi="Arial" w:cs="Arial"/>
                <w:sz w:val="16"/>
                <w:szCs w:val="16"/>
              </w:rPr>
            </w:pPr>
            <w:r w:rsidRPr="00DC0150">
              <w:rPr>
                <w:rFonts w:ascii="Arial" w:hAnsi="Arial" w:cs="Arial"/>
                <w:b/>
                <w:bCs/>
                <w:sz w:val="16"/>
                <w:szCs w:val="16"/>
              </w:rPr>
              <w:t>Подпись Претендента</w:t>
            </w:r>
            <w:r w:rsidRPr="00DC0150">
              <w:rPr>
                <w:rFonts w:ascii="Arial" w:hAnsi="Arial" w:cs="Arial"/>
                <w:sz w:val="16"/>
                <w:szCs w:val="16"/>
              </w:rPr>
              <w:t xml:space="preserve"> /его полномочного представителя/</w:t>
            </w:r>
          </w:p>
          <w:p w:rsidR="00DC0150" w:rsidRPr="00DC0150" w:rsidRDefault="00DC0150" w:rsidP="00DC0150">
            <w:pPr>
              <w:rPr>
                <w:rFonts w:ascii="Arial" w:hAnsi="Arial" w:cs="Arial"/>
                <w:sz w:val="16"/>
                <w:szCs w:val="16"/>
              </w:rPr>
            </w:pPr>
            <w:r w:rsidRPr="00DC0150">
              <w:rPr>
                <w:rFonts w:ascii="Arial" w:hAnsi="Arial" w:cs="Arial"/>
                <w:sz w:val="16"/>
                <w:szCs w:val="16"/>
              </w:rPr>
              <w:t>______________________________________________________________________________</w:t>
            </w:r>
          </w:p>
          <w:p w:rsidR="00DC0150" w:rsidRPr="00DC0150" w:rsidRDefault="00DC0150" w:rsidP="00DC0150">
            <w:pPr>
              <w:rPr>
                <w:rFonts w:ascii="Arial" w:hAnsi="Arial" w:cs="Arial"/>
                <w:sz w:val="16"/>
                <w:szCs w:val="16"/>
              </w:rPr>
            </w:pPr>
            <w:r w:rsidRPr="00DC0150">
              <w:rPr>
                <w:rFonts w:ascii="Arial" w:hAnsi="Arial" w:cs="Arial"/>
                <w:sz w:val="16"/>
                <w:szCs w:val="16"/>
              </w:rPr>
              <w:t>МП</w:t>
            </w:r>
          </w:p>
          <w:p w:rsidR="00DC0150" w:rsidRPr="00DC0150" w:rsidRDefault="00DC0150" w:rsidP="00DC0150">
            <w:pPr>
              <w:rPr>
                <w:rFonts w:ascii="Arial" w:hAnsi="Arial" w:cs="Arial"/>
                <w:b/>
                <w:bCs/>
                <w:sz w:val="16"/>
                <w:szCs w:val="16"/>
              </w:rPr>
            </w:pPr>
          </w:p>
          <w:p w:rsidR="00DC0150" w:rsidRPr="00DC0150" w:rsidRDefault="00DC0150" w:rsidP="00DC0150">
            <w:pPr>
              <w:rPr>
                <w:rFonts w:ascii="Arial" w:hAnsi="Arial" w:cs="Arial"/>
                <w:sz w:val="16"/>
                <w:szCs w:val="16"/>
              </w:rPr>
            </w:pPr>
          </w:p>
          <w:p w:rsidR="00DC0150" w:rsidRPr="00DC0150" w:rsidRDefault="00DC0150" w:rsidP="00DC0150">
            <w:pPr>
              <w:ind w:firstLine="539"/>
              <w:jc w:val="both"/>
              <w:rPr>
                <w:rFonts w:ascii="Arial" w:hAnsi="Arial" w:cs="Arial"/>
                <w:sz w:val="16"/>
                <w:szCs w:val="16"/>
              </w:rPr>
            </w:pPr>
            <w:r w:rsidRPr="00DC0150">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DC0150" w:rsidRPr="00DC0150" w:rsidRDefault="00DC0150" w:rsidP="00DC0150">
            <w:pPr>
              <w:ind w:left="-357" w:right="-363"/>
              <w:jc w:val="center"/>
              <w:rPr>
                <w:rFonts w:ascii="Arial" w:hAnsi="Arial" w:cs="Arial"/>
                <w:sz w:val="16"/>
                <w:szCs w:val="16"/>
              </w:rPr>
            </w:pPr>
          </w:p>
          <w:p w:rsidR="00DC0150" w:rsidRPr="00DC0150" w:rsidRDefault="00DC0150" w:rsidP="00DC0150">
            <w:pPr>
              <w:pStyle w:val="ConsPlusNonformat"/>
              <w:widowControl/>
              <w:rPr>
                <w:rFonts w:ascii="Arial" w:hAnsi="Arial" w:cs="Arial"/>
                <w:sz w:val="16"/>
                <w:szCs w:val="16"/>
              </w:rPr>
            </w:pPr>
            <w:r w:rsidRPr="00DC0150">
              <w:rPr>
                <w:rFonts w:ascii="Arial" w:hAnsi="Arial" w:cs="Arial"/>
                <w:sz w:val="16"/>
                <w:szCs w:val="16"/>
              </w:rPr>
              <w:t xml:space="preserve">____________________________/ ________________«____»__________20____г.    </w:t>
            </w:r>
          </w:p>
          <w:p w:rsidR="00DC0150" w:rsidRPr="00DC0150" w:rsidRDefault="00DC0150" w:rsidP="00DC0150">
            <w:pPr>
              <w:ind w:left="351" w:right="-363" w:firstLine="1065"/>
              <w:rPr>
                <w:rFonts w:ascii="Arial" w:hAnsi="Arial" w:cs="Arial"/>
                <w:sz w:val="16"/>
                <w:szCs w:val="16"/>
              </w:rPr>
            </w:pPr>
            <w:r w:rsidRPr="00DC0150">
              <w:rPr>
                <w:rFonts w:ascii="Arial" w:hAnsi="Arial" w:cs="Arial"/>
                <w:sz w:val="16"/>
                <w:szCs w:val="16"/>
              </w:rPr>
              <w:t xml:space="preserve">(Ф.И.О.)                                      (подпись) </w:t>
            </w:r>
          </w:p>
          <w:p w:rsidR="00DC0150" w:rsidRDefault="00DC0150" w:rsidP="00DC0150">
            <w:pPr>
              <w:ind w:left="-357" w:right="-363"/>
              <w:jc w:val="center"/>
            </w:pPr>
            <w:r w:rsidRPr="00DC0150">
              <w:rPr>
                <w:rFonts w:ascii="Arial" w:hAnsi="Arial" w:cs="Arial"/>
                <w:sz w:val="16"/>
                <w:szCs w:val="16"/>
              </w:rPr>
              <w:t xml:space="preserve">              ______________________________________</w:t>
            </w:r>
          </w:p>
          <w:p w:rsidR="00DC0150" w:rsidRDefault="00DC0150" w:rsidP="004E1A32">
            <w:pPr>
              <w:tabs>
                <w:tab w:val="left" w:pos="5954"/>
              </w:tabs>
              <w:jc w:val="right"/>
              <w:rPr>
                <w:rFonts w:ascii="Arial" w:hAnsi="Arial" w:cs="Arial"/>
                <w:b/>
                <w:sz w:val="16"/>
                <w:szCs w:val="16"/>
              </w:rPr>
            </w:pPr>
          </w:p>
        </w:tc>
      </w:tr>
    </w:tbl>
    <w:p w:rsidR="00807473" w:rsidRDefault="00807473" w:rsidP="004E1A32">
      <w:pPr>
        <w:tabs>
          <w:tab w:val="left" w:pos="5954"/>
        </w:tabs>
        <w:jc w:val="right"/>
        <w:rPr>
          <w:rFonts w:ascii="Arial" w:hAnsi="Arial" w:cs="Arial"/>
          <w:b/>
          <w:sz w:val="16"/>
          <w:szCs w:val="16"/>
        </w:rPr>
      </w:pPr>
    </w:p>
    <w:p w:rsidR="00553FAF" w:rsidRPr="00553FAF" w:rsidRDefault="00553FAF" w:rsidP="00553FAF">
      <w:pPr>
        <w:jc w:val="center"/>
        <w:rPr>
          <w:rFonts w:ascii="Arial" w:hAnsi="Arial" w:cs="Arial"/>
          <w:sz w:val="16"/>
          <w:szCs w:val="16"/>
        </w:rPr>
      </w:pPr>
      <w:r w:rsidRPr="00553FAF">
        <w:rPr>
          <w:rFonts w:ascii="Arial" w:hAnsi="Arial" w:cs="Arial"/>
          <w:sz w:val="16"/>
          <w:szCs w:val="16"/>
        </w:rPr>
        <w:t>П О С Т А Н О В Л Е Н И Е</w:t>
      </w:r>
    </w:p>
    <w:p w:rsidR="00553FAF" w:rsidRPr="00553FAF" w:rsidRDefault="00553FAF" w:rsidP="00553FAF">
      <w:pPr>
        <w:jc w:val="center"/>
        <w:rPr>
          <w:rFonts w:ascii="Arial" w:hAnsi="Arial" w:cs="Arial"/>
          <w:sz w:val="16"/>
          <w:szCs w:val="16"/>
        </w:rPr>
      </w:pPr>
      <w:r w:rsidRPr="00553FAF">
        <w:rPr>
          <w:rFonts w:ascii="Arial" w:hAnsi="Arial" w:cs="Arial"/>
          <w:sz w:val="16"/>
          <w:szCs w:val="16"/>
        </w:rPr>
        <w:t>09.07.2025 № 1630</w:t>
      </w:r>
    </w:p>
    <w:p w:rsidR="00553FAF" w:rsidRPr="00553FAF" w:rsidRDefault="00553FAF" w:rsidP="00553FAF">
      <w:pPr>
        <w:pStyle w:val="20"/>
        <w:rPr>
          <w:rFonts w:ascii="Arial" w:hAnsi="Arial" w:cs="Arial"/>
          <w:b/>
          <w:sz w:val="16"/>
          <w:szCs w:val="16"/>
        </w:rPr>
      </w:pPr>
      <w:r w:rsidRPr="00553FAF">
        <w:rPr>
          <w:rFonts w:ascii="Arial" w:hAnsi="Arial" w:cs="Arial"/>
          <w:b/>
          <w:sz w:val="16"/>
          <w:szCs w:val="16"/>
        </w:rPr>
        <w:t>О предоставлении разрешения на условно разрешённый вид использования земельного участка</w:t>
      </w:r>
    </w:p>
    <w:p w:rsidR="00553FAF" w:rsidRPr="00553FAF" w:rsidRDefault="00553FAF" w:rsidP="00553FAF">
      <w:pPr>
        <w:ind w:firstLine="284"/>
        <w:jc w:val="both"/>
        <w:rPr>
          <w:rFonts w:ascii="Arial" w:hAnsi="Arial" w:cs="Arial"/>
          <w:b/>
          <w:sz w:val="16"/>
          <w:szCs w:val="16"/>
        </w:rPr>
      </w:pPr>
      <w:r w:rsidRPr="00553FAF">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 законом от 29 декабря 2004 года № 191-ФЗ «О введении в действие Градостроительного кодекса Российской Федерации», Федеральным законом </w:t>
      </w:r>
      <w:r>
        <w:rPr>
          <w:rFonts w:ascii="Arial" w:hAnsi="Arial" w:cs="Arial"/>
          <w:sz w:val="16"/>
          <w:szCs w:val="16"/>
        </w:rPr>
        <w:br/>
      </w:r>
      <w:r w:rsidRPr="00553FAF">
        <w:rPr>
          <w:rFonts w:ascii="Arial" w:hAnsi="Arial" w:cs="Arial"/>
          <w:sz w:val="16"/>
          <w:szCs w:val="16"/>
        </w:rPr>
        <w:t xml:space="preserve">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w:t>
      </w:r>
      <w:r>
        <w:rPr>
          <w:rFonts w:ascii="Arial" w:hAnsi="Arial" w:cs="Arial"/>
          <w:sz w:val="16"/>
          <w:szCs w:val="16"/>
        </w:rPr>
        <w:br/>
      </w:r>
      <w:r w:rsidRPr="00553FAF">
        <w:rPr>
          <w:rFonts w:ascii="Arial" w:hAnsi="Arial" w:cs="Arial"/>
          <w:sz w:val="16"/>
          <w:szCs w:val="16"/>
        </w:rPr>
        <w:t xml:space="preserve">от 30.03.2007 № 69, Администрация Валдайского муниципального района </w:t>
      </w:r>
      <w:r w:rsidRPr="00553FAF">
        <w:rPr>
          <w:rFonts w:ascii="Arial" w:hAnsi="Arial" w:cs="Arial"/>
          <w:b/>
          <w:sz w:val="16"/>
          <w:szCs w:val="16"/>
        </w:rPr>
        <w:t>ПОСТАНОВЛЯЕТ:</w:t>
      </w:r>
    </w:p>
    <w:p w:rsidR="00553FAF" w:rsidRPr="00553FAF" w:rsidRDefault="00553FAF" w:rsidP="00553FAF">
      <w:pPr>
        <w:ind w:firstLine="284"/>
        <w:jc w:val="both"/>
        <w:rPr>
          <w:rFonts w:ascii="Arial" w:hAnsi="Arial" w:cs="Arial"/>
          <w:sz w:val="16"/>
          <w:szCs w:val="16"/>
        </w:rPr>
      </w:pPr>
      <w:r w:rsidRPr="00553FAF">
        <w:rPr>
          <w:rFonts w:ascii="Arial" w:hAnsi="Arial" w:cs="Arial"/>
          <w:bCs/>
          <w:sz w:val="16"/>
          <w:szCs w:val="16"/>
        </w:rPr>
        <w:t xml:space="preserve">1. Предоставить </w:t>
      </w:r>
      <w:r w:rsidRPr="00553FAF">
        <w:rPr>
          <w:rFonts w:ascii="Arial" w:hAnsi="Arial" w:cs="Arial"/>
          <w:sz w:val="16"/>
          <w:szCs w:val="16"/>
        </w:rPr>
        <w:t xml:space="preserve">разрешения на условно разрешённый вид использования земельных участков :ЗУ33, :ЗУ36, :ЗУ37, образуемых путём раздела земельного участка с кадастровым номером 53:03:1207001:122 в соответствии с документацией по планировке территории, утверждённой </w:t>
      </w:r>
      <w:r w:rsidRPr="00553FAF">
        <w:rPr>
          <w:rFonts w:ascii="Arial" w:hAnsi="Arial" w:cs="Arial"/>
          <w:sz w:val="16"/>
          <w:szCs w:val="16"/>
        </w:rPr>
        <w:lastRenderedPageBreak/>
        <w:t xml:space="preserve">постановлением Администрации Валдайского муниципального района от 16.09.2024 № 2475 и от 28.04.02025 № 1053 в территориальной зоне </w:t>
      </w:r>
      <w:r>
        <w:rPr>
          <w:rFonts w:ascii="Arial" w:hAnsi="Arial" w:cs="Arial"/>
          <w:sz w:val="16"/>
          <w:szCs w:val="16"/>
        </w:rPr>
        <w:br/>
      </w:r>
      <w:r w:rsidRPr="00553FAF">
        <w:rPr>
          <w:rFonts w:ascii="Arial" w:hAnsi="Arial" w:cs="Arial"/>
          <w:sz w:val="16"/>
          <w:szCs w:val="16"/>
        </w:rPr>
        <w:t>ОД - Общественно-деловая зона на условно разрешённый вид использования: Жилая застройка, код 2.0.</w:t>
      </w:r>
    </w:p>
    <w:p w:rsidR="00553FAF" w:rsidRPr="00553FAF" w:rsidRDefault="00553FAF" w:rsidP="00553FAF">
      <w:pPr>
        <w:ind w:firstLine="284"/>
        <w:jc w:val="both"/>
        <w:rPr>
          <w:rFonts w:ascii="Arial" w:hAnsi="Arial" w:cs="Arial"/>
          <w:sz w:val="16"/>
          <w:szCs w:val="16"/>
        </w:rPr>
      </w:pPr>
      <w:r w:rsidRPr="00553FAF">
        <w:rPr>
          <w:rFonts w:ascii="Arial" w:hAnsi="Arial" w:cs="Arial"/>
          <w:sz w:val="16"/>
          <w:szCs w:val="16"/>
        </w:rPr>
        <w:t>2.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01427D" w:rsidRDefault="0001427D" w:rsidP="004E1A32">
      <w:pPr>
        <w:tabs>
          <w:tab w:val="left" w:pos="5954"/>
        </w:tabs>
        <w:jc w:val="right"/>
        <w:rPr>
          <w:rFonts w:ascii="Arial" w:hAnsi="Arial" w:cs="Arial"/>
          <w:b/>
          <w:sz w:val="16"/>
          <w:szCs w:val="16"/>
        </w:rPr>
      </w:pPr>
    </w:p>
    <w:p w:rsidR="00553FAF" w:rsidRPr="00553FAF" w:rsidRDefault="00553FAF" w:rsidP="00553FAF">
      <w:pPr>
        <w:jc w:val="center"/>
        <w:rPr>
          <w:rFonts w:ascii="Arial" w:hAnsi="Arial" w:cs="Arial"/>
          <w:sz w:val="16"/>
          <w:szCs w:val="16"/>
        </w:rPr>
      </w:pPr>
      <w:r w:rsidRPr="00553FAF">
        <w:rPr>
          <w:rFonts w:ascii="Arial" w:hAnsi="Arial" w:cs="Arial"/>
          <w:sz w:val="16"/>
          <w:szCs w:val="16"/>
        </w:rPr>
        <w:t>П О С Т А Н О В Л Е Н И Е</w:t>
      </w:r>
    </w:p>
    <w:p w:rsidR="00553FAF" w:rsidRPr="00553FAF" w:rsidRDefault="00553FAF" w:rsidP="00553FAF">
      <w:pPr>
        <w:jc w:val="center"/>
        <w:rPr>
          <w:rFonts w:ascii="Arial" w:hAnsi="Arial" w:cs="Arial"/>
          <w:sz w:val="16"/>
          <w:szCs w:val="16"/>
        </w:rPr>
      </w:pPr>
      <w:r w:rsidRPr="00553FAF">
        <w:rPr>
          <w:rFonts w:ascii="Arial" w:hAnsi="Arial" w:cs="Arial"/>
          <w:sz w:val="16"/>
          <w:szCs w:val="16"/>
        </w:rPr>
        <w:t>10.07.2025 № 1636</w:t>
      </w:r>
    </w:p>
    <w:p w:rsidR="00553FAF" w:rsidRPr="00553FAF" w:rsidRDefault="00553FAF" w:rsidP="00553FAF">
      <w:pPr>
        <w:jc w:val="center"/>
        <w:rPr>
          <w:rFonts w:ascii="Arial" w:hAnsi="Arial" w:cs="Arial"/>
          <w:b/>
          <w:sz w:val="16"/>
          <w:szCs w:val="16"/>
        </w:rPr>
      </w:pPr>
      <w:r w:rsidRPr="00553FAF">
        <w:rPr>
          <w:rFonts w:ascii="Arial" w:hAnsi="Arial" w:cs="Arial"/>
          <w:b/>
          <w:bCs/>
          <w:sz w:val="16"/>
          <w:szCs w:val="16"/>
        </w:rPr>
        <w:t xml:space="preserve">О внесении изменений в административный регламент </w:t>
      </w:r>
      <w:r w:rsidRPr="00553FAF">
        <w:rPr>
          <w:rFonts w:ascii="Arial" w:hAnsi="Arial" w:cs="Arial"/>
          <w:b/>
          <w:sz w:val="16"/>
          <w:szCs w:val="16"/>
        </w:rPr>
        <w:t>предоставления муниципальной услуги</w:t>
      </w:r>
      <w:r>
        <w:rPr>
          <w:rFonts w:ascii="Arial" w:hAnsi="Arial" w:cs="Arial"/>
          <w:b/>
          <w:sz w:val="16"/>
          <w:szCs w:val="16"/>
        </w:rPr>
        <w:t xml:space="preserve"> </w:t>
      </w:r>
      <w:r w:rsidRPr="00553FAF">
        <w:rPr>
          <w:rFonts w:ascii="Arial" w:hAnsi="Arial" w:cs="Arial"/>
          <w:b/>
          <w:sz w:val="16"/>
          <w:szCs w:val="16"/>
          <w:lang w:eastAsia="ar-SA"/>
        </w:rPr>
        <w:t>«</w:t>
      </w:r>
      <w:r w:rsidRPr="00553FAF">
        <w:rPr>
          <w:rFonts w:ascii="Arial" w:hAnsi="Arial" w:cs="Arial"/>
          <w:b/>
          <w:sz w:val="16"/>
          <w:szCs w:val="16"/>
        </w:rPr>
        <w:t>Предоставление зданий, строений, сооружений, помещений и иного имущества, находящегося в муниципальной собственности, в аренду без проведения торгов</w:t>
      </w:r>
      <w:r w:rsidRPr="00553FAF">
        <w:rPr>
          <w:rFonts w:ascii="Arial" w:hAnsi="Arial" w:cs="Arial"/>
          <w:b/>
          <w:sz w:val="16"/>
          <w:szCs w:val="16"/>
          <w:lang w:eastAsia="ar-SA"/>
        </w:rPr>
        <w:t>»</w:t>
      </w:r>
    </w:p>
    <w:p w:rsidR="00553FAF" w:rsidRPr="00553FAF" w:rsidRDefault="00553FAF" w:rsidP="00553FAF">
      <w:pPr>
        <w:ind w:firstLine="284"/>
        <w:jc w:val="both"/>
        <w:rPr>
          <w:rFonts w:ascii="Arial" w:hAnsi="Arial" w:cs="Arial"/>
          <w:b/>
          <w:sz w:val="16"/>
          <w:szCs w:val="16"/>
        </w:rPr>
      </w:pPr>
      <w:r w:rsidRPr="00553FAF">
        <w:rPr>
          <w:rFonts w:ascii="Arial" w:hAnsi="Arial" w:cs="Arial"/>
          <w:sz w:val="16"/>
          <w:szCs w:val="16"/>
          <w:shd w:val="clear" w:color="auto" w:fill="FFFFFF"/>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553FAF">
        <w:rPr>
          <w:rFonts w:ascii="Arial" w:hAnsi="Arial" w:cs="Arial"/>
          <w:sz w:val="16"/>
          <w:szCs w:val="16"/>
        </w:rPr>
        <w:t xml:space="preserve">от 26 декабря 2024 № 494-ФЗ «О внесении изменений в отдельные законодательные акты Российской Федерации», Администрация Валдайского муниципального района </w:t>
      </w:r>
      <w:r w:rsidRPr="00553FAF">
        <w:rPr>
          <w:rFonts w:ascii="Arial" w:hAnsi="Arial" w:cs="Arial"/>
          <w:b/>
          <w:caps/>
          <w:sz w:val="16"/>
          <w:szCs w:val="16"/>
        </w:rPr>
        <w:t>постановляет</w:t>
      </w:r>
      <w:r w:rsidRPr="00553FAF">
        <w:rPr>
          <w:rFonts w:ascii="Arial" w:hAnsi="Arial" w:cs="Arial"/>
          <w:b/>
          <w:sz w:val="16"/>
          <w:szCs w:val="16"/>
        </w:rPr>
        <w:t>:</w:t>
      </w:r>
    </w:p>
    <w:p w:rsidR="00553FAF" w:rsidRPr="00553FAF" w:rsidRDefault="00553FAF" w:rsidP="00553FAF">
      <w:pPr>
        <w:widowControl w:val="0"/>
        <w:autoSpaceDE w:val="0"/>
        <w:autoSpaceDN w:val="0"/>
        <w:adjustRightInd w:val="0"/>
        <w:ind w:firstLine="284"/>
        <w:jc w:val="both"/>
        <w:rPr>
          <w:rFonts w:ascii="Arial" w:hAnsi="Arial" w:cs="Arial"/>
          <w:sz w:val="16"/>
          <w:szCs w:val="16"/>
        </w:rPr>
      </w:pPr>
      <w:r w:rsidRPr="00553FAF">
        <w:rPr>
          <w:rFonts w:ascii="Arial" w:hAnsi="Arial" w:cs="Arial"/>
          <w:sz w:val="16"/>
          <w:szCs w:val="16"/>
        </w:rPr>
        <w:t xml:space="preserve">1. Внести изменения в административный регламент предоставления муниципальной услуги </w:t>
      </w:r>
      <w:r w:rsidRPr="00553FAF">
        <w:rPr>
          <w:rFonts w:ascii="Arial" w:hAnsi="Arial" w:cs="Arial"/>
          <w:sz w:val="16"/>
          <w:szCs w:val="16"/>
          <w:lang w:eastAsia="ar-SA"/>
        </w:rPr>
        <w:t>«</w:t>
      </w:r>
      <w:r w:rsidRPr="00553FAF">
        <w:rPr>
          <w:rFonts w:ascii="Arial" w:hAnsi="Arial" w:cs="Arial"/>
          <w:sz w:val="16"/>
          <w:szCs w:val="16"/>
        </w:rPr>
        <w:t>Предоставление зданий, строений, сооружений, помещений и иного имущества, находящегося</w:t>
      </w:r>
      <w:r w:rsidRPr="00553FAF">
        <w:rPr>
          <w:rFonts w:ascii="Arial" w:hAnsi="Arial" w:cs="Arial"/>
          <w:b/>
          <w:sz w:val="16"/>
          <w:szCs w:val="16"/>
        </w:rPr>
        <w:t xml:space="preserve"> </w:t>
      </w:r>
      <w:r w:rsidRPr="00553FAF">
        <w:rPr>
          <w:rFonts w:ascii="Arial" w:hAnsi="Arial" w:cs="Arial"/>
          <w:sz w:val="16"/>
          <w:szCs w:val="16"/>
        </w:rPr>
        <w:t>в муниципальной собственности, в аренду без проведения торгов</w:t>
      </w:r>
      <w:r w:rsidRPr="00553FAF">
        <w:rPr>
          <w:rFonts w:ascii="Arial" w:hAnsi="Arial" w:cs="Arial"/>
          <w:sz w:val="16"/>
          <w:szCs w:val="16"/>
          <w:lang w:eastAsia="ar-SA"/>
        </w:rPr>
        <w:t>»</w:t>
      </w:r>
      <w:r w:rsidRPr="00553FAF">
        <w:rPr>
          <w:rFonts w:ascii="Arial" w:hAnsi="Arial" w:cs="Arial"/>
          <w:sz w:val="16"/>
          <w:szCs w:val="16"/>
        </w:rPr>
        <w:t>, утвержденный постановлением Администрации муниципального района от 24.06.2019 № 1046 (далее - Регламент):</w:t>
      </w:r>
    </w:p>
    <w:p w:rsidR="00553FAF" w:rsidRPr="00553FAF" w:rsidRDefault="00553FAF" w:rsidP="00553FAF">
      <w:pPr>
        <w:pStyle w:val="118"/>
        <w:tabs>
          <w:tab w:val="left" w:pos="1521"/>
        </w:tabs>
        <w:ind w:left="0" w:right="0" w:firstLine="284"/>
        <w:jc w:val="both"/>
        <w:outlineLvl w:val="9"/>
        <w:rPr>
          <w:rFonts w:ascii="Arial" w:hAnsi="Arial" w:cs="Arial"/>
          <w:b w:val="0"/>
          <w:sz w:val="16"/>
          <w:szCs w:val="16"/>
        </w:rPr>
      </w:pPr>
      <w:r w:rsidRPr="00553FAF">
        <w:rPr>
          <w:rFonts w:ascii="Arial" w:hAnsi="Arial" w:cs="Arial"/>
          <w:b w:val="0"/>
          <w:sz w:val="16"/>
          <w:szCs w:val="16"/>
        </w:rPr>
        <w:t>1.1. Исключить раздел 4 «Порядок и формы контроля за предоставлением муниципальной услуги» настоящего Регламента;</w:t>
      </w:r>
    </w:p>
    <w:p w:rsidR="00553FAF" w:rsidRPr="00553FAF" w:rsidRDefault="00553FAF" w:rsidP="00553FAF">
      <w:pPr>
        <w:pStyle w:val="118"/>
        <w:tabs>
          <w:tab w:val="left" w:pos="1179"/>
        </w:tabs>
        <w:ind w:left="0" w:right="0" w:firstLine="284"/>
        <w:jc w:val="both"/>
        <w:outlineLvl w:val="9"/>
        <w:rPr>
          <w:rFonts w:ascii="Arial" w:hAnsi="Arial" w:cs="Arial"/>
          <w:b w:val="0"/>
          <w:sz w:val="16"/>
          <w:szCs w:val="16"/>
        </w:rPr>
      </w:pPr>
      <w:r w:rsidRPr="00553FAF">
        <w:rPr>
          <w:rFonts w:ascii="Arial" w:hAnsi="Arial" w:cs="Arial"/>
          <w:b w:val="0"/>
          <w:sz w:val="16"/>
          <w:szCs w:val="16"/>
        </w:rPr>
        <w:t xml:space="preserve">1.2. Исключить </w:t>
      </w:r>
      <w:r w:rsidRPr="00553FAF">
        <w:rPr>
          <w:rFonts w:ascii="Arial" w:hAnsi="Arial" w:cs="Arial"/>
          <w:b w:val="0"/>
          <w:bCs w:val="0"/>
          <w:sz w:val="16"/>
          <w:szCs w:val="16"/>
        </w:rPr>
        <w:t>раздел</w:t>
      </w:r>
      <w:r w:rsidRPr="00553FAF">
        <w:rPr>
          <w:rFonts w:ascii="Arial" w:hAnsi="Arial" w:cs="Arial"/>
          <w:b w:val="0"/>
          <w:sz w:val="16"/>
          <w:szCs w:val="16"/>
        </w:rPr>
        <w:t xml:space="preserve"> 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r w:rsidRPr="00553FAF">
        <w:rPr>
          <w:rFonts w:ascii="Arial" w:hAnsi="Arial" w:cs="Arial"/>
          <w:sz w:val="16"/>
          <w:szCs w:val="16"/>
        </w:rPr>
        <w:t xml:space="preserve">» </w:t>
      </w:r>
      <w:r w:rsidRPr="00553FAF">
        <w:rPr>
          <w:rFonts w:ascii="Arial" w:hAnsi="Arial" w:cs="Arial"/>
          <w:b w:val="0"/>
          <w:sz w:val="16"/>
          <w:szCs w:val="16"/>
        </w:rPr>
        <w:t>настоящего Регламента.</w:t>
      </w:r>
    </w:p>
    <w:p w:rsidR="00553FAF" w:rsidRPr="00553FAF" w:rsidRDefault="00553FAF" w:rsidP="00553FAF">
      <w:pPr>
        <w:ind w:firstLine="284"/>
        <w:jc w:val="both"/>
        <w:rPr>
          <w:rFonts w:ascii="Arial" w:hAnsi="Arial" w:cs="Arial"/>
          <w:sz w:val="16"/>
          <w:szCs w:val="16"/>
        </w:rPr>
      </w:pPr>
      <w:r w:rsidRPr="00553FAF">
        <w:rPr>
          <w:rFonts w:ascii="Arial" w:hAnsi="Arial" w:cs="Arial"/>
          <w:bCs/>
          <w:sz w:val="16"/>
          <w:szCs w:val="16"/>
        </w:rPr>
        <w:t>2. Опубликовать постановление в бюллетене</w:t>
      </w:r>
      <w:r w:rsidRPr="00553FAF">
        <w:rPr>
          <w:rFonts w:ascii="Arial" w:hAnsi="Arial" w:cs="Arial"/>
          <w:sz w:val="16"/>
          <w:szCs w:val="16"/>
        </w:rPr>
        <w:t xml:space="preserve"> «Валдайский Вестник» и разместить на официальном сайте Администрации муниципального района в сети Интернет.</w:t>
      </w:r>
    </w:p>
    <w:p w:rsidR="0001427D" w:rsidRDefault="0001427D" w:rsidP="00553FAF">
      <w:pPr>
        <w:tabs>
          <w:tab w:val="left" w:pos="5954"/>
        </w:tabs>
        <w:ind w:firstLine="284"/>
        <w:jc w:val="both"/>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01427D" w:rsidRDefault="0001427D"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C83366" w:rsidRDefault="00C83366"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Default="00807473" w:rsidP="004E1A32">
      <w:pPr>
        <w:tabs>
          <w:tab w:val="left" w:pos="5954"/>
        </w:tabs>
        <w:jc w:val="right"/>
        <w:rPr>
          <w:rFonts w:ascii="Arial" w:hAnsi="Arial" w:cs="Arial"/>
          <w:b/>
          <w:sz w:val="16"/>
          <w:szCs w:val="16"/>
        </w:rPr>
      </w:pPr>
    </w:p>
    <w:p w:rsidR="00807473" w:rsidRPr="004E1A32" w:rsidRDefault="00807473"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lastRenderedPageBreak/>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1427D" w:rsidRPr="008A1E44" w:rsidTr="00E30CB5">
        <w:trPr>
          <w:trHeight w:val="20"/>
        </w:trPr>
        <w:tc>
          <w:tcPr>
            <w:tcW w:w="4615" w:type="pct"/>
          </w:tcPr>
          <w:p w:rsidR="0001427D" w:rsidRPr="00553FAF" w:rsidRDefault="00553FAF" w:rsidP="00553FAF">
            <w:pPr>
              <w:rPr>
                <w:rFonts w:ascii="Arial" w:hAnsi="Arial" w:cs="Arial"/>
                <w:sz w:val="16"/>
                <w:szCs w:val="16"/>
              </w:rPr>
            </w:pPr>
            <w:r w:rsidRPr="00553FAF">
              <w:rPr>
                <w:rFonts w:ascii="Arial" w:hAnsi="Arial" w:cs="Arial"/>
                <w:bCs/>
                <w:sz w:val="16"/>
                <w:szCs w:val="16"/>
              </w:rPr>
              <w:t xml:space="preserve">Извещение </w:t>
            </w:r>
            <w:r w:rsidRPr="00553FAF">
              <w:rPr>
                <w:rFonts w:ascii="Arial" w:hAnsi="Arial" w:cs="Arial"/>
                <w:sz w:val="16"/>
                <w:szCs w:val="16"/>
              </w:rPr>
              <w:t>о проведении аукциона в электронной форме по продаже земельного участка</w:t>
            </w:r>
          </w:p>
        </w:tc>
        <w:tc>
          <w:tcPr>
            <w:tcW w:w="385" w:type="pct"/>
            <w:vAlign w:val="center"/>
          </w:tcPr>
          <w:p w:rsidR="0001427D" w:rsidRPr="008A1E44" w:rsidRDefault="00553FAF" w:rsidP="008A1E44">
            <w:pPr>
              <w:jc w:val="center"/>
              <w:rPr>
                <w:rFonts w:ascii="Arial" w:hAnsi="Arial" w:cs="Arial"/>
                <w:sz w:val="16"/>
                <w:szCs w:val="16"/>
              </w:rPr>
            </w:pPr>
            <w:r>
              <w:rPr>
                <w:rFonts w:ascii="Arial" w:hAnsi="Arial" w:cs="Arial"/>
                <w:sz w:val="16"/>
                <w:szCs w:val="16"/>
              </w:rPr>
              <w:t>1-5</w:t>
            </w:r>
          </w:p>
        </w:tc>
      </w:tr>
      <w:tr w:rsidR="00F06A92" w:rsidRPr="008A1E44" w:rsidTr="00E30CB5">
        <w:trPr>
          <w:trHeight w:val="20"/>
        </w:trPr>
        <w:tc>
          <w:tcPr>
            <w:tcW w:w="4615" w:type="pct"/>
          </w:tcPr>
          <w:p w:rsidR="00F06A92" w:rsidRPr="0001427D" w:rsidRDefault="00F06A92" w:rsidP="00553FAF">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553FAF" w:rsidRPr="00553FAF">
              <w:rPr>
                <w:rFonts w:ascii="Arial" w:hAnsi="Arial" w:cs="Arial"/>
                <w:sz w:val="16"/>
                <w:szCs w:val="16"/>
              </w:rPr>
              <w:t>09.07.2025 № 1630</w:t>
            </w:r>
            <w:r w:rsidR="00553FAF">
              <w:rPr>
                <w:rFonts w:ascii="Arial" w:hAnsi="Arial" w:cs="Arial"/>
                <w:sz w:val="16"/>
                <w:szCs w:val="16"/>
              </w:rPr>
              <w:t xml:space="preserve"> </w:t>
            </w:r>
            <w:r w:rsidR="00553FAF" w:rsidRPr="00553FAF">
              <w:rPr>
                <w:rFonts w:ascii="Arial" w:hAnsi="Arial" w:cs="Arial"/>
                <w:sz w:val="16"/>
                <w:szCs w:val="16"/>
              </w:rPr>
              <w:t>О предоставлении разрешения на условно разрешённый вид использования земельного участка</w:t>
            </w:r>
          </w:p>
        </w:tc>
        <w:tc>
          <w:tcPr>
            <w:tcW w:w="385" w:type="pct"/>
            <w:vAlign w:val="center"/>
          </w:tcPr>
          <w:p w:rsidR="00F06A92" w:rsidRPr="008A1E44" w:rsidRDefault="00553FAF" w:rsidP="008A1E44">
            <w:pPr>
              <w:jc w:val="center"/>
              <w:rPr>
                <w:rFonts w:ascii="Arial" w:hAnsi="Arial" w:cs="Arial"/>
                <w:sz w:val="16"/>
                <w:szCs w:val="16"/>
              </w:rPr>
            </w:pPr>
            <w:r>
              <w:rPr>
                <w:rFonts w:ascii="Arial" w:hAnsi="Arial" w:cs="Arial"/>
                <w:sz w:val="16"/>
                <w:szCs w:val="16"/>
              </w:rPr>
              <w:t>5-6</w:t>
            </w:r>
          </w:p>
        </w:tc>
      </w:tr>
      <w:tr w:rsidR="00F06A92" w:rsidRPr="008A1E44" w:rsidTr="00E30CB5">
        <w:trPr>
          <w:trHeight w:val="20"/>
        </w:trPr>
        <w:tc>
          <w:tcPr>
            <w:tcW w:w="4615" w:type="pct"/>
          </w:tcPr>
          <w:p w:rsidR="00F06A92" w:rsidRPr="0001427D" w:rsidRDefault="00F06A92" w:rsidP="00553FAF">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553FAF" w:rsidRPr="00553FAF">
              <w:rPr>
                <w:rFonts w:ascii="Arial" w:hAnsi="Arial" w:cs="Arial"/>
                <w:sz w:val="16"/>
                <w:szCs w:val="16"/>
              </w:rPr>
              <w:t>10.07.2025 № 1636</w:t>
            </w:r>
            <w:r w:rsidR="00553FAF">
              <w:rPr>
                <w:rFonts w:ascii="Arial" w:hAnsi="Arial" w:cs="Arial"/>
                <w:sz w:val="16"/>
                <w:szCs w:val="16"/>
              </w:rPr>
              <w:t xml:space="preserve"> </w:t>
            </w:r>
            <w:r w:rsidR="00553FAF" w:rsidRPr="00553FAF">
              <w:rPr>
                <w:rFonts w:ascii="Arial" w:hAnsi="Arial" w:cs="Arial"/>
                <w:bCs/>
                <w:sz w:val="16"/>
                <w:szCs w:val="16"/>
              </w:rPr>
              <w:t xml:space="preserve">О внесении изменений в административный регламент </w:t>
            </w:r>
            <w:r w:rsidR="00553FAF" w:rsidRPr="00553FAF">
              <w:rPr>
                <w:rFonts w:ascii="Arial" w:hAnsi="Arial" w:cs="Arial"/>
                <w:sz w:val="16"/>
                <w:szCs w:val="16"/>
              </w:rPr>
              <w:t xml:space="preserve">предоставления муниципальной услуги </w:t>
            </w:r>
            <w:r w:rsidR="00553FAF" w:rsidRPr="00553FAF">
              <w:rPr>
                <w:rFonts w:ascii="Arial" w:hAnsi="Arial" w:cs="Arial"/>
                <w:sz w:val="16"/>
                <w:szCs w:val="16"/>
                <w:lang w:eastAsia="ar-SA"/>
              </w:rPr>
              <w:t>«</w:t>
            </w:r>
            <w:r w:rsidR="00553FAF" w:rsidRPr="00553FAF">
              <w:rPr>
                <w:rFonts w:ascii="Arial" w:hAnsi="Arial" w:cs="Arial"/>
                <w:sz w:val="16"/>
                <w:szCs w:val="16"/>
              </w:rPr>
              <w:t>Предоставление зданий, строений, сооружений, помещений и иного имущества, находящегося в муниципальной собственности, в аренду без проведения торгов</w:t>
            </w:r>
            <w:r w:rsidR="00553FAF" w:rsidRPr="00553FAF">
              <w:rPr>
                <w:rFonts w:ascii="Arial" w:hAnsi="Arial" w:cs="Arial"/>
                <w:sz w:val="16"/>
                <w:szCs w:val="16"/>
                <w:lang w:eastAsia="ar-SA"/>
              </w:rPr>
              <w:t>»</w:t>
            </w:r>
          </w:p>
        </w:tc>
        <w:tc>
          <w:tcPr>
            <w:tcW w:w="385" w:type="pct"/>
            <w:vAlign w:val="center"/>
          </w:tcPr>
          <w:p w:rsidR="00F06A92" w:rsidRPr="008A1E44" w:rsidRDefault="00553FAF" w:rsidP="008A1E44">
            <w:pPr>
              <w:jc w:val="center"/>
              <w:rPr>
                <w:rFonts w:ascii="Arial" w:hAnsi="Arial" w:cs="Arial"/>
                <w:sz w:val="16"/>
                <w:szCs w:val="16"/>
              </w:rPr>
            </w:pPr>
            <w:r>
              <w:rPr>
                <w:rFonts w:ascii="Arial" w:hAnsi="Arial" w:cs="Arial"/>
                <w:sz w:val="16"/>
                <w:szCs w:val="16"/>
              </w:rPr>
              <w:t>6</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C83366" w:rsidP="00E30CB5">
            <w:pPr>
              <w:jc w:val="center"/>
              <w:rPr>
                <w:rFonts w:ascii="Arial" w:hAnsi="Arial" w:cs="Arial"/>
                <w:sz w:val="16"/>
                <w:szCs w:val="16"/>
              </w:rPr>
            </w:pPr>
            <w:r>
              <w:rPr>
                <w:rFonts w:ascii="Arial" w:hAnsi="Arial" w:cs="Arial"/>
                <w:sz w:val="16"/>
                <w:szCs w:val="16"/>
              </w:rPr>
              <w:t>7</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C83366" w:rsidRDefault="00972A34" w:rsidP="00972A34">
      <w:pPr>
        <w:jc w:val="center"/>
        <w:rPr>
          <w:rFonts w:ascii="Arial" w:hAnsi="Arial" w:cs="Arial"/>
          <w:sz w:val="12"/>
          <w:szCs w:val="12"/>
        </w:rPr>
      </w:pPr>
      <w:r w:rsidRPr="00C91C49">
        <w:rPr>
          <w:rFonts w:ascii="Arial" w:hAnsi="Arial" w:cs="Arial"/>
          <w:sz w:val="12"/>
          <w:szCs w:val="12"/>
        </w:rPr>
        <w:t>«Ва</w:t>
      </w:r>
      <w:r w:rsidR="007C2FAF" w:rsidRPr="00C91C49">
        <w:rPr>
          <w:rFonts w:ascii="Arial" w:hAnsi="Arial" w:cs="Arial"/>
          <w:sz w:val="12"/>
          <w:szCs w:val="12"/>
        </w:rPr>
        <w:t>л</w:t>
      </w:r>
      <w:r w:rsidR="00EE35B9" w:rsidRPr="00C91C49">
        <w:rPr>
          <w:rFonts w:ascii="Arial" w:hAnsi="Arial" w:cs="Arial"/>
          <w:sz w:val="12"/>
          <w:szCs w:val="12"/>
        </w:rPr>
        <w:t xml:space="preserve">дайский </w:t>
      </w:r>
      <w:r w:rsidR="00566894" w:rsidRPr="00C91C49">
        <w:rPr>
          <w:rFonts w:ascii="Arial" w:hAnsi="Arial" w:cs="Arial"/>
          <w:sz w:val="12"/>
          <w:szCs w:val="12"/>
        </w:rPr>
        <w:t xml:space="preserve">Вестник». Бюллетень </w:t>
      </w:r>
      <w:r w:rsidR="00566894" w:rsidRPr="00C83366">
        <w:rPr>
          <w:rFonts w:ascii="Arial" w:hAnsi="Arial" w:cs="Arial"/>
          <w:sz w:val="12"/>
          <w:szCs w:val="12"/>
        </w:rPr>
        <w:t xml:space="preserve">№ </w:t>
      </w:r>
      <w:r w:rsidR="00553FAF" w:rsidRPr="00C83366">
        <w:rPr>
          <w:rFonts w:ascii="Arial" w:hAnsi="Arial" w:cs="Arial"/>
          <w:sz w:val="12"/>
          <w:szCs w:val="12"/>
        </w:rPr>
        <w:t>37</w:t>
      </w:r>
      <w:r w:rsidR="00413518" w:rsidRPr="00C83366">
        <w:rPr>
          <w:rFonts w:ascii="Arial" w:hAnsi="Arial" w:cs="Arial"/>
          <w:sz w:val="12"/>
          <w:szCs w:val="12"/>
        </w:rPr>
        <w:t xml:space="preserve"> </w:t>
      </w:r>
      <w:r w:rsidR="00EA2AB4" w:rsidRPr="00C83366">
        <w:rPr>
          <w:rFonts w:ascii="Arial" w:hAnsi="Arial" w:cs="Arial"/>
          <w:sz w:val="12"/>
          <w:szCs w:val="12"/>
        </w:rPr>
        <w:t>(7</w:t>
      </w:r>
      <w:r w:rsidR="00553FAF" w:rsidRPr="00C83366">
        <w:rPr>
          <w:rFonts w:ascii="Arial" w:hAnsi="Arial" w:cs="Arial"/>
          <w:sz w:val="12"/>
          <w:szCs w:val="12"/>
        </w:rPr>
        <w:t>29</w:t>
      </w:r>
      <w:r w:rsidR="00F46BFB" w:rsidRPr="00C83366">
        <w:rPr>
          <w:rFonts w:ascii="Arial" w:hAnsi="Arial" w:cs="Arial"/>
          <w:sz w:val="12"/>
          <w:szCs w:val="12"/>
        </w:rPr>
        <w:t xml:space="preserve">) от </w:t>
      </w:r>
      <w:r w:rsidR="00553FAF" w:rsidRPr="00C83366">
        <w:rPr>
          <w:rFonts w:ascii="Arial" w:hAnsi="Arial" w:cs="Arial"/>
          <w:sz w:val="12"/>
          <w:szCs w:val="12"/>
        </w:rPr>
        <w:t>11.07.</w:t>
      </w:r>
      <w:r w:rsidR="00CA2D3D" w:rsidRPr="00C83366">
        <w:rPr>
          <w:rFonts w:ascii="Arial" w:hAnsi="Arial" w:cs="Arial"/>
          <w:sz w:val="12"/>
          <w:szCs w:val="12"/>
        </w:rPr>
        <w:t>2025</w:t>
      </w:r>
    </w:p>
    <w:p w:rsidR="00972A34" w:rsidRPr="00C83366" w:rsidRDefault="00972A34" w:rsidP="00972A34">
      <w:pPr>
        <w:jc w:val="center"/>
        <w:rPr>
          <w:rFonts w:ascii="Arial" w:hAnsi="Arial" w:cs="Arial"/>
          <w:sz w:val="12"/>
          <w:szCs w:val="12"/>
        </w:rPr>
      </w:pPr>
      <w:r w:rsidRPr="00C83366">
        <w:rPr>
          <w:rFonts w:ascii="Arial" w:hAnsi="Arial" w:cs="Arial"/>
          <w:sz w:val="12"/>
          <w:szCs w:val="12"/>
        </w:rPr>
        <w:t>Учредитель: Дума</w:t>
      </w:r>
      <w:r w:rsidR="00BA114B" w:rsidRPr="00C83366">
        <w:rPr>
          <w:rFonts w:ascii="Arial" w:hAnsi="Arial" w:cs="Arial"/>
          <w:sz w:val="12"/>
          <w:szCs w:val="12"/>
        </w:rPr>
        <w:t xml:space="preserve"> </w:t>
      </w:r>
      <w:r w:rsidRPr="00C83366">
        <w:rPr>
          <w:rFonts w:ascii="Arial" w:hAnsi="Arial" w:cs="Arial"/>
          <w:sz w:val="12"/>
          <w:szCs w:val="12"/>
        </w:rPr>
        <w:t>Валдайского муниципального района</w:t>
      </w:r>
    </w:p>
    <w:p w:rsidR="00972A34" w:rsidRPr="00C83366" w:rsidRDefault="00972A34" w:rsidP="00972A34">
      <w:pPr>
        <w:jc w:val="center"/>
        <w:rPr>
          <w:rFonts w:ascii="Arial" w:hAnsi="Arial" w:cs="Arial"/>
          <w:sz w:val="12"/>
          <w:szCs w:val="12"/>
        </w:rPr>
      </w:pPr>
      <w:r w:rsidRPr="00C83366">
        <w:rPr>
          <w:rFonts w:ascii="Arial" w:hAnsi="Arial" w:cs="Arial"/>
          <w:sz w:val="12"/>
          <w:szCs w:val="12"/>
        </w:rPr>
        <w:t>Утвержден решением Думы Валдайского</w:t>
      </w:r>
      <w:r w:rsidR="00BA114B" w:rsidRPr="00C83366">
        <w:rPr>
          <w:rFonts w:ascii="Arial" w:hAnsi="Arial" w:cs="Arial"/>
          <w:sz w:val="12"/>
          <w:szCs w:val="12"/>
        </w:rPr>
        <w:t xml:space="preserve"> </w:t>
      </w:r>
      <w:r w:rsidRPr="00C83366">
        <w:rPr>
          <w:rFonts w:ascii="Arial" w:hAnsi="Arial" w:cs="Arial"/>
          <w:sz w:val="12"/>
          <w:szCs w:val="12"/>
        </w:rPr>
        <w:t>муниципального района от 27.03.2014 № 289</w:t>
      </w:r>
    </w:p>
    <w:p w:rsidR="00972A34" w:rsidRPr="00C83366" w:rsidRDefault="00972A34" w:rsidP="00972A34">
      <w:pPr>
        <w:jc w:val="center"/>
        <w:rPr>
          <w:rFonts w:ascii="Arial" w:hAnsi="Arial" w:cs="Arial"/>
          <w:sz w:val="12"/>
          <w:szCs w:val="12"/>
        </w:rPr>
      </w:pPr>
      <w:r w:rsidRPr="00C83366">
        <w:rPr>
          <w:rFonts w:ascii="Arial" w:hAnsi="Arial" w:cs="Arial"/>
          <w:sz w:val="12"/>
          <w:szCs w:val="12"/>
        </w:rPr>
        <w:t>Главный редактор: Глава Валдайского муниципального района Ю.В. Стадэ, телефон: 2-25-16</w:t>
      </w:r>
    </w:p>
    <w:p w:rsidR="00972A34" w:rsidRPr="00C83366" w:rsidRDefault="00972A34" w:rsidP="00972A34">
      <w:pPr>
        <w:jc w:val="center"/>
        <w:rPr>
          <w:rFonts w:ascii="Arial" w:hAnsi="Arial" w:cs="Arial"/>
          <w:sz w:val="12"/>
          <w:szCs w:val="12"/>
        </w:rPr>
      </w:pPr>
      <w:r w:rsidRPr="00C83366">
        <w:rPr>
          <w:rFonts w:ascii="Arial" w:hAnsi="Arial" w:cs="Arial"/>
          <w:sz w:val="12"/>
          <w:szCs w:val="12"/>
        </w:rPr>
        <w:t>Адрес редакции: Новгородская обл., Валдайский район, г.Валдай, пр.Комсомольский, д.19/21</w:t>
      </w:r>
    </w:p>
    <w:p w:rsidR="00972A34" w:rsidRPr="00C83366" w:rsidRDefault="00972A34" w:rsidP="00972A34">
      <w:pPr>
        <w:jc w:val="center"/>
        <w:rPr>
          <w:rFonts w:ascii="Arial" w:hAnsi="Arial" w:cs="Arial"/>
          <w:sz w:val="12"/>
          <w:szCs w:val="12"/>
        </w:rPr>
      </w:pPr>
      <w:r w:rsidRPr="00C83366">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83366" w:rsidRDefault="00972A34" w:rsidP="00972A34">
      <w:pPr>
        <w:jc w:val="center"/>
        <w:rPr>
          <w:rFonts w:ascii="Arial" w:hAnsi="Arial" w:cs="Arial"/>
          <w:sz w:val="12"/>
          <w:szCs w:val="12"/>
        </w:rPr>
      </w:pPr>
      <w:r w:rsidRPr="00C83366">
        <w:rPr>
          <w:rFonts w:ascii="Arial" w:hAnsi="Arial" w:cs="Arial"/>
          <w:sz w:val="12"/>
          <w:szCs w:val="12"/>
        </w:rPr>
        <w:t>г. Валдай, пр. Комсомольский, д.19/21 тел/факс 46-310</w:t>
      </w:r>
      <w:r w:rsidR="00614547" w:rsidRPr="00C83366">
        <w:rPr>
          <w:rFonts w:ascii="Arial" w:hAnsi="Arial" w:cs="Arial"/>
          <w:sz w:val="12"/>
          <w:szCs w:val="12"/>
        </w:rPr>
        <w:t xml:space="preserve"> </w:t>
      </w:r>
      <w:r w:rsidRPr="00C83366">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83366">
        <w:rPr>
          <w:rFonts w:ascii="Arial" w:hAnsi="Arial" w:cs="Arial"/>
          <w:sz w:val="12"/>
          <w:szCs w:val="12"/>
        </w:rPr>
        <w:t>Выходит по пятницам</w:t>
      </w:r>
      <w:r w:rsidR="007B2B8A" w:rsidRPr="00C83366">
        <w:rPr>
          <w:rFonts w:ascii="Arial" w:hAnsi="Arial" w:cs="Arial"/>
          <w:sz w:val="12"/>
          <w:szCs w:val="12"/>
        </w:rPr>
        <w:t xml:space="preserve">. </w:t>
      </w:r>
      <w:r w:rsidR="00E76B9A" w:rsidRPr="00C83366">
        <w:rPr>
          <w:rFonts w:ascii="Arial" w:hAnsi="Arial" w:cs="Arial"/>
          <w:sz w:val="12"/>
          <w:szCs w:val="12"/>
        </w:rPr>
        <w:t>Объем</w:t>
      </w:r>
      <w:r w:rsidR="004157F7" w:rsidRPr="00C83366">
        <w:rPr>
          <w:rFonts w:ascii="Arial" w:hAnsi="Arial" w:cs="Arial"/>
          <w:sz w:val="12"/>
          <w:szCs w:val="12"/>
        </w:rPr>
        <w:t xml:space="preserve"> </w:t>
      </w:r>
      <w:r w:rsidR="00A6245E" w:rsidRPr="00C83366">
        <w:rPr>
          <w:rFonts w:ascii="Arial" w:hAnsi="Arial" w:cs="Arial"/>
          <w:sz w:val="12"/>
          <w:szCs w:val="12"/>
        </w:rPr>
        <w:t>7</w:t>
      </w:r>
      <w:r w:rsidRPr="00C83366">
        <w:rPr>
          <w:rFonts w:ascii="Arial" w:hAnsi="Arial" w:cs="Arial"/>
          <w:sz w:val="12"/>
          <w:szCs w:val="12"/>
        </w:rPr>
        <w:t xml:space="preserve"> п.л. Тираж </w:t>
      </w:r>
      <w:r w:rsidR="001D52DC" w:rsidRPr="00C83366">
        <w:rPr>
          <w:rFonts w:ascii="Arial" w:hAnsi="Arial" w:cs="Arial"/>
          <w:sz w:val="12"/>
          <w:szCs w:val="12"/>
        </w:rPr>
        <w:t>30</w:t>
      </w:r>
      <w:r w:rsidRPr="00C83366">
        <w:rPr>
          <w:rFonts w:ascii="Arial" w:hAnsi="Arial" w:cs="Arial"/>
          <w:sz w:val="12"/>
          <w:szCs w:val="12"/>
        </w:rPr>
        <w:t xml:space="preserve"> экз. Распространяется</w:t>
      </w:r>
      <w:r w:rsidRPr="00C91C49">
        <w:rPr>
          <w:rFonts w:ascii="Arial" w:hAnsi="Arial" w:cs="Arial"/>
          <w:sz w:val="12"/>
          <w:szCs w:val="12"/>
        </w:rPr>
        <w:t xml:space="preserve"> бесплатно.</w:t>
      </w:r>
    </w:p>
    <w:sectPr w:rsidR="00972A34" w:rsidRPr="00972A34" w:rsidSect="00F26982">
      <w:headerReference w:type="even" r:id="rId30"/>
      <w:headerReference w:type="default" r:id="rId31"/>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C8C" w:rsidRDefault="008B3C8C">
      <w:r>
        <w:separator/>
      </w:r>
    </w:p>
  </w:endnote>
  <w:endnote w:type="continuationSeparator" w:id="1">
    <w:p w:rsidR="008B3C8C" w:rsidRDefault="008B3C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panose1 w:val="02020603050405020304"/>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C8C" w:rsidRDefault="008B3C8C">
      <w:r>
        <w:separator/>
      </w:r>
    </w:p>
  </w:footnote>
  <w:footnote w:type="continuationSeparator" w:id="1">
    <w:p w:rsidR="008B3C8C" w:rsidRDefault="008B3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C14209" w:rsidRDefault="00596541" w:rsidP="00C14209">
    <w:pPr>
      <w:pStyle w:val="a9"/>
      <w:rPr>
        <w:sz w:val="12"/>
        <w:szCs w:val="12"/>
      </w:rPr>
    </w:pPr>
    <w:r w:rsidRPr="00E65CCB">
      <w:rPr>
        <w:sz w:val="12"/>
        <w:szCs w:val="12"/>
      </w:rPr>
      <w:t xml:space="preserve">страница </w:t>
    </w:r>
    <w:r w:rsidR="00976D66" w:rsidRPr="00E65CCB">
      <w:rPr>
        <w:sz w:val="12"/>
        <w:szCs w:val="12"/>
      </w:rPr>
      <w:fldChar w:fldCharType="begin"/>
    </w:r>
    <w:r w:rsidRPr="00E65CCB">
      <w:rPr>
        <w:sz w:val="12"/>
        <w:szCs w:val="12"/>
      </w:rPr>
      <w:instrText xml:space="preserve"> PAGE   \* MERGEFORMAT </w:instrText>
    </w:r>
    <w:r w:rsidR="00976D66" w:rsidRPr="00E65CCB">
      <w:rPr>
        <w:sz w:val="12"/>
        <w:szCs w:val="12"/>
      </w:rPr>
      <w:fldChar w:fldCharType="separate"/>
    </w:r>
    <w:r w:rsidR="00C83366">
      <w:rPr>
        <w:noProof/>
        <w:sz w:val="12"/>
        <w:szCs w:val="12"/>
      </w:rPr>
      <w:t>4</w:t>
    </w:r>
    <w:r w:rsidR="00976D66"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41" w:rsidRPr="008F785E" w:rsidRDefault="00596541" w:rsidP="00E65CCB">
    <w:pPr>
      <w:pStyle w:val="a9"/>
      <w:jc w:val="right"/>
      <w:rPr>
        <w:sz w:val="12"/>
        <w:szCs w:val="12"/>
      </w:rPr>
    </w:pPr>
    <w:r w:rsidRPr="008F785E">
      <w:rPr>
        <w:sz w:val="12"/>
        <w:szCs w:val="12"/>
      </w:rPr>
      <w:t xml:space="preserve">страница </w:t>
    </w:r>
    <w:r w:rsidR="00976D66" w:rsidRPr="008F785E">
      <w:rPr>
        <w:sz w:val="12"/>
        <w:szCs w:val="12"/>
      </w:rPr>
      <w:fldChar w:fldCharType="begin"/>
    </w:r>
    <w:r w:rsidRPr="008F785E">
      <w:rPr>
        <w:sz w:val="12"/>
        <w:szCs w:val="12"/>
      </w:rPr>
      <w:instrText xml:space="preserve"> PAGE   \* MERGEFORMAT </w:instrText>
    </w:r>
    <w:r w:rsidR="00976D66" w:rsidRPr="008F785E">
      <w:rPr>
        <w:sz w:val="12"/>
        <w:szCs w:val="12"/>
      </w:rPr>
      <w:fldChar w:fldCharType="separate"/>
    </w:r>
    <w:r w:rsidR="00C83366">
      <w:rPr>
        <w:noProof/>
        <w:sz w:val="12"/>
        <w:szCs w:val="12"/>
      </w:rPr>
      <w:t>5</w:t>
    </w:r>
    <w:r w:rsidR="00976D66"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23">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5"/>
  </w:num>
  <w:num w:numId="4">
    <w:abstractNumId w:val="30"/>
  </w:num>
  <w:num w:numId="5">
    <w:abstractNumId w:val="17"/>
  </w:num>
  <w:num w:numId="6">
    <w:abstractNumId w:val="0"/>
  </w:num>
  <w:num w:numId="7">
    <w:abstractNumId w:val="18"/>
  </w:num>
  <w:num w:numId="8">
    <w:abstractNumId w:val="28"/>
  </w:num>
  <w:num w:numId="9">
    <w:abstractNumId w:val="31"/>
  </w:num>
  <w:num w:numId="10">
    <w:abstractNumId w:val="14"/>
  </w:num>
  <w:num w:numId="11">
    <w:abstractNumId w:val="15"/>
  </w:num>
  <w:num w:numId="12">
    <w:abstractNumId w:val="27"/>
  </w:num>
  <w:num w:numId="13">
    <w:abstractNumId w:val="26"/>
  </w:num>
  <w:num w:numId="14">
    <w:abstractNumId w:val="24"/>
  </w:num>
  <w:num w:numId="15">
    <w:abstractNumId w:val="16"/>
  </w:num>
  <w:num w:numId="16">
    <w:abstractNumId w:val="29"/>
  </w:num>
  <w:num w:numId="17">
    <w:abstractNumId w:val="23"/>
  </w:num>
  <w:num w:numId="18">
    <w:abstractNumId w:val="20"/>
  </w:num>
  <w:num w:numId="19">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85442"/>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28E"/>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04"/>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57CA9"/>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3FAF"/>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8A8"/>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3D0A"/>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C8C"/>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CBD"/>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D6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AD7"/>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753"/>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224"/>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366"/>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1C49"/>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15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A7C"/>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58"/>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nhideWhenUsed="0" w:qFormat="1"/>
    <w:lsdException w:name="Default Paragraph Font" w:uiPriority="0"/>
    <w:lsdException w:name="Body Text" w:uiPriority="1"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uiPriority="0"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iPriority w:val="99"/>
    <w:unhideWhenUsed/>
    <w:rsid w:val="003021F8"/>
    <w:pPr>
      <w:tabs>
        <w:tab w:val="center" w:pos="4677"/>
        <w:tab w:val="right" w:pos="9355"/>
      </w:tabs>
    </w:pPr>
  </w:style>
  <w:style w:type="character" w:customStyle="1" w:styleId="af">
    <w:name w:val="Нижний колонтитул Знак"/>
    <w:aliases w:val="Знак6 Знак,Знак14 Знак"/>
    <w:link w:val="ae"/>
    <w:uiPriority w:val="99"/>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99"/>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uiPriority w:val="99"/>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tp.sberbank-ast.ru" TargetMode="External"/><Relationship Id="rId18" Type="http://schemas.openxmlformats.org/officeDocument/2006/relationships/hyperlink" Target="http://sberbank-ast.ru" TargetMode="External"/><Relationship Id="rId26" Type="http://schemas.openxmlformats.org/officeDocument/2006/relationships/hyperlink" Target="http://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valdayadm.gosuslugi.ru/" TargetMode="External"/><Relationship Id="rId17" Type="http://schemas.openxmlformats.org/officeDocument/2006/relationships/hyperlink" Target="http://sberbank-ast.ru" TargetMode="External"/><Relationship Id="rId25" Type="http://schemas.openxmlformats.org/officeDocument/2006/relationships/hyperlink" Target="consultantplus://offline/ref=FC846897312E2BD4721B2384DBE8A58C3C2A4FAB97764E8E4F2A57D7AE78929A029A8F6861DB867F4CF433CFB83E3BB21F6A1A0F7B362CD9iBU9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hyperlink" Target="http://sberbank-as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dayadm.ru/%20" TargetMode="External"/><Relationship Id="rId24" Type="http://schemas.openxmlformats.org/officeDocument/2006/relationships/hyperlink" Target="consultantplus://offline/ref=FC846897312E2BD4721B2384DBE8A58C3C2A4FAB97764E8E4F2A57D7AE78929A029A8F6E61D88F281FBB3293FE6B28B11F6A190F67i3U6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consultantplus://offline/ref=FC846897312E2BD4721B2384DBE8A58C3C2A4FAB97764E8E4F2A57D7AE78929A029A8F6F68DA8F281FBB3293FE6B28B11F6A190F67i3U6J" TargetMode="External"/><Relationship Id="rId28" Type="http://schemas.openxmlformats.org/officeDocument/2006/relationships/hyperlink" Target="https://valdayadm.gosuslugi.ru/" TargetMode="External"/><Relationship Id="rId10" Type="http://schemas.openxmlformats.org/officeDocument/2006/relationships/hyperlink" Target="http://torgi.gov.ru" TargetMode="External"/><Relationship Id="rId19" Type="http://schemas.openxmlformats.org/officeDocument/2006/relationships/hyperlink" Target="http://utp.sberbank-ast.ru/AP/Notice/653/Requisi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consultantplus://offline/ref=D253F89E3432ADCC70A94FAC5874B0A8826EF6739350115C903B611C30F39A3F502DC1D4673C8FBEqB0AJ" TargetMode="External"/><Relationship Id="rId22" Type="http://schemas.openxmlformats.org/officeDocument/2006/relationships/hyperlink" Target="consultantplus://offline/ref=FC846897312E2BD4721B2384DBE8A58C3C2A4FAB97764E8E4F2A57D7AE78929A029A8F6F69D38F281FBB3293FE6B28B11F6A190F67i3U6J" TargetMode="External"/><Relationship Id="rId27" Type="http://schemas.openxmlformats.org/officeDocument/2006/relationships/hyperlink" Target="http://www.valdayadm.ru/%2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6738</Words>
  <Characters>38411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4</cp:revision>
  <cp:lastPrinted>2024-04-05T12:55:00Z</cp:lastPrinted>
  <dcterms:created xsi:type="dcterms:W3CDTF">2025-07-08T05:16:00Z</dcterms:created>
  <dcterms:modified xsi:type="dcterms:W3CDTF">2025-07-11T12:02:00Z</dcterms:modified>
</cp:coreProperties>
</file>