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0C" w:rsidRPr="009A2001" w:rsidRDefault="00331CB6" w:rsidP="00606E04">
      <w:pPr>
        <w:tabs>
          <w:tab w:val="left" w:pos="5954"/>
        </w:tabs>
        <w:rPr>
          <w:rFonts w:ascii="Arial" w:hAnsi="Arial" w:cs="Arial"/>
          <w:color w:val="000000"/>
          <w:sz w:val="8"/>
          <w:szCs w:val="8"/>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EBE" w:rsidRPr="00457FCB" w:rsidRDefault="001B6EBE" w:rsidP="003962F5">
                            <w:pPr>
                              <w:rPr>
                                <w:rFonts w:ascii="Arial" w:hAnsi="Arial" w:cs="Arial"/>
                                <w:b/>
                                <w:sz w:val="4"/>
                                <w:szCs w:val="4"/>
                              </w:rPr>
                            </w:pPr>
                          </w:p>
                          <w:p w:rsidR="001B6EBE" w:rsidRPr="007E55DE" w:rsidRDefault="001B6EBE" w:rsidP="003962F5">
                            <w:pPr>
                              <w:rPr>
                                <w:b/>
                              </w:rPr>
                            </w:pPr>
                            <w:r>
                              <w:rPr>
                                <w:b/>
                              </w:rPr>
                              <w:t xml:space="preserve">46 </w:t>
                            </w:r>
                            <w:r w:rsidRPr="007E55DE">
                              <w:rPr>
                                <w:b/>
                              </w:rPr>
                              <w:t>(</w:t>
                            </w:r>
                            <w:r>
                              <w:rPr>
                                <w:b/>
                              </w:rPr>
                              <w:t>525</w:t>
                            </w:r>
                            <w:r w:rsidRPr="007E55DE">
                              <w:rPr>
                                <w:b/>
                              </w:rPr>
                              <w:t xml:space="preserve">) от </w:t>
                            </w:r>
                            <w:r>
                              <w:rPr>
                                <w:b/>
                              </w:rPr>
                              <w:t xml:space="preserve">30 сентября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br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xrc446AycHgZwM3s4hi47pnq4l9U3jYRctlRs2K1ScmwZrSG70N70L65O&#10;ONqCrMePsoYwdGukA9o3qrelg2IgQIcuPZ06Y1Op4DAi13EUxRhVYIvmSXjtWufT7Hh7UNq8Z7JH&#10;dpFjBZ136HR3r43NhmZHFxtMyJJ3net+J54dgON0ArHhqrXZLFwzf6ZBukpWCfFINFt5JCgK77Zc&#10;Em9WhvO4uC6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04IS8hSfTcKfmc1aHhwbzwZE6zDI7gC73zus8cRe/AQ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CwTTbrtwIA&#10;ALkFAAAOAAAAAAAAAAAAAAAAAC4CAABkcnMvZTJvRG9jLnhtbFBLAQItABQABgAIAAAAIQBmrESh&#10;3wAAAAoBAAAPAAAAAAAAAAAAAAAAABEFAABkcnMvZG93bnJldi54bWxQSwUGAAAAAAQABADzAAAA&#10;HQYAAAAA&#10;" filled="f" stroked="f">
                <v:textbox>
                  <w:txbxContent>
                    <w:p w:rsidR="001B6EBE" w:rsidRPr="00457FCB" w:rsidRDefault="001B6EBE" w:rsidP="003962F5">
                      <w:pPr>
                        <w:rPr>
                          <w:rFonts w:ascii="Arial" w:hAnsi="Arial" w:cs="Arial"/>
                          <w:b/>
                          <w:sz w:val="4"/>
                          <w:szCs w:val="4"/>
                        </w:rPr>
                      </w:pPr>
                    </w:p>
                    <w:p w:rsidR="001B6EBE" w:rsidRPr="007E55DE" w:rsidRDefault="001B6EBE" w:rsidP="003962F5">
                      <w:pPr>
                        <w:rPr>
                          <w:b/>
                        </w:rPr>
                      </w:pPr>
                      <w:r>
                        <w:rPr>
                          <w:b/>
                        </w:rPr>
                        <w:t xml:space="preserve">46 </w:t>
                      </w:r>
                      <w:r w:rsidRPr="007E55DE">
                        <w:rPr>
                          <w:b/>
                        </w:rPr>
                        <w:t>(</w:t>
                      </w:r>
                      <w:r>
                        <w:rPr>
                          <w:b/>
                        </w:rPr>
                        <w:t>525</w:t>
                      </w:r>
                      <w:r w:rsidRPr="007E55DE">
                        <w:rPr>
                          <w:b/>
                        </w:rPr>
                        <w:t xml:space="preserve">) от </w:t>
                      </w:r>
                      <w:r>
                        <w:rPr>
                          <w:b/>
                        </w:rPr>
                        <w:t xml:space="preserve">30 сентября </w:t>
                      </w:r>
                      <w:r w:rsidRPr="007E55DE">
                        <w:rPr>
                          <w:b/>
                        </w:rPr>
                        <w:t>20</w:t>
                      </w:r>
                      <w:r>
                        <w:rPr>
                          <w:b/>
                        </w:rPr>
                        <w:t>22</w:t>
                      </w:r>
                      <w:r w:rsidRPr="007E55DE">
                        <w:rPr>
                          <w:b/>
                        </w:rPr>
                        <w:t xml:space="preserve"> года</w:t>
                      </w:r>
                    </w:p>
                  </w:txbxContent>
                </v:textbox>
              </v:shape>
            </w:pict>
          </mc:Fallback>
        </mc:AlternateContent>
      </w:r>
      <w:r w:rsidR="00EE118A" w:rsidRPr="00C254D3">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6A6D30" w:rsidRDefault="006A6D30" w:rsidP="006A6D30">
      <w:pPr>
        <w:snapToGrid w:val="0"/>
        <w:spacing w:line="360" w:lineRule="auto"/>
        <w:jc w:val="center"/>
        <w:rPr>
          <w:rFonts w:ascii="Arial" w:hAnsi="Arial" w:cs="Arial"/>
          <w:b/>
          <w:sz w:val="16"/>
          <w:szCs w:val="16"/>
        </w:rPr>
      </w:pPr>
      <w:r>
        <w:rPr>
          <w:rFonts w:ascii="Arial" w:hAnsi="Arial" w:cs="Arial"/>
          <w:b/>
          <w:sz w:val="16"/>
          <w:szCs w:val="16"/>
        </w:rPr>
        <w:t>ИНФОРМАЦИОННОЕ СООБЩЕНИЕ</w:t>
      </w:r>
    </w:p>
    <w:p w:rsidR="006A6D30" w:rsidRPr="006A6D30" w:rsidRDefault="006A6D30" w:rsidP="006A6D30">
      <w:pPr>
        <w:ind w:left="-120" w:firstLine="284"/>
        <w:jc w:val="both"/>
        <w:rPr>
          <w:rFonts w:ascii="Arial" w:hAnsi="Arial" w:cs="Arial"/>
          <w:sz w:val="16"/>
          <w:szCs w:val="16"/>
        </w:rPr>
      </w:pPr>
      <w:r w:rsidRPr="006A6D30">
        <w:rPr>
          <w:rFonts w:ascii="Arial" w:hAnsi="Arial" w:cs="Arial"/>
          <w:sz w:val="16"/>
          <w:szCs w:val="16"/>
        </w:rPr>
        <w:t>«Администрация Валдайского муниципального района сообщает о приёме заявлений о предоставлении в аренду многоконтурного  земельного участка для сельскохозяйственного использования (для осуществления крестьянским (фермерским) хозяйством его деятельности), из земель сельскохозяйственного назначения в территориальной зоне СХ – зона сельскохозяйственного использования, расположенного:</w:t>
      </w:r>
    </w:p>
    <w:p w:rsidR="006A6D30" w:rsidRPr="006A6D30" w:rsidRDefault="006A6D30" w:rsidP="006A6D30">
      <w:pPr>
        <w:ind w:firstLine="284"/>
        <w:jc w:val="both"/>
        <w:rPr>
          <w:rFonts w:ascii="Arial" w:hAnsi="Arial" w:cs="Arial"/>
          <w:sz w:val="16"/>
          <w:szCs w:val="16"/>
        </w:rPr>
      </w:pPr>
      <w:r w:rsidRPr="006A6D30">
        <w:rPr>
          <w:rFonts w:ascii="Arial" w:hAnsi="Arial" w:cs="Arial"/>
          <w:sz w:val="16"/>
          <w:szCs w:val="16"/>
        </w:rPr>
        <w:t>Российская Федерация, Новгородская область, Валдайский муниципальный район, Яжелбицкое сельское поселение,  площадью 482892 кв.м. (в районе д.Борцово, в районе д.Ерёмина Гора в соответствии с приложенной схемой расположения земельного участка или земельных участков на кадастровом плане территории).</w:t>
      </w:r>
    </w:p>
    <w:p w:rsidR="006A6D30" w:rsidRPr="006A6D30" w:rsidRDefault="006A6D30" w:rsidP="006A6D30">
      <w:pPr>
        <w:ind w:firstLine="284"/>
        <w:jc w:val="both"/>
        <w:rPr>
          <w:rFonts w:ascii="Arial" w:hAnsi="Arial" w:cs="Arial"/>
          <w:sz w:val="16"/>
          <w:szCs w:val="16"/>
        </w:rPr>
      </w:pPr>
      <w:r w:rsidRPr="006A6D30">
        <w:rPr>
          <w:rFonts w:ascii="Arial" w:hAnsi="Arial" w:cs="Arial"/>
          <w:sz w:val="16"/>
          <w:szCs w:val="16"/>
        </w:rPr>
        <w:t>Граждане, крестьянские (фермерские) хозяйства, заинтересованные в предоставлении многоконтурного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6A6D30" w:rsidRPr="006A6D30" w:rsidRDefault="006A6D30" w:rsidP="006A6D30">
      <w:pPr>
        <w:ind w:firstLine="284"/>
        <w:jc w:val="both"/>
        <w:rPr>
          <w:rFonts w:ascii="Arial" w:hAnsi="Arial" w:cs="Arial"/>
          <w:sz w:val="16"/>
          <w:szCs w:val="16"/>
        </w:rPr>
      </w:pPr>
      <w:r w:rsidRPr="006A6D30">
        <w:rPr>
          <w:rFonts w:ascii="Arial" w:hAnsi="Arial" w:cs="Arial"/>
          <w:sz w:val="16"/>
          <w:szCs w:val="16"/>
        </w:rPr>
        <w:t xml:space="preserve">Заявления принимаются в течение тридцати дней со дня опубликования данного сообщения (по 31.10.2022 включительно). </w:t>
      </w:r>
    </w:p>
    <w:p w:rsidR="006A6D30" w:rsidRPr="006A6D30" w:rsidRDefault="006A6D30" w:rsidP="006A6D30">
      <w:pPr>
        <w:ind w:firstLine="284"/>
        <w:jc w:val="both"/>
        <w:rPr>
          <w:rFonts w:ascii="Arial" w:hAnsi="Arial" w:cs="Arial"/>
          <w:color w:val="252525"/>
          <w:sz w:val="16"/>
          <w:szCs w:val="16"/>
          <w:shd w:val="clear" w:color="auto" w:fill="FFFFFF"/>
        </w:rPr>
      </w:pPr>
      <w:r w:rsidRPr="006A6D3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00002978">
        <w:rPr>
          <w:rStyle w:val="apple-style-span"/>
          <w:rFonts w:ascii="Arial" w:hAnsi="Arial" w:cs="Arial"/>
          <w:color w:val="252525"/>
          <w:sz w:val="16"/>
          <w:szCs w:val="16"/>
          <w:shd w:val="clear" w:color="auto" w:fill="FFFFFF"/>
        </w:rPr>
        <w:t>иципальных услуг по адресу:</w:t>
      </w:r>
      <w:r w:rsidRPr="006A6D30">
        <w:rPr>
          <w:rStyle w:val="apple-style-span"/>
          <w:rFonts w:ascii="Arial" w:hAnsi="Arial" w:cs="Arial"/>
          <w:color w:val="252525"/>
          <w:sz w:val="16"/>
          <w:szCs w:val="16"/>
          <w:shd w:val="clear" w:color="auto" w:fill="FFFFFF"/>
        </w:rPr>
        <w:t xml:space="preserve"> Но</w:t>
      </w:r>
      <w:r w:rsidR="00002978">
        <w:rPr>
          <w:rStyle w:val="apple-style-span"/>
          <w:rFonts w:ascii="Arial" w:hAnsi="Arial" w:cs="Arial"/>
          <w:color w:val="252525"/>
          <w:sz w:val="16"/>
          <w:szCs w:val="16"/>
          <w:shd w:val="clear" w:color="auto" w:fill="FFFFFF"/>
        </w:rPr>
        <w:t xml:space="preserve">вгородская область, г. Валдай, </w:t>
      </w:r>
      <w:r w:rsidRPr="006A6D30">
        <w:rPr>
          <w:rStyle w:val="apple-style-span"/>
          <w:rFonts w:ascii="Arial" w:hAnsi="Arial" w:cs="Arial"/>
          <w:color w:val="252525"/>
          <w:sz w:val="16"/>
          <w:szCs w:val="16"/>
          <w:shd w:val="clear" w:color="auto" w:fill="FFFFFF"/>
        </w:rPr>
        <w:t xml:space="preserve">ул. Гагарина, д.12/2, Администрацию Валдайского муниципального района по адресу: Новгородская область, г. Валдай, пр. Комсомольский, д.19/21, каб.305, </w:t>
      </w:r>
      <w:r w:rsidRPr="006A6D30">
        <w:rPr>
          <w:rStyle w:val="apple-style-span"/>
          <w:rFonts w:ascii="Arial" w:hAnsi="Arial" w:cs="Arial"/>
          <w:sz w:val="16"/>
          <w:szCs w:val="16"/>
          <w:shd w:val="clear" w:color="auto" w:fill="FFFFFF"/>
        </w:rPr>
        <w:t xml:space="preserve">тел.: </w:t>
      </w:r>
      <w:r w:rsidRPr="006A6D30">
        <w:rPr>
          <w:rStyle w:val="apple-style-span"/>
          <w:rFonts w:ascii="Arial" w:hAnsi="Arial" w:cs="Arial"/>
          <w:color w:val="252525"/>
          <w:sz w:val="16"/>
          <w:szCs w:val="16"/>
          <w:shd w:val="clear" w:color="auto" w:fill="FFFFFF"/>
        </w:rPr>
        <w:t>8 (816-66) 46-318.</w:t>
      </w:r>
    </w:p>
    <w:p w:rsidR="006A6D30" w:rsidRPr="006A6D30" w:rsidRDefault="006A6D30" w:rsidP="006A6D30">
      <w:pPr>
        <w:ind w:firstLine="284"/>
        <w:jc w:val="both"/>
        <w:rPr>
          <w:rFonts w:ascii="Arial" w:hAnsi="Arial" w:cs="Arial"/>
          <w:sz w:val="16"/>
          <w:szCs w:val="16"/>
        </w:rPr>
      </w:pPr>
      <w:r w:rsidRPr="006A6D30">
        <w:rPr>
          <w:rFonts w:ascii="Arial" w:hAnsi="Arial" w:cs="Arial"/>
          <w:sz w:val="16"/>
          <w:szCs w:val="16"/>
        </w:rPr>
        <w:t>Со схемой расположения многоконтурного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A6D30" w:rsidRPr="006A6D30" w:rsidRDefault="006A6D30" w:rsidP="006A6D30">
      <w:pPr>
        <w:snapToGrid w:val="0"/>
        <w:spacing w:line="360" w:lineRule="auto"/>
        <w:ind w:firstLine="284"/>
        <w:jc w:val="center"/>
        <w:rPr>
          <w:rFonts w:ascii="Arial" w:hAnsi="Arial" w:cs="Arial"/>
          <w:b/>
          <w:sz w:val="16"/>
          <w:szCs w:val="16"/>
        </w:rPr>
      </w:pPr>
      <w:r w:rsidRPr="006A6D3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D63C88" w:rsidRDefault="00D63C88" w:rsidP="00D63C88">
      <w:pPr>
        <w:snapToGrid w:val="0"/>
        <w:spacing w:line="360" w:lineRule="auto"/>
        <w:jc w:val="center"/>
        <w:rPr>
          <w:rFonts w:ascii="Arial" w:hAnsi="Arial" w:cs="Arial"/>
          <w:b/>
          <w:sz w:val="16"/>
          <w:szCs w:val="16"/>
        </w:rPr>
      </w:pPr>
      <w:r w:rsidRPr="00D63C88">
        <w:rPr>
          <w:rFonts w:ascii="Arial" w:hAnsi="Arial" w:cs="Arial"/>
          <w:b/>
          <w:sz w:val="16"/>
          <w:szCs w:val="16"/>
        </w:rPr>
        <w:t>Местные нормативы</w:t>
      </w:r>
      <w:r>
        <w:rPr>
          <w:rFonts w:ascii="Arial" w:hAnsi="Arial" w:cs="Arial"/>
          <w:b/>
          <w:sz w:val="16"/>
          <w:szCs w:val="16"/>
        </w:rPr>
        <w:t xml:space="preserve"> </w:t>
      </w:r>
      <w:r w:rsidRPr="00D63C88">
        <w:rPr>
          <w:rFonts w:ascii="Arial" w:hAnsi="Arial" w:cs="Arial"/>
          <w:b/>
          <w:sz w:val="16"/>
          <w:szCs w:val="16"/>
        </w:rPr>
        <w:t>градостроительного проектирования</w:t>
      </w:r>
      <w:r>
        <w:rPr>
          <w:rFonts w:ascii="Arial" w:hAnsi="Arial" w:cs="Arial"/>
          <w:b/>
          <w:sz w:val="16"/>
          <w:szCs w:val="16"/>
        </w:rPr>
        <w:t xml:space="preserve"> </w:t>
      </w:r>
      <w:r w:rsidRPr="00D63C88">
        <w:rPr>
          <w:rFonts w:ascii="Arial" w:hAnsi="Arial" w:cs="Arial"/>
          <w:b/>
          <w:sz w:val="16"/>
          <w:szCs w:val="16"/>
        </w:rPr>
        <w:t>Валдайского городского поселения</w:t>
      </w:r>
    </w:p>
    <w:p w:rsidR="00D63C88" w:rsidRPr="00D63C88" w:rsidRDefault="00D63C88" w:rsidP="00D63C88">
      <w:pPr>
        <w:snapToGrid w:val="0"/>
        <w:spacing w:line="360" w:lineRule="auto"/>
        <w:jc w:val="center"/>
        <w:rPr>
          <w:rFonts w:ascii="Arial" w:hAnsi="Arial" w:cs="Arial"/>
          <w:b/>
          <w:sz w:val="16"/>
          <w:szCs w:val="16"/>
        </w:rPr>
      </w:pPr>
      <w:r w:rsidRPr="00D63C88">
        <w:rPr>
          <w:rFonts w:ascii="Arial" w:hAnsi="Arial" w:cs="Arial"/>
          <w:b/>
          <w:bCs/>
          <w:color w:val="000000"/>
          <w:sz w:val="16"/>
          <w:szCs w:val="16"/>
        </w:rPr>
        <w:t>СОДЕРЖАНИЕ</w:t>
      </w:r>
    </w:p>
    <w:tbl>
      <w:tblPr>
        <w:tblW w:w="11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6"/>
        <w:gridCol w:w="992"/>
      </w:tblGrid>
      <w:tr w:rsidR="00D63C88" w:rsidRPr="00D63C88" w:rsidTr="00821A5B">
        <w:tc>
          <w:tcPr>
            <w:tcW w:w="10356" w:type="dxa"/>
            <w:tcBorders>
              <w:top w:val="outset" w:sz="6" w:space="0" w:color="auto"/>
              <w:left w:val="outset" w:sz="6" w:space="0" w:color="auto"/>
              <w:bottom w:val="outset" w:sz="6" w:space="0" w:color="auto"/>
              <w:right w:val="outset" w:sz="6" w:space="0" w:color="auto"/>
            </w:tcBorders>
            <w:vAlign w:val="center"/>
            <w:hideMark/>
          </w:tcPr>
          <w:p w:rsidR="00D63C88" w:rsidRPr="00D63C88" w:rsidRDefault="00D63C88" w:rsidP="00CB24BE">
            <w:pPr>
              <w:rPr>
                <w:rFonts w:ascii="Arial" w:hAnsi="Arial" w:cs="Arial"/>
                <w:sz w:val="16"/>
                <w:szCs w:val="16"/>
              </w:rPr>
            </w:pPr>
            <w:r w:rsidRPr="00D63C88">
              <w:rPr>
                <w:rFonts w:ascii="Arial" w:hAnsi="Arial" w:cs="Arial"/>
                <w:b/>
                <w:bCs/>
                <w:sz w:val="16"/>
                <w:szCs w:val="16"/>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D63C88" w:rsidRPr="00D63C88" w:rsidRDefault="00D63C88" w:rsidP="00CB24BE">
            <w:pPr>
              <w:rPr>
                <w:rFonts w:ascii="Arial" w:hAnsi="Arial" w:cs="Arial"/>
                <w:sz w:val="16"/>
                <w:szCs w:val="16"/>
              </w:rPr>
            </w:pPr>
            <w:r w:rsidRPr="00D63C88">
              <w:rPr>
                <w:rFonts w:ascii="Arial" w:hAnsi="Arial" w:cs="Arial"/>
                <w:b/>
                <w:bCs/>
                <w:sz w:val="16"/>
                <w:szCs w:val="16"/>
              </w:rPr>
              <w:t> </w:t>
            </w:r>
          </w:p>
        </w:tc>
      </w:tr>
      <w:tr w:rsidR="00D63C88" w:rsidRPr="00D63C88" w:rsidTr="00821A5B">
        <w:tc>
          <w:tcPr>
            <w:tcW w:w="10356" w:type="dxa"/>
            <w:tcBorders>
              <w:top w:val="outset" w:sz="6" w:space="0" w:color="auto"/>
              <w:left w:val="outset" w:sz="6" w:space="0" w:color="auto"/>
              <w:bottom w:val="outset" w:sz="6" w:space="0" w:color="auto"/>
              <w:right w:val="outset" w:sz="6" w:space="0" w:color="auto"/>
            </w:tcBorders>
            <w:hideMark/>
          </w:tcPr>
          <w:p w:rsidR="00D63C88" w:rsidRPr="00D63C88" w:rsidRDefault="00D63C88" w:rsidP="00CB24BE">
            <w:pPr>
              <w:rPr>
                <w:rFonts w:ascii="Arial" w:hAnsi="Arial" w:cs="Arial"/>
                <w:sz w:val="16"/>
                <w:szCs w:val="16"/>
              </w:rPr>
            </w:pPr>
            <w:r w:rsidRPr="00D63C88">
              <w:rPr>
                <w:rFonts w:ascii="Arial" w:hAnsi="Arial" w:cs="Arial"/>
                <w:sz w:val="16"/>
                <w:szCs w:val="16"/>
              </w:rPr>
              <w:t>ОСНОВНАЯ ЧАСТЬ</w:t>
            </w:r>
          </w:p>
          <w:p w:rsidR="00D63C88" w:rsidRPr="00D63C88" w:rsidRDefault="00D63C88" w:rsidP="00CB24BE">
            <w:pPr>
              <w:rPr>
                <w:rFonts w:ascii="Arial" w:hAnsi="Arial" w:cs="Arial"/>
                <w:sz w:val="16"/>
                <w:szCs w:val="16"/>
              </w:rPr>
            </w:pPr>
            <w:r w:rsidRPr="00D63C88">
              <w:rPr>
                <w:rFonts w:ascii="Arial" w:hAnsi="Arial" w:cs="Arial"/>
                <w:sz w:val="16"/>
                <w:szCs w:val="16"/>
              </w:rPr>
              <w:t>Расчетные показатели минимально допустимого уровня обеспеченности объектами местного значения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w:t>
            </w:r>
          </w:p>
        </w:tc>
        <w:tc>
          <w:tcPr>
            <w:tcW w:w="992" w:type="dxa"/>
            <w:tcBorders>
              <w:top w:val="outset" w:sz="6" w:space="0" w:color="auto"/>
              <w:left w:val="outset" w:sz="6" w:space="0" w:color="auto"/>
              <w:bottom w:val="outset" w:sz="6" w:space="0" w:color="auto"/>
              <w:right w:val="outset" w:sz="6" w:space="0" w:color="auto"/>
            </w:tcBorders>
            <w:vAlign w:val="center"/>
            <w:hideMark/>
          </w:tcPr>
          <w:p w:rsidR="00D63C88" w:rsidRPr="00D63C88" w:rsidRDefault="00D63C88" w:rsidP="00CB24BE">
            <w:pPr>
              <w:rPr>
                <w:rFonts w:ascii="Arial" w:hAnsi="Arial" w:cs="Arial"/>
                <w:sz w:val="16"/>
                <w:szCs w:val="16"/>
              </w:rPr>
            </w:pPr>
            <w:r w:rsidRPr="00D63C88">
              <w:rPr>
                <w:rFonts w:ascii="Arial" w:hAnsi="Arial" w:cs="Arial"/>
                <w:sz w:val="16"/>
                <w:szCs w:val="16"/>
              </w:rPr>
              <w:t>Часть 1</w:t>
            </w:r>
          </w:p>
        </w:tc>
      </w:tr>
      <w:tr w:rsidR="00D63C88" w:rsidRPr="00D63C88" w:rsidTr="00821A5B">
        <w:tc>
          <w:tcPr>
            <w:tcW w:w="10356" w:type="dxa"/>
            <w:tcBorders>
              <w:top w:val="outset" w:sz="6" w:space="0" w:color="auto"/>
              <w:left w:val="outset" w:sz="6" w:space="0" w:color="auto"/>
              <w:bottom w:val="outset" w:sz="6" w:space="0" w:color="auto"/>
              <w:right w:val="outset" w:sz="6" w:space="0" w:color="auto"/>
            </w:tcBorders>
            <w:hideMark/>
          </w:tcPr>
          <w:p w:rsidR="00D63C88" w:rsidRPr="00D63C88" w:rsidRDefault="00D63C88" w:rsidP="00CB24BE">
            <w:pPr>
              <w:rPr>
                <w:rFonts w:ascii="Arial" w:hAnsi="Arial" w:cs="Arial"/>
                <w:sz w:val="16"/>
                <w:szCs w:val="16"/>
              </w:rPr>
            </w:pPr>
            <w:r w:rsidRPr="00D63C88">
              <w:rPr>
                <w:rFonts w:ascii="Arial" w:hAnsi="Arial" w:cs="Arial"/>
                <w:sz w:val="16"/>
                <w:szCs w:val="16"/>
              </w:rPr>
              <w:t>МАТЕРИАЛЫ ПО ОБОСНОВАНИЮ РАСЧЕТНЫХ ПОКАЗАТЕЛЕЙ</w:t>
            </w:r>
          </w:p>
        </w:tc>
        <w:tc>
          <w:tcPr>
            <w:tcW w:w="992" w:type="dxa"/>
            <w:tcBorders>
              <w:top w:val="outset" w:sz="6" w:space="0" w:color="auto"/>
              <w:left w:val="outset" w:sz="6" w:space="0" w:color="auto"/>
              <w:bottom w:val="outset" w:sz="6" w:space="0" w:color="auto"/>
              <w:right w:val="outset" w:sz="6" w:space="0" w:color="auto"/>
            </w:tcBorders>
            <w:vAlign w:val="center"/>
            <w:hideMark/>
          </w:tcPr>
          <w:p w:rsidR="00D63C88" w:rsidRPr="00D63C88" w:rsidRDefault="00D63C88" w:rsidP="00CB24BE">
            <w:pPr>
              <w:rPr>
                <w:rFonts w:ascii="Arial" w:hAnsi="Arial" w:cs="Arial"/>
                <w:sz w:val="16"/>
                <w:szCs w:val="16"/>
              </w:rPr>
            </w:pPr>
            <w:r w:rsidRPr="00D63C88">
              <w:rPr>
                <w:rFonts w:ascii="Arial" w:hAnsi="Arial" w:cs="Arial"/>
                <w:sz w:val="16"/>
                <w:szCs w:val="16"/>
              </w:rPr>
              <w:t>Часть 2</w:t>
            </w:r>
          </w:p>
        </w:tc>
      </w:tr>
      <w:tr w:rsidR="00D63C88" w:rsidRPr="00D63C88" w:rsidTr="00821A5B">
        <w:tc>
          <w:tcPr>
            <w:tcW w:w="10356" w:type="dxa"/>
            <w:tcBorders>
              <w:top w:val="outset" w:sz="6" w:space="0" w:color="auto"/>
              <w:left w:val="outset" w:sz="6" w:space="0" w:color="auto"/>
              <w:bottom w:val="outset" w:sz="6" w:space="0" w:color="auto"/>
              <w:right w:val="outset" w:sz="6" w:space="0" w:color="auto"/>
            </w:tcBorders>
            <w:hideMark/>
          </w:tcPr>
          <w:p w:rsidR="00D63C88" w:rsidRPr="00D63C88" w:rsidRDefault="00D63C88" w:rsidP="00CB24BE">
            <w:pPr>
              <w:rPr>
                <w:rFonts w:ascii="Arial" w:hAnsi="Arial" w:cs="Arial"/>
                <w:sz w:val="16"/>
                <w:szCs w:val="16"/>
              </w:rPr>
            </w:pPr>
            <w:r w:rsidRPr="00D63C88">
              <w:rPr>
                <w:rFonts w:ascii="Arial" w:hAnsi="Arial" w:cs="Arial"/>
                <w:sz w:val="16"/>
                <w:szCs w:val="16"/>
              </w:rPr>
              <w:t>ПРАВИЛА И ОБЛАСТЬ ПРИМЕНЕНИЯ РАСЧЕТНЫХ ПОКАЗАТЕЛЕЙ</w:t>
            </w:r>
          </w:p>
        </w:tc>
        <w:tc>
          <w:tcPr>
            <w:tcW w:w="992" w:type="dxa"/>
            <w:tcBorders>
              <w:top w:val="outset" w:sz="6" w:space="0" w:color="auto"/>
              <w:left w:val="outset" w:sz="6" w:space="0" w:color="auto"/>
              <w:bottom w:val="outset" w:sz="6" w:space="0" w:color="auto"/>
              <w:right w:val="outset" w:sz="6" w:space="0" w:color="auto"/>
            </w:tcBorders>
            <w:vAlign w:val="center"/>
            <w:hideMark/>
          </w:tcPr>
          <w:p w:rsidR="00D63C88" w:rsidRPr="00D63C88" w:rsidRDefault="00D63C88" w:rsidP="00CB24BE">
            <w:pPr>
              <w:rPr>
                <w:rFonts w:ascii="Arial" w:hAnsi="Arial" w:cs="Arial"/>
                <w:sz w:val="16"/>
                <w:szCs w:val="16"/>
              </w:rPr>
            </w:pPr>
            <w:r w:rsidRPr="00D63C88">
              <w:rPr>
                <w:rFonts w:ascii="Arial" w:hAnsi="Arial" w:cs="Arial"/>
                <w:sz w:val="16"/>
                <w:szCs w:val="16"/>
              </w:rPr>
              <w:t>Часть 3</w:t>
            </w:r>
          </w:p>
        </w:tc>
      </w:tr>
    </w:tbl>
    <w:p w:rsidR="00D63C88" w:rsidRDefault="00D63C88" w:rsidP="007C72E5">
      <w:pPr>
        <w:shd w:val="clear" w:color="auto" w:fill="FFFFFF"/>
        <w:jc w:val="both"/>
        <w:rPr>
          <w:rFonts w:ascii="Arial" w:hAnsi="Arial" w:cs="Arial"/>
          <w:sz w:val="16"/>
          <w:szCs w:val="16"/>
          <w:lang w:eastAsia="en-US"/>
        </w:rPr>
      </w:pPr>
      <w:r w:rsidRPr="00D63C88">
        <w:rPr>
          <w:rFonts w:ascii="Arial" w:hAnsi="Arial" w:cs="Arial"/>
          <w:b/>
          <w:bCs/>
          <w:color w:val="000000"/>
          <w:sz w:val="16"/>
          <w:szCs w:val="16"/>
        </w:rPr>
        <w:t> </w:t>
      </w:r>
      <w:r w:rsidRPr="00D63C88">
        <w:rPr>
          <w:rFonts w:ascii="Arial" w:hAnsi="Arial" w:cs="Arial"/>
          <w:sz w:val="16"/>
          <w:szCs w:val="16"/>
        </w:rPr>
        <w:t xml:space="preserve">Приложение 1. </w:t>
      </w:r>
      <w:r w:rsidRPr="00D63C88">
        <w:rPr>
          <w:rFonts w:ascii="Arial" w:hAnsi="Arial" w:cs="Arial"/>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D63C88">
        <w:rPr>
          <w:rFonts w:ascii="Arial" w:hAnsi="Arial" w:cs="Arial"/>
          <w:sz w:val="16"/>
          <w:szCs w:val="16"/>
        </w:rPr>
        <w:t xml:space="preserve">ных нормативов </w:t>
      </w:r>
      <w:r w:rsidRPr="00D63C88">
        <w:rPr>
          <w:rFonts w:ascii="Arial" w:hAnsi="Arial" w:cs="Arial"/>
          <w:sz w:val="16"/>
          <w:szCs w:val="16"/>
          <w:lang w:eastAsia="en-US"/>
        </w:rPr>
        <w:t xml:space="preserve">градостроительного проектирования. </w:t>
      </w:r>
    </w:p>
    <w:p w:rsidR="00D63C88" w:rsidRPr="00E9620A" w:rsidRDefault="00D63C88" w:rsidP="007C72E5">
      <w:pPr>
        <w:keepNext/>
        <w:jc w:val="center"/>
        <w:outlineLvl w:val="0"/>
        <w:rPr>
          <w:rFonts w:ascii="Arial" w:eastAsia="Calibri" w:hAnsi="Arial" w:cs="Arial"/>
          <w:b/>
          <w:sz w:val="16"/>
          <w:szCs w:val="16"/>
          <w:lang w:eastAsia="en-US"/>
        </w:rPr>
      </w:pPr>
      <w:bookmarkStart w:id="1" w:name="_Toc49163561"/>
      <w:r w:rsidRPr="00E9620A">
        <w:rPr>
          <w:rFonts w:ascii="Arial" w:eastAsia="Calibri" w:hAnsi="Arial" w:cs="Arial"/>
          <w:b/>
          <w:sz w:val="16"/>
          <w:szCs w:val="16"/>
          <w:lang w:eastAsia="en-US"/>
        </w:rPr>
        <w:t>ВВЕДЕНИЕ</w:t>
      </w:r>
      <w:bookmarkEnd w:id="1"/>
    </w:p>
    <w:p w:rsidR="00D63C88" w:rsidRPr="00E9620A" w:rsidRDefault="00D63C88" w:rsidP="007C72E5">
      <w:pPr>
        <w:ind w:firstLine="284"/>
        <w:jc w:val="both"/>
        <w:rPr>
          <w:rFonts w:ascii="Arial" w:hAnsi="Arial" w:cs="Arial"/>
          <w:sz w:val="16"/>
          <w:szCs w:val="16"/>
        </w:rPr>
      </w:pPr>
      <w:r w:rsidRPr="00E9620A">
        <w:rPr>
          <w:rFonts w:ascii="Arial" w:hAnsi="Arial" w:cs="Arial"/>
          <w:sz w:val="16"/>
          <w:szCs w:val="16"/>
        </w:rPr>
        <w:t>1. Данные нормативы являются местными нормативами градостроительного проектирования Валдайского городского поселения и входят в систему нормативных правовых актов, регламентирующих градостроительную деятельность на территории Новгородской  области.</w:t>
      </w:r>
    </w:p>
    <w:p w:rsidR="00D63C88" w:rsidRPr="00E9620A" w:rsidRDefault="00D63C88" w:rsidP="007C72E5">
      <w:pPr>
        <w:ind w:firstLine="284"/>
        <w:jc w:val="both"/>
        <w:rPr>
          <w:rFonts w:ascii="Arial" w:hAnsi="Arial" w:cs="Arial"/>
          <w:sz w:val="16"/>
          <w:szCs w:val="16"/>
        </w:rPr>
      </w:pPr>
      <w:r w:rsidRPr="00E9620A">
        <w:rPr>
          <w:rFonts w:ascii="Arial" w:hAnsi="Arial" w:cs="Arial"/>
          <w:sz w:val="16"/>
          <w:szCs w:val="16"/>
        </w:rPr>
        <w:t>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поселения.</w:t>
      </w:r>
    </w:p>
    <w:p w:rsidR="00D63C88" w:rsidRPr="00E9620A" w:rsidRDefault="00D63C88" w:rsidP="007C72E5">
      <w:pPr>
        <w:ind w:firstLine="284"/>
        <w:jc w:val="both"/>
        <w:rPr>
          <w:rFonts w:ascii="Arial" w:hAnsi="Arial" w:cs="Arial"/>
          <w:sz w:val="16"/>
          <w:szCs w:val="16"/>
        </w:rPr>
      </w:pPr>
      <w:r w:rsidRPr="00E9620A">
        <w:rPr>
          <w:rFonts w:ascii="Arial" w:hAnsi="Arial" w:cs="Arial"/>
          <w:sz w:val="16"/>
          <w:szCs w:val="16"/>
        </w:rPr>
        <w:t>3. Нормативы устанавливают обязательные требования для всех субъектов градостроительных отношений при размещении объектов капитального строительства в поселении.</w:t>
      </w:r>
    </w:p>
    <w:p w:rsidR="00D63C88" w:rsidRPr="00E9620A" w:rsidRDefault="00D63C88" w:rsidP="00CB24BE">
      <w:pPr>
        <w:ind w:firstLine="284"/>
        <w:jc w:val="both"/>
        <w:rPr>
          <w:rFonts w:ascii="Arial" w:hAnsi="Arial" w:cs="Arial"/>
          <w:sz w:val="16"/>
          <w:szCs w:val="16"/>
        </w:rPr>
      </w:pPr>
      <w:r w:rsidRPr="00E9620A">
        <w:rPr>
          <w:rFonts w:ascii="Arial" w:hAnsi="Arial" w:cs="Arial"/>
          <w:sz w:val="16"/>
          <w:szCs w:val="16"/>
        </w:rPr>
        <w:t>4. Нормативы определяются особенностями пространственной организации и функционального назначения территорий поселения,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поселения, планируемыми инфраструктурными изменениями, требованиями сохранения и приумножения историко-культурного и природного наследия, а также особенностями населённых пунктов поселения, которые характеризуются типом населённого пункта - городского или сельского населённого пункта, численностью их населения и типом застройки.</w:t>
      </w:r>
    </w:p>
    <w:p w:rsidR="00D63C88" w:rsidRPr="00E9620A" w:rsidRDefault="00D63C88" w:rsidP="00CB24BE">
      <w:pPr>
        <w:ind w:firstLine="284"/>
        <w:jc w:val="both"/>
        <w:rPr>
          <w:rFonts w:ascii="Arial" w:hAnsi="Arial" w:cs="Arial"/>
          <w:sz w:val="16"/>
          <w:szCs w:val="16"/>
        </w:rPr>
      </w:pPr>
      <w:r w:rsidRPr="00E9620A">
        <w:rPr>
          <w:rFonts w:ascii="Arial" w:hAnsi="Arial" w:cs="Arial"/>
          <w:sz w:val="16"/>
          <w:szCs w:val="16"/>
        </w:rPr>
        <w:t>5. Нормативы направлены на обеспечение:</w:t>
      </w:r>
    </w:p>
    <w:p w:rsidR="00D63C88" w:rsidRPr="00E9620A" w:rsidRDefault="00D63C88" w:rsidP="00CB24BE">
      <w:pPr>
        <w:ind w:firstLine="284"/>
        <w:jc w:val="both"/>
        <w:rPr>
          <w:rFonts w:ascii="Arial" w:hAnsi="Arial" w:cs="Arial"/>
          <w:sz w:val="16"/>
          <w:szCs w:val="16"/>
        </w:rPr>
      </w:pPr>
      <w:r w:rsidRPr="00E9620A">
        <w:rPr>
          <w:rFonts w:ascii="Arial" w:hAnsi="Arial" w:cs="Arial"/>
          <w:sz w:val="16"/>
          <w:szCs w:val="16"/>
        </w:rPr>
        <w:t>повышения качества жизни населения поселения;</w:t>
      </w:r>
    </w:p>
    <w:p w:rsidR="00D63C88" w:rsidRPr="00E9620A" w:rsidRDefault="00D63C88" w:rsidP="00CB24BE">
      <w:pPr>
        <w:ind w:firstLine="284"/>
        <w:jc w:val="both"/>
        <w:rPr>
          <w:rFonts w:ascii="Arial" w:hAnsi="Arial" w:cs="Arial"/>
          <w:sz w:val="16"/>
          <w:szCs w:val="16"/>
        </w:rPr>
      </w:pPr>
      <w:r w:rsidRPr="00E9620A">
        <w:rPr>
          <w:rFonts w:ascii="Arial" w:hAnsi="Arial" w:cs="Arial"/>
          <w:sz w:val="16"/>
          <w:szCs w:val="16"/>
        </w:rPr>
        <w:t xml:space="preserve">повышения эффективности использования территорий поселений, на основе </w:t>
      </w:r>
      <w:r w:rsidR="00F607E8">
        <w:rPr>
          <w:rFonts w:ascii="Arial" w:hAnsi="Arial" w:cs="Arial"/>
          <w:sz w:val="16"/>
          <w:szCs w:val="16"/>
        </w:rPr>
        <w:t>рационального зонирования,</w:t>
      </w:r>
    </w:p>
    <w:p w:rsidR="00D63C88" w:rsidRPr="00E9620A" w:rsidRDefault="00D63C88" w:rsidP="00CB24BE">
      <w:pPr>
        <w:ind w:firstLine="284"/>
        <w:jc w:val="both"/>
        <w:rPr>
          <w:rFonts w:ascii="Arial" w:hAnsi="Arial" w:cs="Arial"/>
          <w:sz w:val="16"/>
          <w:szCs w:val="16"/>
        </w:rPr>
      </w:pPr>
      <w:r w:rsidRPr="00E9620A">
        <w:rPr>
          <w:rFonts w:ascii="Arial" w:hAnsi="Arial" w:cs="Arial"/>
          <w:sz w:val="16"/>
          <w:szCs w:val="16"/>
        </w:rPr>
        <w:t>ограничения негативного воздействия хозяйственной и иной деятельности на окружающую среду.</w:t>
      </w:r>
    </w:p>
    <w:p w:rsidR="00D63C88" w:rsidRPr="00E9620A" w:rsidRDefault="00D63C88" w:rsidP="00CB24BE">
      <w:pPr>
        <w:tabs>
          <w:tab w:val="left" w:pos="567"/>
        </w:tabs>
        <w:ind w:firstLine="284"/>
        <w:jc w:val="both"/>
        <w:rPr>
          <w:rFonts w:ascii="Arial" w:hAnsi="Arial" w:cs="Arial"/>
          <w:sz w:val="16"/>
          <w:szCs w:val="16"/>
        </w:rPr>
      </w:pPr>
      <w:r w:rsidRPr="00E9620A">
        <w:rPr>
          <w:rFonts w:ascii="Arial" w:hAnsi="Arial" w:cs="Arial"/>
          <w:sz w:val="16"/>
          <w:szCs w:val="16"/>
        </w:rPr>
        <w:t>6.Местные нормативы градостроительного проектирования, содержащие расчетные показатели обеспечения благоприятных условий жизнедеятельности населения, применяются при подготовке документов территориального планирования (генерального плана) поселения, правил землепользования и застройки поселения, документации по планировке территории.</w:t>
      </w:r>
    </w:p>
    <w:p w:rsidR="00D63C88" w:rsidRPr="00E9620A" w:rsidRDefault="00D63C88" w:rsidP="00CB24BE">
      <w:pPr>
        <w:autoSpaceDE w:val="0"/>
        <w:autoSpaceDN w:val="0"/>
        <w:adjustRightInd w:val="0"/>
        <w:ind w:firstLine="284"/>
        <w:jc w:val="both"/>
        <w:rPr>
          <w:rFonts w:ascii="Arial" w:hAnsi="Arial" w:cs="Arial"/>
          <w:sz w:val="16"/>
          <w:szCs w:val="16"/>
        </w:rPr>
      </w:pPr>
      <w:r w:rsidRPr="00E9620A">
        <w:rPr>
          <w:rFonts w:ascii="Arial" w:hAnsi="Arial" w:cs="Arial"/>
          <w:sz w:val="16"/>
          <w:szCs w:val="16"/>
        </w:rPr>
        <w:t>7.Расчетные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поселения.</w:t>
      </w:r>
    </w:p>
    <w:p w:rsidR="00D63C88" w:rsidRPr="00E9620A" w:rsidRDefault="00D63C88" w:rsidP="00CB24BE">
      <w:pPr>
        <w:autoSpaceDE w:val="0"/>
        <w:autoSpaceDN w:val="0"/>
        <w:adjustRightInd w:val="0"/>
        <w:ind w:firstLine="284"/>
        <w:jc w:val="both"/>
        <w:rPr>
          <w:rFonts w:ascii="Arial" w:hAnsi="Arial" w:cs="Arial"/>
          <w:sz w:val="16"/>
          <w:szCs w:val="16"/>
        </w:rPr>
      </w:pPr>
      <w:r w:rsidRPr="00E9620A">
        <w:rPr>
          <w:rFonts w:ascii="Arial" w:hAnsi="Arial" w:cs="Arial"/>
          <w:sz w:val="16"/>
          <w:szCs w:val="16"/>
        </w:rPr>
        <w:t>8.Расчетные показатели размеров земельных участков для размещения объектов капитального строительства, необходимых для государственных и муниципальных нужд, включая размеры земельных участков для размещения применяются при подготовке документов территориального планирования поселения, правил землепользования и застройки поселения, документации по планировке территории.</w:t>
      </w:r>
    </w:p>
    <w:p w:rsidR="00D63C88" w:rsidRPr="00E9620A" w:rsidRDefault="00D63C88" w:rsidP="00CB24BE">
      <w:pPr>
        <w:autoSpaceDE w:val="0"/>
        <w:autoSpaceDN w:val="0"/>
        <w:adjustRightInd w:val="0"/>
        <w:ind w:firstLine="284"/>
        <w:jc w:val="both"/>
        <w:rPr>
          <w:rFonts w:ascii="Arial" w:hAnsi="Arial" w:cs="Arial"/>
          <w:sz w:val="16"/>
          <w:szCs w:val="16"/>
        </w:rPr>
      </w:pPr>
      <w:r w:rsidRPr="00E9620A">
        <w:rPr>
          <w:rFonts w:ascii="Arial" w:hAnsi="Arial" w:cs="Arial"/>
          <w:sz w:val="16"/>
          <w:szCs w:val="16"/>
        </w:rPr>
        <w:t>9.Расчетные показатели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 применяются при подготовке документов территориального планирования поселения, документации по планировке территории.</w:t>
      </w:r>
    </w:p>
    <w:p w:rsidR="00D63C88" w:rsidRPr="00E9620A" w:rsidRDefault="00D63C88" w:rsidP="007C72E5">
      <w:pPr>
        <w:autoSpaceDE w:val="0"/>
        <w:autoSpaceDN w:val="0"/>
        <w:adjustRightInd w:val="0"/>
        <w:ind w:firstLine="284"/>
        <w:jc w:val="both"/>
        <w:rPr>
          <w:rFonts w:ascii="Arial" w:hAnsi="Arial" w:cs="Arial"/>
          <w:sz w:val="16"/>
          <w:szCs w:val="16"/>
        </w:rPr>
      </w:pPr>
      <w:r w:rsidRPr="00E9620A">
        <w:rPr>
          <w:rFonts w:ascii="Arial" w:hAnsi="Arial" w:cs="Arial"/>
          <w:sz w:val="16"/>
          <w:szCs w:val="16"/>
        </w:rPr>
        <w:t>10.Расчетные показатели расстояний между проектируемыми улицами, проездами, площадками, зданиями, строениями,  сооружениями различных типов и при различных планировочных условиях применяются при подготовке документов территориального планирования поселений, документации по планировке территории.</w:t>
      </w:r>
    </w:p>
    <w:p w:rsidR="00D63C88" w:rsidRPr="00E9620A" w:rsidRDefault="00D63C88" w:rsidP="007C72E5">
      <w:pPr>
        <w:pStyle w:val="afffffffffb"/>
        <w:ind w:firstLine="0"/>
        <w:jc w:val="left"/>
        <w:rPr>
          <w:rFonts w:ascii="Arial" w:hAnsi="Arial" w:cs="Arial"/>
          <w:b/>
          <w:sz w:val="16"/>
          <w:szCs w:val="16"/>
          <w:lang w:val="ru-RU"/>
        </w:rPr>
      </w:pPr>
      <w:r w:rsidRPr="00E9620A">
        <w:rPr>
          <w:rFonts w:ascii="Arial" w:hAnsi="Arial" w:cs="Arial"/>
          <w:b/>
          <w:sz w:val="16"/>
          <w:szCs w:val="16"/>
          <w:lang w:val="ru-RU"/>
        </w:rPr>
        <w:t>Перечень используемых сокращений</w:t>
      </w:r>
    </w:p>
    <w:p w:rsidR="00D63C88" w:rsidRPr="00E9620A" w:rsidRDefault="00D63C88" w:rsidP="007C72E5">
      <w:pPr>
        <w:pStyle w:val="afffffffffb"/>
        <w:ind w:firstLine="0"/>
        <w:rPr>
          <w:rFonts w:ascii="Arial" w:hAnsi="Arial" w:cs="Arial"/>
          <w:sz w:val="16"/>
          <w:szCs w:val="16"/>
          <w:lang w:val="ru-RU"/>
        </w:rPr>
      </w:pPr>
      <w:r w:rsidRPr="00E9620A">
        <w:rPr>
          <w:rFonts w:ascii="Arial" w:hAnsi="Arial" w:cs="Arial"/>
          <w:sz w:val="16"/>
          <w:szCs w:val="16"/>
          <w:lang w:val="ru-RU"/>
        </w:rPr>
        <w:t>В МНГП Валдайского городского поселения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77"/>
        <w:gridCol w:w="8368"/>
      </w:tblGrid>
      <w:tr w:rsidR="00D63C88" w:rsidRPr="00D63C88" w:rsidTr="00D63C88">
        <w:trPr>
          <w:trHeight w:val="20"/>
        </w:trPr>
        <w:tc>
          <w:tcPr>
            <w:tcW w:w="5000" w:type="pct"/>
            <w:gridSpan w:val="2"/>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bookmarkStart w:id="2" w:name="Par46"/>
            <w:bookmarkEnd w:id="2"/>
            <w:r w:rsidRPr="00D63C88">
              <w:rPr>
                <w:rFonts w:ascii="Arial" w:hAnsi="Arial" w:cs="Arial"/>
                <w:b/>
                <w:i/>
                <w:sz w:val="12"/>
                <w:szCs w:val="12"/>
              </w:rPr>
              <w:t>Сокращения слов и словосочетаний</w:t>
            </w:r>
          </w:p>
        </w:tc>
      </w:tr>
      <w:tr w:rsidR="00D63C88" w:rsidRPr="00D63C88" w:rsidTr="00D63C88">
        <w:trPr>
          <w:trHeight w:val="20"/>
        </w:trPr>
        <w:tc>
          <w:tcPr>
            <w:tcW w:w="1212" w:type="pct"/>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r w:rsidRPr="00D63C88">
              <w:rPr>
                <w:rFonts w:ascii="Arial" w:hAnsi="Arial" w:cs="Arial"/>
                <w:b/>
                <w:i/>
                <w:sz w:val="12"/>
                <w:szCs w:val="12"/>
              </w:rPr>
              <w:t>Сокращение</w:t>
            </w:r>
          </w:p>
        </w:tc>
        <w:tc>
          <w:tcPr>
            <w:tcW w:w="3788" w:type="pct"/>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r w:rsidRPr="00D63C88">
              <w:rPr>
                <w:rFonts w:ascii="Arial" w:hAnsi="Arial" w:cs="Arial"/>
                <w:b/>
                <w:i/>
                <w:sz w:val="12"/>
                <w:szCs w:val="12"/>
              </w:rPr>
              <w:t>Слово/словосочетание</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гг.</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годы</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ГП</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городское поселение</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lastRenderedPageBreak/>
              <w:t>др.</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другие</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bCs/>
                <w:sz w:val="12"/>
                <w:szCs w:val="12"/>
              </w:rPr>
            </w:pPr>
            <w:r w:rsidRPr="00D63C88">
              <w:rPr>
                <w:rFonts w:ascii="Arial" w:hAnsi="Arial" w:cs="Arial"/>
                <w:bCs/>
                <w:sz w:val="12"/>
                <w:szCs w:val="12"/>
              </w:rPr>
              <w:t>МНГП</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Местные нормативы градостроительного проектирования</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bCs/>
                <w:sz w:val="12"/>
                <w:szCs w:val="12"/>
              </w:rPr>
            </w:pPr>
            <w:r w:rsidRPr="00D63C88">
              <w:rPr>
                <w:rFonts w:ascii="Arial" w:hAnsi="Arial" w:cs="Arial"/>
                <w:bCs/>
                <w:sz w:val="12"/>
                <w:szCs w:val="12"/>
              </w:rPr>
              <w:t>МНГП Валдайского городского поселения</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Местные нормативы градостроительного проектирования Валдайского городского поселения</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п.</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пункт</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пп.</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подпункт</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СП</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сельское поселение</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ТКО</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твердые коммунальные отходы</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ст.</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статья</w:t>
            </w:r>
          </w:p>
        </w:tc>
      </w:tr>
      <w:tr w:rsidR="00D63C88" w:rsidRPr="00D63C88" w:rsidTr="00D63C88">
        <w:trPr>
          <w:trHeight w:val="20"/>
        </w:trPr>
        <w:tc>
          <w:tcPr>
            <w:tcW w:w="5000" w:type="pct"/>
            <w:gridSpan w:val="2"/>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r w:rsidRPr="00D63C88">
              <w:rPr>
                <w:rFonts w:ascii="Arial" w:hAnsi="Arial" w:cs="Arial"/>
                <w:b/>
                <w:i/>
                <w:sz w:val="12"/>
                <w:szCs w:val="12"/>
              </w:rPr>
              <w:t>Сокращения единиц измерений</w:t>
            </w:r>
          </w:p>
        </w:tc>
      </w:tr>
      <w:tr w:rsidR="00D63C88" w:rsidRPr="00D63C88" w:rsidTr="00D63C88">
        <w:trPr>
          <w:trHeight w:val="20"/>
        </w:trPr>
        <w:tc>
          <w:tcPr>
            <w:tcW w:w="1212" w:type="pct"/>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r w:rsidRPr="00D63C88">
              <w:rPr>
                <w:rFonts w:ascii="Arial" w:hAnsi="Arial" w:cs="Arial"/>
                <w:b/>
                <w:i/>
                <w:sz w:val="12"/>
                <w:szCs w:val="12"/>
              </w:rPr>
              <w:t>Обозначение</w:t>
            </w:r>
          </w:p>
        </w:tc>
        <w:tc>
          <w:tcPr>
            <w:tcW w:w="3788" w:type="pct"/>
            <w:shd w:val="clear" w:color="auto" w:fill="D9D9D9"/>
          </w:tcPr>
          <w:p w:rsidR="00D63C88" w:rsidRPr="00D63C88" w:rsidRDefault="00D63C88" w:rsidP="00CB24BE">
            <w:pPr>
              <w:widowControl w:val="0"/>
              <w:autoSpaceDE w:val="0"/>
              <w:autoSpaceDN w:val="0"/>
              <w:adjustRightInd w:val="0"/>
              <w:spacing w:line="276" w:lineRule="auto"/>
              <w:jc w:val="center"/>
              <w:rPr>
                <w:rFonts w:ascii="Arial" w:hAnsi="Arial" w:cs="Arial"/>
                <w:b/>
                <w:i/>
                <w:sz w:val="12"/>
                <w:szCs w:val="12"/>
              </w:rPr>
            </w:pPr>
            <w:r w:rsidRPr="00D63C88">
              <w:rPr>
                <w:rFonts w:ascii="Arial" w:hAnsi="Arial" w:cs="Arial"/>
                <w:b/>
                <w:i/>
                <w:sz w:val="12"/>
                <w:szCs w:val="12"/>
              </w:rPr>
              <w:t>Наименование единицы измерения</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га</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гектар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vertAlign w:val="superscript"/>
              </w:rPr>
            </w:pPr>
            <w:r w:rsidRPr="00D63C88">
              <w:rPr>
                <w:rFonts w:ascii="Arial" w:hAnsi="Arial" w:cs="Arial"/>
                <w:sz w:val="12"/>
                <w:szCs w:val="12"/>
              </w:rPr>
              <w:t>кв.км, км</w:t>
            </w:r>
            <w:r w:rsidRPr="00D63C88">
              <w:rPr>
                <w:rFonts w:ascii="Arial" w:hAnsi="Arial" w:cs="Arial"/>
                <w:sz w:val="12"/>
                <w:szCs w:val="12"/>
                <w:vertAlign w:val="superscript"/>
              </w:rPr>
              <w:t>2</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квадратный километр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vertAlign w:val="superscript"/>
              </w:rPr>
            </w:pPr>
            <w:r w:rsidRPr="00D63C88">
              <w:rPr>
                <w:rFonts w:ascii="Arial" w:hAnsi="Arial" w:cs="Arial"/>
                <w:sz w:val="12"/>
                <w:szCs w:val="12"/>
              </w:rPr>
              <w:t>кв.м, м</w:t>
            </w:r>
            <w:r w:rsidRPr="00D63C88">
              <w:rPr>
                <w:rFonts w:ascii="Arial" w:hAnsi="Arial" w:cs="Arial"/>
                <w:sz w:val="12"/>
                <w:szCs w:val="12"/>
                <w:vertAlign w:val="superscript"/>
              </w:rPr>
              <w:t>2</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квадратный метр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кв.м/тыс. чел.</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квадратных метров на тысячу человек</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км</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километр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vertAlign w:val="superscript"/>
              </w:rPr>
            </w:pPr>
            <w:r w:rsidRPr="00D63C88">
              <w:rPr>
                <w:rFonts w:ascii="Arial" w:hAnsi="Arial" w:cs="Arial"/>
                <w:sz w:val="12"/>
                <w:szCs w:val="12"/>
              </w:rPr>
              <w:t>куб. м, м</w:t>
            </w:r>
            <w:r w:rsidRPr="00D63C88">
              <w:rPr>
                <w:rFonts w:ascii="Arial" w:hAnsi="Arial" w:cs="Arial"/>
                <w:sz w:val="12"/>
                <w:szCs w:val="12"/>
                <w:vertAlign w:val="superscript"/>
              </w:rPr>
              <w:t>3</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кубический метр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метр</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мин.</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минуты</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тыс. кв.м</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тысяча квадратных метров</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bookmarkStart w:id="3" w:name="OLE_LINK61"/>
            <w:r w:rsidRPr="00D63C88">
              <w:rPr>
                <w:rFonts w:ascii="Arial" w:hAnsi="Arial" w:cs="Arial"/>
                <w:sz w:val="12"/>
                <w:szCs w:val="12"/>
              </w:rPr>
              <w:t>тыс. чел.</w:t>
            </w:r>
            <w:bookmarkEnd w:id="3"/>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тысяча человек</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чел.</w:t>
            </w:r>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человек</w:t>
            </w:r>
          </w:p>
        </w:tc>
      </w:tr>
      <w:tr w:rsidR="00D63C88" w:rsidRPr="00D63C88" w:rsidTr="00D63C88">
        <w:trPr>
          <w:trHeight w:val="20"/>
        </w:trPr>
        <w:tc>
          <w:tcPr>
            <w:tcW w:w="1212" w:type="pct"/>
            <w:shd w:val="clear" w:color="auto" w:fill="F2F2F2"/>
          </w:tcPr>
          <w:p w:rsidR="00D63C88" w:rsidRPr="00D63C88" w:rsidRDefault="00D63C88" w:rsidP="00CB24BE">
            <w:pPr>
              <w:widowControl w:val="0"/>
              <w:autoSpaceDE w:val="0"/>
              <w:autoSpaceDN w:val="0"/>
              <w:adjustRightInd w:val="0"/>
              <w:spacing w:line="276" w:lineRule="auto"/>
              <w:rPr>
                <w:rFonts w:ascii="Arial" w:hAnsi="Arial" w:cs="Arial"/>
                <w:sz w:val="12"/>
                <w:szCs w:val="12"/>
              </w:rPr>
            </w:pPr>
            <w:bookmarkStart w:id="4" w:name="OLE_LINK62"/>
            <w:r w:rsidRPr="00D63C88">
              <w:rPr>
                <w:rFonts w:ascii="Arial" w:hAnsi="Arial" w:cs="Arial"/>
                <w:sz w:val="12"/>
                <w:szCs w:val="12"/>
              </w:rPr>
              <w:t>чел./га</w:t>
            </w:r>
            <w:bookmarkEnd w:id="4"/>
          </w:p>
        </w:tc>
        <w:tc>
          <w:tcPr>
            <w:tcW w:w="3788" w:type="pct"/>
          </w:tcPr>
          <w:p w:rsidR="00D63C88" w:rsidRPr="00D63C88" w:rsidRDefault="00D63C88" w:rsidP="00CB24BE">
            <w:pPr>
              <w:widowControl w:val="0"/>
              <w:autoSpaceDE w:val="0"/>
              <w:autoSpaceDN w:val="0"/>
              <w:adjustRightInd w:val="0"/>
              <w:spacing w:line="276" w:lineRule="auto"/>
              <w:rPr>
                <w:rFonts w:ascii="Arial" w:hAnsi="Arial" w:cs="Arial"/>
                <w:sz w:val="12"/>
                <w:szCs w:val="12"/>
              </w:rPr>
            </w:pPr>
            <w:r w:rsidRPr="00D63C88">
              <w:rPr>
                <w:rFonts w:ascii="Arial" w:hAnsi="Arial" w:cs="Arial"/>
                <w:sz w:val="12"/>
                <w:szCs w:val="12"/>
              </w:rPr>
              <w:t>человек на гектар</w:t>
            </w:r>
          </w:p>
        </w:tc>
      </w:tr>
    </w:tbl>
    <w:p w:rsidR="00D63C88" w:rsidRPr="00E9620A" w:rsidRDefault="00D63C88" w:rsidP="007C72E5">
      <w:pPr>
        <w:shd w:val="clear" w:color="auto" w:fill="FFFFFF"/>
        <w:rPr>
          <w:rFonts w:ascii="Arial" w:eastAsia="Calibri" w:hAnsi="Arial" w:cs="Arial"/>
          <w:b/>
          <w:sz w:val="16"/>
          <w:szCs w:val="16"/>
          <w:lang w:eastAsia="en-US"/>
        </w:rPr>
      </w:pPr>
      <w:r w:rsidRPr="00E9620A">
        <w:rPr>
          <w:rFonts w:ascii="Arial" w:hAnsi="Arial" w:cs="Arial"/>
          <w:b/>
          <w:color w:val="000000"/>
          <w:sz w:val="16"/>
          <w:szCs w:val="16"/>
        </w:rPr>
        <w:t xml:space="preserve">Основная часть. </w:t>
      </w:r>
      <w:r w:rsidRPr="00E9620A">
        <w:rPr>
          <w:rStyle w:val="affffff6"/>
          <w:rFonts w:ascii="Arial" w:hAnsi="Arial" w:cs="Arial"/>
          <w:b/>
          <w:bCs/>
          <w:i w:val="0"/>
          <w:color w:val="000000"/>
          <w:sz w:val="16"/>
          <w:szCs w:val="16"/>
        </w:rPr>
        <w:t>Часть. 1</w:t>
      </w:r>
    </w:p>
    <w:p w:rsidR="00D63C88" w:rsidRPr="00E9620A" w:rsidRDefault="00D63C88" w:rsidP="007C72E5">
      <w:pPr>
        <w:shd w:val="clear" w:color="auto" w:fill="FFFFFF"/>
        <w:rPr>
          <w:rFonts w:ascii="Arial" w:hAnsi="Arial" w:cs="Arial"/>
          <w:color w:val="000000"/>
          <w:sz w:val="16"/>
          <w:szCs w:val="16"/>
        </w:rPr>
      </w:pPr>
      <w:r w:rsidRPr="00E9620A">
        <w:rPr>
          <w:rFonts w:ascii="Arial" w:hAnsi="Arial" w:cs="Arial"/>
          <w:b/>
          <w:bCs/>
          <w:color w:val="000000"/>
          <w:sz w:val="16"/>
          <w:szCs w:val="16"/>
        </w:rPr>
        <w:t> Термины и определения</w:t>
      </w:r>
    </w:p>
    <w:p w:rsidR="00D63C88" w:rsidRPr="00E9620A" w:rsidRDefault="00D63C88" w:rsidP="007C72E5">
      <w:pPr>
        <w:shd w:val="clear" w:color="auto" w:fill="FFFFFF"/>
        <w:jc w:val="both"/>
        <w:rPr>
          <w:rFonts w:ascii="Arial" w:eastAsia="Calibri" w:hAnsi="Arial" w:cs="Arial"/>
          <w:sz w:val="16"/>
          <w:szCs w:val="16"/>
        </w:rPr>
      </w:pPr>
      <w:r w:rsidRPr="00E9620A">
        <w:rPr>
          <w:rFonts w:ascii="Arial" w:eastAsia="Calibri" w:hAnsi="Arial" w:cs="Arial"/>
          <w:sz w:val="16"/>
          <w:szCs w:val="16"/>
        </w:rPr>
        <w:t xml:space="preserve">Основные понятия, термины и определения, </w:t>
      </w:r>
      <w:r w:rsidRPr="00E9620A">
        <w:rPr>
          <w:rFonts w:ascii="Arial" w:eastAsia="Calibri" w:hAnsi="Arial" w:cs="Arial"/>
          <w:sz w:val="16"/>
          <w:szCs w:val="16"/>
          <w:lang w:eastAsia="en-US"/>
        </w:rPr>
        <w:t xml:space="preserve">используемые </w:t>
      </w:r>
      <w:r w:rsidRPr="00E9620A">
        <w:rPr>
          <w:rFonts w:ascii="Arial" w:eastAsia="Calibri" w:hAnsi="Arial" w:cs="Arial"/>
          <w:sz w:val="16"/>
          <w:szCs w:val="16"/>
        </w:rPr>
        <w:t xml:space="preserve">в местных нормативах </w:t>
      </w:r>
      <w:r w:rsidRPr="00E9620A">
        <w:rPr>
          <w:rFonts w:ascii="Arial" w:eastAsia="Calibri" w:hAnsi="Arial" w:cs="Arial"/>
          <w:sz w:val="16"/>
          <w:szCs w:val="16"/>
          <w:lang w:eastAsia="en-US"/>
        </w:rPr>
        <w:t xml:space="preserve">градостроительного проектирования </w:t>
      </w:r>
      <w:r w:rsidRPr="00E9620A">
        <w:rPr>
          <w:rFonts w:ascii="Arial" w:hAnsi="Arial" w:cs="Arial"/>
          <w:sz w:val="16"/>
          <w:szCs w:val="16"/>
        </w:rPr>
        <w:t xml:space="preserve">Валдайского городского поселения, </w:t>
      </w:r>
      <w:r w:rsidRPr="00E9620A">
        <w:rPr>
          <w:rFonts w:ascii="Arial" w:eastAsia="Calibri" w:hAnsi="Arial" w:cs="Arial"/>
          <w:sz w:val="16"/>
          <w:szCs w:val="16"/>
          <w:lang w:eastAsia="en-US"/>
        </w:rPr>
        <w:t>применяются в следующих значениях:</w:t>
      </w:r>
    </w:p>
    <w:p w:rsidR="00D63C88" w:rsidRPr="00E9620A" w:rsidRDefault="00D63C88" w:rsidP="007C72E5">
      <w:pPr>
        <w:jc w:val="both"/>
        <w:rPr>
          <w:rFonts w:ascii="Arial" w:eastAsia="Calibri" w:hAnsi="Arial" w:cs="Arial"/>
          <w:sz w:val="16"/>
          <w:szCs w:val="16"/>
        </w:rPr>
      </w:pPr>
      <w:r w:rsidRPr="00E9620A">
        <w:rPr>
          <w:rFonts w:ascii="Arial" w:eastAsia="Calibri" w:hAnsi="Arial" w:cs="Arial"/>
          <w:sz w:val="16"/>
          <w:szCs w:val="16"/>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E9620A">
        <w:rPr>
          <w:rFonts w:ascii="Arial" w:eastAsia="Calibri" w:hAnsi="Arial" w:cs="Arial"/>
          <w:sz w:val="16"/>
          <w:szCs w:val="16"/>
          <w:lang w:eastAsia="en-US"/>
        </w:rPr>
        <w:t>Новгородской области</w:t>
      </w:r>
      <w:r w:rsidRPr="00E9620A">
        <w:rPr>
          <w:rFonts w:ascii="Arial" w:eastAsia="Calibri" w:hAnsi="Arial" w:cs="Arial"/>
          <w:sz w:val="16"/>
          <w:szCs w:val="16"/>
        </w:rPr>
        <w:t>,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63C88" w:rsidRPr="00E9620A" w:rsidRDefault="00D63C88" w:rsidP="007C72E5">
      <w:pPr>
        <w:jc w:val="both"/>
        <w:rPr>
          <w:rFonts w:ascii="Arial" w:eastAsia="Calibri" w:hAnsi="Arial" w:cs="Arial"/>
          <w:sz w:val="16"/>
          <w:szCs w:val="16"/>
        </w:rPr>
      </w:pPr>
      <w:r w:rsidRPr="00E9620A">
        <w:rPr>
          <w:rFonts w:ascii="Arial" w:eastAsia="Calibri" w:hAnsi="Arial" w:cs="Arial"/>
          <w:sz w:val="16"/>
          <w:szCs w:val="16"/>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w:t>
      </w:r>
      <w:r w:rsidRPr="00E9620A">
        <w:rPr>
          <w:rFonts w:ascii="Arial" w:hAnsi="Arial" w:cs="Arial"/>
          <w:sz w:val="16"/>
          <w:szCs w:val="16"/>
        </w:rPr>
        <w:t>Валдайского городского поселения</w:t>
      </w:r>
      <w:r w:rsidRPr="00E9620A">
        <w:rPr>
          <w:rFonts w:ascii="Arial" w:eastAsia="Calibri" w:hAnsi="Arial" w:cs="Arial"/>
          <w:sz w:val="16"/>
          <w:szCs w:val="16"/>
        </w:rPr>
        <w:t xml:space="preserve"> и расчетных показателей максимально допустимого уровня территориальной доступности таких объектов для населения </w:t>
      </w:r>
      <w:r w:rsidRPr="00E9620A">
        <w:rPr>
          <w:rFonts w:ascii="Arial" w:hAnsi="Arial" w:cs="Arial"/>
          <w:sz w:val="16"/>
          <w:szCs w:val="16"/>
        </w:rPr>
        <w:t>Валдайского городского поселения</w:t>
      </w:r>
      <w:r w:rsidRPr="00E9620A">
        <w:rPr>
          <w:rFonts w:ascii="Arial" w:eastAsia="Calibri" w:hAnsi="Arial" w:cs="Arial"/>
          <w:sz w:val="16"/>
          <w:szCs w:val="16"/>
        </w:rPr>
        <w:t>;</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 </w:t>
      </w:r>
    </w:p>
    <w:p w:rsidR="00D63C88" w:rsidRPr="00E9620A" w:rsidRDefault="00D63C88" w:rsidP="007C72E5">
      <w:pPr>
        <w:jc w:val="both"/>
        <w:rPr>
          <w:rFonts w:ascii="Arial" w:eastAsia="Calibri" w:hAnsi="Arial" w:cs="Arial"/>
          <w:sz w:val="16"/>
          <w:szCs w:val="16"/>
        </w:rPr>
      </w:pPr>
      <w:r w:rsidRPr="00E9620A">
        <w:rPr>
          <w:rFonts w:ascii="Arial" w:eastAsia="Calibri" w:hAnsi="Arial" w:cs="Arial"/>
          <w:sz w:val="16"/>
          <w:szCs w:val="16"/>
        </w:rPr>
        <w:t>среда обитания человека – совокупность объектов, явлений и факторов окружающей (природной и искусственной) среды, определяющая условия жизнедеятельности человека;</w:t>
      </w:r>
    </w:p>
    <w:p w:rsidR="00D63C88" w:rsidRPr="00E9620A" w:rsidRDefault="00D63C88" w:rsidP="007C72E5">
      <w:pPr>
        <w:jc w:val="both"/>
        <w:rPr>
          <w:rFonts w:ascii="Arial" w:hAnsi="Arial" w:cs="Arial"/>
          <w:sz w:val="16"/>
          <w:szCs w:val="16"/>
          <w:lang w:eastAsia="en-US"/>
        </w:rPr>
      </w:pPr>
      <w:r w:rsidRPr="00E9620A">
        <w:rPr>
          <w:rFonts w:ascii="Arial" w:hAnsi="Arial" w:cs="Arial"/>
          <w:sz w:val="16"/>
          <w:szCs w:val="16"/>
          <w:lang w:eastAsia="en-US"/>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D63C88" w:rsidRPr="00E9620A" w:rsidRDefault="00D63C88" w:rsidP="007C72E5">
      <w:pPr>
        <w:jc w:val="both"/>
        <w:rPr>
          <w:rFonts w:ascii="Arial" w:hAnsi="Arial" w:cs="Arial"/>
          <w:sz w:val="16"/>
          <w:szCs w:val="16"/>
          <w:lang w:eastAsia="en-US"/>
        </w:rPr>
      </w:pPr>
      <w:r w:rsidRPr="00E9620A">
        <w:rPr>
          <w:rFonts w:ascii="Arial" w:hAnsi="Arial" w:cs="Arial"/>
          <w:sz w:val="16"/>
          <w:szCs w:val="16"/>
          <w:lang w:eastAsia="en-US"/>
        </w:rPr>
        <w:t xml:space="preserve">расчетные показатели минимально допустимого уровня обеспеченности объектами местного значения для населения </w:t>
      </w:r>
      <w:r w:rsidRPr="00E9620A">
        <w:rPr>
          <w:rFonts w:ascii="Arial" w:hAnsi="Arial" w:cs="Arial"/>
          <w:sz w:val="16"/>
          <w:szCs w:val="16"/>
        </w:rPr>
        <w:t>Валдайского городского поселения</w:t>
      </w:r>
      <w:r w:rsidRPr="00E9620A">
        <w:rPr>
          <w:rFonts w:ascii="Arial" w:hAnsi="Arial" w:cs="Arial"/>
          <w:b/>
          <w:sz w:val="16"/>
          <w:szCs w:val="16"/>
          <w:lang w:eastAsia="en-US"/>
        </w:rPr>
        <w:t xml:space="preserve"> – </w:t>
      </w:r>
      <w:r w:rsidRPr="00E9620A">
        <w:rPr>
          <w:rFonts w:ascii="Arial" w:hAnsi="Arial" w:cs="Arial"/>
          <w:sz w:val="16"/>
          <w:szCs w:val="16"/>
          <w:lang w:eastAsia="en-US"/>
        </w:rPr>
        <w:t>устанавливаемые местными нормативами</w:t>
      </w:r>
      <w:r w:rsidRPr="00E9620A">
        <w:rPr>
          <w:rFonts w:ascii="Arial" w:eastAsia="Calibri" w:hAnsi="Arial" w:cs="Arial"/>
          <w:sz w:val="16"/>
          <w:szCs w:val="16"/>
          <w:lang w:eastAsia="en-US"/>
        </w:rPr>
        <w:t xml:space="preserve"> градостроительного проектирования </w:t>
      </w:r>
      <w:r w:rsidRPr="00E9620A">
        <w:rPr>
          <w:rFonts w:ascii="Arial" w:hAnsi="Arial" w:cs="Arial"/>
          <w:sz w:val="16"/>
          <w:szCs w:val="16"/>
        </w:rPr>
        <w:t>Валдайского городского поселения.</w:t>
      </w:r>
      <w:r w:rsidRPr="00E9620A">
        <w:rPr>
          <w:rFonts w:ascii="Arial" w:hAnsi="Arial" w:cs="Arial"/>
          <w:sz w:val="16"/>
          <w:szCs w:val="16"/>
          <w:lang w:eastAsia="en-US"/>
        </w:rPr>
        <w:t xml:space="preserve"> </w:t>
      </w:r>
    </w:p>
    <w:p w:rsidR="00D63C88" w:rsidRPr="00E9620A" w:rsidRDefault="00D63C88" w:rsidP="007C72E5">
      <w:pPr>
        <w:jc w:val="both"/>
        <w:rPr>
          <w:rFonts w:ascii="Arial" w:hAnsi="Arial" w:cs="Arial"/>
          <w:b/>
          <w:sz w:val="16"/>
          <w:szCs w:val="16"/>
          <w:lang w:eastAsia="en-US"/>
        </w:rPr>
      </w:pPr>
      <w:r w:rsidRPr="00E9620A">
        <w:rPr>
          <w:rFonts w:ascii="Arial" w:eastAsia="Calibri" w:hAnsi="Arial" w:cs="Arial"/>
          <w:sz w:val="16"/>
          <w:szCs w:val="16"/>
        </w:rPr>
        <w:t>расчетные показатели максимально допустимого уровня территориальной доступности объектов мест</w:t>
      </w:r>
      <w:r w:rsidRPr="00E9620A">
        <w:rPr>
          <w:rFonts w:ascii="Arial" w:hAnsi="Arial" w:cs="Arial"/>
          <w:sz w:val="16"/>
          <w:szCs w:val="16"/>
          <w:lang w:eastAsia="en-US"/>
        </w:rPr>
        <w:t xml:space="preserve">ного значения </w:t>
      </w:r>
      <w:r w:rsidRPr="00E9620A">
        <w:rPr>
          <w:rFonts w:ascii="Arial" w:eastAsia="Calibri" w:hAnsi="Arial" w:cs="Arial"/>
          <w:sz w:val="16"/>
          <w:szCs w:val="16"/>
        </w:rPr>
        <w:t>для населения</w:t>
      </w:r>
      <w:r w:rsidRPr="00E9620A">
        <w:rPr>
          <w:rFonts w:ascii="Arial" w:eastAsia="Calibri" w:hAnsi="Arial" w:cs="Arial"/>
          <w:sz w:val="16"/>
          <w:szCs w:val="16"/>
          <w:lang w:eastAsia="en-US"/>
        </w:rPr>
        <w:t xml:space="preserve"> </w:t>
      </w:r>
      <w:r w:rsidRPr="00E9620A">
        <w:rPr>
          <w:rFonts w:ascii="Arial" w:hAnsi="Arial" w:cs="Arial"/>
          <w:sz w:val="16"/>
          <w:szCs w:val="16"/>
        </w:rPr>
        <w:t>Валдайского городского поселения</w:t>
      </w:r>
      <w:r w:rsidRPr="00E9620A">
        <w:rPr>
          <w:rFonts w:ascii="Arial" w:hAnsi="Arial" w:cs="Arial"/>
          <w:b/>
          <w:sz w:val="16"/>
          <w:szCs w:val="16"/>
          <w:lang w:eastAsia="en-US"/>
        </w:rPr>
        <w:t xml:space="preserve"> –</w:t>
      </w:r>
      <w:r w:rsidRPr="00E9620A">
        <w:rPr>
          <w:rFonts w:ascii="Arial" w:hAnsi="Arial" w:cs="Arial"/>
          <w:sz w:val="16"/>
          <w:szCs w:val="16"/>
          <w:lang w:eastAsia="en-US"/>
        </w:rPr>
        <w:t xml:space="preserve"> устанавливаемые местными нормативами</w:t>
      </w:r>
      <w:r w:rsidRPr="00E9620A">
        <w:rPr>
          <w:rFonts w:ascii="Arial" w:eastAsia="Calibri" w:hAnsi="Arial" w:cs="Arial"/>
          <w:sz w:val="16"/>
          <w:szCs w:val="16"/>
          <w:lang w:eastAsia="en-US"/>
        </w:rPr>
        <w:t xml:space="preserve"> градостроительного проектирования </w:t>
      </w:r>
      <w:r w:rsidRPr="00E9620A">
        <w:rPr>
          <w:rFonts w:ascii="Arial" w:hAnsi="Arial" w:cs="Arial"/>
          <w:sz w:val="16"/>
          <w:szCs w:val="16"/>
        </w:rPr>
        <w:t>Валдайского городского поселения.</w:t>
      </w:r>
      <w:r w:rsidRPr="00E9620A">
        <w:rPr>
          <w:rFonts w:ascii="Arial" w:hAnsi="Arial" w:cs="Arial"/>
          <w:sz w:val="16"/>
          <w:szCs w:val="16"/>
          <w:lang w:eastAsia="en-US"/>
        </w:rPr>
        <w:t xml:space="preserve"> </w:t>
      </w:r>
    </w:p>
    <w:p w:rsidR="00D63C88" w:rsidRPr="00E9620A" w:rsidRDefault="00D63C88" w:rsidP="007C72E5">
      <w:pPr>
        <w:jc w:val="both"/>
        <w:rPr>
          <w:rFonts w:ascii="Arial" w:hAnsi="Arial" w:cs="Arial"/>
          <w:sz w:val="16"/>
          <w:szCs w:val="16"/>
          <w:lang w:eastAsia="en-US"/>
        </w:rPr>
      </w:pPr>
      <w:r w:rsidRPr="00E9620A">
        <w:rPr>
          <w:rFonts w:ascii="Arial" w:eastAsia="Calibri" w:hAnsi="Arial" w:cs="Arial"/>
          <w:color w:val="000000"/>
          <w:sz w:val="16"/>
          <w:szCs w:val="16"/>
          <w:lang w:eastAsia="en-US"/>
        </w:rPr>
        <w:t xml:space="preserve">Иные понятия и термины, </w:t>
      </w:r>
      <w:r w:rsidRPr="00E9620A">
        <w:rPr>
          <w:rFonts w:ascii="Arial" w:eastAsia="Calibri" w:hAnsi="Arial" w:cs="Arial"/>
          <w:sz w:val="16"/>
          <w:szCs w:val="16"/>
          <w:lang w:eastAsia="en-US"/>
        </w:rPr>
        <w:t xml:space="preserve">используемые </w:t>
      </w:r>
      <w:r w:rsidRPr="00E9620A">
        <w:rPr>
          <w:rFonts w:ascii="Arial" w:eastAsia="Calibri" w:hAnsi="Arial" w:cs="Arial"/>
          <w:sz w:val="16"/>
          <w:szCs w:val="16"/>
        </w:rPr>
        <w:t xml:space="preserve">в региональных нормативах </w:t>
      </w:r>
      <w:r w:rsidRPr="00E9620A">
        <w:rPr>
          <w:rFonts w:ascii="Arial" w:eastAsia="Calibri" w:hAnsi="Arial" w:cs="Arial"/>
          <w:sz w:val="16"/>
          <w:szCs w:val="16"/>
          <w:lang w:eastAsia="en-US"/>
        </w:rPr>
        <w:t>градостроительного проектирования Новгородской области</w:t>
      </w:r>
      <w:r w:rsidRPr="00E9620A">
        <w:rPr>
          <w:rFonts w:ascii="Arial" w:eastAsia="Calibri" w:hAnsi="Arial" w:cs="Arial"/>
          <w:color w:val="000000"/>
          <w:sz w:val="16"/>
          <w:szCs w:val="16"/>
          <w:lang w:eastAsia="en-US"/>
        </w:rPr>
        <w:t xml:space="preserve">, применяются в значениях, определенных федеральными законами, иными нормативными правовыми актами Российской Федерации и </w:t>
      </w:r>
      <w:r w:rsidRPr="00E9620A">
        <w:rPr>
          <w:rFonts w:ascii="Arial" w:eastAsia="Calibri" w:hAnsi="Arial" w:cs="Arial"/>
          <w:sz w:val="16"/>
          <w:szCs w:val="16"/>
          <w:lang w:eastAsia="en-US"/>
        </w:rPr>
        <w:t xml:space="preserve">Новгородской </w:t>
      </w:r>
      <w:r w:rsidRPr="00E9620A">
        <w:rPr>
          <w:rFonts w:ascii="Arial" w:eastAsia="Calibri" w:hAnsi="Arial" w:cs="Arial"/>
          <w:color w:val="000000"/>
          <w:sz w:val="16"/>
          <w:szCs w:val="16"/>
          <w:lang w:eastAsia="en-US"/>
        </w:rPr>
        <w:t xml:space="preserve">области, Градостроительным </w:t>
      </w:r>
      <w:hyperlink r:id="rId9" w:history="1">
        <w:r w:rsidRPr="00E9620A">
          <w:rPr>
            <w:rFonts w:ascii="Arial" w:eastAsia="Calibri" w:hAnsi="Arial" w:cs="Arial"/>
            <w:color w:val="000000"/>
            <w:sz w:val="16"/>
            <w:szCs w:val="16"/>
            <w:lang w:eastAsia="en-US"/>
          </w:rPr>
          <w:t>кодексом</w:t>
        </w:r>
      </w:hyperlink>
      <w:r w:rsidRPr="00E9620A">
        <w:rPr>
          <w:rFonts w:ascii="Arial" w:eastAsia="Calibri" w:hAnsi="Arial" w:cs="Arial"/>
          <w:color w:val="000000"/>
          <w:sz w:val="16"/>
          <w:szCs w:val="16"/>
          <w:lang w:eastAsia="en-US"/>
        </w:rPr>
        <w:t xml:space="preserve"> Российской Федерации и принятыми в соответствии с ним иными нормативными правовыми актами Российской Федерации</w:t>
      </w:r>
    </w:p>
    <w:p w:rsidR="00D63C88" w:rsidRPr="00E9620A" w:rsidRDefault="00D63C88" w:rsidP="007C72E5">
      <w:pPr>
        <w:jc w:val="both"/>
        <w:rPr>
          <w:rFonts w:ascii="Arial" w:hAnsi="Arial" w:cs="Arial"/>
          <w:sz w:val="16"/>
          <w:szCs w:val="16"/>
        </w:rPr>
      </w:pPr>
      <w:r w:rsidRPr="00E9620A">
        <w:rPr>
          <w:rFonts w:ascii="Arial" w:hAnsi="Arial" w:cs="Arial"/>
          <w:sz w:val="16"/>
          <w:szCs w:val="16"/>
        </w:rPr>
        <w:t>В настоящих Нормативах приведенные понятия применяются в следующем значении:</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градостроительная деятельность</w:t>
      </w:r>
      <w:r w:rsidRPr="00E9620A">
        <w:rPr>
          <w:rFonts w:ascii="Arial" w:hAnsi="Arial" w:cs="Arial"/>
          <w:color w:val="000000"/>
          <w:sz w:val="16"/>
          <w:szCs w:val="16"/>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градостроительная документация </w:t>
      </w:r>
      <w:r w:rsidRPr="00E9620A">
        <w:rPr>
          <w:rFonts w:ascii="Arial" w:hAnsi="Arial" w:cs="Arial"/>
          <w:color w:val="000000"/>
          <w:sz w:val="16"/>
          <w:szCs w:val="16"/>
        </w:rPr>
        <w:t>- документы территориального планирования, документы градостроительного зонирования, документация по планировке территории;</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дошкольная образовательная организация</w:t>
      </w:r>
      <w:r w:rsidRPr="00E9620A">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общеобразовательная организация</w:t>
      </w:r>
      <w:r w:rsidRPr="00E9620A">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общеобразовательная организация I ступени обучения</w:t>
      </w:r>
      <w:r w:rsidRPr="00E9620A">
        <w:rPr>
          <w:rFonts w:ascii="Arial" w:hAnsi="Arial" w:cs="Arial"/>
          <w:color w:val="000000"/>
          <w:sz w:val="16"/>
          <w:szCs w:val="16"/>
        </w:rPr>
        <w:t> – образовательная организация начального образования; </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общеобразовательная организация II ступени обучения </w:t>
      </w:r>
      <w:r w:rsidRPr="00E9620A">
        <w:rPr>
          <w:rFonts w:ascii="Arial" w:hAnsi="Arial" w:cs="Arial"/>
          <w:color w:val="000000"/>
          <w:sz w:val="16"/>
          <w:szCs w:val="16"/>
        </w:rPr>
        <w:t>– образовательная организация основного образования; </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общеобразовательная организация III ступени обучения </w:t>
      </w:r>
      <w:r w:rsidRPr="00E9620A">
        <w:rPr>
          <w:rFonts w:ascii="Arial" w:hAnsi="Arial" w:cs="Arial"/>
          <w:color w:val="000000"/>
          <w:sz w:val="16"/>
          <w:szCs w:val="16"/>
        </w:rPr>
        <w:t>– образовательная организация среднего образования; </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b/>
          <w:bCs/>
          <w:color w:val="000000"/>
          <w:sz w:val="16"/>
          <w:szCs w:val="16"/>
        </w:rPr>
        <w:t>медицинская организация</w:t>
      </w:r>
      <w:r w:rsidRPr="00E9620A">
        <w:rPr>
          <w:rFonts w:ascii="Arial" w:hAnsi="Arial" w:cs="Arial"/>
          <w:color w:val="000000"/>
          <w:sz w:val="16"/>
          <w:szCs w:val="16"/>
        </w:rPr>
        <w:t>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D63C88" w:rsidRPr="00E9620A" w:rsidRDefault="00D63C88" w:rsidP="007C72E5">
      <w:pPr>
        <w:shd w:val="clear" w:color="auto" w:fill="FFFFFF"/>
        <w:jc w:val="both"/>
        <w:rPr>
          <w:rFonts w:ascii="Arial" w:hAnsi="Arial" w:cs="Arial"/>
          <w:color w:val="000000"/>
          <w:sz w:val="16"/>
          <w:szCs w:val="16"/>
        </w:rPr>
      </w:pPr>
      <w:r w:rsidRPr="00E9620A">
        <w:rPr>
          <w:rFonts w:ascii="Arial" w:hAnsi="Arial" w:cs="Arial"/>
          <w:color w:val="000000"/>
          <w:sz w:val="16"/>
          <w:szCs w:val="16"/>
        </w:rPr>
        <w:t>Помимо понятий, перечисленных выше, в местных нормативах используются понятия, содержащиеся в федеральных законах и законах Новгородской области, в национальных стандартах и сводах правил.</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Автостоянка открытого типа</w:t>
      </w:r>
      <w:r w:rsidRPr="00E9620A">
        <w:rPr>
          <w:rFonts w:ascii="Arial" w:hAnsi="Arial" w:cs="Arial"/>
          <w:sz w:val="16"/>
          <w:szCs w:val="16"/>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Городское поселение</w:t>
      </w:r>
      <w:r w:rsidRPr="00E9620A">
        <w:rPr>
          <w:rFonts w:ascii="Arial" w:hAnsi="Arial" w:cs="Arial"/>
          <w:sz w:val="16"/>
          <w:szCs w:val="16"/>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63C88" w:rsidRPr="00E9620A" w:rsidRDefault="00D63C88" w:rsidP="007C72E5">
      <w:pPr>
        <w:jc w:val="both"/>
        <w:rPr>
          <w:rFonts w:ascii="Arial" w:hAnsi="Arial" w:cs="Arial"/>
          <w:sz w:val="16"/>
          <w:szCs w:val="16"/>
        </w:rPr>
      </w:pPr>
      <w:r w:rsidRPr="00E9620A">
        <w:rPr>
          <w:rFonts w:ascii="Arial" w:hAnsi="Arial" w:cs="Arial"/>
          <w:b/>
          <w:sz w:val="16"/>
          <w:szCs w:val="16"/>
        </w:rPr>
        <w:t xml:space="preserve">Городской округ </w:t>
      </w:r>
      <w:r w:rsidRPr="00E9620A">
        <w:rPr>
          <w:rFonts w:ascii="Arial" w:hAnsi="Arial" w:cs="Arial"/>
          <w:sz w:val="16"/>
          <w:szCs w:val="16"/>
        </w:rP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Гостевая автостоянка</w:t>
      </w:r>
      <w:r w:rsidRPr="00E9620A">
        <w:rPr>
          <w:rFonts w:ascii="Arial" w:hAnsi="Arial" w:cs="Arial"/>
          <w:sz w:val="16"/>
          <w:szCs w:val="16"/>
        </w:rPr>
        <w:t xml:space="preserve"> - открытая площадка, предназначенная для кратковременного хранения (стоянки) легковых автомобилей.</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Градостроительная деятельность</w:t>
      </w:r>
      <w:r w:rsidRPr="00E9620A">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Дорога (городская)</w:t>
      </w:r>
      <w:r w:rsidRPr="00E9620A">
        <w:rPr>
          <w:rFonts w:ascii="Arial" w:hAnsi="Arial" w:cs="Arial"/>
          <w:sz w:val="16"/>
          <w:szCs w:val="16"/>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Жилой дом блокированной застройки</w:t>
      </w:r>
      <w:r w:rsidRPr="00E9620A">
        <w:rPr>
          <w:rFonts w:ascii="Arial" w:hAnsi="Arial" w:cs="Arial"/>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D63C88" w:rsidRPr="00E9620A" w:rsidRDefault="00D63C88" w:rsidP="007C72E5">
      <w:pPr>
        <w:jc w:val="both"/>
        <w:rPr>
          <w:rFonts w:ascii="Arial" w:hAnsi="Arial" w:cs="Arial"/>
          <w:sz w:val="16"/>
          <w:szCs w:val="16"/>
        </w:rPr>
      </w:pPr>
      <w:r w:rsidRPr="00E9620A">
        <w:rPr>
          <w:rFonts w:ascii="Arial" w:hAnsi="Arial" w:cs="Arial"/>
          <w:b/>
          <w:sz w:val="16"/>
          <w:szCs w:val="16"/>
        </w:rPr>
        <w:lastRenderedPageBreak/>
        <w:t>Жилой район</w:t>
      </w:r>
      <w:r w:rsidRPr="00E9620A">
        <w:rPr>
          <w:rFonts w:ascii="Arial" w:hAnsi="Arial" w:cs="Arial"/>
          <w:sz w:val="16"/>
          <w:szCs w:val="16"/>
        </w:rP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rsidRPr="00E9620A">
          <w:rPr>
            <w:rFonts w:ascii="Arial" w:hAnsi="Arial" w:cs="Arial"/>
            <w:sz w:val="16"/>
            <w:szCs w:val="16"/>
          </w:rPr>
          <w:t>250 га</w:t>
        </w:r>
      </w:smartTag>
      <w:r w:rsidRPr="00E9620A">
        <w:rPr>
          <w:rFonts w:ascii="Arial" w:hAnsi="Arial" w:cs="Arial"/>
          <w:sz w:val="16"/>
          <w:szCs w:val="16"/>
        </w:rP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E9620A">
          <w:rPr>
            <w:rFonts w:ascii="Arial" w:hAnsi="Arial" w:cs="Arial"/>
            <w:sz w:val="16"/>
            <w:szCs w:val="16"/>
          </w:rPr>
          <w:t>1500 м</w:t>
        </w:r>
      </w:smartTag>
      <w:r w:rsidRPr="00E9620A">
        <w:rPr>
          <w:rFonts w:ascii="Arial" w:hAnsi="Arial" w:cs="Arial"/>
          <w:sz w:val="16"/>
          <w:szCs w:val="16"/>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Земельный участок</w:t>
      </w:r>
      <w:r w:rsidRPr="00E9620A">
        <w:rPr>
          <w:rFonts w:ascii="Arial" w:hAnsi="Arial" w:cs="Arial"/>
          <w:sz w:val="16"/>
          <w:szCs w:val="16"/>
        </w:rPr>
        <w:t xml:space="preserve"> - часть поверхности земли (в том числе почвенный слой), границы, которой описаны и удостоверены в установленном порядке. </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Зоной массового отдыха</w:t>
      </w:r>
      <w:r w:rsidRPr="00E9620A">
        <w:rPr>
          <w:rFonts w:ascii="Arial" w:hAnsi="Arial" w:cs="Arial"/>
          <w:sz w:val="16"/>
          <w:szCs w:val="16"/>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D63C88" w:rsidRPr="00E9620A" w:rsidRDefault="00D63C88" w:rsidP="007C72E5">
      <w:pPr>
        <w:jc w:val="both"/>
        <w:rPr>
          <w:rFonts w:ascii="Arial" w:hAnsi="Arial" w:cs="Arial"/>
          <w:sz w:val="16"/>
          <w:szCs w:val="16"/>
        </w:rPr>
      </w:pPr>
      <w:r w:rsidRPr="00E9620A">
        <w:rPr>
          <w:rFonts w:ascii="Arial" w:hAnsi="Arial" w:cs="Arial"/>
          <w:b/>
          <w:sz w:val="16"/>
          <w:szCs w:val="16"/>
        </w:rPr>
        <w:t xml:space="preserve">Зоны с особыми условиями использования территорий </w:t>
      </w:r>
      <w:r w:rsidRPr="00E9620A">
        <w:rPr>
          <w:rFonts w:ascii="Arial" w:hAnsi="Arial" w:cs="Arial"/>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Инженерные изыскания</w:t>
      </w:r>
      <w:r w:rsidRPr="00E9620A">
        <w:rPr>
          <w:rFonts w:ascii="Arial" w:hAnsi="Arial" w:cs="Arial"/>
          <w:sz w:val="16"/>
          <w:szCs w:val="1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Коэффициент озеленения</w:t>
      </w:r>
      <w:r w:rsidRPr="00E9620A">
        <w:rPr>
          <w:rFonts w:ascii="Arial" w:hAnsi="Arial" w:cs="Arial"/>
          <w:sz w:val="16"/>
          <w:szCs w:val="16"/>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D63C88" w:rsidRPr="00E9620A" w:rsidRDefault="00D63C88" w:rsidP="007C72E5">
      <w:pPr>
        <w:jc w:val="both"/>
        <w:rPr>
          <w:rFonts w:ascii="Arial" w:hAnsi="Arial" w:cs="Arial"/>
          <w:sz w:val="16"/>
          <w:szCs w:val="16"/>
        </w:rPr>
      </w:pPr>
      <w:r w:rsidRPr="00E9620A">
        <w:rPr>
          <w:rFonts w:ascii="Arial" w:hAnsi="Arial" w:cs="Arial"/>
          <w:b/>
          <w:sz w:val="16"/>
          <w:szCs w:val="16"/>
        </w:rPr>
        <w:t>Коэффициент застройки (Кз)</w:t>
      </w:r>
      <w:r w:rsidRPr="00E9620A">
        <w:rPr>
          <w:rFonts w:ascii="Arial" w:hAnsi="Arial" w:cs="Arial"/>
          <w:sz w:val="16"/>
          <w:szCs w:val="16"/>
        </w:rPr>
        <w:t xml:space="preserve"> - отношение территории земельного участка, которая может быть занята зданиями, ко всей площади участка (в процентах).</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 xml:space="preserve">Коэффициент плотности застройки (Кпз) - </w:t>
      </w:r>
      <w:r w:rsidRPr="00E9620A">
        <w:rPr>
          <w:rFonts w:ascii="Arial" w:hAnsi="Arial" w:cs="Arial"/>
          <w:sz w:val="16"/>
          <w:szCs w:val="16"/>
        </w:rPr>
        <w:t>отношение площади всех этажей зданий и сооружений к площади участка.</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Красные линии</w:t>
      </w:r>
      <w:r w:rsidRPr="00E9620A">
        <w:rPr>
          <w:rFonts w:ascii="Arial" w:hAnsi="Arial" w:cs="Arial"/>
          <w:sz w:val="16"/>
          <w:szCs w:val="1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Линейные объекты</w:t>
      </w:r>
      <w:r w:rsidRPr="00E9620A">
        <w:rPr>
          <w:rFonts w:ascii="Arial" w:hAnsi="Arial" w:cs="Arial"/>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Маломобильные группы населения</w:t>
      </w:r>
      <w:r w:rsidRPr="00E9620A">
        <w:rPr>
          <w:rFonts w:ascii="Arial" w:hAnsi="Arial" w:cs="Arial"/>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Межселенная территория</w:t>
      </w:r>
      <w:r w:rsidRPr="00E9620A">
        <w:rPr>
          <w:rFonts w:ascii="Arial" w:hAnsi="Arial" w:cs="Arial"/>
          <w:sz w:val="16"/>
          <w:szCs w:val="16"/>
        </w:rPr>
        <w:t xml:space="preserve"> - территория, находящаяся вне границ поселений (территории, занятые сельхозугодьями, лесами, другими незастроенными ландшафтами и расположенные за пределами границ поселений).</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Механизированная автостоянка</w:t>
      </w:r>
      <w:r w:rsidRPr="00E9620A">
        <w:rPr>
          <w:rFonts w:ascii="Arial" w:hAnsi="Arial" w:cs="Arial"/>
          <w:sz w:val="16"/>
          <w:szCs w:val="16"/>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Микрорайон (квартал)</w:t>
      </w:r>
      <w:r w:rsidRPr="00E9620A">
        <w:rPr>
          <w:rFonts w:ascii="Arial" w:hAnsi="Arial" w:cs="Arial"/>
          <w:sz w:val="16"/>
          <w:szCs w:val="16"/>
        </w:rPr>
        <w:t xml:space="preserve"> - структурный элемент жилой застройки площадью, как правило, 10-</w:t>
      </w:r>
      <w:smartTag w:uri="urn:schemas-microsoft-com:office:smarttags" w:element="metricconverter">
        <w:smartTagPr>
          <w:attr w:name="ProductID" w:val="60 га"/>
        </w:smartTagPr>
        <w:r w:rsidRPr="00E9620A">
          <w:rPr>
            <w:rFonts w:ascii="Arial" w:hAnsi="Arial" w:cs="Arial"/>
            <w:sz w:val="16"/>
            <w:szCs w:val="16"/>
          </w:rPr>
          <w:t>60 га</w:t>
        </w:r>
      </w:smartTag>
      <w:r w:rsidRPr="00E9620A">
        <w:rPr>
          <w:rFonts w:ascii="Arial" w:hAnsi="Arial" w:cs="Arial"/>
          <w:sz w:val="16"/>
          <w:szCs w:val="16"/>
        </w:rPr>
        <w:t xml:space="preserve">, но не более </w:t>
      </w:r>
      <w:smartTag w:uri="urn:schemas-microsoft-com:office:smarttags" w:element="metricconverter">
        <w:smartTagPr>
          <w:attr w:name="ProductID" w:val="80 га"/>
        </w:smartTagPr>
        <w:r w:rsidRPr="00E9620A">
          <w:rPr>
            <w:rFonts w:ascii="Arial" w:hAnsi="Arial" w:cs="Arial"/>
            <w:sz w:val="16"/>
            <w:szCs w:val="16"/>
          </w:rPr>
          <w:t>80 га</w:t>
        </w:r>
      </w:smartTag>
      <w:r w:rsidRPr="00E9620A">
        <w:rPr>
          <w:rFonts w:ascii="Arial" w:hAnsi="Arial" w:cs="Arial"/>
          <w:sz w:val="16"/>
          <w:szCs w:val="1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E9620A">
          <w:rPr>
            <w:rFonts w:ascii="Arial" w:hAnsi="Arial" w:cs="Arial"/>
            <w:sz w:val="16"/>
            <w:szCs w:val="16"/>
          </w:rPr>
          <w:t>500 м</w:t>
        </w:r>
      </w:smartTag>
      <w:r w:rsidRPr="00E9620A">
        <w:rPr>
          <w:rFonts w:ascii="Arial" w:hAnsi="Arial" w:cs="Arial"/>
          <w:sz w:val="16"/>
          <w:szCs w:val="1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 xml:space="preserve">Многоквартирный жилой дом - </w:t>
      </w:r>
      <w:r w:rsidRPr="00E9620A">
        <w:rPr>
          <w:rFonts w:ascii="Arial" w:hAnsi="Arial" w:cs="Arial"/>
          <w:sz w:val="16"/>
          <w:szCs w:val="16"/>
        </w:rP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Муниципальное образование</w:t>
      </w:r>
      <w:r w:rsidRPr="00E9620A">
        <w:rPr>
          <w:rFonts w:ascii="Arial" w:hAnsi="Arial" w:cs="Arial"/>
          <w:sz w:val="16"/>
          <w:szCs w:val="16"/>
        </w:rPr>
        <w:t xml:space="preserve"> - муниципальный район, городское или сельское поселение, городской округ.</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Муниципальный район</w:t>
      </w:r>
      <w:r w:rsidRPr="00E9620A">
        <w:rPr>
          <w:rFonts w:ascii="Arial" w:hAnsi="Arial" w:cs="Arial"/>
          <w:sz w:val="16"/>
          <w:szCs w:val="1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Надземная автостоянка закрытого типа</w:t>
      </w:r>
      <w:r w:rsidRPr="00E9620A">
        <w:rPr>
          <w:rFonts w:ascii="Arial" w:hAnsi="Arial" w:cs="Arial"/>
          <w:sz w:val="16"/>
          <w:szCs w:val="16"/>
        </w:rPr>
        <w:t xml:space="preserve"> - автостоянка с наружными стеновыми ограждениями.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 xml:space="preserve">Населенный пункт - </w:t>
      </w:r>
      <w:r w:rsidRPr="00E9620A">
        <w:rPr>
          <w:rFonts w:ascii="Arial" w:hAnsi="Arial" w:cs="Arial"/>
          <w:sz w:val="16"/>
          <w:szCs w:val="16"/>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Объект индивидуального жилищного строительства</w:t>
      </w:r>
      <w:r w:rsidRPr="00E9620A">
        <w:rPr>
          <w:rFonts w:ascii="Arial" w:hAnsi="Arial" w:cs="Arial"/>
          <w:sz w:val="16"/>
          <w:szCs w:val="16"/>
        </w:rPr>
        <w:t xml:space="preserve"> – отдельно стоящий жилой дом с количеством этажей не более чем три, предназначенный для проживания одной семьи.</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Объект капитального строительства</w:t>
      </w:r>
      <w:r w:rsidRPr="00E9620A">
        <w:rPr>
          <w:rFonts w:ascii="Arial" w:hAnsi="Arial" w:cs="Arial"/>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Озелененные территории</w:t>
      </w:r>
      <w:r w:rsidRPr="00E9620A">
        <w:rPr>
          <w:rFonts w:ascii="Arial" w:hAnsi="Arial" w:cs="Arial"/>
          <w:sz w:val="16"/>
          <w:szCs w:val="16"/>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Охранная зона</w:t>
      </w:r>
      <w:r w:rsidRPr="00E9620A">
        <w:rPr>
          <w:rFonts w:ascii="Arial" w:hAnsi="Arial" w:cs="Arial"/>
          <w:sz w:val="16"/>
          <w:szCs w:val="16"/>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Пешеходная зона</w:t>
      </w:r>
      <w:r w:rsidRPr="00E9620A">
        <w:rPr>
          <w:rFonts w:ascii="Arial" w:hAnsi="Arial" w:cs="Arial"/>
          <w:sz w:val="16"/>
          <w:szCs w:val="16"/>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Плотность застройки</w:t>
      </w:r>
      <w:r w:rsidRPr="00E9620A">
        <w:rPr>
          <w:rFonts w:ascii="Arial" w:hAnsi="Arial" w:cs="Arial"/>
          <w:sz w:val="16"/>
          <w:szCs w:val="16"/>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Пригородные зоны</w:t>
      </w:r>
      <w:r w:rsidRPr="00E9620A">
        <w:rPr>
          <w:rFonts w:ascii="Arial" w:hAnsi="Arial" w:cs="Arial"/>
          <w:sz w:val="16"/>
          <w:szCs w:val="16"/>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Реконструкция</w:t>
      </w:r>
      <w:r w:rsidRPr="00E9620A">
        <w:rPr>
          <w:rFonts w:ascii="Arial" w:hAnsi="Arial" w:cs="Arial"/>
          <w:sz w:val="16"/>
          <w:szCs w:val="16"/>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Санитарно-защитная зона</w:t>
      </w:r>
      <w:r w:rsidRPr="00E9620A">
        <w:rPr>
          <w:rFonts w:ascii="Arial" w:hAnsi="Arial" w:cs="Arial"/>
          <w:sz w:val="16"/>
          <w:szCs w:val="16"/>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Сельское поселение</w:t>
      </w:r>
      <w:r w:rsidRPr="00E9620A">
        <w:rPr>
          <w:rFonts w:ascii="Arial" w:hAnsi="Arial" w:cs="Arial"/>
          <w:sz w:val="16"/>
          <w:szCs w:val="1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Сквер</w:t>
      </w:r>
      <w:r w:rsidRPr="00E9620A">
        <w:rPr>
          <w:rFonts w:ascii="Arial" w:hAnsi="Arial" w:cs="Arial"/>
          <w:sz w:val="16"/>
          <w:szCs w:val="16"/>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Собственник земельного участка</w:t>
      </w:r>
      <w:r w:rsidRPr="00E9620A">
        <w:rPr>
          <w:rFonts w:ascii="Arial" w:hAnsi="Arial" w:cs="Arial"/>
          <w:sz w:val="16"/>
          <w:szCs w:val="16"/>
        </w:rPr>
        <w:t xml:space="preserve"> — лицо, обладающее правом собственности на земельный участок.</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Стоянка для автомобилей (автостоянка)</w:t>
      </w:r>
      <w:r w:rsidRPr="00E9620A">
        <w:rPr>
          <w:rFonts w:ascii="Arial" w:hAnsi="Arial" w:cs="Arial"/>
          <w:sz w:val="16"/>
          <w:szCs w:val="16"/>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Строительство</w:t>
      </w:r>
      <w:r w:rsidRPr="00E9620A">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Суммарная поэтажная площадь</w:t>
      </w:r>
      <w:r w:rsidRPr="00E9620A">
        <w:rPr>
          <w:rFonts w:ascii="Arial" w:hAnsi="Arial" w:cs="Arial"/>
          <w:sz w:val="16"/>
          <w:szCs w:val="16"/>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Территории общего пользования</w:t>
      </w:r>
      <w:r w:rsidRPr="00E9620A">
        <w:rPr>
          <w:rFonts w:ascii="Arial" w:hAnsi="Arial" w:cs="Arial"/>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D63C88" w:rsidRPr="00E9620A" w:rsidRDefault="00D63C88" w:rsidP="007C72E5">
      <w:pPr>
        <w:ind w:left="142"/>
        <w:jc w:val="both"/>
        <w:rPr>
          <w:rFonts w:ascii="Arial" w:hAnsi="Arial" w:cs="Arial"/>
          <w:sz w:val="16"/>
          <w:szCs w:val="16"/>
        </w:rPr>
      </w:pPr>
      <w:r w:rsidRPr="00E9620A">
        <w:rPr>
          <w:rFonts w:ascii="Arial" w:hAnsi="Arial" w:cs="Arial"/>
          <w:b/>
          <w:sz w:val="16"/>
          <w:szCs w:val="16"/>
        </w:rPr>
        <w:t>Технический регламент</w:t>
      </w:r>
      <w:r w:rsidRPr="00E9620A">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w:t>
      </w:r>
      <w:r w:rsidRPr="00E9620A">
        <w:rPr>
          <w:rFonts w:ascii="Arial" w:hAnsi="Arial" w:cs="Arial"/>
          <w:sz w:val="16"/>
          <w:szCs w:val="16"/>
        </w:rPr>
        <w:lastRenderedPageBreak/>
        <w:t>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D63C88" w:rsidRPr="00D63C88" w:rsidRDefault="00D63C88" w:rsidP="007C72E5">
      <w:pPr>
        <w:ind w:left="142"/>
        <w:jc w:val="both"/>
        <w:rPr>
          <w:rFonts w:ascii="Arial" w:hAnsi="Arial" w:cs="Arial"/>
          <w:sz w:val="16"/>
          <w:szCs w:val="16"/>
        </w:rPr>
      </w:pPr>
      <w:r w:rsidRPr="00E9620A">
        <w:rPr>
          <w:rFonts w:ascii="Arial" w:hAnsi="Arial" w:cs="Arial"/>
          <w:b/>
          <w:sz w:val="16"/>
          <w:szCs w:val="16"/>
        </w:rPr>
        <w:t xml:space="preserve">Улица - </w:t>
      </w:r>
      <w:r w:rsidRPr="00E9620A">
        <w:rPr>
          <w:rFonts w:ascii="Arial" w:hAnsi="Arial" w:cs="Arial"/>
          <w:sz w:val="16"/>
          <w:szCs w:val="16"/>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tbl>
      <w:tblPr>
        <w:tblpPr w:leftFromText="180" w:rightFromText="180" w:vertAnchor="text" w:horzAnchor="margin" w:tblpX="108" w:tblpY="165"/>
        <w:tblW w:w="11340" w:type="dxa"/>
        <w:tblLayout w:type="fixed"/>
        <w:tblLook w:val="0000" w:firstRow="0" w:lastRow="0" w:firstColumn="0" w:lastColumn="0" w:noHBand="0" w:noVBand="0"/>
      </w:tblPr>
      <w:tblGrid>
        <w:gridCol w:w="11340"/>
      </w:tblGrid>
      <w:tr w:rsidR="00D63C88" w:rsidRPr="00E9620A" w:rsidTr="00D63C88">
        <w:trPr>
          <w:trHeight w:val="824"/>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D63C88">
            <w:pPr>
              <w:snapToGrid w:val="0"/>
              <w:jc w:val="center"/>
              <w:rPr>
                <w:rFonts w:ascii="Arial" w:hAnsi="Arial" w:cs="Arial"/>
                <w:b/>
                <w:i/>
                <w:sz w:val="16"/>
                <w:szCs w:val="16"/>
              </w:rPr>
            </w:pPr>
            <w:r w:rsidRPr="00E9620A">
              <w:rPr>
                <w:rFonts w:ascii="Arial" w:hAnsi="Arial" w:cs="Arial"/>
                <w:b/>
                <w:i/>
                <w:sz w:val="16"/>
                <w:szCs w:val="16"/>
              </w:rPr>
              <w:t xml:space="preserve">1.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 </w:t>
            </w:r>
          </w:p>
        </w:tc>
      </w:tr>
    </w:tbl>
    <w:tbl>
      <w:tblPr>
        <w:tblW w:w="0" w:type="auto"/>
        <w:tblInd w:w="108" w:type="dxa"/>
        <w:tblLayout w:type="fixed"/>
        <w:tblLook w:val="0000" w:firstRow="0" w:lastRow="0" w:firstColumn="0" w:lastColumn="0" w:noHBand="0" w:noVBand="0"/>
      </w:tblPr>
      <w:tblGrid>
        <w:gridCol w:w="11340"/>
      </w:tblGrid>
      <w:tr w:rsidR="00D63C88" w:rsidRPr="00E9620A" w:rsidTr="00D63C88">
        <w:trPr>
          <w:trHeight w:val="824"/>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1.1. Расчетные показатели обеспеченности и интенсивности использования территорий жилых зон</w:t>
            </w:r>
          </w:p>
        </w:tc>
      </w:tr>
    </w:tbl>
    <w:p w:rsidR="00D63C88" w:rsidRPr="00E9620A" w:rsidRDefault="00D63C88" w:rsidP="00D63C88">
      <w:pPr>
        <w:spacing w:line="360" w:lineRule="auto"/>
        <w:jc w:val="center"/>
        <w:rPr>
          <w:rFonts w:ascii="Arial" w:hAnsi="Arial" w:cs="Arial"/>
          <w:b/>
          <w:sz w:val="16"/>
          <w:szCs w:val="16"/>
        </w:rPr>
      </w:pPr>
      <w:r w:rsidRPr="00E9620A">
        <w:rPr>
          <w:rFonts w:ascii="Arial" w:hAnsi="Arial" w:cs="Arial"/>
          <w:b/>
          <w:sz w:val="16"/>
          <w:szCs w:val="16"/>
        </w:rPr>
        <w:t>1.1.1. Типология и классификация городских и сельских населенных пунктов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1417"/>
        <w:gridCol w:w="2977"/>
      </w:tblGrid>
      <w:tr w:rsidR="00D63C88" w:rsidRPr="00D63C88" w:rsidTr="00D63C88">
        <w:tc>
          <w:tcPr>
            <w:tcW w:w="5529" w:type="dxa"/>
            <w:vMerge w:val="restart"/>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Тип населенных пунктов</w:t>
            </w:r>
          </w:p>
        </w:tc>
        <w:tc>
          <w:tcPr>
            <w:tcW w:w="5811" w:type="dxa"/>
            <w:gridSpan w:val="3"/>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Классификация населенных пунктов по численности населения, тыс. чел.</w:t>
            </w:r>
          </w:p>
        </w:tc>
      </w:tr>
      <w:tr w:rsidR="00D63C88" w:rsidRPr="00D63C88" w:rsidTr="00D63C88">
        <w:tc>
          <w:tcPr>
            <w:tcW w:w="5529" w:type="dxa"/>
            <w:vMerge/>
            <w:shd w:val="clear" w:color="auto" w:fill="auto"/>
          </w:tcPr>
          <w:p w:rsidR="00D63C88" w:rsidRPr="00D63C88" w:rsidRDefault="00D63C88" w:rsidP="00CB24BE">
            <w:pPr>
              <w:rPr>
                <w:rFonts w:ascii="Arial" w:hAnsi="Arial" w:cs="Arial"/>
                <w:sz w:val="12"/>
                <w:szCs w:val="12"/>
              </w:rPr>
            </w:pPr>
          </w:p>
        </w:tc>
        <w:tc>
          <w:tcPr>
            <w:tcW w:w="1417"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большие</w:t>
            </w:r>
          </w:p>
        </w:tc>
        <w:tc>
          <w:tcPr>
            <w:tcW w:w="1417"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средние</w:t>
            </w:r>
          </w:p>
        </w:tc>
        <w:tc>
          <w:tcPr>
            <w:tcW w:w="2977"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малые</w:t>
            </w:r>
          </w:p>
        </w:tc>
      </w:tr>
      <w:tr w:rsidR="00D63C88" w:rsidRPr="00D63C88" w:rsidTr="00D63C88">
        <w:tc>
          <w:tcPr>
            <w:tcW w:w="11340" w:type="dxa"/>
            <w:gridSpan w:val="4"/>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ГОРОДСКИЕ НАСЕЛЕННЫЕ ПУНКТЫ</w:t>
            </w:r>
          </w:p>
        </w:tc>
      </w:tr>
      <w:tr w:rsidR="00D63C88" w:rsidRPr="00D63C88" w:rsidTr="00D63C88">
        <w:tc>
          <w:tcPr>
            <w:tcW w:w="5529"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Город</w:t>
            </w:r>
          </w:p>
        </w:tc>
        <w:tc>
          <w:tcPr>
            <w:tcW w:w="141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св. 100</w:t>
            </w:r>
          </w:p>
        </w:tc>
        <w:tc>
          <w:tcPr>
            <w:tcW w:w="141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50-100</w:t>
            </w:r>
          </w:p>
        </w:tc>
        <w:tc>
          <w:tcPr>
            <w:tcW w:w="297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до 50</w:t>
            </w:r>
          </w:p>
        </w:tc>
      </w:tr>
      <w:tr w:rsidR="00D63C88" w:rsidRPr="00D63C88" w:rsidTr="00D63C88">
        <w:tc>
          <w:tcPr>
            <w:tcW w:w="5529"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Поселок городского типа</w:t>
            </w:r>
          </w:p>
        </w:tc>
        <w:tc>
          <w:tcPr>
            <w:tcW w:w="141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20-50</w:t>
            </w:r>
          </w:p>
        </w:tc>
        <w:tc>
          <w:tcPr>
            <w:tcW w:w="141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10-20</w:t>
            </w:r>
          </w:p>
        </w:tc>
        <w:tc>
          <w:tcPr>
            <w:tcW w:w="2977"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до 10</w:t>
            </w:r>
          </w:p>
        </w:tc>
      </w:tr>
      <w:tr w:rsidR="00D63C88" w:rsidRPr="00D63C88" w:rsidTr="00D63C88">
        <w:tc>
          <w:tcPr>
            <w:tcW w:w="11340" w:type="dxa"/>
            <w:gridSpan w:val="4"/>
            <w:shd w:val="clear" w:color="auto" w:fill="auto"/>
            <w:vAlign w:val="center"/>
          </w:tcPr>
          <w:p w:rsidR="00D63C88" w:rsidRPr="00D63C88" w:rsidRDefault="00D63C88" w:rsidP="00CB24BE">
            <w:pPr>
              <w:rPr>
                <w:rFonts w:ascii="Arial" w:hAnsi="Arial" w:cs="Arial"/>
                <w:b/>
                <w:sz w:val="12"/>
                <w:szCs w:val="12"/>
              </w:rPr>
            </w:pPr>
            <w:r w:rsidRPr="00D63C88">
              <w:rPr>
                <w:rFonts w:ascii="Arial" w:hAnsi="Arial" w:cs="Arial"/>
                <w:sz w:val="12"/>
                <w:szCs w:val="12"/>
              </w:rPr>
              <w:t>СЕЛЬСКИЕ НАСЕЛЕННЫЕ ПУНКТЫ</w:t>
            </w:r>
          </w:p>
        </w:tc>
      </w:tr>
      <w:tr w:rsidR="00D63C88" w:rsidRPr="00D63C88" w:rsidTr="00D63C88">
        <w:tc>
          <w:tcPr>
            <w:tcW w:w="5529" w:type="dxa"/>
            <w:shd w:val="clear" w:color="auto" w:fill="auto"/>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Поселок, село (центр сельской администрации)</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3-5</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1-3</w:t>
            </w:r>
          </w:p>
        </w:tc>
        <w:tc>
          <w:tcPr>
            <w:tcW w:w="297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до 1</w:t>
            </w:r>
          </w:p>
        </w:tc>
      </w:tr>
      <w:tr w:rsidR="00D63C88" w:rsidRPr="00D63C88" w:rsidTr="00D63C88">
        <w:tc>
          <w:tcPr>
            <w:tcW w:w="5529" w:type="dxa"/>
            <w:shd w:val="clear" w:color="auto" w:fill="auto"/>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Поселок, село</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1-3</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0,2-1</w:t>
            </w:r>
          </w:p>
        </w:tc>
        <w:tc>
          <w:tcPr>
            <w:tcW w:w="297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0,05-0,2</w:t>
            </w:r>
          </w:p>
        </w:tc>
      </w:tr>
      <w:tr w:rsidR="00D63C88" w:rsidRPr="00D63C88" w:rsidTr="00D63C88">
        <w:tc>
          <w:tcPr>
            <w:tcW w:w="5529" w:type="dxa"/>
            <w:shd w:val="clear" w:color="auto" w:fill="auto"/>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Деревня</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141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0,2-1</w:t>
            </w:r>
          </w:p>
        </w:tc>
        <w:tc>
          <w:tcPr>
            <w:tcW w:w="2977" w:type="dxa"/>
            <w:shd w:val="clear" w:color="auto" w:fill="auto"/>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до 0,05</w:t>
            </w:r>
          </w:p>
        </w:tc>
      </w:tr>
    </w:tbl>
    <w:p w:rsidR="00D63C88" w:rsidRPr="00E9620A" w:rsidRDefault="00D63C88" w:rsidP="007C72E5">
      <w:pPr>
        <w:rPr>
          <w:rFonts w:ascii="Arial" w:hAnsi="Arial" w:cs="Arial"/>
          <w:b/>
          <w:sz w:val="16"/>
          <w:szCs w:val="16"/>
        </w:rPr>
      </w:pPr>
      <w:r w:rsidRPr="00E9620A">
        <w:rPr>
          <w:rFonts w:ascii="Arial" w:hAnsi="Arial" w:cs="Arial"/>
          <w:b/>
          <w:sz w:val="16"/>
          <w:szCs w:val="16"/>
        </w:rPr>
        <w:t>1.1.2. Территории жилых зон</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1.1.2.1. Предварительное определение потребности в территории жилых зон (</w:t>
      </w:r>
      <w:r w:rsidRPr="00E9620A">
        <w:rPr>
          <w:rFonts w:ascii="Arial" w:hAnsi="Arial" w:cs="Arial"/>
          <w:sz w:val="16"/>
          <w:szCs w:val="16"/>
        </w:rPr>
        <w:t xml:space="preserve">кол-во га </w:t>
      </w:r>
    </w:p>
    <w:p w:rsidR="00D63C88" w:rsidRPr="00E9620A" w:rsidRDefault="00D63C88" w:rsidP="00D63C88">
      <w:pPr>
        <w:jc w:val="both"/>
        <w:rPr>
          <w:rFonts w:ascii="Arial" w:hAnsi="Arial" w:cs="Arial"/>
          <w:b/>
          <w:sz w:val="16"/>
          <w:szCs w:val="16"/>
        </w:rPr>
      </w:pPr>
      <w:r w:rsidRPr="00E9620A">
        <w:rPr>
          <w:rFonts w:ascii="Arial" w:hAnsi="Arial" w:cs="Arial"/>
          <w:sz w:val="16"/>
          <w:szCs w:val="16"/>
        </w:rPr>
        <w:t>на 1 тыс. чел.</w:t>
      </w:r>
      <w:r w:rsidRPr="00E9620A">
        <w:rPr>
          <w:rFonts w:ascii="Arial" w:hAnsi="Arial" w:cs="Arial"/>
          <w:b/>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z w:val="16"/>
          <w:szCs w:val="16"/>
        </w:rPr>
      </w:pPr>
      <w:r w:rsidRPr="00E9620A">
        <w:rPr>
          <w:rFonts w:ascii="Arial" w:hAnsi="Arial" w:cs="Arial"/>
          <w:sz w:val="16"/>
          <w:szCs w:val="16"/>
        </w:rPr>
        <w:t xml:space="preserve">зоны застройки среднеэтажными жилыми домами (4-5 этажей) – </w:t>
      </w:r>
      <w:smartTag w:uri="urn:schemas-microsoft-com:office:smarttags" w:element="metricconverter">
        <w:smartTagPr>
          <w:attr w:name="ProductID" w:val="8 га"/>
        </w:smartTagPr>
        <w:r w:rsidRPr="00E9620A">
          <w:rPr>
            <w:rFonts w:ascii="Arial" w:hAnsi="Arial" w:cs="Arial"/>
            <w:b/>
            <w:sz w:val="16"/>
            <w:szCs w:val="16"/>
          </w:rPr>
          <w:t>8 га</w:t>
        </w:r>
      </w:smartTag>
      <w:r w:rsidRPr="00E9620A">
        <w:rPr>
          <w:rFonts w:ascii="Arial" w:hAnsi="Arial" w:cs="Arial"/>
          <w:b/>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z w:val="16"/>
          <w:szCs w:val="16"/>
        </w:rPr>
      </w:pPr>
      <w:r w:rsidRPr="00E9620A">
        <w:rPr>
          <w:rFonts w:ascii="Arial" w:hAnsi="Arial" w:cs="Arial"/>
          <w:sz w:val="16"/>
          <w:szCs w:val="16"/>
        </w:rPr>
        <w:t xml:space="preserve">зоны застройки малоэтажными блокированными жилыми домами (1-2-3 этажа) – </w:t>
      </w:r>
      <w:smartTag w:uri="urn:schemas-microsoft-com:office:smarttags" w:element="metricconverter">
        <w:smartTagPr>
          <w:attr w:name="ProductID" w:val="8 га"/>
        </w:smartTagPr>
        <w:r w:rsidRPr="00E9620A">
          <w:rPr>
            <w:rFonts w:ascii="Arial" w:hAnsi="Arial" w:cs="Arial"/>
            <w:b/>
            <w:sz w:val="16"/>
            <w:szCs w:val="16"/>
          </w:rPr>
          <w:t>8 га</w:t>
        </w:r>
      </w:smartTag>
      <w:r w:rsidRPr="00E9620A">
        <w:rPr>
          <w:rFonts w:ascii="Arial" w:hAnsi="Arial" w:cs="Arial"/>
          <w:b/>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z w:val="16"/>
          <w:szCs w:val="16"/>
        </w:rPr>
      </w:pPr>
      <w:r w:rsidRPr="00E9620A">
        <w:rPr>
          <w:rFonts w:ascii="Arial" w:hAnsi="Arial" w:cs="Arial"/>
          <w:sz w:val="16"/>
          <w:szCs w:val="16"/>
        </w:rPr>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E9620A">
          <w:rPr>
            <w:rFonts w:ascii="Arial" w:hAnsi="Arial" w:cs="Arial"/>
            <w:b/>
            <w:sz w:val="16"/>
            <w:szCs w:val="16"/>
          </w:rPr>
          <w:t>10 га</w:t>
        </w:r>
      </w:smartTag>
      <w:r w:rsidRPr="00E9620A">
        <w:rPr>
          <w:rFonts w:ascii="Arial" w:hAnsi="Arial" w:cs="Arial"/>
          <w:b/>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z w:val="16"/>
          <w:szCs w:val="16"/>
        </w:rPr>
      </w:pPr>
      <w:r w:rsidRPr="00E9620A">
        <w:rPr>
          <w:rFonts w:ascii="Arial" w:hAnsi="Arial" w:cs="Arial"/>
          <w:sz w:val="16"/>
          <w:szCs w:val="16"/>
        </w:rPr>
        <w:t xml:space="preserve">зоны застройки малоэтажными жилыми домами (1-3 этажа) при застройке с земельными участками – </w:t>
      </w:r>
      <w:smartTag w:uri="urn:schemas-microsoft-com:office:smarttags" w:element="metricconverter">
        <w:smartTagPr>
          <w:attr w:name="ProductID" w:val="20 га"/>
        </w:smartTagPr>
        <w:r w:rsidRPr="00E9620A">
          <w:rPr>
            <w:rFonts w:ascii="Arial" w:hAnsi="Arial" w:cs="Arial"/>
            <w:b/>
            <w:sz w:val="16"/>
            <w:szCs w:val="16"/>
          </w:rPr>
          <w:t>20 га</w:t>
        </w:r>
      </w:smartTag>
      <w:r w:rsidRPr="00E9620A">
        <w:rPr>
          <w:rFonts w:ascii="Arial" w:hAnsi="Arial" w:cs="Arial"/>
          <w:b/>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pacing w:val="-6"/>
          <w:sz w:val="16"/>
          <w:szCs w:val="16"/>
        </w:rPr>
      </w:pPr>
      <w:r w:rsidRPr="00E9620A">
        <w:rPr>
          <w:rFonts w:ascii="Arial" w:hAnsi="Arial" w:cs="Arial"/>
          <w:sz w:val="16"/>
          <w:szCs w:val="16"/>
        </w:rPr>
        <w:t>зоны застройки объектами индивидуального жилищного строительства</w:t>
      </w:r>
      <w:r w:rsidRPr="00E9620A">
        <w:rPr>
          <w:rFonts w:ascii="Arial" w:hAnsi="Arial" w:cs="Arial"/>
          <w:spacing w:val="-6"/>
          <w:sz w:val="16"/>
          <w:szCs w:val="16"/>
        </w:rPr>
        <w:t xml:space="preserve"> с земельным участком </w:t>
      </w:r>
      <w:smartTag w:uri="urn:schemas-microsoft-com:office:smarttags" w:element="metricconverter">
        <w:smartTagPr>
          <w:attr w:name="ProductID" w:val="0,06 га"/>
        </w:smartTagPr>
        <w:r w:rsidRPr="00E9620A">
          <w:rPr>
            <w:rFonts w:ascii="Arial" w:hAnsi="Arial" w:cs="Arial"/>
            <w:spacing w:val="-6"/>
            <w:sz w:val="16"/>
            <w:szCs w:val="16"/>
          </w:rPr>
          <w:t>0,06 га</w:t>
        </w:r>
      </w:smartTag>
      <w:r w:rsidRPr="00E9620A">
        <w:rPr>
          <w:rFonts w:ascii="Arial" w:hAnsi="Arial" w:cs="Arial"/>
          <w:spacing w:val="-6"/>
          <w:sz w:val="16"/>
          <w:szCs w:val="16"/>
        </w:rPr>
        <w:t xml:space="preserve"> – </w:t>
      </w:r>
      <w:smartTag w:uri="urn:schemas-microsoft-com:office:smarttags" w:element="metricconverter">
        <w:smartTagPr>
          <w:attr w:name="ProductID" w:val="25 га"/>
        </w:smartTagPr>
        <w:r w:rsidRPr="00E9620A">
          <w:rPr>
            <w:rFonts w:ascii="Arial" w:hAnsi="Arial" w:cs="Arial"/>
            <w:b/>
            <w:spacing w:val="-6"/>
            <w:sz w:val="16"/>
            <w:szCs w:val="16"/>
          </w:rPr>
          <w:t>25 га</w:t>
        </w:r>
      </w:smartTag>
      <w:r w:rsidRPr="00E9620A">
        <w:rPr>
          <w:rFonts w:ascii="Arial" w:hAnsi="Arial" w:cs="Arial"/>
          <w:b/>
          <w:spacing w:val="-6"/>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pacing w:val="-8"/>
          <w:sz w:val="16"/>
          <w:szCs w:val="16"/>
        </w:rPr>
      </w:pPr>
      <w:r w:rsidRPr="00E9620A">
        <w:rPr>
          <w:rFonts w:ascii="Arial" w:hAnsi="Arial" w:cs="Arial"/>
          <w:sz w:val="16"/>
          <w:szCs w:val="16"/>
        </w:rPr>
        <w:t>зоны застройки объектами индивидуального жилищного строительства</w:t>
      </w:r>
      <w:r w:rsidRPr="00E9620A">
        <w:rPr>
          <w:rFonts w:ascii="Arial" w:hAnsi="Arial" w:cs="Arial"/>
          <w:spacing w:val="-6"/>
          <w:sz w:val="16"/>
          <w:szCs w:val="16"/>
        </w:rPr>
        <w:t xml:space="preserve"> </w:t>
      </w:r>
      <w:r w:rsidRPr="00E9620A">
        <w:rPr>
          <w:rFonts w:ascii="Arial" w:hAnsi="Arial" w:cs="Arial"/>
          <w:spacing w:val="-8"/>
          <w:sz w:val="16"/>
          <w:szCs w:val="16"/>
        </w:rPr>
        <w:t xml:space="preserve">с земельным участком </w:t>
      </w:r>
      <w:smartTag w:uri="urn:schemas-microsoft-com:office:smarttags" w:element="metricconverter">
        <w:smartTagPr>
          <w:attr w:name="ProductID" w:val="0,15 га"/>
        </w:smartTagPr>
        <w:r w:rsidRPr="00E9620A">
          <w:rPr>
            <w:rFonts w:ascii="Arial" w:hAnsi="Arial" w:cs="Arial"/>
            <w:spacing w:val="-8"/>
            <w:sz w:val="16"/>
            <w:szCs w:val="16"/>
          </w:rPr>
          <w:t>0,15 га</w:t>
        </w:r>
      </w:smartTag>
      <w:r w:rsidRPr="00E9620A">
        <w:rPr>
          <w:rFonts w:ascii="Arial" w:hAnsi="Arial" w:cs="Arial"/>
          <w:spacing w:val="-8"/>
          <w:sz w:val="16"/>
          <w:szCs w:val="16"/>
        </w:rPr>
        <w:t xml:space="preserve"> – </w:t>
      </w:r>
      <w:smartTag w:uri="urn:schemas-microsoft-com:office:smarttags" w:element="metricconverter">
        <w:smartTagPr>
          <w:attr w:name="ProductID" w:val="50 га"/>
        </w:smartTagPr>
        <w:r w:rsidRPr="00E9620A">
          <w:rPr>
            <w:rFonts w:ascii="Arial" w:hAnsi="Arial" w:cs="Arial"/>
            <w:b/>
            <w:spacing w:val="-8"/>
            <w:sz w:val="16"/>
            <w:szCs w:val="16"/>
          </w:rPr>
          <w:t>50 га</w:t>
        </w:r>
      </w:smartTag>
      <w:r w:rsidRPr="00E9620A">
        <w:rPr>
          <w:rFonts w:ascii="Arial" w:hAnsi="Arial" w:cs="Arial"/>
          <w:b/>
          <w:spacing w:val="-8"/>
          <w:sz w:val="16"/>
          <w:szCs w:val="16"/>
        </w:rPr>
        <w:t>;</w:t>
      </w:r>
    </w:p>
    <w:p w:rsidR="00D63C88" w:rsidRPr="00E9620A" w:rsidRDefault="00D63C88" w:rsidP="00DC0B1D">
      <w:pPr>
        <w:numPr>
          <w:ilvl w:val="0"/>
          <w:numId w:val="9"/>
        </w:numPr>
        <w:tabs>
          <w:tab w:val="clear" w:pos="780"/>
          <w:tab w:val="left" w:pos="360"/>
          <w:tab w:val="num" w:pos="720"/>
        </w:tabs>
        <w:suppressAutoHyphens/>
        <w:ind w:left="360" w:hanging="218"/>
        <w:jc w:val="both"/>
        <w:rPr>
          <w:rFonts w:ascii="Arial" w:hAnsi="Arial" w:cs="Arial"/>
          <w:b/>
          <w:spacing w:val="-8"/>
          <w:sz w:val="16"/>
          <w:szCs w:val="16"/>
        </w:rPr>
      </w:pPr>
      <w:r w:rsidRPr="00E9620A">
        <w:rPr>
          <w:rFonts w:ascii="Arial" w:hAnsi="Arial" w:cs="Arial"/>
          <w:sz w:val="16"/>
          <w:szCs w:val="16"/>
        </w:rPr>
        <w:t>зоны застройки объектами индивидуального жилищного строительства</w:t>
      </w:r>
      <w:r w:rsidRPr="00E9620A">
        <w:rPr>
          <w:rFonts w:ascii="Arial" w:hAnsi="Arial" w:cs="Arial"/>
          <w:spacing w:val="-6"/>
          <w:sz w:val="16"/>
          <w:szCs w:val="16"/>
        </w:rPr>
        <w:t xml:space="preserve"> </w:t>
      </w:r>
      <w:r w:rsidRPr="00E9620A">
        <w:rPr>
          <w:rFonts w:ascii="Arial" w:hAnsi="Arial" w:cs="Arial"/>
          <w:spacing w:val="-8"/>
          <w:sz w:val="16"/>
          <w:szCs w:val="16"/>
        </w:rPr>
        <w:t xml:space="preserve">с земельным участком более </w:t>
      </w:r>
      <w:smartTag w:uri="urn:schemas-microsoft-com:office:smarttags" w:element="metricconverter">
        <w:smartTagPr>
          <w:attr w:name="ProductID" w:val="0,15 га"/>
        </w:smartTagPr>
        <w:r w:rsidRPr="00E9620A">
          <w:rPr>
            <w:rFonts w:ascii="Arial" w:hAnsi="Arial" w:cs="Arial"/>
            <w:spacing w:val="-8"/>
            <w:sz w:val="16"/>
            <w:szCs w:val="16"/>
          </w:rPr>
          <w:t>0,15 га</w:t>
        </w:r>
      </w:smartTag>
      <w:r w:rsidRPr="00E9620A">
        <w:rPr>
          <w:rFonts w:ascii="Arial" w:hAnsi="Arial" w:cs="Arial"/>
          <w:spacing w:val="-8"/>
          <w:sz w:val="16"/>
          <w:szCs w:val="16"/>
        </w:rPr>
        <w:t xml:space="preserve"> – </w:t>
      </w:r>
      <w:r w:rsidRPr="00E9620A">
        <w:rPr>
          <w:rFonts w:ascii="Arial" w:hAnsi="Arial" w:cs="Arial"/>
          <w:sz w:val="16"/>
          <w:szCs w:val="16"/>
        </w:rPr>
        <w:t>не менее</w:t>
      </w:r>
      <w:r w:rsidRPr="00E9620A">
        <w:rPr>
          <w:rFonts w:ascii="Arial" w:hAnsi="Arial" w:cs="Arial"/>
          <w:b/>
          <w:spacing w:val="-8"/>
          <w:sz w:val="16"/>
          <w:szCs w:val="16"/>
        </w:rPr>
        <w:t xml:space="preserve"> </w:t>
      </w:r>
      <w:smartTag w:uri="urn:schemas-microsoft-com:office:smarttags" w:element="metricconverter">
        <w:smartTagPr>
          <w:attr w:name="ProductID" w:val="70 га"/>
        </w:smartTagPr>
        <w:r w:rsidRPr="00E9620A">
          <w:rPr>
            <w:rFonts w:ascii="Arial" w:hAnsi="Arial" w:cs="Arial"/>
            <w:b/>
            <w:spacing w:val="-8"/>
            <w:sz w:val="16"/>
            <w:szCs w:val="16"/>
          </w:rPr>
          <w:t>70 га</w:t>
        </w:r>
      </w:smartTag>
      <w:r w:rsidRPr="00E9620A">
        <w:rPr>
          <w:rFonts w:ascii="Arial" w:hAnsi="Arial" w:cs="Arial"/>
          <w:b/>
          <w:spacing w:val="-8"/>
          <w:sz w:val="16"/>
          <w:szCs w:val="16"/>
        </w:rPr>
        <w:t>.</w:t>
      </w:r>
    </w:p>
    <w:p w:rsidR="00D63C88" w:rsidRPr="00E9620A" w:rsidRDefault="00D63C88" w:rsidP="00D63C88">
      <w:pPr>
        <w:rPr>
          <w:rFonts w:ascii="Arial" w:hAnsi="Arial" w:cs="Arial"/>
          <w:b/>
          <w:sz w:val="16"/>
          <w:szCs w:val="16"/>
        </w:rPr>
      </w:pPr>
      <w:r w:rsidRPr="00E9620A">
        <w:rPr>
          <w:rFonts w:ascii="Arial" w:hAnsi="Arial" w:cs="Arial"/>
          <w:b/>
          <w:sz w:val="16"/>
          <w:szCs w:val="16"/>
        </w:rPr>
        <w:t>1.1.2.2. Предельные размеры земельных участков для ведения:</w:t>
      </w:r>
    </w:p>
    <w:tbl>
      <w:tblPr>
        <w:tblW w:w="11340" w:type="dxa"/>
        <w:tblInd w:w="108" w:type="dxa"/>
        <w:tblLayout w:type="fixed"/>
        <w:tblLook w:val="0000" w:firstRow="0" w:lastRow="0" w:firstColumn="0" w:lastColumn="0" w:noHBand="0" w:noVBand="0"/>
      </w:tblPr>
      <w:tblGrid>
        <w:gridCol w:w="4819"/>
        <w:gridCol w:w="2270"/>
        <w:gridCol w:w="4251"/>
      </w:tblGrid>
      <w:tr w:rsidR="00D63C88" w:rsidRPr="00D63C88" w:rsidTr="00D63C88">
        <w:trPr>
          <w:cantSplit/>
          <w:trHeight w:hRule="exact" w:val="241"/>
        </w:trPr>
        <w:tc>
          <w:tcPr>
            <w:tcW w:w="4819" w:type="dxa"/>
            <w:vMerge w:val="restart"/>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Цель предоставления</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Размеры земельных участков, га</w:t>
            </w:r>
          </w:p>
        </w:tc>
      </w:tr>
      <w:tr w:rsidR="00D63C88" w:rsidRPr="00D63C88" w:rsidTr="00D63C88">
        <w:trPr>
          <w:cantSplit/>
        </w:trPr>
        <w:tc>
          <w:tcPr>
            <w:tcW w:w="4819" w:type="dxa"/>
            <w:vMerge/>
            <w:tcBorders>
              <w:top w:val="single" w:sz="4" w:space="0" w:color="000000"/>
              <w:left w:val="single" w:sz="4" w:space="0" w:color="000000"/>
              <w:bottom w:val="single" w:sz="4" w:space="0" w:color="000000"/>
            </w:tcBorders>
            <w:vAlign w:val="center"/>
          </w:tcPr>
          <w:p w:rsidR="00D63C88" w:rsidRPr="00D63C88" w:rsidRDefault="00D63C88" w:rsidP="00CB24BE">
            <w:pPr>
              <w:rPr>
                <w:rFonts w:ascii="Arial" w:hAnsi="Arial" w:cs="Arial"/>
                <w:sz w:val="12"/>
                <w:szCs w:val="12"/>
              </w:rPr>
            </w:pPr>
          </w:p>
        </w:tc>
        <w:tc>
          <w:tcPr>
            <w:tcW w:w="2270"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минимальные</w:t>
            </w:r>
          </w:p>
        </w:tc>
        <w:tc>
          <w:tcPr>
            <w:tcW w:w="4251"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максимальные</w:t>
            </w:r>
          </w:p>
        </w:tc>
      </w:tr>
      <w:tr w:rsidR="00D63C88" w:rsidRPr="00D63C88" w:rsidTr="00D63C88">
        <w:trPr>
          <w:trHeight w:val="365"/>
        </w:trPr>
        <w:tc>
          <w:tcPr>
            <w:tcW w:w="4819"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для индивидуального жилищного строительства</w:t>
            </w:r>
          </w:p>
        </w:tc>
        <w:tc>
          <w:tcPr>
            <w:tcW w:w="2270"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0,04</w:t>
            </w:r>
          </w:p>
        </w:tc>
        <w:tc>
          <w:tcPr>
            <w:tcW w:w="4251"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0,15</w:t>
            </w:r>
          </w:p>
        </w:tc>
      </w:tr>
      <w:tr w:rsidR="00D63C88" w:rsidRPr="00D63C88" w:rsidTr="00D63C88">
        <w:tc>
          <w:tcPr>
            <w:tcW w:w="48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для ведения личного подсобного хозяйства</w:t>
            </w:r>
          </w:p>
        </w:tc>
        <w:tc>
          <w:tcPr>
            <w:tcW w:w="2270"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0,03</w:t>
            </w:r>
          </w:p>
        </w:tc>
        <w:tc>
          <w:tcPr>
            <w:tcW w:w="4251"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0,15</w:t>
            </w:r>
          </w:p>
        </w:tc>
      </w:tr>
      <w:tr w:rsidR="00D63C88" w:rsidRPr="00D63C88" w:rsidTr="00D63C88">
        <w:tc>
          <w:tcPr>
            <w:tcW w:w="48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для ведения крестьянско-фермерского хозяйства</w:t>
            </w:r>
          </w:p>
        </w:tc>
        <w:tc>
          <w:tcPr>
            <w:tcW w:w="2270"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2,00*</w:t>
            </w:r>
          </w:p>
        </w:tc>
        <w:tc>
          <w:tcPr>
            <w:tcW w:w="4251"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50,0</w:t>
            </w:r>
          </w:p>
        </w:tc>
      </w:tr>
    </w:tbl>
    <w:p w:rsidR="00D63C88" w:rsidRPr="00E9620A" w:rsidRDefault="00D63C88" w:rsidP="007C72E5">
      <w:pPr>
        <w:jc w:val="both"/>
        <w:rPr>
          <w:rFonts w:ascii="Arial" w:hAnsi="Arial" w:cs="Arial"/>
          <w:spacing w:val="-6"/>
          <w:sz w:val="16"/>
          <w:szCs w:val="16"/>
        </w:rPr>
      </w:pPr>
      <w:r w:rsidRPr="00E9620A">
        <w:rPr>
          <w:rFonts w:ascii="Arial" w:hAnsi="Arial" w:cs="Arial"/>
          <w:b/>
          <w:sz w:val="16"/>
          <w:szCs w:val="16"/>
        </w:rPr>
        <w:t>*</w:t>
      </w:r>
      <w:r w:rsidRPr="00E9620A">
        <w:rPr>
          <w:rFonts w:ascii="Arial" w:hAnsi="Arial" w:cs="Arial"/>
          <w:spacing w:val="-6"/>
          <w:sz w:val="16"/>
          <w:szCs w:val="16"/>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E9620A">
          <w:rPr>
            <w:rFonts w:ascii="Arial" w:hAnsi="Arial" w:cs="Arial"/>
            <w:spacing w:val="-6"/>
            <w:sz w:val="16"/>
            <w:szCs w:val="16"/>
          </w:rPr>
          <w:t>2 га</w:t>
        </w:r>
      </w:smartTag>
      <w:r w:rsidRPr="00E9620A">
        <w:rPr>
          <w:rFonts w:ascii="Arial" w:hAnsi="Arial" w:cs="Arial"/>
          <w:spacing w:val="-6"/>
          <w:sz w:val="16"/>
          <w:szCs w:val="16"/>
        </w:rPr>
        <w:t>.</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 xml:space="preserve">1.1.2.3. Показатели предельно допустимых параметров плотности жилой застройки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843"/>
        <w:gridCol w:w="1530"/>
        <w:gridCol w:w="3147"/>
      </w:tblGrid>
      <w:tr w:rsidR="00D63C88" w:rsidRPr="00D63C88" w:rsidTr="00D63C88">
        <w:tc>
          <w:tcPr>
            <w:tcW w:w="4820" w:type="dxa"/>
            <w:vMerge w:val="restart"/>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Типы застройки</w:t>
            </w:r>
          </w:p>
        </w:tc>
        <w:tc>
          <w:tcPr>
            <w:tcW w:w="3373" w:type="dxa"/>
            <w:gridSpan w:val="2"/>
          </w:tcPr>
          <w:p w:rsidR="00D63C88" w:rsidRPr="00D63C88" w:rsidRDefault="00D63C88" w:rsidP="00CB24BE">
            <w:pPr>
              <w:jc w:val="center"/>
              <w:rPr>
                <w:rFonts w:ascii="Arial" w:hAnsi="Arial" w:cs="Arial"/>
                <w:sz w:val="12"/>
                <w:szCs w:val="12"/>
              </w:rPr>
            </w:pPr>
            <w:r w:rsidRPr="00D63C88">
              <w:rPr>
                <w:rFonts w:ascii="Arial" w:hAnsi="Arial" w:cs="Arial"/>
                <w:sz w:val="12"/>
                <w:szCs w:val="12"/>
              </w:rPr>
              <w:t>Коэффициент плотности застройки</w:t>
            </w:r>
          </w:p>
        </w:tc>
        <w:tc>
          <w:tcPr>
            <w:tcW w:w="3147" w:type="dxa"/>
            <w:vMerge w:val="restart"/>
          </w:tcPr>
          <w:p w:rsidR="00D63C88" w:rsidRPr="00D63C88" w:rsidRDefault="00D63C88" w:rsidP="00CB24BE">
            <w:pPr>
              <w:jc w:val="center"/>
              <w:rPr>
                <w:rFonts w:ascii="Arial" w:hAnsi="Arial" w:cs="Arial"/>
                <w:sz w:val="12"/>
                <w:szCs w:val="12"/>
              </w:rPr>
            </w:pPr>
            <w:r w:rsidRPr="00D63C88">
              <w:rPr>
                <w:rFonts w:ascii="Arial" w:hAnsi="Arial" w:cs="Arial"/>
                <w:sz w:val="12"/>
                <w:szCs w:val="12"/>
              </w:rPr>
              <w:t>Коэффициент застройки</w:t>
            </w:r>
          </w:p>
        </w:tc>
      </w:tr>
      <w:tr w:rsidR="00D63C88" w:rsidRPr="00D63C88" w:rsidTr="00D63C88">
        <w:tc>
          <w:tcPr>
            <w:tcW w:w="4820" w:type="dxa"/>
            <w:vMerge/>
          </w:tcPr>
          <w:p w:rsidR="00D63C88" w:rsidRPr="00D63C88" w:rsidRDefault="00D63C88" w:rsidP="00CB24BE">
            <w:pPr>
              <w:jc w:val="both"/>
              <w:rPr>
                <w:rFonts w:ascii="Arial" w:hAnsi="Arial" w:cs="Arial"/>
                <w:sz w:val="12"/>
                <w:szCs w:val="12"/>
              </w:rPr>
            </w:pPr>
          </w:p>
        </w:tc>
        <w:tc>
          <w:tcPr>
            <w:tcW w:w="1843"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«брутто»</w:t>
            </w:r>
          </w:p>
        </w:tc>
        <w:tc>
          <w:tcPr>
            <w:tcW w:w="153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«нетто»</w:t>
            </w:r>
          </w:p>
        </w:tc>
        <w:tc>
          <w:tcPr>
            <w:tcW w:w="3147" w:type="dxa"/>
            <w:vMerge/>
          </w:tcPr>
          <w:p w:rsidR="00D63C88" w:rsidRPr="00D63C88" w:rsidRDefault="00D63C88" w:rsidP="00CB24BE">
            <w:pPr>
              <w:jc w:val="both"/>
              <w:rPr>
                <w:rFonts w:ascii="Arial" w:hAnsi="Arial" w:cs="Arial"/>
                <w:sz w:val="12"/>
                <w:szCs w:val="12"/>
              </w:rPr>
            </w:pPr>
          </w:p>
        </w:tc>
      </w:tr>
      <w:tr w:rsidR="00D63C88" w:rsidRPr="00D63C88" w:rsidTr="00D63C88">
        <w:tc>
          <w:tcPr>
            <w:tcW w:w="482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both"/>
              <w:rPr>
                <w:rFonts w:ascii="Arial" w:hAnsi="Arial" w:cs="Arial"/>
                <w:sz w:val="12"/>
                <w:szCs w:val="12"/>
              </w:rPr>
            </w:pPr>
            <w:r w:rsidRPr="00D63C88">
              <w:rPr>
                <w:rFonts w:ascii="Arial" w:hAnsi="Arial" w:cs="Arial"/>
                <w:sz w:val="12"/>
                <w:szCs w:val="12"/>
              </w:rPr>
              <w:t xml:space="preserve">среднеэтажная застройка (4 и более этажей) </w:t>
            </w:r>
          </w:p>
        </w:tc>
        <w:tc>
          <w:tcPr>
            <w:tcW w:w="1843"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0,70</w:t>
            </w:r>
          </w:p>
        </w:tc>
        <w:tc>
          <w:tcPr>
            <w:tcW w:w="153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0,90</w:t>
            </w:r>
          </w:p>
        </w:tc>
        <w:tc>
          <w:tcPr>
            <w:tcW w:w="3147"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0,25</w:t>
            </w:r>
          </w:p>
        </w:tc>
      </w:tr>
      <w:tr w:rsidR="00D63C88" w:rsidRPr="00D63C88" w:rsidTr="00D63C88">
        <w:tc>
          <w:tcPr>
            <w:tcW w:w="482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both"/>
              <w:rPr>
                <w:rFonts w:ascii="Arial" w:hAnsi="Arial" w:cs="Arial"/>
                <w:sz w:val="12"/>
                <w:szCs w:val="12"/>
              </w:rPr>
            </w:pPr>
            <w:r w:rsidRPr="00D63C88">
              <w:rPr>
                <w:rFonts w:ascii="Arial" w:hAnsi="Arial" w:cs="Arial"/>
                <w:sz w:val="12"/>
                <w:szCs w:val="12"/>
              </w:rPr>
              <w:t>малоэтажная застройка (1-3 этажа)</w:t>
            </w:r>
          </w:p>
        </w:tc>
        <w:tc>
          <w:tcPr>
            <w:tcW w:w="1843"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0,45</w:t>
            </w:r>
          </w:p>
        </w:tc>
        <w:tc>
          <w:tcPr>
            <w:tcW w:w="153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0,50</w:t>
            </w:r>
          </w:p>
        </w:tc>
        <w:tc>
          <w:tcPr>
            <w:tcW w:w="3147"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0,30</w:t>
            </w:r>
          </w:p>
        </w:tc>
      </w:tr>
      <w:tr w:rsidR="00D63C88" w:rsidRPr="00D63C88" w:rsidTr="00D63C88">
        <w:tc>
          <w:tcPr>
            <w:tcW w:w="482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both"/>
              <w:rPr>
                <w:rFonts w:ascii="Arial" w:hAnsi="Arial" w:cs="Arial"/>
                <w:sz w:val="12"/>
                <w:szCs w:val="12"/>
              </w:rPr>
            </w:pPr>
            <w:r w:rsidRPr="00D63C88">
              <w:rPr>
                <w:rFonts w:ascii="Arial" w:hAnsi="Arial" w:cs="Arial"/>
                <w:sz w:val="12"/>
                <w:szCs w:val="12"/>
              </w:rPr>
              <w:t xml:space="preserve">малоэтажная блокированная застройка (1-3 этажа) </w:t>
            </w:r>
          </w:p>
        </w:tc>
        <w:tc>
          <w:tcPr>
            <w:tcW w:w="1843"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0,55</w:t>
            </w:r>
          </w:p>
        </w:tc>
        <w:tc>
          <w:tcPr>
            <w:tcW w:w="153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0,65</w:t>
            </w:r>
          </w:p>
        </w:tc>
        <w:tc>
          <w:tcPr>
            <w:tcW w:w="3147"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0,35</w:t>
            </w:r>
          </w:p>
        </w:tc>
      </w:tr>
      <w:tr w:rsidR="00D63C88" w:rsidRPr="00D63C88" w:rsidTr="00D63C88">
        <w:tc>
          <w:tcPr>
            <w:tcW w:w="482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both"/>
              <w:rPr>
                <w:rFonts w:ascii="Arial" w:hAnsi="Arial" w:cs="Arial"/>
                <w:sz w:val="12"/>
                <w:szCs w:val="12"/>
              </w:rPr>
            </w:pPr>
            <w:r w:rsidRPr="00D63C88">
              <w:rPr>
                <w:rFonts w:ascii="Arial" w:hAnsi="Arial" w:cs="Arial"/>
                <w:sz w:val="12"/>
                <w:szCs w:val="12"/>
              </w:rPr>
              <w:t xml:space="preserve">застройка объектами индивидуального жилищного строительства и усадебными жилыми домами с земельным участком:                           </w:t>
            </w:r>
            <w:r>
              <w:rPr>
                <w:rFonts w:ascii="Arial" w:hAnsi="Arial" w:cs="Arial"/>
                <w:sz w:val="12"/>
                <w:szCs w:val="12"/>
              </w:rPr>
              <w:t xml:space="preserve">            </w:t>
            </w:r>
            <w:r w:rsidRPr="00D63C88">
              <w:rPr>
                <w:rFonts w:ascii="Arial" w:hAnsi="Arial" w:cs="Arial"/>
                <w:sz w:val="12"/>
                <w:szCs w:val="12"/>
              </w:rPr>
              <w:t xml:space="preserve"> - 300-600м2;</w:t>
            </w:r>
          </w:p>
          <w:p w:rsidR="00D63C88" w:rsidRPr="00D63C88" w:rsidRDefault="00D63C88" w:rsidP="00CB24BE">
            <w:pPr>
              <w:jc w:val="center"/>
              <w:rPr>
                <w:rFonts w:ascii="Arial" w:hAnsi="Arial" w:cs="Arial"/>
                <w:sz w:val="12"/>
                <w:szCs w:val="12"/>
              </w:rPr>
            </w:pPr>
            <w:r>
              <w:rPr>
                <w:rFonts w:ascii="Arial" w:hAnsi="Arial" w:cs="Arial"/>
                <w:sz w:val="12"/>
                <w:szCs w:val="12"/>
              </w:rPr>
              <w:t xml:space="preserve">                                         </w:t>
            </w:r>
            <w:r w:rsidRPr="00D63C88">
              <w:rPr>
                <w:rFonts w:ascii="Arial" w:hAnsi="Arial" w:cs="Arial"/>
                <w:sz w:val="12"/>
                <w:szCs w:val="12"/>
              </w:rPr>
              <w:t xml:space="preserve">                                                           - 600-1500м2;</w:t>
            </w:r>
          </w:p>
          <w:p w:rsidR="00D63C88" w:rsidRPr="00D63C88" w:rsidRDefault="00D63C88" w:rsidP="00CB24BE">
            <w:pPr>
              <w:jc w:val="right"/>
              <w:rPr>
                <w:rFonts w:ascii="Arial" w:hAnsi="Arial" w:cs="Arial"/>
                <w:sz w:val="12"/>
                <w:szCs w:val="12"/>
              </w:rPr>
            </w:pPr>
            <w:r>
              <w:rPr>
                <w:rFonts w:ascii="Arial" w:hAnsi="Arial" w:cs="Arial"/>
                <w:sz w:val="12"/>
                <w:szCs w:val="12"/>
              </w:rPr>
              <w:t xml:space="preserve"> </w:t>
            </w:r>
            <w:r w:rsidRPr="00D63C88">
              <w:rPr>
                <w:rFonts w:ascii="Arial" w:hAnsi="Arial" w:cs="Arial"/>
                <w:sz w:val="12"/>
                <w:szCs w:val="12"/>
              </w:rPr>
              <w:t>- 1500м2 и более.</w:t>
            </w:r>
          </w:p>
        </w:tc>
        <w:tc>
          <w:tcPr>
            <w:tcW w:w="1843"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0,10</w:t>
            </w:r>
          </w:p>
          <w:p w:rsidR="00D63C88" w:rsidRPr="00D63C88" w:rsidRDefault="00D63C88" w:rsidP="00CB24BE">
            <w:pPr>
              <w:jc w:val="center"/>
              <w:rPr>
                <w:rFonts w:ascii="Arial" w:hAnsi="Arial" w:cs="Arial"/>
                <w:b/>
                <w:sz w:val="12"/>
                <w:szCs w:val="12"/>
              </w:rPr>
            </w:pPr>
            <w:r w:rsidRPr="00D63C88">
              <w:rPr>
                <w:rFonts w:ascii="Arial" w:hAnsi="Arial" w:cs="Arial"/>
                <w:b/>
                <w:sz w:val="12"/>
                <w:szCs w:val="12"/>
              </w:rPr>
              <w:t>0,05</w:t>
            </w:r>
          </w:p>
          <w:p w:rsidR="00D63C88" w:rsidRPr="00D63C88" w:rsidRDefault="00D63C88" w:rsidP="00CB24BE">
            <w:pPr>
              <w:jc w:val="center"/>
              <w:rPr>
                <w:rFonts w:ascii="Arial" w:hAnsi="Arial" w:cs="Arial"/>
                <w:b/>
                <w:sz w:val="12"/>
                <w:szCs w:val="12"/>
              </w:rPr>
            </w:pPr>
            <w:r w:rsidRPr="00D63C88">
              <w:rPr>
                <w:rFonts w:ascii="Arial" w:hAnsi="Arial" w:cs="Arial"/>
                <w:b/>
                <w:sz w:val="12"/>
                <w:szCs w:val="12"/>
              </w:rPr>
              <w:t>0,04</w:t>
            </w:r>
          </w:p>
        </w:tc>
        <w:tc>
          <w:tcPr>
            <w:tcW w:w="1530"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0,15</w:t>
            </w:r>
          </w:p>
          <w:p w:rsidR="00D63C88" w:rsidRPr="00D63C88" w:rsidRDefault="00D63C88" w:rsidP="00CB24BE">
            <w:pPr>
              <w:jc w:val="center"/>
              <w:rPr>
                <w:rFonts w:ascii="Arial" w:hAnsi="Arial" w:cs="Arial"/>
                <w:b/>
                <w:sz w:val="12"/>
                <w:szCs w:val="12"/>
              </w:rPr>
            </w:pPr>
            <w:r w:rsidRPr="00D63C88">
              <w:rPr>
                <w:rFonts w:ascii="Arial" w:hAnsi="Arial" w:cs="Arial"/>
                <w:b/>
                <w:sz w:val="12"/>
                <w:szCs w:val="12"/>
              </w:rPr>
              <w:t>0,08</w:t>
            </w:r>
          </w:p>
          <w:p w:rsidR="00D63C88" w:rsidRPr="00D63C88" w:rsidRDefault="00D63C88" w:rsidP="00CB24BE">
            <w:pPr>
              <w:jc w:val="center"/>
              <w:rPr>
                <w:rFonts w:ascii="Arial" w:hAnsi="Arial" w:cs="Arial"/>
                <w:b/>
                <w:sz w:val="12"/>
                <w:szCs w:val="12"/>
              </w:rPr>
            </w:pPr>
            <w:r w:rsidRPr="00D63C88">
              <w:rPr>
                <w:rFonts w:ascii="Arial" w:hAnsi="Arial" w:cs="Arial"/>
                <w:b/>
                <w:sz w:val="12"/>
                <w:szCs w:val="12"/>
              </w:rPr>
              <w:t>0,06</w:t>
            </w:r>
          </w:p>
        </w:tc>
        <w:tc>
          <w:tcPr>
            <w:tcW w:w="3147" w:type="dxa"/>
            <w:tcBorders>
              <w:top w:val="single" w:sz="4" w:space="0" w:color="auto"/>
              <w:left w:val="single" w:sz="4" w:space="0" w:color="auto"/>
              <w:bottom w:val="single" w:sz="4" w:space="0" w:color="auto"/>
              <w:right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0,20</w:t>
            </w:r>
          </w:p>
        </w:tc>
      </w:tr>
    </w:tbl>
    <w:p w:rsidR="00D63C88" w:rsidRPr="00E9620A" w:rsidRDefault="00D63C88" w:rsidP="007C72E5">
      <w:pPr>
        <w:tabs>
          <w:tab w:val="left" w:pos="0"/>
          <w:tab w:val="left" w:pos="284"/>
        </w:tabs>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1. 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D63C88" w:rsidRPr="00E9620A" w:rsidRDefault="00D63C88" w:rsidP="007C72E5">
      <w:pPr>
        <w:tabs>
          <w:tab w:val="left" w:pos="0"/>
          <w:tab w:val="left" w:pos="284"/>
        </w:tabs>
        <w:jc w:val="both"/>
        <w:rPr>
          <w:rFonts w:ascii="Arial" w:hAnsi="Arial" w:cs="Arial"/>
          <w:sz w:val="16"/>
          <w:szCs w:val="16"/>
        </w:rPr>
      </w:pPr>
      <w:r w:rsidRPr="00E9620A">
        <w:rPr>
          <w:rFonts w:ascii="Arial" w:hAnsi="Arial" w:cs="Arial"/>
          <w:sz w:val="16"/>
          <w:szCs w:val="16"/>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обслуживания,м</w:t>
      </w:r>
      <w:r w:rsidRPr="00E9620A">
        <w:rPr>
          <w:rFonts w:ascii="Arial" w:hAnsi="Arial" w:cs="Arial"/>
          <w:sz w:val="16"/>
          <w:szCs w:val="16"/>
          <w:vertAlign w:val="superscript"/>
        </w:rPr>
        <w:t>2</w:t>
      </w:r>
      <w:r w:rsidRPr="00E9620A">
        <w:rPr>
          <w:rFonts w:ascii="Arial" w:hAnsi="Arial" w:cs="Arial"/>
          <w:sz w:val="16"/>
          <w:szCs w:val="16"/>
        </w:rPr>
        <w:t>/га;</w:t>
      </w:r>
    </w:p>
    <w:p w:rsidR="00D63C88" w:rsidRPr="00E9620A" w:rsidRDefault="00D63C88" w:rsidP="007C72E5">
      <w:pPr>
        <w:tabs>
          <w:tab w:val="left" w:pos="0"/>
          <w:tab w:val="left" w:pos="284"/>
        </w:tabs>
        <w:jc w:val="both"/>
        <w:rPr>
          <w:rFonts w:ascii="Arial" w:hAnsi="Arial" w:cs="Arial"/>
          <w:sz w:val="16"/>
          <w:szCs w:val="16"/>
        </w:rPr>
      </w:pPr>
      <w:r w:rsidRPr="00E9620A">
        <w:rPr>
          <w:rFonts w:ascii="Arial" w:hAnsi="Arial" w:cs="Arial"/>
          <w:sz w:val="16"/>
          <w:szCs w:val="16"/>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sidRPr="00E9620A">
        <w:rPr>
          <w:rFonts w:ascii="Arial" w:hAnsi="Arial" w:cs="Arial"/>
          <w:sz w:val="16"/>
          <w:szCs w:val="16"/>
          <w:vertAlign w:val="superscript"/>
        </w:rPr>
        <w:t>2</w:t>
      </w:r>
      <w:r w:rsidRPr="00E9620A">
        <w:rPr>
          <w:rFonts w:ascii="Arial" w:hAnsi="Arial" w:cs="Arial"/>
          <w:sz w:val="16"/>
          <w:szCs w:val="16"/>
        </w:rPr>
        <w:t>/га.</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1.1.2.4. Расчетная жилищная обеспеченность (</w:t>
      </w:r>
      <w:r w:rsidRPr="00E9620A">
        <w:rPr>
          <w:rFonts w:ascii="Arial" w:hAnsi="Arial" w:cs="Arial"/>
          <w:sz w:val="16"/>
          <w:szCs w:val="16"/>
        </w:rPr>
        <w:t>м2 общей площади квартиры на 1 чел.</w:t>
      </w:r>
      <w:r w:rsidRPr="00E9620A">
        <w:rPr>
          <w:rFonts w:ascii="Arial" w:hAnsi="Arial" w:cs="Arial"/>
          <w:b/>
          <w:sz w:val="16"/>
          <w:szCs w:val="16"/>
        </w:rPr>
        <w:t>):</w:t>
      </w:r>
    </w:p>
    <w:p w:rsidR="00D63C88" w:rsidRPr="00E9620A" w:rsidRDefault="00D63C88" w:rsidP="00DC0B1D">
      <w:pPr>
        <w:numPr>
          <w:ilvl w:val="0"/>
          <w:numId w:val="8"/>
        </w:numPr>
        <w:jc w:val="both"/>
        <w:rPr>
          <w:rFonts w:ascii="Arial" w:hAnsi="Arial" w:cs="Arial"/>
          <w:sz w:val="16"/>
          <w:szCs w:val="16"/>
        </w:rPr>
      </w:pPr>
      <w:r w:rsidRPr="00E9620A">
        <w:rPr>
          <w:rFonts w:ascii="Arial" w:hAnsi="Arial" w:cs="Arial"/>
          <w:sz w:val="16"/>
          <w:szCs w:val="16"/>
        </w:rPr>
        <w:t>муниципальное жилье – 16 м2;</w:t>
      </w:r>
    </w:p>
    <w:p w:rsidR="00D63C88" w:rsidRPr="00E9620A" w:rsidRDefault="00D63C88" w:rsidP="00DC0B1D">
      <w:pPr>
        <w:numPr>
          <w:ilvl w:val="0"/>
          <w:numId w:val="8"/>
        </w:numPr>
        <w:tabs>
          <w:tab w:val="left" w:pos="720"/>
        </w:tabs>
        <w:suppressAutoHyphens/>
        <w:jc w:val="both"/>
        <w:rPr>
          <w:rFonts w:ascii="Arial" w:hAnsi="Arial" w:cs="Arial"/>
          <w:sz w:val="16"/>
          <w:szCs w:val="16"/>
        </w:rPr>
      </w:pPr>
      <w:r w:rsidRPr="00E9620A">
        <w:rPr>
          <w:rFonts w:ascii="Arial" w:hAnsi="Arial" w:cs="Arial"/>
          <w:sz w:val="16"/>
          <w:szCs w:val="16"/>
        </w:rPr>
        <w:t xml:space="preserve">общежитие (не менее) – </w:t>
      </w:r>
      <w:smartTag w:uri="urn:schemas-microsoft-com:office:smarttags" w:element="metricconverter">
        <w:smartTagPr>
          <w:attr w:name="ProductID" w:val="6 м2"/>
        </w:smartTagPr>
        <w:r w:rsidRPr="00E9620A">
          <w:rPr>
            <w:rFonts w:ascii="Arial" w:hAnsi="Arial" w:cs="Arial"/>
            <w:sz w:val="16"/>
            <w:szCs w:val="16"/>
          </w:rPr>
          <w:t>6 м2</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расчетные показатели жилищной обеспеченности для индивидуальной жилой застройки не нормируются.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1.1.2.5. Минимально допустимые размеры площадок дворового благоустройства и расстояния от окон жилых и общественных зданий до площадок</w:t>
      </w:r>
    </w:p>
    <w:tbl>
      <w:tblPr>
        <w:tblW w:w="11340" w:type="dxa"/>
        <w:tblInd w:w="108" w:type="dxa"/>
        <w:tblLayout w:type="fixed"/>
        <w:tblLook w:val="0000" w:firstRow="0" w:lastRow="0" w:firstColumn="0" w:lastColumn="0" w:noHBand="0" w:noVBand="0"/>
      </w:tblPr>
      <w:tblGrid>
        <w:gridCol w:w="3261"/>
        <w:gridCol w:w="2332"/>
        <w:gridCol w:w="2195"/>
        <w:gridCol w:w="3552"/>
      </w:tblGrid>
      <w:tr w:rsidR="00D63C88" w:rsidRPr="00D63C88" w:rsidTr="00D63C88">
        <w:tc>
          <w:tcPr>
            <w:tcW w:w="32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Площадки</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Средний размер одной</w:t>
            </w:r>
          </w:p>
          <w:p w:rsidR="00D63C88" w:rsidRPr="00D63C88" w:rsidRDefault="00D63C88" w:rsidP="00CB24BE">
            <w:pPr>
              <w:jc w:val="center"/>
              <w:rPr>
                <w:rFonts w:ascii="Arial" w:hAnsi="Arial" w:cs="Arial"/>
                <w:sz w:val="12"/>
                <w:szCs w:val="12"/>
              </w:rPr>
            </w:pPr>
            <w:r w:rsidRPr="00D63C88">
              <w:rPr>
                <w:rFonts w:ascii="Arial" w:hAnsi="Arial" w:cs="Arial"/>
                <w:sz w:val="12"/>
                <w:szCs w:val="12"/>
              </w:rPr>
              <w:t>площадки, м2</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Расстояние до окон жилых и общественных зданий, м</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0,7-1,0</w:t>
            </w:r>
          </w:p>
        </w:tc>
        <w:tc>
          <w:tcPr>
            <w:tcW w:w="2195"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12</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0,1-0,2</w:t>
            </w:r>
          </w:p>
        </w:tc>
        <w:tc>
          <w:tcPr>
            <w:tcW w:w="2195" w:type="dxa"/>
            <w:tcBorders>
              <w:top w:val="single" w:sz="4" w:space="0" w:color="000000"/>
              <w:left w:val="single" w:sz="4" w:space="0" w:color="000000"/>
              <w:bottom w:val="single" w:sz="4" w:space="0" w:color="000000"/>
            </w:tcBorders>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15</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1,5-2,0</w:t>
            </w:r>
          </w:p>
        </w:tc>
        <w:tc>
          <w:tcPr>
            <w:tcW w:w="2195" w:type="dxa"/>
            <w:tcBorders>
              <w:top w:val="single" w:sz="4" w:space="0" w:color="000000"/>
              <w:left w:val="single" w:sz="4" w:space="0" w:color="000000"/>
              <w:bottom w:val="single" w:sz="4" w:space="0" w:color="000000"/>
            </w:tcBorders>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100</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10-40</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0,3-0,4</w:t>
            </w:r>
          </w:p>
        </w:tc>
        <w:tc>
          <w:tcPr>
            <w:tcW w:w="2195" w:type="dxa"/>
            <w:tcBorders>
              <w:top w:val="single" w:sz="4" w:space="0" w:color="000000"/>
              <w:left w:val="single" w:sz="4" w:space="0" w:color="000000"/>
              <w:bottom w:val="single" w:sz="4" w:space="0" w:color="000000"/>
            </w:tcBorders>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выгула собак</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0,1-0,3</w:t>
            </w:r>
          </w:p>
        </w:tc>
        <w:tc>
          <w:tcPr>
            <w:tcW w:w="2195" w:type="dxa"/>
            <w:tcBorders>
              <w:top w:val="single" w:sz="4" w:space="0" w:color="000000"/>
              <w:left w:val="single" w:sz="4" w:space="0" w:color="000000"/>
              <w:bottom w:val="single" w:sz="4" w:space="0" w:color="000000"/>
            </w:tcBorders>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40</w:t>
            </w:r>
          </w:p>
        </w:tc>
      </w:tr>
      <w:tr w:rsidR="00D63C88" w:rsidRPr="00D63C88" w:rsidTr="00D63C88">
        <w:tc>
          <w:tcPr>
            <w:tcW w:w="3261" w:type="dxa"/>
            <w:tcBorders>
              <w:top w:val="single" w:sz="4" w:space="0" w:color="000000"/>
              <w:left w:val="single" w:sz="4" w:space="0" w:color="000000"/>
              <w:bottom w:val="single" w:sz="4" w:space="0" w:color="000000"/>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2,5-3,0</w:t>
            </w:r>
          </w:p>
        </w:tc>
        <w:tc>
          <w:tcPr>
            <w:tcW w:w="2195" w:type="dxa"/>
            <w:tcBorders>
              <w:top w:val="single" w:sz="4" w:space="0" w:color="000000"/>
              <w:left w:val="single" w:sz="4" w:space="0" w:color="000000"/>
              <w:bottom w:val="single" w:sz="4" w:space="0" w:color="000000"/>
            </w:tcBorders>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 (18)*</w:t>
            </w:r>
          </w:p>
        </w:tc>
        <w:tc>
          <w:tcPr>
            <w:tcW w:w="3552"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10-50</w:t>
            </w:r>
          </w:p>
        </w:tc>
      </w:tr>
    </w:tbl>
    <w:p w:rsidR="00D63C88" w:rsidRPr="00E9620A" w:rsidRDefault="00D63C88" w:rsidP="007C72E5">
      <w:pPr>
        <w:jc w:val="both"/>
        <w:rPr>
          <w:rFonts w:ascii="Arial" w:hAnsi="Arial" w:cs="Arial"/>
          <w:sz w:val="16"/>
          <w:szCs w:val="16"/>
          <w:u w:val="single"/>
        </w:rPr>
      </w:pPr>
      <w:r w:rsidRPr="00E9620A">
        <w:rPr>
          <w:rFonts w:ascii="Arial" w:hAnsi="Arial" w:cs="Arial"/>
          <w:sz w:val="16"/>
          <w:szCs w:val="16"/>
        </w:rPr>
        <w:t>* - на одно машино-место</w:t>
      </w:r>
    </w:p>
    <w:p w:rsidR="00D63C88" w:rsidRPr="00E9620A" w:rsidRDefault="00D63C88" w:rsidP="007C72E5">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1. Хозяйственные площадки следует располагать не далее 100м от наиболее удаленного входа в жилое здание.</w:t>
      </w:r>
    </w:p>
    <w:p w:rsidR="00D63C88" w:rsidRPr="00E9620A" w:rsidRDefault="00D63C88" w:rsidP="007C72E5">
      <w:pPr>
        <w:jc w:val="both"/>
        <w:rPr>
          <w:rFonts w:ascii="Arial" w:hAnsi="Arial" w:cs="Arial"/>
          <w:sz w:val="16"/>
          <w:szCs w:val="16"/>
        </w:rPr>
      </w:pPr>
      <w:r w:rsidRPr="00E9620A">
        <w:rPr>
          <w:rFonts w:ascii="Arial" w:hAnsi="Arial" w:cs="Arial"/>
          <w:sz w:val="16"/>
          <w:szCs w:val="16"/>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D63C88" w:rsidRPr="00E9620A" w:rsidRDefault="00D63C88" w:rsidP="007C72E5">
      <w:pPr>
        <w:jc w:val="both"/>
        <w:rPr>
          <w:rFonts w:ascii="Arial" w:hAnsi="Arial" w:cs="Arial"/>
          <w:sz w:val="16"/>
          <w:szCs w:val="16"/>
        </w:rPr>
      </w:pPr>
      <w:r w:rsidRPr="00E9620A">
        <w:rPr>
          <w:rFonts w:ascii="Arial" w:hAnsi="Arial" w:cs="Arial"/>
          <w:sz w:val="16"/>
          <w:szCs w:val="16"/>
        </w:rPr>
        <w:t>3. Расстояние от площадки для сушки белья не нормируется.</w:t>
      </w:r>
    </w:p>
    <w:p w:rsidR="00D63C88" w:rsidRPr="00E9620A" w:rsidRDefault="00D63C88" w:rsidP="007C72E5">
      <w:pPr>
        <w:jc w:val="both"/>
        <w:rPr>
          <w:rFonts w:ascii="Arial" w:hAnsi="Arial" w:cs="Arial"/>
          <w:sz w:val="16"/>
          <w:szCs w:val="16"/>
        </w:rPr>
      </w:pPr>
      <w:r w:rsidRPr="00E9620A">
        <w:rPr>
          <w:rFonts w:ascii="Arial" w:hAnsi="Arial" w:cs="Arial"/>
          <w:sz w:val="16"/>
          <w:szCs w:val="16"/>
        </w:rPr>
        <w:t>4. Расстояние от площадок для занятий физкультурой устанавливается в зависимости от их шумовых характеристик.</w:t>
      </w:r>
    </w:p>
    <w:p w:rsidR="00D63C88" w:rsidRPr="00E9620A" w:rsidRDefault="00D63C88" w:rsidP="007C72E5">
      <w:pPr>
        <w:jc w:val="both"/>
        <w:rPr>
          <w:rFonts w:ascii="Arial" w:hAnsi="Arial" w:cs="Arial"/>
          <w:sz w:val="16"/>
          <w:szCs w:val="16"/>
        </w:rPr>
      </w:pPr>
      <w:r w:rsidRPr="00E9620A">
        <w:rPr>
          <w:rFonts w:ascii="Arial" w:hAnsi="Arial" w:cs="Arial"/>
          <w:sz w:val="16"/>
          <w:szCs w:val="16"/>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D63C88" w:rsidRPr="00E9620A" w:rsidRDefault="00D63C88" w:rsidP="007C72E5">
      <w:pPr>
        <w:jc w:val="both"/>
        <w:rPr>
          <w:rFonts w:ascii="Arial" w:hAnsi="Arial" w:cs="Arial"/>
          <w:sz w:val="16"/>
          <w:szCs w:val="16"/>
        </w:rPr>
      </w:pPr>
      <w:r w:rsidRPr="00E9620A">
        <w:rPr>
          <w:rFonts w:ascii="Arial" w:hAnsi="Arial" w:cs="Arial"/>
          <w:sz w:val="16"/>
          <w:szCs w:val="16"/>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D63C88" w:rsidRPr="00E9620A" w:rsidRDefault="00D63C88" w:rsidP="007C72E5">
      <w:pPr>
        <w:jc w:val="both"/>
        <w:rPr>
          <w:rFonts w:ascii="Arial" w:hAnsi="Arial" w:cs="Arial"/>
          <w:sz w:val="16"/>
          <w:szCs w:val="16"/>
        </w:rPr>
      </w:pPr>
      <w:r w:rsidRPr="00E9620A">
        <w:rPr>
          <w:rFonts w:ascii="Arial" w:hAnsi="Arial" w:cs="Arial"/>
          <w:sz w:val="16"/>
          <w:szCs w:val="16"/>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1.1.2.6. Расстояние между жилыми домами*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3060"/>
        <w:gridCol w:w="6339"/>
      </w:tblGrid>
      <w:tr w:rsidR="00D63C88" w:rsidRPr="00D63C88" w:rsidTr="00D63C88">
        <w:tc>
          <w:tcPr>
            <w:tcW w:w="2049"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Высота дома (количество этажей)</w:t>
            </w:r>
          </w:p>
        </w:tc>
        <w:tc>
          <w:tcPr>
            <w:tcW w:w="306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Расстояние между длинными сторонами зданий (не менее), м</w:t>
            </w:r>
          </w:p>
        </w:tc>
        <w:tc>
          <w:tcPr>
            <w:tcW w:w="6339"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Расстояние между длинными сторонами и торцами зданий с окнами из жилых комнат (не менее), м </w:t>
            </w:r>
          </w:p>
        </w:tc>
      </w:tr>
      <w:tr w:rsidR="00D63C88" w:rsidRPr="00D63C88" w:rsidTr="00D63C88">
        <w:tc>
          <w:tcPr>
            <w:tcW w:w="2049"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1-3</w:t>
            </w:r>
          </w:p>
        </w:tc>
        <w:tc>
          <w:tcPr>
            <w:tcW w:w="306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15</w:t>
            </w:r>
          </w:p>
        </w:tc>
        <w:tc>
          <w:tcPr>
            <w:tcW w:w="6339" w:type="dxa"/>
            <w:vMerge w:val="restart"/>
            <w:vAlign w:val="center"/>
          </w:tcPr>
          <w:p w:rsidR="00D63C88" w:rsidRPr="00D63C88" w:rsidRDefault="00D63C88" w:rsidP="00CB24BE">
            <w:pPr>
              <w:jc w:val="center"/>
              <w:rPr>
                <w:rFonts w:ascii="Arial" w:hAnsi="Arial" w:cs="Arial"/>
                <w:b/>
                <w:sz w:val="12"/>
                <w:szCs w:val="12"/>
                <w:highlight w:val="cyan"/>
              </w:rPr>
            </w:pPr>
            <w:r w:rsidRPr="00D63C88">
              <w:rPr>
                <w:rFonts w:ascii="Arial" w:hAnsi="Arial" w:cs="Arial"/>
                <w:b/>
                <w:sz w:val="12"/>
                <w:szCs w:val="12"/>
              </w:rPr>
              <w:t>10</w:t>
            </w:r>
          </w:p>
        </w:tc>
      </w:tr>
      <w:tr w:rsidR="00D63C88" w:rsidRPr="00D63C88" w:rsidTr="00D63C88">
        <w:tc>
          <w:tcPr>
            <w:tcW w:w="2049"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4 и более</w:t>
            </w:r>
          </w:p>
        </w:tc>
        <w:tc>
          <w:tcPr>
            <w:tcW w:w="306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20</w:t>
            </w:r>
          </w:p>
        </w:tc>
        <w:tc>
          <w:tcPr>
            <w:tcW w:w="6339" w:type="dxa"/>
            <w:vMerge/>
          </w:tcPr>
          <w:p w:rsidR="00D63C88" w:rsidRPr="00D63C88" w:rsidRDefault="00D63C88" w:rsidP="00CB24BE">
            <w:pPr>
              <w:jc w:val="center"/>
              <w:rPr>
                <w:rFonts w:ascii="Arial" w:hAnsi="Arial" w:cs="Arial"/>
                <w:b/>
                <w:sz w:val="12"/>
                <w:szCs w:val="12"/>
                <w:highlight w:val="cyan"/>
              </w:rPr>
            </w:pPr>
          </w:p>
        </w:tc>
      </w:tr>
    </w:tbl>
    <w:p w:rsidR="00D63C88" w:rsidRPr="00E9620A" w:rsidRDefault="00D63C88" w:rsidP="007C72E5">
      <w:pPr>
        <w:jc w:val="both"/>
        <w:rPr>
          <w:rFonts w:ascii="Arial" w:hAnsi="Arial" w:cs="Arial"/>
          <w:sz w:val="16"/>
          <w:szCs w:val="16"/>
        </w:rPr>
      </w:pPr>
      <w:r w:rsidRPr="00E9620A">
        <w:rPr>
          <w:rFonts w:ascii="Arial" w:hAnsi="Arial" w:cs="Arial"/>
          <w:sz w:val="16"/>
          <w:szCs w:val="16"/>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 xml:space="preserve">1.1.2.7.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E9620A">
          <w:rPr>
            <w:rFonts w:ascii="Arial" w:hAnsi="Arial" w:cs="Arial"/>
            <w:b/>
            <w:sz w:val="16"/>
            <w:szCs w:val="16"/>
          </w:rPr>
          <w:t>6 м</w:t>
        </w:r>
      </w:smartTag>
      <w:r w:rsidRPr="00E9620A">
        <w:rPr>
          <w:rFonts w:ascii="Arial" w:hAnsi="Arial" w:cs="Arial"/>
          <w:b/>
          <w:sz w:val="16"/>
          <w:szCs w:val="16"/>
        </w:rPr>
        <w:t>.</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1.1.2.8. Расстояние до границ соседнего участка от построек, стволов деревьев и кустарников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5103"/>
      </w:tblGrid>
      <w:tr w:rsidR="00D63C88" w:rsidRPr="00D63C88" w:rsidTr="007C72E5">
        <w:tc>
          <w:tcPr>
            <w:tcW w:w="6237" w:type="dxa"/>
            <w:vAlign w:val="center"/>
          </w:tcPr>
          <w:p w:rsidR="00D63C88" w:rsidRPr="00D63C88" w:rsidRDefault="00D63C88" w:rsidP="00CB24BE">
            <w:pPr>
              <w:jc w:val="center"/>
              <w:rPr>
                <w:rFonts w:ascii="Arial" w:hAnsi="Arial" w:cs="Arial"/>
                <w:sz w:val="12"/>
                <w:szCs w:val="12"/>
              </w:rPr>
            </w:pPr>
          </w:p>
        </w:tc>
        <w:tc>
          <w:tcPr>
            <w:tcW w:w="5103"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Расстояние до границ соседнего участка, м</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3,0</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 xml:space="preserve">от построек для содержания скота и птицы </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4,0</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бани, гаража и других построек</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стволов высокорослых деревьев</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4,0</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стволов среднерослых деревьев</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2,0</w:t>
            </w:r>
          </w:p>
        </w:tc>
      </w:tr>
      <w:tr w:rsidR="00D63C88" w:rsidRPr="00D63C88" w:rsidTr="007C72E5">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кустарника</w:t>
            </w:r>
          </w:p>
        </w:tc>
        <w:tc>
          <w:tcPr>
            <w:tcW w:w="5103"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w:t>
            </w:r>
          </w:p>
        </w:tc>
      </w:tr>
    </w:tbl>
    <w:p w:rsidR="00D63C88" w:rsidRPr="00E9620A" w:rsidRDefault="00D63C88" w:rsidP="00D63C88">
      <w:pPr>
        <w:rPr>
          <w:rFonts w:ascii="Arial" w:hAnsi="Arial" w:cs="Arial"/>
          <w:b/>
          <w:sz w:val="16"/>
          <w:szCs w:val="16"/>
        </w:rPr>
      </w:pPr>
      <w:r w:rsidRPr="00E9620A">
        <w:rPr>
          <w:rFonts w:ascii="Arial" w:hAnsi="Arial" w:cs="Arial"/>
          <w:b/>
          <w:sz w:val="16"/>
          <w:szCs w:val="16"/>
        </w:rPr>
        <w:t>1.1.2.9. Расстояние до красной линии от построек на земельном участке</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694"/>
        <w:gridCol w:w="2409"/>
      </w:tblGrid>
      <w:tr w:rsidR="00D63C88" w:rsidRPr="00D63C88" w:rsidTr="00D63C88">
        <w:tc>
          <w:tcPr>
            <w:tcW w:w="6237" w:type="dxa"/>
            <w:vMerge w:val="restart"/>
            <w:vAlign w:val="center"/>
          </w:tcPr>
          <w:p w:rsidR="00D63C88" w:rsidRPr="00D63C88" w:rsidRDefault="00D63C88" w:rsidP="00CB24BE">
            <w:pPr>
              <w:jc w:val="center"/>
              <w:rPr>
                <w:rFonts w:ascii="Arial" w:hAnsi="Arial" w:cs="Arial"/>
                <w:sz w:val="12"/>
                <w:szCs w:val="12"/>
              </w:rPr>
            </w:pPr>
          </w:p>
        </w:tc>
        <w:tc>
          <w:tcPr>
            <w:tcW w:w="5103" w:type="dxa"/>
            <w:gridSpan w:val="2"/>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Расстояние от красной линии (не менее)</w:t>
            </w:r>
          </w:p>
        </w:tc>
      </w:tr>
      <w:tr w:rsidR="00D63C88" w:rsidRPr="00D63C88" w:rsidTr="00D63C88">
        <w:tc>
          <w:tcPr>
            <w:tcW w:w="6237" w:type="dxa"/>
            <w:vMerge/>
          </w:tcPr>
          <w:p w:rsidR="00D63C88" w:rsidRPr="00D63C88" w:rsidRDefault="00D63C88" w:rsidP="00CB24BE">
            <w:pPr>
              <w:rPr>
                <w:rFonts w:ascii="Arial" w:hAnsi="Arial" w:cs="Arial"/>
                <w:sz w:val="12"/>
                <w:szCs w:val="12"/>
              </w:rPr>
            </w:pPr>
          </w:p>
        </w:tc>
        <w:tc>
          <w:tcPr>
            <w:tcW w:w="269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улиц </w:t>
            </w:r>
          </w:p>
        </w:tc>
        <w:tc>
          <w:tcPr>
            <w:tcW w:w="240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проездов</w:t>
            </w:r>
          </w:p>
        </w:tc>
      </w:tr>
      <w:tr w:rsidR="00D63C88" w:rsidRPr="00D63C88" w:rsidTr="00D63C88">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2694"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w:t>
            </w:r>
          </w:p>
        </w:tc>
        <w:tc>
          <w:tcPr>
            <w:tcW w:w="2409"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w:t>
            </w:r>
          </w:p>
        </w:tc>
      </w:tr>
      <w:tr w:rsidR="00D63C88" w:rsidRPr="00D63C88" w:rsidTr="00D63C88">
        <w:tc>
          <w:tcPr>
            <w:tcW w:w="6237" w:type="dxa"/>
          </w:tcPr>
          <w:p w:rsidR="00D63C88" w:rsidRPr="00D63C88" w:rsidRDefault="00D63C88" w:rsidP="00CB24BE">
            <w:pPr>
              <w:rPr>
                <w:rFonts w:ascii="Arial" w:hAnsi="Arial" w:cs="Arial"/>
                <w:sz w:val="12"/>
                <w:szCs w:val="12"/>
              </w:rPr>
            </w:pPr>
            <w:r w:rsidRPr="00D63C88">
              <w:rPr>
                <w:rFonts w:ascii="Arial" w:hAnsi="Arial" w:cs="Arial"/>
                <w:sz w:val="12"/>
                <w:szCs w:val="12"/>
              </w:rPr>
              <w:t xml:space="preserve">от хозяйственных построек </w:t>
            </w:r>
          </w:p>
        </w:tc>
        <w:tc>
          <w:tcPr>
            <w:tcW w:w="2694"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w:t>
            </w:r>
          </w:p>
        </w:tc>
        <w:tc>
          <w:tcPr>
            <w:tcW w:w="2409"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1.1.2.10. Норма обеспеченности детскими дошкольными учреждениями и размер их земельного участка (</w:t>
      </w:r>
      <w:r w:rsidRPr="00E9620A">
        <w:rPr>
          <w:rFonts w:ascii="Arial" w:hAnsi="Arial" w:cs="Arial"/>
          <w:sz w:val="16"/>
          <w:szCs w:val="16"/>
        </w:rPr>
        <w:t>кол. мест на 1 тыс. чел.</w:t>
      </w:r>
      <w:r w:rsidRPr="00E9620A">
        <w:rPr>
          <w:rFonts w:ascii="Arial" w:hAnsi="Arial" w:cs="Arial"/>
          <w:b/>
          <w:sz w:val="16"/>
          <w:szCs w:val="16"/>
        </w:rPr>
        <w:t>) – 60 мест.</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700"/>
        <w:gridCol w:w="5040"/>
      </w:tblGrid>
      <w:tr w:rsidR="00D63C88" w:rsidRPr="00D63C88" w:rsidTr="00D63C88">
        <w:tc>
          <w:tcPr>
            <w:tcW w:w="360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270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504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c>
          <w:tcPr>
            <w:tcW w:w="3600" w:type="dxa"/>
          </w:tcPr>
          <w:p w:rsidR="00D63C88" w:rsidRPr="00D63C88" w:rsidRDefault="00D63C88" w:rsidP="00CB24BE">
            <w:pPr>
              <w:rPr>
                <w:rFonts w:ascii="Arial" w:hAnsi="Arial" w:cs="Arial"/>
                <w:b/>
                <w:sz w:val="12"/>
                <w:szCs w:val="12"/>
              </w:rPr>
            </w:pPr>
            <w:r w:rsidRPr="00D63C88">
              <w:rPr>
                <w:rFonts w:ascii="Arial" w:hAnsi="Arial" w:cs="Arial"/>
                <w:b/>
                <w:sz w:val="12"/>
                <w:szCs w:val="12"/>
              </w:rPr>
              <w:t>Устанавливается в зависимости от демографической структуры населения исходя из охвата детскими учреждениями в пределах 85%, в т.ч.:</w:t>
            </w:r>
          </w:p>
          <w:p w:rsidR="00D63C88" w:rsidRPr="00D63C88" w:rsidRDefault="00D63C88" w:rsidP="00CB24BE">
            <w:pPr>
              <w:rPr>
                <w:rFonts w:ascii="Arial" w:hAnsi="Arial" w:cs="Arial"/>
                <w:b/>
                <w:sz w:val="12"/>
                <w:szCs w:val="12"/>
              </w:rPr>
            </w:pPr>
            <w:r w:rsidRPr="00D63C88">
              <w:rPr>
                <w:rFonts w:ascii="Arial" w:hAnsi="Arial" w:cs="Arial"/>
                <w:b/>
                <w:sz w:val="12"/>
                <w:szCs w:val="12"/>
              </w:rPr>
              <w:t>общего типа – 70% детей;</w:t>
            </w:r>
          </w:p>
          <w:p w:rsidR="00D63C88" w:rsidRPr="00D63C88" w:rsidRDefault="00D63C88" w:rsidP="00CB24BE">
            <w:pPr>
              <w:rPr>
                <w:rFonts w:ascii="Arial" w:hAnsi="Arial" w:cs="Arial"/>
                <w:b/>
                <w:sz w:val="12"/>
                <w:szCs w:val="12"/>
              </w:rPr>
            </w:pPr>
            <w:r w:rsidRPr="00D63C88">
              <w:rPr>
                <w:rFonts w:ascii="Arial" w:hAnsi="Arial" w:cs="Arial"/>
                <w:b/>
                <w:sz w:val="12"/>
                <w:szCs w:val="12"/>
              </w:rPr>
              <w:t>специализированного – 3%;</w:t>
            </w:r>
          </w:p>
          <w:p w:rsidR="00D63C88" w:rsidRPr="00D63C88" w:rsidRDefault="00D63C88" w:rsidP="00CB24BE">
            <w:pPr>
              <w:rPr>
                <w:rFonts w:ascii="Arial" w:hAnsi="Arial" w:cs="Arial"/>
                <w:b/>
                <w:sz w:val="12"/>
                <w:szCs w:val="12"/>
              </w:rPr>
            </w:pPr>
            <w:r w:rsidRPr="00D63C88">
              <w:rPr>
                <w:rFonts w:ascii="Arial" w:hAnsi="Arial" w:cs="Arial"/>
                <w:b/>
                <w:sz w:val="12"/>
                <w:szCs w:val="12"/>
              </w:rPr>
              <w:t>оздоровительного – 12%.</w:t>
            </w:r>
          </w:p>
          <w:p w:rsidR="00D63C88" w:rsidRPr="00D63C88" w:rsidRDefault="00D63C88" w:rsidP="00CB24BE">
            <w:pPr>
              <w:rPr>
                <w:rFonts w:ascii="Arial" w:hAnsi="Arial" w:cs="Arial"/>
                <w:b/>
                <w:sz w:val="12"/>
                <w:szCs w:val="12"/>
              </w:rPr>
            </w:pPr>
            <w:r w:rsidRPr="00D63C88">
              <w:rPr>
                <w:rFonts w:ascii="Arial" w:hAnsi="Arial" w:cs="Arial"/>
                <w:b/>
                <w:sz w:val="12"/>
                <w:szCs w:val="12"/>
              </w:rPr>
              <w:t>На территории малоэтажной застройки в городах – 50%.</w:t>
            </w:r>
          </w:p>
        </w:tc>
        <w:tc>
          <w:tcPr>
            <w:tcW w:w="2700" w:type="dxa"/>
          </w:tcPr>
          <w:p w:rsidR="00D63C88" w:rsidRPr="00D63C88" w:rsidRDefault="00D63C88" w:rsidP="00CB24BE">
            <w:pPr>
              <w:snapToGrid w:val="0"/>
              <w:rPr>
                <w:rFonts w:ascii="Arial" w:hAnsi="Arial" w:cs="Arial"/>
                <w:b/>
                <w:sz w:val="12"/>
                <w:szCs w:val="12"/>
              </w:rPr>
            </w:pPr>
            <w:r w:rsidRPr="00D63C88">
              <w:rPr>
                <w:rFonts w:ascii="Arial" w:hAnsi="Arial" w:cs="Arial"/>
                <w:b/>
                <w:sz w:val="12"/>
                <w:szCs w:val="12"/>
              </w:rPr>
              <w:t>На одно место при вместимости  учреждений:</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100 мест – </w:t>
            </w:r>
            <w:smartTag w:uri="urn:schemas-microsoft-com:office:smarttags" w:element="metricconverter">
              <w:smartTagPr>
                <w:attr w:name="ProductID" w:val="40 м2"/>
              </w:smartTagPr>
              <w:r w:rsidRPr="00D63C88">
                <w:rPr>
                  <w:rFonts w:ascii="Arial" w:hAnsi="Arial" w:cs="Arial"/>
                  <w:b/>
                  <w:sz w:val="12"/>
                  <w:szCs w:val="12"/>
                </w:rPr>
                <w:t>40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св. 100 – </w:t>
            </w:r>
            <w:smartTag w:uri="urn:schemas-microsoft-com:office:smarttags" w:element="metricconverter">
              <w:smartTagPr>
                <w:attr w:name="ProductID" w:val="35 м2"/>
              </w:smartTagPr>
              <w:r w:rsidRPr="00D63C88">
                <w:rPr>
                  <w:rFonts w:ascii="Arial" w:hAnsi="Arial" w:cs="Arial"/>
                  <w:b/>
                  <w:sz w:val="12"/>
                  <w:szCs w:val="12"/>
                </w:rPr>
                <w:t>35 м2</w:t>
              </w:r>
            </w:smartTag>
            <w:r w:rsidRPr="00D63C88">
              <w:rPr>
                <w:rFonts w:ascii="Arial" w:hAnsi="Arial" w:cs="Arial"/>
                <w:b/>
                <w:sz w:val="12"/>
                <w:szCs w:val="12"/>
              </w:rPr>
              <w:t>.</w:t>
            </w:r>
          </w:p>
        </w:tc>
        <w:tc>
          <w:tcPr>
            <w:tcW w:w="5040" w:type="dxa"/>
          </w:tcPr>
          <w:p w:rsidR="00D63C88" w:rsidRPr="00D63C88" w:rsidRDefault="00D63C88" w:rsidP="00CB24BE">
            <w:pPr>
              <w:snapToGrid w:val="0"/>
              <w:rPr>
                <w:rFonts w:ascii="Arial" w:hAnsi="Arial" w:cs="Arial"/>
                <w:b/>
                <w:spacing w:val="-4"/>
                <w:sz w:val="12"/>
                <w:szCs w:val="12"/>
              </w:rPr>
            </w:pPr>
            <w:r w:rsidRPr="00D63C88">
              <w:rPr>
                <w:rFonts w:ascii="Arial" w:hAnsi="Arial" w:cs="Arial"/>
                <w:b/>
                <w:spacing w:val="-4"/>
                <w:sz w:val="12"/>
                <w:szCs w:val="12"/>
              </w:rPr>
              <w:t>Размер групповой площадки на 1 место следует принимать (не менее):</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для детей ясельного возраста  –  </w:t>
            </w:r>
            <w:smartTag w:uri="urn:schemas-microsoft-com:office:smarttags" w:element="metricconverter">
              <w:smartTagPr>
                <w:attr w:name="ProductID" w:val="7,0 м2"/>
              </w:smartTagPr>
              <w:r w:rsidRPr="00D63C88">
                <w:rPr>
                  <w:rFonts w:ascii="Arial" w:hAnsi="Arial" w:cs="Arial"/>
                  <w:b/>
                  <w:sz w:val="12"/>
                  <w:szCs w:val="12"/>
                </w:rPr>
                <w:t>7,0 м2</w:t>
              </w:r>
            </w:smartTag>
            <w:r w:rsidRPr="00D63C88">
              <w:rPr>
                <w:rFonts w:ascii="Arial" w:hAnsi="Arial" w:cs="Arial"/>
                <w:b/>
                <w:sz w:val="12"/>
                <w:szCs w:val="12"/>
              </w:rPr>
              <w:t>;</w:t>
            </w:r>
          </w:p>
          <w:p w:rsidR="00D63C88" w:rsidRPr="00D63C88" w:rsidRDefault="00D63C88" w:rsidP="00CB24BE">
            <w:pPr>
              <w:ind w:right="-108"/>
              <w:rPr>
                <w:rFonts w:ascii="Arial" w:hAnsi="Arial" w:cs="Arial"/>
                <w:b/>
                <w:sz w:val="12"/>
                <w:szCs w:val="12"/>
              </w:rPr>
            </w:pPr>
            <w:r w:rsidRPr="00D63C88">
              <w:rPr>
                <w:rFonts w:ascii="Arial" w:hAnsi="Arial" w:cs="Arial"/>
                <w:b/>
                <w:sz w:val="12"/>
                <w:szCs w:val="12"/>
              </w:rPr>
              <w:t xml:space="preserve">для детей дошкольного возраста –  </w:t>
            </w:r>
            <w:smartTag w:uri="urn:schemas-microsoft-com:office:smarttags" w:element="metricconverter">
              <w:smartTagPr>
                <w:attr w:name="ProductID" w:val="9,0 м2"/>
              </w:smartTagPr>
              <w:r w:rsidRPr="00D63C88">
                <w:rPr>
                  <w:rFonts w:ascii="Arial" w:hAnsi="Arial" w:cs="Arial"/>
                  <w:b/>
                  <w:sz w:val="12"/>
                  <w:szCs w:val="12"/>
                </w:rPr>
                <w:t>9,0 м2</w:t>
              </w:r>
            </w:smartTag>
            <w:r w:rsidRPr="00D63C88">
              <w:rPr>
                <w:rFonts w:ascii="Arial" w:hAnsi="Arial" w:cs="Arial"/>
                <w:b/>
                <w:sz w:val="12"/>
                <w:szCs w:val="12"/>
              </w:rPr>
              <w:t xml:space="preserve">. </w:t>
            </w:r>
          </w:p>
        </w:tc>
      </w:tr>
    </w:tbl>
    <w:p w:rsidR="00D63C88" w:rsidRPr="00E9620A" w:rsidRDefault="00D63C88" w:rsidP="007C72E5">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:1.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w:t>
      </w:r>
    </w:p>
    <w:p w:rsidR="00D63C88" w:rsidRPr="00E9620A" w:rsidRDefault="00D63C88" w:rsidP="007C72E5">
      <w:pPr>
        <w:jc w:val="both"/>
        <w:rPr>
          <w:rFonts w:ascii="Arial" w:hAnsi="Arial" w:cs="Arial"/>
          <w:sz w:val="16"/>
          <w:szCs w:val="16"/>
        </w:rPr>
      </w:pPr>
      <w:r w:rsidRPr="00E9620A">
        <w:rPr>
          <w:rFonts w:ascii="Arial" w:hAnsi="Arial" w:cs="Arial"/>
          <w:sz w:val="16"/>
          <w:szCs w:val="16"/>
        </w:rPr>
        <w:t>2. Размеры земельных участков могут быть уменьшены: на 25% – в условиях реконструкции; на 15% – при размещении на рельефе с уклоном более 20%.</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1.1.2.11. Радиус обслуживания детскими дошкольными учреждениями на территориях населенных пунктов*:</w:t>
      </w:r>
    </w:p>
    <w:p w:rsidR="00D63C88" w:rsidRPr="00E9620A" w:rsidRDefault="00D63C88" w:rsidP="00D63C88">
      <w:pPr>
        <w:tabs>
          <w:tab w:val="left" w:pos="720"/>
        </w:tabs>
        <w:suppressAutoHyphens/>
        <w:jc w:val="both"/>
        <w:rPr>
          <w:rFonts w:ascii="Arial" w:hAnsi="Arial" w:cs="Arial"/>
          <w:sz w:val="16"/>
          <w:szCs w:val="16"/>
        </w:rPr>
      </w:pPr>
      <w:r>
        <w:rPr>
          <w:rFonts w:ascii="Arial" w:hAnsi="Arial" w:cs="Arial"/>
          <w:sz w:val="16"/>
          <w:szCs w:val="16"/>
        </w:rPr>
        <w:t>1.</w:t>
      </w: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E9620A">
          <w:rPr>
            <w:rFonts w:ascii="Arial" w:hAnsi="Arial" w:cs="Arial"/>
            <w:b/>
            <w:sz w:val="16"/>
            <w:szCs w:val="16"/>
          </w:rPr>
          <w:t>300 м</w:t>
        </w:r>
      </w:smartTag>
      <w:r w:rsidRPr="00E9620A">
        <w:rPr>
          <w:rFonts w:ascii="Arial" w:hAnsi="Arial" w:cs="Arial"/>
          <w:sz w:val="16"/>
          <w:szCs w:val="16"/>
        </w:rPr>
        <w:t>;</w:t>
      </w:r>
    </w:p>
    <w:p w:rsidR="00D63C88" w:rsidRPr="00E9620A" w:rsidRDefault="00D63C88" w:rsidP="00D63C88">
      <w:pPr>
        <w:tabs>
          <w:tab w:val="left" w:pos="720"/>
        </w:tabs>
        <w:suppressAutoHyphens/>
        <w:jc w:val="both"/>
        <w:rPr>
          <w:rFonts w:ascii="Arial" w:hAnsi="Arial" w:cs="Arial"/>
          <w:sz w:val="16"/>
          <w:szCs w:val="16"/>
        </w:rPr>
      </w:pPr>
      <w:r>
        <w:rPr>
          <w:rFonts w:ascii="Arial" w:hAnsi="Arial" w:cs="Arial"/>
          <w:sz w:val="16"/>
          <w:szCs w:val="16"/>
        </w:rPr>
        <w:t xml:space="preserve">2. </w:t>
      </w:r>
      <w:r w:rsidRPr="00E9620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sz w:val="16"/>
          <w:szCs w:val="16"/>
        </w:rPr>
        <w:t>.</w:t>
      </w:r>
    </w:p>
    <w:p w:rsidR="00D63C88" w:rsidRPr="007C72E5" w:rsidRDefault="00331CB6" w:rsidP="00D63C88">
      <w:pPr>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1312"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75BAD"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y4kQIAAG4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HjvTLiRAgAAbgUAAA4AAAAAAAAAAAAAAAAALgIAAGRycy9lMm9Eb2MueG1sUEsB&#10;Ai0AFAAGAAgAAAAhAP/rz5vdAAAACAEAAA8AAAAAAAAAAAAAAAAA6wQAAGRycy9kb3ducmV2Lnht&#10;bFBLBQYAAAAABAAEAPMAAAD1BQAAAAA=&#10;" strokeweight=".26mm">
                <v:stroke joinstyle="miter"/>
              </v:line>
            </w:pict>
          </mc:Fallback>
        </mc:AlternateContent>
      </w:r>
      <w:r w:rsidR="00D63C88" w:rsidRPr="007C72E5">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D63C88" w:rsidRPr="00E9620A" w:rsidRDefault="00D63C88" w:rsidP="007C72E5">
      <w:pPr>
        <w:jc w:val="both"/>
        <w:rPr>
          <w:rFonts w:ascii="Arial" w:hAnsi="Arial" w:cs="Arial"/>
          <w:b/>
          <w:sz w:val="16"/>
          <w:szCs w:val="16"/>
        </w:rPr>
      </w:pPr>
      <w:r w:rsidRPr="007C72E5">
        <w:rPr>
          <w:rFonts w:ascii="Arial" w:hAnsi="Arial" w:cs="Arial"/>
          <w:b/>
          <w:sz w:val="16"/>
          <w:szCs w:val="16"/>
        </w:rPr>
        <w:t>1.1.2.12. Норма обеспеченности общеобразовательными</w:t>
      </w:r>
      <w:r w:rsidRPr="00E9620A">
        <w:rPr>
          <w:rFonts w:ascii="Arial" w:hAnsi="Arial" w:cs="Arial"/>
          <w:b/>
          <w:sz w:val="16"/>
          <w:szCs w:val="16"/>
        </w:rPr>
        <w:t xml:space="preserve"> учреждениями и размер их земельного участка (</w:t>
      </w:r>
      <w:r w:rsidRPr="00E9620A">
        <w:rPr>
          <w:rFonts w:ascii="Arial" w:hAnsi="Arial" w:cs="Arial"/>
          <w:sz w:val="16"/>
          <w:szCs w:val="16"/>
        </w:rPr>
        <w:t>кол. мест на 1 тыс. чел.</w:t>
      </w:r>
      <w:r w:rsidRPr="00E9620A">
        <w:rPr>
          <w:rFonts w:ascii="Arial" w:hAnsi="Arial" w:cs="Arial"/>
          <w:b/>
          <w:sz w:val="16"/>
          <w:szCs w:val="16"/>
        </w:rPr>
        <w:t>) – 100 мест.</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700"/>
        <w:gridCol w:w="5096"/>
      </w:tblGrid>
      <w:tr w:rsidR="00D63C88" w:rsidRPr="00D63C88" w:rsidTr="00D63C88">
        <w:tc>
          <w:tcPr>
            <w:tcW w:w="3544"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270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5096"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c>
          <w:tcPr>
            <w:tcW w:w="3544" w:type="dxa"/>
          </w:tcPr>
          <w:p w:rsidR="00D63C88" w:rsidRPr="00D63C88" w:rsidRDefault="00D63C88" w:rsidP="00CB24BE">
            <w:pPr>
              <w:rPr>
                <w:rFonts w:ascii="Arial" w:hAnsi="Arial" w:cs="Arial"/>
                <w:b/>
                <w:sz w:val="12"/>
                <w:szCs w:val="12"/>
              </w:rPr>
            </w:pPr>
            <w:r w:rsidRPr="00D63C88">
              <w:rPr>
                <w:rFonts w:ascii="Arial" w:hAnsi="Arial" w:cs="Arial"/>
                <w:b/>
                <w:sz w:val="12"/>
                <w:szCs w:val="12"/>
              </w:rPr>
              <w:t>Устанавливается в зависимости, от демографической структуры населения исходя из обеспеченности:</w:t>
            </w:r>
          </w:p>
          <w:p w:rsidR="00D63C88" w:rsidRPr="00D63C88" w:rsidRDefault="00D63C88" w:rsidP="00CB24BE">
            <w:pPr>
              <w:jc w:val="both"/>
              <w:rPr>
                <w:rFonts w:ascii="Arial" w:hAnsi="Arial" w:cs="Arial"/>
                <w:sz w:val="12"/>
                <w:szCs w:val="12"/>
              </w:rPr>
            </w:pPr>
            <w:r w:rsidRPr="00D63C88">
              <w:rPr>
                <w:rFonts w:ascii="Arial" w:hAnsi="Arial" w:cs="Arial"/>
                <w:sz w:val="12"/>
                <w:szCs w:val="12"/>
              </w:rPr>
              <w:t>- основным общим образованием (1-9 кл.) – 100% детей;</w:t>
            </w:r>
          </w:p>
          <w:p w:rsidR="00D63C88" w:rsidRPr="00D63C88" w:rsidRDefault="00D63C88" w:rsidP="00CB24BE">
            <w:pPr>
              <w:rPr>
                <w:rFonts w:ascii="Arial" w:hAnsi="Arial" w:cs="Arial"/>
                <w:b/>
                <w:sz w:val="12"/>
                <w:szCs w:val="12"/>
              </w:rPr>
            </w:pPr>
            <w:r w:rsidRPr="00D63C88">
              <w:rPr>
                <w:rFonts w:ascii="Arial" w:hAnsi="Arial" w:cs="Arial"/>
                <w:sz w:val="12"/>
                <w:szCs w:val="12"/>
              </w:rPr>
              <w:t>- средним (полным) общим образованием (10-11 кл.) – 75% детей при обучении в одну смену.</w:t>
            </w:r>
          </w:p>
        </w:tc>
        <w:tc>
          <w:tcPr>
            <w:tcW w:w="2700" w:type="dxa"/>
          </w:tcPr>
          <w:p w:rsidR="00D63C88" w:rsidRPr="00D63C88" w:rsidRDefault="00D63C88" w:rsidP="00CB24BE">
            <w:pPr>
              <w:jc w:val="both"/>
              <w:rPr>
                <w:rFonts w:ascii="Arial" w:hAnsi="Arial" w:cs="Arial"/>
                <w:b/>
                <w:sz w:val="12"/>
                <w:szCs w:val="12"/>
              </w:rPr>
            </w:pPr>
            <w:r w:rsidRPr="00D63C88">
              <w:rPr>
                <w:rFonts w:ascii="Arial" w:hAnsi="Arial" w:cs="Arial"/>
                <w:b/>
                <w:sz w:val="12"/>
                <w:szCs w:val="12"/>
              </w:rPr>
              <w:t>На одно место при вместимости учреждений:</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от 40 до 400 - </w:t>
            </w:r>
            <w:smartTag w:uri="urn:schemas-microsoft-com:office:smarttags" w:element="metricconverter">
              <w:smartTagPr>
                <w:attr w:name="ProductID" w:val="50 м2"/>
              </w:smartTagPr>
              <w:r w:rsidRPr="00D63C88">
                <w:rPr>
                  <w:rFonts w:ascii="Arial" w:hAnsi="Arial" w:cs="Arial"/>
                  <w:b/>
                  <w:sz w:val="12"/>
                  <w:szCs w:val="12"/>
                </w:rPr>
                <w:t>50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от 400 до 500 - </w:t>
            </w:r>
            <w:smartTag w:uri="urn:schemas-microsoft-com:office:smarttags" w:element="metricconverter">
              <w:smartTagPr>
                <w:attr w:name="ProductID" w:val="60 м2"/>
              </w:smartTagPr>
              <w:r w:rsidRPr="00D63C88">
                <w:rPr>
                  <w:rFonts w:ascii="Arial" w:hAnsi="Arial" w:cs="Arial"/>
                  <w:b/>
                  <w:sz w:val="12"/>
                  <w:szCs w:val="12"/>
                </w:rPr>
                <w:t>60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от 500 до 600 - </w:t>
            </w:r>
            <w:smartTag w:uri="urn:schemas-microsoft-com:office:smarttags" w:element="metricconverter">
              <w:smartTagPr>
                <w:attr w:name="ProductID" w:val="50 м2"/>
              </w:smartTagPr>
              <w:r w:rsidRPr="00D63C88">
                <w:rPr>
                  <w:rFonts w:ascii="Arial" w:hAnsi="Arial" w:cs="Arial"/>
                  <w:b/>
                  <w:sz w:val="12"/>
                  <w:szCs w:val="12"/>
                </w:rPr>
                <w:t>50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от 600 до 800 - </w:t>
            </w:r>
            <w:smartTag w:uri="urn:schemas-microsoft-com:office:smarttags" w:element="metricconverter">
              <w:smartTagPr>
                <w:attr w:name="ProductID" w:val="40 м2"/>
              </w:smartTagPr>
              <w:r w:rsidRPr="00D63C88">
                <w:rPr>
                  <w:rFonts w:ascii="Arial" w:hAnsi="Arial" w:cs="Arial"/>
                  <w:b/>
                  <w:sz w:val="12"/>
                  <w:szCs w:val="12"/>
                </w:rPr>
                <w:t>40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от 800 до 1000 - </w:t>
            </w:r>
            <w:smartTag w:uri="urn:schemas-microsoft-com:office:smarttags" w:element="metricconverter">
              <w:smartTagPr>
                <w:attr w:name="ProductID" w:val="33 м2"/>
              </w:smartTagPr>
              <w:r w:rsidRPr="00D63C88">
                <w:rPr>
                  <w:rFonts w:ascii="Arial" w:hAnsi="Arial" w:cs="Arial"/>
                  <w:b/>
                  <w:sz w:val="12"/>
                  <w:szCs w:val="12"/>
                </w:rPr>
                <w:t>33 м2</w:t>
              </w:r>
            </w:smartTag>
            <w:r w:rsidRPr="00D63C88">
              <w:rPr>
                <w:rFonts w:ascii="Arial" w:hAnsi="Arial" w:cs="Arial"/>
                <w:b/>
                <w:sz w:val="12"/>
                <w:szCs w:val="12"/>
              </w:rPr>
              <w:t>.</w:t>
            </w:r>
          </w:p>
        </w:tc>
        <w:tc>
          <w:tcPr>
            <w:tcW w:w="5096" w:type="dxa"/>
          </w:tcPr>
          <w:p w:rsidR="00D63C88" w:rsidRPr="00D63C88" w:rsidRDefault="00D63C88" w:rsidP="00CB24BE">
            <w:pPr>
              <w:rPr>
                <w:rFonts w:ascii="Arial" w:hAnsi="Arial" w:cs="Arial"/>
                <w:b/>
                <w:sz w:val="12"/>
                <w:szCs w:val="12"/>
              </w:rPr>
            </w:pPr>
            <w:r w:rsidRPr="00D63C88">
              <w:rPr>
                <w:rFonts w:ascii="Arial" w:hAnsi="Arial" w:cs="Arial"/>
                <w:b/>
                <w:sz w:val="12"/>
                <w:szCs w:val="12"/>
              </w:rPr>
              <w:t>На земельном участке выделяются следующие зоны: учебно-опытная, физкультурно-спортивная, отдыха, хозяйственная.</w:t>
            </w:r>
          </w:p>
          <w:p w:rsidR="00D63C88" w:rsidRPr="00D63C88" w:rsidRDefault="00D63C88" w:rsidP="00CB24BE">
            <w:pPr>
              <w:rPr>
                <w:rFonts w:ascii="Arial" w:hAnsi="Arial" w:cs="Arial"/>
                <w:b/>
                <w:sz w:val="12"/>
                <w:szCs w:val="12"/>
              </w:rPr>
            </w:pPr>
            <w:r w:rsidRPr="00D63C88">
              <w:rPr>
                <w:rFonts w:ascii="Arial" w:hAnsi="Arial" w:cs="Arial"/>
                <w:b/>
                <w:sz w:val="12"/>
                <w:szCs w:val="12"/>
              </w:rPr>
              <w:t>Спортивная зона школы может быть объединена с физкультурно-оздоровительным комплексом для населения микрорайона.</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1. Вместимость вновь строящихся городских общеобразовательных учреждений не должна превышать 1000 человек.</w:t>
      </w:r>
    </w:p>
    <w:p w:rsidR="00D63C88" w:rsidRPr="00E9620A" w:rsidRDefault="00D63C88" w:rsidP="00D63C88">
      <w:pPr>
        <w:jc w:val="both"/>
        <w:rPr>
          <w:rFonts w:ascii="Arial" w:hAnsi="Arial" w:cs="Arial"/>
          <w:sz w:val="16"/>
          <w:szCs w:val="16"/>
        </w:rPr>
      </w:pPr>
      <w:r w:rsidRPr="00E9620A">
        <w:rPr>
          <w:rFonts w:ascii="Arial" w:hAnsi="Arial" w:cs="Arial"/>
          <w:sz w:val="16"/>
          <w:szCs w:val="16"/>
        </w:rPr>
        <w:t>2. Размеры земельных участков могут быть уменьшены: на 20% – в условиях реконструкции.</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1.1.2.13. Радиус обслуживания общеобразовательными учреждениями на территориях населенных пунктов*:</w:t>
      </w:r>
    </w:p>
    <w:p w:rsidR="00D63C88" w:rsidRPr="00E9620A" w:rsidRDefault="00D63C88" w:rsidP="00DC0B1D">
      <w:pPr>
        <w:numPr>
          <w:ilvl w:val="0"/>
          <w:numId w:val="14"/>
        </w:numPr>
        <w:tabs>
          <w:tab w:val="left" w:pos="720"/>
        </w:tabs>
        <w:suppressAutoHyphens/>
        <w:jc w:val="both"/>
        <w:rPr>
          <w:rFonts w:ascii="Arial" w:hAnsi="Arial" w:cs="Arial"/>
          <w:b/>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DC0B1D">
      <w:pPr>
        <w:numPr>
          <w:ilvl w:val="0"/>
          <w:numId w:val="14"/>
        </w:numPr>
        <w:tabs>
          <w:tab w:val="left" w:pos="720"/>
        </w:tabs>
        <w:suppressAutoHyphens/>
        <w:jc w:val="both"/>
        <w:rPr>
          <w:rFonts w:ascii="Arial" w:hAnsi="Arial" w:cs="Arial"/>
          <w:b/>
          <w:sz w:val="16"/>
          <w:szCs w:val="16"/>
        </w:rPr>
      </w:pPr>
      <w:r w:rsidRPr="00E9620A">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E9620A">
        <w:rPr>
          <w:rFonts w:ascii="Arial" w:hAnsi="Arial" w:cs="Arial"/>
          <w:b/>
          <w:sz w:val="16"/>
          <w:szCs w:val="16"/>
        </w:rPr>
        <w:t>750 (500) м;</w:t>
      </w:r>
    </w:p>
    <w:p w:rsidR="00D63C88" w:rsidRPr="00E9620A" w:rsidRDefault="00D63C88" w:rsidP="00DC0B1D">
      <w:pPr>
        <w:numPr>
          <w:ilvl w:val="0"/>
          <w:numId w:val="14"/>
        </w:numPr>
        <w:tabs>
          <w:tab w:val="left" w:pos="720"/>
        </w:tabs>
        <w:suppressAutoHyphens/>
        <w:jc w:val="both"/>
        <w:rPr>
          <w:rFonts w:ascii="Arial" w:hAnsi="Arial" w:cs="Arial"/>
          <w:b/>
          <w:sz w:val="16"/>
          <w:szCs w:val="16"/>
        </w:rPr>
      </w:pPr>
      <w:r w:rsidRPr="00E9620A">
        <w:rPr>
          <w:rFonts w:ascii="Arial" w:hAnsi="Arial" w:cs="Arial"/>
          <w:sz w:val="16"/>
          <w:szCs w:val="16"/>
        </w:rPr>
        <w:t xml:space="preserve">допускается размещение на расстоянии транспортной доступности: </w:t>
      </w:r>
      <w:r w:rsidRPr="00E9620A">
        <w:rPr>
          <w:rFonts w:ascii="Arial" w:hAnsi="Arial" w:cs="Arial"/>
          <w:b/>
          <w:sz w:val="16"/>
          <w:szCs w:val="16"/>
        </w:rPr>
        <w:t xml:space="preserve">для обучающихся в </w:t>
      </w:r>
      <w:r w:rsidR="007C72E5">
        <w:rPr>
          <w:rFonts w:ascii="Arial" w:hAnsi="Arial" w:cs="Arial"/>
          <w:b/>
          <w:sz w:val="16"/>
          <w:szCs w:val="16"/>
        </w:rPr>
        <w:t xml:space="preserve">общеобразовательных учреждениях </w:t>
      </w:r>
      <w:r w:rsidRPr="00E9620A">
        <w:rPr>
          <w:rFonts w:ascii="Arial" w:hAnsi="Arial" w:cs="Arial"/>
          <w:b/>
          <w:sz w:val="16"/>
          <w:szCs w:val="16"/>
        </w:rPr>
        <w:t>начального общего образования - 15 минут (в одну сторону), для обучающихся в общеобразовательных учреждениях основного общего и среднего (полного) общего образования -  не более 50 минут (в одну сторону).</w:t>
      </w:r>
    </w:p>
    <w:p w:rsidR="00D63C88" w:rsidRPr="00E9620A" w:rsidRDefault="00331CB6" w:rsidP="00D63C88">
      <w:pPr>
        <w:ind w:left="720"/>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2336" behindDoc="0" locked="0" layoutInCell="1" allowOverlap="1">
                <wp:simplePos x="0" y="0"/>
                <wp:positionH relativeFrom="column">
                  <wp:posOffset>292735</wp:posOffset>
                </wp:positionH>
                <wp:positionV relativeFrom="paragraph">
                  <wp:posOffset>81279</wp:posOffset>
                </wp:positionV>
                <wp:extent cx="45720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D6983"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5pt,6.4pt" to="38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1CkQ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" strokeweight=".26mm">
                <v:stroke joinstyle="miter"/>
              </v:line>
            </w:pict>
          </mc:Fallback>
        </mc:AlternateContent>
      </w:r>
      <w:r w:rsidR="00D63C88" w:rsidRPr="00E9620A">
        <w:rPr>
          <w:rFonts w:ascii="Arial" w:hAnsi="Arial" w:cs="Arial"/>
          <w:sz w:val="16"/>
          <w:szCs w:val="16"/>
        </w:rPr>
        <w:t>* - Указанный радиус обслуживания не распространяется на специализированные общеобразовательные учреждения.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1.1.2.14. Расстояние от стен зданий общеобразовательных школ и границ земельных участков детских дошкольных учреждений до красной линии:</w:t>
      </w:r>
    </w:p>
    <w:p w:rsidR="00D63C88" w:rsidRPr="00E9620A" w:rsidRDefault="00D63C88" w:rsidP="00DC0B1D">
      <w:pPr>
        <w:numPr>
          <w:ilvl w:val="0"/>
          <w:numId w:val="9"/>
        </w:numPr>
        <w:tabs>
          <w:tab w:val="left" w:pos="780"/>
        </w:tabs>
        <w:suppressAutoHyphens/>
        <w:rPr>
          <w:rFonts w:ascii="Arial" w:hAnsi="Arial" w:cs="Arial"/>
          <w:b/>
          <w:sz w:val="16"/>
          <w:szCs w:val="16"/>
        </w:rPr>
      </w:pPr>
      <w:r w:rsidRPr="00E9620A">
        <w:rPr>
          <w:rFonts w:ascii="Arial" w:hAnsi="Arial" w:cs="Arial"/>
          <w:sz w:val="16"/>
          <w:szCs w:val="16"/>
        </w:rPr>
        <w:t xml:space="preserve">в городских населенных пунктах – </w:t>
      </w:r>
      <w:smartTag w:uri="urn:schemas-microsoft-com:office:smarttags" w:element="metricconverter">
        <w:smartTagPr>
          <w:attr w:name="ProductID" w:val="25 м"/>
        </w:smartTagPr>
        <w:r w:rsidRPr="00E9620A">
          <w:rPr>
            <w:rFonts w:ascii="Arial" w:hAnsi="Arial" w:cs="Arial"/>
            <w:b/>
            <w:sz w:val="16"/>
            <w:szCs w:val="16"/>
          </w:rPr>
          <w:t>25 м</w:t>
        </w:r>
      </w:smartTag>
      <w:r w:rsidRPr="00E9620A">
        <w:rPr>
          <w:rFonts w:ascii="Arial" w:hAnsi="Arial" w:cs="Arial"/>
          <w:b/>
          <w:sz w:val="16"/>
          <w:szCs w:val="16"/>
        </w:rPr>
        <w:t>;</w:t>
      </w:r>
    </w:p>
    <w:p w:rsidR="00D63C88" w:rsidRPr="00E9620A" w:rsidRDefault="00D63C88" w:rsidP="00DC0B1D">
      <w:pPr>
        <w:numPr>
          <w:ilvl w:val="0"/>
          <w:numId w:val="9"/>
        </w:numPr>
        <w:tabs>
          <w:tab w:val="left" w:pos="780"/>
        </w:tabs>
        <w:suppressAutoHyphens/>
        <w:rPr>
          <w:rFonts w:ascii="Arial" w:hAnsi="Arial" w:cs="Arial"/>
          <w:b/>
          <w:sz w:val="16"/>
          <w:szCs w:val="16"/>
        </w:rPr>
      </w:pPr>
      <w:r w:rsidRPr="00E9620A">
        <w:rPr>
          <w:rFonts w:ascii="Arial" w:hAnsi="Arial" w:cs="Arial"/>
          <w:sz w:val="16"/>
          <w:szCs w:val="16"/>
        </w:rPr>
        <w:t xml:space="preserve">в сельских населенных пунктах – </w:t>
      </w:r>
      <w:smartTag w:uri="urn:schemas-microsoft-com:office:smarttags" w:element="metricconverter">
        <w:smartTagPr>
          <w:attr w:name="ProductID" w:val="10 м"/>
        </w:smartTagPr>
        <w:r w:rsidRPr="00E9620A">
          <w:rPr>
            <w:rFonts w:ascii="Arial" w:hAnsi="Arial" w:cs="Arial"/>
            <w:b/>
            <w:sz w:val="16"/>
            <w:szCs w:val="16"/>
          </w:rPr>
          <w:t>10 м</w:t>
        </w:r>
      </w:smartTag>
      <w:r w:rsidRPr="00E9620A">
        <w:rPr>
          <w:rFonts w:ascii="Arial" w:hAnsi="Arial" w:cs="Arial"/>
          <w:b/>
          <w:sz w:val="16"/>
          <w:szCs w:val="16"/>
        </w:rPr>
        <w:t>.</w:t>
      </w:r>
    </w:p>
    <w:p w:rsidR="00D63C88" w:rsidRPr="00E9620A" w:rsidRDefault="00D63C88" w:rsidP="00D63C88">
      <w:pPr>
        <w:shd w:val="clear" w:color="auto" w:fill="FFFFFF"/>
        <w:jc w:val="both"/>
        <w:textAlignment w:val="baseline"/>
        <w:outlineLvl w:val="5"/>
        <w:rPr>
          <w:rFonts w:ascii="Arial" w:hAnsi="Arial" w:cs="Arial"/>
          <w:b/>
          <w:bCs/>
          <w:sz w:val="16"/>
          <w:szCs w:val="16"/>
        </w:rPr>
      </w:pPr>
      <w:r w:rsidRPr="00E9620A">
        <w:rPr>
          <w:rFonts w:ascii="Arial" w:hAnsi="Arial" w:cs="Arial"/>
          <w:b/>
          <w:sz w:val="16"/>
          <w:szCs w:val="16"/>
        </w:rPr>
        <w:t>1.1.2.15. Норма обеспеченности объектами в области охраны правопорядка</w:t>
      </w:r>
      <w:r w:rsidRPr="00E9620A">
        <w:rPr>
          <w:rFonts w:ascii="Arial" w:hAnsi="Arial" w:cs="Arial"/>
          <w:b/>
          <w:bCs/>
          <w:sz w:val="16"/>
          <w:szCs w:val="16"/>
        </w:rPr>
        <w:t>:</w:t>
      </w:r>
    </w:p>
    <w:tbl>
      <w:tblPr>
        <w:tblW w:w="11340" w:type="dxa"/>
        <w:tblCellMar>
          <w:left w:w="0" w:type="dxa"/>
          <w:right w:w="0" w:type="dxa"/>
        </w:tblCellMar>
        <w:tblLook w:val="04A0" w:firstRow="1" w:lastRow="0" w:firstColumn="1" w:lastColumn="0" w:noHBand="0" w:noVBand="1"/>
      </w:tblPr>
      <w:tblGrid>
        <w:gridCol w:w="3142"/>
        <w:gridCol w:w="8198"/>
      </w:tblGrid>
      <w:tr w:rsidR="00D63C88" w:rsidRPr="00D63C88" w:rsidTr="00D63C88">
        <w:trPr>
          <w:trHeight w:val="20"/>
        </w:trPr>
        <w:tc>
          <w:tcPr>
            <w:tcW w:w="3142" w:type="dxa"/>
            <w:tcBorders>
              <w:top w:val="nil"/>
              <w:left w:val="nil"/>
              <w:bottom w:val="nil"/>
              <w:right w:val="nil"/>
            </w:tcBorders>
            <w:shd w:val="clear" w:color="auto" w:fill="auto"/>
            <w:hideMark/>
          </w:tcPr>
          <w:p w:rsidR="00D63C88" w:rsidRPr="00D63C88" w:rsidRDefault="00D63C88" w:rsidP="00CB24BE">
            <w:pPr>
              <w:rPr>
                <w:rFonts w:ascii="Arial" w:hAnsi="Arial" w:cs="Arial"/>
                <w:sz w:val="12"/>
                <w:szCs w:val="12"/>
              </w:rPr>
            </w:pPr>
          </w:p>
        </w:tc>
        <w:tc>
          <w:tcPr>
            <w:tcW w:w="8198" w:type="dxa"/>
            <w:tcBorders>
              <w:top w:val="nil"/>
              <w:left w:val="nil"/>
              <w:bottom w:val="nil"/>
              <w:right w:val="nil"/>
            </w:tcBorders>
            <w:shd w:val="clear" w:color="auto" w:fill="auto"/>
            <w:hideMark/>
          </w:tcPr>
          <w:p w:rsidR="00D63C88" w:rsidRPr="00D63C88" w:rsidRDefault="00D63C88" w:rsidP="00CB24BE">
            <w:pPr>
              <w:rPr>
                <w:rFonts w:ascii="Arial" w:hAnsi="Arial" w:cs="Arial"/>
                <w:sz w:val="12"/>
                <w:szCs w:val="12"/>
              </w:rPr>
            </w:pPr>
          </w:p>
        </w:tc>
      </w:tr>
      <w:tr w:rsidR="00D63C88" w:rsidRPr="00D63C88" w:rsidTr="00D63C88">
        <w:trPr>
          <w:trHeight w:val="20"/>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jc w:val="center"/>
              <w:textAlignment w:val="baseline"/>
              <w:rPr>
                <w:rFonts w:ascii="Arial" w:hAnsi="Arial" w:cs="Arial"/>
                <w:sz w:val="12"/>
                <w:szCs w:val="12"/>
              </w:rPr>
            </w:pPr>
            <w:r w:rsidRPr="00D63C88">
              <w:rPr>
                <w:rFonts w:ascii="Arial" w:hAnsi="Arial" w:cs="Arial"/>
                <w:sz w:val="12"/>
                <w:szCs w:val="12"/>
              </w:rPr>
              <w:t>Наименование вида объекта</w:t>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jc w:val="center"/>
              <w:textAlignment w:val="baseline"/>
              <w:rPr>
                <w:rFonts w:ascii="Arial" w:hAnsi="Arial" w:cs="Arial"/>
                <w:sz w:val="12"/>
                <w:szCs w:val="12"/>
              </w:rPr>
            </w:pPr>
            <w:r w:rsidRPr="00D63C88">
              <w:rPr>
                <w:rFonts w:ascii="Arial" w:hAnsi="Arial" w:cs="Arial"/>
                <w:sz w:val="12"/>
                <w:szCs w:val="12"/>
              </w:rPr>
              <w:t>Предельные значения расчетных показателей минимально допустимого уровня обеспеченности</w:t>
            </w:r>
          </w:p>
        </w:tc>
      </w:tr>
      <w:tr w:rsidR="00D63C88" w:rsidRPr="00D63C88" w:rsidTr="00D63C88">
        <w:trPr>
          <w:trHeight w:val="20"/>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b/>
                <w:sz w:val="12"/>
                <w:szCs w:val="12"/>
              </w:rPr>
            </w:pPr>
            <w:r w:rsidRPr="00D63C88">
              <w:rPr>
                <w:rFonts w:ascii="Arial" w:hAnsi="Arial" w:cs="Arial"/>
                <w:b/>
                <w:sz w:val="12"/>
                <w:szCs w:val="12"/>
              </w:rPr>
              <w:t>Отдел (отделение) полиции</w:t>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D63C88">
            <w:pPr>
              <w:textAlignment w:val="baseline"/>
              <w:rPr>
                <w:rFonts w:ascii="Arial" w:hAnsi="Arial" w:cs="Arial"/>
                <w:sz w:val="12"/>
                <w:szCs w:val="12"/>
              </w:rPr>
            </w:pPr>
            <w:r w:rsidRPr="00D63C88">
              <w:rPr>
                <w:rFonts w:ascii="Arial" w:hAnsi="Arial" w:cs="Arial"/>
                <w:sz w:val="12"/>
                <w:szCs w:val="12"/>
              </w:rPr>
              <w:t>1 на городской округ, муниципальный район</w:t>
            </w:r>
          </w:p>
        </w:tc>
      </w:tr>
      <w:tr w:rsidR="00D63C88" w:rsidRPr="00D63C88" w:rsidTr="00D63C88">
        <w:trPr>
          <w:trHeight w:val="20"/>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b/>
                <w:sz w:val="12"/>
                <w:szCs w:val="12"/>
              </w:rPr>
            </w:pPr>
            <w:r w:rsidRPr="00D63C88">
              <w:rPr>
                <w:rFonts w:ascii="Arial" w:hAnsi="Arial" w:cs="Arial"/>
                <w:b/>
                <w:sz w:val="12"/>
                <w:szCs w:val="12"/>
              </w:rPr>
              <w:t>Участковый пункт полиции</w:t>
            </w:r>
            <w:r w:rsidRPr="00D63C88">
              <w:rPr>
                <w:rFonts w:ascii="Arial" w:hAnsi="Arial" w:cs="Arial"/>
                <w:b/>
                <w:sz w:val="12"/>
                <w:szCs w:val="12"/>
              </w:rPr>
              <w:br/>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D63C88">
            <w:pPr>
              <w:textAlignment w:val="baseline"/>
              <w:rPr>
                <w:rFonts w:ascii="Arial" w:hAnsi="Arial" w:cs="Arial"/>
                <w:sz w:val="12"/>
                <w:szCs w:val="12"/>
              </w:rPr>
            </w:pPr>
            <w:r w:rsidRPr="00D63C88">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участков.В сельской местности - в границах одного или нескольких сельских поселений</w:t>
            </w:r>
          </w:p>
        </w:tc>
      </w:tr>
    </w:tbl>
    <w:p w:rsidR="00D63C88" w:rsidRPr="00E9620A" w:rsidRDefault="00D63C88" w:rsidP="007C72E5">
      <w:pPr>
        <w:shd w:val="clear" w:color="auto" w:fill="FFFFFF"/>
        <w:textAlignment w:val="baseline"/>
        <w:rPr>
          <w:rFonts w:ascii="Arial" w:hAnsi="Arial" w:cs="Arial"/>
          <w:sz w:val="16"/>
          <w:szCs w:val="16"/>
        </w:rPr>
      </w:pPr>
      <w:r w:rsidRPr="00E9620A">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w:t>
      </w:r>
      <w:r>
        <w:rPr>
          <w:rFonts w:ascii="Arial" w:hAnsi="Arial" w:cs="Arial"/>
          <w:sz w:val="16"/>
          <w:szCs w:val="16"/>
        </w:rPr>
        <w:t>вующими федеральными органами.</w:t>
      </w:r>
      <w:r>
        <w:rPr>
          <w:rFonts w:ascii="Arial" w:hAnsi="Arial" w:cs="Arial"/>
          <w:sz w:val="16"/>
          <w:szCs w:val="16"/>
        </w:rPr>
        <w:br/>
      </w:r>
      <w:r w:rsidRPr="00E9620A">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D63C88" w:rsidRPr="00E9620A" w:rsidRDefault="00D63C88" w:rsidP="007C72E5">
      <w:pPr>
        <w:jc w:val="both"/>
        <w:rPr>
          <w:rFonts w:ascii="Arial" w:hAnsi="Arial" w:cs="Arial"/>
          <w:b/>
          <w:spacing w:val="-2"/>
          <w:sz w:val="16"/>
          <w:szCs w:val="16"/>
        </w:rPr>
      </w:pPr>
      <w:r w:rsidRPr="00E9620A">
        <w:rPr>
          <w:rFonts w:ascii="Arial" w:hAnsi="Arial" w:cs="Arial"/>
          <w:b/>
          <w:sz w:val="16"/>
          <w:szCs w:val="16"/>
        </w:rPr>
        <w:t xml:space="preserve">1.1.2.16. </w:t>
      </w:r>
      <w:r w:rsidRPr="00E9620A">
        <w:rPr>
          <w:rFonts w:ascii="Arial" w:hAnsi="Arial" w:cs="Arial"/>
          <w:b/>
          <w:spacing w:val="-2"/>
          <w:sz w:val="16"/>
          <w:szCs w:val="16"/>
        </w:rPr>
        <w:t>Площадь озелененной и благоустроенной территории микрорайона (квартала) без учета участков школ и детских дошкольных учреждений (</w:t>
      </w:r>
      <w:r w:rsidRPr="00E9620A">
        <w:rPr>
          <w:rFonts w:ascii="Arial" w:hAnsi="Arial" w:cs="Arial"/>
          <w:spacing w:val="-2"/>
          <w:sz w:val="16"/>
          <w:szCs w:val="16"/>
        </w:rPr>
        <w:t>м</w:t>
      </w:r>
      <w:r w:rsidRPr="00E9620A">
        <w:rPr>
          <w:rFonts w:ascii="Arial" w:hAnsi="Arial" w:cs="Arial"/>
          <w:spacing w:val="-2"/>
          <w:sz w:val="16"/>
          <w:szCs w:val="16"/>
          <w:vertAlign w:val="superscript"/>
        </w:rPr>
        <w:t>2</w:t>
      </w:r>
      <w:r w:rsidRPr="00E9620A">
        <w:rPr>
          <w:rFonts w:ascii="Arial" w:hAnsi="Arial" w:cs="Arial"/>
          <w:spacing w:val="-2"/>
          <w:sz w:val="16"/>
          <w:szCs w:val="16"/>
        </w:rPr>
        <w:t xml:space="preserve"> на 1 чел.</w:t>
      </w:r>
      <w:r w:rsidRPr="00E9620A">
        <w:rPr>
          <w:rFonts w:ascii="Arial" w:hAnsi="Arial" w:cs="Arial"/>
          <w:b/>
          <w:spacing w:val="-2"/>
          <w:sz w:val="16"/>
          <w:szCs w:val="16"/>
        </w:rPr>
        <w:t xml:space="preserve">), не менее – </w:t>
      </w:r>
      <w:smartTag w:uri="urn:schemas-microsoft-com:office:smarttags" w:element="metricconverter">
        <w:smartTagPr>
          <w:attr w:name="ProductID" w:val="10 м2"/>
        </w:smartTagPr>
        <w:r w:rsidRPr="00E9620A">
          <w:rPr>
            <w:rFonts w:ascii="Arial" w:hAnsi="Arial" w:cs="Arial"/>
            <w:b/>
            <w:spacing w:val="-2"/>
            <w:sz w:val="16"/>
            <w:szCs w:val="16"/>
          </w:rPr>
          <w:t>10 м</w:t>
        </w:r>
        <w:r w:rsidRPr="00E9620A">
          <w:rPr>
            <w:rFonts w:ascii="Arial" w:hAnsi="Arial" w:cs="Arial"/>
            <w:b/>
            <w:spacing w:val="-2"/>
            <w:sz w:val="16"/>
            <w:szCs w:val="16"/>
            <w:vertAlign w:val="superscript"/>
          </w:rPr>
          <w:t>2</w:t>
        </w:r>
      </w:smartTag>
      <w:r w:rsidRPr="00E9620A">
        <w:rPr>
          <w:rFonts w:ascii="Arial" w:hAnsi="Arial" w:cs="Arial"/>
          <w:b/>
          <w:spacing w:val="-2"/>
          <w:sz w:val="16"/>
          <w:szCs w:val="16"/>
        </w:rPr>
        <w:t>.</w:t>
      </w:r>
    </w:p>
    <w:p w:rsidR="00D63C88" w:rsidRPr="00E9620A" w:rsidRDefault="00D63C88" w:rsidP="007C72E5">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w:t>
      </w:r>
    </w:p>
    <w:p w:rsidR="00D63C88" w:rsidRPr="00E9620A" w:rsidRDefault="00D63C88" w:rsidP="007C72E5">
      <w:pPr>
        <w:jc w:val="both"/>
        <w:rPr>
          <w:rFonts w:ascii="Arial" w:hAnsi="Arial" w:cs="Arial"/>
          <w:sz w:val="16"/>
          <w:szCs w:val="16"/>
        </w:rPr>
      </w:pPr>
      <w:r w:rsidRPr="00E9620A">
        <w:rPr>
          <w:rFonts w:ascii="Arial" w:hAnsi="Arial" w:cs="Arial"/>
          <w:sz w:val="16"/>
          <w:szCs w:val="16"/>
        </w:rPr>
        <w:t>1.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D63C88" w:rsidRPr="00E9620A" w:rsidRDefault="00D63C88" w:rsidP="007C72E5">
      <w:pPr>
        <w:jc w:val="both"/>
        <w:rPr>
          <w:rFonts w:ascii="Arial" w:hAnsi="Arial" w:cs="Arial"/>
          <w:sz w:val="16"/>
          <w:szCs w:val="16"/>
        </w:rPr>
      </w:pPr>
      <w:r w:rsidRPr="00E9620A">
        <w:rPr>
          <w:rFonts w:ascii="Arial" w:hAnsi="Arial" w:cs="Arial"/>
          <w:sz w:val="16"/>
          <w:szCs w:val="16"/>
        </w:rPr>
        <w:t>2.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1.1.2.17. Норма накопления твердых бытовых отходов (ТБО) для населения (</w:t>
      </w:r>
      <w:r w:rsidRPr="00E9620A">
        <w:rPr>
          <w:rFonts w:ascii="Arial" w:hAnsi="Arial" w:cs="Arial"/>
          <w:sz w:val="16"/>
          <w:szCs w:val="16"/>
        </w:rPr>
        <w:t>объем отходов в год на 1 человека</w:t>
      </w:r>
      <w:r w:rsidRPr="00E9620A">
        <w:rPr>
          <w:rFonts w:ascii="Arial" w:hAnsi="Arial" w:cs="Arial"/>
          <w:b/>
          <w:sz w:val="16"/>
          <w:szCs w:val="16"/>
        </w:rPr>
        <w:t>):</w:t>
      </w:r>
    </w:p>
    <w:p w:rsidR="00D63C88" w:rsidRPr="00E9620A" w:rsidRDefault="00D63C88" w:rsidP="00DC0B1D">
      <w:pPr>
        <w:numPr>
          <w:ilvl w:val="0"/>
          <w:numId w:val="15"/>
        </w:numPr>
        <w:tabs>
          <w:tab w:val="left" w:pos="720"/>
        </w:tabs>
        <w:suppressAutoHyphens/>
        <w:jc w:val="both"/>
        <w:rPr>
          <w:rFonts w:ascii="Arial" w:hAnsi="Arial" w:cs="Arial"/>
          <w:sz w:val="16"/>
          <w:szCs w:val="16"/>
        </w:rPr>
      </w:pPr>
      <w:r w:rsidRPr="00E9620A">
        <w:rPr>
          <w:rFonts w:ascii="Arial" w:hAnsi="Arial" w:cs="Arial"/>
          <w:sz w:val="16"/>
          <w:szCs w:val="16"/>
        </w:rPr>
        <w:t xml:space="preserve">проживающие в жилом фонде с полным благоустройством– </w:t>
      </w:r>
      <w:r w:rsidRPr="00E9620A">
        <w:rPr>
          <w:rFonts w:ascii="Arial" w:hAnsi="Arial" w:cs="Arial"/>
          <w:b/>
          <w:sz w:val="16"/>
          <w:szCs w:val="16"/>
        </w:rPr>
        <w:t>0,9-1,8</w:t>
      </w:r>
      <w:r w:rsidRPr="00E9620A">
        <w:rPr>
          <w:rFonts w:ascii="Arial" w:hAnsi="Arial" w:cs="Arial"/>
          <w:sz w:val="16"/>
          <w:szCs w:val="16"/>
        </w:rPr>
        <w:t xml:space="preserve"> м3/чел;</w:t>
      </w:r>
    </w:p>
    <w:p w:rsidR="00D63C88" w:rsidRPr="00E9620A" w:rsidRDefault="00D63C88" w:rsidP="00DC0B1D">
      <w:pPr>
        <w:numPr>
          <w:ilvl w:val="0"/>
          <w:numId w:val="15"/>
        </w:numPr>
        <w:tabs>
          <w:tab w:val="left" w:pos="720"/>
        </w:tabs>
        <w:suppressAutoHyphens/>
        <w:jc w:val="both"/>
        <w:rPr>
          <w:rFonts w:ascii="Arial" w:hAnsi="Arial" w:cs="Arial"/>
          <w:sz w:val="16"/>
          <w:szCs w:val="16"/>
        </w:rPr>
      </w:pPr>
      <w:r w:rsidRPr="00E9620A">
        <w:rPr>
          <w:rFonts w:ascii="Arial" w:hAnsi="Arial" w:cs="Arial"/>
          <w:sz w:val="16"/>
          <w:szCs w:val="16"/>
        </w:rPr>
        <w:t xml:space="preserve">проживающие в жилом фонде с частичным благоустройством– </w:t>
      </w:r>
      <w:r w:rsidRPr="00E9620A">
        <w:rPr>
          <w:rFonts w:ascii="Arial" w:hAnsi="Arial" w:cs="Arial"/>
          <w:b/>
          <w:sz w:val="16"/>
          <w:szCs w:val="16"/>
        </w:rPr>
        <w:t>1,1-2,0</w:t>
      </w:r>
      <w:r w:rsidRPr="00E9620A">
        <w:rPr>
          <w:rFonts w:ascii="Arial" w:hAnsi="Arial" w:cs="Arial"/>
          <w:sz w:val="16"/>
          <w:szCs w:val="16"/>
        </w:rPr>
        <w:t xml:space="preserve"> м3/чел;</w:t>
      </w:r>
    </w:p>
    <w:p w:rsidR="00D63C88" w:rsidRPr="00E9620A" w:rsidRDefault="00D63C88" w:rsidP="00DC0B1D">
      <w:pPr>
        <w:numPr>
          <w:ilvl w:val="0"/>
          <w:numId w:val="15"/>
        </w:numPr>
        <w:tabs>
          <w:tab w:val="left" w:pos="720"/>
        </w:tabs>
        <w:suppressAutoHyphens/>
        <w:jc w:val="both"/>
        <w:rPr>
          <w:rFonts w:ascii="Arial" w:hAnsi="Arial" w:cs="Arial"/>
          <w:sz w:val="16"/>
          <w:szCs w:val="16"/>
        </w:rPr>
      </w:pPr>
      <w:r w:rsidRPr="00E9620A">
        <w:rPr>
          <w:rFonts w:ascii="Arial" w:hAnsi="Arial" w:cs="Arial"/>
          <w:sz w:val="16"/>
          <w:szCs w:val="16"/>
        </w:rPr>
        <w:t xml:space="preserve">общее количество по поселению с учетом общественных зданий – </w:t>
      </w:r>
      <w:r w:rsidRPr="00E9620A">
        <w:rPr>
          <w:rFonts w:ascii="Arial" w:hAnsi="Arial" w:cs="Arial"/>
          <w:b/>
          <w:sz w:val="16"/>
          <w:szCs w:val="16"/>
        </w:rPr>
        <w:t>1,4-2,5</w:t>
      </w:r>
      <w:r w:rsidRPr="00E9620A">
        <w:rPr>
          <w:rFonts w:ascii="Arial" w:hAnsi="Arial" w:cs="Arial"/>
          <w:sz w:val="16"/>
          <w:szCs w:val="16"/>
        </w:rPr>
        <w:t xml:space="preserve"> м3/чел;</w:t>
      </w:r>
    </w:p>
    <w:p w:rsidR="00D63C88" w:rsidRPr="00E9620A" w:rsidRDefault="00D63C88" w:rsidP="00DC0B1D">
      <w:pPr>
        <w:numPr>
          <w:ilvl w:val="0"/>
          <w:numId w:val="15"/>
        </w:numPr>
        <w:tabs>
          <w:tab w:val="left" w:pos="720"/>
        </w:tabs>
        <w:suppressAutoHyphens/>
        <w:jc w:val="both"/>
        <w:rPr>
          <w:rFonts w:ascii="Arial" w:hAnsi="Arial" w:cs="Arial"/>
          <w:sz w:val="16"/>
          <w:szCs w:val="16"/>
        </w:rPr>
      </w:pPr>
      <w:r w:rsidRPr="00E9620A">
        <w:rPr>
          <w:rFonts w:ascii="Arial" w:hAnsi="Arial" w:cs="Arial"/>
          <w:sz w:val="16"/>
          <w:szCs w:val="16"/>
        </w:rPr>
        <w:t xml:space="preserve">жидкие из выгребов (при отсутствии канализации)– </w:t>
      </w:r>
      <w:r w:rsidRPr="00E9620A">
        <w:rPr>
          <w:rFonts w:ascii="Arial" w:hAnsi="Arial" w:cs="Arial"/>
          <w:b/>
          <w:sz w:val="16"/>
          <w:szCs w:val="16"/>
        </w:rPr>
        <w:t>2,7</w:t>
      </w:r>
      <w:r w:rsidRPr="00E9620A">
        <w:rPr>
          <w:rFonts w:ascii="Arial" w:hAnsi="Arial" w:cs="Arial"/>
          <w:sz w:val="16"/>
          <w:szCs w:val="16"/>
        </w:rPr>
        <w:t xml:space="preserve"> м3/чел;</w:t>
      </w:r>
    </w:p>
    <w:p w:rsidR="00D63C88" w:rsidRPr="00E9620A" w:rsidRDefault="00D63C88" w:rsidP="00DC0B1D">
      <w:pPr>
        <w:numPr>
          <w:ilvl w:val="0"/>
          <w:numId w:val="15"/>
        </w:numPr>
        <w:tabs>
          <w:tab w:val="left" w:pos="720"/>
        </w:tabs>
        <w:suppressAutoHyphens/>
        <w:jc w:val="both"/>
        <w:rPr>
          <w:rFonts w:ascii="Arial" w:hAnsi="Arial" w:cs="Arial"/>
          <w:sz w:val="16"/>
          <w:szCs w:val="16"/>
        </w:rPr>
      </w:pPr>
      <w:r w:rsidRPr="00E9620A">
        <w:rPr>
          <w:rFonts w:ascii="Arial" w:hAnsi="Arial" w:cs="Arial"/>
          <w:sz w:val="16"/>
          <w:szCs w:val="16"/>
        </w:rPr>
        <w:t xml:space="preserve">смет с </w:t>
      </w:r>
      <w:smartTag w:uri="urn:schemas-microsoft-com:office:smarttags" w:element="metricconverter">
        <w:smartTagPr>
          <w:attr w:name="ProductID" w:val="3 км"/>
        </w:smartTagPr>
        <w:r w:rsidRPr="00E9620A">
          <w:rPr>
            <w:rFonts w:ascii="Arial" w:hAnsi="Arial" w:cs="Arial"/>
            <w:sz w:val="16"/>
            <w:szCs w:val="16"/>
          </w:rPr>
          <w:t>1 м</w:t>
        </w:r>
        <w:r w:rsidRPr="00E9620A">
          <w:rPr>
            <w:rFonts w:ascii="Arial" w:hAnsi="Arial" w:cs="Arial"/>
            <w:sz w:val="16"/>
            <w:szCs w:val="16"/>
            <w:vertAlign w:val="superscript"/>
          </w:rPr>
          <w:t>2</w:t>
        </w:r>
      </w:smartTag>
      <w:r w:rsidRPr="00E9620A">
        <w:rPr>
          <w:rFonts w:ascii="Arial" w:hAnsi="Arial" w:cs="Arial"/>
          <w:sz w:val="16"/>
          <w:szCs w:val="16"/>
        </w:rPr>
        <w:t xml:space="preserve"> твердых покрытий улиц, площадей и парков– </w:t>
      </w:r>
      <w:r w:rsidRPr="00E9620A">
        <w:rPr>
          <w:rFonts w:ascii="Arial" w:hAnsi="Arial" w:cs="Arial"/>
          <w:b/>
          <w:sz w:val="16"/>
          <w:szCs w:val="16"/>
        </w:rPr>
        <w:t>0,01</w:t>
      </w:r>
      <w:r w:rsidRPr="00E9620A">
        <w:rPr>
          <w:rFonts w:ascii="Arial" w:hAnsi="Arial" w:cs="Arial"/>
          <w:sz w:val="16"/>
          <w:szCs w:val="16"/>
        </w:rPr>
        <w:t xml:space="preserve"> м3/чел;</w:t>
      </w:r>
    </w:p>
    <w:p w:rsidR="00D63C88" w:rsidRPr="00E9620A" w:rsidRDefault="00D63C88" w:rsidP="00D63C88">
      <w:pPr>
        <w:rPr>
          <w:rFonts w:ascii="Arial" w:hAnsi="Arial" w:cs="Arial"/>
          <w:b/>
          <w:sz w:val="16"/>
          <w:szCs w:val="16"/>
        </w:rPr>
      </w:pPr>
      <w:r w:rsidRPr="00E9620A">
        <w:rPr>
          <w:rFonts w:ascii="Arial" w:hAnsi="Arial" w:cs="Arial"/>
          <w:b/>
          <w:sz w:val="16"/>
          <w:szCs w:val="16"/>
        </w:rPr>
        <w:t>1.1.2.18. Норма накопления крупногабаритных бытовых отходов (</w:t>
      </w:r>
      <w:r w:rsidRPr="00E9620A">
        <w:rPr>
          <w:rFonts w:ascii="Arial" w:hAnsi="Arial" w:cs="Arial"/>
          <w:sz w:val="16"/>
          <w:szCs w:val="16"/>
        </w:rPr>
        <w:t>% от нормы накопления на 1 чел</w:t>
      </w:r>
      <w:r w:rsidRPr="00E9620A">
        <w:rPr>
          <w:rFonts w:ascii="Arial" w:hAnsi="Arial" w:cs="Arial"/>
          <w:b/>
          <w:sz w:val="16"/>
          <w:szCs w:val="16"/>
        </w:rPr>
        <w:t>.) – 5%.</w:t>
      </w:r>
    </w:p>
    <w:p w:rsidR="00D63C88" w:rsidRPr="00E9620A" w:rsidRDefault="00D63C88" w:rsidP="007C72E5">
      <w:pPr>
        <w:spacing w:line="360" w:lineRule="auto"/>
        <w:rPr>
          <w:rFonts w:ascii="Arial" w:hAnsi="Arial" w:cs="Arial"/>
          <w:b/>
          <w:sz w:val="16"/>
          <w:szCs w:val="16"/>
        </w:rPr>
      </w:pPr>
      <w:r w:rsidRPr="00E9620A">
        <w:rPr>
          <w:rFonts w:ascii="Arial" w:hAnsi="Arial" w:cs="Arial"/>
          <w:b/>
          <w:sz w:val="16"/>
          <w:szCs w:val="16"/>
        </w:rPr>
        <w:t>1.1.3. Жилые зоны сельских населенных пунктов.</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1.1.3.1. Предварительное определение потребности в территории жилых зон сельского населенного пункта (кол-во га на 1 дом, квартиру):</w:t>
      </w:r>
    </w:p>
    <w:tbl>
      <w:tblPr>
        <w:tblW w:w="0" w:type="auto"/>
        <w:tblInd w:w="108" w:type="dxa"/>
        <w:tblLayout w:type="fixed"/>
        <w:tblLook w:val="0000" w:firstRow="0" w:lastRow="0" w:firstColumn="0" w:lastColumn="0" w:noHBand="0" w:noVBand="0"/>
      </w:tblPr>
      <w:tblGrid>
        <w:gridCol w:w="4111"/>
        <w:gridCol w:w="3119"/>
        <w:gridCol w:w="4110"/>
      </w:tblGrid>
      <w:tr w:rsidR="00D63C88" w:rsidRPr="00D63C88" w:rsidTr="00D63C88">
        <w:trPr>
          <w:trHeight w:val="20"/>
        </w:trPr>
        <w:tc>
          <w:tcPr>
            <w:tcW w:w="411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Тип застройки</w:t>
            </w: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Площадь земельного участка, м2</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Показатель, га</w:t>
            </w:r>
          </w:p>
        </w:tc>
      </w:tr>
      <w:tr w:rsidR="00D63C88" w:rsidRPr="00D63C88" w:rsidTr="00D63C88">
        <w:trPr>
          <w:cantSplit/>
          <w:trHeight w:val="20"/>
        </w:trPr>
        <w:tc>
          <w:tcPr>
            <w:tcW w:w="4111" w:type="dxa"/>
            <w:vMerge w:val="restart"/>
            <w:tcBorders>
              <w:top w:val="single" w:sz="4" w:space="0" w:color="000000"/>
              <w:left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Индивидуальная жилая застройка с участками при доме</w:t>
            </w: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2000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0,25-0,27</w:t>
            </w:r>
          </w:p>
        </w:tc>
      </w:tr>
      <w:tr w:rsidR="00D63C88" w:rsidRPr="00D63C88" w:rsidTr="00D63C88">
        <w:trPr>
          <w:cantSplit/>
          <w:trHeight w:val="20"/>
        </w:trPr>
        <w:tc>
          <w:tcPr>
            <w:tcW w:w="4111" w:type="dxa"/>
            <w:vMerge/>
            <w:tcBorders>
              <w:left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1500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0,21-0,23</w:t>
            </w:r>
          </w:p>
        </w:tc>
      </w:tr>
      <w:tr w:rsidR="00D63C88" w:rsidRPr="00D63C88" w:rsidTr="00D63C88">
        <w:trPr>
          <w:cantSplit/>
          <w:trHeight w:val="20"/>
        </w:trPr>
        <w:tc>
          <w:tcPr>
            <w:tcW w:w="4111" w:type="dxa"/>
            <w:vMerge/>
            <w:tcBorders>
              <w:left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1200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0,17-0,20</w:t>
            </w:r>
          </w:p>
        </w:tc>
      </w:tr>
      <w:tr w:rsidR="00D63C88" w:rsidRPr="00D63C88" w:rsidTr="00D63C88">
        <w:trPr>
          <w:cantSplit/>
          <w:trHeight w:val="20"/>
        </w:trPr>
        <w:tc>
          <w:tcPr>
            <w:tcW w:w="4111" w:type="dxa"/>
            <w:vMerge/>
            <w:tcBorders>
              <w:left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1000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0,15-0,17</w:t>
            </w:r>
          </w:p>
        </w:tc>
      </w:tr>
      <w:tr w:rsidR="00D63C88" w:rsidRPr="00D63C88" w:rsidTr="00D63C88">
        <w:trPr>
          <w:cantSplit/>
          <w:trHeight w:val="20"/>
        </w:trPr>
        <w:tc>
          <w:tcPr>
            <w:tcW w:w="4111" w:type="dxa"/>
            <w:vMerge/>
            <w:tcBorders>
              <w:left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800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0,13-0,15</w:t>
            </w:r>
          </w:p>
        </w:tc>
      </w:tr>
      <w:tr w:rsidR="00D63C88" w:rsidRPr="00D63C88" w:rsidTr="00D63C88">
        <w:trPr>
          <w:cantSplit/>
          <w:trHeight w:val="20"/>
        </w:trPr>
        <w:tc>
          <w:tcPr>
            <w:tcW w:w="4111" w:type="dxa"/>
            <w:vMerge/>
            <w:tcBorders>
              <w:left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600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0,11-0,13</w:t>
            </w:r>
          </w:p>
        </w:tc>
      </w:tr>
      <w:tr w:rsidR="00D63C88" w:rsidRPr="00D63C88" w:rsidTr="00D63C88">
        <w:trPr>
          <w:cantSplit/>
          <w:trHeight w:val="20"/>
        </w:trPr>
        <w:tc>
          <w:tcPr>
            <w:tcW w:w="4111" w:type="dxa"/>
            <w:vMerge/>
            <w:tcBorders>
              <w:left w:val="single" w:sz="4" w:space="0" w:color="000000"/>
              <w:bottom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400</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0,08-0,11</w:t>
            </w:r>
          </w:p>
        </w:tc>
      </w:tr>
      <w:tr w:rsidR="00D63C88" w:rsidRPr="00D63C88" w:rsidTr="00D63C88">
        <w:trPr>
          <w:cantSplit/>
          <w:trHeight w:val="20"/>
        </w:trPr>
        <w:tc>
          <w:tcPr>
            <w:tcW w:w="4111" w:type="dxa"/>
            <w:vMerge w:val="restart"/>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Малоэтажная жилая застройка без участков при квартире с числом этажей</w:t>
            </w: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2</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0,04</w:t>
            </w:r>
          </w:p>
        </w:tc>
      </w:tr>
      <w:tr w:rsidR="00D63C88" w:rsidRPr="00D63C88" w:rsidTr="00D63C88">
        <w:trPr>
          <w:cantSplit/>
          <w:trHeight w:val="20"/>
        </w:trPr>
        <w:tc>
          <w:tcPr>
            <w:tcW w:w="4111" w:type="dxa"/>
            <w:vMerge/>
            <w:tcBorders>
              <w:top w:val="single" w:sz="4" w:space="0" w:color="000000"/>
              <w:left w:val="single" w:sz="4" w:space="0" w:color="000000"/>
              <w:bottom w:val="single" w:sz="4" w:space="0" w:color="000000"/>
            </w:tcBorders>
          </w:tcPr>
          <w:p w:rsidR="00D63C88" w:rsidRPr="00D63C88" w:rsidRDefault="00D63C88" w:rsidP="00CB24BE">
            <w:pPr>
              <w:rPr>
                <w:rFonts w:ascii="Arial" w:hAnsi="Arial" w:cs="Arial"/>
                <w:sz w:val="12"/>
                <w:szCs w:val="12"/>
              </w:rPr>
            </w:pPr>
          </w:p>
        </w:tc>
        <w:tc>
          <w:tcPr>
            <w:tcW w:w="3119"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3</w:t>
            </w:r>
          </w:p>
        </w:tc>
        <w:tc>
          <w:tcPr>
            <w:tcW w:w="4110"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0,03</w:t>
            </w:r>
          </w:p>
        </w:tc>
      </w:tr>
    </w:tbl>
    <w:p w:rsidR="00D63C88" w:rsidRPr="00E9620A" w:rsidRDefault="00D63C88" w:rsidP="00D63C88">
      <w:pPr>
        <w:jc w:val="both"/>
        <w:rPr>
          <w:rFonts w:ascii="Arial" w:hAnsi="Arial" w:cs="Arial"/>
          <w:spacing w:val="-12"/>
          <w:sz w:val="16"/>
          <w:szCs w:val="16"/>
        </w:rPr>
      </w:pPr>
      <w:r w:rsidRPr="00E9620A">
        <w:rPr>
          <w:rFonts w:ascii="Arial" w:hAnsi="Arial" w:cs="Arial"/>
          <w:spacing w:val="-12"/>
          <w:sz w:val="16"/>
          <w:szCs w:val="16"/>
          <w:u w:val="single"/>
        </w:rPr>
        <w:t>Примечание:</w:t>
      </w:r>
      <w:r w:rsidRPr="00E9620A">
        <w:rPr>
          <w:rFonts w:ascii="Arial" w:hAnsi="Arial" w:cs="Arial"/>
          <w:spacing w:val="-12"/>
          <w:sz w:val="16"/>
          <w:szCs w:val="16"/>
        </w:rPr>
        <w:t xml:space="preserve"> Нижний предел принимается для крупных и больших поселений, верхний – для средних и малых.</w:t>
      </w:r>
    </w:p>
    <w:p w:rsidR="00D63C88" w:rsidRPr="00E9620A" w:rsidRDefault="00D63C88" w:rsidP="00D63C88">
      <w:pPr>
        <w:jc w:val="both"/>
        <w:rPr>
          <w:rFonts w:ascii="Arial" w:hAnsi="Arial" w:cs="Arial"/>
          <w:b/>
          <w:spacing w:val="-8"/>
          <w:sz w:val="16"/>
          <w:szCs w:val="16"/>
        </w:rPr>
      </w:pPr>
      <w:r w:rsidRPr="00E9620A">
        <w:rPr>
          <w:rFonts w:ascii="Arial" w:hAnsi="Arial" w:cs="Arial"/>
          <w:b/>
          <w:spacing w:val="-8"/>
          <w:sz w:val="16"/>
          <w:szCs w:val="16"/>
        </w:rPr>
        <w:t>1.1.3.2. Расчетная плотность населения на территории жилых зон сельского населенного пункта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2"/>
        <w:gridCol w:w="977"/>
        <w:gridCol w:w="866"/>
        <w:gridCol w:w="851"/>
        <w:gridCol w:w="850"/>
        <w:gridCol w:w="851"/>
        <w:gridCol w:w="2551"/>
      </w:tblGrid>
      <w:tr w:rsidR="00D63C88" w:rsidRPr="00D63C88" w:rsidTr="00D63C88">
        <w:trPr>
          <w:cantSplit/>
          <w:trHeight w:val="20"/>
        </w:trPr>
        <w:tc>
          <w:tcPr>
            <w:tcW w:w="4394" w:type="dxa"/>
            <w:gridSpan w:val="2"/>
            <w:vMerge w:val="restart"/>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 xml:space="preserve">Тип застройки </w:t>
            </w:r>
          </w:p>
        </w:tc>
        <w:tc>
          <w:tcPr>
            <w:tcW w:w="6946" w:type="dxa"/>
            <w:gridSpan w:val="6"/>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Плотность населения, чел/га, при среднем размере семьи, чел.</w:t>
            </w:r>
          </w:p>
        </w:tc>
      </w:tr>
      <w:tr w:rsidR="00D63C88" w:rsidRPr="00D63C88" w:rsidTr="00D63C88">
        <w:trPr>
          <w:cantSplit/>
          <w:trHeight w:val="20"/>
        </w:trPr>
        <w:tc>
          <w:tcPr>
            <w:tcW w:w="4394" w:type="dxa"/>
            <w:gridSpan w:val="2"/>
            <w:vMerge/>
            <w:vAlign w:val="center"/>
          </w:tcPr>
          <w:p w:rsidR="00D63C88" w:rsidRPr="00D63C88" w:rsidRDefault="00D63C88" w:rsidP="00CB24BE">
            <w:pPr>
              <w:rPr>
                <w:rFonts w:ascii="Arial" w:hAnsi="Arial" w:cs="Arial"/>
                <w:sz w:val="12"/>
                <w:szCs w:val="12"/>
              </w:rPr>
            </w:pPr>
          </w:p>
        </w:tc>
        <w:tc>
          <w:tcPr>
            <w:tcW w:w="977"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2,5</w:t>
            </w:r>
          </w:p>
        </w:tc>
        <w:tc>
          <w:tcPr>
            <w:tcW w:w="866"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3,0</w:t>
            </w:r>
          </w:p>
        </w:tc>
        <w:tc>
          <w:tcPr>
            <w:tcW w:w="851"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3,5</w:t>
            </w:r>
          </w:p>
        </w:tc>
        <w:tc>
          <w:tcPr>
            <w:tcW w:w="850"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4,0</w:t>
            </w:r>
          </w:p>
        </w:tc>
        <w:tc>
          <w:tcPr>
            <w:tcW w:w="851"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4,5</w:t>
            </w:r>
          </w:p>
        </w:tc>
        <w:tc>
          <w:tcPr>
            <w:tcW w:w="2551"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5,0</w:t>
            </w:r>
          </w:p>
        </w:tc>
      </w:tr>
      <w:tr w:rsidR="00D63C88" w:rsidRPr="00D63C88" w:rsidTr="00D63C88">
        <w:trPr>
          <w:cantSplit/>
          <w:trHeight w:val="20"/>
        </w:trPr>
        <w:tc>
          <w:tcPr>
            <w:tcW w:w="3402" w:type="dxa"/>
            <w:vMerge w:val="restart"/>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Застройка объектами индивидуального жилищного строительства с участками при доме, м2</w:t>
            </w:r>
          </w:p>
          <w:p w:rsidR="00D63C88" w:rsidRPr="00D63C88" w:rsidRDefault="00D63C88" w:rsidP="00CB24BE">
            <w:pPr>
              <w:snapToGrid w:val="0"/>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2000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12</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14</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16</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18</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1500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13</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15</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17</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22</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1200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17</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21</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23</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28</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32</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1000</w:t>
            </w:r>
          </w:p>
        </w:tc>
        <w:tc>
          <w:tcPr>
            <w:tcW w:w="977" w:type="dxa"/>
          </w:tcPr>
          <w:p w:rsidR="00D63C88" w:rsidRPr="00D63C88" w:rsidRDefault="00D63C88" w:rsidP="00CB24BE">
            <w:pPr>
              <w:tabs>
                <w:tab w:val="left" w:pos="225"/>
                <w:tab w:val="center" w:pos="380"/>
              </w:tabs>
              <w:snapToGrid w:val="0"/>
              <w:rPr>
                <w:rFonts w:ascii="Arial" w:hAnsi="Arial" w:cs="Arial"/>
                <w:b/>
                <w:sz w:val="12"/>
                <w:szCs w:val="12"/>
              </w:rPr>
            </w:pPr>
            <w:r w:rsidRPr="00D63C88">
              <w:rPr>
                <w:rFonts w:ascii="Arial" w:hAnsi="Arial" w:cs="Arial"/>
                <w:b/>
                <w:sz w:val="12"/>
                <w:szCs w:val="12"/>
              </w:rPr>
              <w:tab/>
            </w:r>
            <w:r w:rsidRPr="00D63C88">
              <w:rPr>
                <w:rFonts w:ascii="Arial" w:hAnsi="Arial" w:cs="Arial"/>
                <w:b/>
                <w:sz w:val="12"/>
                <w:szCs w:val="12"/>
              </w:rPr>
              <w:tab/>
              <w:t>20</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24</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28</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32</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35</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800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25</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33</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35</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38</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42</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600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33</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40</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41</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44</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48</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400</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35</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44</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45</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50</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54</w:t>
            </w:r>
          </w:p>
        </w:tc>
      </w:tr>
      <w:tr w:rsidR="00D63C88" w:rsidRPr="00D63C88" w:rsidTr="00D63C88">
        <w:trPr>
          <w:cantSplit/>
          <w:trHeight w:val="20"/>
        </w:trPr>
        <w:tc>
          <w:tcPr>
            <w:tcW w:w="3402" w:type="dxa"/>
            <w:vMerge w:val="restart"/>
          </w:tcPr>
          <w:p w:rsidR="00D63C88" w:rsidRPr="00D63C88" w:rsidRDefault="00D63C88" w:rsidP="00CB24BE">
            <w:pPr>
              <w:snapToGrid w:val="0"/>
              <w:rPr>
                <w:rFonts w:ascii="Arial" w:hAnsi="Arial" w:cs="Arial"/>
                <w:spacing w:val="-6"/>
                <w:sz w:val="12"/>
                <w:szCs w:val="12"/>
              </w:rPr>
            </w:pPr>
            <w:r w:rsidRPr="00D63C88">
              <w:rPr>
                <w:rFonts w:ascii="Arial" w:hAnsi="Arial" w:cs="Arial"/>
                <w:spacing w:val="-6"/>
                <w:sz w:val="12"/>
                <w:szCs w:val="12"/>
              </w:rPr>
              <w:t>Малоэтажная жилая застройка без участков при квартире с числом этажей</w:t>
            </w: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2</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130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r>
      <w:tr w:rsidR="00D63C88" w:rsidRPr="00D63C88" w:rsidTr="00D63C88">
        <w:trPr>
          <w:cantSplit/>
          <w:trHeight w:val="20"/>
        </w:trPr>
        <w:tc>
          <w:tcPr>
            <w:tcW w:w="3402" w:type="dxa"/>
            <w:vMerge/>
          </w:tcPr>
          <w:p w:rsidR="00D63C88" w:rsidRPr="00D63C88" w:rsidRDefault="00D63C88" w:rsidP="00CB24BE">
            <w:pPr>
              <w:rPr>
                <w:rFonts w:ascii="Arial" w:hAnsi="Arial" w:cs="Arial"/>
                <w:sz w:val="12"/>
                <w:szCs w:val="12"/>
              </w:rPr>
            </w:pPr>
          </w:p>
        </w:tc>
        <w:tc>
          <w:tcPr>
            <w:tcW w:w="992"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3</w:t>
            </w:r>
          </w:p>
        </w:tc>
        <w:tc>
          <w:tcPr>
            <w:tcW w:w="977"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66"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150</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50"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8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c>
          <w:tcPr>
            <w:tcW w:w="2551" w:type="dxa"/>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w:t>
            </w:r>
          </w:p>
        </w:tc>
      </w:tr>
    </w:tbl>
    <w:p w:rsidR="00D63C88" w:rsidRPr="00E9620A" w:rsidRDefault="00D63C88" w:rsidP="007C72E5">
      <w:pPr>
        <w:jc w:val="both"/>
        <w:rPr>
          <w:rFonts w:ascii="Arial" w:hAnsi="Arial" w:cs="Arial"/>
          <w:b/>
          <w:sz w:val="16"/>
          <w:szCs w:val="16"/>
        </w:rPr>
      </w:pPr>
      <w:r w:rsidRPr="00E9620A">
        <w:rPr>
          <w:rFonts w:ascii="Arial" w:hAnsi="Arial" w:cs="Arial"/>
          <w:b/>
          <w:sz w:val="16"/>
          <w:szCs w:val="16"/>
        </w:rPr>
        <w:t xml:space="preserve">1.1.3.3.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w:t>
      </w:r>
      <w:smartTag w:uri="urn:schemas-microsoft-com:office:smarttags" w:element="metricconverter">
        <w:smartTagPr>
          <w:attr w:name="ProductID" w:val="6 м"/>
        </w:smartTagPr>
        <w:r w:rsidRPr="00E9620A">
          <w:rPr>
            <w:rFonts w:ascii="Arial" w:hAnsi="Arial" w:cs="Arial"/>
            <w:b/>
            <w:sz w:val="16"/>
            <w:szCs w:val="16"/>
          </w:rPr>
          <w:t>6 м</w:t>
        </w:r>
      </w:smartTag>
      <w:r w:rsidRPr="00E9620A">
        <w:rPr>
          <w:rFonts w:ascii="Arial" w:hAnsi="Arial" w:cs="Arial"/>
          <w:b/>
          <w:sz w:val="16"/>
          <w:szCs w:val="16"/>
        </w:rPr>
        <w:t>.</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1.1.3.4. Место расположения водозаборных сооружений нецентрализованного водоснабжения: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8"/>
        <w:gridCol w:w="4535"/>
      </w:tblGrid>
      <w:tr w:rsidR="00D63C88" w:rsidRPr="00D63C88" w:rsidTr="00D63C88">
        <w:tc>
          <w:tcPr>
            <w:tcW w:w="5387" w:type="dxa"/>
          </w:tcPr>
          <w:p w:rsidR="00D63C88" w:rsidRPr="00D63C88" w:rsidRDefault="00D63C88" w:rsidP="00CB24BE">
            <w:pPr>
              <w:rPr>
                <w:rFonts w:ascii="Arial" w:hAnsi="Arial" w:cs="Arial"/>
                <w:sz w:val="12"/>
                <w:szCs w:val="12"/>
              </w:rPr>
            </w:pPr>
          </w:p>
        </w:tc>
        <w:tc>
          <w:tcPr>
            <w:tcW w:w="1418"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4535"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Расстояние до водозаборных сооружений (не менее)</w:t>
            </w:r>
          </w:p>
        </w:tc>
      </w:tr>
      <w:tr w:rsidR="00D63C88" w:rsidRPr="00D63C88" w:rsidTr="00D63C88">
        <w:tc>
          <w:tcPr>
            <w:tcW w:w="5387"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4535"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w:t>
            </w:r>
          </w:p>
        </w:tc>
      </w:tr>
      <w:tr w:rsidR="00D63C88" w:rsidRPr="00D63C88" w:rsidTr="00D63C88">
        <w:tc>
          <w:tcPr>
            <w:tcW w:w="5387"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от магистралей с интенсивным движением транспорта</w:t>
            </w:r>
          </w:p>
        </w:tc>
        <w:tc>
          <w:tcPr>
            <w:tcW w:w="1418"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4535"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30</w:t>
            </w:r>
          </w:p>
        </w:tc>
      </w:tr>
    </w:tbl>
    <w:p w:rsidR="00D63C88" w:rsidRPr="00E9620A" w:rsidRDefault="00D63C88" w:rsidP="007C72E5">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1.Водозаборные сооружения следует размещать выше по потоку поверхностных и грунтовых вод;</w:t>
      </w:r>
    </w:p>
    <w:p w:rsidR="00D63C88" w:rsidRPr="00E9620A" w:rsidRDefault="00D63C88" w:rsidP="007C72E5">
      <w:pPr>
        <w:jc w:val="both"/>
        <w:rPr>
          <w:rFonts w:ascii="Arial" w:hAnsi="Arial" w:cs="Arial"/>
          <w:sz w:val="16"/>
          <w:szCs w:val="16"/>
        </w:rPr>
      </w:pPr>
      <w:r w:rsidRPr="00E9620A">
        <w:rPr>
          <w:rFonts w:ascii="Arial" w:hAnsi="Arial" w:cs="Arial"/>
          <w:sz w:val="16"/>
          <w:szCs w:val="16"/>
        </w:rPr>
        <w:t>2. Водозаборные сооружения не должны устраиваться на участках, затапливаемых паводковыми водами, в заболоченных местах, в местах понижения рельефа, а также местах, подвергаемых оползневым и другим видам деформации.</w:t>
      </w:r>
    </w:p>
    <w:p w:rsidR="00D63C88" w:rsidRPr="00E9620A" w:rsidRDefault="00D63C88" w:rsidP="007C72E5">
      <w:pPr>
        <w:rPr>
          <w:rFonts w:ascii="Arial" w:hAnsi="Arial" w:cs="Arial"/>
          <w:sz w:val="16"/>
          <w:szCs w:val="16"/>
        </w:rPr>
      </w:pPr>
      <w:r w:rsidRPr="00E9620A">
        <w:rPr>
          <w:rFonts w:ascii="Arial" w:hAnsi="Arial" w:cs="Arial"/>
          <w:b/>
          <w:sz w:val="16"/>
          <w:szCs w:val="16"/>
        </w:rPr>
        <w:t>1.1.3.5. Расстояния от окон жилого здания до построек для содержания скота и птицы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5528"/>
      </w:tblGrid>
      <w:tr w:rsidR="00D63C88" w:rsidRPr="00D63C88" w:rsidTr="00D63C88">
        <w:tc>
          <w:tcPr>
            <w:tcW w:w="3828"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Количество блоков для содержания </w:t>
            </w:r>
          </w:p>
          <w:p w:rsidR="00D63C88" w:rsidRPr="00D63C88" w:rsidRDefault="00D63C88" w:rsidP="00CB24BE">
            <w:pPr>
              <w:jc w:val="center"/>
              <w:rPr>
                <w:rFonts w:ascii="Arial" w:hAnsi="Arial" w:cs="Arial"/>
                <w:sz w:val="12"/>
                <w:szCs w:val="12"/>
              </w:rPr>
            </w:pPr>
            <w:r w:rsidRPr="00D63C88">
              <w:rPr>
                <w:rFonts w:ascii="Arial" w:hAnsi="Arial" w:cs="Arial"/>
                <w:sz w:val="12"/>
                <w:szCs w:val="12"/>
              </w:rPr>
              <w:t>скота и птицы</w:t>
            </w:r>
          </w:p>
        </w:tc>
        <w:tc>
          <w:tcPr>
            <w:tcW w:w="198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5528"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Расстояние до окон жилого здания </w:t>
            </w:r>
          </w:p>
          <w:p w:rsidR="00D63C88" w:rsidRPr="00D63C88" w:rsidRDefault="00D63C88" w:rsidP="00CB24BE">
            <w:pPr>
              <w:jc w:val="center"/>
              <w:rPr>
                <w:rFonts w:ascii="Arial" w:hAnsi="Arial" w:cs="Arial"/>
                <w:sz w:val="12"/>
                <w:szCs w:val="12"/>
              </w:rPr>
            </w:pPr>
            <w:r w:rsidRPr="00D63C88">
              <w:rPr>
                <w:rFonts w:ascii="Arial" w:hAnsi="Arial" w:cs="Arial"/>
                <w:sz w:val="12"/>
                <w:szCs w:val="12"/>
              </w:rPr>
              <w:t>(не менее)</w:t>
            </w:r>
          </w:p>
        </w:tc>
      </w:tr>
      <w:tr w:rsidR="00D63C88" w:rsidRPr="00D63C88" w:rsidTr="00D63C88">
        <w:tc>
          <w:tcPr>
            <w:tcW w:w="3828" w:type="dxa"/>
          </w:tcPr>
          <w:p w:rsidR="00D63C88" w:rsidRPr="00D63C88" w:rsidRDefault="00D63C88" w:rsidP="00CB24BE">
            <w:pPr>
              <w:rPr>
                <w:rFonts w:ascii="Arial" w:hAnsi="Arial" w:cs="Arial"/>
                <w:sz w:val="12"/>
                <w:szCs w:val="12"/>
              </w:rPr>
            </w:pPr>
            <w:r w:rsidRPr="00D63C88">
              <w:rPr>
                <w:rFonts w:ascii="Arial" w:hAnsi="Arial" w:cs="Arial"/>
                <w:sz w:val="12"/>
                <w:szCs w:val="12"/>
              </w:rPr>
              <w:t>Одиночные, двойные</w:t>
            </w:r>
          </w:p>
        </w:tc>
        <w:tc>
          <w:tcPr>
            <w:tcW w:w="198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552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15</w:t>
            </w:r>
          </w:p>
        </w:tc>
      </w:tr>
      <w:tr w:rsidR="00D63C88" w:rsidRPr="00D63C88" w:rsidTr="00D63C88">
        <w:tc>
          <w:tcPr>
            <w:tcW w:w="3828" w:type="dxa"/>
          </w:tcPr>
          <w:p w:rsidR="00D63C88" w:rsidRPr="00D63C88" w:rsidRDefault="00D63C88" w:rsidP="00CB24BE">
            <w:pPr>
              <w:rPr>
                <w:rFonts w:ascii="Arial" w:hAnsi="Arial" w:cs="Arial"/>
                <w:sz w:val="12"/>
                <w:szCs w:val="12"/>
              </w:rPr>
            </w:pPr>
            <w:r w:rsidRPr="00D63C88">
              <w:rPr>
                <w:rFonts w:ascii="Arial" w:hAnsi="Arial" w:cs="Arial"/>
                <w:sz w:val="12"/>
                <w:szCs w:val="12"/>
              </w:rPr>
              <w:t>от3 до 8 блоков</w:t>
            </w:r>
          </w:p>
        </w:tc>
        <w:tc>
          <w:tcPr>
            <w:tcW w:w="198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552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25</w:t>
            </w:r>
          </w:p>
        </w:tc>
      </w:tr>
      <w:tr w:rsidR="00D63C88" w:rsidRPr="00D63C88" w:rsidTr="00D63C88">
        <w:tc>
          <w:tcPr>
            <w:tcW w:w="3828" w:type="dxa"/>
          </w:tcPr>
          <w:p w:rsidR="00D63C88" w:rsidRPr="00D63C88" w:rsidRDefault="00D63C88" w:rsidP="00CB24BE">
            <w:pPr>
              <w:rPr>
                <w:rFonts w:ascii="Arial" w:hAnsi="Arial" w:cs="Arial"/>
                <w:sz w:val="12"/>
                <w:szCs w:val="12"/>
              </w:rPr>
            </w:pPr>
            <w:r w:rsidRPr="00D63C88">
              <w:rPr>
                <w:rFonts w:ascii="Arial" w:hAnsi="Arial" w:cs="Arial"/>
                <w:sz w:val="12"/>
                <w:szCs w:val="12"/>
              </w:rPr>
              <w:t>от9 до 30 блоков</w:t>
            </w:r>
          </w:p>
        </w:tc>
        <w:tc>
          <w:tcPr>
            <w:tcW w:w="198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552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w:t>
            </w:r>
          </w:p>
        </w:tc>
      </w:tr>
      <w:tr w:rsidR="00D63C88" w:rsidRPr="00D63C88" w:rsidTr="00D63C88">
        <w:tc>
          <w:tcPr>
            <w:tcW w:w="3828" w:type="dxa"/>
          </w:tcPr>
          <w:p w:rsidR="00D63C88" w:rsidRPr="00D63C88" w:rsidRDefault="00D63C88" w:rsidP="00CB24BE">
            <w:pPr>
              <w:rPr>
                <w:rFonts w:ascii="Arial" w:hAnsi="Arial" w:cs="Arial"/>
                <w:sz w:val="12"/>
                <w:szCs w:val="12"/>
              </w:rPr>
            </w:pPr>
            <w:r w:rsidRPr="00D63C88">
              <w:rPr>
                <w:rFonts w:ascii="Arial" w:hAnsi="Arial" w:cs="Arial"/>
                <w:sz w:val="12"/>
                <w:szCs w:val="12"/>
              </w:rPr>
              <w:t>св. 30 блоков</w:t>
            </w:r>
          </w:p>
        </w:tc>
        <w:tc>
          <w:tcPr>
            <w:tcW w:w="198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552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100</w:t>
            </w:r>
          </w:p>
        </w:tc>
      </w:tr>
    </w:tbl>
    <w:p w:rsidR="00D63C88" w:rsidRPr="00E9620A" w:rsidRDefault="00D63C88" w:rsidP="007C72E5">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Размещаемые в пределах территории жилых зон группы сараев должны содержать не более 30 блоков каждая.</w:t>
      </w:r>
    </w:p>
    <w:p w:rsidR="00D63C88" w:rsidRPr="00E9620A" w:rsidRDefault="00D63C88" w:rsidP="007C72E5">
      <w:pPr>
        <w:jc w:val="both"/>
        <w:rPr>
          <w:rFonts w:ascii="Arial" w:hAnsi="Arial" w:cs="Arial"/>
          <w:b/>
          <w:color w:val="FF0000"/>
          <w:sz w:val="16"/>
          <w:szCs w:val="16"/>
        </w:rPr>
      </w:pPr>
      <w:r w:rsidRPr="00E9620A">
        <w:rPr>
          <w:rFonts w:ascii="Arial" w:hAnsi="Arial" w:cs="Arial"/>
          <w:b/>
          <w:sz w:val="16"/>
          <w:szCs w:val="16"/>
        </w:rPr>
        <w:t xml:space="preserve">1.1.3.6. Площадь застройки сблокированных хозяйственных построек для содержания скота и птицы (не более) – </w:t>
      </w:r>
      <w:smartTag w:uri="urn:schemas-microsoft-com:office:smarttags" w:element="metricconverter">
        <w:smartTagPr>
          <w:attr w:name="ProductID" w:val="800 м2"/>
        </w:smartTagPr>
        <w:r w:rsidRPr="00E9620A">
          <w:rPr>
            <w:rFonts w:ascii="Arial" w:hAnsi="Arial" w:cs="Arial"/>
            <w:b/>
            <w:sz w:val="16"/>
            <w:szCs w:val="16"/>
          </w:rPr>
          <w:t>800 м2</w:t>
        </w:r>
      </w:smartTag>
      <w:r w:rsidRPr="00E9620A">
        <w:rPr>
          <w:rFonts w:ascii="Arial" w:hAnsi="Arial" w:cs="Arial"/>
          <w:b/>
          <w:sz w:val="16"/>
          <w:szCs w:val="16"/>
        </w:rPr>
        <w:t>.</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1.1.3.7. Расстояние до границ соседнего участка от построек, стволов деревьев и кустарников</w:t>
      </w:r>
    </w:p>
    <w:tbl>
      <w:tblPr>
        <w:tblW w:w="0" w:type="auto"/>
        <w:tblInd w:w="108" w:type="dxa"/>
        <w:tblLayout w:type="fixed"/>
        <w:tblLook w:val="0000" w:firstRow="0" w:lastRow="0" w:firstColumn="0" w:lastColumn="0" w:noHBand="0" w:noVBand="0"/>
      </w:tblPr>
      <w:tblGrid>
        <w:gridCol w:w="6096"/>
        <w:gridCol w:w="5244"/>
      </w:tblGrid>
      <w:tr w:rsidR="00D63C88" w:rsidRPr="00D63C88" w:rsidTr="00D63C88">
        <w:tc>
          <w:tcPr>
            <w:tcW w:w="6096"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Расстояние до границ соседнего участка, м</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усадебного, одно-двухквартирного и блокированного дома</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 xml:space="preserve">от построек для содержания скота и птицы </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4,0</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бани, гаража и других построек</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стволов высокорослых деревьев</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4,0</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стволов среднерослых деревьев</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w:t>
            </w:r>
          </w:p>
        </w:tc>
      </w:tr>
      <w:tr w:rsidR="00D63C88" w:rsidRPr="00D63C88" w:rsidTr="00D63C88">
        <w:tc>
          <w:tcPr>
            <w:tcW w:w="6096"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кустарника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w:t>
            </w:r>
          </w:p>
        </w:tc>
      </w:tr>
    </w:tbl>
    <w:p w:rsidR="00D63C88" w:rsidRPr="00E9620A" w:rsidRDefault="00D63C88" w:rsidP="007C72E5">
      <w:pPr>
        <w:rPr>
          <w:rFonts w:ascii="Arial" w:hAnsi="Arial" w:cs="Arial"/>
          <w:b/>
          <w:sz w:val="16"/>
          <w:szCs w:val="16"/>
        </w:rPr>
      </w:pPr>
      <w:r w:rsidRPr="00E9620A">
        <w:rPr>
          <w:rFonts w:ascii="Arial" w:hAnsi="Arial" w:cs="Arial"/>
          <w:b/>
          <w:sz w:val="16"/>
          <w:szCs w:val="16"/>
        </w:rPr>
        <w:t>1.1.3.8. Расстояние до красной линии от построек на приусадебном земельном участке</w:t>
      </w:r>
    </w:p>
    <w:tbl>
      <w:tblPr>
        <w:tblW w:w="0" w:type="auto"/>
        <w:tblInd w:w="108" w:type="dxa"/>
        <w:tblLayout w:type="fixed"/>
        <w:tblLook w:val="0000" w:firstRow="0" w:lastRow="0" w:firstColumn="0" w:lastColumn="0" w:noHBand="0" w:noVBand="0"/>
      </w:tblPr>
      <w:tblGrid>
        <w:gridCol w:w="5529"/>
        <w:gridCol w:w="2126"/>
        <w:gridCol w:w="3685"/>
      </w:tblGrid>
      <w:tr w:rsidR="00D63C88" w:rsidRPr="00D63C88" w:rsidTr="00D63C88">
        <w:trPr>
          <w:cantSplit/>
          <w:trHeight w:hRule="exact" w:val="241"/>
        </w:trPr>
        <w:tc>
          <w:tcPr>
            <w:tcW w:w="5529" w:type="dxa"/>
            <w:vMerge w:val="restart"/>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Расстояние от красной линии (не менее)</w:t>
            </w:r>
          </w:p>
        </w:tc>
      </w:tr>
      <w:tr w:rsidR="00D63C88" w:rsidRPr="00D63C88" w:rsidTr="00D63C88">
        <w:trPr>
          <w:cantSplit/>
        </w:trPr>
        <w:tc>
          <w:tcPr>
            <w:tcW w:w="5529" w:type="dxa"/>
            <w:vMerge/>
            <w:tcBorders>
              <w:top w:val="single" w:sz="4" w:space="0" w:color="000000"/>
              <w:left w:val="single" w:sz="4" w:space="0" w:color="000000"/>
              <w:bottom w:val="single" w:sz="4" w:space="0" w:color="000000"/>
            </w:tcBorders>
            <w:vAlign w:val="center"/>
          </w:tcPr>
          <w:p w:rsidR="00D63C88" w:rsidRPr="00D63C88" w:rsidRDefault="00D63C88" w:rsidP="00CB24BE">
            <w:pPr>
              <w:rPr>
                <w:rFonts w:ascii="Arial" w:hAnsi="Arial" w:cs="Arial"/>
                <w:sz w:val="12"/>
                <w:szCs w:val="12"/>
              </w:rPr>
            </w:pPr>
          </w:p>
        </w:tc>
        <w:tc>
          <w:tcPr>
            <w:tcW w:w="2126"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 xml:space="preserve">улиц </w:t>
            </w:r>
          </w:p>
        </w:tc>
        <w:tc>
          <w:tcPr>
            <w:tcW w:w="3685"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проездов</w:t>
            </w:r>
          </w:p>
        </w:tc>
      </w:tr>
      <w:tr w:rsidR="00D63C88" w:rsidRPr="00D63C88" w:rsidTr="00D63C88">
        <w:tc>
          <w:tcPr>
            <w:tcW w:w="5529"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от усадебного, одно-двухквартирного и блокированного дома</w:t>
            </w:r>
          </w:p>
        </w:tc>
        <w:tc>
          <w:tcPr>
            <w:tcW w:w="2126"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w:t>
            </w:r>
          </w:p>
        </w:tc>
      </w:tr>
      <w:tr w:rsidR="00D63C88" w:rsidRPr="00D63C88" w:rsidTr="00D63C88">
        <w:tc>
          <w:tcPr>
            <w:tcW w:w="5529"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 xml:space="preserve">от хозяйственных построек </w:t>
            </w:r>
          </w:p>
        </w:tc>
        <w:tc>
          <w:tcPr>
            <w:tcW w:w="2126"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w:t>
            </w:r>
          </w:p>
        </w:tc>
      </w:tr>
    </w:tbl>
    <w:p w:rsidR="00D63C88" w:rsidRPr="00E9620A" w:rsidRDefault="00D63C88" w:rsidP="007C72E5">
      <w:pPr>
        <w:jc w:val="both"/>
        <w:rPr>
          <w:rFonts w:ascii="Arial" w:hAnsi="Arial" w:cs="Arial"/>
          <w:b/>
          <w:sz w:val="16"/>
          <w:szCs w:val="16"/>
        </w:rPr>
      </w:pPr>
      <w:r w:rsidRPr="00E9620A">
        <w:rPr>
          <w:rFonts w:ascii="Arial" w:hAnsi="Arial" w:cs="Arial"/>
          <w:b/>
          <w:sz w:val="16"/>
          <w:szCs w:val="16"/>
        </w:rPr>
        <w:t>1.1.3.9. Радиус обслуживания детскими дошкольными учреждениями на территориях населенных пунктов*:</w:t>
      </w:r>
    </w:p>
    <w:p w:rsidR="00D63C88" w:rsidRPr="00E9620A" w:rsidRDefault="00D63C88" w:rsidP="007C72E5">
      <w:pPr>
        <w:numPr>
          <w:ilvl w:val="0"/>
          <w:numId w:val="16"/>
        </w:numPr>
        <w:tabs>
          <w:tab w:val="left" w:pos="851"/>
        </w:tabs>
        <w:suppressAutoHyphens/>
        <w:ind w:left="567" w:firstLine="284"/>
        <w:jc w:val="both"/>
        <w:rPr>
          <w:rFonts w:ascii="Arial" w:hAnsi="Arial" w:cs="Arial"/>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E9620A">
          <w:rPr>
            <w:rFonts w:ascii="Arial" w:hAnsi="Arial" w:cs="Arial"/>
            <w:b/>
            <w:sz w:val="16"/>
            <w:szCs w:val="16"/>
          </w:rPr>
          <w:t>300 м</w:t>
        </w:r>
      </w:smartTag>
      <w:r w:rsidRPr="00E9620A">
        <w:rPr>
          <w:rFonts w:ascii="Arial" w:hAnsi="Arial" w:cs="Arial"/>
          <w:sz w:val="16"/>
          <w:szCs w:val="16"/>
        </w:rPr>
        <w:t>;</w:t>
      </w:r>
    </w:p>
    <w:p w:rsidR="00D63C88" w:rsidRPr="00E9620A" w:rsidRDefault="00D63C88" w:rsidP="007C72E5">
      <w:pPr>
        <w:numPr>
          <w:ilvl w:val="0"/>
          <w:numId w:val="16"/>
        </w:numPr>
        <w:tabs>
          <w:tab w:val="left" w:pos="851"/>
        </w:tabs>
        <w:suppressAutoHyphens/>
        <w:ind w:left="567" w:firstLine="284"/>
        <w:jc w:val="both"/>
        <w:rPr>
          <w:rFonts w:ascii="Arial" w:hAnsi="Arial" w:cs="Arial"/>
          <w:sz w:val="16"/>
          <w:szCs w:val="16"/>
        </w:rPr>
      </w:pPr>
      <w:r w:rsidRPr="00E9620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sz w:val="16"/>
          <w:szCs w:val="16"/>
        </w:rPr>
        <w:t>.</w:t>
      </w:r>
    </w:p>
    <w:p w:rsidR="00D63C88" w:rsidRPr="00E9620A" w:rsidRDefault="00331CB6" w:rsidP="007C72E5">
      <w:pPr>
        <w:ind w:left="720" w:firstLine="284"/>
        <w:jc w:val="both"/>
        <w:rPr>
          <w:rFonts w:ascii="Arial" w:hAnsi="Arial" w:cs="Arial"/>
          <w:sz w:val="16"/>
          <w:szCs w:val="16"/>
        </w:rPr>
      </w:pP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D0131D" id="Line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hm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NGr2GaRAgAAbgUAAA4AAAAAAAAAAAAAAAAALgIAAGRycy9lMm9Eb2MueG1sUEsB&#10;Ai0AFAAGAAgAAAAhAP/rz5vdAAAACAEAAA8AAAAAAAAAAAAAAAAA6wQAAGRycy9kb3ducmV2Lnht&#10;bFBLBQYAAAAABAAEAPMAAAD1BQAAAAA=&#10;" strokeweight=".26mm">
                <v:stroke joinstyle="miter"/>
              </v:line>
            </w:pict>
          </mc:Fallback>
        </mc:AlternateContent>
      </w:r>
      <w:r w:rsidR="00D63C88" w:rsidRPr="00E9620A">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1.1.3.10. Радиус обслуживания общеобразовательными учреждениями территорий сельских населенных пунктов:</w:t>
      </w:r>
    </w:p>
    <w:p w:rsidR="00D63C88" w:rsidRPr="00E9620A" w:rsidRDefault="00D63C88" w:rsidP="007C72E5">
      <w:pPr>
        <w:numPr>
          <w:ilvl w:val="0"/>
          <w:numId w:val="17"/>
        </w:numPr>
        <w:tabs>
          <w:tab w:val="clear" w:pos="0"/>
          <w:tab w:val="num" w:pos="284"/>
          <w:tab w:val="left" w:pos="567"/>
        </w:tabs>
        <w:suppressAutoHyphens/>
        <w:ind w:left="284" w:firstLine="284"/>
        <w:jc w:val="both"/>
        <w:rPr>
          <w:rFonts w:ascii="Arial" w:hAnsi="Arial" w:cs="Arial"/>
          <w:b/>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7C72E5">
      <w:pPr>
        <w:numPr>
          <w:ilvl w:val="0"/>
          <w:numId w:val="17"/>
        </w:numPr>
        <w:tabs>
          <w:tab w:val="clear" w:pos="0"/>
          <w:tab w:val="num" w:pos="284"/>
          <w:tab w:val="left" w:pos="567"/>
        </w:tabs>
        <w:suppressAutoHyphens/>
        <w:ind w:left="284" w:firstLine="284"/>
        <w:jc w:val="both"/>
        <w:rPr>
          <w:rFonts w:ascii="Arial" w:hAnsi="Arial" w:cs="Arial"/>
          <w:b/>
          <w:sz w:val="16"/>
          <w:szCs w:val="16"/>
        </w:rPr>
      </w:pPr>
      <w:r w:rsidRPr="00E9620A">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E9620A">
        <w:rPr>
          <w:rFonts w:ascii="Arial" w:hAnsi="Arial" w:cs="Arial"/>
          <w:b/>
          <w:sz w:val="16"/>
          <w:szCs w:val="16"/>
        </w:rPr>
        <w:t>750 (500) м;</w:t>
      </w:r>
    </w:p>
    <w:p w:rsidR="00D63C88" w:rsidRPr="00E9620A" w:rsidRDefault="00D63C88" w:rsidP="007C72E5">
      <w:pPr>
        <w:numPr>
          <w:ilvl w:val="0"/>
          <w:numId w:val="17"/>
        </w:numPr>
        <w:tabs>
          <w:tab w:val="left" w:pos="567"/>
        </w:tabs>
        <w:suppressAutoHyphens/>
        <w:jc w:val="both"/>
        <w:rPr>
          <w:rFonts w:ascii="Arial" w:hAnsi="Arial" w:cs="Arial"/>
          <w:b/>
          <w:sz w:val="16"/>
          <w:szCs w:val="16"/>
        </w:rPr>
      </w:pPr>
      <w:r w:rsidRPr="00E9620A">
        <w:rPr>
          <w:rFonts w:ascii="Arial" w:hAnsi="Arial" w:cs="Arial"/>
          <w:sz w:val="16"/>
          <w:szCs w:val="16"/>
        </w:rPr>
        <w:t xml:space="preserve">допускается размещение на расстоянии транспортной доступности: </w:t>
      </w:r>
      <w:r w:rsidRPr="00E9620A">
        <w:rPr>
          <w:rFonts w:ascii="Arial" w:hAnsi="Arial" w:cs="Arial"/>
          <w:b/>
          <w:sz w:val="16"/>
          <w:szCs w:val="16"/>
        </w:rPr>
        <w:t xml:space="preserve">для обучающихся в общеобразовательных учреждениях начального общего образования - не более </w:t>
      </w:r>
      <w:smartTag w:uri="urn:schemas-microsoft-com:office:smarttags" w:element="metricconverter">
        <w:smartTagPr>
          <w:attr w:name="ProductID" w:val="2 км"/>
        </w:smartTagPr>
        <w:r w:rsidRPr="00E9620A">
          <w:rPr>
            <w:rFonts w:ascii="Arial" w:hAnsi="Arial" w:cs="Arial"/>
            <w:b/>
            <w:sz w:val="16"/>
            <w:szCs w:val="16"/>
          </w:rPr>
          <w:t>2 км</w:t>
        </w:r>
      </w:smartTag>
      <w:r w:rsidRPr="00E9620A">
        <w:rPr>
          <w:rFonts w:ascii="Arial" w:hAnsi="Arial" w:cs="Arial"/>
          <w:b/>
          <w:sz w:val="16"/>
          <w:szCs w:val="16"/>
        </w:rPr>
        <w:t xml:space="preserve"> пешком и не более 15 минут (в одну сторону) при транспортном обслуживании, для обучающихся в общеобразовательных учреждениях основного общего и среднего (полного) общего образования - не более </w:t>
      </w:r>
      <w:smartTag w:uri="urn:schemas-microsoft-com:office:smarttags" w:element="metricconverter">
        <w:smartTagPr>
          <w:attr w:name="ProductID" w:val="4 км"/>
        </w:smartTagPr>
        <w:r w:rsidRPr="00E9620A">
          <w:rPr>
            <w:rFonts w:ascii="Arial" w:hAnsi="Arial" w:cs="Arial"/>
            <w:b/>
            <w:sz w:val="16"/>
            <w:szCs w:val="16"/>
          </w:rPr>
          <w:t>4 км</w:t>
        </w:r>
      </w:smartTag>
      <w:r w:rsidRPr="00E9620A">
        <w:rPr>
          <w:rFonts w:ascii="Arial" w:hAnsi="Arial" w:cs="Arial"/>
          <w:b/>
          <w:sz w:val="16"/>
          <w:szCs w:val="16"/>
        </w:rPr>
        <w:t xml:space="preserve"> пешком и не более 30 минут (в одну сторону) при транспортном обслуживании.</w:t>
      </w:r>
    </w:p>
    <w:p w:rsidR="00D63C88" w:rsidRPr="00E9620A" w:rsidRDefault="00D63C88" w:rsidP="007C72E5">
      <w:pPr>
        <w:ind w:firstLine="284"/>
        <w:jc w:val="both"/>
        <w:rPr>
          <w:rFonts w:ascii="Arial" w:hAnsi="Arial" w:cs="Arial"/>
          <w:b/>
          <w:sz w:val="16"/>
          <w:szCs w:val="16"/>
        </w:rPr>
      </w:pPr>
      <w:r w:rsidRPr="00E9620A">
        <w:rPr>
          <w:rFonts w:ascii="Arial" w:hAnsi="Arial" w:cs="Arial"/>
          <w:sz w:val="16"/>
          <w:szCs w:val="16"/>
          <w:u w:val="single"/>
        </w:rPr>
        <w:t>Примечания</w:t>
      </w:r>
      <w:r w:rsidRPr="00E9620A">
        <w:rPr>
          <w:rFonts w:ascii="Arial" w:hAnsi="Arial" w:cs="Arial"/>
          <w:sz w:val="16"/>
          <w:szCs w:val="16"/>
        </w:rPr>
        <w:t>:  1. Указанный радиус обслуживания не распространяется на специализированные общеобразовательные учреждения.</w:t>
      </w:r>
    </w:p>
    <w:p w:rsidR="00D63C88" w:rsidRPr="00E9620A" w:rsidRDefault="00D63C88" w:rsidP="007C72E5">
      <w:pPr>
        <w:jc w:val="both"/>
        <w:rPr>
          <w:rFonts w:ascii="Arial" w:hAnsi="Arial" w:cs="Arial"/>
          <w:sz w:val="16"/>
          <w:szCs w:val="16"/>
        </w:rPr>
      </w:pPr>
      <w:r w:rsidRPr="00E9620A">
        <w:rPr>
          <w:rFonts w:ascii="Arial" w:hAnsi="Arial" w:cs="Arial"/>
          <w:spacing w:val="-4"/>
          <w:sz w:val="16"/>
          <w:szCs w:val="16"/>
        </w:rPr>
        <w:t xml:space="preserve">2. Предельный радиус обслуживания </w:t>
      </w:r>
      <w:r w:rsidRPr="00E9620A">
        <w:rPr>
          <w:rFonts w:ascii="Arial" w:hAnsi="Arial" w:cs="Arial"/>
          <w:sz w:val="16"/>
          <w:szCs w:val="16"/>
        </w:rPr>
        <w:t>для обучающихся в общеобразовательных учреждениях основного общего и среднего (полного) общего образования</w:t>
      </w:r>
      <w:r w:rsidRPr="00E9620A">
        <w:rPr>
          <w:rFonts w:ascii="Arial" w:hAnsi="Arial" w:cs="Arial"/>
          <w:spacing w:val="-4"/>
          <w:sz w:val="16"/>
          <w:szCs w:val="16"/>
        </w:rPr>
        <w:t xml:space="preserve"> не должен превышать </w:t>
      </w:r>
      <w:smartTag w:uri="urn:schemas-microsoft-com:office:smarttags" w:element="metricconverter">
        <w:smartTagPr>
          <w:attr w:name="ProductID" w:val="15 км"/>
        </w:smartTagPr>
        <w:r w:rsidRPr="00E9620A">
          <w:rPr>
            <w:rFonts w:ascii="Arial" w:hAnsi="Arial" w:cs="Arial"/>
            <w:spacing w:val="-4"/>
            <w:sz w:val="16"/>
            <w:szCs w:val="16"/>
          </w:rPr>
          <w:t>15 км</w:t>
        </w:r>
      </w:smartTag>
      <w:r w:rsidRPr="00E9620A">
        <w:rPr>
          <w:rFonts w:ascii="Arial" w:hAnsi="Arial" w:cs="Arial"/>
          <w:spacing w:val="-4"/>
          <w:sz w:val="16"/>
          <w:szCs w:val="16"/>
        </w:rPr>
        <w:t>.</w:t>
      </w:r>
    </w:p>
    <w:p w:rsidR="00D63C88" w:rsidRPr="00E9620A" w:rsidRDefault="00D63C88" w:rsidP="007C72E5">
      <w:pPr>
        <w:jc w:val="both"/>
        <w:rPr>
          <w:rFonts w:ascii="Arial" w:hAnsi="Arial" w:cs="Arial"/>
          <w:b/>
          <w:sz w:val="16"/>
          <w:szCs w:val="16"/>
        </w:rPr>
      </w:pPr>
      <w:r w:rsidRPr="00E9620A">
        <w:rPr>
          <w:rFonts w:ascii="Arial" w:hAnsi="Arial" w:cs="Arial"/>
          <w:b/>
          <w:sz w:val="16"/>
          <w:szCs w:val="16"/>
        </w:rPr>
        <w:t>1.1.3.11.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w:t>
      </w:r>
      <w:smartTag w:uri="urn:schemas-microsoft-com:office:smarttags" w:element="metricconverter">
        <w:smartTagPr>
          <w:attr w:name="ProductID" w:val="10 м"/>
        </w:smartTagPr>
        <w:r w:rsidRPr="00E9620A">
          <w:rPr>
            <w:rFonts w:ascii="Arial" w:hAnsi="Arial" w:cs="Arial"/>
            <w:b/>
            <w:sz w:val="16"/>
            <w:szCs w:val="16"/>
          </w:rPr>
          <w:t>10 м</w:t>
        </w:r>
      </w:smartTag>
      <w:r w:rsidRPr="00E9620A">
        <w:rPr>
          <w:rFonts w:ascii="Arial" w:hAnsi="Arial" w:cs="Arial"/>
          <w:b/>
          <w:sz w:val="16"/>
          <w:szCs w:val="16"/>
        </w:rPr>
        <w:t>.</w:t>
      </w:r>
    </w:p>
    <w:tbl>
      <w:tblPr>
        <w:tblW w:w="0" w:type="auto"/>
        <w:tblInd w:w="108" w:type="dxa"/>
        <w:tblLayout w:type="fixed"/>
        <w:tblLook w:val="0000" w:firstRow="0" w:lastRow="0" w:firstColumn="0" w:lastColumn="0" w:noHBand="0" w:noVBand="0"/>
      </w:tblPr>
      <w:tblGrid>
        <w:gridCol w:w="11340"/>
      </w:tblGrid>
      <w:tr w:rsidR="00D63C88" w:rsidRPr="00E9620A" w:rsidTr="00821A5B">
        <w:trPr>
          <w:trHeight w:val="338"/>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1.2. Расчетные показатели обеспеченности и интенсивности использования территорий общественно-деловых зон</w:t>
            </w:r>
          </w:p>
        </w:tc>
      </w:tr>
    </w:tbl>
    <w:p w:rsidR="00D63C88" w:rsidRPr="00E9620A" w:rsidRDefault="00D63C88" w:rsidP="007C72E5">
      <w:pPr>
        <w:rPr>
          <w:rFonts w:ascii="Arial" w:hAnsi="Arial" w:cs="Arial"/>
          <w:b/>
          <w:sz w:val="16"/>
          <w:szCs w:val="16"/>
        </w:rPr>
      </w:pPr>
      <w:r w:rsidRPr="00E9620A">
        <w:rPr>
          <w:rFonts w:ascii="Arial" w:hAnsi="Arial" w:cs="Arial"/>
          <w:b/>
          <w:sz w:val="16"/>
          <w:szCs w:val="16"/>
        </w:rPr>
        <w:t>1.2.1. Общественно-деловые зоны городских населенных пунктов.</w:t>
      </w:r>
    </w:p>
    <w:p w:rsidR="00D63C88" w:rsidRPr="00E9620A" w:rsidRDefault="00D63C88" w:rsidP="00D63C88">
      <w:pPr>
        <w:jc w:val="both"/>
        <w:rPr>
          <w:rFonts w:ascii="Arial" w:hAnsi="Arial" w:cs="Arial"/>
          <w:b/>
          <w:spacing w:val="-4"/>
          <w:sz w:val="16"/>
          <w:szCs w:val="16"/>
        </w:rPr>
      </w:pPr>
      <w:r w:rsidRPr="00E9620A">
        <w:rPr>
          <w:rFonts w:ascii="Arial" w:hAnsi="Arial" w:cs="Arial"/>
          <w:b/>
          <w:sz w:val="16"/>
          <w:szCs w:val="16"/>
        </w:rPr>
        <w:t>1.</w:t>
      </w:r>
      <w:r w:rsidRPr="00E9620A">
        <w:rPr>
          <w:rFonts w:ascii="Arial" w:hAnsi="Arial" w:cs="Arial"/>
          <w:b/>
          <w:spacing w:val="-4"/>
          <w:sz w:val="16"/>
          <w:szCs w:val="16"/>
        </w:rPr>
        <w:t>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652"/>
        <w:gridCol w:w="1924"/>
        <w:gridCol w:w="3604"/>
      </w:tblGrid>
      <w:tr w:rsidR="00D63C88" w:rsidRPr="00D63C88" w:rsidTr="00D63C88">
        <w:tc>
          <w:tcPr>
            <w:tcW w:w="216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3652"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1924"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360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r>
      <w:tr w:rsidR="00D63C88" w:rsidRPr="00D63C88" w:rsidTr="00D63C88">
        <w:tc>
          <w:tcPr>
            <w:tcW w:w="2160" w:type="dxa"/>
          </w:tcPr>
          <w:p w:rsidR="00D63C88" w:rsidRPr="00D63C88" w:rsidRDefault="00D63C88" w:rsidP="00CB24BE">
            <w:pPr>
              <w:rPr>
                <w:rFonts w:ascii="Arial" w:hAnsi="Arial" w:cs="Arial"/>
                <w:sz w:val="12"/>
                <w:szCs w:val="12"/>
              </w:rPr>
            </w:pPr>
            <w:r w:rsidRPr="00D63C88">
              <w:rPr>
                <w:rFonts w:ascii="Arial" w:hAnsi="Arial" w:cs="Arial"/>
                <w:sz w:val="12"/>
                <w:szCs w:val="12"/>
              </w:rPr>
              <w:t>Учреждения внешкольного образования</w:t>
            </w:r>
          </w:p>
        </w:tc>
        <w:tc>
          <w:tcPr>
            <w:tcW w:w="3652" w:type="dxa"/>
            <w:shd w:val="clear" w:color="auto" w:fill="auto"/>
          </w:tcPr>
          <w:p w:rsidR="00D63C88" w:rsidRPr="00D63C88" w:rsidRDefault="00D63C88" w:rsidP="00CB24BE">
            <w:pPr>
              <w:rPr>
                <w:rFonts w:ascii="Arial" w:hAnsi="Arial" w:cs="Arial"/>
                <w:b/>
                <w:sz w:val="12"/>
                <w:szCs w:val="12"/>
              </w:rPr>
            </w:pPr>
            <w:r w:rsidRPr="00D63C88">
              <w:rPr>
                <w:rFonts w:ascii="Arial" w:hAnsi="Arial" w:cs="Arial"/>
                <w:b/>
                <w:sz w:val="12"/>
                <w:szCs w:val="12"/>
              </w:rPr>
              <w:t>32%, в том числе по видам:</w:t>
            </w:r>
          </w:p>
          <w:p w:rsidR="00D63C88" w:rsidRPr="00D63C88" w:rsidRDefault="00D63C88" w:rsidP="00CB24BE">
            <w:pPr>
              <w:rPr>
                <w:rFonts w:ascii="Arial" w:hAnsi="Arial" w:cs="Arial"/>
                <w:b/>
                <w:sz w:val="12"/>
                <w:szCs w:val="12"/>
              </w:rPr>
            </w:pPr>
            <w:r w:rsidRPr="00D63C88">
              <w:rPr>
                <w:rFonts w:ascii="Arial" w:hAnsi="Arial" w:cs="Arial"/>
                <w:b/>
                <w:sz w:val="12"/>
                <w:szCs w:val="12"/>
              </w:rPr>
              <w:t>детская спортивная школа – 20%;</w:t>
            </w:r>
          </w:p>
          <w:p w:rsidR="00D63C88" w:rsidRPr="00D63C88" w:rsidRDefault="00D63C88" w:rsidP="00CB24BE">
            <w:pPr>
              <w:rPr>
                <w:rFonts w:ascii="Arial" w:hAnsi="Arial" w:cs="Arial"/>
                <w:b/>
                <w:sz w:val="12"/>
                <w:szCs w:val="12"/>
              </w:rPr>
            </w:pPr>
            <w:r w:rsidRPr="00D63C88">
              <w:rPr>
                <w:rFonts w:ascii="Arial" w:hAnsi="Arial" w:cs="Arial"/>
                <w:b/>
                <w:sz w:val="12"/>
                <w:szCs w:val="12"/>
              </w:rPr>
              <w:t>детская школа искусств (музыкальная, хореографическая, художественная, …) –  12%.</w:t>
            </w:r>
          </w:p>
        </w:tc>
        <w:tc>
          <w:tcPr>
            <w:tcW w:w="1924" w:type="dxa"/>
          </w:tcPr>
          <w:p w:rsidR="00D63C88" w:rsidRPr="00D63C88" w:rsidRDefault="00D63C88" w:rsidP="00CB24BE">
            <w:pPr>
              <w:jc w:val="both"/>
              <w:rPr>
                <w:rFonts w:ascii="Arial" w:hAnsi="Arial" w:cs="Arial"/>
                <w:b/>
                <w:sz w:val="12"/>
                <w:szCs w:val="12"/>
              </w:rPr>
            </w:pPr>
            <w:r w:rsidRPr="00D63C88">
              <w:rPr>
                <w:rFonts w:ascii="Arial" w:hAnsi="Arial" w:cs="Arial"/>
                <w:sz w:val="12"/>
                <w:szCs w:val="12"/>
              </w:rPr>
              <w:t xml:space="preserve">% от общего числа школьников </w:t>
            </w:r>
          </w:p>
        </w:tc>
        <w:tc>
          <w:tcPr>
            <w:tcW w:w="3604" w:type="dxa"/>
          </w:tcPr>
          <w:p w:rsidR="00D63C88" w:rsidRPr="00D63C88" w:rsidRDefault="00D63C88" w:rsidP="00CB24BE">
            <w:pPr>
              <w:rPr>
                <w:rFonts w:ascii="Arial" w:hAnsi="Arial" w:cs="Arial"/>
                <w:sz w:val="12"/>
                <w:szCs w:val="12"/>
              </w:rPr>
            </w:pPr>
            <w:r w:rsidRPr="00D63C88">
              <w:rPr>
                <w:rFonts w:ascii="Arial" w:hAnsi="Arial" w:cs="Arial"/>
                <w:sz w:val="12"/>
                <w:szCs w:val="12"/>
              </w:rPr>
              <w:t>В соответствии с техническими регламентами</w:t>
            </w:r>
          </w:p>
        </w:tc>
      </w:tr>
      <w:tr w:rsidR="00D63C88" w:rsidRPr="00D63C88" w:rsidTr="00D63C88">
        <w:tc>
          <w:tcPr>
            <w:tcW w:w="216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Межшкольное учебно-производственное предприятие</w:t>
            </w:r>
          </w:p>
        </w:tc>
        <w:tc>
          <w:tcPr>
            <w:tcW w:w="3652" w:type="dxa"/>
            <w:shd w:val="clear" w:color="auto" w:fill="auto"/>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8%</w:t>
            </w:r>
          </w:p>
        </w:tc>
        <w:tc>
          <w:tcPr>
            <w:tcW w:w="1924" w:type="dxa"/>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 xml:space="preserve">% от общего числа школьников </w:t>
            </w:r>
          </w:p>
        </w:tc>
        <w:tc>
          <w:tcPr>
            <w:tcW w:w="3604"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Не менее </w:t>
            </w:r>
            <w:smartTag w:uri="urn:schemas-microsoft-com:office:smarttags" w:element="metricconverter">
              <w:smartTagPr>
                <w:attr w:name="ProductID" w:val="2 га"/>
              </w:smartTagPr>
              <w:r w:rsidRPr="00D63C88">
                <w:rPr>
                  <w:rFonts w:ascii="Arial" w:hAnsi="Arial" w:cs="Arial"/>
                  <w:sz w:val="12"/>
                  <w:szCs w:val="12"/>
                </w:rPr>
                <w:t>2 га</w:t>
              </w:r>
            </w:smartTag>
            <w:r w:rsidRPr="00D63C88">
              <w:rPr>
                <w:rFonts w:ascii="Arial" w:hAnsi="Arial" w:cs="Arial"/>
                <w:sz w:val="12"/>
                <w:szCs w:val="12"/>
              </w:rPr>
              <w:t>;</w:t>
            </w:r>
          </w:p>
          <w:p w:rsidR="00D63C88" w:rsidRPr="00D63C88" w:rsidRDefault="00D63C88" w:rsidP="00CB24BE">
            <w:pPr>
              <w:jc w:val="center"/>
              <w:rPr>
                <w:rFonts w:ascii="Arial" w:hAnsi="Arial" w:cs="Arial"/>
                <w:b/>
                <w:sz w:val="12"/>
                <w:szCs w:val="12"/>
              </w:rPr>
            </w:pPr>
            <w:r w:rsidRPr="00D63C88">
              <w:rPr>
                <w:rFonts w:ascii="Arial" w:hAnsi="Arial" w:cs="Arial"/>
                <w:sz w:val="12"/>
                <w:szCs w:val="12"/>
              </w:rPr>
              <w:t xml:space="preserve">при устройстве </w:t>
            </w:r>
            <w:r w:rsidRPr="00D63C88">
              <w:rPr>
                <w:rFonts w:ascii="Arial" w:hAnsi="Arial" w:cs="Arial"/>
                <w:spacing w:val="-2"/>
                <w:sz w:val="12"/>
                <w:szCs w:val="12"/>
              </w:rPr>
              <w:t>автополигона –</w:t>
            </w:r>
            <w:smartTag w:uri="urn:schemas-microsoft-com:office:smarttags" w:element="metricconverter">
              <w:smartTagPr>
                <w:attr w:name="ProductID" w:val="3 га"/>
              </w:smartTagPr>
              <w:r w:rsidRPr="00D63C88">
                <w:rPr>
                  <w:rFonts w:ascii="Arial" w:hAnsi="Arial" w:cs="Arial"/>
                  <w:spacing w:val="-2"/>
                  <w:sz w:val="12"/>
                  <w:szCs w:val="12"/>
                </w:rPr>
                <w:t>3 га</w:t>
              </w:r>
            </w:smartTag>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1.2.1.2. Радиус обслуживания учреждений внешкольного образования:</w:t>
      </w:r>
    </w:p>
    <w:p w:rsidR="00D63C88" w:rsidRPr="00E9620A" w:rsidRDefault="00D63C88" w:rsidP="00DC0B1D">
      <w:pPr>
        <w:numPr>
          <w:ilvl w:val="0"/>
          <w:numId w:val="13"/>
        </w:numPr>
        <w:tabs>
          <w:tab w:val="left" w:pos="720"/>
        </w:tabs>
        <w:suppressAutoHyphens/>
        <w:jc w:val="both"/>
        <w:rPr>
          <w:rFonts w:ascii="Arial" w:hAnsi="Arial" w:cs="Arial"/>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sz w:val="16"/>
          <w:szCs w:val="16"/>
        </w:rPr>
        <w:t>;</w:t>
      </w:r>
    </w:p>
    <w:p w:rsidR="00D63C88" w:rsidRPr="00E9620A" w:rsidRDefault="00D63C88" w:rsidP="00DC0B1D">
      <w:pPr>
        <w:numPr>
          <w:ilvl w:val="0"/>
          <w:numId w:val="13"/>
        </w:numPr>
        <w:tabs>
          <w:tab w:val="left" w:pos="720"/>
        </w:tabs>
        <w:suppressAutoHyphens/>
        <w:jc w:val="both"/>
        <w:rPr>
          <w:rFonts w:ascii="Arial" w:hAnsi="Arial" w:cs="Arial"/>
          <w:sz w:val="16"/>
          <w:szCs w:val="16"/>
        </w:rPr>
      </w:pPr>
      <w:r w:rsidRPr="00E9620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E9620A">
          <w:rPr>
            <w:rFonts w:ascii="Arial" w:hAnsi="Arial" w:cs="Arial"/>
            <w:b/>
            <w:sz w:val="16"/>
            <w:szCs w:val="16"/>
          </w:rPr>
          <w:t>700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1.2.1.3. Норма обеспеченности средними специальными, профессионально-техническими и высшими учебными заведениями</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2959"/>
        <w:gridCol w:w="4961"/>
      </w:tblGrid>
      <w:tr w:rsidR="00D63C88" w:rsidRPr="00D63C88" w:rsidTr="00D63C88">
        <w:trPr>
          <w:trHeight w:val="471"/>
        </w:trPr>
        <w:tc>
          <w:tcPr>
            <w:tcW w:w="180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62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295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4961"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Примечания</w:t>
            </w:r>
          </w:p>
        </w:tc>
      </w:tr>
      <w:tr w:rsidR="00D63C88" w:rsidRPr="00D63C88" w:rsidTr="00D63C88">
        <w:trPr>
          <w:trHeight w:val="625"/>
        </w:trPr>
        <w:tc>
          <w:tcPr>
            <w:tcW w:w="1800" w:type="dxa"/>
          </w:tcPr>
          <w:p w:rsidR="00D63C88" w:rsidRPr="00D63C88" w:rsidRDefault="00D63C88" w:rsidP="00CB24BE">
            <w:pPr>
              <w:snapToGrid w:val="0"/>
              <w:ind w:right="-108"/>
              <w:rPr>
                <w:rFonts w:ascii="Arial" w:hAnsi="Arial" w:cs="Arial"/>
                <w:sz w:val="12"/>
                <w:szCs w:val="12"/>
              </w:rPr>
            </w:pPr>
            <w:r w:rsidRPr="00D63C88">
              <w:rPr>
                <w:rFonts w:ascii="Arial" w:hAnsi="Arial" w:cs="Arial"/>
                <w:sz w:val="12"/>
                <w:szCs w:val="12"/>
              </w:rPr>
              <w:t>Средние специальные и профессионально-технические</w:t>
            </w:r>
          </w:p>
        </w:tc>
        <w:tc>
          <w:tcPr>
            <w:tcW w:w="1620" w:type="dxa"/>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2959" w:type="dxa"/>
          </w:tcPr>
          <w:p w:rsidR="00D63C88" w:rsidRPr="00D63C88" w:rsidRDefault="00D63C88" w:rsidP="00CB24BE">
            <w:pPr>
              <w:jc w:val="both"/>
              <w:rPr>
                <w:rFonts w:ascii="Arial" w:hAnsi="Arial" w:cs="Arial"/>
                <w:b/>
                <w:sz w:val="12"/>
                <w:szCs w:val="12"/>
              </w:rPr>
            </w:pPr>
            <w:r w:rsidRPr="00D63C88">
              <w:rPr>
                <w:rFonts w:ascii="Arial" w:hAnsi="Arial" w:cs="Arial"/>
                <w:b/>
                <w:sz w:val="12"/>
                <w:szCs w:val="12"/>
              </w:rPr>
              <w:t>На одно место при вместимости учреждений:</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300 - </w:t>
            </w:r>
            <w:smartTag w:uri="urn:schemas-microsoft-com:office:smarttags" w:element="metricconverter">
              <w:smartTagPr>
                <w:attr w:name="ProductID" w:val="75 м2"/>
              </w:smartTagPr>
              <w:r w:rsidRPr="00D63C88">
                <w:rPr>
                  <w:rFonts w:ascii="Arial" w:hAnsi="Arial" w:cs="Arial"/>
                  <w:b/>
                  <w:sz w:val="12"/>
                  <w:szCs w:val="12"/>
                </w:rPr>
                <w:t>75 м</w:t>
              </w:r>
              <w:r w:rsidRPr="00D63C88">
                <w:rPr>
                  <w:rFonts w:ascii="Arial" w:hAnsi="Arial" w:cs="Arial"/>
                  <w:b/>
                  <w:sz w:val="12"/>
                  <w:szCs w:val="12"/>
                  <w:vertAlign w:val="superscript"/>
                </w:rPr>
                <w:t>2</w:t>
              </w:r>
            </w:smartTag>
          </w:p>
          <w:p w:rsidR="00D63C88" w:rsidRPr="00D63C88" w:rsidRDefault="00D63C88" w:rsidP="00CB24BE">
            <w:pPr>
              <w:rPr>
                <w:rFonts w:ascii="Arial" w:hAnsi="Arial" w:cs="Arial"/>
                <w:b/>
                <w:sz w:val="12"/>
                <w:szCs w:val="12"/>
              </w:rPr>
            </w:pPr>
            <w:r w:rsidRPr="00D63C88">
              <w:rPr>
                <w:rFonts w:ascii="Arial" w:hAnsi="Arial" w:cs="Arial"/>
                <w:b/>
                <w:sz w:val="12"/>
                <w:szCs w:val="12"/>
              </w:rPr>
              <w:t>св. 400 до 900 – 50-</w:t>
            </w:r>
            <w:smartTag w:uri="urn:schemas-microsoft-com:office:smarttags" w:element="metricconverter">
              <w:smartTagPr>
                <w:attr w:name="ProductID" w:val="65 м2"/>
              </w:smartTagPr>
              <w:r w:rsidRPr="00D63C88">
                <w:rPr>
                  <w:rFonts w:ascii="Arial" w:hAnsi="Arial" w:cs="Arial"/>
                  <w:b/>
                  <w:sz w:val="12"/>
                  <w:szCs w:val="12"/>
                </w:rPr>
                <w:t>65 м</w:t>
              </w:r>
              <w:r w:rsidRPr="00D63C88">
                <w:rPr>
                  <w:rFonts w:ascii="Arial" w:hAnsi="Arial" w:cs="Arial"/>
                  <w:b/>
                  <w:sz w:val="12"/>
                  <w:szCs w:val="12"/>
                  <w:vertAlign w:val="superscript"/>
                </w:rPr>
                <w:t>2</w:t>
              </w:r>
            </w:smartTag>
          </w:p>
        </w:tc>
        <w:tc>
          <w:tcPr>
            <w:tcW w:w="4961" w:type="dxa"/>
          </w:tcPr>
          <w:p w:rsidR="00D63C88" w:rsidRPr="00D63C88" w:rsidRDefault="00D63C88" w:rsidP="00CB24BE">
            <w:pPr>
              <w:pStyle w:val="ConsPlusNormal"/>
              <w:widowControl/>
              <w:ind w:firstLine="0"/>
              <w:jc w:val="both"/>
              <w:rPr>
                <w:sz w:val="12"/>
                <w:szCs w:val="12"/>
              </w:rPr>
            </w:pPr>
            <w:r w:rsidRPr="00D63C88">
              <w:rPr>
                <w:sz w:val="12"/>
                <w:szCs w:val="12"/>
              </w:rPr>
              <w:t>Допускается увеличение, но не более чем на 50% для учебных заведений сельскохозяйственного профиля.</w:t>
            </w:r>
          </w:p>
          <w:p w:rsidR="00D63C88" w:rsidRPr="00D63C88" w:rsidRDefault="00D63C88" w:rsidP="00CB24BE">
            <w:pPr>
              <w:jc w:val="both"/>
              <w:rPr>
                <w:rFonts w:ascii="Arial" w:hAnsi="Arial" w:cs="Arial"/>
                <w:b/>
                <w:sz w:val="12"/>
                <w:szCs w:val="12"/>
              </w:rPr>
            </w:pPr>
            <w:r w:rsidRPr="00D63C88">
              <w:rPr>
                <w:rFonts w:ascii="Arial" w:hAnsi="Arial" w:cs="Arial"/>
                <w:sz w:val="12"/>
                <w:szCs w:val="12"/>
              </w:rPr>
              <w:t>Допускается сокращать, но не более чем на 30% в условиях реконструкции.</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В указанные размеры участков не входят участки общежитий, опытных полей и учебных полигонов.</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1.2.1.4. Норма обеспеченности спортивными и физкультурно-оздоровительными учреждениями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260"/>
        <w:gridCol w:w="1584"/>
        <w:gridCol w:w="4536"/>
      </w:tblGrid>
      <w:tr w:rsidR="00D63C88" w:rsidRPr="00D63C88" w:rsidTr="00D63C88">
        <w:trPr>
          <w:tblHeader/>
        </w:trPr>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Учреждение</w:t>
            </w:r>
          </w:p>
        </w:tc>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Норма обеспеченности</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Единица измерения</w:t>
            </w:r>
          </w:p>
        </w:tc>
        <w:tc>
          <w:tcPr>
            <w:tcW w:w="1584"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Размер земельного участка</w:t>
            </w:r>
          </w:p>
        </w:tc>
        <w:tc>
          <w:tcPr>
            <w:tcW w:w="4536"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rPr>
          <w:trHeight w:val="601"/>
        </w:trPr>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Помещения для физкультурно-оздоровительных занятий в застройке</w:t>
            </w:r>
          </w:p>
        </w:tc>
        <w:tc>
          <w:tcPr>
            <w:tcW w:w="1620" w:type="dxa"/>
          </w:tcPr>
          <w:p w:rsidR="00D63C88" w:rsidRPr="00D63C88" w:rsidRDefault="00D63C88" w:rsidP="00D63C88">
            <w:pPr>
              <w:ind w:right="-108"/>
              <w:jc w:val="center"/>
              <w:rPr>
                <w:rFonts w:ascii="Arial" w:hAnsi="Arial" w:cs="Arial"/>
                <w:b/>
                <w:sz w:val="12"/>
                <w:szCs w:val="12"/>
              </w:rPr>
            </w:pPr>
            <w:r w:rsidRPr="00D63C88">
              <w:rPr>
                <w:rFonts w:ascii="Arial" w:hAnsi="Arial" w:cs="Arial"/>
                <w:b/>
                <w:sz w:val="12"/>
                <w:szCs w:val="12"/>
              </w:rPr>
              <w:t>70-80</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м2 общей площади на 1000 чел.</w:t>
            </w:r>
          </w:p>
        </w:tc>
        <w:tc>
          <w:tcPr>
            <w:tcW w:w="1584"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4536" w:type="dxa"/>
            <w:vMerge w:val="restart"/>
          </w:tcPr>
          <w:p w:rsidR="00D63C88" w:rsidRPr="00D63C88" w:rsidRDefault="00D63C88" w:rsidP="00D63C88">
            <w:pPr>
              <w:jc w:val="center"/>
              <w:rPr>
                <w:rFonts w:ascii="Arial" w:hAnsi="Arial" w:cs="Arial"/>
                <w:sz w:val="12"/>
                <w:szCs w:val="12"/>
              </w:rPr>
            </w:pPr>
            <w:r w:rsidRPr="00D63C88">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D63C88" w:rsidRPr="00D63C88" w:rsidTr="00D63C88">
        <w:trPr>
          <w:trHeight w:val="505"/>
        </w:trPr>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Спортивные залы общего пользования</w:t>
            </w:r>
          </w:p>
        </w:tc>
        <w:tc>
          <w:tcPr>
            <w:tcW w:w="1620" w:type="dxa"/>
          </w:tcPr>
          <w:p w:rsidR="00D63C88" w:rsidRPr="00D63C88" w:rsidRDefault="00D63C88" w:rsidP="00D63C88">
            <w:pPr>
              <w:ind w:right="-108"/>
              <w:jc w:val="center"/>
              <w:rPr>
                <w:rFonts w:ascii="Arial" w:hAnsi="Arial" w:cs="Arial"/>
                <w:b/>
                <w:sz w:val="12"/>
                <w:szCs w:val="12"/>
              </w:rPr>
            </w:pPr>
            <w:r w:rsidRPr="00D63C88">
              <w:rPr>
                <w:rFonts w:ascii="Arial" w:hAnsi="Arial" w:cs="Arial"/>
                <w:b/>
                <w:sz w:val="12"/>
                <w:szCs w:val="12"/>
              </w:rPr>
              <w:t>350</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м2 на 1000 чел.</w:t>
            </w:r>
          </w:p>
        </w:tc>
        <w:tc>
          <w:tcPr>
            <w:tcW w:w="1584"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4536" w:type="dxa"/>
            <w:vMerge/>
          </w:tcPr>
          <w:p w:rsidR="00D63C88" w:rsidRPr="00D63C88" w:rsidRDefault="00D63C88" w:rsidP="00D63C88">
            <w:pPr>
              <w:jc w:val="center"/>
              <w:rPr>
                <w:rFonts w:ascii="Arial" w:hAnsi="Arial" w:cs="Arial"/>
                <w:sz w:val="12"/>
                <w:szCs w:val="12"/>
              </w:rPr>
            </w:pPr>
          </w:p>
        </w:tc>
      </w:tr>
      <w:tr w:rsidR="00D63C88" w:rsidRPr="00D63C88" w:rsidTr="00D63C88">
        <w:trPr>
          <w:trHeight w:val="428"/>
        </w:trPr>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Спортивно-досуговые комплексы (в зоне малоэтажной застройки)</w:t>
            </w:r>
          </w:p>
        </w:tc>
        <w:tc>
          <w:tcPr>
            <w:tcW w:w="1620" w:type="dxa"/>
          </w:tcPr>
          <w:p w:rsidR="00D63C88" w:rsidRPr="00D63C88" w:rsidRDefault="00D63C88" w:rsidP="00D63C88">
            <w:pPr>
              <w:ind w:right="-108"/>
              <w:jc w:val="center"/>
              <w:rPr>
                <w:rFonts w:ascii="Arial" w:hAnsi="Arial" w:cs="Arial"/>
                <w:b/>
                <w:sz w:val="12"/>
                <w:szCs w:val="12"/>
              </w:rPr>
            </w:pPr>
            <w:r w:rsidRPr="00D63C88">
              <w:rPr>
                <w:rFonts w:ascii="Arial" w:hAnsi="Arial" w:cs="Arial"/>
                <w:b/>
                <w:sz w:val="12"/>
                <w:szCs w:val="12"/>
              </w:rPr>
              <w:t>300</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м2 на 1000 чел.</w:t>
            </w:r>
          </w:p>
        </w:tc>
        <w:tc>
          <w:tcPr>
            <w:tcW w:w="1584"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4536" w:type="dxa"/>
            <w:vMerge/>
          </w:tcPr>
          <w:p w:rsidR="00D63C88" w:rsidRPr="00D63C88" w:rsidRDefault="00D63C88" w:rsidP="00D63C88">
            <w:pPr>
              <w:jc w:val="center"/>
              <w:rPr>
                <w:rFonts w:ascii="Arial" w:hAnsi="Arial" w:cs="Arial"/>
                <w:sz w:val="12"/>
                <w:szCs w:val="12"/>
              </w:rPr>
            </w:pPr>
          </w:p>
        </w:tc>
      </w:tr>
      <w:tr w:rsidR="00D63C88" w:rsidRPr="00D63C88" w:rsidTr="00D63C88">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Плоскостные сооружения</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1950</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м2 на 1000 чел.</w:t>
            </w:r>
          </w:p>
        </w:tc>
        <w:tc>
          <w:tcPr>
            <w:tcW w:w="1584" w:type="dxa"/>
          </w:tcPr>
          <w:p w:rsidR="00D63C88" w:rsidRPr="00D63C88" w:rsidRDefault="00D63C88" w:rsidP="00D63C88">
            <w:pPr>
              <w:jc w:val="center"/>
              <w:rPr>
                <w:rFonts w:ascii="Arial" w:hAnsi="Arial" w:cs="Arial"/>
                <w:sz w:val="12"/>
                <w:szCs w:val="12"/>
              </w:rPr>
            </w:pPr>
          </w:p>
        </w:tc>
        <w:tc>
          <w:tcPr>
            <w:tcW w:w="4536" w:type="dxa"/>
            <w:vMerge/>
          </w:tcPr>
          <w:p w:rsidR="00D63C88" w:rsidRPr="00D63C88" w:rsidRDefault="00D63C88" w:rsidP="00D63C88">
            <w:pPr>
              <w:jc w:val="center"/>
              <w:rPr>
                <w:rFonts w:ascii="Arial" w:hAnsi="Arial" w:cs="Arial"/>
                <w:sz w:val="12"/>
                <w:szCs w:val="12"/>
              </w:rPr>
            </w:pPr>
          </w:p>
        </w:tc>
      </w:tr>
      <w:tr w:rsidR="00D63C88" w:rsidRPr="00D63C88" w:rsidTr="00D63C88">
        <w:tc>
          <w:tcPr>
            <w:tcW w:w="23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Крытые бассейны общего пользования</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20-25</w:t>
            </w:r>
          </w:p>
        </w:tc>
        <w:tc>
          <w:tcPr>
            <w:tcW w:w="126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м2 зеркала воды на 1000 чел.</w:t>
            </w:r>
          </w:p>
        </w:tc>
        <w:tc>
          <w:tcPr>
            <w:tcW w:w="1584"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4536" w:type="dxa"/>
            <w:vMerge/>
          </w:tcPr>
          <w:p w:rsidR="00D63C88" w:rsidRPr="00D63C88" w:rsidRDefault="00D63C88" w:rsidP="00D63C88">
            <w:pPr>
              <w:jc w:val="center"/>
              <w:rPr>
                <w:rFonts w:ascii="Arial" w:hAnsi="Arial" w:cs="Arial"/>
                <w:sz w:val="12"/>
                <w:szCs w:val="12"/>
              </w:rPr>
            </w:pP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1.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63C88" w:rsidRPr="00E9620A" w:rsidRDefault="00D63C88" w:rsidP="00D63C88">
      <w:pPr>
        <w:jc w:val="both"/>
        <w:rPr>
          <w:rFonts w:ascii="Arial" w:hAnsi="Arial" w:cs="Arial"/>
          <w:sz w:val="16"/>
          <w:szCs w:val="16"/>
        </w:rPr>
      </w:pPr>
      <w:r w:rsidRPr="00E9620A">
        <w:rPr>
          <w:rFonts w:ascii="Arial" w:hAnsi="Arial" w:cs="Arial"/>
          <w:sz w:val="16"/>
          <w:szCs w:val="16"/>
        </w:rPr>
        <w:t>2. Доступность физкультурно-спортивных сооружений городского значения не должна превышать 30 мин.</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D63C88" w:rsidRPr="00E9620A" w:rsidRDefault="00D63C88" w:rsidP="00DC0B1D">
      <w:pPr>
        <w:numPr>
          <w:ilvl w:val="0"/>
          <w:numId w:val="18"/>
        </w:numPr>
        <w:jc w:val="both"/>
        <w:rPr>
          <w:rFonts w:ascii="Arial" w:hAnsi="Arial" w:cs="Arial"/>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DC0B1D">
      <w:pPr>
        <w:numPr>
          <w:ilvl w:val="0"/>
          <w:numId w:val="18"/>
        </w:numPr>
        <w:jc w:val="both"/>
        <w:rPr>
          <w:rFonts w:ascii="Arial" w:hAnsi="Arial" w:cs="Arial"/>
          <w:sz w:val="16"/>
          <w:szCs w:val="16"/>
        </w:rPr>
      </w:pPr>
      <w:r w:rsidRPr="00E9620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E9620A">
          <w:rPr>
            <w:rFonts w:ascii="Arial" w:hAnsi="Arial" w:cs="Arial"/>
            <w:b/>
            <w:sz w:val="16"/>
            <w:szCs w:val="16"/>
          </w:rPr>
          <w:t>700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1.2.1.6.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E9620A">
          <w:rPr>
            <w:rFonts w:ascii="Arial" w:hAnsi="Arial" w:cs="Arial"/>
            <w:b/>
            <w:sz w:val="16"/>
            <w:szCs w:val="16"/>
          </w:rPr>
          <w:t>1500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1.2.1.7. Норма обеспеченности учреждениями культуры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2059"/>
        <w:gridCol w:w="3469"/>
      </w:tblGrid>
      <w:tr w:rsidR="00D63C88" w:rsidRPr="00D63C88" w:rsidTr="00821A5B">
        <w:trPr>
          <w:trHeight w:val="20"/>
        </w:trPr>
        <w:tc>
          <w:tcPr>
            <w:tcW w:w="3261"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2551"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205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3469" w:type="dxa"/>
            <w:vAlign w:val="center"/>
          </w:tcPr>
          <w:p w:rsidR="00D63C88" w:rsidRPr="00D63C88" w:rsidRDefault="00D63C88" w:rsidP="00CB24BE">
            <w:pPr>
              <w:jc w:val="center"/>
              <w:rPr>
                <w:rFonts w:ascii="Arial" w:hAnsi="Arial" w:cs="Arial"/>
                <w:spacing w:val="-8"/>
                <w:sz w:val="12"/>
                <w:szCs w:val="12"/>
              </w:rPr>
            </w:pPr>
            <w:r w:rsidRPr="00D63C88">
              <w:rPr>
                <w:rFonts w:ascii="Arial" w:hAnsi="Arial" w:cs="Arial"/>
                <w:spacing w:val="-8"/>
                <w:sz w:val="12"/>
                <w:szCs w:val="12"/>
              </w:rPr>
              <w:t>Размер земельного участка</w:t>
            </w:r>
          </w:p>
        </w:tc>
      </w:tr>
      <w:tr w:rsidR="00D63C88" w:rsidRPr="00D63C88" w:rsidTr="00821A5B">
        <w:trPr>
          <w:trHeight w:val="20"/>
        </w:trPr>
        <w:tc>
          <w:tcPr>
            <w:tcW w:w="3261" w:type="dxa"/>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Помещения для организации досуга населения, детей и подростков в системе жилой застройки</w:t>
            </w:r>
          </w:p>
        </w:tc>
        <w:tc>
          <w:tcPr>
            <w:tcW w:w="2551" w:type="dxa"/>
            <w:shd w:val="clear" w:color="auto" w:fill="auto"/>
            <w:vAlign w:val="center"/>
          </w:tcPr>
          <w:p w:rsidR="00D63C88" w:rsidRPr="00D63C88" w:rsidRDefault="00D63C88" w:rsidP="00CB24BE">
            <w:pPr>
              <w:pStyle w:val="1a"/>
              <w:snapToGrid w:val="0"/>
              <w:spacing w:before="20"/>
              <w:ind w:firstLine="0"/>
              <w:jc w:val="center"/>
              <w:rPr>
                <w:rFonts w:cs="Arial"/>
                <w:sz w:val="12"/>
                <w:szCs w:val="12"/>
              </w:rPr>
            </w:pPr>
            <w:r w:rsidRPr="00D63C88">
              <w:rPr>
                <w:rFonts w:cs="Arial"/>
                <w:sz w:val="12"/>
                <w:szCs w:val="12"/>
              </w:rPr>
              <w:t>50-60</w:t>
            </w:r>
          </w:p>
        </w:tc>
        <w:tc>
          <w:tcPr>
            <w:tcW w:w="2059" w:type="dxa"/>
            <w:vAlign w:val="center"/>
          </w:tcPr>
          <w:p w:rsidR="00D63C88" w:rsidRPr="00D63C88" w:rsidRDefault="00D63C88" w:rsidP="00CB24BE">
            <w:pPr>
              <w:ind w:right="-108"/>
              <w:jc w:val="center"/>
              <w:rPr>
                <w:rFonts w:ascii="Arial" w:hAnsi="Arial" w:cs="Arial"/>
                <w:sz w:val="12"/>
                <w:szCs w:val="12"/>
              </w:rPr>
            </w:pPr>
            <w:r w:rsidRPr="00D63C88">
              <w:rPr>
                <w:rFonts w:ascii="Arial" w:hAnsi="Arial" w:cs="Arial"/>
                <w:sz w:val="12"/>
                <w:szCs w:val="12"/>
              </w:rPr>
              <w:t>кол. мест на 1000. чел.</w:t>
            </w:r>
          </w:p>
        </w:tc>
        <w:tc>
          <w:tcPr>
            <w:tcW w:w="3469" w:type="dxa"/>
            <w:shd w:val="clear" w:color="auto" w:fill="auto"/>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В соответствии с техническими регламентами</w:t>
            </w:r>
          </w:p>
        </w:tc>
      </w:tr>
      <w:tr w:rsidR="00D63C88" w:rsidRPr="00D63C88" w:rsidTr="00821A5B">
        <w:trPr>
          <w:trHeight w:val="20"/>
        </w:trPr>
        <w:tc>
          <w:tcPr>
            <w:tcW w:w="3261"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Клубы, дома культуры*</w:t>
            </w:r>
          </w:p>
        </w:tc>
        <w:tc>
          <w:tcPr>
            <w:tcW w:w="2551" w:type="dxa"/>
            <w:shd w:val="clear" w:color="auto" w:fill="auto"/>
            <w:vAlign w:val="center"/>
          </w:tcPr>
          <w:p w:rsidR="00D63C88" w:rsidRPr="00D63C88" w:rsidRDefault="00D63C88" w:rsidP="00CB24BE">
            <w:pPr>
              <w:pStyle w:val="1a"/>
              <w:snapToGrid w:val="0"/>
              <w:spacing w:before="20"/>
              <w:ind w:firstLine="0"/>
              <w:jc w:val="center"/>
              <w:rPr>
                <w:rFonts w:cs="Arial"/>
                <w:sz w:val="12"/>
                <w:szCs w:val="12"/>
              </w:rPr>
            </w:pPr>
            <w:r w:rsidRPr="00D63C88">
              <w:rPr>
                <w:rFonts w:cs="Arial"/>
                <w:sz w:val="12"/>
                <w:szCs w:val="12"/>
              </w:rPr>
              <w:t>80</w:t>
            </w:r>
          </w:p>
        </w:tc>
        <w:tc>
          <w:tcPr>
            <w:tcW w:w="2059" w:type="dxa"/>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посетительских мест на 1000 жителей</w:t>
            </w:r>
          </w:p>
        </w:tc>
        <w:tc>
          <w:tcPr>
            <w:tcW w:w="3469"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r w:rsidR="00D63C88" w:rsidRPr="00D63C88" w:rsidTr="00821A5B">
        <w:trPr>
          <w:trHeight w:val="20"/>
        </w:trPr>
        <w:tc>
          <w:tcPr>
            <w:tcW w:w="3261"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Залы аттракционов и игровых автоматов</w:t>
            </w:r>
          </w:p>
        </w:tc>
        <w:tc>
          <w:tcPr>
            <w:tcW w:w="2551"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w:t>
            </w:r>
          </w:p>
        </w:tc>
        <w:tc>
          <w:tcPr>
            <w:tcW w:w="205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кол. мест на </w:t>
            </w:r>
          </w:p>
          <w:p w:rsidR="00D63C88" w:rsidRPr="00D63C88" w:rsidRDefault="00D63C88" w:rsidP="00CB24BE">
            <w:pPr>
              <w:jc w:val="center"/>
              <w:rPr>
                <w:rFonts w:ascii="Arial" w:hAnsi="Arial" w:cs="Arial"/>
                <w:sz w:val="12"/>
                <w:szCs w:val="12"/>
              </w:rPr>
            </w:pPr>
            <w:r w:rsidRPr="00D63C88">
              <w:rPr>
                <w:rFonts w:ascii="Arial" w:hAnsi="Arial" w:cs="Arial"/>
                <w:sz w:val="12"/>
                <w:szCs w:val="12"/>
              </w:rPr>
              <w:t>1000 чел.</w:t>
            </w:r>
          </w:p>
        </w:tc>
        <w:tc>
          <w:tcPr>
            <w:tcW w:w="3469"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r w:rsidR="00D63C88" w:rsidRPr="00D63C88" w:rsidTr="00821A5B">
        <w:trPr>
          <w:trHeight w:val="20"/>
        </w:trPr>
        <w:tc>
          <w:tcPr>
            <w:tcW w:w="3261"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Дискотеки</w:t>
            </w:r>
          </w:p>
        </w:tc>
        <w:tc>
          <w:tcPr>
            <w:tcW w:w="2551"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6</w:t>
            </w:r>
          </w:p>
        </w:tc>
        <w:tc>
          <w:tcPr>
            <w:tcW w:w="205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xml:space="preserve">кол. мест на </w:t>
            </w:r>
          </w:p>
          <w:p w:rsidR="00D63C88" w:rsidRPr="00D63C88" w:rsidRDefault="00D63C88" w:rsidP="00CB24BE">
            <w:pPr>
              <w:jc w:val="center"/>
              <w:rPr>
                <w:rFonts w:ascii="Arial" w:hAnsi="Arial" w:cs="Arial"/>
                <w:sz w:val="12"/>
                <w:szCs w:val="12"/>
              </w:rPr>
            </w:pPr>
            <w:r w:rsidRPr="00D63C88">
              <w:rPr>
                <w:rFonts w:ascii="Arial" w:hAnsi="Arial" w:cs="Arial"/>
                <w:sz w:val="12"/>
                <w:szCs w:val="12"/>
              </w:rPr>
              <w:t>1000 чел.</w:t>
            </w:r>
          </w:p>
        </w:tc>
        <w:tc>
          <w:tcPr>
            <w:tcW w:w="3469"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r w:rsidR="00D63C88" w:rsidRPr="00D63C88" w:rsidTr="00821A5B">
        <w:trPr>
          <w:trHeight w:val="20"/>
        </w:trPr>
        <w:tc>
          <w:tcPr>
            <w:tcW w:w="3261" w:type="dxa"/>
          </w:tcPr>
          <w:p w:rsidR="00D63C88" w:rsidRPr="00D63C88" w:rsidRDefault="00D63C88" w:rsidP="00CB24BE">
            <w:pPr>
              <w:pStyle w:val="ConsTitle"/>
              <w:snapToGrid w:val="0"/>
              <w:rPr>
                <w:b w:val="0"/>
                <w:sz w:val="12"/>
                <w:szCs w:val="12"/>
              </w:rPr>
            </w:pPr>
            <w:r w:rsidRPr="00D63C88">
              <w:rPr>
                <w:b w:val="0"/>
                <w:sz w:val="12"/>
                <w:szCs w:val="12"/>
              </w:rPr>
              <w:t>Библиотеки (массовые)</w:t>
            </w:r>
          </w:p>
        </w:tc>
        <w:tc>
          <w:tcPr>
            <w:tcW w:w="2551"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 или</w:t>
            </w:r>
          </w:p>
          <w:p w:rsidR="00D63C88" w:rsidRPr="00D63C88" w:rsidRDefault="00D63C88" w:rsidP="00CB24BE">
            <w:pPr>
              <w:jc w:val="center"/>
              <w:rPr>
                <w:rFonts w:ascii="Arial" w:hAnsi="Arial" w:cs="Arial"/>
                <w:b/>
                <w:sz w:val="12"/>
                <w:szCs w:val="12"/>
              </w:rPr>
            </w:pPr>
            <w:r w:rsidRPr="00D63C88">
              <w:rPr>
                <w:rFonts w:ascii="Arial" w:hAnsi="Arial" w:cs="Arial"/>
                <w:b/>
                <w:sz w:val="12"/>
                <w:szCs w:val="12"/>
              </w:rPr>
              <w:t>4000 / 2</w:t>
            </w:r>
          </w:p>
        </w:tc>
        <w:tc>
          <w:tcPr>
            <w:tcW w:w="2059" w:type="dxa"/>
            <w:vAlign w:val="center"/>
          </w:tcPr>
          <w:p w:rsidR="00D63C88" w:rsidRPr="00D63C88" w:rsidRDefault="00D63C88" w:rsidP="00CB24BE">
            <w:pPr>
              <w:jc w:val="center"/>
              <w:rPr>
                <w:rFonts w:ascii="Arial" w:hAnsi="Arial" w:cs="Arial"/>
                <w:spacing w:val="-6"/>
                <w:sz w:val="12"/>
                <w:szCs w:val="12"/>
              </w:rPr>
            </w:pPr>
            <w:r w:rsidRPr="00D63C88">
              <w:rPr>
                <w:rFonts w:ascii="Arial" w:hAnsi="Arial" w:cs="Arial"/>
                <w:spacing w:val="-6"/>
                <w:sz w:val="12"/>
                <w:szCs w:val="12"/>
              </w:rPr>
              <w:t>кол. объектов</w:t>
            </w:r>
          </w:p>
          <w:p w:rsidR="00D63C88" w:rsidRPr="00D63C88" w:rsidRDefault="00D63C88" w:rsidP="00CB24BE">
            <w:pPr>
              <w:tabs>
                <w:tab w:val="left" w:pos="-50"/>
              </w:tabs>
              <w:jc w:val="center"/>
              <w:rPr>
                <w:rFonts w:ascii="Arial" w:hAnsi="Arial" w:cs="Arial"/>
                <w:sz w:val="12"/>
                <w:szCs w:val="12"/>
              </w:rPr>
            </w:pPr>
            <w:r w:rsidRPr="00D63C88">
              <w:rPr>
                <w:rFonts w:ascii="Arial" w:hAnsi="Arial" w:cs="Arial"/>
                <w:spacing w:val="-6"/>
                <w:sz w:val="12"/>
                <w:szCs w:val="12"/>
              </w:rPr>
              <w:t>или кол. ед. хранения/кол. читательских мест на 1 тыс. чел.</w:t>
            </w:r>
          </w:p>
        </w:tc>
        <w:tc>
          <w:tcPr>
            <w:tcW w:w="3469"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r w:rsidR="00D63C88" w:rsidRPr="00D63C88" w:rsidTr="00821A5B">
        <w:trPr>
          <w:trHeight w:val="20"/>
        </w:trPr>
        <w:tc>
          <w:tcPr>
            <w:tcW w:w="3261" w:type="dxa"/>
            <w:vAlign w:val="center"/>
          </w:tcPr>
          <w:p w:rsidR="00D63C88" w:rsidRPr="00D63C88" w:rsidRDefault="00D63C88" w:rsidP="00CB24BE">
            <w:pPr>
              <w:pStyle w:val="ConsTitle"/>
              <w:snapToGrid w:val="0"/>
              <w:rPr>
                <w:b w:val="0"/>
                <w:sz w:val="12"/>
                <w:szCs w:val="12"/>
              </w:rPr>
            </w:pPr>
            <w:r w:rsidRPr="00D63C88">
              <w:rPr>
                <w:b w:val="0"/>
                <w:bCs w:val="0"/>
                <w:sz w:val="12"/>
                <w:szCs w:val="12"/>
              </w:rPr>
              <w:t>Детские и юношеские библиотеки</w:t>
            </w:r>
          </w:p>
        </w:tc>
        <w:tc>
          <w:tcPr>
            <w:tcW w:w="2551"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w:t>
            </w:r>
          </w:p>
        </w:tc>
        <w:tc>
          <w:tcPr>
            <w:tcW w:w="2059" w:type="dxa"/>
            <w:vAlign w:val="center"/>
          </w:tcPr>
          <w:p w:rsidR="00D63C88" w:rsidRPr="00D63C88" w:rsidRDefault="00D63C88" w:rsidP="00CB24BE">
            <w:pPr>
              <w:ind w:right="-108"/>
              <w:jc w:val="center"/>
              <w:rPr>
                <w:rFonts w:ascii="Arial" w:hAnsi="Arial" w:cs="Arial"/>
                <w:sz w:val="12"/>
                <w:szCs w:val="12"/>
              </w:rPr>
            </w:pPr>
            <w:r w:rsidRPr="00D63C88">
              <w:rPr>
                <w:rFonts w:ascii="Arial" w:hAnsi="Arial" w:cs="Arial"/>
                <w:bCs/>
                <w:sz w:val="12"/>
                <w:szCs w:val="12"/>
              </w:rPr>
              <w:t>объект</w:t>
            </w:r>
          </w:p>
        </w:tc>
        <w:tc>
          <w:tcPr>
            <w:tcW w:w="3469" w:type="dxa"/>
            <w:shd w:val="clear" w:color="auto" w:fill="auto"/>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r w:rsidR="00D63C88" w:rsidRPr="00D63C88" w:rsidTr="00821A5B">
        <w:trPr>
          <w:trHeight w:val="20"/>
        </w:trPr>
        <w:tc>
          <w:tcPr>
            <w:tcW w:w="3261"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Кинотеатры</w:t>
            </w:r>
          </w:p>
        </w:tc>
        <w:tc>
          <w:tcPr>
            <w:tcW w:w="2551"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w:t>
            </w:r>
          </w:p>
        </w:tc>
        <w:tc>
          <w:tcPr>
            <w:tcW w:w="2059"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кол. объектов</w:t>
            </w:r>
          </w:p>
        </w:tc>
        <w:tc>
          <w:tcPr>
            <w:tcW w:w="3469" w:type="dxa"/>
            <w:shd w:val="clear" w:color="auto" w:fill="auto"/>
          </w:tcPr>
          <w:p w:rsidR="00D63C88" w:rsidRPr="00D63C88" w:rsidRDefault="00D63C88" w:rsidP="00CB24BE">
            <w:pPr>
              <w:jc w:val="center"/>
              <w:rPr>
                <w:rFonts w:ascii="Arial" w:hAnsi="Arial" w:cs="Arial"/>
                <w:sz w:val="12"/>
                <w:szCs w:val="12"/>
              </w:rPr>
            </w:pPr>
            <w:r w:rsidRPr="00D63C88">
              <w:rPr>
                <w:rFonts w:ascii="Arial" w:hAnsi="Arial" w:cs="Arial"/>
                <w:sz w:val="12"/>
                <w:szCs w:val="12"/>
              </w:rPr>
              <w:t>— // —</w:t>
            </w:r>
          </w:p>
        </w:tc>
      </w:tr>
    </w:tbl>
    <w:p w:rsidR="00D63C88" w:rsidRPr="00E9620A" w:rsidRDefault="00D63C88" w:rsidP="00D63C88">
      <w:pPr>
        <w:jc w:val="both"/>
        <w:rPr>
          <w:rFonts w:ascii="Arial" w:hAnsi="Arial" w:cs="Arial"/>
          <w:sz w:val="16"/>
          <w:szCs w:val="16"/>
        </w:rPr>
      </w:pPr>
      <w:r w:rsidRPr="00E9620A">
        <w:rPr>
          <w:rFonts w:ascii="Arial" w:hAnsi="Arial" w:cs="Arial"/>
          <w:spacing w:val="-6"/>
          <w:sz w:val="16"/>
          <w:szCs w:val="16"/>
          <w:u w:val="single"/>
        </w:rPr>
        <w:t>Примечания</w:t>
      </w:r>
      <w:r w:rsidRPr="00E9620A">
        <w:rPr>
          <w:rFonts w:ascii="Arial" w:hAnsi="Arial" w:cs="Arial"/>
          <w:spacing w:val="-6"/>
          <w:sz w:val="16"/>
          <w:szCs w:val="16"/>
        </w:rPr>
        <w:t>:  * п</w:t>
      </w:r>
      <w:r w:rsidRPr="00E9620A">
        <w:rPr>
          <w:rFonts w:ascii="Arial" w:hAnsi="Arial" w:cs="Arial"/>
          <w:sz w:val="16"/>
          <w:szCs w:val="16"/>
        </w:rPr>
        <w:t>ри населении до 10 тыс. чел.– 1 учреждение культуры на поселение.</w:t>
      </w:r>
    </w:p>
    <w:p w:rsidR="00D63C88" w:rsidRPr="00E9620A" w:rsidRDefault="00D63C88" w:rsidP="00D63C88">
      <w:pPr>
        <w:jc w:val="both"/>
        <w:rPr>
          <w:rFonts w:ascii="Arial" w:hAnsi="Arial" w:cs="Arial"/>
          <w:sz w:val="16"/>
          <w:szCs w:val="16"/>
        </w:rPr>
      </w:pPr>
      <w:r w:rsidRPr="00E9620A">
        <w:rPr>
          <w:rFonts w:ascii="Arial" w:hAnsi="Arial" w:cs="Arial"/>
          <w:sz w:val="16"/>
          <w:szCs w:val="16"/>
        </w:rPr>
        <w:t>1.Приведенные нормы не распространяется на специализированные библиотеки.</w:t>
      </w:r>
    </w:p>
    <w:p w:rsidR="00D63C88" w:rsidRPr="00E9620A" w:rsidRDefault="00D63C88" w:rsidP="00D63C88">
      <w:pPr>
        <w:jc w:val="both"/>
        <w:rPr>
          <w:rFonts w:ascii="Arial" w:hAnsi="Arial" w:cs="Arial"/>
          <w:sz w:val="16"/>
          <w:szCs w:val="16"/>
        </w:rPr>
      </w:pPr>
      <w:r w:rsidRPr="00E9620A">
        <w:rPr>
          <w:rFonts w:ascii="Arial" w:hAnsi="Arial" w:cs="Arial"/>
          <w:sz w:val="16"/>
          <w:szCs w:val="16"/>
        </w:rPr>
        <w:t>2. Дополнительно в центральной городской библиотеке на 1 тыс. чел. 0,2 тыс. ед. хранении и 0,2 чит. места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w:t>
      </w:r>
      <w:r>
        <w:rPr>
          <w:rFonts w:ascii="Arial" w:hAnsi="Arial" w:cs="Arial"/>
          <w:b/>
          <w:sz w:val="16"/>
          <w:szCs w:val="16"/>
        </w:rPr>
        <w:t xml:space="preserve">.2.1.8. </w:t>
      </w:r>
      <w:r w:rsidRPr="00E9620A">
        <w:rPr>
          <w:rFonts w:ascii="Arial" w:hAnsi="Arial" w:cs="Arial"/>
          <w:b/>
          <w:sz w:val="16"/>
          <w:szCs w:val="16"/>
        </w:rPr>
        <w:t>Норма обеспеченности учреждениями здравоохранения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440"/>
        <w:gridCol w:w="2520"/>
        <w:gridCol w:w="3960"/>
      </w:tblGrid>
      <w:tr w:rsidR="00D63C88" w:rsidRPr="00D63C88" w:rsidTr="00821A5B">
        <w:trPr>
          <w:trHeight w:val="20"/>
          <w:tblHeader/>
        </w:trPr>
        <w:tc>
          <w:tcPr>
            <w:tcW w:w="162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80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144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252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396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821A5B">
        <w:trPr>
          <w:trHeight w:val="20"/>
        </w:trPr>
        <w:tc>
          <w:tcPr>
            <w:tcW w:w="1620" w:type="dxa"/>
          </w:tcPr>
          <w:p w:rsidR="00D63C88" w:rsidRPr="00D63C88" w:rsidRDefault="00D63C88" w:rsidP="00CB24BE">
            <w:pPr>
              <w:rPr>
                <w:rFonts w:ascii="Arial" w:hAnsi="Arial" w:cs="Arial"/>
                <w:sz w:val="12"/>
                <w:szCs w:val="12"/>
              </w:rPr>
            </w:pPr>
            <w:r w:rsidRPr="00D63C88">
              <w:rPr>
                <w:rFonts w:ascii="Arial" w:hAnsi="Arial" w:cs="Arial"/>
                <w:sz w:val="12"/>
                <w:szCs w:val="12"/>
              </w:rPr>
              <w:t>Стационары всех типов со вспомогательными зданиями и сооружениями</w:t>
            </w:r>
          </w:p>
        </w:tc>
        <w:tc>
          <w:tcPr>
            <w:tcW w:w="1800" w:type="dxa"/>
            <w:shd w:val="clear" w:color="auto" w:fill="auto"/>
            <w:vAlign w:val="center"/>
          </w:tcPr>
          <w:p w:rsidR="00D63C88" w:rsidRPr="00D63C88" w:rsidRDefault="00D63C88" w:rsidP="00CB24BE">
            <w:pPr>
              <w:rPr>
                <w:rFonts w:ascii="Arial" w:hAnsi="Arial" w:cs="Arial"/>
                <w:b/>
                <w:sz w:val="12"/>
                <w:szCs w:val="12"/>
              </w:rPr>
            </w:pPr>
            <w:r w:rsidRPr="00D63C88">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144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коек на 10000 чел.</w:t>
            </w:r>
          </w:p>
        </w:tc>
        <w:tc>
          <w:tcPr>
            <w:tcW w:w="2520" w:type="dxa"/>
          </w:tcPr>
          <w:p w:rsidR="00D63C88" w:rsidRPr="00D63C88" w:rsidRDefault="00D63C88" w:rsidP="00CB24BE">
            <w:pPr>
              <w:rPr>
                <w:rFonts w:ascii="Arial" w:hAnsi="Arial" w:cs="Arial"/>
                <w:b/>
                <w:sz w:val="12"/>
                <w:szCs w:val="12"/>
              </w:rPr>
            </w:pPr>
            <w:r w:rsidRPr="00D63C88">
              <w:rPr>
                <w:rFonts w:ascii="Arial" w:hAnsi="Arial" w:cs="Arial"/>
                <w:b/>
                <w:sz w:val="12"/>
                <w:szCs w:val="12"/>
              </w:rPr>
              <w:t>На одно койко-место при вместимости учреждений:</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50 коек – </w:t>
            </w:r>
            <w:smartTag w:uri="urn:schemas-microsoft-com:office:smarttags" w:element="metricconverter">
              <w:smartTagPr>
                <w:attr w:name="ProductID" w:val="150 м2"/>
              </w:smartTagPr>
              <w:r w:rsidRPr="00D63C88">
                <w:rPr>
                  <w:rFonts w:ascii="Arial" w:hAnsi="Arial" w:cs="Arial"/>
                  <w:b/>
                  <w:sz w:val="12"/>
                  <w:szCs w:val="12"/>
                </w:rPr>
                <w:t>150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50-100 коек – 150-</w:t>
            </w:r>
            <w:smartTag w:uri="urn:schemas-microsoft-com:office:smarttags" w:element="metricconverter">
              <w:smartTagPr>
                <w:attr w:name="ProductID" w:val="100 м2"/>
              </w:smartTagPr>
              <w:r w:rsidRPr="00D63C88">
                <w:rPr>
                  <w:rFonts w:ascii="Arial" w:hAnsi="Arial" w:cs="Arial"/>
                  <w:b/>
                  <w:sz w:val="12"/>
                  <w:szCs w:val="12"/>
                </w:rPr>
                <w:t>100 м2</w:t>
              </w:r>
            </w:smartTag>
            <w:r w:rsidRPr="00D63C88">
              <w:rPr>
                <w:rFonts w:ascii="Arial" w:hAnsi="Arial" w:cs="Arial"/>
                <w:b/>
                <w:sz w:val="12"/>
                <w:szCs w:val="12"/>
              </w:rPr>
              <w:t>;</w:t>
            </w:r>
          </w:p>
          <w:p w:rsidR="00D63C88" w:rsidRPr="00D63C88" w:rsidRDefault="00D63C88" w:rsidP="00CB24BE">
            <w:pPr>
              <w:rPr>
                <w:rFonts w:ascii="Arial" w:hAnsi="Arial" w:cs="Arial"/>
                <w:b/>
                <w:spacing w:val="-2"/>
                <w:sz w:val="12"/>
                <w:szCs w:val="12"/>
              </w:rPr>
            </w:pPr>
            <w:r w:rsidRPr="00D63C88">
              <w:rPr>
                <w:rFonts w:ascii="Arial" w:hAnsi="Arial" w:cs="Arial"/>
                <w:b/>
                <w:spacing w:val="-2"/>
                <w:sz w:val="12"/>
                <w:szCs w:val="12"/>
              </w:rPr>
              <w:t>100-200 коек – 100-</w:t>
            </w:r>
            <w:smartTag w:uri="urn:schemas-microsoft-com:office:smarttags" w:element="metricconverter">
              <w:smartTagPr>
                <w:attr w:name="ProductID" w:val="80 м2"/>
              </w:smartTagPr>
              <w:r w:rsidRPr="00D63C88">
                <w:rPr>
                  <w:rFonts w:ascii="Arial" w:hAnsi="Arial" w:cs="Arial"/>
                  <w:b/>
                  <w:spacing w:val="-2"/>
                  <w:sz w:val="12"/>
                  <w:szCs w:val="12"/>
                </w:rPr>
                <w:t>80 м2</w:t>
              </w:r>
            </w:smartTag>
            <w:r w:rsidRPr="00D63C88">
              <w:rPr>
                <w:rFonts w:ascii="Arial" w:hAnsi="Arial" w:cs="Arial"/>
                <w:b/>
                <w:spacing w:val="-2"/>
                <w:sz w:val="12"/>
                <w:szCs w:val="12"/>
              </w:rPr>
              <w:t>;</w:t>
            </w:r>
          </w:p>
          <w:p w:rsidR="00D63C88" w:rsidRPr="00D63C88" w:rsidRDefault="00D63C88" w:rsidP="00CB24BE">
            <w:pPr>
              <w:rPr>
                <w:rFonts w:ascii="Arial" w:hAnsi="Arial" w:cs="Arial"/>
                <w:b/>
                <w:spacing w:val="-2"/>
                <w:sz w:val="12"/>
                <w:szCs w:val="12"/>
              </w:rPr>
            </w:pPr>
            <w:r w:rsidRPr="00D63C88">
              <w:rPr>
                <w:rFonts w:ascii="Arial" w:hAnsi="Arial" w:cs="Arial"/>
                <w:b/>
                <w:spacing w:val="-2"/>
                <w:sz w:val="12"/>
                <w:szCs w:val="12"/>
              </w:rPr>
              <w:t>200-400 коек – 80-</w:t>
            </w:r>
            <w:smartTag w:uri="urn:schemas-microsoft-com:office:smarttags" w:element="metricconverter">
              <w:smartTagPr>
                <w:attr w:name="ProductID" w:val="75 м2"/>
              </w:smartTagPr>
              <w:r w:rsidRPr="00D63C88">
                <w:rPr>
                  <w:rFonts w:ascii="Arial" w:hAnsi="Arial" w:cs="Arial"/>
                  <w:b/>
                  <w:spacing w:val="-2"/>
                  <w:sz w:val="12"/>
                  <w:szCs w:val="12"/>
                </w:rPr>
                <w:t>75 м2</w:t>
              </w:r>
            </w:smartTag>
            <w:r w:rsidRPr="00D63C88">
              <w:rPr>
                <w:rFonts w:ascii="Arial" w:hAnsi="Arial" w:cs="Arial"/>
                <w:b/>
                <w:spacing w:val="-2"/>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400-800 коек – 75-</w:t>
            </w:r>
            <w:smartTag w:uri="urn:schemas-microsoft-com:office:smarttags" w:element="metricconverter">
              <w:smartTagPr>
                <w:attr w:name="ProductID" w:val="70 м2"/>
              </w:smartTagPr>
              <w:r w:rsidRPr="00D63C88">
                <w:rPr>
                  <w:rFonts w:ascii="Arial" w:hAnsi="Arial" w:cs="Arial"/>
                  <w:b/>
                  <w:sz w:val="12"/>
                  <w:szCs w:val="12"/>
                </w:rPr>
                <w:t>70 м2</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800-1000 коек – 70-</w:t>
            </w:r>
            <w:smartTag w:uri="urn:schemas-microsoft-com:office:smarttags" w:element="metricconverter">
              <w:smartTagPr>
                <w:attr w:name="ProductID" w:val="60 м2"/>
              </w:smartTagPr>
              <w:r w:rsidRPr="00D63C88">
                <w:rPr>
                  <w:rFonts w:ascii="Arial" w:hAnsi="Arial" w:cs="Arial"/>
                  <w:b/>
                  <w:sz w:val="12"/>
                  <w:szCs w:val="12"/>
                </w:rPr>
                <w:t>60 м2</w:t>
              </w:r>
            </w:smartTag>
            <w:r w:rsidRPr="00D63C88">
              <w:rPr>
                <w:rFonts w:ascii="Arial" w:hAnsi="Arial" w:cs="Arial"/>
                <w:b/>
                <w:sz w:val="12"/>
                <w:szCs w:val="12"/>
              </w:rPr>
              <w:t>;</w:t>
            </w:r>
          </w:p>
          <w:p w:rsidR="00D63C88" w:rsidRPr="00D63C88" w:rsidRDefault="00D63C88" w:rsidP="00CB24BE">
            <w:pPr>
              <w:rPr>
                <w:rFonts w:ascii="Arial" w:hAnsi="Arial" w:cs="Arial"/>
                <w:sz w:val="12"/>
                <w:szCs w:val="12"/>
              </w:rPr>
            </w:pPr>
            <w:r w:rsidRPr="00D63C88">
              <w:rPr>
                <w:rFonts w:ascii="Arial" w:hAnsi="Arial" w:cs="Arial"/>
                <w:b/>
                <w:sz w:val="12"/>
                <w:szCs w:val="12"/>
              </w:rPr>
              <w:t xml:space="preserve">более 1000 коек – </w:t>
            </w:r>
            <w:smartTag w:uri="urn:schemas-microsoft-com:office:smarttags" w:element="metricconverter">
              <w:smartTagPr>
                <w:attr w:name="ProductID" w:val="60 м2"/>
              </w:smartTagPr>
              <w:r w:rsidRPr="00D63C88">
                <w:rPr>
                  <w:rFonts w:ascii="Arial" w:hAnsi="Arial" w:cs="Arial"/>
                  <w:b/>
                  <w:sz w:val="12"/>
                  <w:szCs w:val="12"/>
                </w:rPr>
                <w:t>60 м2</w:t>
              </w:r>
            </w:smartTag>
            <w:r w:rsidRPr="00D63C88">
              <w:rPr>
                <w:rFonts w:ascii="Arial" w:hAnsi="Arial" w:cs="Arial"/>
                <w:b/>
                <w:sz w:val="12"/>
                <w:szCs w:val="12"/>
              </w:rPr>
              <w:t>.</w:t>
            </w:r>
          </w:p>
        </w:tc>
        <w:tc>
          <w:tcPr>
            <w:tcW w:w="3960" w:type="dxa"/>
          </w:tcPr>
          <w:p w:rsidR="00D63C88" w:rsidRPr="00D63C88" w:rsidRDefault="00D63C88" w:rsidP="00CB24BE">
            <w:pPr>
              <w:jc w:val="both"/>
              <w:rPr>
                <w:rFonts w:ascii="Arial" w:hAnsi="Arial" w:cs="Arial"/>
                <w:spacing w:val="-6"/>
                <w:sz w:val="12"/>
                <w:szCs w:val="12"/>
              </w:rPr>
            </w:pPr>
            <w:r w:rsidRPr="00D63C88">
              <w:rPr>
                <w:rFonts w:ascii="Arial" w:hAnsi="Arial" w:cs="Arial"/>
                <w:spacing w:val="-6"/>
                <w:sz w:val="12"/>
                <w:szCs w:val="12"/>
              </w:rPr>
              <w:t>Территория больницы должна отделяться от окружающей застройки защитной зеленой полосой шириной не менее 10м.</w:t>
            </w:r>
          </w:p>
          <w:p w:rsidR="00D63C88" w:rsidRPr="00D63C88" w:rsidRDefault="00D63C88" w:rsidP="00CB24BE">
            <w:pPr>
              <w:jc w:val="both"/>
              <w:rPr>
                <w:rFonts w:ascii="Arial" w:hAnsi="Arial" w:cs="Arial"/>
                <w:sz w:val="12"/>
                <w:szCs w:val="12"/>
              </w:rPr>
            </w:pPr>
            <w:r w:rsidRPr="00D63C88">
              <w:rPr>
                <w:rFonts w:ascii="Arial" w:hAnsi="Arial" w:cs="Arial"/>
                <w:spacing w:val="-6"/>
                <w:sz w:val="12"/>
                <w:szCs w:val="12"/>
              </w:rPr>
              <w:t>Площадь зеленых насаждений должна составлять не менее 60% общей площади участка.</w:t>
            </w:r>
          </w:p>
        </w:tc>
      </w:tr>
      <w:tr w:rsidR="00D63C88" w:rsidRPr="00D63C88" w:rsidTr="00821A5B">
        <w:trPr>
          <w:trHeight w:val="20"/>
        </w:trPr>
        <w:tc>
          <w:tcPr>
            <w:tcW w:w="1620" w:type="dxa"/>
          </w:tcPr>
          <w:p w:rsidR="00D63C88" w:rsidRPr="00D63C88" w:rsidRDefault="00D63C88" w:rsidP="00CB24BE">
            <w:pPr>
              <w:rPr>
                <w:rFonts w:ascii="Arial" w:hAnsi="Arial" w:cs="Arial"/>
                <w:sz w:val="12"/>
                <w:szCs w:val="12"/>
              </w:rPr>
            </w:pPr>
            <w:r w:rsidRPr="00D63C88">
              <w:rPr>
                <w:rFonts w:ascii="Arial" w:hAnsi="Arial" w:cs="Arial"/>
                <w:sz w:val="12"/>
                <w:szCs w:val="12"/>
              </w:rPr>
              <w:t>Поликлиника, амбулатория, диспансер (без стационара)</w:t>
            </w:r>
          </w:p>
        </w:tc>
        <w:tc>
          <w:tcPr>
            <w:tcW w:w="1800" w:type="dxa"/>
            <w:shd w:val="clear" w:color="auto" w:fill="auto"/>
            <w:vAlign w:val="center"/>
          </w:tcPr>
          <w:p w:rsidR="00D63C88" w:rsidRPr="00D63C88" w:rsidRDefault="00D63C88" w:rsidP="00CB24BE">
            <w:pPr>
              <w:rPr>
                <w:rFonts w:ascii="Arial" w:hAnsi="Arial" w:cs="Arial"/>
                <w:b/>
                <w:sz w:val="12"/>
                <w:szCs w:val="12"/>
              </w:rPr>
            </w:pPr>
            <w:r w:rsidRPr="00D63C88">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144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 xml:space="preserve">посещений в смену на 10000 чел. </w:t>
            </w:r>
          </w:p>
        </w:tc>
        <w:tc>
          <w:tcPr>
            <w:tcW w:w="2520" w:type="dxa"/>
            <w:shd w:val="clear" w:color="auto" w:fill="auto"/>
          </w:tcPr>
          <w:p w:rsidR="00D63C88" w:rsidRPr="00D63C88" w:rsidRDefault="00D63C88" w:rsidP="00CB24BE">
            <w:pPr>
              <w:rPr>
                <w:rFonts w:ascii="Arial" w:hAnsi="Arial" w:cs="Arial"/>
                <w:b/>
                <w:sz w:val="12"/>
                <w:szCs w:val="12"/>
              </w:rPr>
            </w:pPr>
            <w:r w:rsidRPr="00D63C88">
              <w:rPr>
                <w:rFonts w:ascii="Arial" w:hAnsi="Arial" w:cs="Arial"/>
                <w:b/>
                <w:sz w:val="12"/>
                <w:szCs w:val="12"/>
              </w:rPr>
              <w:t>0,1га на 100 посещений в смену, но не менее 0,3га</w:t>
            </w:r>
          </w:p>
        </w:tc>
        <w:tc>
          <w:tcPr>
            <w:tcW w:w="3960" w:type="dxa"/>
          </w:tcPr>
          <w:p w:rsidR="00D63C88" w:rsidRPr="00D63C88" w:rsidRDefault="00D63C88" w:rsidP="00CB24BE">
            <w:pPr>
              <w:rPr>
                <w:rFonts w:ascii="Arial" w:hAnsi="Arial" w:cs="Arial"/>
                <w:sz w:val="12"/>
                <w:szCs w:val="12"/>
              </w:rPr>
            </w:pPr>
            <w:r w:rsidRPr="00D63C88">
              <w:rPr>
                <w:rFonts w:ascii="Arial" w:hAnsi="Arial" w:cs="Arial"/>
                <w:sz w:val="12"/>
                <w:szCs w:val="12"/>
              </w:rPr>
              <w:t>Не допускается непосредственное соседство поликлиник с детскими дошкольными учреждениями.</w:t>
            </w:r>
          </w:p>
        </w:tc>
      </w:tr>
      <w:tr w:rsidR="00D63C88" w:rsidRPr="00D63C88" w:rsidTr="00821A5B">
        <w:trPr>
          <w:trHeight w:val="20"/>
        </w:trPr>
        <w:tc>
          <w:tcPr>
            <w:tcW w:w="1620" w:type="dxa"/>
          </w:tcPr>
          <w:p w:rsidR="00D63C88" w:rsidRPr="00D63C88" w:rsidRDefault="00D63C88" w:rsidP="00CB24BE">
            <w:pPr>
              <w:rPr>
                <w:rFonts w:ascii="Arial" w:hAnsi="Arial" w:cs="Arial"/>
                <w:sz w:val="12"/>
                <w:szCs w:val="12"/>
              </w:rPr>
            </w:pPr>
            <w:r w:rsidRPr="00D63C88">
              <w:rPr>
                <w:rFonts w:ascii="Arial" w:hAnsi="Arial" w:cs="Arial"/>
                <w:sz w:val="12"/>
                <w:szCs w:val="12"/>
              </w:rPr>
              <w:t>Станция скорой медицинской помощи</w:t>
            </w:r>
          </w:p>
        </w:tc>
        <w:tc>
          <w:tcPr>
            <w:tcW w:w="180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 авт.</w:t>
            </w:r>
          </w:p>
        </w:tc>
        <w:tc>
          <w:tcPr>
            <w:tcW w:w="144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 xml:space="preserve">кол. спец. автомашин на 10 тыс. чел. </w:t>
            </w:r>
          </w:p>
        </w:tc>
        <w:tc>
          <w:tcPr>
            <w:tcW w:w="2520" w:type="dxa"/>
          </w:tcPr>
          <w:p w:rsidR="00D63C88" w:rsidRPr="00D63C88" w:rsidRDefault="00D63C88" w:rsidP="00CB24BE">
            <w:pPr>
              <w:rPr>
                <w:rFonts w:ascii="Arial" w:hAnsi="Arial" w:cs="Arial"/>
                <w:b/>
                <w:sz w:val="12"/>
                <w:szCs w:val="12"/>
              </w:rPr>
            </w:pPr>
            <w:smartTag w:uri="urn:schemas-microsoft-com:office:smarttags" w:element="metricconverter">
              <w:smartTagPr>
                <w:attr w:name="ProductID" w:val="0,05 га"/>
              </w:smartTagPr>
              <w:r w:rsidRPr="00D63C88">
                <w:rPr>
                  <w:rFonts w:ascii="Arial" w:hAnsi="Arial" w:cs="Arial"/>
                  <w:b/>
                  <w:sz w:val="12"/>
                  <w:szCs w:val="12"/>
                </w:rPr>
                <w:t>0,05 га</w:t>
              </w:r>
            </w:smartTag>
            <w:r w:rsidRPr="00D63C88">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D63C88">
                <w:rPr>
                  <w:rFonts w:ascii="Arial" w:hAnsi="Arial" w:cs="Arial"/>
                  <w:b/>
                  <w:sz w:val="12"/>
                  <w:szCs w:val="12"/>
                </w:rPr>
                <w:t>0,1 га</w:t>
              </w:r>
            </w:smartTag>
            <w:r w:rsidRPr="00D63C88">
              <w:rPr>
                <w:rFonts w:ascii="Arial" w:hAnsi="Arial" w:cs="Arial"/>
                <w:b/>
                <w:sz w:val="12"/>
                <w:szCs w:val="12"/>
              </w:rPr>
              <w:t>.</w:t>
            </w:r>
          </w:p>
        </w:tc>
        <w:tc>
          <w:tcPr>
            <w:tcW w:w="3960" w:type="dxa"/>
          </w:tcPr>
          <w:p w:rsidR="00D63C88" w:rsidRPr="00D63C88" w:rsidRDefault="00D63C88" w:rsidP="00CB24BE">
            <w:pPr>
              <w:rPr>
                <w:rFonts w:ascii="Arial" w:hAnsi="Arial" w:cs="Arial"/>
                <w:sz w:val="12"/>
                <w:szCs w:val="12"/>
              </w:rPr>
            </w:pPr>
            <w:r w:rsidRPr="00D63C88">
              <w:rPr>
                <w:rFonts w:ascii="Arial" w:hAnsi="Arial" w:cs="Arial"/>
                <w:sz w:val="12"/>
                <w:szCs w:val="12"/>
              </w:rPr>
              <w:t>В пределах зоны 15-ти минутной доступности на спец. автомашине.</w:t>
            </w:r>
          </w:p>
        </w:tc>
      </w:tr>
      <w:tr w:rsidR="00D63C88" w:rsidRPr="00D63C88" w:rsidTr="00821A5B">
        <w:trPr>
          <w:trHeight w:val="20"/>
        </w:trPr>
        <w:tc>
          <w:tcPr>
            <w:tcW w:w="1620" w:type="dxa"/>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Выдвижные пункты скорой медицинской помощи</w:t>
            </w:r>
          </w:p>
        </w:tc>
        <w:tc>
          <w:tcPr>
            <w:tcW w:w="1800" w:type="dxa"/>
            <w:shd w:val="clear" w:color="auto" w:fill="auto"/>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 авт.</w:t>
            </w:r>
          </w:p>
        </w:tc>
        <w:tc>
          <w:tcPr>
            <w:tcW w:w="1440" w:type="dxa"/>
            <w:vAlign w:val="center"/>
          </w:tcPr>
          <w:p w:rsidR="00D63C88" w:rsidRPr="00D63C88" w:rsidRDefault="00D63C88" w:rsidP="00CB24BE">
            <w:pPr>
              <w:snapToGrid w:val="0"/>
              <w:rPr>
                <w:rFonts w:ascii="Arial" w:hAnsi="Arial" w:cs="Arial"/>
                <w:sz w:val="12"/>
                <w:szCs w:val="12"/>
              </w:rPr>
            </w:pPr>
            <w:r w:rsidRPr="00D63C88">
              <w:rPr>
                <w:rFonts w:ascii="Arial" w:hAnsi="Arial" w:cs="Arial"/>
                <w:sz w:val="12"/>
                <w:szCs w:val="12"/>
              </w:rPr>
              <w:t xml:space="preserve">кол. спец. автомашин на 10 тыс. чел. </w:t>
            </w:r>
          </w:p>
        </w:tc>
        <w:tc>
          <w:tcPr>
            <w:tcW w:w="2520" w:type="dxa"/>
            <w:shd w:val="clear" w:color="auto" w:fill="auto"/>
          </w:tcPr>
          <w:p w:rsidR="00D63C88" w:rsidRPr="00D63C88" w:rsidRDefault="00D63C88" w:rsidP="00CB24BE">
            <w:pPr>
              <w:snapToGrid w:val="0"/>
              <w:rPr>
                <w:rFonts w:ascii="Arial" w:hAnsi="Arial" w:cs="Arial"/>
                <w:b/>
                <w:sz w:val="12"/>
                <w:szCs w:val="12"/>
              </w:rPr>
            </w:pPr>
            <w:smartTag w:uri="urn:schemas-microsoft-com:office:smarttags" w:element="metricconverter">
              <w:smartTagPr>
                <w:attr w:name="ProductID" w:val="0,05 га"/>
              </w:smartTagPr>
              <w:r w:rsidRPr="00D63C88">
                <w:rPr>
                  <w:rFonts w:ascii="Arial" w:hAnsi="Arial" w:cs="Arial"/>
                  <w:b/>
                  <w:sz w:val="12"/>
                  <w:szCs w:val="12"/>
                </w:rPr>
                <w:t>0,05 га</w:t>
              </w:r>
            </w:smartTag>
            <w:r w:rsidRPr="00D63C88">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D63C88">
                <w:rPr>
                  <w:rFonts w:ascii="Arial" w:hAnsi="Arial" w:cs="Arial"/>
                  <w:b/>
                  <w:sz w:val="12"/>
                  <w:szCs w:val="12"/>
                </w:rPr>
                <w:t>0,1 га</w:t>
              </w:r>
            </w:smartTag>
            <w:r w:rsidRPr="00D63C88">
              <w:rPr>
                <w:rFonts w:ascii="Arial" w:hAnsi="Arial" w:cs="Arial"/>
                <w:b/>
                <w:sz w:val="12"/>
                <w:szCs w:val="12"/>
              </w:rPr>
              <w:t>.</w:t>
            </w:r>
          </w:p>
        </w:tc>
        <w:tc>
          <w:tcPr>
            <w:tcW w:w="3960" w:type="dxa"/>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В пределах зоны 30-ти минутной доступности на спец. автомашине.</w:t>
            </w:r>
          </w:p>
        </w:tc>
      </w:tr>
      <w:tr w:rsidR="00D63C88" w:rsidRPr="00D63C88" w:rsidTr="00821A5B">
        <w:trPr>
          <w:trHeight w:val="20"/>
        </w:trPr>
        <w:tc>
          <w:tcPr>
            <w:tcW w:w="1620" w:type="dxa"/>
          </w:tcPr>
          <w:p w:rsidR="00D63C88" w:rsidRPr="00D63C88" w:rsidRDefault="00D63C88" w:rsidP="00CB24BE">
            <w:pPr>
              <w:rPr>
                <w:rFonts w:ascii="Arial" w:hAnsi="Arial" w:cs="Arial"/>
                <w:spacing w:val="-4"/>
                <w:sz w:val="12"/>
                <w:szCs w:val="12"/>
              </w:rPr>
            </w:pPr>
            <w:r w:rsidRPr="00D63C88">
              <w:rPr>
                <w:rFonts w:ascii="Arial" w:hAnsi="Arial" w:cs="Arial"/>
                <w:spacing w:val="-4"/>
                <w:sz w:val="12"/>
                <w:szCs w:val="12"/>
              </w:rPr>
              <w:t>Фельдшерские или фельдшерско-акушерские пункты, объект</w:t>
            </w:r>
          </w:p>
        </w:tc>
        <w:tc>
          <w:tcPr>
            <w:tcW w:w="180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1440" w:type="dxa"/>
            <w:vAlign w:val="center"/>
          </w:tcPr>
          <w:p w:rsidR="00D63C88" w:rsidRPr="00D63C88" w:rsidRDefault="00D63C88" w:rsidP="00CB24BE">
            <w:pPr>
              <w:rPr>
                <w:rFonts w:ascii="Arial" w:hAnsi="Arial" w:cs="Arial"/>
                <w:sz w:val="12"/>
                <w:szCs w:val="12"/>
              </w:rPr>
            </w:pPr>
          </w:p>
        </w:tc>
        <w:tc>
          <w:tcPr>
            <w:tcW w:w="2520" w:type="dxa"/>
            <w:shd w:val="clear" w:color="auto" w:fill="auto"/>
            <w:vAlign w:val="center"/>
          </w:tcPr>
          <w:p w:rsidR="00D63C88" w:rsidRPr="00D63C88" w:rsidRDefault="00D63C88" w:rsidP="00CB24BE">
            <w:pPr>
              <w:jc w:val="center"/>
              <w:rPr>
                <w:rFonts w:ascii="Arial" w:hAnsi="Arial" w:cs="Arial"/>
                <w:b/>
                <w:sz w:val="12"/>
                <w:szCs w:val="12"/>
              </w:rPr>
            </w:pPr>
            <w:smartTag w:uri="urn:schemas-microsoft-com:office:smarttags" w:element="metricconverter">
              <w:smartTagPr>
                <w:attr w:name="ProductID" w:val="0,2 га"/>
              </w:smartTagPr>
              <w:r w:rsidRPr="00D63C88">
                <w:rPr>
                  <w:rFonts w:ascii="Arial" w:hAnsi="Arial" w:cs="Arial"/>
                  <w:b/>
                  <w:sz w:val="12"/>
                  <w:szCs w:val="12"/>
                </w:rPr>
                <w:t>0,2 га</w:t>
              </w:r>
            </w:smartTag>
          </w:p>
        </w:tc>
        <w:tc>
          <w:tcPr>
            <w:tcW w:w="3960" w:type="dxa"/>
          </w:tcPr>
          <w:p w:rsidR="00D63C88" w:rsidRPr="00D63C88" w:rsidRDefault="00D63C88" w:rsidP="00CB24BE">
            <w:pPr>
              <w:rPr>
                <w:rFonts w:ascii="Arial" w:hAnsi="Arial" w:cs="Arial"/>
                <w:sz w:val="12"/>
                <w:szCs w:val="12"/>
              </w:rPr>
            </w:pPr>
          </w:p>
        </w:tc>
      </w:tr>
      <w:tr w:rsidR="00D63C88" w:rsidRPr="00D63C88" w:rsidTr="00821A5B">
        <w:trPr>
          <w:trHeight w:val="20"/>
        </w:trPr>
        <w:tc>
          <w:tcPr>
            <w:tcW w:w="1620" w:type="dxa"/>
          </w:tcPr>
          <w:p w:rsidR="00D63C88" w:rsidRPr="00D63C88" w:rsidRDefault="00D63C88" w:rsidP="00CB24BE">
            <w:pPr>
              <w:rPr>
                <w:rFonts w:ascii="Arial" w:hAnsi="Arial" w:cs="Arial"/>
                <w:sz w:val="12"/>
                <w:szCs w:val="12"/>
              </w:rPr>
            </w:pPr>
            <w:r w:rsidRPr="00D63C88">
              <w:rPr>
                <w:rFonts w:ascii="Arial" w:hAnsi="Arial" w:cs="Arial"/>
                <w:sz w:val="12"/>
                <w:szCs w:val="12"/>
              </w:rPr>
              <w:t>Молочные кухни</w:t>
            </w:r>
          </w:p>
        </w:tc>
        <w:tc>
          <w:tcPr>
            <w:tcW w:w="180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4,0</w:t>
            </w:r>
          </w:p>
        </w:tc>
        <w:tc>
          <w:tcPr>
            <w:tcW w:w="144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кол. порций на 1 ребенка (до 1года)</w:t>
            </w:r>
          </w:p>
        </w:tc>
        <w:tc>
          <w:tcPr>
            <w:tcW w:w="2520" w:type="dxa"/>
          </w:tcPr>
          <w:p w:rsidR="00D63C88" w:rsidRPr="00D63C88" w:rsidRDefault="00D63C88" w:rsidP="00CB24BE">
            <w:pPr>
              <w:rPr>
                <w:rFonts w:ascii="Arial" w:hAnsi="Arial" w:cs="Arial"/>
                <w:b/>
                <w:sz w:val="12"/>
                <w:szCs w:val="12"/>
              </w:rPr>
            </w:pPr>
            <w:smartTag w:uri="urn:schemas-microsoft-com:office:smarttags" w:element="metricconverter">
              <w:smartTagPr>
                <w:attr w:name="ProductID" w:val="0,015 га"/>
              </w:smartTagPr>
              <w:r w:rsidRPr="00D63C88">
                <w:rPr>
                  <w:rFonts w:ascii="Arial" w:hAnsi="Arial" w:cs="Arial"/>
                  <w:b/>
                  <w:sz w:val="12"/>
                  <w:szCs w:val="12"/>
                </w:rPr>
                <w:t>0,015 га</w:t>
              </w:r>
            </w:smartTag>
            <w:r w:rsidRPr="00D63C88">
              <w:rPr>
                <w:rFonts w:ascii="Arial" w:hAnsi="Arial" w:cs="Arial"/>
                <w:b/>
                <w:sz w:val="12"/>
                <w:szCs w:val="12"/>
              </w:rPr>
              <w:t xml:space="preserve"> на 1000 порций в сутки, но не менее </w:t>
            </w:r>
            <w:smartTag w:uri="urn:schemas-microsoft-com:office:smarttags" w:element="metricconverter">
              <w:smartTagPr>
                <w:attr w:name="ProductID" w:val="0,15 га"/>
              </w:smartTagPr>
              <w:r w:rsidRPr="00D63C88">
                <w:rPr>
                  <w:rFonts w:ascii="Arial" w:hAnsi="Arial" w:cs="Arial"/>
                  <w:b/>
                  <w:sz w:val="12"/>
                  <w:szCs w:val="12"/>
                </w:rPr>
                <w:t>0,15 га</w:t>
              </w:r>
            </w:smartTag>
            <w:r w:rsidRPr="00D63C88">
              <w:rPr>
                <w:rFonts w:ascii="Arial" w:hAnsi="Arial" w:cs="Arial"/>
                <w:b/>
                <w:sz w:val="12"/>
                <w:szCs w:val="12"/>
              </w:rPr>
              <w:t>.</w:t>
            </w:r>
          </w:p>
        </w:tc>
        <w:tc>
          <w:tcPr>
            <w:tcW w:w="3960" w:type="dxa"/>
          </w:tcPr>
          <w:p w:rsidR="00D63C88" w:rsidRPr="00D63C88" w:rsidRDefault="00D63C88" w:rsidP="00CB24BE">
            <w:pPr>
              <w:rPr>
                <w:rFonts w:ascii="Arial" w:hAnsi="Arial" w:cs="Arial"/>
                <w:sz w:val="12"/>
                <w:szCs w:val="12"/>
              </w:rPr>
            </w:pPr>
          </w:p>
        </w:tc>
      </w:tr>
      <w:tr w:rsidR="00D63C88" w:rsidRPr="00D63C88" w:rsidTr="00821A5B">
        <w:trPr>
          <w:trHeight w:val="20"/>
        </w:trPr>
        <w:tc>
          <w:tcPr>
            <w:tcW w:w="1620" w:type="dxa"/>
          </w:tcPr>
          <w:p w:rsidR="00D63C88" w:rsidRPr="00D63C88" w:rsidRDefault="00D63C88" w:rsidP="00CB24BE">
            <w:pPr>
              <w:rPr>
                <w:rFonts w:ascii="Arial" w:hAnsi="Arial" w:cs="Arial"/>
                <w:sz w:val="12"/>
                <w:szCs w:val="12"/>
              </w:rPr>
            </w:pPr>
            <w:r w:rsidRPr="00D63C88">
              <w:rPr>
                <w:rFonts w:ascii="Arial" w:hAnsi="Arial" w:cs="Arial"/>
                <w:sz w:val="12"/>
                <w:szCs w:val="12"/>
              </w:rPr>
              <w:t>Раздаточные пункты молочных кухонь</w:t>
            </w:r>
          </w:p>
        </w:tc>
        <w:tc>
          <w:tcPr>
            <w:tcW w:w="180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0,3</w:t>
            </w:r>
          </w:p>
        </w:tc>
        <w:tc>
          <w:tcPr>
            <w:tcW w:w="144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м2 общей площади на 1 ребенка (до 1года)</w:t>
            </w:r>
          </w:p>
        </w:tc>
        <w:tc>
          <w:tcPr>
            <w:tcW w:w="2520" w:type="dxa"/>
          </w:tcPr>
          <w:p w:rsidR="00D63C88" w:rsidRPr="00D63C88" w:rsidRDefault="00D63C88" w:rsidP="00CB24BE">
            <w:pPr>
              <w:rPr>
                <w:rFonts w:ascii="Arial" w:hAnsi="Arial" w:cs="Arial"/>
                <w:b/>
                <w:sz w:val="12"/>
                <w:szCs w:val="12"/>
              </w:rPr>
            </w:pPr>
          </w:p>
        </w:tc>
        <w:tc>
          <w:tcPr>
            <w:tcW w:w="3960" w:type="dxa"/>
          </w:tcPr>
          <w:p w:rsidR="00D63C88" w:rsidRPr="00D63C88" w:rsidRDefault="00D63C88" w:rsidP="00CB24BE">
            <w:pPr>
              <w:rPr>
                <w:rFonts w:ascii="Arial" w:hAnsi="Arial" w:cs="Arial"/>
                <w:sz w:val="12"/>
                <w:szCs w:val="12"/>
              </w:rPr>
            </w:pPr>
            <w:r w:rsidRPr="00D63C88">
              <w:rPr>
                <w:rFonts w:ascii="Arial" w:hAnsi="Arial" w:cs="Arial"/>
                <w:sz w:val="12"/>
                <w:szCs w:val="12"/>
              </w:rPr>
              <w:t>Встроенные в жилые дома или при молочной кухне</w:t>
            </w:r>
          </w:p>
        </w:tc>
      </w:tr>
      <w:tr w:rsidR="00D63C88" w:rsidRPr="00D63C88" w:rsidTr="00821A5B">
        <w:trPr>
          <w:trHeight w:val="20"/>
        </w:trPr>
        <w:tc>
          <w:tcPr>
            <w:tcW w:w="162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Аптеки</w:t>
            </w:r>
          </w:p>
        </w:tc>
        <w:tc>
          <w:tcPr>
            <w:tcW w:w="1800"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w:t>
            </w:r>
          </w:p>
        </w:tc>
        <w:tc>
          <w:tcPr>
            <w:tcW w:w="1440" w:type="dxa"/>
            <w:shd w:val="clear" w:color="auto" w:fill="auto"/>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учреждений на 10 тыс. чел.</w:t>
            </w:r>
          </w:p>
        </w:tc>
        <w:tc>
          <w:tcPr>
            <w:tcW w:w="2520" w:type="dxa"/>
            <w:shd w:val="clear" w:color="auto" w:fill="auto"/>
          </w:tcPr>
          <w:p w:rsidR="00D63C88" w:rsidRPr="00D63C88" w:rsidRDefault="00D63C88" w:rsidP="00CB24BE">
            <w:pPr>
              <w:rPr>
                <w:rFonts w:ascii="Arial" w:hAnsi="Arial" w:cs="Arial"/>
                <w:b/>
                <w:sz w:val="12"/>
                <w:szCs w:val="12"/>
              </w:rPr>
            </w:pPr>
            <w:r w:rsidRPr="00D63C88">
              <w:rPr>
                <w:rFonts w:ascii="Arial" w:hAnsi="Arial" w:cs="Arial"/>
                <w:b/>
                <w:sz w:val="12"/>
                <w:szCs w:val="12"/>
                <w:lang w:val="en-US"/>
              </w:rPr>
              <w:t>I</w:t>
            </w:r>
            <w:r w:rsidRPr="00D63C88">
              <w:rPr>
                <w:rFonts w:ascii="Arial" w:hAnsi="Arial" w:cs="Arial"/>
                <w:b/>
                <w:sz w:val="12"/>
                <w:szCs w:val="12"/>
              </w:rPr>
              <w:t>-</w:t>
            </w:r>
            <w:r w:rsidRPr="00D63C88">
              <w:rPr>
                <w:rFonts w:ascii="Arial" w:hAnsi="Arial" w:cs="Arial"/>
                <w:b/>
                <w:sz w:val="12"/>
                <w:szCs w:val="12"/>
                <w:lang w:val="en-US"/>
              </w:rPr>
              <w:t>II</w:t>
            </w:r>
            <w:r w:rsidRPr="00D63C88">
              <w:rPr>
                <w:rFonts w:ascii="Arial" w:hAnsi="Arial" w:cs="Arial"/>
                <w:b/>
                <w:sz w:val="12"/>
                <w:szCs w:val="12"/>
              </w:rPr>
              <w:t xml:space="preserve"> группа - </w:t>
            </w:r>
            <w:smartTag w:uri="urn:schemas-microsoft-com:office:smarttags" w:element="metricconverter">
              <w:smartTagPr>
                <w:attr w:name="ProductID" w:val="0,3 га"/>
              </w:smartTagPr>
              <w:r w:rsidRPr="00D63C88">
                <w:rPr>
                  <w:rFonts w:ascii="Arial" w:hAnsi="Arial" w:cs="Arial"/>
                  <w:b/>
                  <w:sz w:val="12"/>
                  <w:szCs w:val="12"/>
                </w:rPr>
                <w:t>0,3 га</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lang w:val="en-US"/>
              </w:rPr>
              <w:t>III</w:t>
            </w:r>
            <w:r w:rsidRPr="00D63C88">
              <w:rPr>
                <w:rFonts w:ascii="Arial" w:hAnsi="Arial" w:cs="Arial"/>
                <w:b/>
                <w:sz w:val="12"/>
                <w:szCs w:val="12"/>
              </w:rPr>
              <w:t>–</w:t>
            </w:r>
            <w:r w:rsidRPr="00D63C88">
              <w:rPr>
                <w:rFonts w:ascii="Arial" w:hAnsi="Arial" w:cs="Arial"/>
                <w:b/>
                <w:sz w:val="12"/>
                <w:szCs w:val="12"/>
                <w:lang w:val="en-US"/>
              </w:rPr>
              <w:t>V</w:t>
            </w:r>
            <w:r w:rsidRPr="00D63C88">
              <w:rPr>
                <w:rFonts w:ascii="Arial" w:hAnsi="Arial" w:cs="Arial"/>
                <w:b/>
                <w:sz w:val="12"/>
                <w:szCs w:val="12"/>
              </w:rPr>
              <w:t xml:space="preserve"> группа - </w:t>
            </w:r>
            <w:smartTag w:uri="urn:schemas-microsoft-com:office:smarttags" w:element="metricconverter">
              <w:smartTagPr>
                <w:attr w:name="ProductID" w:val="0,25 га"/>
              </w:smartTagPr>
              <w:r w:rsidRPr="00D63C88">
                <w:rPr>
                  <w:rFonts w:ascii="Arial" w:hAnsi="Arial" w:cs="Arial"/>
                  <w:b/>
                  <w:sz w:val="12"/>
                  <w:szCs w:val="12"/>
                </w:rPr>
                <w:t>0,25 га</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lang w:val="en-US"/>
              </w:rPr>
              <w:t>VI</w:t>
            </w:r>
            <w:r w:rsidRPr="00D63C88">
              <w:rPr>
                <w:rFonts w:ascii="Arial" w:hAnsi="Arial" w:cs="Arial"/>
                <w:b/>
                <w:sz w:val="12"/>
                <w:szCs w:val="12"/>
              </w:rPr>
              <w:t>-</w:t>
            </w:r>
            <w:r w:rsidRPr="00D63C88">
              <w:rPr>
                <w:rFonts w:ascii="Arial" w:hAnsi="Arial" w:cs="Arial"/>
                <w:b/>
                <w:sz w:val="12"/>
                <w:szCs w:val="12"/>
                <w:lang w:val="en-US"/>
              </w:rPr>
              <w:t>VII</w:t>
            </w:r>
            <w:r w:rsidRPr="00D63C88">
              <w:rPr>
                <w:rFonts w:ascii="Arial" w:hAnsi="Arial" w:cs="Arial"/>
                <w:b/>
                <w:sz w:val="12"/>
                <w:szCs w:val="12"/>
              </w:rPr>
              <w:t xml:space="preserve">группа – </w:t>
            </w:r>
            <w:smartTag w:uri="urn:schemas-microsoft-com:office:smarttags" w:element="metricconverter">
              <w:smartTagPr>
                <w:attr w:name="ProductID" w:val="0,2 га"/>
              </w:smartTagPr>
              <w:r w:rsidRPr="00D63C88">
                <w:rPr>
                  <w:rFonts w:ascii="Arial" w:hAnsi="Arial" w:cs="Arial"/>
                  <w:b/>
                  <w:sz w:val="12"/>
                  <w:szCs w:val="12"/>
                </w:rPr>
                <w:t>0,2 га</w:t>
              </w:r>
            </w:smartTag>
            <w:r w:rsidRPr="00D63C88">
              <w:rPr>
                <w:rFonts w:ascii="Arial" w:hAnsi="Arial" w:cs="Arial"/>
                <w:b/>
                <w:sz w:val="12"/>
                <w:szCs w:val="12"/>
              </w:rPr>
              <w:t>.</w:t>
            </w:r>
          </w:p>
        </w:tc>
        <w:tc>
          <w:tcPr>
            <w:tcW w:w="396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Могут быть встроенными в жилые и общественные здания.</w:t>
            </w:r>
          </w:p>
        </w:tc>
      </w:tr>
      <w:tr w:rsidR="00D63C88" w:rsidRPr="00D63C88" w:rsidTr="00821A5B">
        <w:trPr>
          <w:trHeight w:val="20"/>
        </w:trPr>
        <w:tc>
          <w:tcPr>
            <w:tcW w:w="162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 xml:space="preserve">Аптечные киоски на территории малоэтажной застройки    </w:t>
            </w:r>
          </w:p>
        </w:tc>
        <w:tc>
          <w:tcPr>
            <w:tcW w:w="1800"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w:t>
            </w:r>
          </w:p>
        </w:tc>
        <w:tc>
          <w:tcPr>
            <w:tcW w:w="1440" w:type="dxa"/>
            <w:shd w:val="clear" w:color="auto" w:fill="auto"/>
            <w:vAlign w:val="center"/>
          </w:tcPr>
          <w:p w:rsidR="00D63C88" w:rsidRPr="00D63C88" w:rsidRDefault="00D63C88" w:rsidP="00CB24BE">
            <w:pPr>
              <w:rPr>
                <w:rFonts w:ascii="Arial" w:hAnsi="Arial" w:cs="Arial"/>
                <w:sz w:val="12"/>
                <w:szCs w:val="12"/>
              </w:rPr>
            </w:pPr>
            <w:r w:rsidRPr="00D63C88">
              <w:rPr>
                <w:rFonts w:ascii="Arial" w:hAnsi="Arial" w:cs="Arial"/>
                <w:spacing w:val="-6"/>
                <w:sz w:val="12"/>
                <w:szCs w:val="12"/>
              </w:rPr>
              <w:t>м</w:t>
            </w:r>
            <w:r w:rsidRPr="00D63C88">
              <w:rPr>
                <w:rFonts w:ascii="Arial" w:hAnsi="Arial" w:cs="Arial"/>
                <w:spacing w:val="-6"/>
                <w:sz w:val="12"/>
                <w:szCs w:val="12"/>
                <w:vertAlign w:val="superscript"/>
              </w:rPr>
              <w:t>2</w:t>
            </w:r>
            <w:r w:rsidRPr="00D63C88">
              <w:rPr>
                <w:rFonts w:ascii="Arial" w:hAnsi="Arial" w:cs="Arial"/>
                <w:spacing w:val="-6"/>
                <w:sz w:val="12"/>
                <w:szCs w:val="12"/>
              </w:rPr>
              <w:t> общей площади на 1000 чел</w:t>
            </w:r>
          </w:p>
        </w:tc>
        <w:tc>
          <w:tcPr>
            <w:tcW w:w="2520" w:type="dxa"/>
            <w:shd w:val="clear" w:color="auto" w:fill="auto"/>
          </w:tcPr>
          <w:p w:rsidR="00D63C88" w:rsidRPr="00D63C88" w:rsidRDefault="00D63C88" w:rsidP="00CB24BE">
            <w:pPr>
              <w:rPr>
                <w:rFonts w:ascii="Arial" w:hAnsi="Arial" w:cs="Arial"/>
                <w:b/>
                <w:sz w:val="12"/>
                <w:szCs w:val="12"/>
              </w:rPr>
            </w:pPr>
            <w:smartTag w:uri="urn:schemas-microsoft-com:office:smarttags" w:element="metricconverter">
              <w:smartTagPr>
                <w:attr w:name="ProductID" w:val="0,05 га"/>
              </w:smartTagPr>
              <w:r w:rsidRPr="00D63C88">
                <w:rPr>
                  <w:rFonts w:ascii="Arial" w:hAnsi="Arial" w:cs="Arial"/>
                  <w:b/>
                  <w:sz w:val="12"/>
                  <w:szCs w:val="12"/>
                </w:rPr>
                <w:t>0,05 га</w:t>
              </w:r>
            </w:smartTag>
            <w:r w:rsidRPr="00D63C88">
              <w:rPr>
                <w:rFonts w:ascii="Arial" w:hAnsi="Arial" w:cs="Arial"/>
                <w:b/>
                <w:sz w:val="12"/>
                <w:szCs w:val="12"/>
              </w:rPr>
              <w:t xml:space="preserve"> на объект</w:t>
            </w:r>
          </w:p>
        </w:tc>
        <w:tc>
          <w:tcPr>
            <w:tcW w:w="396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Могут быть встроенными в жилые и общественные здания.</w:t>
            </w:r>
          </w:p>
        </w:tc>
      </w:tr>
    </w:tbl>
    <w:p w:rsidR="00D63C88" w:rsidRPr="00E9620A" w:rsidRDefault="00D63C88" w:rsidP="00D63C88">
      <w:pPr>
        <w:jc w:val="both"/>
        <w:rPr>
          <w:rFonts w:ascii="Arial" w:hAnsi="Arial" w:cs="Arial"/>
          <w:spacing w:val="-4"/>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w:t>
      </w:r>
      <w:r w:rsidRPr="00E9620A">
        <w:rPr>
          <w:rFonts w:ascii="Arial" w:hAnsi="Arial" w:cs="Arial"/>
          <w:spacing w:val="-2"/>
          <w:sz w:val="16"/>
          <w:szCs w:val="16"/>
        </w:rPr>
        <w:t xml:space="preserve">1. </w:t>
      </w:r>
      <w:r w:rsidRPr="00E9620A">
        <w:rPr>
          <w:rFonts w:ascii="Arial" w:hAnsi="Arial" w:cs="Arial"/>
          <w:spacing w:val="-4"/>
          <w:sz w:val="16"/>
          <w:szCs w:val="16"/>
        </w:rPr>
        <w:t>На одну койку для детей следует принимать норму всего стационара с коэффициентом 1,5.</w:t>
      </w:r>
    </w:p>
    <w:p w:rsidR="00D63C88" w:rsidRPr="00E9620A" w:rsidRDefault="00D63C88" w:rsidP="00D63C88">
      <w:pPr>
        <w:jc w:val="both"/>
        <w:rPr>
          <w:rFonts w:ascii="Arial" w:hAnsi="Arial" w:cs="Arial"/>
          <w:sz w:val="16"/>
          <w:szCs w:val="16"/>
        </w:rPr>
      </w:pPr>
      <w:r w:rsidRPr="00E9620A">
        <w:rPr>
          <w:rFonts w:ascii="Arial" w:hAnsi="Arial" w:cs="Arial"/>
          <w:sz w:val="16"/>
          <w:szCs w:val="16"/>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D63C88" w:rsidRPr="00E9620A" w:rsidRDefault="00D63C88" w:rsidP="00D63C88">
      <w:pPr>
        <w:jc w:val="both"/>
        <w:rPr>
          <w:rFonts w:ascii="Arial" w:hAnsi="Arial" w:cs="Arial"/>
          <w:sz w:val="16"/>
          <w:szCs w:val="16"/>
        </w:rPr>
      </w:pPr>
      <w:r w:rsidRPr="00E9620A">
        <w:rPr>
          <w:rFonts w:ascii="Arial" w:hAnsi="Arial" w:cs="Arial"/>
          <w:sz w:val="16"/>
          <w:szCs w:val="16"/>
        </w:rPr>
        <w:t>3. Площадь земельного участка родильных домов следует принимать по нормативам стационаров с коэффициентом 0,7.</w:t>
      </w:r>
    </w:p>
    <w:p w:rsidR="00D63C88" w:rsidRPr="00E9620A" w:rsidRDefault="00D63C88" w:rsidP="00D63C88">
      <w:pPr>
        <w:jc w:val="both"/>
        <w:rPr>
          <w:rFonts w:ascii="Arial" w:hAnsi="Arial" w:cs="Arial"/>
          <w:spacing w:val="-2"/>
          <w:sz w:val="16"/>
          <w:szCs w:val="16"/>
        </w:rPr>
      </w:pPr>
      <w:r w:rsidRPr="00E9620A">
        <w:rPr>
          <w:rFonts w:ascii="Arial" w:hAnsi="Arial" w:cs="Arial"/>
          <w:sz w:val="16"/>
          <w:szCs w:val="16"/>
        </w:rPr>
        <w:t xml:space="preserve">4. </w:t>
      </w:r>
      <w:r w:rsidRPr="00E9620A">
        <w:rPr>
          <w:rFonts w:ascii="Arial" w:hAnsi="Arial" w:cs="Arial"/>
          <w:spacing w:val="-4"/>
          <w:sz w:val="16"/>
          <w:szCs w:val="16"/>
        </w:rPr>
        <w:t>В условиях реконструкции земельные участки больниц допускается уменьшать на 25%.</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1.2.1.9. Радиус обслуживания учреждениями здравоохранения на территории населенных пунктов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gridCol w:w="2430"/>
        <w:gridCol w:w="4410"/>
      </w:tblGrid>
      <w:tr w:rsidR="00D63C88" w:rsidRPr="00D63C88" w:rsidTr="00D63C88">
        <w:tc>
          <w:tcPr>
            <w:tcW w:w="3240" w:type="dxa"/>
            <w:vMerge w:val="restart"/>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260" w:type="dxa"/>
            <w:vMerge w:val="restart"/>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 изм.</w:t>
            </w:r>
          </w:p>
        </w:tc>
        <w:tc>
          <w:tcPr>
            <w:tcW w:w="6840" w:type="dxa"/>
            <w:gridSpan w:val="2"/>
          </w:tcPr>
          <w:p w:rsidR="00D63C88" w:rsidRPr="00D63C88" w:rsidRDefault="00D63C88" w:rsidP="00CB24BE">
            <w:pPr>
              <w:jc w:val="center"/>
              <w:rPr>
                <w:rFonts w:ascii="Arial" w:hAnsi="Arial" w:cs="Arial"/>
                <w:sz w:val="12"/>
                <w:szCs w:val="12"/>
              </w:rPr>
            </w:pPr>
            <w:r w:rsidRPr="00D63C88">
              <w:rPr>
                <w:rFonts w:ascii="Arial" w:hAnsi="Arial" w:cs="Arial"/>
                <w:sz w:val="12"/>
                <w:szCs w:val="12"/>
              </w:rPr>
              <w:t>Максимальный расчетный показатель</w:t>
            </w:r>
          </w:p>
        </w:tc>
      </w:tr>
      <w:tr w:rsidR="00D63C88" w:rsidRPr="00D63C88" w:rsidTr="00D63C88">
        <w:trPr>
          <w:trHeight w:val="243"/>
        </w:trPr>
        <w:tc>
          <w:tcPr>
            <w:tcW w:w="3240" w:type="dxa"/>
            <w:vMerge/>
          </w:tcPr>
          <w:p w:rsidR="00D63C88" w:rsidRPr="00D63C88" w:rsidRDefault="00D63C88" w:rsidP="00CB24BE">
            <w:pPr>
              <w:jc w:val="both"/>
              <w:rPr>
                <w:rFonts w:ascii="Arial" w:hAnsi="Arial" w:cs="Arial"/>
                <w:sz w:val="12"/>
                <w:szCs w:val="12"/>
              </w:rPr>
            </w:pPr>
          </w:p>
        </w:tc>
        <w:tc>
          <w:tcPr>
            <w:tcW w:w="1260" w:type="dxa"/>
            <w:vMerge/>
          </w:tcPr>
          <w:p w:rsidR="00D63C88" w:rsidRPr="00D63C88" w:rsidRDefault="00D63C88" w:rsidP="00CB24BE">
            <w:pPr>
              <w:jc w:val="center"/>
              <w:rPr>
                <w:rFonts w:ascii="Arial" w:hAnsi="Arial" w:cs="Arial"/>
                <w:sz w:val="12"/>
                <w:szCs w:val="12"/>
              </w:rPr>
            </w:pPr>
          </w:p>
        </w:tc>
        <w:tc>
          <w:tcPr>
            <w:tcW w:w="243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зона многоквартирной и малоэтажной жилой застройки</w:t>
            </w:r>
          </w:p>
        </w:tc>
        <w:tc>
          <w:tcPr>
            <w:tcW w:w="441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зона застройки объектами индивидуального жилищного строительства</w:t>
            </w:r>
          </w:p>
        </w:tc>
      </w:tr>
      <w:tr w:rsidR="00D63C88" w:rsidRPr="00D63C88" w:rsidTr="00D63C88">
        <w:trPr>
          <w:trHeight w:val="243"/>
        </w:trPr>
        <w:tc>
          <w:tcPr>
            <w:tcW w:w="3240"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Поликлиника</w:t>
            </w:r>
          </w:p>
        </w:tc>
        <w:tc>
          <w:tcPr>
            <w:tcW w:w="126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243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800</w:t>
            </w:r>
          </w:p>
        </w:tc>
        <w:tc>
          <w:tcPr>
            <w:tcW w:w="441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1000</w:t>
            </w:r>
          </w:p>
        </w:tc>
      </w:tr>
      <w:tr w:rsidR="00D63C88" w:rsidRPr="00D63C88" w:rsidTr="00D63C88">
        <w:tc>
          <w:tcPr>
            <w:tcW w:w="3240"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Раздаточный пункт молочной кухни</w:t>
            </w:r>
          </w:p>
        </w:tc>
        <w:tc>
          <w:tcPr>
            <w:tcW w:w="126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243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300</w:t>
            </w:r>
          </w:p>
        </w:tc>
        <w:tc>
          <w:tcPr>
            <w:tcW w:w="441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600</w:t>
            </w:r>
          </w:p>
        </w:tc>
      </w:tr>
      <w:tr w:rsidR="00D63C88" w:rsidRPr="00D63C88" w:rsidTr="00D63C88">
        <w:tc>
          <w:tcPr>
            <w:tcW w:w="3240"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Аптека</w:t>
            </w:r>
          </w:p>
        </w:tc>
        <w:tc>
          <w:tcPr>
            <w:tcW w:w="126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243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300</w:t>
            </w:r>
          </w:p>
        </w:tc>
        <w:tc>
          <w:tcPr>
            <w:tcW w:w="441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600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rPr>
        <w:t>* - Указанный радиус обслуживания не распространяется на специализированные учреждения.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1.2.1.10. Расстояние от стен зданий учреждений здравоохранения до красной линии:</w:t>
      </w:r>
    </w:p>
    <w:p w:rsidR="00D63C88" w:rsidRPr="00E9620A" w:rsidRDefault="00D63C88" w:rsidP="00DC0B1D">
      <w:pPr>
        <w:numPr>
          <w:ilvl w:val="0"/>
          <w:numId w:val="11"/>
        </w:numPr>
        <w:tabs>
          <w:tab w:val="clear" w:pos="4962"/>
          <w:tab w:val="left" w:pos="720"/>
        </w:tabs>
        <w:suppressAutoHyphens/>
        <w:ind w:left="720"/>
        <w:jc w:val="both"/>
        <w:rPr>
          <w:rFonts w:ascii="Arial" w:hAnsi="Arial" w:cs="Arial"/>
          <w:sz w:val="16"/>
          <w:szCs w:val="16"/>
        </w:rPr>
      </w:pPr>
      <w:r w:rsidRPr="00E9620A">
        <w:rPr>
          <w:rFonts w:ascii="Arial" w:hAnsi="Arial" w:cs="Arial"/>
          <w:sz w:val="16"/>
          <w:szCs w:val="16"/>
        </w:rPr>
        <w:t xml:space="preserve">больничные корпуса (не менее) – </w:t>
      </w:r>
      <w:smartTag w:uri="urn:schemas-microsoft-com:office:smarttags" w:element="metricconverter">
        <w:smartTagPr>
          <w:attr w:name="ProductID" w:val="30 м"/>
        </w:smartTagPr>
        <w:r w:rsidRPr="00E9620A">
          <w:rPr>
            <w:rFonts w:ascii="Arial" w:hAnsi="Arial" w:cs="Arial"/>
            <w:b/>
            <w:sz w:val="16"/>
            <w:szCs w:val="16"/>
          </w:rPr>
          <w:t>30 м</w:t>
        </w:r>
      </w:smartTag>
      <w:r w:rsidRPr="00E9620A">
        <w:rPr>
          <w:rFonts w:ascii="Arial" w:hAnsi="Arial" w:cs="Arial"/>
          <w:sz w:val="16"/>
          <w:szCs w:val="16"/>
        </w:rPr>
        <w:t>;</w:t>
      </w:r>
    </w:p>
    <w:p w:rsidR="00D63C88" w:rsidRPr="00E9620A" w:rsidRDefault="00D63C88" w:rsidP="00DC0B1D">
      <w:pPr>
        <w:numPr>
          <w:ilvl w:val="0"/>
          <w:numId w:val="11"/>
        </w:numPr>
        <w:tabs>
          <w:tab w:val="clear" w:pos="4962"/>
          <w:tab w:val="left" w:pos="720"/>
        </w:tabs>
        <w:suppressAutoHyphens/>
        <w:ind w:left="720"/>
        <w:jc w:val="both"/>
        <w:rPr>
          <w:rFonts w:ascii="Arial" w:hAnsi="Arial" w:cs="Arial"/>
          <w:b/>
          <w:sz w:val="16"/>
          <w:szCs w:val="16"/>
        </w:rPr>
      </w:pPr>
      <w:r w:rsidRPr="00E9620A">
        <w:rPr>
          <w:rFonts w:ascii="Arial" w:hAnsi="Arial" w:cs="Arial"/>
          <w:sz w:val="16"/>
          <w:szCs w:val="16"/>
        </w:rPr>
        <w:t xml:space="preserve">поликлиники (не менее) – </w:t>
      </w:r>
      <w:smartTag w:uri="urn:schemas-microsoft-com:office:smarttags" w:element="metricconverter">
        <w:smartTagPr>
          <w:attr w:name="ProductID" w:val="15 м"/>
        </w:smartTagPr>
        <w:r w:rsidRPr="00E9620A">
          <w:rPr>
            <w:rFonts w:ascii="Arial" w:hAnsi="Arial" w:cs="Arial"/>
            <w:b/>
            <w:sz w:val="16"/>
            <w:szCs w:val="16"/>
          </w:rPr>
          <w:t>15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1.2.1.11. Норма обеспеченности предприятиями торговли и общественного питания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335"/>
        <w:gridCol w:w="2693"/>
        <w:gridCol w:w="4252"/>
      </w:tblGrid>
      <w:tr w:rsidR="00D63C88" w:rsidRPr="00D63C88" w:rsidTr="00D63C88">
        <w:trPr>
          <w:trHeight w:val="569"/>
        </w:trPr>
        <w:tc>
          <w:tcPr>
            <w:tcW w:w="144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62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1335"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2693"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4252"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c>
          <w:tcPr>
            <w:tcW w:w="144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Магазины, в том числе:</w:t>
            </w:r>
          </w:p>
        </w:tc>
        <w:tc>
          <w:tcPr>
            <w:tcW w:w="1620"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480 (150)</w:t>
            </w:r>
          </w:p>
        </w:tc>
        <w:tc>
          <w:tcPr>
            <w:tcW w:w="1335" w:type="dxa"/>
            <w:vMerge w:val="restart"/>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м2 торговой площади на 1 тыс. чел.</w:t>
            </w:r>
          </w:p>
        </w:tc>
        <w:tc>
          <w:tcPr>
            <w:tcW w:w="2693" w:type="dxa"/>
            <w:vMerge w:val="restart"/>
          </w:tcPr>
          <w:p w:rsidR="00D63C88" w:rsidRPr="00D63C88" w:rsidRDefault="00D63C88" w:rsidP="00CB24BE">
            <w:pPr>
              <w:snapToGrid w:val="0"/>
              <w:rPr>
                <w:rFonts w:ascii="Arial" w:hAnsi="Arial" w:cs="Arial"/>
                <w:b/>
                <w:sz w:val="12"/>
                <w:szCs w:val="12"/>
              </w:rPr>
            </w:pPr>
            <w:r w:rsidRPr="00D63C88">
              <w:rPr>
                <w:rFonts w:ascii="Arial" w:hAnsi="Arial" w:cs="Arial"/>
                <w:b/>
                <w:sz w:val="12"/>
                <w:szCs w:val="12"/>
              </w:rPr>
              <w:t>Торговые центры сельских поселений и малых городов с числом жителей, тыс. чел.:</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1 тыс.чел. – 0,1 - </w:t>
            </w:r>
            <w:smartTag w:uri="urn:schemas-microsoft-com:office:smarttags" w:element="metricconverter">
              <w:smartTagPr>
                <w:attr w:name="ProductID" w:val="0,2 га"/>
              </w:smartTagPr>
              <w:r w:rsidRPr="00D63C88">
                <w:rPr>
                  <w:rFonts w:ascii="Arial" w:hAnsi="Arial" w:cs="Arial"/>
                  <w:b/>
                  <w:sz w:val="12"/>
                  <w:szCs w:val="12"/>
                </w:rPr>
                <w:t>0,2 га</w:t>
              </w:r>
            </w:smartTag>
            <w:r w:rsidRPr="00D63C88">
              <w:rPr>
                <w:rFonts w:ascii="Arial" w:hAnsi="Arial" w:cs="Arial"/>
                <w:b/>
                <w:sz w:val="12"/>
                <w:szCs w:val="12"/>
              </w:rPr>
              <w:t xml:space="preserve"> на объект;</w:t>
            </w:r>
          </w:p>
          <w:p w:rsidR="00D63C88" w:rsidRPr="00D63C88" w:rsidRDefault="00D63C88" w:rsidP="00CB24BE">
            <w:pPr>
              <w:rPr>
                <w:rFonts w:ascii="Arial" w:hAnsi="Arial" w:cs="Arial"/>
                <w:b/>
                <w:sz w:val="12"/>
                <w:szCs w:val="12"/>
              </w:rPr>
            </w:pPr>
            <w:r w:rsidRPr="00D63C88">
              <w:rPr>
                <w:rFonts w:ascii="Arial" w:hAnsi="Arial" w:cs="Arial"/>
                <w:b/>
                <w:sz w:val="12"/>
                <w:szCs w:val="12"/>
              </w:rPr>
              <w:t>св.1 до 3 – 0,2-</w:t>
            </w:r>
            <w:smartTag w:uri="urn:schemas-microsoft-com:office:smarttags" w:element="metricconverter">
              <w:smartTagPr>
                <w:attr w:name="ProductID" w:val="0,4 га"/>
              </w:smartTagPr>
              <w:r w:rsidRPr="00D63C88">
                <w:rPr>
                  <w:rFonts w:ascii="Arial" w:hAnsi="Arial" w:cs="Arial"/>
                  <w:b/>
                  <w:sz w:val="12"/>
                  <w:szCs w:val="12"/>
                </w:rPr>
                <w:t>0,4 га</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Предприятия торговли, м2 торговой площади:</w:t>
            </w:r>
          </w:p>
          <w:p w:rsidR="00D63C88" w:rsidRPr="00D63C88" w:rsidRDefault="00D63C88" w:rsidP="00CB24BE">
            <w:pPr>
              <w:rPr>
                <w:rFonts w:ascii="Arial" w:hAnsi="Arial" w:cs="Arial"/>
                <w:b/>
                <w:sz w:val="12"/>
                <w:szCs w:val="12"/>
              </w:rPr>
            </w:pPr>
            <w:r w:rsidRPr="00D63C88">
              <w:rPr>
                <w:rFonts w:ascii="Arial" w:hAnsi="Arial" w:cs="Arial"/>
                <w:b/>
                <w:sz w:val="12"/>
                <w:szCs w:val="12"/>
              </w:rPr>
              <w:t>(на 100м2 торговой площади гектар на объект)</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w:t>
            </w:r>
            <w:smartTag w:uri="urn:schemas-microsoft-com:office:smarttags" w:element="metricconverter">
              <w:smartTagPr>
                <w:attr w:name="ProductID" w:val="20 м2"/>
              </w:smartTagPr>
              <w:r w:rsidRPr="00D63C88">
                <w:rPr>
                  <w:rFonts w:ascii="Arial" w:hAnsi="Arial" w:cs="Arial"/>
                  <w:b/>
                  <w:sz w:val="12"/>
                  <w:szCs w:val="12"/>
                </w:rPr>
                <w:t>20 м2</w:t>
              </w:r>
            </w:smartTag>
            <w:r w:rsidRPr="00D63C88">
              <w:rPr>
                <w:rFonts w:ascii="Arial" w:hAnsi="Arial" w:cs="Arial"/>
                <w:b/>
                <w:sz w:val="12"/>
                <w:szCs w:val="12"/>
              </w:rPr>
              <w:t xml:space="preserve"> – 0,05 - </w:t>
            </w:r>
            <w:smartTag w:uri="urn:schemas-microsoft-com:office:smarttags" w:element="metricconverter">
              <w:smartTagPr>
                <w:attr w:name="ProductID" w:val="0,06 га"/>
              </w:smartTagPr>
              <w:r w:rsidRPr="00D63C88">
                <w:rPr>
                  <w:rFonts w:ascii="Arial" w:hAnsi="Arial" w:cs="Arial"/>
                  <w:b/>
                  <w:sz w:val="12"/>
                  <w:szCs w:val="12"/>
                </w:rPr>
                <w:t>0,06 га</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св.20 до 50 – 0,04-</w:t>
            </w:r>
            <w:smartTag w:uri="urn:schemas-microsoft-com:office:smarttags" w:element="metricconverter">
              <w:smartTagPr>
                <w:attr w:name="ProductID" w:val="0,05 га"/>
              </w:smartTagPr>
              <w:r w:rsidRPr="00D63C88">
                <w:rPr>
                  <w:rFonts w:ascii="Arial" w:hAnsi="Arial" w:cs="Arial"/>
                  <w:b/>
                  <w:sz w:val="12"/>
                  <w:szCs w:val="12"/>
                </w:rPr>
                <w:t>0,05 га</w:t>
              </w:r>
            </w:smartTag>
            <w:r w:rsidRPr="00D63C88">
              <w:rPr>
                <w:rFonts w:ascii="Arial" w:hAnsi="Arial" w:cs="Arial"/>
                <w:b/>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св.50 до 100 – 0,03 – </w:t>
            </w:r>
            <w:smartTag w:uri="urn:schemas-microsoft-com:office:smarttags" w:element="metricconverter">
              <w:smartTagPr>
                <w:attr w:name="ProductID" w:val="0,04 га"/>
              </w:smartTagPr>
              <w:r w:rsidRPr="00D63C88">
                <w:rPr>
                  <w:rFonts w:ascii="Arial" w:hAnsi="Arial" w:cs="Arial"/>
                  <w:b/>
                  <w:sz w:val="12"/>
                  <w:szCs w:val="12"/>
                </w:rPr>
                <w:t>0,04 га</w:t>
              </w:r>
            </w:smartTag>
            <w:r w:rsidRPr="00D63C88">
              <w:rPr>
                <w:rFonts w:ascii="Arial" w:hAnsi="Arial" w:cs="Arial"/>
                <w:b/>
                <w:sz w:val="12"/>
                <w:szCs w:val="12"/>
              </w:rPr>
              <w:t>;</w:t>
            </w:r>
          </w:p>
          <w:p w:rsidR="00D63C88" w:rsidRPr="00D63C88" w:rsidRDefault="00D63C88" w:rsidP="00CB24BE">
            <w:pPr>
              <w:rPr>
                <w:rFonts w:ascii="Arial" w:hAnsi="Arial" w:cs="Arial"/>
                <w:b/>
                <w:spacing w:val="-4"/>
                <w:sz w:val="12"/>
                <w:szCs w:val="12"/>
              </w:rPr>
            </w:pPr>
            <w:r w:rsidRPr="00D63C88">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D63C88">
                <w:rPr>
                  <w:rFonts w:ascii="Arial" w:hAnsi="Arial" w:cs="Arial"/>
                  <w:b/>
                  <w:spacing w:val="-4"/>
                  <w:sz w:val="12"/>
                  <w:szCs w:val="12"/>
                </w:rPr>
                <w:t>0,03 га</w:t>
              </w:r>
            </w:smartTag>
            <w:r w:rsidRPr="00D63C88">
              <w:rPr>
                <w:rFonts w:ascii="Arial" w:hAnsi="Arial" w:cs="Arial"/>
                <w:b/>
                <w:spacing w:val="-4"/>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св.500 – </w:t>
            </w:r>
            <w:smartTag w:uri="urn:schemas-microsoft-com:office:smarttags" w:element="metricconverter">
              <w:smartTagPr>
                <w:attr w:name="ProductID" w:val="0,04 га"/>
              </w:smartTagPr>
              <w:r w:rsidRPr="00D63C88">
                <w:rPr>
                  <w:rFonts w:ascii="Arial" w:hAnsi="Arial" w:cs="Arial"/>
                  <w:b/>
                  <w:sz w:val="12"/>
                  <w:szCs w:val="12"/>
                </w:rPr>
                <w:t>0,04 га</w:t>
              </w:r>
            </w:smartTag>
            <w:r w:rsidRPr="00D63C88">
              <w:rPr>
                <w:rFonts w:ascii="Arial" w:hAnsi="Arial" w:cs="Arial"/>
                <w:b/>
                <w:sz w:val="12"/>
                <w:szCs w:val="12"/>
              </w:rPr>
              <w:t xml:space="preserve">. </w:t>
            </w:r>
          </w:p>
        </w:tc>
        <w:tc>
          <w:tcPr>
            <w:tcW w:w="4252" w:type="dxa"/>
            <w:vMerge w:val="restart"/>
          </w:tcPr>
          <w:p w:rsidR="00D63C88" w:rsidRPr="00D63C88" w:rsidRDefault="00D63C88" w:rsidP="00CB24BE">
            <w:pPr>
              <w:jc w:val="both"/>
              <w:rPr>
                <w:rFonts w:ascii="Arial" w:hAnsi="Arial" w:cs="Arial"/>
                <w:sz w:val="12"/>
                <w:szCs w:val="12"/>
              </w:rPr>
            </w:pPr>
            <w:r w:rsidRPr="00D63C88">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63C88" w:rsidRPr="00D63C88" w:rsidTr="00D63C88">
        <w:tc>
          <w:tcPr>
            <w:tcW w:w="144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Продовольст-венные</w:t>
            </w:r>
          </w:p>
        </w:tc>
        <w:tc>
          <w:tcPr>
            <w:tcW w:w="1620"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150 (90)</w:t>
            </w:r>
          </w:p>
        </w:tc>
        <w:tc>
          <w:tcPr>
            <w:tcW w:w="1335" w:type="dxa"/>
            <w:vMerge/>
            <w:vAlign w:val="center"/>
          </w:tcPr>
          <w:p w:rsidR="00D63C88" w:rsidRPr="00D63C88" w:rsidRDefault="00D63C88" w:rsidP="00CB24BE">
            <w:pPr>
              <w:rPr>
                <w:rFonts w:ascii="Arial" w:hAnsi="Arial" w:cs="Arial"/>
                <w:sz w:val="12"/>
                <w:szCs w:val="12"/>
              </w:rPr>
            </w:pPr>
          </w:p>
        </w:tc>
        <w:tc>
          <w:tcPr>
            <w:tcW w:w="2693" w:type="dxa"/>
            <w:vMerge/>
            <w:shd w:val="clear" w:color="auto" w:fill="auto"/>
          </w:tcPr>
          <w:p w:rsidR="00D63C88" w:rsidRPr="00D63C88" w:rsidRDefault="00D63C88" w:rsidP="00CB24BE">
            <w:pPr>
              <w:rPr>
                <w:rFonts w:ascii="Arial" w:hAnsi="Arial" w:cs="Arial"/>
                <w:b/>
                <w:sz w:val="12"/>
                <w:szCs w:val="12"/>
              </w:rPr>
            </w:pPr>
          </w:p>
        </w:tc>
        <w:tc>
          <w:tcPr>
            <w:tcW w:w="4252" w:type="dxa"/>
            <w:vMerge/>
          </w:tcPr>
          <w:p w:rsidR="00D63C88" w:rsidRPr="00D63C88" w:rsidRDefault="00D63C88" w:rsidP="00CB24BE">
            <w:pPr>
              <w:rPr>
                <w:rFonts w:ascii="Arial" w:hAnsi="Arial" w:cs="Arial"/>
                <w:sz w:val="12"/>
                <w:szCs w:val="12"/>
              </w:rPr>
            </w:pPr>
          </w:p>
        </w:tc>
      </w:tr>
      <w:tr w:rsidR="00D63C88" w:rsidRPr="00D63C88" w:rsidTr="00D63C88">
        <w:tc>
          <w:tcPr>
            <w:tcW w:w="1440" w:type="dxa"/>
            <w:tcBorders>
              <w:bottom w:val="single" w:sz="4" w:space="0" w:color="auto"/>
            </w:tcBorders>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Непродоволь-ственные</w:t>
            </w:r>
          </w:p>
        </w:tc>
        <w:tc>
          <w:tcPr>
            <w:tcW w:w="1620" w:type="dxa"/>
            <w:tcBorders>
              <w:bottom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330 (60)</w:t>
            </w:r>
          </w:p>
        </w:tc>
        <w:tc>
          <w:tcPr>
            <w:tcW w:w="1335" w:type="dxa"/>
            <w:vMerge/>
            <w:vAlign w:val="center"/>
          </w:tcPr>
          <w:p w:rsidR="00D63C88" w:rsidRPr="00D63C88" w:rsidRDefault="00D63C88" w:rsidP="00CB24BE">
            <w:pPr>
              <w:rPr>
                <w:rFonts w:ascii="Arial" w:hAnsi="Arial" w:cs="Arial"/>
                <w:sz w:val="12"/>
                <w:szCs w:val="12"/>
              </w:rPr>
            </w:pPr>
          </w:p>
        </w:tc>
        <w:tc>
          <w:tcPr>
            <w:tcW w:w="2693" w:type="dxa"/>
            <w:vMerge/>
          </w:tcPr>
          <w:p w:rsidR="00D63C88" w:rsidRPr="00D63C88" w:rsidRDefault="00D63C88" w:rsidP="00CB24BE">
            <w:pPr>
              <w:rPr>
                <w:rFonts w:ascii="Arial" w:hAnsi="Arial" w:cs="Arial"/>
                <w:sz w:val="12"/>
                <w:szCs w:val="12"/>
              </w:rPr>
            </w:pPr>
          </w:p>
        </w:tc>
        <w:tc>
          <w:tcPr>
            <w:tcW w:w="4252" w:type="dxa"/>
            <w:vMerge/>
          </w:tcPr>
          <w:p w:rsidR="00D63C88" w:rsidRPr="00D63C88" w:rsidRDefault="00D63C88" w:rsidP="00CB24BE">
            <w:pPr>
              <w:rPr>
                <w:rFonts w:ascii="Arial" w:hAnsi="Arial" w:cs="Arial"/>
                <w:sz w:val="12"/>
                <w:szCs w:val="12"/>
              </w:rPr>
            </w:pPr>
          </w:p>
        </w:tc>
      </w:tr>
      <w:tr w:rsidR="00D63C88" w:rsidRPr="00D63C88" w:rsidTr="00D63C88">
        <w:tc>
          <w:tcPr>
            <w:tcW w:w="1440" w:type="dxa"/>
            <w:tcBorders>
              <w:top w:val="single" w:sz="4" w:space="0" w:color="auto"/>
            </w:tcBorders>
          </w:tcPr>
          <w:p w:rsidR="00D63C88" w:rsidRPr="00D63C88" w:rsidRDefault="00D63C88" w:rsidP="00CB24BE">
            <w:pPr>
              <w:rPr>
                <w:rFonts w:ascii="Arial" w:hAnsi="Arial" w:cs="Arial"/>
                <w:sz w:val="12"/>
                <w:szCs w:val="12"/>
              </w:rPr>
            </w:pPr>
            <w:r w:rsidRPr="00D63C88">
              <w:rPr>
                <w:rFonts w:ascii="Arial" w:hAnsi="Arial" w:cs="Arial"/>
                <w:sz w:val="12"/>
                <w:szCs w:val="12"/>
              </w:rPr>
              <w:t>Продовольст-венные магазины в поселках садоводческих товариществ</w:t>
            </w:r>
          </w:p>
        </w:tc>
        <w:tc>
          <w:tcPr>
            <w:tcW w:w="1620" w:type="dxa"/>
            <w:tcBorders>
              <w:top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80</w:t>
            </w:r>
          </w:p>
        </w:tc>
        <w:tc>
          <w:tcPr>
            <w:tcW w:w="1335" w:type="dxa"/>
            <w:vMerge/>
          </w:tcPr>
          <w:p w:rsidR="00D63C88" w:rsidRPr="00D63C88" w:rsidRDefault="00D63C88" w:rsidP="00CB24BE">
            <w:pPr>
              <w:rPr>
                <w:rFonts w:ascii="Arial" w:hAnsi="Arial" w:cs="Arial"/>
                <w:sz w:val="12"/>
                <w:szCs w:val="12"/>
              </w:rPr>
            </w:pPr>
          </w:p>
        </w:tc>
        <w:tc>
          <w:tcPr>
            <w:tcW w:w="2693" w:type="dxa"/>
            <w:vMerge/>
          </w:tcPr>
          <w:p w:rsidR="00D63C88" w:rsidRPr="00D63C88" w:rsidRDefault="00D63C88" w:rsidP="00CB24BE">
            <w:pPr>
              <w:rPr>
                <w:rFonts w:ascii="Arial" w:hAnsi="Arial" w:cs="Arial"/>
                <w:b/>
                <w:sz w:val="12"/>
                <w:szCs w:val="12"/>
              </w:rPr>
            </w:pPr>
          </w:p>
        </w:tc>
        <w:tc>
          <w:tcPr>
            <w:tcW w:w="4252" w:type="dxa"/>
            <w:vMerge/>
          </w:tcPr>
          <w:p w:rsidR="00D63C88" w:rsidRPr="00D63C88" w:rsidRDefault="00D63C88" w:rsidP="00CB24BE">
            <w:pPr>
              <w:snapToGrid w:val="0"/>
              <w:jc w:val="both"/>
              <w:rPr>
                <w:rFonts w:ascii="Arial" w:hAnsi="Arial" w:cs="Arial"/>
                <w:sz w:val="12"/>
                <w:szCs w:val="12"/>
              </w:rPr>
            </w:pPr>
          </w:p>
        </w:tc>
      </w:tr>
      <w:tr w:rsidR="00D63C88" w:rsidRPr="00D63C88" w:rsidTr="00D63C88">
        <w:tc>
          <w:tcPr>
            <w:tcW w:w="1440" w:type="dxa"/>
            <w:tcBorders>
              <w:top w:val="single" w:sz="4" w:space="0" w:color="auto"/>
            </w:tcBorders>
          </w:tcPr>
          <w:p w:rsidR="00D63C88" w:rsidRPr="00D63C88" w:rsidRDefault="00D63C88" w:rsidP="00CB24BE">
            <w:pPr>
              <w:rPr>
                <w:rFonts w:ascii="Arial" w:hAnsi="Arial" w:cs="Arial"/>
                <w:sz w:val="12"/>
                <w:szCs w:val="12"/>
              </w:rPr>
            </w:pPr>
            <w:r w:rsidRPr="00D63C88">
              <w:rPr>
                <w:rFonts w:ascii="Arial" w:hAnsi="Arial" w:cs="Arial"/>
                <w:sz w:val="12"/>
                <w:szCs w:val="12"/>
              </w:rPr>
              <w:t>Рыночные комплексы</w:t>
            </w:r>
          </w:p>
        </w:tc>
        <w:tc>
          <w:tcPr>
            <w:tcW w:w="1620" w:type="dxa"/>
            <w:tcBorders>
              <w:top w:val="single" w:sz="4" w:space="0" w:color="auto"/>
            </w:tcBorders>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24-40</w:t>
            </w:r>
          </w:p>
        </w:tc>
        <w:tc>
          <w:tcPr>
            <w:tcW w:w="1335" w:type="dxa"/>
            <w:tcBorders>
              <w:top w:val="single" w:sz="4" w:space="0" w:color="auto"/>
            </w:tcBorders>
          </w:tcPr>
          <w:p w:rsidR="00D63C88" w:rsidRPr="00D63C88" w:rsidRDefault="00D63C88" w:rsidP="00CB24BE">
            <w:pPr>
              <w:rPr>
                <w:rFonts w:ascii="Arial" w:hAnsi="Arial" w:cs="Arial"/>
                <w:sz w:val="12"/>
                <w:szCs w:val="12"/>
              </w:rPr>
            </w:pPr>
            <w:r w:rsidRPr="00D63C88">
              <w:rPr>
                <w:rFonts w:ascii="Arial" w:hAnsi="Arial" w:cs="Arial"/>
                <w:sz w:val="12"/>
                <w:szCs w:val="12"/>
              </w:rPr>
              <w:t xml:space="preserve">м2 торговой площади на 1 тыс. чел. </w:t>
            </w:r>
          </w:p>
        </w:tc>
        <w:tc>
          <w:tcPr>
            <w:tcW w:w="2693" w:type="dxa"/>
            <w:tcBorders>
              <w:top w:val="single" w:sz="4" w:space="0" w:color="auto"/>
            </w:tcBorders>
          </w:tcPr>
          <w:p w:rsidR="00D63C88" w:rsidRPr="00D63C88" w:rsidRDefault="00D63C88" w:rsidP="00CB24BE">
            <w:pPr>
              <w:rPr>
                <w:rFonts w:ascii="Arial" w:hAnsi="Arial" w:cs="Arial"/>
                <w:b/>
                <w:sz w:val="12"/>
                <w:szCs w:val="12"/>
              </w:rPr>
            </w:pPr>
            <w:r w:rsidRPr="00D63C88">
              <w:rPr>
                <w:rFonts w:ascii="Arial" w:hAnsi="Arial" w:cs="Arial"/>
                <w:b/>
                <w:sz w:val="12"/>
                <w:szCs w:val="12"/>
              </w:rPr>
              <w:t xml:space="preserve">На </w:t>
            </w:r>
            <w:smartTag w:uri="urn:schemas-microsoft-com:office:smarttags" w:element="metricconverter">
              <w:smartTagPr>
                <w:attr w:name="ProductID" w:val="1 м2"/>
              </w:smartTagPr>
              <w:r w:rsidRPr="00D63C88">
                <w:rPr>
                  <w:rFonts w:ascii="Arial" w:hAnsi="Arial" w:cs="Arial"/>
                  <w:b/>
                  <w:sz w:val="12"/>
                  <w:szCs w:val="12"/>
                </w:rPr>
                <w:t>1 м2</w:t>
              </w:r>
            </w:smartTag>
            <w:r w:rsidRPr="00D63C88">
              <w:rPr>
                <w:rFonts w:ascii="Arial" w:hAnsi="Arial" w:cs="Arial"/>
                <w:b/>
                <w:sz w:val="12"/>
                <w:szCs w:val="12"/>
              </w:rPr>
              <w:t xml:space="preserve"> торговой площади рыночного комплекса:</w:t>
            </w:r>
          </w:p>
          <w:p w:rsidR="00D63C88" w:rsidRPr="00D63C88" w:rsidRDefault="00D63C88" w:rsidP="00CB24BE">
            <w:pPr>
              <w:rPr>
                <w:rFonts w:ascii="Arial" w:hAnsi="Arial" w:cs="Arial"/>
                <w:b/>
                <w:sz w:val="12"/>
                <w:szCs w:val="12"/>
              </w:rPr>
            </w:pPr>
            <w:r w:rsidRPr="00D63C88">
              <w:rPr>
                <w:rFonts w:ascii="Arial" w:hAnsi="Arial" w:cs="Arial"/>
                <w:b/>
                <w:sz w:val="12"/>
                <w:szCs w:val="12"/>
              </w:rPr>
              <w:t>св.</w:t>
            </w:r>
            <w:smartTag w:uri="urn:schemas-microsoft-com:office:smarttags" w:element="metricconverter">
              <w:smartTagPr>
                <w:attr w:name="ProductID" w:val="3000 м2"/>
              </w:smartTagPr>
              <w:r w:rsidRPr="00D63C88">
                <w:rPr>
                  <w:rFonts w:ascii="Arial" w:hAnsi="Arial" w:cs="Arial"/>
                  <w:b/>
                  <w:sz w:val="12"/>
                  <w:szCs w:val="12"/>
                </w:rPr>
                <w:t>3000 м2</w:t>
              </w:r>
            </w:smartTag>
            <w:r w:rsidRPr="00D63C88">
              <w:rPr>
                <w:rFonts w:ascii="Arial" w:hAnsi="Arial" w:cs="Arial"/>
                <w:b/>
                <w:sz w:val="12"/>
                <w:szCs w:val="12"/>
              </w:rPr>
              <w:t xml:space="preserve"> – </w:t>
            </w:r>
            <w:smartTag w:uri="urn:schemas-microsoft-com:office:smarttags" w:element="metricconverter">
              <w:smartTagPr>
                <w:attr w:name="ProductID" w:val="7 м2"/>
              </w:smartTagPr>
              <w:r w:rsidRPr="00D63C88">
                <w:rPr>
                  <w:rFonts w:ascii="Arial" w:hAnsi="Arial" w:cs="Arial"/>
                  <w:b/>
                  <w:sz w:val="12"/>
                  <w:szCs w:val="12"/>
                </w:rPr>
                <w:t>7 м2</w:t>
              </w:r>
            </w:smartTag>
            <w:r w:rsidRPr="00D63C88">
              <w:rPr>
                <w:rFonts w:ascii="Arial" w:hAnsi="Arial" w:cs="Arial"/>
                <w:b/>
                <w:sz w:val="12"/>
                <w:szCs w:val="12"/>
              </w:rPr>
              <w:t>;</w:t>
            </w:r>
          </w:p>
          <w:p w:rsidR="00D63C88" w:rsidRPr="00D63C88" w:rsidRDefault="00D63C88" w:rsidP="00CB24BE">
            <w:pPr>
              <w:rPr>
                <w:rFonts w:ascii="Arial" w:hAnsi="Arial" w:cs="Arial"/>
                <w:b/>
                <w:spacing w:val="-2"/>
                <w:sz w:val="12"/>
                <w:szCs w:val="12"/>
              </w:rPr>
            </w:pPr>
            <w:r w:rsidRPr="00D63C88">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D63C88">
                <w:rPr>
                  <w:rFonts w:ascii="Arial" w:hAnsi="Arial" w:cs="Arial"/>
                  <w:b/>
                  <w:spacing w:val="-2"/>
                  <w:sz w:val="12"/>
                  <w:szCs w:val="12"/>
                </w:rPr>
                <w:t>3000 м2</w:t>
              </w:r>
            </w:smartTag>
            <w:r w:rsidRPr="00D63C88">
              <w:rPr>
                <w:rFonts w:ascii="Arial" w:hAnsi="Arial" w:cs="Arial"/>
                <w:b/>
                <w:spacing w:val="-2"/>
                <w:sz w:val="12"/>
                <w:szCs w:val="12"/>
              </w:rPr>
              <w:t xml:space="preserve"> – 7-</w:t>
            </w:r>
            <w:smartTag w:uri="urn:schemas-microsoft-com:office:smarttags" w:element="metricconverter">
              <w:smartTagPr>
                <w:attr w:name="ProductID" w:val="14 м2"/>
              </w:smartTagPr>
              <w:r w:rsidRPr="00D63C88">
                <w:rPr>
                  <w:rFonts w:ascii="Arial" w:hAnsi="Arial" w:cs="Arial"/>
                  <w:b/>
                  <w:spacing w:val="-2"/>
                  <w:sz w:val="12"/>
                  <w:szCs w:val="12"/>
                </w:rPr>
                <w:t>14 м2</w:t>
              </w:r>
            </w:smartTag>
            <w:r w:rsidRPr="00D63C88">
              <w:rPr>
                <w:rFonts w:ascii="Arial" w:hAnsi="Arial" w:cs="Arial"/>
                <w:b/>
                <w:spacing w:val="-2"/>
                <w:sz w:val="12"/>
                <w:szCs w:val="12"/>
              </w:rPr>
              <w:t>;</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w:t>
            </w:r>
            <w:smartTag w:uri="urn:schemas-microsoft-com:office:smarttags" w:element="metricconverter">
              <w:smartTagPr>
                <w:attr w:name="ProductID" w:val="600 м2"/>
              </w:smartTagPr>
              <w:r w:rsidRPr="00D63C88">
                <w:rPr>
                  <w:rFonts w:ascii="Arial" w:hAnsi="Arial" w:cs="Arial"/>
                  <w:b/>
                  <w:sz w:val="12"/>
                  <w:szCs w:val="12"/>
                </w:rPr>
                <w:t>600 м2</w:t>
              </w:r>
            </w:smartTag>
            <w:r w:rsidRPr="00D63C88">
              <w:rPr>
                <w:rFonts w:ascii="Arial" w:hAnsi="Arial" w:cs="Arial"/>
                <w:b/>
                <w:sz w:val="12"/>
                <w:szCs w:val="12"/>
              </w:rPr>
              <w:t xml:space="preserve"> – </w:t>
            </w:r>
            <w:smartTag w:uri="urn:schemas-microsoft-com:office:smarttags" w:element="metricconverter">
              <w:smartTagPr>
                <w:attr w:name="ProductID" w:val="14 м2"/>
              </w:smartTagPr>
              <w:r w:rsidRPr="00D63C88">
                <w:rPr>
                  <w:rFonts w:ascii="Arial" w:hAnsi="Arial" w:cs="Arial"/>
                  <w:b/>
                  <w:sz w:val="12"/>
                  <w:szCs w:val="12"/>
                </w:rPr>
                <w:t>14 м2</w:t>
              </w:r>
            </w:smartTag>
            <w:r w:rsidRPr="00D63C88">
              <w:rPr>
                <w:rFonts w:ascii="Arial" w:hAnsi="Arial" w:cs="Arial"/>
                <w:b/>
                <w:sz w:val="12"/>
                <w:szCs w:val="12"/>
              </w:rPr>
              <w:t>.</w:t>
            </w:r>
          </w:p>
        </w:tc>
        <w:tc>
          <w:tcPr>
            <w:tcW w:w="4252" w:type="dxa"/>
            <w:tcBorders>
              <w:top w:val="single" w:sz="4" w:space="0" w:color="auto"/>
            </w:tcBorders>
          </w:tcPr>
          <w:p w:rsidR="00D63C88" w:rsidRPr="00D63C88" w:rsidRDefault="00D63C88" w:rsidP="00CB24BE">
            <w:pPr>
              <w:snapToGrid w:val="0"/>
              <w:jc w:val="both"/>
              <w:rPr>
                <w:rFonts w:ascii="Arial" w:hAnsi="Arial" w:cs="Arial"/>
                <w:sz w:val="12"/>
                <w:szCs w:val="12"/>
              </w:rPr>
            </w:pPr>
            <w:r w:rsidRPr="00D63C88">
              <w:rPr>
                <w:rFonts w:ascii="Arial" w:hAnsi="Arial" w:cs="Arial"/>
                <w:sz w:val="12"/>
                <w:szCs w:val="12"/>
              </w:rPr>
              <w:t>Для рыночного комплекса на 1 торговое место следует принимать 6м2 торговой площади.</w:t>
            </w:r>
          </w:p>
          <w:p w:rsidR="00D63C88" w:rsidRPr="00D63C88" w:rsidRDefault="00D63C88" w:rsidP="00CB24BE">
            <w:pPr>
              <w:jc w:val="both"/>
              <w:rPr>
                <w:rFonts w:ascii="Arial" w:hAnsi="Arial" w:cs="Arial"/>
                <w:sz w:val="12"/>
                <w:szCs w:val="12"/>
              </w:rPr>
            </w:pPr>
            <w:r w:rsidRPr="00D63C88">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D63C88" w:rsidRPr="00D63C88" w:rsidTr="00D63C88">
        <w:tc>
          <w:tcPr>
            <w:tcW w:w="1440"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Магазины кулинарии</w:t>
            </w:r>
          </w:p>
        </w:tc>
        <w:tc>
          <w:tcPr>
            <w:tcW w:w="1620"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6 (3)</w:t>
            </w:r>
          </w:p>
        </w:tc>
        <w:tc>
          <w:tcPr>
            <w:tcW w:w="1335"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 xml:space="preserve">м2 торговой площади на 1 тыс. чел. </w:t>
            </w:r>
          </w:p>
        </w:tc>
        <w:tc>
          <w:tcPr>
            <w:tcW w:w="2693" w:type="dxa"/>
            <w:shd w:val="clear" w:color="auto" w:fill="auto"/>
          </w:tcPr>
          <w:p w:rsidR="00D63C88" w:rsidRPr="00D63C88" w:rsidRDefault="00D63C88" w:rsidP="00CB24BE">
            <w:pPr>
              <w:rPr>
                <w:rFonts w:ascii="Arial" w:hAnsi="Arial" w:cs="Arial"/>
                <w:sz w:val="12"/>
                <w:szCs w:val="12"/>
              </w:rPr>
            </w:pPr>
            <w:r w:rsidRPr="00D63C88">
              <w:rPr>
                <w:rFonts w:ascii="Arial" w:hAnsi="Arial" w:cs="Arial"/>
                <w:sz w:val="12"/>
                <w:szCs w:val="12"/>
              </w:rPr>
              <w:t>Преимущественно встроено-пристроенные.</w:t>
            </w:r>
          </w:p>
        </w:tc>
        <w:tc>
          <w:tcPr>
            <w:tcW w:w="4252" w:type="dxa"/>
            <w:shd w:val="clear" w:color="auto" w:fill="auto"/>
          </w:tcPr>
          <w:p w:rsidR="00D63C88" w:rsidRPr="00D63C88" w:rsidRDefault="00D63C88" w:rsidP="00CB24BE">
            <w:pPr>
              <w:rPr>
                <w:rFonts w:ascii="Arial" w:hAnsi="Arial" w:cs="Arial"/>
                <w:sz w:val="12"/>
                <w:szCs w:val="12"/>
              </w:rPr>
            </w:pPr>
          </w:p>
        </w:tc>
      </w:tr>
      <w:tr w:rsidR="00D63C88" w:rsidRPr="00D63C88" w:rsidTr="00D63C88">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Предприятия общественного питания</w:t>
            </w:r>
          </w:p>
        </w:tc>
        <w:tc>
          <w:tcPr>
            <w:tcW w:w="1620"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40(8)</w:t>
            </w:r>
          </w:p>
        </w:tc>
        <w:tc>
          <w:tcPr>
            <w:tcW w:w="1335" w:type="dxa"/>
          </w:tcPr>
          <w:p w:rsidR="00D63C88" w:rsidRPr="00D63C88" w:rsidRDefault="00D63C88" w:rsidP="00CB24BE">
            <w:pPr>
              <w:rPr>
                <w:rFonts w:ascii="Arial" w:hAnsi="Arial" w:cs="Arial"/>
                <w:sz w:val="12"/>
                <w:szCs w:val="12"/>
              </w:rPr>
            </w:pPr>
            <w:r w:rsidRPr="00D63C88">
              <w:rPr>
                <w:rFonts w:ascii="Arial" w:hAnsi="Arial" w:cs="Arial"/>
                <w:sz w:val="12"/>
                <w:szCs w:val="12"/>
              </w:rPr>
              <w:t>кол. мест на 1 тыс.чел.</w:t>
            </w:r>
          </w:p>
        </w:tc>
        <w:tc>
          <w:tcPr>
            <w:tcW w:w="2693" w:type="dxa"/>
          </w:tcPr>
          <w:p w:rsidR="00D63C88" w:rsidRPr="00D63C88" w:rsidRDefault="00D63C88" w:rsidP="00CB24BE">
            <w:pPr>
              <w:jc w:val="both"/>
              <w:rPr>
                <w:rFonts w:ascii="Arial" w:hAnsi="Arial" w:cs="Arial"/>
                <w:b/>
                <w:sz w:val="12"/>
                <w:szCs w:val="12"/>
              </w:rPr>
            </w:pPr>
            <w:r w:rsidRPr="00D63C88">
              <w:rPr>
                <w:rFonts w:ascii="Arial" w:hAnsi="Arial" w:cs="Arial"/>
                <w:b/>
                <w:sz w:val="12"/>
                <w:szCs w:val="12"/>
              </w:rPr>
              <w:t>На 100 мест, при числе мест:</w:t>
            </w:r>
          </w:p>
          <w:p w:rsidR="00D63C88" w:rsidRPr="00D63C88" w:rsidRDefault="00D63C88" w:rsidP="00CB24BE">
            <w:pPr>
              <w:rPr>
                <w:rFonts w:ascii="Arial" w:hAnsi="Arial" w:cs="Arial"/>
                <w:b/>
                <w:sz w:val="12"/>
                <w:szCs w:val="12"/>
              </w:rPr>
            </w:pPr>
            <w:r w:rsidRPr="00D63C88">
              <w:rPr>
                <w:rFonts w:ascii="Arial" w:hAnsi="Arial" w:cs="Arial"/>
                <w:b/>
                <w:sz w:val="12"/>
                <w:szCs w:val="12"/>
              </w:rPr>
              <w:t xml:space="preserve">до </w:t>
            </w:r>
            <w:smartTag w:uri="urn:schemas-microsoft-com:office:smarttags" w:element="metricconverter">
              <w:smartTagPr>
                <w:attr w:name="ProductID" w:val="50 м2"/>
              </w:smartTagPr>
              <w:r w:rsidRPr="00D63C88">
                <w:rPr>
                  <w:rFonts w:ascii="Arial" w:hAnsi="Arial" w:cs="Arial"/>
                  <w:b/>
                  <w:sz w:val="12"/>
                  <w:szCs w:val="12"/>
                </w:rPr>
                <w:t>50 м2</w:t>
              </w:r>
            </w:smartTag>
            <w:r w:rsidRPr="00D63C88">
              <w:rPr>
                <w:rFonts w:ascii="Arial" w:hAnsi="Arial" w:cs="Arial"/>
                <w:b/>
                <w:sz w:val="12"/>
                <w:szCs w:val="12"/>
              </w:rPr>
              <w:t xml:space="preserve"> – 0,2 - </w:t>
            </w:r>
            <w:smartTag w:uri="urn:schemas-microsoft-com:office:smarttags" w:element="metricconverter">
              <w:smartTagPr>
                <w:attr w:name="ProductID" w:val="0,25 га"/>
              </w:smartTagPr>
              <w:r w:rsidRPr="00D63C88">
                <w:rPr>
                  <w:rFonts w:ascii="Arial" w:hAnsi="Arial" w:cs="Arial"/>
                  <w:b/>
                  <w:sz w:val="12"/>
                  <w:szCs w:val="12"/>
                </w:rPr>
                <w:t>0,25 га</w:t>
              </w:r>
            </w:smartTag>
            <w:r w:rsidRPr="00D63C88">
              <w:rPr>
                <w:rFonts w:ascii="Arial" w:hAnsi="Arial" w:cs="Arial"/>
                <w:b/>
                <w:sz w:val="12"/>
                <w:szCs w:val="12"/>
              </w:rPr>
              <w:t xml:space="preserve"> на объект;</w:t>
            </w:r>
          </w:p>
          <w:p w:rsidR="00D63C88" w:rsidRPr="00D63C88" w:rsidRDefault="00D63C88" w:rsidP="00CB24BE">
            <w:pPr>
              <w:rPr>
                <w:rFonts w:ascii="Arial" w:hAnsi="Arial" w:cs="Arial"/>
                <w:b/>
                <w:sz w:val="12"/>
                <w:szCs w:val="12"/>
              </w:rPr>
            </w:pPr>
            <w:r w:rsidRPr="00D63C88">
              <w:rPr>
                <w:rFonts w:ascii="Arial" w:hAnsi="Arial" w:cs="Arial"/>
                <w:b/>
                <w:sz w:val="12"/>
                <w:szCs w:val="12"/>
              </w:rPr>
              <w:t>св.50 до 150 – 0,2-</w:t>
            </w:r>
            <w:smartTag w:uri="urn:schemas-microsoft-com:office:smarttags" w:element="metricconverter">
              <w:smartTagPr>
                <w:attr w:name="ProductID" w:val="0,15 га"/>
              </w:smartTagPr>
              <w:r w:rsidRPr="00D63C88">
                <w:rPr>
                  <w:rFonts w:ascii="Arial" w:hAnsi="Arial" w:cs="Arial"/>
                  <w:b/>
                  <w:sz w:val="12"/>
                  <w:szCs w:val="12"/>
                </w:rPr>
                <w:t>0,15 га</w:t>
              </w:r>
            </w:smartTag>
            <w:r w:rsidRPr="00D63C88">
              <w:rPr>
                <w:rFonts w:ascii="Arial" w:hAnsi="Arial" w:cs="Arial"/>
                <w:b/>
                <w:sz w:val="12"/>
                <w:szCs w:val="12"/>
              </w:rPr>
              <w:t>;</w:t>
            </w:r>
          </w:p>
          <w:p w:rsidR="00D63C88" w:rsidRPr="00D63C88" w:rsidRDefault="00D63C88" w:rsidP="00CB24BE">
            <w:pPr>
              <w:rPr>
                <w:rFonts w:ascii="Arial" w:hAnsi="Arial" w:cs="Arial"/>
                <w:sz w:val="12"/>
                <w:szCs w:val="12"/>
              </w:rPr>
            </w:pPr>
            <w:r w:rsidRPr="00D63C88">
              <w:rPr>
                <w:rFonts w:ascii="Arial" w:hAnsi="Arial" w:cs="Arial"/>
                <w:b/>
                <w:sz w:val="12"/>
                <w:szCs w:val="12"/>
              </w:rPr>
              <w:t xml:space="preserve">св.150 – </w:t>
            </w:r>
            <w:smartTag w:uri="urn:schemas-microsoft-com:office:smarttags" w:element="metricconverter">
              <w:smartTagPr>
                <w:attr w:name="ProductID" w:val="0,1 га"/>
              </w:smartTagPr>
              <w:r w:rsidRPr="00D63C88">
                <w:rPr>
                  <w:rFonts w:ascii="Arial" w:hAnsi="Arial" w:cs="Arial"/>
                  <w:b/>
                  <w:sz w:val="12"/>
                  <w:szCs w:val="12"/>
                </w:rPr>
                <w:t>0,1 га</w:t>
              </w:r>
            </w:smartTag>
            <w:r w:rsidRPr="00D63C88">
              <w:rPr>
                <w:rFonts w:ascii="Arial" w:hAnsi="Arial" w:cs="Arial"/>
                <w:b/>
                <w:sz w:val="12"/>
                <w:szCs w:val="12"/>
              </w:rPr>
              <w:t>.</w:t>
            </w:r>
          </w:p>
        </w:tc>
        <w:tc>
          <w:tcPr>
            <w:tcW w:w="4252" w:type="dxa"/>
          </w:tcPr>
          <w:p w:rsidR="00D63C88" w:rsidRPr="00D63C88" w:rsidRDefault="00D63C88" w:rsidP="00CB24BE">
            <w:pPr>
              <w:jc w:val="both"/>
              <w:rPr>
                <w:rFonts w:ascii="Arial" w:hAnsi="Arial" w:cs="Arial"/>
                <w:sz w:val="12"/>
                <w:szCs w:val="12"/>
              </w:rPr>
            </w:pPr>
            <w:r w:rsidRPr="00D63C88">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В скобках приведены нормы объектов местного значения для обслуживания территории микрорайона и жилого района.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1.2.1.12. Норма обеспеченности предприятиями бытового обслуживания населения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620"/>
        <w:gridCol w:w="1260"/>
        <w:gridCol w:w="2178"/>
        <w:gridCol w:w="3402"/>
      </w:tblGrid>
      <w:tr w:rsidR="00D63C88" w:rsidRPr="00D63C88" w:rsidTr="00D63C88">
        <w:trPr>
          <w:trHeight w:val="691"/>
          <w:tblHeader/>
        </w:trPr>
        <w:tc>
          <w:tcPr>
            <w:tcW w:w="2880" w:type="dxa"/>
            <w:gridSpan w:val="2"/>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62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Норма обеспеченности</w:t>
            </w:r>
          </w:p>
        </w:tc>
        <w:tc>
          <w:tcPr>
            <w:tcW w:w="1260"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2178"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Размер земельного участка</w:t>
            </w:r>
          </w:p>
        </w:tc>
        <w:tc>
          <w:tcPr>
            <w:tcW w:w="3402"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rPr>
          <w:trHeight w:val="598"/>
        </w:trPr>
        <w:tc>
          <w:tcPr>
            <w:tcW w:w="1440" w:type="dxa"/>
            <w:vMerge w:val="restart"/>
          </w:tcPr>
          <w:p w:rsidR="00D63C88" w:rsidRPr="00D63C88" w:rsidRDefault="00D63C88" w:rsidP="00CB24BE">
            <w:pPr>
              <w:rPr>
                <w:rFonts w:ascii="Arial" w:hAnsi="Arial" w:cs="Arial"/>
                <w:sz w:val="12"/>
                <w:szCs w:val="12"/>
              </w:rPr>
            </w:pPr>
            <w:r w:rsidRPr="00D63C88">
              <w:rPr>
                <w:rFonts w:ascii="Arial" w:hAnsi="Arial" w:cs="Arial"/>
                <w:sz w:val="12"/>
                <w:szCs w:val="12"/>
              </w:rPr>
              <w:t>Предприятия бытового обслуживания,</w:t>
            </w:r>
          </w:p>
        </w:tc>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в том числе</w:t>
            </w:r>
          </w:p>
        </w:tc>
        <w:tc>
          <w:tcPr>
            <w:tcW w:w="1620"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9 (2)</w:t>
            </w:r>
          </w:p>
        </w:tc>
        <w:tc>
          <w:tcPr>
            <w:tcW w:w="1260" w:type="dxa"/>
            <w:vMerge w:val="restart"/>
            <w:vAlign w:val="center"/>
          </w:tcPr>
          <w:p w:rsidR="00D63C88" w:rsidRPr="00D63C88" w:rsidRDefault="00D63C88" w:rsidP="00CB24BE">
            <w:pPr>
              <w:ind w:right="-108"/>
              <w:rPr>
                <w:rFonts w:ascii="Arial" w:hAnsi="Arial" w:cs="Arial"/>
                <w:sz w:val="12"/>
                <w:szCs w:val="12"/>
              </w:rPr>
            </w:pPr>
            <w:r w:rsidRPr="00D63C88">
              <w:rPr>
                <w:rFonts w:ascii="Arial" w:hAnsi="Arial" w:cs="Arial"/>
                <w:sz w:val="12"/>
                <w:szCs w:val="12"/>
              </w:rPr>
              <w:t>кол. рабочих мест на 1 тыс. чел.</w:t>
            </w:r>
          </w:p>
        </w:tc>
        <w:tc>
          <w:tcPr>
            <w:tcW w:w="2178" w:type="dxa"/>
            <w:vMerge w:val="restart"/>
          </w:tcPr>
          <w:p w:rsidR="00D63C88" w:rsidRPr="00D63C88" w:rsidRDefault="00D63C88" w:rsidP="00CB24BE">
            <w:pPr>
              <w:ind w:right="-108"/>
              <w:rPr>
                <w:rFonts w:ascii="Arial" w:hAnsi="Arial" w:cs="Arial"/>
                <w:b/>
                <w:sz w:val="12"/>
                <w:szCs w:val="12"/>
              </w:rPr>
            </w:pPr>
            <w:r w:rsidRPr="00D63C88">
              <w:rPr>
                <w:rFonts w:ascii="Arial" w:hAnsi="Arial" w:cs="Arial"/>
                <w:b/>
                <w:sz w:val="12"/>
                <w:szCs w:val="12"/>
              </w:rPr>
              <w:t>На 10 рабочих мест для предприятий мощностью:</w:t>
            </w:r>
          </w:p>
          <w:p w:rsidR="00D63C88" w:rsidRPr="00D63C88" w:rsidRDefault="00D63C88" w:rsidP="00CB24BE">
            <w:pPr>
              <w:ind w:right="-108"/>
              <w:rPr>
                <w:rFonts w:ascii="Arial" w:hAnsi="Arial" w:cs="Arial"/>
                <w:b/>
                <w:spacing w:val="-10"/>
                <w:sz w:val="12"/>
                <w:szCs w:val="12"/>
              </w:rPr>
            </w:pPr>
            <w:r w:rsidRPr="00D63C88">
              <w:rPr>
                <w:rFonts w:ascii="Arial" w:hAnsi="Arial" w:cs="Arial"/>
                <w:b/>
                <w:spacing w:val="-10"/>
                <w:sz w:val="12"/>
                <w:szCs w:val="12"/>
              </w:rPr>
              <w:t>от 10 до 50 – 0,1-</w:t>
            </w:r>
            <w:smartTag w:uri="urn:schemas-microsoft-com:office:smarttags" w:element="metricconverter">
              <w:smartTagPr>
                <w:attr w:name="ProductID" w:val="0,2 га"/>
              </w:smartTagPr>
              <w:r w:rsidRPr="00D63C88">
                <w:rPr>
                  <w:rFonts w:ascii="Arial" w:hAnsi="Arial" w:cs="Arial"/>
                  <w:b/>
                  <w:spacing w:val="-10"/>
                  <w:sz w:val="12"/>
                  <w:szCs w:val="12"/>
                </w:rPr>
                <w:t>0,2 га</w:t>
              </w:r>
            </w:smartTag>
            <w:r w:rsidRPr="00D63C88">
              <w:rPr>
                <w:rFonts w:ascii="Arial" w:hAnsi="Arial" w:cs="Arial"/>
                <w:b/>
                <w:spacing w:val="-10"/>
                <w:sz w:val="12"/>
                <w:szCs w:val="12"/>
              </w:rPr>
              <w:t>;</w:t>
            </w:r>
          </w:p>
          <w:p w:rsidR="00D63C88" w:rsidRPr="00D63C88" w:rsidRDefault="00D63C88" w:rsidP="00CB24BE">
            <w:pPr>
              <w:ind w:right="-108"/>
              <w:rPr>
                <w:rFonts w:ascii="Arial" w:hAnsi="Arial" w:cs="Arial"/>
                <w:b/>
                <w:spacing w:val="-10"/>
                <w:sz w:val="12"/>
                <w:szCs w:val="12"/>
              </w:rPr>
            </w:pPr>
            <w:r w:rsidRPr="00D63C88">
              <w:rPr>
                <w:rFonts w:ascii="Arial" w:hAnsi="Arial" w:cs="Arial"/>
                <w:b/>
                <w:spacing w:val="-10"/>
                <w:sz w:val="12"/>
                <w:szCs w:val="12"/>
              </w:rPr>
              <w:t>от 50 до 150 – 0,05-</w:t>
            </w:r>
            <w:smartTag w:uri="urn:schemas-microsoft-com:office:smarttags" w:element="metricconverter">
              <w:smartTagPr>
                <w:attr w:name="ProductID" w:val="0,08 га"/>
              </w:smartTagPr>
              <w:r w:rsidRPr="00D63C88">
                <w:rPr>
                  <w:rFonts w:ascii="Arial" w:hAnsi="Arial" w:cs="Arial"/>
                  <w:b/>
                  <w:spacing w:val="-10"/>
                  <w:sz w:val="12"/>
                  <w:szCs w:val="12"/>
                </w:rPr>
                <w:t>0,08 га</w:t>
              </w:r>
            </w:smartTag>
          </w:p>
          <w:p w:rsidR="00D63C88" w:rsidRPr="00D63C88" w:rsidRDefault="00D63C88" w:rsidP="00CB24BE">
            <w:pPr>
              <w:ind w:right="-108"/>
              <w:rPr>
                <w:rFonts w:ascii="Arial" w:hAnsi="Arial" w:cs="Arial"/>
                <w:b/>
                <w:sz w:val="12"/>
                <w:szCs w:val="12"/>
              </w:rPr>
            </w:pPr>
            <w:r w:rsidRPr="00D63C88">
              <w:rPr>
                <w:rFonts w:ascii="Arial" w:hAnsi="Arial" w:cs="Arial"/>
                <w:b/>
                <w:spacing w:val="-10"/>
                <w:sz w:val="12"/>
                <w:szCs w:val="12"/>
              </w:rPr>
              <w:t>св. 150 – 0,03-</w:t>
            </w:r>
            <w:smartTag w:uri="urn:schemas-microsoft-com:office:smarttags" w:element="metricconverter">
              <w:smartTagPr>
                <w:attr w:name="ProductID" w:val="0,04 га"/>
              </w:smartTagPr>
              <w:r w:rsidRPr="00D63C88">
                <w:rPr>
                  <w:rFonts w:ascii="Arial" w:hAnsi="Arial" w:cs="Arial"/>
                  <w:b/>
                  <w:spacing w:val="-10"/>
                  <w:sz w:val="12"/>
                  <w:szCs w:val="12"/>
                </w:rPr>
                <w:t>0,04 га</w:t>
              </w:r>
            </w:smartTag>
            <w:r w:rsidRPr="00D63C88">
              <w:rPr>
                <w:rFonts w:ascii="Arial" w:hAnsi="Arial" w:cs="Arial"/>
                <w:b/>
                <w:spacing w:val="-10"/>
                <w:sz w:val="12"/>
                <w:szCs w:val="12"/>
              </w:rPr>
              <w:t>.</w:t>
            </w:r>
          </w:p>
        </w:tc>
        <w:tc>
          <w:tcPr>
            <w:tcW w:w="3402" w:type="dxa"/>
            <w:vMerge w:val="restart"/>
            <w:shd w:val="clear" w:color="auto" w:fill="auto"/>
          </w:tcPr>
          <w:p w:rsidR="00D63C88" w:rsidRPr="00D63C88" w:rsidRDefault="00D63C88" w:rsidP="00CB24BE">
            <w:pPr>
              <w:ind w:right="-108"/>
              <w:rPr>
                <w:rFonts w:ascii="Arial" w:hAnsi="Arial" w:cs="Arial"/>
                <w:sz w:val="12"/>
                <w:szCs w:val="12"/>
              </w:rPr>
            </w:pPr>
            <w:r w:rsidRPr="00D63C88">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ind w:right="-108"/>
              <w:rPr>
                <w:rFonts w:ascii="Arial" w:hAnsi="Arial" w:cs="Arial"/>
                <w:sz w:val="12"/>
                <w:szCs w:val="12"/>
              </w:rPr>
            </w:pPr>
            <w:r w:rsidRPr="00D63C88">
              <w:rPr>
                <w:rFonts w:ascii="Arial" w:hAnsi="Arial" w:cs="Arial"/>
                <w:sz w:val="12"/>
                <w:szCs w:val="12"/>
              </w:rPr>
              <w:t>для обслуживания населения</w:t>
            </w:r>
          </w:p>
        </w:tc>
        <w:tc>
          <w:tcPr>
            <w:tcW w:w="1620"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 (2)</w:t>
            </w:r>
          </w:p>
        </w:tc>
        <w:tc>
          <w:tcPr>
            <w:tcW w:w="1260" w:type="dxa"/>
            <w:vMerge/>
            <w:vAlign w:val="center"/>
          </w:tcPr>
          <w:p w:rsidR="00D63C88" w:rsidRPr="00D63C88" w:rsidRDefault="00D63C88" w:rsidP="00CB24BE">
            <w:pPr>
              <w:rPr>
                <w:rFonts w:ascii="Arial" w:hAnsi="Arial" w:cs="Arial"/>
                <w:sz w:val="12"/>
                <w:szCs w:val="12"/>
              </w:rPr>
            </w:pPr>
          </w:p>
        </w:tc>
        <w:tc>
          <w:tcPr>
            <w:tcW w:w="2178" w:type="dxa"/>
            <w:vMerge/>
            <w:shd w:val="clear" w:color="auto" w:fill="auto"/>
          </w:tcPr>
          <w:p w:rsidR="00D63C88" w:rsidRPr="00D63C88" w:rsidRDefault="00D63C88" w:rsidP="00CB24BE">
            <w:pPr>
              <w:rPr>
                <w:rFonts w:ascii="Arial" w:hAnsi="Arial" w:cs="Arial"/>
                <w:b/>
                <w:sz w:val="12"/>
                <w:szCs w:val="12"/>
              </w:rPr>
            </w:pPr>
          </w:p>
        </w:tc>
        <w:tc>
          <w:tcPr>
            <w:tcW w:w="3402" w:type="dxa"/>
            <w:vMerge/>
            <w:shd w:val="clear" w:color="auto" w:fill="auto"/>
          </w:tcPr>
          <w:p w:rsidR="00D63C88" w:rsidRPr="00D63C88" w:rsidRDefault="00D63C88" w:rsidP="00CB24BE">
            <w:pPr>
              <w:rPr>
                <w:rFonts w:ascii="Arial" w:hAnsi="Arial" w:cs="Arial"/>
                <w:sz w:val="12"/>
                <w:szCs w:val="12"/>
              </w:rPr>
            </w:pP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ind w:right="-108"/>
              <w:rPr>
                <w:rFonts w:ascii="Arial" w:hAnsi="Arial" w:cs="Arial"/>
                <w:sz w:val="12"/>
                <w:szCs w:val="12"/>
              </w:rPr>
            </w:pPr>
            <w:r w:rsidRPr="00D63C88">
              <w:rPr>
                <w:rFonts w:ascii="Arial" w:hAnsi="Arial" w:cs="Arial"/>
                <w:sz w:val="12"/>
                <w:szCs w:val="12"/>
              </w:rPr>
              <w:t>для обслуживания предприятий</w:t>
            </w:r>
          </w:p>
        </w:tc>
        <w:tc>
          <w:tcPr>
            <w:tcW w:w="1620"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w:t>
            </w:r>
          </w:p>
        </w:tc>
        <w:tc>
          <w:tcPr>
            <w:tcW w:w="1260" w:type="dxa"/>
            <w:vMerge/>
            <w:vAlign w:val="center"/>
          </w:tcPr>
          <w:p w:rsidR="00D63C88" w:rsidRPr="00D63C88" w:rsidRDefault="00D63C88" w:rsidP="00CB24BE">
            <w:pPr>
              <w:rPr>
                <w:rFonts w:ascii="Arial" w:hAnsi="Arial" w:cs="Arial"/>
                <w:sz w:val="12"/>
                <w:szCs w:val="12"/>
              </w:rPr>
            </w:pPr>
          </w:p>
        </w:tc>
        <w:tc>
          <w:tcPr>
            <w:tcW w:w="2178" w:type="dxa"/>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0,5-</w:t>
            </w:r>
            <w:smartTag w:uri="urn:schemas-microsoft-com:office:smarttags" w:element="metricconverter">
              <w:smartTagPr>
                <w:attr w:name="ProductID" w:val="1,2 га"/>
              </w:smartTagPr>
              <w:r w:rsidRPr="00D63C88">
                <w:rPr>
                  <w:rFonts w:ascii="Arial" w:hAnsi="Arial" w:cs="Arial"/>
                  <w:b/>
                  <w:sz w:val="12"/>
                  <w:szCs w:val="12"/>
                </w:rPr>
                <w:t>1,2 га</w:t>
              </w:r>
            </w:smartTag>
            <w:r w:rsidRPr="00D63C88">
              <w:rPr>
                <w:rFonts w:ascii="Arial" w:hAnsi="Arial" w:cs="Arial"/>
                <w:b/>
                <w:sz w:val="12"/>
                <w:szCs w:val="12"/>
              </w:rPr>
              <w:t xml:space="preserve"> на объект</w:t>
            </w:r>
          </w:p>
        </w:tc>
        <w:tc>
          <w:tcPr>
            <w:tcW w:w="3402" w:type="dxa"/>
            <w:vMerge/>
            <w:shd w:val="clear" w:color="auto" w:fill="auto"/>
          </w:tcPr>
          <w:p w:rsidR="00D63C88" w:rsidRPr="00D63C88" w:rsidRDefault="00D63C88" w:rsidP="00CB24BE">
            <w:pPr>
              <w:rPr>
                <w:rFonts w:ascii="Arial" w:hAnsi="Arial" w:cs="Arial"/>
                <w:sz w:val="12"/>
                <w:szCs w:val="12"/>
              </w:rPr>
            </w:pPr>
          </w:p>
        </w:tc>
      </w:tr>
      <w:tr w:rsidR="00D63C88" w:rsidRPr="00D63C88" w:rsidTr="00D63C88">
        <w:tc>
          <w:tcPr>
            <w:tcW w:w="1440" w:type="dxa"/>
            <w:vMerge w:val="restart"/>
          </w:tcPr>
          <w:p w:rsidR="00D63C88" w:rsidRPr="00D63C88" w:rsidRDefault="00D63C88" w:rsidP="00CB24BE">
            <w:pPr>
              <w:rPr>
                <w:rFonts w:ascii="Arial" w:hAnsi="Arial" w:cs="Arial"/>
                <w:sz w:val="12"/>
                <w:szCs w:val="12"/>
              </w:rPr>
            </w:pPr>
            <w:r w:rsidRPr="00D63C88">
              <w:rPr>
                <w:rFonts w:ascii="Arial" w:hAnsi="Arial" w:cs="Arial"/>
                <w:sz w:val="12"/>
                <w:szCs w:val="12"/>
              </w:rPr>
              <w:t>Прачечные</w:t>
            </w:r>
          </w:p>
        </w:tc>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в том числе</w:t>
            </w:r>
          </w:p>
        </w:tc>
        <w:tc>
          <w:tcPr>
            <w:tcW w:w="1620" w:type="dxa"/>
            <w:shd w:val="clear" w:color="auto" w:fill="auto"/>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120 (10)</w:t>
            </w:r>
          </w:p>
        </w:tc>
        <w:tc>
          <w:tcPr>
            <w:tcW w:w="1260" w:type="dxa"/>
            <w:vMerge w:val="restart"/>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кг. белья в смену на 1 тыс. чел.</w:t>
            </w:r>
          </w:p>
        </w:tc>
        <w:tc>
          <w:tcPr>
            <w:tcW w:w="2178" w:type="dxa"/>
            <w:vMerge w:val="restart"/>
            <w:shd w:val="clear" w:color="auto" w:fill="auto"/>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0,1-</w:t>
            </w:r>
            <w:smartTag w:uri="urn:schemas-microsoft-com:office:smarttags" w:element="metricconverter">
              <w:smartTagPr>
                <w:attr w:name="ProductID" w:val="0,2 га"/>
              </w:smartTagPr>
              <w:r w:rsidRPr="00D63C88">
                <w:rPr>
                  <w:rFonts w:ascii="Arial" w:hAnsi="Arial" w:cs="Arial"/>
                  <w:b/>
                  <w:sz w:val="12"/>
                  <w:szCs w:val="12"/>
                </w:rPr>
                <w:t>0,2 га</w:t>
              </w:r>
            </w:smartTag>
            <w:r w:rsidRPr="00D63C88">
              <w:rPr>
                <w:rFonts w:ascii="Arial" w:hAnsi="Arial" w:cs="Arial"/>
                <w:b/>
                <w:sz w:val="12"/>
                <w:szCs w:val="12"/>
              </w:rPr>
              <w:t xml:space="preserve"> на объект</w:t>
            </w:r>
          </w:p>
        </w:tc>
        <w:tc>
          <w:tcPr>
            <w:tcW w:w="3402" w:type="dxa"/>
            <w:vMerge w:val="restart"/>
          </w:tcPr>
          <w:p w:rsidR="00D63C88" w:rsidRPr="00D63C88" w:rsidRDefault="00D63C88" w:rsidP="00CB24BE">
            <w:pPr>
              <w:rPr>
                <w:rFonts w:ascii="Arial" w:hAnsi="Arial" w:cs="Arial"/>
                <w:sz w:val="12"/>
                <w:szCs w:val="12"/>
              </w:rPr>
            </w:pPr>
            <w:r w:rsidRPr="00D63C88">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D63C88">
                <w:rPr>
                  <w:rFonts w:ascii="Arial" w:hAnsi="Arial" w:cs="Arial"/>
                  <w:sz w:val="12"/>
                  <w:szCs w:val="12"/>
                </w:rPr>
                <w:t>40 кг</w:t>
              </w:r>
            </w:smartTag>
            <w:r w:rsidRPr="00D63C88">
              <w:rPr>
                <w:rFonts w:ascii="Arial" w:hAnsi="Arial" w:cs="Arial"/>
                <w:sz w:val="12"/>
                <w:szCs w:val="12"/>
              </w:rPr>
              <w:t>. в смену.</w:t>
            </w: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ind w:right="-108"/>
              <w:rPr>
                <w:rFonts w:ascii="Arial" w:hAnsi="Arial" w:cs="Arial"/>
                <w:sz w:val="12"/>
                <w:szCs w:val="12"/>
              </w:rPr>
            </w:pPr>
            <w:r w:rsidRPr="00D63C88">
              <w:rPr>
                <w:rFonts w:ascii="Arial" w:hAnsi="Arial" w:cs="Arial"/>
                <w:sz w:val="12"/>
                <w:szCs w:val="12"/>
              </w:rPr>
              <w:t>для обслуживания населения</w:t>
            </w: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10 (10)</w:t>
            </w:r>
          </w:p>
        </w:tc>
        <w:tc>
          <w:tcPr>
            <w:tcW w:w="1260" w:type="dxa"/>
            <w:vMerge/>
            <w:vAlign w:val="center"/>
          </w:tcPr>
          <w:p w:rsidR="00D63C88" w:rsidRPr="00D63C88" w:rsidRDefault="00D63C88" w:rsidP="00CB24BE">
            <w:pPr>
              <w:rPr>
                <w:rFonts w:ascii="Arial" w:hAnsi="Arial" w:cs="Arial"/>
                <w:sz w:val="12"/>
                <w:szCs w:val="12"/>
              </w:rPr>
            </w:pPr>
          </w:p>
        </w:tc>
        <w:tc>
          <w:tcPr>
            <w:tcW w:w="2178" w:type="dxa"/>
            <w:vMerge/>
          </w:tcPr>
          <w:p w:rsidR="00D63C88" w:rsidRPr="00D63C88" w:rsidRDefault="00D63C88" w:rsidP="00CB24BE">
            <w:pPr>
              <w:rPr>
                <w:rFonts w:ascii="Arial" w:hAnsi="Arial" w:cs="Arial"/>
                <w:sz w:val="12"/>
                <w:szCs w:val="12"/>
              </w:rPr>
            </w:pPr>
          </w:p>
        </w:tc>
        <w:tc>
          <w:tcPr>
            <w:tcW w:w="3402" w:type="dxa"/>
            <w:vMerge/>
          </w:tcPr>
          <w:p w:rsidR="00D63C88" w:rsidRPr="00D63C88" w:rsidRDefault="00D63C88" w:rsidP="00CB24BE">
            <w:pPr>
              <w:rPr>
                <w:rFonts w:ascii="Arial" w:hAnsi="Arial" w:cs="Arial"/>
                <w:sz w:val="12"/>
                <w:szCs w:val="12"/>
              </w:rPr>
            </w:pP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фабрики-прачечные</w:t>
            </w: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110</w:t>
            </w:r>
          </w:p>
        </w:tc>
        <w:tc>
          <w:tcPr>
            <w:tcW w:w="1260" w:type="dxa"/>
            <w:vMerge/>
            <w:vAlign w:val="center"/>
          </w:tcPr>
          <w:p w:rsidR="00D63C88" w:rsidRPr="00D63C88" w:rsidRDefault="00D63C88" w:rsidP="00CB24BE">
            <w:pPr>
              <w:rPr>
                <w:rFonts w:ascii="Arial" w:hAnsi="Arial" w:cs="Arial"/>
                <w:sz w:val="12"/>
                <w:szCs w:val="12"/>
              </w:rPr>
            </w:pPr>
          </w:p>
        </w:tc>
        <w:tc>
          <w:tcPr>
            <w:tcW w:w="217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0,5-</w:t>
            </w:r>
            <w:smartTag w:uri="urn:schemas-microsoft-com:office:smarttags" w:element="metricconverter">
              <w:smartTagPr>
                <w:attr w:name="ProductID" w:val="1,0 га"/>
              </w:smartTagPr>
              <w:r w:rsidRPr="00D63C88">
                <w:rPr>
                  <w:rFonts w:ascii="Arial" w:hAnsi="Arial" w:cs="Arial"/>
                  <w:b/>
                  <w:sz w:val="12"/>
                  <w:szCs w:val="12"/>
                </w:rPr>
                <w:t>1,0 га</w:t>
              </w:r>
            </w:smartTag>
          </w:p>
        </w:tc>
        <w:tc>
          <w:tcPr>
            <w:tcW w:w="3402" w:type="dxa"/>
            <w:vMerge/>
          </w:tcPr>
          <w:p w:rsidR="00D63C88" w:rsidRPr="00D63C88" w:rsidRDefault="00D63C88" w:rsidP="00CB24BE">
            <w:pPr>
              <w:rPr>
                <w:rFonts w:ascii="Arial" w:hAnsi="Arial" w:cs="Arial"/>
                <w:sz w:val="12"/>
                <w:szCs w:val="12"/>
              </w:rPr>
            </w:pPr>
          </w:p>
        </w:tc>
      </w:tr>
      <w:tr w:rsidR="00D63C88" w:rsidRPr="00D63C88" w:rsidTr="00D63C88">
        <w:tc>
          <w:tcPr>
            <w:tcW w:w="1440" w:type="dxa"/>
            <w:vMerge w:val="restart"/>
          </w:tcPr>
          <w:p w:rsidR="00D63C88" w:rsidRPr="00D63C88" w:rsidRDefault="00D63C88" w:rsidP="00CB24BE">
            <w:pPr>
              <w:rPr>
                <w:rFonts w:ascii="Arial" w:hAnsi="Arial" w:cs="Arial"/>
                <w:sz w:val="12"/>
                <w:szCs w:val="12"/>
              </w:rPr>
            </w:pPr>
            <w:r w:rsidRPr="00D63C88">
              <w:rPr>
                <w:rFonts w:ascii="Arial" w:hAnsi="Arial" w:cs="Arial"/>
                <w:sz w:val="12"/>
                <w:szCs w:val="12"/>
              </w:rPr>
              <w:t xml:space="preserve">Химчистки </w:t>
            </w:r>
          </w:p>
        </w:tc>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в том числе</w:t>
            </w: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11 (4)</w:t>
            </w:r>
          </w:p>
        </w:tc>
        <w:tc>
          <w:tcPr>
            <w:tcW w:w="1260" w:type="dxa"/>
            <w:vMerge w:val="restart"/>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кг. вещей в смену на 1 тыс. чел.</w:t>
            </w:r>
          </w:p>
        </w:tc>
        <w:tc>
          <w:tcPr>
            <w:tcW w:w="2178" w:type="dxa"/>
            <w:vMerge w:val="restart"/>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0,1-</w:t>
            </w:r>
            <w:smartTag w:uri="urn:schemas-microsoft-com:office:smarttags" w:element="metricconverter">
              <w:smartTagPr>
                <w:attr w:name="ProductID" w:val="0,2 га"/>
              </w:smartTagPr>
              <w:r w:rsidRPr="00D63C88">
                <w:rPr>
                  <w:rFonts w:ascii="Arial" w:hAnsi="Arial" w:cs="Arial"/>
                  <w:b/>
                  <w:sz w:val="12"/>
                  <w:szCs w:val="12"/>
                </w:rPr>
                <w:t>0,2 га</w:t>
              </w:r>
            </w:smartTag>
            <w:r w:rsidRPr="00D63C88">
              <w:rPr>
                <w:rFonts w:ascii="Arial" w:hAnsi="Arial" w:cs="Arial"/>
                <w:b/>
                <w:sz w:val="12"/>
                <w:szCs w:val="12"/>
              </w:rPr>
              <w:t xml:space="preserve"> на объект</w:t>
            </w:r>
          </w:p>
        </w:tc>
        <w:tc>
          <w:tcPr>
            <w:tcW w:w="3402" w:type="dxa"/>
            <w:vMerge w:val="restart"/>
          </w:tcPr>
          <w:p w:rsidR="00D63C88" w:rsidRPr="00D63C88" w:rsidRDefault="00D63C88" w:rsidP="00CB24BE">
            <w:pPr>
              <w:rPr>
                <w:rFonts w:ascii="Arial" w:hAnsi="Arial" w:cs="Arial"/>
                <w:sz w:val="12"/>
                <w:szCs w:val="12"/>
              </w:rPr>
            </w:pP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ind w:right="-108"/>
              <w:rPr>
                <w:rFonts w:ascii="Arial" w:hAnsi="Arial" w:cs="Arial"/>
                <w:sz w:val="12"/>
                <w:szCs w:val="12"/>
              </w:rPr>
            </w:pPr>
            <w:r w:rsidRPr="00D63C88">
              <w:rPr>
                <w:rFonts w:ascii="Arial" w:hAnsi="Arial" w:cs="Arial"/>
                <w:sz w:val="12"/>
                <w:szCs w:val="12"/>
              </w:rPr>
              <w:t>для обслуживания населения</w:t>
            </w: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4 (4)</w:t>
            </w:r>
          </w:p>
        </w:tc>
        <w:tc>
          <w:tcPr>
            <w:tcW w:w="1260" w:type="dxa"/>
            <w:vMerge/>
            <w:vAlign w:val="center"/>
          </w:tcPr>
          <w:p w:rsidR="00D63C88" w:rsidRPr="00D63C88" w:rsidRDefault="00D63C88" w:rsidP="00CB24BE">
            <w:pPr>
              <w:rPr>
                <w:rFonts w:ascii="Arial" w:hAnsi="Arial" w:cs="Arial"/>
                <w:sz w:val="12"/>
                <w:szCs w:val="12"/>
              </w:rPr>
            </w:pPr>
          </w:p>
        </w:tc>
        <w:tc>
          <w:tcPr>
            <w:tcW w:w="2178" w:type="dxa"/>
            <w:vMerge/>
          </w:tcPr>
          <w:p w:rsidR="00D63C88" w:rsidRPr="00D63C88" w:rsidRDefault="00D63C88" w:rsidP="00CB24BE">
            <w:pPr>
              <w:rPr>
                <w:rFonts w:ascii="Arial" w:hAnsi="Arial" w:cs="Arial"/>
                <w:sz w:val="12"/>
                <w:szCs w:val="12"/>
              </w:rPr>
            </w:pPr>
          </w:p>
        </w:tc>
        <w:tc>
          <w:tcPr>
            <w:tcW w:w="3402" w:type="dxa"/>
            <w:vMerge/>
          </w:tcPr>
          <w:p w:rsidR="00D63C88" w:rsidRPr="00D63C88" w:rsidRDefault="00D63C88" w:rsidP="00CB24BE">
            <w:pPr>
              <w:rPr>
                <w:rFonts w:ascii="Arial" w:hAnsi="Arial" w:cs="Arial"/>
                <w:sz w:val="12"/>
                <w:szCs w:val="12"/>
              </w:rPr>
            </w:pPr>
          </w:p>
        </w:tc>
      </w:tr>
      <w:tr w:rsidR="00D63C88" w:rsidRPr="00D63C88" w:rsidTr="00D63C88">
        <w:tc>
          <w:tcPr>
            <w:tcW w:w="1440" w:type="dxa"/>
            <w:vMerge/>
          </w:tcPr>
          <w:p w:rsidR="00D63C88" w:rsidRPr="00D63C88" w:rsidRDefault="00D63C88" w:rsidP="00CB24BE">
            <w:pPr>
              <w:rPr>
                <w:rFonts w:ascii="Arial" w:hAnsi="Arial" w:cs="Arial"/>
                <w:sz w:val="12"/>
                <w:szCs w:val="12"/>
              </w:rPr>
            </w:pPr>
          </w:p>
        </w:tc>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фабрики-химчистки</w:t>
            </w: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7</w:t>
            </w:r>
          </w:p>
        </w:tc>
        <w:tc>
          <w:tcPr>
            <w:tcW w:w="1260" w:type="dxa"/>
            <w:vMerge/>
            <w:vAlign w:val="center"/>
          </w:tcPr>
          <w:p w:rsidR="00D63C88" w:rsidRPr="00D63C88" w:rsidRDefault="00D63C88" w:rsidP="00CB24BE">
            <w:pPr>
              <w:rPr>
                <w:rFonts w:ascii="Arial" w:hAnsi="Arial" w:cs="Arial"/>
                <w:sz w:val="12"/>
                <w:szCs w:val="12"/>
              </w:rPr>
            </w:pPr>
          </w:p>
        </w:tc>
        <w:tc>
          <w:tcPr>
            <w:tcW w:w="2178" w:type="dxa"/>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0,5-1,0  га</w:t>
            </w:r>
          </w:p>
        </w:tc>
        <w:tc>
          <w:tcPr>
            <w:tcW w:w="3402" w:type="dxa"/>
            <w:vMerge/>
          </w:tcPr>
          <w:p w:rsidR="00D63C88" w:rsidRPr="00D63C88" w:rsidRDefault="00D63C88" w:rsidP="00CB24BE">
            <w:pPr>
              <w:rPr>
                <w:rFonts w:ascii="Arial" w:hAnsi="Arial" w:cs="Arial"/>
                <w:sz w:val="12"/>
                <w:szCs w:val="12"/>
              </w:rPr>
            </w:pPr>
          </w:p>
        </w:tc>
      </w:tr>
      <w:tr w:rsidR="00D63C88" w:rsidRPr="00D63C88" w:rsidTr="00D63C88">
        <w:tc>
          <w:tcPr>
            <w:tcW w:w="1440" w:type="dxa"/>
          </w:tcPr>
          <w:p w:rsidR="00D63C88" w:rsidRPr="00D63C88" w:rsidRDefault="00D63C88" w:rsidP="00CB24BE">
            <w:pPr>
              <w:rPr>
                <w:rFonts w:ascii="Arial" w:hAnsi="Arial" w:cs="Arial"/>
                <w:sz w:val="12"/>
                <w:szCs w:val="12"/>
              </w:rPr>
            </w:pPr>
            <w:r w:rsidRPr="00D63C88">
              <w:rPr>
                <w:rFonts w:ascii="Arial" w:hAnsi="Arial" w:cs="Arial"/>
                <w:sz w:val="12"/>
                <w:szCs w:val="12"/>
              </w:rPr>
              <w:t xml:space="preserve">Бани </w:t>
            </w:r>
          </w:p>
        </w:tc>
        <w:tc>
          <w:tcPr>
            <w:tcW w:w="1440" w:type="dxa"/>
          </w:tcPr>
          <w:p w:rsidR="00D63C88" w:rsidRPr="00D63C88" w:rsidRDefault="00D63C88" w:rsidP="00CB24BE">
            <w:pPr>
              <w:rPr>
                <w:rFonts w:ascii="Arial" w:hAnsi="Arial" w:cs="Arial"/>
                <w:sz w:val="12"/>
                <w:szCs w:val="12"/>
              </w:rPr>
            </w:pPr>
          </w:p>
        </w:tc>
        <w:tc>
          <w:tcPr>
            <w:tcW w:w="162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w:t>
            </w:r>
          </w:p>
        </w:tc>
        <w:tc>
          <w:tcPr>
            <w:tcW w:w="1260" w:type="dxa"/>
            <w:vAlign w:val="center"/>
          </w:tcPr>
          <w:p w:rsidR="00D63C88" w:rsidRPr="00D63C88" w:rsidRDefault="00D63C88" w:rsidP="00CB24BE">
            <w:pPr>
              <w:rPr>
                <w:rFonts w:ascii="Arial" w:hAnsi="Arial" w:cs="Arial"/>
                <w:sz w:val="12"/>
                <w:szCs w:val="12"/>
              </w:rPr>
            </w:pPr>
            <w:r w:rsidRPr="00D63C88">
              <w:rPr>
                <w:rFonts w:ascii="Arial" w:hAnsi="Arial" w:cs="Arial"/>
                <w:sz w:val="12"/>
                <w:szCs w:val="12"/>
              </w:rPr>
              <w:t>кол. мест на 1 тыс. чел.</w:t>
            </w:r>
          </w:p>
        </w:tc>
        <w:tc>
          <w:tcPr>
            <w:tcW w:w="2178"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0,2-</w:t>
            </w:r>
            <w:smartTag w:uri="urn:schemas-microsoft-com:office:smarttags" w:element="metricconverter">
              <w:smartTagPr>
                <w:attr w:name="ProductID" w:val="0,4 га"/>
              </w:smartTagPr>
              <w:r w:rsidRPr="00D63C88">
                <w:rPr>
                  <w:rFonts w:ascii="Arial" w:hAnsi="Arial" w:cs="Arial"/>
                  <w:b/>
                  <w:sz w:val="12"/>
                  <w:szCs w:val="12"/>
                </w:rPr>
                <w:t>0,4 га</w:t>
              </w:r>
            </w:smartTag>
            <w:r w:rsidRPr="00D63C88">
              <w:rPr>
                <w:rFonts w:ascii="Arial" w:hAnsi="Arial" w:cs="Arial"/>
                <w:b/>
                <w:sz w:val="12"/>
                <w:szCs w:val="12"/>
              </w:rPr>
              <w:t xml:space="preserve"> на объект</w:t>
            </w:r>
          </w:p>
        </w:tc>
        <w:tc>
          <w:tcPr>
            <w:tcW w:w="3402" w:type="dxa"/>
          </w:tcPr>
          <w:p w:rsidR="00D63C88" w:rsidRPr="00D63C88" w:rsidRDefault="00D63C88" w:rsidP="00CB24BE">
            <w:pPr>
              <w:rPr>
                <w:rFonts w:ascii="Arial" w:hAnsi="Arial" w:cs="Arial"/>
                <w:sz w:val="12"/>
                <w:szCs w:val="12"/>
              </w:rPr>
            </w:pP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1. В скобках приведены нормы объектов местного значения для обслуживания территории микрорайона и жилого района.</w:t>
      </w:r>
    </w:p>
    <w:p w:rsidR="00D63C88" w:rsidRPr="00E9620A" w:rsidRDefault="00D63C88" w:rsidP="00D63C88">
      <w:pPr>
        <w:jc w:val="both"/>
        <w:rPr>
          <w:rFonts w:ascii="Arial" w:hAnsi="Arial" w:cs="Arial"/>
          <w:sz w:val="16"/>
          <w:szCs w:val="16"/>
        </w:rPr>
      </w:pPr>
      <w:r w:rsidRPr="00E9620A">
        <w:rPr>
          <w:rFonts w:ascii="Arial" w:hAnsi="Arial" w:cs="Arial"/>
          <w:sz w:val="16"/>
          <w:szCs w:val="16"/>
        </w:rPr>
        <w:t>2.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1.2.1.13. Радиус обслуживания учреждениями торговли и бытового обслуживания населения: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2410"/>
        <w:gridCol w:w="4394"/>
      </w:tblGrid>
      <w:tr w:rsidR="00D63C88" w:rsidRPr="00D63C88" w:rsidTr="00D63C88">
        <w:tc>
          <w:tcPr>
            <w:tcW w:w="3402" w:type="dxa"/>
            <w:vMerge w:val="restart"/>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Учреждение</w:t>
            </w:r>
          </w:p>
        </w:tc>
        <w:tc>
          <w:tcPr>
            <w:tcW w:w="1134" w:type="dxa"/>
            <w:vMerge w:val="restart"/>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Единица измерения</w:t>
            </w:r>
          </w:p>
        </w:tc>
        <w:tc>
          <w:tcPr>
            <w:tcW w:w="6804" w:type="dxa"/>
            <w:gridSpan w:val="2"/>
          </w:tcPr>
          <w:p w:rsidR="00D63C88" w:rsidRPr="00D63C88" w:rsidRDefault="00D63C88" w:rsidP="00CB24BE">
            <w:pPr>
              <w:jc w:val="center"/>
              <w:rPr>
                <w:rFonts w:ascii="Arial" w:hAnsi="Arial" w:cs="Arial"/>
                <w:sz w:val="12"/>
                <w:szCs w:val="12"/>
              </w:rPr>
            </w:pPr>
            <w:r w:rsidRPr="00D63C88">
              <w:rPr>
                <w:rFonts w:ascii="Arial" w:hAnsi="Arial" w:cs="Arial"/>
                <w:sz w:val="12"/>
                <w:szCs w:val="12"/>
              </w:rPr>
              <w:t>Максимальный расчетный показатель</w:t>
            </w:r>
          </w:p>
        </w:tc>
      </w:tr>
      <w:tr w:rsidR="00D63C88" w:rsidRPr="00D63C88" w:rsidTr="00D63C88">
        <w:trPr>
          <w:trHeight w:val="243"/>
        </w:trPr>
        <w:tc>
          <w:tcPr>
            <w:tcW w:w="3402" w:type="dxa"/>
            <w:vMerge/>
          </w:tcPr>
          <w:p w:rsidR="00D63C88" w:rsidRPr="00D63C88" w:rsidRDefault="00D63C88" w:rsidP="00CB24BE">
            <w:pPr>
              <w:jc w:val="both"/>
              <w:rPr>
                <w:rFonts w:ascii="Arial" w:hAnsi="Arial" w:cs="Arial"/>
                <w:sz w:val="12"/>
                <w:szCs w:val="12"/>
              </w:rPr>
            </w:pPr>
          </w:p>
        </w:tc>
        <w:tc>
          <w:tcPr>
            <w:tcW w:w="1134" w:type="dxa"/>
            <w:vMerge/>
          </w:tcPr>
          <w:p w:rsidR="00D63C88" w:rsidRPr="00D63C88" w:rsidRDefault="00D63C88" w:rsidP="00CB24BE">
            <w:pPr>
              <w:jc w:val="center"/>
              <w:rPr>
                <w:rFonts w:ascii="Arial" w:hAnsi="Arial" w:cs="Arial"/>
                <w:sz w:val="12"/>
                <w:szCs w:val="12"/>
              </w:rPr>
            </w:pPr>
          </w:p>
        </w:tc>
        <w:tc>
          <w:tcPr>
            <w:tcW w:w="2410"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зона многоквартирной и малоэтажной жилой застройки</w:t>
            </w:r>
          </w:p>
        </w:tc>
        <w:tc>
          <w:tcPr>
            <w:tcW w:w="4394" w:type="dxa"/>
          </w:tcPr>
          <w:p w:rsidR="00D63C88" w:rsidRPr="00D63C88" w:rsidRDefault="00D63C88" w:rsidP="00CB24BE">
            <w:pPr>
              <w:jc w:val="center"/>
              <w:rPr>
                <w:rFonts w:ascii="Arial" w:hAnsi="Arial" w:cs="Arial"/>
                <w:sz w:val="12"/>
                <w:szCs w:val="12"/>
              </w:rPr>
            </w:pPr>
            <w:r w:rsidRPr="00D63C88">
              <w:rPr>
                <w:rFonts w:ascii="Arial" w:hAnsi="Arial" w:cs="Arial"/>
                <w:sz w:val="12"/>
                <w:szCs w:val="12"/>
              </w:rPr>
              <w:t>зона застройки объектами индивидуального жилищного строительства</w:t>
            </w:r>
          </w:p>
        </w:tc>
      </w:tr>
      <w:tr w:rsidR="00D63C88" w:rsidRPr="00D63C88" w:rsidTr="00D63C88">
        <w:trPr>
          <w:trHeight w:val="243"/>
        </w:trPr>
        <w:tc>
          <w:tcPr>
            <w:tcW w:w="3402" w:type="dxa"/>
          </w:tcPr>
          <w:p w:rsidR="00D63C88" w:rsidRPr="00D63C88" w:rsidRDefault="00D63C88" w:rsidP="00CB24BE">
            <w:pPr>
              <w:rPr>
                <w:rFonts w:ascii="Arial" w:hAnsi="Arial" w:cs="Arial"/>
                <w:sz w:val="12"/>
                <w:szCs w:val="12"/>
              </w:rPr>
            </w:pPr>
            <w:r w:rsidRPr="00D63C88">
              <w:rPr>
                <w:rFonts w:ascii="Arial" w:hAnsi="Arial" w:cs="Arial"/>
                <w:sz w:val="12"/>
                <w:szCs w:val="12"/>
              </w:rPr>
              <w:t>Предприятия торговли, общественного питания и бытового обслуживания местного значения</w:t>
            </w:r>
          </w:p>
        </w:tc>
        <w:tc>
          <w:tcPr>
            <w:tcW w:w="1134" w:type="dxa"/>
            <w:vAlign w:val="center"/>
          </w:tcPr>
          <w:p w:rsidR="00D63C88" w:rsidRPr="00D63C88" w:rsidRDefault="00D63C88" w:rsidP="00CB24BE">
            <w:pPr>
              <w:jc w:val="center"/>
              <w:rPr>
                <w:rFonts w:ascii="Arial" w:hAnsi="Arial" w:cs="Arial"/>
                <w:sz w:val="12"/>
                <w:szCs w:val="12"/>
              </w:rPr>
            </w:pPr>
            <w:r w:rsidRPr="00D63C88">
              <w:rPr>
                <w:rFonts w:ascii="Arial" w:hAnsi="Arial" w:cs="Arial"/>
                <w:sz w:val="12"/>
                <w:szCs w:val="12"/>
              </w:rPr>
              <w:t>м</w:t>
            </w:r>
          </w:p>
        </w:tc>
        <w:tc>
          <w:tcPr>
            <w:tcW w:w="2410"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500</w:t>
            </w:r>
          </w:p>
        </w:tc>
        <w:tc>
          <w:tcPr>
            <w:tcW w:w="4394" w:type="dxa"/>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800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1. Указанный радиус обслуживания не распространяется на специализированные учреждения. </w:t>
      </w:r>
    </w:p>
    <w:p w:rsidR="00D63C88" w:rsidRPr="00E9620A" w:rsidRDefault="00D63C88" w:rsidP="00D63C88">
      <w:pPr>
        <w:jc w:val="both"/>
        <w:rPr>
          <w:rFonts w:ascii="Arial" w:hAnsi="Arial" w:cs="Arial"/>
          <w:sz w:val="16"/>
          <w:szCs w:val="16"/>
        </w:rPr>
      </w:pPr>
      <w:r w:rsidRPr="00E9620A">
        <w:rPr>
          <w:rFonts w:ascii="Arial" w:hAnsi="Arial" w:cs="Arial"/>
          <w:sz w:val="16"/>
          <w:szCs w:val="16"/>
        </w:rP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1.2.1.14.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20"/>
        <w:gridCol w:w="1640"/>
        <w:gridCol w:w="2700"/>
        <w:gridCol w:w="3395"/>
      </w:tblGrid>
      <w:tr w:rsidR="00D63C88" w:rsidRPr="00D63C88" w:rsidTr="00D63C88">
        <w:trPr>
          <w:trHeight w:val="101"/>
          <w:tblHeader/>
        </w:trPr>
        <w:tc>
          <w:tcPr>
            <w:tcW w:w="1985"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Учреждение</w:t>
            </w:r>
          </w:p>
        </w:tc>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Норма обеспеченности</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Единица измерения</w:t>
            </w:r>
          </w:p>
        </w:tc>
        <w:tc>
          <w:tcPr>
            <w:tcW w:w="270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Размер земельного участка</w:t>
            </w:r>
          </w:p>
        </w:tc>
        <w:tc>
          <w:tcPr>
            <w:tcW w:w="3395"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Отделения банков, операционная касса</w:t>
            </w:r>
          </w:p>
        </w:tc>
        <w:tc>
          <w:tcPr>
            <w:tcW w:w="162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операц. мест (окон) на 2-3 тыс. чел.</w:t>
            </w:r>
          </w:p>
        </w:tc>
        <w:tc>
          <w:tcPr>
            <w:tcW w:w="2700" w:type="dxa"/>
            <w:shd w:val="clear" w:color="auto" w:fill="auto"/>
          </w:tcPr>
          <w:p w:rsidR="00D63C88" w:rsidRPr="00D63C88" w:rsidRDefault="00D63C88" w:rsidP="00D63C88">
            <w:pPr>
              <w:snapToGrid w:val="0"/>
              <w:jc w:val="center"/>
              <w:rPr>
                <w:rFonts w:ascii="Arial" w:hAnsi="Arial" w:cs="Arial"/>
                <w:b/>
                <w:sz w:val="12"/>
                <w:szCs w:val="12"/>
              </w:rPr>
            </w:pPr>
            <w:r w:rsidRPr="00D63C88">
              <w:rPr>
                <w:rFonts w:ascii="Arial" w:hAnsi="Arial" w:cs="Arial"/>
                <w:b/>
                <w:sz w:val="12"/>
                <w:szCs w:val="12"/>
              </w:rPr>
              <w:t>При кол. операционных касс, га на объект:</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2 кассы – </w:t>
            </w:r>
            <w:smartTag w:uri="urn:schemas-microsoft-com:office:smarttags" w:element="metricconverter">
              <w:smartTagPr>
                <w:attr w:name="ProductID" w:val="0,2 га"/>
              </w:smartTagPr>
              <w:r w:rsidRPr="00D63C88">
                <w:rPr>
                  <w:rFonts w:ascii="Arial" w:hAnsi="Arial" w:cs="Arial"/>
                  <w:b/>
                  <w:sz w:val="12"/>
                  <w:szCs w:val="12"/>
                </w:rPr>
                <w:t>0,2 га</w:t>
              </w:r>
            </w:smartTag>
            <w:r w:rsidRPr="00D63C88">
              <w:rPr>
                <w:rFonts w:ascii="Arial" w:hAnsi="Arial" w:cs="Arial"/>
                <w:b/>
                <w:sz w:val="12"/>
                <w:szCs w:val="12"/>
              </w:rPr>
              <w:t>;</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7 касс – </w:t>
            </w:r>
            <w:smartTag w:uri="urn:schemas-microsoft-com:office:smarttags" w:element="metricconverter">
              <w:smartTagPr>
                <w:attr w:name="ProductID" w:val="0,5 га"/>
              </w:smartTagPr>
              <w:r w:rsidRPr="00D63C88">
                <w:rPr>
                  <w:rFonts w:ascii="Arial" w:hAnsi="Arial" w:cs="Arial"/>
                  <w:b/>
                  <w:sz w:val="12"/>
                  <w:szCs w:val="12"/>
                </w:rPr>
                <w:t>0,5 га</w:t>
              </w:r>
            </w:smartTag>
            <w:r w:rsidRPr="00D63C88">
              <w:rPr>
                <w:rFonts w:ascii="Arial" w:hAnsi="Arial" w:cs="Arial"/>
                <w:b/>
                <w:sz w:val="12"/>
                <w:szCs w:val="12"/>
              </w:rPr>
              <w:t>.</w:t>
            </w:r>
          </w:p>
        </w:tc>
        <w:tc>
          <w:tcPr>
            <w:tcW w:w="3395" w:type="dxa"/>
            <w:shd w:val="clear" w:color="auto" w:fill="auto"/>
          </w:tcPr>
          <w:p w:rsidR="00D63C88" w:rsidRPr="00D63C88" w:rsidRDefault="00D63C88" w:rsidP="00D63C88">
            <w:pPr>
              <w:jc w:val="center"/>
              <w:rPr>
                <w:rFonts w:ascii="Arial" w:hAnsi="Arial" w:cs="Arial"/>
                <w:sz w:val="12"/>
                <w:szCs w:val="12"/>
              </w:rPr>
            </w:pP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Отделения банков на территории малоэтажной застройки</w:t>
            </w:r>
          </w:p>
        </w:tc>
        <w:tc>
          <w:tcPr>
            <w:tcW w:w="162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40</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pacing w:val="-6"/>
                <w:sz w:val="12"/>
                <w:szCs w:val="12"/>
              </w:rPr>
              <w:t>м</w:t>
            </w:r>
            <w:r w:rsidRPr="00D63C88">
              <w:rPr>
                <w:rFonts w:ascii="Arial" w:hAnsi="Arial" w:cs="Arial"/>
                <w:spacing w:val="-6"/>
                <w:sz w:val="12"/>
                <w:szCs w:val="12"/>
                <w:vertAlign w:val="superscript"/>
              </w:rPr>
              <w:t>2</w:t>
            </w:r>
            <w:r w:rsidRPr="00D63C88">
              <w:rPr>
                <w:rFonts w:ascii="Arial" w:hAnsi="Arial" w:cs="Arial"/>
                <w:spacing w:val="-6"/>
                <w:sz w:val="12"/>
                <w:szCs w:val="12"/>
              </w:rPr>
              <w:t xml:space="preserve"> общей площади</w:t>
            </w:r>
            <w:r w:rsidRPr="00D63C88">
              <w:rPr>
                <w:rFonts w:ascii="Arial" w:hAnsi="Arial" w:cs="Arial"/>
                <w:sz w:val="12"/>
                <w:szCs w:val="12"/>
              </w:rPr>
              <w:t xml:space="preserve"> на 1000 чел.</w:t>
            </w:r>
          </w:p>
        </w:tc>
        <w:tc>
          <w:tcPr>
            <w:tcW w:w="270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0,1 - </w:t>
            </w:r>
            <w:smartTag w:uri="urn:schemas-microsoft-com:office:smarttags" w:element="metricconverter">
              <w:smartTagPr>
                <w:attr w:name="ProductID" w:val="0,15 га"/>
              </w:smartTagPr>
              <w:r w:rsidRPr="00D63C88">
                <w:rPr>
                  <w:rFonts w:ascii="Arial" w:hAnsi="Arial" w:cs="Arial"/>
                  <w:b/>
                  <w:sz w:val="12"/>
                  <w:szCs w:val="12"/>
                </w:rPr>
                <w:t>0,15 га</w:t>
              </w:r>
            </w:smartTag>
            <w:r w:rsidRPr="00D63C88">
              <w:rPr>
                <w:rFonts w:ascii="Arial" w:hAnsi="Arial" w:cs="Arial"/>
                <w:b/>
                <w:sz w:val="12"/>
                <w:szCs w:val="12"/>
              </w:rPr>
              <w:t xml:space="preserve"> на объект.</w:t>
            </w:r>
          </w:p>
        </w:tc>
        <w:tc>
          <w:tcPr>
            <w:tcW w:w="3395" w:type="dxa"/>
            <w:shd w:val="clear" w:color="auto" w:fill="auto"/>
          </w:tcPr>
          <w:p w:rsidR="00D63C88" w:rsidRPr="00D63C88" w:rsidRDefault="00D63C88" w:rsidP="00D63C88">
            <w:pPr>
              <w:jc w:val="center"/>
              <w:rPr>
                <w:rFonts w:ascii="Arial" w:hAnsi="Arial" w:cs="Arial"/>
                <w:sz w:val="12"/>
                <w:szCs w:val="12"/>
              </w:rPr>
            </w:pP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Отделение связи</w:t>
            </w:r>
          </w:p>
        </w:tc>
        <w:tc>
          <w:tcPr>
            <w:tcW w:w="162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1 объект на 1-10 тыс.чел.</w:t>
            </w:r>
          </w:p>
        </w:tc>
        <w:tc>
          <w:tcPr>
            <w:tcW w:w="270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Отделения связи микрорайона, жилого района, га для обслуживае-мого населения на объект:</w:t>
            </w:r>
          </w:p>
          <w:p w:rsidR="00D63C88" w:rsidRPr="00D63C88" w:rsidRDefault="00D63C88" w:rsidP="00D63C88">
            <w:pPr>
              <w:jc w:val="center"/>
              <w:rPr>
                <w:rFonts w:ascii="Arial" w:hAnsi="Arial" w:cs="Arial"/>
                <w:b/>
                <w:spacing w:val="-4"/>
                <w:sz w:val="12"/>
                <w:szCs w:val="12"/>
              </w:rPr>
            </w:pPr>
            <w:r w:rsidRPr="00D63C88">
              <w:rPr>
                <w:rFonts w:ascii="Arial" w:hAnsi="Arial" w:cs="Arial"/>
                <w:b/>
                <w:sz w:val="12"/>
                <w:szCs w:val="12"/>
              </w:rPr>
              <w:t>до 9 тыс. чел. – 0,07-</w:t>
            </w:r>
            <w:smartTag w:uri="urn:schemas-microsoft-com:office:smarttags" w:element="metricconverter">
              <w:smartTagPr>
                <w:attr w:name="ProductID" w:val="0,08 га"/>
              </w:smartTagPr>
              <w:r w:rsidRPr="00D63C88">
                <w:rPr>
                  <w:rFonts w:ascii="Arial" w:hAnsi="Arial" w:cs="Arial"/>
                  <w:b/>
                  <w:sz w:val="12"/>
                  <w:szCs w:val="12"/>
                </w:rPr>
                <w:t>0,08 га</w:t>
              </w:r>
            </w:smartTag>
            <w:r w:rsidRPr="00D63C88">
              <w:rPr>
                <w:rFonts w:ascii="Arial" w:hAnsi="Arial" w:cs="Arial"/>
                <w:b/>
                <w:spacing w:val="-4"/>
                <w:sz w:val="12"/>
                <w:szCs w:val="12"/>
              </w:rPr>
              <w:t>.</w:t>
            </w:r>
          </w:p>
        </w:tc>
        <w:tc>
          <w:tcPr>
            <w:tcW w:w="3395" w:type="dxa"/>
            <w:shd w:val="clear" w:color="auto" w:fill="auto"/>
          </w:tcPr>
          <w:p w:rsidR="00D63C88" w:rsidRPr="00D63C88" w:rsidRDefault="00D63C88" w:rsidP="00D63C88">
            <w:pPr>
              <w:jc w:val="center"/>
              <w:rPr>
                <w:rFonts w:ascii="Arial" w:hAnsi="Arial" w:cs="Arial"/>
                <w:sz w:val="12"/>
                <w:szCs w:val="12"/>
              </w:rPr>
            </w:pP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Организации и учреждения управления</w:t>
            </w:r>
          </w:p>
        </w:tc>
        <w:tc>
          <w:tcPr>
            <w:tcW w:w="162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объект</w:t>
            </w:r>
          </w:p>
        </w:tc>
        <w:tc>
          <w:tcPr>
            <w:tcW w:w="270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При этажности 3-5эт. –</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54-</w:t>
            </w:r>
            <w:smartTag w:uri="urn:schemas-microsoft-com:office:smarttags" w:element="metricconverter">
              <w:smartTagPr>
                <w:attr w:name="ProductID" w:val="30 м2"/>
              </w:smartTagPr>
              <w:r w:rsidRPr="00D63C88">
                <w:rPr>
                  <w:rFonts w:ascii="Arial" w:hAnsi="Arial" w:cs="Arial"/>
                  <w:b/>
                  <w:sz w:val="12"/>
                  <w:szCs w:val="12"/>
                </w:rPr>
                <w:t>30 м2</w:t>
              </w:r>
            </w:smartTag>
            <w:r w:rsidRPr="00D63C88">
              <w:rPr>
                <w:rFonts w:ascii="Arial" w:hAnsi="Arial" w:cs="Arial"/>
                <w:b/>
                <w:sz w:val="12"/>
                <w:szCs w:val="12"/>
              </w:rPr>
              <w:t xml:space="preserve"> на одного сотрудника окружного, районного и городского органа власти.</w:t>
            </w:r>
          </w:p>
        </w:tc>
        <w:tc>
          <w:tcPr>
            <w:tcW w:w="339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Большая площадь принимается для объектов меньшей этажности.</w:t>
            </w: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Проектные организации и конструкторские бюро</w:t>
            </w:r>
          </w:p>
        </w:tc>
        <w:tc>
          <w:tcPr>
            <w:tcW w:w="162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В соответствии с техническими регламентами</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объект</w:t>
            </w:r>
          </w:p>
        </w:tc>
        <w:tc>
          <w:tcPr>
            <w:tcW w:w="270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30-</w:t>
            </w:r>
            <w:smartTag w:uri="urn:schemas-microsoft-com:office:smarttags" w:element="metricconverter">
              <w:smartTagPr>
                <w:attr w:name="ProductID" w:val="15 м2"/>
              </w:smartTagPr>
              <w:r w:rsidRPr="00D63C88">
                <w:rPr>
                  <w:rFonts w:ascii="Arial" w:hAnsi="Arial" w:cs="Arial"/>
                  <w:b/>
                  <w:sz w:val="12"/>
                  <w:szCs w:val="12"/>
                </w:rPr>
                <w:t>15 м2</w:t>
              </w:r>
            </w:smartTag>
            <w:r w:rsidRPr="00D63C88">
              <w:rPr>
                <w:rFonts w:ascii="Arial" w:hAnsi="Arial" w:cs="Arial"/>
                <w:b/>
                <w:sz w:val="12"/>
                <w:szCs w:val="12"/>
              </w:rPr>
              <w:t xml:space="preserve"> на одного сотрудника при этажности здания 2-8 этажей</w:t>
            </w:r>
          </w:p>
        </w:tc>
        <w:tc>
          <w:tcPr>
            <w:tcW w:w="3395" w:type="dxa"/>
            <w:shd w:val="clear" w:color="auto" w:fill="auto"/>
          </w:tcPr>
          <w:p w:rsidR="00D63C88" w:rsidRPr="00D63C88" w:rsidRDefault="00D63C88" w:rsidP="00D63C88">
            <w:pPr>
              <w:jc w:val="center"/>
              <w:rPr>
                <w:rFonts w:ascii="Arial" w:hAnsi="Arial" w:cs="Arial"/>
                <w:sz w:val="12"/>
                <w:szCs w:val="12"/>
              </w:rPr>
            </w:pPr>
          </w:p>
        </w:tc>
      </w:tr>
      <w:tr w:rsidR="00D63C88" w:rsidRPr="00D63C88" w:rsidTr="00D63C88">
        <w:tc>
          <w:tcPr>
            <w:tcW w:w="1985"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Районные, городские суды</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sz w:val="12"/>
                <w:szCs w:val="12"/>
              </w:rPr>
              <w:t>В соответствии с действующим законодатель-ством</w:t>
            </w:r>
          </w:p>
        </w:tc>
        <w:tc>
          <w:tcPr>
            <w:tcW w:w="16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судей на 10 тыс. чел.</w:t>
            </w:r>
          </w:p>
        </w:tc>
        <w:tc>
          <w:tcPr>
            <w:tcW w:w="270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При кол. судей, га на объект:</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1 судья - </w:t>
            </w:r>
            <w:smartTag w:uri="urn:schemas-microsoft-com:office:smarttags" w:element="metricconverter">
              <w:smartTagPr>
                <w:attr w:name="ProductID" w:val="0,15 га"/>
              </w:smartTagPr>
              <w:r w:rsidRPr="00D63C88">
                <w:rPr>
                  <w:rFonts w:ascii="Arial" w:hAnsi="Arial" w:cs="Arial"/>
                  <w:b/>
                  <w:sz w:val="12"/>
                  <w:szCs w:val="12"/>
                </w:rPr>
                <w:t>0,15 га</w:t>
              </w:r>
            </w:smartTag>
            <w:r w:rsidRPr="00D63C88">
              <w:rPr>
                <w:rFonts w:ascii="Arial" w:hAnsi="Arial" w:cs="Arial"/>
                <w:b/>
                <w:sz w:val="12"/>
                <w:szCs w:val="12"/>
              </w:rPr>
              <w:t>;</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5 судей  - </w:t>
            </w:r>
            <w:smartTag w:uri="urn:schemas-microsoft-com:office:smarttags" w:element="metricconverter">
              <w:smartTagPr>
                <w:attr w:name="ProductID" w:val="0,4 га"/>
              </w:smartTagPr>
              <w:r w:rsidRPr="00D63C88">
                <w:rPr>
                  <w:rFonts w:ascii="Arial" w:hAnsi="Arial" w:cs="Arial"/>
                  <w:b/>
                  <w:sz w:val="12"/>
                  <w:szCs w:val="12"/>
                </w:rPr>
                <w:t>0,4 га</w:t>
              </w:r>
            </w:smartTag>
            <w:r w:rsidRPr="00D63C88">
              <w:rPr>
                <w:rFonts w:ascii="Arial" w:hAnsi="Arial" w:cs="Arial"/>
                <w:b/>
                <w:sz w:val="12"/>
                <w:szCs w:val="12"/>
              </w:rPr>
              <w:t>;</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10 судей – </w:t>
            </w:r>
            <w:smartTag w:uri="urn:schemas-microsoft-com:office:smarttags" w:element="metricconverter">
              <w:smartTagPr>
                <w:attr w:name="ProductID" w:val="0,3 га"/>
              </w:smartTagPr>
              <w:r w:rsidRPr="00D63C88">
                <w:rPr>
                  <w:rFonts w:ascii="Arial" w:hAnsi="Arial" w:cs="Arial"/>
                  <w:b/>
                  <w:sz w:val="12"/>
                  <w:szCs w:val="12"/>
                </w:rPr>
                <w:t>0,3 га</w:t>
              </w:r>
            </w:smartTag>
            <w:r w:rsidRPr="00D63C88">
              <w:rPr>
                <w:rFonts w:ascii="Arial" w:hAnsi="Arial" w:cs="Arial"/>
                <w:b/>
                <w:sz w:val="12"/>
                <w:szCs w:val="12"/>
              </w:rPr>
              <w:t>.</w:t>
            </w:r>
          </w:p>
        </w:tc>
        <w:tc>
          <w:tcPr>
            <w:tcW w:w="3395" w:type="dxa"/>
            <w:shd w:val="clear" w:color="auto" w:fill="auto"/>
          </w:tcPr>
          <w:p w:rsidR="00D63C88" w:rsidRPr="00D63C88" w:rsidRDefault="00D63C88" w:rsidP="00D63C88">
            <w:pPr>
              <w:jc w:val="cente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1.2.1.15. Радиус обслуживания филиалами банков и отделениями связи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1.2.1.16. Норма обеспеченности предприятиями жилищно-коммунального хозяйства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440"/>
        <w:gridCol w:w="2408"/>
        <w:gridCol w:w="4252"/>
      </w:tblGrid>
      <w:tr w:rsidR="00D63C88" w:rsidRPr="00D63C88" w:rsidTr="00D63C88">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Учреждение</w:t>
            </w:r>
          </w:p>
        </w:tc>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Норма обеспеченности</w:t>
            </w:r>
          </w:p>
        </w:tc>
        <w:tc>
          <w:tcPr>
            <w:tcW w:w="14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Единица измерения</w:t>
            </w:r>
          </w:p>
        </w:tc>
        <w:tc>
          <w:tcPr>
            <w:tcW w:w="2408"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Размер земельного участка</w:t>
            </w:r>
          </w:p>
        </w:tc>
        <w:tc>
          <w:tcPr>
            <w:tcW w:w="4252"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Примечание</w:t>
            </w:r>
          </w:p>
        </w:tc>
      </w:tr>
      <w:tr w:rsidR="00D63C88" w:rsidRPr="00D63C88" w:rsidTr="00D63C88">
        <w:tc>
          <w:tcPr>
            <w:tcW w:w="162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Гостиницы</w:t>
            </w:r>
          </w:p>
        </w:tc>
        <w:tc>
          <w:tcPr>
            <w:tcW w:w="162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6</w:t>
            </w:r>
          </w:p>
        </w:tc>
        <w:tc>
          <w:tcPr>
            <w:tcW w:w="14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мест на 1 тыс. чел.</w:t>
            </w:r>
          </w:p>
        </w:tc>
        <w:tc>
          <w:tcPr>
            <w:tcW w:w="2408"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м2 на одно место при числе мест гостиницы:</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от 25 до 100 – </w:t>
            </w:r>
            <w:smartTag w:uri="urn:schemas-microsoft-com:office:smarttags" w:element="metricconverter">
              <w:smartTagPr>
                <w:attr w:name="ProductID" w:val="55 м2"/>
              </w:smartTagPr>
              <w:r w:rsidRPr="00D63C88">
                <w:rPr>
                  <w:rFonts w:ascii="Arial" w:hAnsi="Arial" w:cs="Arial"/>
                  <w:b/>
                  <w:sz w:val="12"/>
                  <w:szCs w:val="12"/>
                </w:rPr>
                <w:t>55 м2</w:t>
              </w:r>
            </w:smartTag>
            <w:r w:rsidRPr="00D63C88">
              <w:rPr>
                <w:rFonts w:ascii="Arial" w:hAnsi="Arial" w:cs="Arial"/>
                <w:b/>
                <w:sz w:val="12"/>
                <w:szCs w:val="12"/>
              </w:rPr>
              <w:t>;</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св. 100 до 300 – </w:t>
            </w:r>
            <w:smartTag w:uri="urn:schemas-microsoft-com:office:smarttags" w:element="metricconverter">
              <w:smartTagPr>
                <w:attr w:name="ProductID" w:val="30 м2"/>
              </w:smartTagPr>
              <w:r w:rsidRPr="00D63C88">
                <w:rPr>
                  <w:rFonts w:ascii="Arial" w:hAnsi="Arial" w:cs="Arial"/>
                  <w:b/>
                  <w:sz w:val="12"/>
                  <w:szCs w:val="12"/>
                </w:rPr>
                <w:t>30 м2</w:t>
              </w:r>
            </w:smartTag>
            <w:r w:rsidRPr="00D63C88">
              <w:rPr>
                <w:rFonts w:ascii="Arial" w:hAnsi="Arial" w:cs="Arial"/>
                <w:b/>
                <w:sz w:val="12"/>
                <w:szCs w:val="12"/>
              </w:rPr>
              <w:t>.</w:t>
            </w:r>
          </w:p>
        </w:tc>
        <w:tc>
          <w:tcPr>
            <w:tcW w:w="4252" w:type="dxa"/>
            <w:shd w:val="clear" w:color="auto" w:fill="auto"/>
          </w:tcPr>
          <w:p w:rsidR="00D63C88" w:rsidRPr="00D63C88" w:rsidRDefault="00D63C88" w:rsidP="00D63C88">
            <w:pPr>
              <w:jc w:val="center"/>
              <w:rPr>
                <w:rFonts w:ascii="Arial" w:hAnsi="Arial" w:cs="Arial"/>
                <w:sz w:val="12"/>
                <w:szCs w:val="12"/>
              </w:rPr>
            </w:pPr>
          </w:p>
        </w:tc>
      </w:tr>
      <w:tr w:rsidR="00D63C88" w:rsidRPr="00D63C88" w:rsidTr="00D63C88">
        <w:tc>
          <w:tcPr>
            <w:tcW w:w="162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Жилищно-эксплуатацион-ные организации</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w:t>
            </w:r>
          </w:p>
        </w:tc>
        <w:tc>
          <w:tcPr>
            <w:tcW w:w="14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объектов на 20 тыс. чел.</w:t>
            </w:r>
          </w:p>
        </w:tc>
        <w:tc>
          <w:tcPr>
            <w:tcW w:w="2408" w:type="dxa"/>
          </w:tcPr>
          <w:p w:rsidR="00D63C88" w:rsidRPr="00D63C88" w:rsidRDefault="00D63C88" w:rsidP="00D63C88">
            <w:pPr>
              <w:jc w:val="center"/>
              <w:rPr>
                <w:rFonts w:ascii="Arial" w:hAnsi="Arial" w:cs="Arial"/>
                <w:b/>
                <w:sz w:val="12"/>
                <w:szCs w:val="12"/>
              </w:rPr>
            </w:pPr>
            <w:smartTag w:uri="urn:schemas-microsoft-com:office:smarttags" w:element="metricconverter">
              <w:smartTagPr>
                <w:attr w:name="ProductID" w:val="0,3 га"/>
              </w:smartTagPr>
              <w:r w:rsidRPr="00D63C88">
                <w:rPr>
                  <w:rFonts w:ascii="Arial" w:hAnsi="Arial" w:cs="Arial"/>
                  <w:b/>
                  <w:sz w:val="12"/>
                  <w:szCs w:val="12"/>
                </w:rPr>
                <w:t>0,3 га</w:t>
              </w:r>
            </w:smartTag>
            <w:r w:rsidRPr="00D63C88">
              <w:rPr>
                <w:rFonts w:ascii="Arial" w:hAnsi="Arial" w:cs="Arial"/>
                <w:b/>
                <w:sz w:val="12"/>
                <w:szCs w:val="12"/>
              </w:rPr>
              <w:t xml:space="preserve"> на 1 объект</w:t>
            </w:r>
          </w:p>
        </w:tc>
        <w:tc>
          <w:tcPr>
            <w:tcW w:w="4252" w:type="dxa"/>
          </w:tcPr>
          <w:p w:rsidR="00D63C88" w:rsidRPr="00D63C88" w:rsidRDefault="00D63C88" w:rsidP="00D63C88">
            <w:pPr>
              <w:jc w:val="center"/>
              <w:rPr>
                <w:rFonts w:ascii="Arial" w:hAnsi="Arial" w:cs="Arial"/>
                <w:sz w:val="12"/>
                <w:szCs w:val="12"/>
              </w:rPr>
            </w:pPr>
          </w:p>
        </w:tc>
      </w:tr>
      <w:tr w:rsidR="00D63C88" w:rsidRPr="00D63C88" w:rsidTr="00D63C88">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Пункты приема вторичного сырья</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w:t>
            </w:r>
          </w:p>
        </w:tc>
        <w:tc>
          <w:tcPr>
            <w:tcW w:w="14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объектов на 20 тыс. чел.</w:t>
            </w:r>
          </w:p>
        </w:tc>
        <w:tc>
          <w:tcPr>
            <w:tcW w:w="2408" w:type="dxa"/>
          </w:tcPr>
          <w:p w:rsidR="00D63C88" w:rsidRPr="00D63C88" w:rsidRDefault="00D63C88" w:rsidP="00D63C88">
            <w:pPr>
              <w:jc w:val="center"/>
              <w:rPr>
                <w:rFonts w:ascii="Arial" w:hAnsi="Arial" w:cs="Arial"/>
                <w:b/>
                <w:sz w:val="12"/>
                <w:szCs w:val="12"/>
              </w:rPr>
            </w:pPr>
            <w:smartTag w:uri="urn:schemas-microsoft-com:office:smarttags" w:element="metricconverter">
              <w:smartTagPr>
                <w:attr w:name="ProductID" w:val="0,01 га"/>
              </w:smartTagPr>
              <w:r w:rsidRPr="00D63C88">
                <w:rPr>
                  <w:rFonts w:ascii="Arial" w:hAnsi="Arial" w:cs="Arial"/>
                  <w:b/>
                  <w:sz w:val="12"/>
                  <w:szCs w:val="12"/>
                </w:rPr>
                <w:t>0,01 га</w:t>
              </w:r>
            </w:smartTag>
            <w:r w:rsidRPr="00D63C88">
              <w:rPr>
                <w:rFonts w:ascii="Arial" w:hAnsi="Arial" w:cs="Arial"/>
                <w:b/>
                <w:sz w:val="12"/>
                <w:szCs w:val="12"/>
              </w:rPr>
              <w:t xml:space="preserve"> на 1 объект</w:t>
            </w:r>
          </w:p>
        </w:tc>
        <w:tc>
          <w:tcPr>
            <w:tcW w:w="4252" w:type="dxa"/>
          </w:tcPr>
          <w:p w:rsidR="00D63C88" w:rsidRPr="00D63C88" w:rsidRDefault="00D63C88" w:rsidP="00D63C88">
            <w:pPr>
              <w:jc w:val="center"/>
              <w:rPr>
                <w:rFonts w:ascii="Arial" w:hAnsi="Arial" w:cs="Arial"/>
                <w:sz w:val="12"/>
                <w:szCs w:val="12"/>
              </w:rPr>
            </w:pPr>
          </w:p>
        </w:tc>
      </w:tr>
      <w:tr w:rsidR="00D63C88" w:rsidRPr="00D63C88" w:rsidTr="00D63C88">
        <w:tc>
          <w:tcPr>
            <w:tcW w:w="1620" w:type="dxa"/>
            <w:shd w:val="clear" w:color="auto" w:fill="auto"/>
          </w:tcPr>
          <w:p w:rsidR="00D63C88" w:rsidRPr="00D63C88" w:rsidRDefault="00D63C88" w:rsidP="00D63C88">
            <w:pPr>
              <w:snapToGrid w:val="0"/>
              <w:jc w:val="center"/>
              <w:rPr>
                <w:rFonts w:ascii="Arial" w:hAnsi="Arial" w:cs="Arial"/>
                <w:sz w:val="12"/>
                <w:szCs w:val="12"/>
              </w:rPr>
            </w:pPr>
            <w:r w:rsidRPr="00D63C88">
              <w:rPr>
                <w:rFonts w:ascii="Arial" w:hAnsi="Arial" w:cs="Arial"/>
                <w:sz w:val="12"/>
                <w:szCs w:val="12"/>
              </w:rPr>
              <w:t>Общественные уборные</w:t>
            </w:r>
          </w:p>
        </w:tc>
        <w:tc>
          <w:tcPr>
            <w:tcW w:w="1620" w:type="dxa"/>
            <w:shd w:val="clear" w:color="auto" w:fill="auto"/>
          </w:tcPr>
          <w:p w:rsidR="00D63C88" w:rsidRPr="00D63C88" w:rsidRDefault="00D63C88" w:rsidP="00D63C88">
            <w:pPr>
              <w:snapToGrid w:val="0"/>
              <w:jc w:val="center"/>
              <w:rPr>
                <w:rFonts w:ascii="Arial" w:hAnsi="Arial" w:cs="Arial"/>
                <w:b/>
                <w:sz w:val="12"/>
                <w:szCs w:val="12"/>
              </w:rPr>
            </w:pPr>
            <w:r w:rsidRPr="00D63C88">
              <w:rPr>
                <w:rFonts w:ascii="Arial" w:hAnsi="Arial" w:cs="Arial"/>
                <w:b/>
                <w:sz w:val="12"/>
                <w:szCs w:val="12"/>
              </w:rPr>
              <w:t>1</w:t>
            </w:r>
          </w:p>
        </w:tc>
        <w:tc>
          <w:tcPr>
            <w:tcW w:w="1440" w:type="dxa"/>
            <w:shd w:val="clear" w:color="auto" w:fill="auto"/>
          </w:tcPr>
          <w:p w:rsidR="00D63C88" w:rsidRPr="00D63C88" w:rsidRDefault="00D63C88" w:rsidP="00D63C88">
            <w:pPr>
              <w:snapToGrid w:val="0"/>
              <w:jc w:val="center"/>
              <w:rPr>
                <w:rFonts w:ascii="Arial" w:hAnsi="Arial" w:cs="Arial"/>
                <w:sz w:val="12"/>
                <w:szCs w:val="12"/>
              </w:rPr>
            </w:pPr>
            <w:r w:rsidRPr="00D63C88">
              <w:rPr>
                <w:rFonts w:ascii="Arial" w:hAnsi="Arial" w:cs="Arial"/>
                <w:sz w:val="12"/>
                <w:szCs w:val="12"/>
              </w:rPr>
              <w:t>кол. приборов на 1 тыс. чел.</w:t>
            </w:r>
          </w:p>
        </w:tc>
        <w:tc>
          <w:tcPr>
            <w:tcW w:w="2408" w:type="dxa"/>
            <w:shd w:val="clear" w:color="auto" w:fill="auto"/>
          </w:tcPr>
          <w:p w:rsidR="00D63C88" w:rsidRPr="00D63C88" w:rsidRDefault="00D63C88" w:rsidP="00D63C88">
            <w:pPr>
              <w:snapToGrid w:val="0"/>
              <w:jc w:val="center"/>
              <w:rPr>
                <w:rFonts w:ascii="Arial" w:hAnsi="Arial" w:cs="Arial"/>
                <w:b/>
                <w:i/>
                <w:color w:val="FF0000"/>
                <w:sz w:val="12"/>
                <w:szCs w:val="12"/>
              </w:rPr>
            </w:pPr>
          </w:p>
        </w:tc>
        <w:tc>
          <w:tcPr>
            <w:tcW w:w="4252" w:type="dxa"/>
            <w:shd w:val="clear" w:color="auto" w:fill="auto"/>
          </w:tcPr>
          <w:p w:rsidR="00D63C88" w:rsidRPr="00D63C88" w:rsidRDefault="00D63C88" w:rsidP="00D63C88">
            <w:pPr>
              <w:jc w:val="center"/>
              <w:rPr>
                <w:rFonts w:ascii="Arial" w:hAnsi="Arial" w:cs="Arial"/>
                <w:spacing w:val="-4"/>
                <w:sz w:val="12"/>
                <w:szCs w:val="12"/>
              </w:rPr>
            </w:pPr>
            <w:r w:rsidRPr="00D63C88">
              <w:rPr>
                <w:rFonts w:ascii="Arial" w:hAnsi="Arial" w:cs="Arial"/>
                <w:spacing w:val="-4"/>
                <w:sz w:val="12"/>
                <w:szCs w:val="12"/>
              </w:rPr>
              <w:t>+ 1 оборудованный для использования инвалидами</w:t>
            </w:r>
          </w:p>
        </w:tc>
      </w:tr>
      <w:tr w:rsidR="00D63C88" w:rsidRPr="00D63C88" w:rsidTr="00D63C88">
        <w:tc>
          <w:tcPr>
            <w:tcW w:w="162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Пожарные депо</w:t>
            </w:r>
          </w:p>
        </w:tc>
        <w:tc>
          <w:tcPr>
            <w:tcW w:w="1620"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1</w:t>
            </w:r>
          </w:p>
        </w:tc>
        <w:tc>
          <w:tcPr>
            <w:tcW w:w="1440"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 пож. машин на 1 тыс. чел.</w:t>
            </w:r>
          </w:p>
        </w:tc>
        <w:tc>
          <w:tcPr>
            <w:tcW w:w="2408" w:type="dxa"/>
            <w:shd w:val="clear" w:color="auto" w:fill="auto"/>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0,5-</w:t>
            </w:r>
            <w:smartTag w:uri="urn:schemas-microsoft-com:office:smarttags" w:element="metricconverter">
              <w:smartTagPr>
                <w:attr w:name="ProductID" w:val="2 га"/>
              </w:smartTagPr>
              <w:r w:rsidRPr="00D63C88">
                <w:rPr>
                  <w:rFonts w:ascii="Arial" w:hAnsi="Arial" w:cs="Arial"/>
                  <w:b/>
                  <w:sz w:val="12"/>
                  <w:szCs w:val="12"/>
                </w:rPr>
                <w:t>2 га</w:t>
              </w:r>
            </w:smartTag>
            <w:r w:rsidRPr="00D63C88">
              <w:rPr>
                <w:rFonts w:ascii="Arial" w:hAnsi="Arial" w:cs="Arial"/>
                <w:b/>
                <w:sz w:val="12"/>
                <w:szCs w:val="12"/>
              </w:rPr>
              <w:t xml:space="preserve"> на объект</w:t>
            </w:r>
          </w:p>
        </w:tc>
        <w:tc>
          <w:tcPr>
            <w:tcW w:w="4252" w:type="dxa"/>
            <w:shd w:val="clear" w:color="auto" w:fill="auto"/>
          </w:tcPr>
          <w:p w:rsidR="00D63C88" w:rsidRPr="00D63C88" w:rsidRDefault="00D63C88" w:rsidP="00D63C88">
            <w:pPr>
              <w:jc w:val="center"/>
              <w:rPr>
                <w:rFonts w:ascii="Arial" w:hAnsi="Arial" w:cs="Arial"/>
                <w:sz w:val="12"/>
                <w:szCs w:val="12"/>
              </w:rPr>
            </w:pPr>
            <w:r w:rsidRPr="00D63C88">
              <w:rPr>
                <w:rFonts w:ascii="Arial" w:hAnsi="Arial" w:cs="Arial"/>
                <w:sz w:val="12"/>
                <w:szCs w:val="12"/>
              </w:rPr>
              <w:t>Количество пож. машин зависит от размера территории населенного пункта или их групп</w:t>
            </w:r>
          </w:p>
        </w:tc>
      </w:tr>
      <w:tr w:rsidR="00D63C88" w:rsidRPr="00D63C88" w:rsidTr="00D63C88">
        <w:tc>
          <w:tcPr>
            <w:tcW w:w="162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Кладбища традиционного захоронения и крематории</w:t>
            </w:r>
          </w:p>
        </w:tc>
        <w:tc>
          <w:tcPr>
            <w:tcW w:w="1620" w:type="dxa"/>
          </w:tcPr>
          <w:p w:rsidR="00D63C88" w:rsidRPr="00D63C88" w:rsidRDefault="00D63C88" w:rsidP="00D63C88">
            <w:pPr>
              <w:jc w:val="center"/>
              <w:rPr>
                <w:rFonts w:ascii="Arial" w:hAnsi="Arial" w:cs="Arial"/>
                <w:b/>
                <w:sz w:val="12"/>
                <w:szCs w:val="12"/>
              </w:rPr>
            </w:pPr>
            <w:r w:rsidRPr="00D63C88">
              <w:rPr>
                <w:rFonts w:ascii="Arial" w:hAnsi="Arial" w:cs="Arial"/>
                <w:b/>
                <w:sz w:val="12"/>
                <w:szCs w:val="12"/>
              </w:rPr>
              <w:t>-</w:t>
            </w:r>
          </w:p>
        </w:tc>
        <w:tc>
          <w:tcPr>
            <w:tcW w:w="1440" w:type="dxa"/>
          </w:tcPr>
          <w:p w:rsidR="00D63C88" w:rsidRPr="00D63C88" w:rsidRDefault="00D63C88" w:rsidP="00D63C88">
            <w:pPr>
              <w:jc w:val="center"/>
              <w:rPr>
                <w:rFonts w:ascii="Arial" w:hAnsi="Arial" w:cs="Arial"/>
                <w:sz w:val="12"/>
                <w:szCs w:val="12"/>
              </w:rPr>
            </w:pPr>
            <w:r w:rsidRPr="00D63C88">
              <w:rPr>
                <w:rFonts w:ascii="Arial" w:hAnsi="Arial" w:cs="Arial"/>
                <w:sz w:val="12"/>
                <w:szCs w:val="12"/>
              </w:rPr>
              <w:t>га</w:t>
            </w:r>
          </w:p>
        </w:tc>
        <w:tc>
          <w:tcPr>
            <w:tcW w:w="2408" w:type="dxa"/>
          </w:tcPr>
          <w:p w:rsidR="00D63C88" w:rsidRPr="00D63C88" w:rsidRDefault="00D63C88" w:rsidP="00D63C88">
            <w:pPr>
              <w:jc w:val="center"/>
              <w:rPr>
                <w:rFonts w:ascii="Arial" w:hAnsi="Arial" w:cs="Arial"/>
                <w:b/>
                <w:sz w:val="12"/>
                <w:szCs w:val="12"/>
              </w:rPr>
            </w:pPr>
            <w:smartTag w:uri="urn:schemas-microsoft-com:office:smarttags" w:element="metricconverter">
              <w:smartTagPr>
                <w:attr w:name="ProductID" w:val="0,24 га"/>
              </w:smartTagPr>
              <w:r w:rsidRPr="00D63C88">
                <w:rPr>
                  <w:rFonts w:ascii="Arial" w:hAnsi="Arial" w:cs="Arial"/>
                  <w:b/>
                  <w:sz w:val="12"/>
                  <w:szCs w:val="12"/>
                </w:rPr>
                <w:t>0,24 га</w:t>
              </w:r>
            </w:smartTag>
            <w:r w:rsidRPr="00D63C88">
              <w:rPr>
                <w:rFonts w:ascii="Arial" w:hAnsi="Arial" w:cs="Arial"/>
                <w:b/>
                <w:sz w:val="12"/>
                <w:szCs w:val="12"/>
              </w:rPr>
              <w:t xml:space="preserve"> на 1 тыс. чел.,</w:t>
            </w:r>
          </w:p>
          <w:p w:rsidR="00D63C88" w:rsidRPr="00D63C88" w:rsidRDefault="00D63C88" w:rsidP="00D63C88">
            <w:pPr>
              <w:jc w:val="center"/>
              <w:rPr>
                <w:rFonts w:ascii="Arial" w:hAnsi="Arial" w:cs="Arial"/>
                <w:b/>
                <w:sz w:val="12"/>
                <w:szCs w:val="12"/>
              </w:rPr>
            </w:pPr>
            <w:r w:rsidRPr="00D63C88">
              <w:rPr>
                <w:rFonts w:ascii="Arial" w:hAnsi="Arial" w:cs="Arial"/>
                <w:b/>
                <w:sz w:val="12"/>
                <w:szCs w:val="12"/>
              </w:rPr>
              <w:t xml:space="preserve">но не более </w:t>
            </w:r>
            <w:smartTag w:uri="urn:schemas-microsoft-com:office:smarttags" w:element="metricconverter">
              <w:smartTagPr>
                <w:attr w:name="ProductID" w:val="40 га"/>
              </w:smartTagPr>
              <w:r w:rsidRPr="00D63C88">
                <w:rPr>
                  <w:rFonts w:ascii="Arial" w:hAnsi="Arial" w:cs="Arial"/>
                  <w:b/>
                  <w:sz w:val="12"/>
                  <w:szCs w:val="12"/>
                </w:rPr>
                <w:t>40 га</w:t>
              </w:r>
            </w:smartTag>
            <w:r w:rsidRPr="00D63C88">
              <w:rPr>
                <w:rFonts w:ascii="Arial" w:hAnsi="Arial" w:cs="Arial"/>
                <w:b/>
                <w:sz w:val="12"/>
                <w:szCs w:val="12"/>
              </w:rPr>
              <w:t>.</w:t>
            </w:r>
          </w:p>
        </w:tc>
        <w:tc>
          <w:tcPr>
            <w:tcW w:w="4252" w:type="dxa"/>
          </w:tcPr>
          <w:p w:rsidR="00D63C88" w:rsidRPr="00D63C88" w:rsidRDefault="00D63C88" w:rsidP="00D63C88">
            <w:pPr>
              <w:jc w:val="center"/>
              <w:rPr>
                <w:rFonts w:ascii="Arial" w:hAnsi="Arial" w:cs="Arial"/>
                <w:spacing w:val="-4"/>
                <w:sz w:val="12"/>
                <w:szCs w:val="12"/>
              </w:rPr>
            </w:pPr>
            <w:r w:rsidRPr="00D63C88">
              <w:rPr>
                <w:rFonts w:ascii="Arial" w:hAnsi="Arial" w:cs="Arial"/>
                <w:spacing w:val="-4"/>
                <w:sz w:val="12"/>
                <w:szCs w:val="12"/>
              </w:rPr>
              <w:t>Определяется с учетом количества жителей, перспективного роста численности населения и коэффициента смертности.</w:t>
            </w:r>
          </w:p>
        </w:tc>
      </w:tr>
    </w:tbl>
    <w:p w:rsidR="00D63C88" w:rsidRPr="00E9620A" w:rsidRDefault="00D63C88" w:rsidP="00D63C88">
      <w:pPr>
        <w:shd w:val="clear" w:color="auto" w:fill="FFFFFF"/>
        <w:jc w:val="both"/>
        <w:textAlignment w:val="baseline"/>
        <w:outlineLvl w:val="5"/>
        <w:rPr>
          <w:rFonts w:ascii="Arial" w:hAnsi="Arial" w:cs="Arial"/>
          <w:b/>
          <w:bCs/>
          <w:sz w:val="16"/>
          <w:szCs w:val="16"/>
        </w:rPr>
      </w:pPr>
      <w:r w:rsidRPr="00E9620A">
        <w:rPr>
          <w:rFonts w:ascii="Arial" w:hAnsi="Arial" w:cs="Arial"/>
          <w:b/>
          <w:sz w:val="16"/>
          <w:szCs w:val="16"/>
        </w:rPr>
        <w:t>1.2.1.17. Норма обеспеченности объектами в области охраны правопорядка</w:t>
      </w:r>
      <w:r w:rsidRPr="00E9620A">
        <w:rPr>
          <w:rFonts w:ascii="Arial" w:hAnsi="Arial" w:cs="Arial"/>
          <w:b/>
          <w:bCs/>
          <w:sz w:val="16"/>
          <w:szCs w:val="16"/>
        </w:rPr>
        <w:t>:</w:t>
      </w:r>
    </w:p>
    <w:tbl>
      <w:tblPr>
        <w:tblW w:w="11340" w:type="dxa"/>
        <w:tblCellMar>
          <w:left w:w="0" w:type="dxa"/>
          <w:right w:w="0" w:type="dxa"/>
        </w:tblCellMar>
        <w:tblLook w:val="04A0" w:firstRow="1" w:lastRow="0" w:firstColumn="1" w:lastColumn="0" w:noHBand="0" w:noVBand="1"/>
      </w:tblPr>
      <w:tblGrid>
        <w:gridCol w:w="3142"/>
        <w:gridCol w:w="8198"/>
      </w:tblGrid>
      <w:tr w:rsidR="00D63C88" w:rsidRPr="00D63C88" w:rsidTr="00D63C88">
        <w:trPr>
          <w:trHeight w:val="15"/>
        </w:trPr>
        <w:tc>
          <w:tcPr>
            <w:tcW w:w="3142" w:type="dxa"/>
            <w:tcBorders>
              <w:top w:val="nil"/>
              <w:left w:val="nil"/>
              <w:bottom w:val="nil"/>
              <w:right w:val="nil"/>
            </w:tcBorders>
            <w:shd w:val="clear" w:color="auto" w:fill="auto"/>
            <w:hideMark/>
          </w:tcPr>
          <w:p w:rsidR="00D63C88" w:rsidRPr="00D63C88" w:rsidRDefault="00D63C88" w:rsidP="00CB24BE">
            <w:pPr>
              <w:rPr>
                <w:rFonts w:ascii="Arial" w:hAnsi="Arial" w:cs="Arial"/>
                <w:sz w:val="12"/>
                <w:szCs w:val="12"/>
              </w:rPr>
            </w:pPr>
          </w:p>
        </w:tc>
        <w:tc>
          <w:tcPr>
            <w:tcW w:w="8198" w:type="dxa"/>
            <w:tcBorders>
              <w:top w:val="nil"/>
              <w:left w:val="nil"/>
              <w:bottom w:val="nil"/>
              <w:right w:val="nil"/>
            </w:tcBorders>
            <w:shd w:val="clear" w:color="auto" w:fill="auto"/>
            <w:hideMark/>
          </w:tcPr>
          <w:p w:rsidR="00D63C88" w:rsidRPr="00D63C88" w:rsidRDefault="00D63C88" w:rsidP="00CB24BE">
            <w:pPr>
              <w:rPr>
                <w:rFonts w:ascii="Arial" w:hAnsi="Arial" w:cs="Arial"/>
                <w:sz w:val="12"/>
                <w:szCs w:val="12"/>
              </w:rPr>
            </w:pPr>
          </w:p>
        </w:tc>
      </w:tr>
      <w:tr w:rsidR="00D63C88" w:rsidRPr="00D63C88" w:rsidTr="00D63C8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jc w:val="center"/>
              <w:textAlignment w:val="baseline"/>
              <w:rPr>
                <w:rFonts w:ascii="Arial" w:hAnsi="Arial" w:cs="Arial"/>
                <w:sz w:val="12"/>
                <w:szCs w:val="12"/>
              </w:rPr>
            </w:pPr>
            <w:r w:rsidRPr="00D63C88">
              <w:rPr>
                <w:rFonts w:ascii="Arial" w:hAnsi="Arial" w:cs="Arial"/>
                <w:sz w:val="12"/>
                <w:szCs w:val="12"/>
              </w:rPr>
              <w:t>Наименование вида объекта</w:t>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jc w:val="center"/>
              <w:textAlignment w:val="baseline"/>
              <w:rPr>
                <w:rFonts w:ascii="Arial" w:hAnsi="Arial" w:cs="Arial"/>
                <w:sz w:val="12"/>
                <w:szCs w:val="12"/>
              </w:rPr>
            </w:pPr>
            <w:r w:rsidRPr="00D63C88">
              <w:rPr>
                <w:rFonts w:ascii="Arial" w:hAnsi="Arial" w:cs="Arial"/>
                <w:sz w:val="12"/>
                <w:szCs w:val="12"/>
              </w:rPr>
              <w:t>Предельные значения расчетных показателей минимально допустимого уровня обеспеченности</w:t>
            </w:r>
          </w:p>
        </w:tc>
      </w:tr>
      <w:tr w:rsidR="00D63C88" w:rsidRPr="00D63C88" w:rsidTr="00D63C8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b/>
                <w:sz w:val="12"/>
                <w:szCs w:val="12"/>
              </w:rPr>
            </w:pPr>
            <w:r>
              <w:rPr>
                <w:rFonts w:ascii="Arial" w:hAnsi="Arial" w:cs="Arial"/>
                <w:b/>
                <w:sz w:val="12"/>
                <w:szCs w:val="12"/>
              </w:rPr>
              <w:t>Отдел (отделение) полиции</w:t>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sz w:val="12"/>
                <w:szCs w:val="12"/>
              </w:rPr>
            </w:pPr>
            <w:r w:rsidRPr="00D63C88">
              <w:rPr>
                <w:rFonts w:ascii="Arial" w:hAnsi="Arial" w:cs="Arial"/>
                <w:sz w:val="12"/>
                <w:szCs w:val="12"/>
              </w:rPr>
              <w:t>1 на город</w:t>
            </w:r>
            <w:r>
              <w:rPr>
                <w:rFonts w:ascii="Arial" w:hAnsi="Arial" w:cs="Arial"/>
                <w:sz w:val="12"/>
                <w:szCs w:val="12"/>
              </w:rPr>
              <w:t>ской округ, муниципальный район</w:t>
            </w:r>
          </w:p>
        </w:tc>
      </w:tr>
      <w:tr w:rsidR="00D63C88" w:rsidRPr="00D63C88" w:rsidTr="00D63C88">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b/>
                <w:sz w:val="12"/>
                <w:szCs w:val="12"/>
              </w:rPr>
            </w:pPr>
            <w:r>
              <w:rPr>
                <w:rFonts w:ascii="Arial" w:hAnsi="Arial" w:cs="Arial"/>
                <w:b/>
                <w:sz w:val="12"/>
                <w:szCs w:val="12"/>
              </w:rPr>
              <w:t>Участковый пункт полиции</w:t>
            </w:r>
          </w:p>
        </w:tc>
        <w:tc>
          <w:tcPr>
            <w:tcW w:w="81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3C88" w:rsidRPr="00D63C88" w:rsidRDefault="00D63C88" w:rsidP="00CB24BE">
            <w:pPr>
              <w:textAlignment w:val="baseline"/>
              <w:rPr>
                <w:rFonts w:ascii="Arial" w:hAnsi="Arial" w:cs="Arial"/>
                <w:sz w:val="12"/>
                <w:szCs w:val="12"/>
              </w:rPr>
            </w:pPr>
            <w:r w:rsidRPr="00D63C88">
              <w:rPr>
                <w:rFonts w:ascii="Arial" w:hAnsi="Arial" w:cs="Arial"/>
                <w:sz w:val="12"/>
                <w:szCs w:val="12"/>
              </w:rPr>
              <w:t>В городах - в границах одного административного участка участкового уполномоченного полиции ли</w:t>
            </w:r>
            <w:r>
              <w:rPr>
                <w:rFonts w:ascii="Arial" w:hAnsi="Arial" w:cs="Arial"/>
                <w:sz w:val="12"/>
                <w:szCs w:val="12"/>
              </w:rPr>
              <w:t>бо нескольких смежных участков.</w:t>
            </w:r>
          </w:p>
          <w:p w:rsidR="00D63C88" w:rsidRPr="00D63C88" w:rsidRDefault="00D63C88" w:rsidP="00CB24BE">
            <w:pPr>
              <w:textAlignment w:val="baseline"/>
              <w:rPr>
                <w:rFonts w:ascii="Arial" w:hAnsi="Arial" w:cs="Arial"/>
                <w:sz w:val="12"/>
                <w:szCs w:val="12"/>
              </w:rPr>
            </w:pPr>
            <w:r w:rsidRPr="00D63C88">
              <w:rPr>
                <w:rFonts w:ascii="Arial" w:hAnsi="Arial" w:cs="Arial"/>
                <w:sz w:val="12"/>
                <w:szCs w:val="12"/>
              </w:rPr>
              <w:t>В сельской местности - в границах одного ил</w:t>
            </w:r>
            <w:r>
              <w:rPr>
                <w:rFonts w:ascii="Arial" w:hAnsi="Arial" w:cs="Arial"/>
                <w:sz w:val="12"/>
                <w:szCs w:val="12"/>
              </w:rPr>
              <w:t>и нескольких сельских поселений</w:t>
            </w:r>
          </w:p>
        </w:tc>
      </w:tr>
    </w:tbl>
    <w:p w:rsidR="00D63C88" w:rsidRPr="00E9620A" w:rsidRDefault="00D63C88" w:rsidP="00D63C88">
      <w:pPr>
        <w:shd w:val="clear" w:color="auto" w:fill="FFFFFF"/>
        <w:jc w:val="both"/>
        <w:textAlignment w:val="baseline"/>
        <w:rPr>
          <w:rFonts w:ascii="Arial" w:hAnsi="Arial" w:cs="Arial"/>
          <w:sz w:val="16"/>
          <w:szCs w:val="16"/>
        </w:rPr>
      </w:pPr>
      <w:r w:rsidRPr="00E9620A">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органами.</w:t>
      </w:r>
      <w:r w:rsidRPr="00E9620A">
        <w:rPr>
          <w:rFonts w:ascii="Arial" w:hAnsi="Arial" w:cs="Arial"/>
          <w:sz w:val="16"/>
          <w:szCs w:val="16"/>
        </w:rPr>
        <w:b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1.2.1.18. Радиус обслуживания пожарных депо – </w:t>
      </w:r>
      <w:r w:rsidRPr="00E9620A">
        <w:rPr>
          <w:rFonts w:ascii="Arial" w:hAnsi="Arial" w:cs="Arial"/>
          <w:sz w:val="16"/>
          <w:szCs w:val="16"/>
        </w:rPr>
        <w:t>дислокация подразделений пожарной охраны на территории поселения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E9620A">
          <w:rPr>
            <w:rFonts w:ascii="Arial" w:hAnsi="Arial" w:cs="Arial"/>
            <w:b/>
            <w:sz w:val="16"/>
            <w:szCs w:val="16"/>
          </w:rPr>
          <w:t>50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11340" w:type="dxa"/>
        <w:tblInd w:w="108" w:type="dxa"/>
        <w:tblLayout w:type="fixed"/>
        <w:tblLook w:val="0000" w:firstRow="0" w:lastRow="0" w:firstColumn="0" w:lastColumn="0" w:noHBand="0" w:noVBand="0"/>
      </w:tblPr>
      <w:tblGrid>
        <w:gridCol w:w="3828"/>
        <w:gridCol w:w="1361"/>
        <w:gridCol w:w="2608"/>
        <w:gridCol w:w="3543"/>
      </w:tblGrid>
      <w:tr w:rsidR="00D63C88" w:rsidRPr="00D63C88" w:rsidTr="00D63C88">
        <w:trPr>
          <w:cantSplit/>
          <w:trHeight w:hRule="exact" w:val="472"/>
        </w:trPr>
        <w:tc>
          <w:tcPr>
            <w:tcW w:w="3828" w:type="dxa"/>
            <w:vMerge w:val="restart"/>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 xml:space="preserve">Здания (земельные участки) </w:t>
            </w:r>
          </w:p>
        </w:tc>
        <w:tc>
          <w:tcPr>
            <w:tcW w:w="7512" w:type="dxa"/>
            <w:gridSpan w:val="3"/>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Расстояние от зданий (границ участков) предприятий жилищно-коммунального хозяйства, м</w:t>
            </w:r>
          </w:p>
        </w:tc>
      </w:tr>
      <w:tr w:rsidR="00D63C88" w:rsidRPr="00D63C88" w:rsidTr="00D63C88">
        <w:trPr>
          <w:cantSplit/>
        </w:trPr>
        <w:tc>
          <w:tcPr>
            <w:tcW w:w="3828" w:type="dxa"/>
            <w:vMerge/>
            <w:tcBorders>
              <w:top w:val="single" w:sz="4" w:space="0" w:color="000000"/>
              <w:left w:val="single" w:sz="4" w:space="0" w:color="000000"/>
              <w:bottom w:val="single" w:sz="4" w:space="0" w:color="000000"/>
            </w:tcBorders>
            <w:vAlign w:val="center"/>
          </w:tcPr>
          <w:p w:rsidR="00D63C88" w:rsidRPr="00D63C88" w:rsidRDefault="00D63C88" w:rsidP="00CB24BE">
            <w:pPr>
              <w:rPr>
                <w:rFonts w:ascii="Arial" w:hAnsi="Arial" w:cs="Arial"/>
                <w:sz w:val="12"/>
                <w:szCs w:val="12"/>
              </w:rPr>
            </w:pP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До стен жилых домов</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До зданий общеобразовательных школ, детских дошкольных и учреждений здравоохранения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До водозаборных сооружений</w:t>
            </w:r>
          </w:p>
        </w:tc>
      </w:tr>
      <w:tr w:rsidR="00D63C88" w:rsidRPr="00D63C88" w:rsidTr="00D63C88">
        <w:tc>
          <w:tcPr>
            <w:tcW w:w="3828"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Приемные пункты вторичного сырья</w:t>
            </w: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20</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50</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i/>
                <w:color w:val="FF0000"/>
                <w:sz w:val="12"/>
                <w:szCs w:val="12"/>
              </w:rPr>
            </w:pPr>
          </w:p>
        </w:tc>
      </w:tr>
      <w:tr w:rsidR="00D63C88" w:rsidRPr="00D63C88" w:rsidTr="003F7683">
        <w:trPr>
          <w:cantSplit/>
          <w:trHeight w:hRule="exact" w:val="400"/>
        </w:trPr>
        <w:tc>
          <w:tcPr>
            <w:tcW w:w="3828" w:type="dxa"/>
            <w:tcBorders>
              <w:top w:val="single" w:sz="4" w:space="0" w:color="000000"/>
              <w:left w:val="single" w:sz="4" w:space="0" w:color="000000"/>
              <w:bottom w:val="single" w:sz="4" w:space="0" w:color="000000"/>
            </w:tcBorders>
          </w:tcPr>
          <w:p w:rsidR="00D63C88" w:rsidRPr="00D63C88" w:rsidRDefault="00D63C88" w:rsidP="00CB24BE">
            <w:pPr>
              <w:snapToGrid w:val="0"/>
              <w:rPr>
                <w:rFonts w:ascii="Arial" w:hAnsi="Arial" w:cs="Arial"/>
                <w:sz w:val="12"/>
                <w:szCs w:val="12"/>
              </w:rPr>
            </w:pPr>
            <w:r w:rsidRPr="00D63C88">
              <w:rPr>
                <w:rFonts w:ascii="Arial" w:hAnsi="Arial" w:cs="Arial"/>
                <w:sz w:val="12"/>
                <w:szCs w:val="12"/>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D63C88">
                <w:rPr>
                  <w:rFonts w:ascii="Arial" w:hAnsi="Arial" w:cs="Arial"/>
                  <w:sz w:val="12"/>
                  <w:szCs w:val="12"/>
                </w:rPr>
                <w:t>40 га</w:t>
              </w:r>
            </w:smartTag>
            <w:r w:rsidRPr="00D63C88">
              <w:rPr>
                <w:rFonts w:ascii="Arial" w:hAnsi="Arial" w:cs="Arial"/>
                <w:sz w:val="12"/>
                <w:szCs w:val="12"/>
              </w:rPr>
              <w:t>)</w:t>
            </w: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500</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500</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sz w:val="12"/>
                <w:szCs w:val="12"/>
              </w:rPr>
            </w:pPr>
            <w:r w:rsidRPr="00D63C88">
              <w:rPr>
                <w:rFonts w:ascii="Arial" w:hAnsi="Arial" w:cs="Arial"/>
                <w:sz w:val="12"/>
                <w:szCs w:val="12"/>
              </w:rPr>
              <w:t>Не менее 1000</w:t>
            </w:r>
          </w:p>
          <w:p w:rsidR="00D63C88" w:rsidRPr="00D63C88" w:rsidRDefault="00D63C88" w:rsidP="00CB24BE">
            <w:pPr>
              <w:ind w:right="-104"/>
              <w:jc w:val="center"/>
              <w:rPr>
                <w:rFonts w:ascii="Arial" w:hAnsi="Arial" w:cs="Arial"/>
                <w:sz w:val="12"/>
                <w:szCs w:val="12"/>
              </w:rPr>
            </w:pPr>
            <w:r w:rsidRPr="00D63C88">
              <w:rPr>
                <w:rFonts w:ascii="Arial" w:hAnsi="Arial" w:cs="Arial"/>
                <w:sz w:val="12"/>
                <w:szCs w:val="12"/>
              </w:rPr>
              <w:t xml:space="preserve"> (по расчетам поясов санитарной охраны источника водоснабжения и времени фильтрации)</w:t>
            </w:r>
          </w:p>
        </w:tc>
      </w:tr>
      <w:tr w:rsidR="00D63C88" w:rsidRPr="00D63C88" w:rsidTr="003F7683">
        <w:trPr>
          <w:cantSplit/>
          <w:trHeight w:hRule="exact" w:val="409"/>
        </w:trPr>
        <w:tc>
          <w:tcPr>
            <w:tcW w:w="3828" w:type="dxa"/>
            <w:tcBorders>
              <w:top w:val="single" w:sz="4" w:space="0" w:color="000000"/>
              <w:left w:val="single" w:sz="4" w:space="0" w:color="000000"/>
              <w:bottom w:val="single" w:sz="4" w:space="0" w:color="000000"/>
            </w:tcBorders>
          </w:tcPr>
          <w:p w:rsidR="00D63C88" w:rsidRPr="00D63C88" w:rsidRDefault="00D63C88" w:rsidP="00CB24BE">
            <w:pPr>
              <w:rPr>
                <w:rFonts w:ascii="Arial" w:hAnsi="Arial" w:cs="Arial"/>
                <w:sz w:val="12"/>
                <w:szCs w:val="12"/>
              </w:rPr>
            </w:pPr>
            <w:r w:rsidRPr="00D63C88">
              <w:rPr>
                <w:rFonts w:ascii="Arial" w:hAnsi="Arial" w:cs="Arial"/>
                <w:sz w:val="12"/>
                <w:szCs w:val="12"/>
              </w:rPr>
              <w:t>Кладбища традиционного захоронения и крематории (площадью от 10 до</w:t>
            </w:r>
            <w:smartTag w:uri="urn:schemas-microsoft-com:office:smarttags" w:element="metricconverter">
              <w:smartTagPr>
                <w:attr w:name="ProductID" w:val="20 га"/>
              </w:smartTagPr>
              <w:r w:rsidRPr="00D63C88">
                <w:rPr>
                  <w:rFonts w:ascii="Arial" w:hAnsi="Arial" w:cs="Arial"/>
                  <w:sz w:val="12"/>
                  <w:szCs w:val="12"/>
                </w:rPr>
                <w:t>20 га</w:t>
              </w:r>
            </w:smartTag>
            <w:r w:rsidRPr="00D63C88">
              <w:rPr>
                <w:rFonts w:ascii="Arial" w:hAnsi="Arial" w:cs="Arial"/>
                <w:sz w:val="12"/>
                <w:szCs w:val="12"/>
              </w:rPr>
              <w:t>)</w:t>
            </w: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300</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300</w:t>
            </w:r>
          </w:p>
        </w:tc>
        <w:tc>
          <w:tcPr>
            <w:tcW w:w="3543" w:type="dxa"/>
            <w:vMerge/>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rPr>
                <w:rFonts w:ascii="Arial" w:hAnsi="Arial" w:cs="Arial"/>
                <w:sz w:val="12"/>
                <w:szCs w:val="12"/>
              </w:rPr>
            </w:pPr>
          </w:p>
        </w:tc>
      </w:tr>
      <w:tr w:rsidR="00D63C88" w:rsidRPr="00D63C88" w:rsidTr="00D63C88">
        <w:tc>
          <w:tcPr>
            <w:tcW w:w="3828" w:type="dxa"/>
            <w:tcBorders>
              <w:top w:val="single" w:sz="4" w:space="0" w:color="000000"/>
              <w:left w:val="single" w:sz="4" w:space="0" w:color="000000"/>
              <w:bottom w:val="single" w:sz="4" w:space="0" w:color="000000"/>
            </w:tcBorders>
          </w:tcPr>
          <w:p w:rsidR="00D63C88" w:rsidRPr="00D63C88" w:rsidRDefault="00D63C88" w:rsidP="00CB24BE">
            <w:pPr>
              <w:rPr>
                <w:rFonts w:ascii="Arial" w:hAnsi="Arial" w:cs="Arial"/>
                <w:sz w:val="12"/>
                <w:szCs w:val="12"/>
              </w:rPr>
            </w:pPr>
            <w:r w:rsidRPr="00D63C88">
              <w:rPr>
                <w:rFonts w:ascii="Arial" w:hAnsi="Arial" w:cs="Arial"/>
                <w:sz w:val="12"/>
                <w:szCs w:val="12"/>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D63C88">
                <w:rPr>
                  <w:rFonts w:ascii="Arial" w:hAnsi="Arial" w:cs="Arial"/>
                  <w:sz w:val="12"/>
                  <w:szCs w:val="12"/>
                </w:rPr>
                <w:t>10 га</w:t>
              </w:r>
            </w:smartTag>
            <w:r w:rsidRPr="00D63C88">
              <w:rPr>
                <w:rFonts w:ascii="Arial" w:hAnsi="Arial" w:cs="Arial"/>
                <w:sz w:val="12"/>
                <w:szCs w:val="12"/>
              </w:rPr>
              <w:t>)</w:t>
            </w: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100</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snapToGrid w:val="0"/>
              <w:jc w:val="center"/>
              <w:rPr>
                <w:rFonts w:ascii="Arial" w:hAnsi="Arial" w:cs="Arial"/>
                <w:b/>
                <w:sz w:val="12"/>
                <w:szCs w:val="12"/>
              </w:rPr>
            </w:pPr>
            <w:r w:rsidRPr="00D63C88">
              <w:rPr>
                <w:rFonts w:ascii="Arial" w:hAnsi="Arial" w:cs="Arial"/>
                <w:b/>
                <w:sz w:val="12"/>
                <w:szCs w:val="12"/>
              </w:rPr>
              <w:t>100</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p>
        </w:tc>
      </w:tr>
      <w:tr w:rsidR="00D63C88" w:rsidRPr="00D63C88" w:rsidTr="00D63C88">
        <w:tc>
          <w:tcPr>
            <w:tcW w:w="3828" w:type="dxa"/>
            <w:tcBorders>
              <w:top w:val="single" w:sz="4" w:space="0" w:color="000000"/>
              <w:left w:val="single" w:sz="4" w:space="0" w:color="000000"/>
              <w:bottom w:val="single" w:sz="4" w:space="0" w:color="000000"/>
            </w:tcBorders>
          </w:tcPr>
          <w:p w:rsidR="00D63C88" w:rsidRPr="00D63C88" w:rsidRDefault="00D63C88" w:rsidP="00CB24BE">
            <w:pPr>
              <w:rPr>
                <w:rFonts w:ascii="Arial" w:hAnsi="Arial" w:cs="Arial"/>
                <w:sz w:val="12"/>
                <w:szCs w:val="12"/>
              </w:rPr>
            </w:pPr>
            <w:r w:rsidRPr="00D63C88">
              <w:rPr>
                <w:rFonts w:ascii="Arial" w:hAnsi="Arial" w:cs="Arial"/>
                <w:sz w:val="12"/>
                <w:szCs w:val="12"/>
              </w:rPr>
              <w:t>Закрытые кладбища и мемориальные комплексы, кладбища с погребением после кремации, колумбарии</w:t>
            </w:r>
          </w:p>
        </w:tc>
        <w:tc>
          <w:tcPr>
            <w:tcW w:w="1361" w:type="dxa"/>
            <w:tcBorders>
              <w:top w:val="single" w:sz="4" w:space="0" w:color="000000"/>
              <w:left w:val="single" w:sz="4" w:space="0" w:color="000000"/>
              <w:bottom w:val="single" w:sz="4" w:space="0" w:color="000000"/>
            </w:tcBorders>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w:t>
            </w:r>
          </w:p>
        </w:tc>
        <w:tc>
          <w:tcPr>
            <w:tcW w:w="2608" w:type="dxa"/>
            <w:tcBorders>
              <w:top w:val="single" w:sz="4" w:space="0" w:color="000000"/>
              <w:left w:val="single" w:sz="4" w:space="0" w:color="000000"/>
              <w:bottom w:val="single" w:sz="4" w:space="0" w:color="000000"/>
            </w:tcBorders>
            <w:vAlign w:val="center"/>
          </w:tcPr>
          <w:p w:rsidR="00D63C88" w:rsidRPr="00D63C88" w:rsidRDefault="00D63C88" w:rsidP="00CB24BE">
            <w:pPr>
              <w:jc w:val="center"/>
              <w:rPr>
                <w:rFonts w:ascii="Arial" w:hAnsi="Arial" w:cs="Arial"/>
                <w:b/>
                <w:sz w:val="12"/>
                <w:szCs w:val="12"/>
              </w:rPr>
            </w:pPr>
            <w:r w:rsidRPr="00D63C88">
              <w:rPr>
                <w:rFonts w:ascii="Arial" w:hAnsi="Arial" w:cs="Arial"/>
                <w:b/>
                <w:sz w:val="12"/>
                <w:szCs w:val="12"/>
              </w:rPr>
              <w:t>50</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D63C88" w:rsidRDefault="00D63C88" w:rsidP="00CB24BE">
            <w:pPr>
              <w:snapToGrid w:val="0"/>
              <w:jc w:val="center"/>
              <w:rPr>
                <w:rFonts w:ascii="Arial" w:hAnsi="Arial" w:cs="Arial"/>
                <w:b/>
                <w:sz w:val="12"/>
                <w:szCs w:val="12"/>
              </w:rPr>
            </w:pP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 xml:space="preserve">Примечания: </w:t>
      </w:r>
      <w:r w:rsidRPr="00E9620A">
        <w:rPr>
          <w:rFonts w:ascii="Arial" w:hAnsi="Arial" w:cs="Arial"/>
          <w:spacing w:val="-4"/>
          <w:sz w:val="16"/>
          <w:szCs w:val="16"/>
        </w:rPr>
        <w:t xml:space="preserve">1. В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E9620A">
          <w:rPr>
            <w:rFonts w:ascii="Arial" w:hAnsi="Arial" w:cs="Arial"/>
            <w:spacing w:val="-4"/>
            <w:sz w:val="16"/>
            <w:szCs w:val="16"/>
          </w:rPr>
          <w:t>100 м</w:t>
        </w:r>
      </w:smartTag>
      <w:r w:rsidRPr="00E9620A">
        <w:rPr>
          <w:rFonts w:ascii="Arial" w:hAnsi="Arial" w:cs="Arial"/>
          <w:spacing w:val="-4"/>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1.2.1.21. Норма обеспеченности школами-интернатами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14"/>
        <w:gridCol w:w="5386"/>
      </w:tblGrid>
      <w:tr w:rsidR="00D63C88" w:rsidRPr="003F7683" w:rsidTr="003F7683">
        <w:tc>
          <w:tcPr>
            <w:tcW w:w="234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3614"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c>
          <w:tcPr>
            <w:tcW w:w="5386"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c>
          <w:tcPr>
            <w:tcW w:w="2340" w:type="dxa"/>
            <w:shd w:val="clear" w:color="auto" w:fill="auto"/>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c>
          <w:tcPr>
            <w:tcW w:w="3614" w:type="dxa"/>
          </w:tcPr>
          <w:p w:rsidR="00D63C88" w:rsidRPr="003F7683" w:rsidRDefault="00D63C88" w:rsidP="00CB24BE">
            <w:pPr>
              <w:jc w:val="both"/>
              <w:rPr>
                <w:rFonts w:ascii="Arial" w:hAnsi="Arial" w:cs="Arial"/>
                <w:b/>
                <w:sz w:val="12"/>
                <w:szCs w:val="12"/>
              </w:rPr>
            </w:pPr>
            <w:r w:rsidRPr="003F7683">
              <w:rPr>
                <w:rFonts w:ascii="Arial" w:hAnsi="Arial" w:cs="Arial"/>
                <w:b/>
                <w:sz w:val="12"/>
                <w:szCs w:val="12"/>
              </w:rPr>
              <w:t>На одно место при вместимости учреждений:</w:t>
            </w:r>
          </w:p>
          <w:p w:rsidR="00D63C88" w:rsidRPr="003F7683" w:rsidRDefault="00D63C88" w:rsidP="00CB24BE">
            <w:pPr>
              <w:tabs>
                <w:tab w:val="right" w:pos="4464"/>
              </w:tabs>
              <w:rPr>
                <w:rFonts w:ascii="Arial" w:hAnsi="Arial" w:cs="Arial"/>
                <w:b/>
                <w:sz w:val="12"/>
                <w:szCs w:val="12"/>
              </w:rPr>
            </w:pPr>
            <w:r w:rsidRPr="003F7683">
              <w:rPr>
                <w:rFonts w:ascii="Arial" w:hAnsi="Arial" w:cs="Arial"/>
                <w:b/>
                <w:sz w:val="12"/>
                <w:szCs w:val="12"/>
              </w:rPr>
              <w:t xml:space="preserve">до 200 до 300 - </w:t>
            </w:r>
            <w:smartTag w:uri="urn:schemas-microsoft-com:office:smarttags" w:element="metricconverter">
              <w:smartTagPr>
                <w:attr w:name="ProductID" w:val="70 м2"/>
              </w:smartTagPr>
              <w:r w:rsidRPr="003F7683">
                <w:rPr>
                  <w:rFonts w:ascii="Arial" w:hAnsi="Arial" w:cs="Arial"/>
                  <w:b/>
                  <w:sz w:val="12"/>
                  <w:szCs w:val="12"/>
                </w:rPr>
                <w:t>70 м2</w:t>
              </w:r>
            </w:smartTag>
            <w:r w:rsidRPr="003F7683">
              <w:rPr>
                <w:rFonts w:ascii="Arial" w:hAnsi="Arial" w:cs="Arial"/>
                <w:b/>
                <w:sz w:val="12"/>
                <w:szCs w:val="12"/>
              </w:rPr>
              <w:t>;</w:t>
            </w:r>
            <w:r w:rsidRPr="003F7683">
              <w:rPr>
                <w:rFonts w:ascii="Arial" w:hAnsi="Arial" w:cs="Arial"/>
                <w:b/>
                <w:sz w:val="12"/>
                <w:szCs w:val="12"/>
              </w:rPr>
              <w:tab/>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св. 300 до 500 – </w:t>
            </w:r>
            <w:smartTag w:uri="urn:schemas-microsoft-com:office:smarttags" w:element="metricconverter">
              <w:smartTagPr>
                <w:attr w:name="ProductID" w:val="65 м2"/>
              </w:smartTagPr>
              <w:r w:rsidRPr="003F7683">
                <w:rPr>
                  <w:rFonts w:ascii="Arial" w:hAnsi="Arial" w:cs="Arial"/>
                  <w:b/>
                  <w:sz w:val="12"/>
                  <w:szCs w:val="12"/>
                </w:rPr>
                <w:t>65 м2</w:t>
              </w:r>
            </w:smartTag>
            <w:r w:rsidRPr="003F7683">
              <w:rPr>
                <w:rFonts w:ascii="Arial" w:hAnsi="Arial" w:cs="Arial"/>
                <w:b/>
                <w:sz w:val="12"/>
                <w:szCs w:val="12"/>
              </w:rPr>
              <w:t>;</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св. 500 и более – </w:t>
            </w:r>
            <w:smartTag w:uri="urn:schemas-microsoft-com:office:smarttags" w:element="metricconverter">
              <w:smartTagPr>
                <w:attr w:name="ProductID" w:val="45 м2"/>
              </w:smartTagPr>
              <w:r w:rsidRPr="003F7683">
                <w:rPr>
                  <w:rFonts w:ascii="Arial" w:hAnsi="Arial" w:cs="Arial"/>
                  <w:b/>
                  <w:sz w:val="12"/>
                  <w:szCs w:val="12"/>
                </w:rPr>
                <w:t>45 м2</w:t>
              </w:r>
            </w:smartTag>
            <w:r w:rsidRPr="003F7683">
              <w:rPr>
                <w:rFonts w:ascii="Arial" w:hAnsi="Arial" w:cs="Arial"/>
                <w:b/>
                <w:sz w:val="12"/>
                <w:szCs w:val="12"/>
              </w:rPr>
              <w:t>.</w:t>
            </w:r>
          </w:p>
        </w:tc>
        <w:tc>
          <w:tcPr>
            <w:tcW w:w="5386" w:type="dxa"/>
          </w:tcPr>
          <w:p w:rsidR="00D63C88" w:rsidRPr="003F7683" w:rsidRDefault="00D63C88" w:rsidP="00CB24BE">
            <w:pPr>
              <w:rPr>
                <w:rFonts w:ascii="Arial" w:hAnsi="Arial" w:cs="Arial"/>
                <w:b/>
                <w:sz w:val="12"/>
                <w:szCs w:val="12"/>
              </w:rPr>
            </w:pPr>
            <w:r w:rsidRPr="003F7683">
              <w:rPr>
                <w:rFonts w:ascii="Arial" w:hAnsi="Arial" w:cs="Arial"/>
                <w:b/>
                <w:sz w:val="12"/>
                <w:szCs w:val="12"/>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3F7683">
                <w:rPr>
                  <w:rFonts w:ascii="Arial" w:hAnsi="Arial" w:cs="Arial"/>
                  <w:b/>
                  <w:sz w:val="12"/>
                  <w:szCs w:val="12"/>
                </w:rPr>
                <w:t>0,2 га</w:t>
              </w:r>
            </w:smartTag>
            <w:r w:rsidRPr="003F7683">
              <w:rPr>
                <w:rFonts w:ascii="Arial" w:hAnsi="Arial" w:cs="Arial"/>
                <w:b/>
                <w:sz w:val="12"/>
                <w:szCs w:val="12"/>
              </w:rPr>
              <w:t>, относительно основного участка</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1.2.1.22. Норма обеспеченности специализированными объектами социального обеспечения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620"/>
        <w:gridCol w:w="1377"/>
        <w:gridCol w:w="5082"/>
      </w:tblGrid>
      <w:tr w:rsidR="00D63C88" w:rsidRPr="003F7683" w:rsidTr="003F7683">
        <w:tc>
          <w:tcPr>
            <w:tcW w:w="3261"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2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1377" w:type="dxa"/>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508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r>
      <w:tr w:rsidR="00D63C88" w:rsidRPr="003F7683" w:rsidTr="003F7683">
        <w:tc>
          <w:tcPr>
            <w:tcW w:w="3261" w:type="dxa"/>
            <w:vAlign w:val="center"/>
          </w:tcPr>
          <w:p w:rsidR="00D63C88" w:rsidRPr="003F7683" w:rsidRDefault="00D63C88" w:rsidP="00CB24BE">
            <w:pPr>
              <w:snapToGrid w:val="0"/>
              <w:rPr>
                <w:rFonts w:ascii="Arial" w:hAnsi="Arial" w:cs="Arial"/>
                <w:sz w:val="12"/>
                <w:szCs w:val="12"/>
              </w:rPr>
            </w:pPr>
            <w:r w:rsidRPr="003F7683">
              <w:rPr>
                <w:rFonts w:ascii="Arial" w:hAnsi="Arial" w:cs="Arial"/>
                <w:sz w:val="12"/>
                <w:szCs w:val="12"/>
              </w:rPr>
              <w:t>Дом-интернат для престарелых, ветеранов войны и труда (с 60 лет)</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30</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10000 чел.</w:t>
            </w:r>
          </w:p>
        </w:tc>
        <w:tc>
          <w:tcPr>
            <w:tcW w:w="5082"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r>
      <w:tr w:rsidR="00D63C88" w:rsidRPr="003F7683" w:rsidTr="003F7683">
        <w:tc>
          <w:tcPr>
            <w:tcW w:w="3261" w:type="dxa"/>
            <w:vAlign w:val="center"/>
          </w:tcPr>
          <w:p w:rsidR="00D63C88" w:rsidRPr="003F7683" w:rsidRDefault="00D63C88" w:rsidP="00CB24BE">
            <w:pPr>
              <w:snapToGrid w:val="0"/>
              <w:rPr>
                <w:rFonts w:ascii="Arial" w:hAnsi="Arial" w:cs="Arial"/>
                <w:spacing w:val="-4"/>
                <w:sz w:val="12"/>
                <w:szCs w:val="12"/>
              </w:rPr>
            </w:pPr>
            <w:r w:rsidRPr="003F7683">
              <w:rPr>
                <w:rFonts w:ascii="Arial" w:hAnsi="Arial" w:cs="Arial"/>
                <w:spacing w:val="-4"/>
                <w:sz w:val="12"/>
                <w:szCs w:val="12"/>
              </w:rPr>
              <w:t>Дом-интернат для взрослых с физическими нарушениями (с 18 лет)</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28</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1000 чел.</w:t>
            </w:r>
          </w:p>
        </w:tc>
        <w:tc>
          <w:tcPr>
            <w:tcW w:w="5082"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r>
      <w:tr w:rsidR="00D63C88" w:rsidRPr="003F7683" w:rsidTr="003F7683">
        <w:tc>
          <w:tcPr>
            <w:tcW w:w="3261" w:type="dxa"/>
          </w:tcPr>
          <w:p w:rsidR="00D63C88" w:rsidRPr="003F7683" w:rsidRDefault="00D63C88" w:rsidP="00CB24BE">
            <w:pPr>
              <w:snapToGrid w:val="0"/>
              <w:rPr>
                <w:rFonts w:ascii="Arial" w:hAnsi="Arial" w:cs="Arial"/>
                <w:sz w:val="12"/>
                <w:szCs w:val="12"/>
              </w:rPr>
            </w:pPr>
            <w:r w:rsidRPr="003F7683">
              <w:rPr>
                <w:rFonts w:ascii="Arial" w:hAnsi="Arial" w:cs="Arial"/>
                <w:sz w:val="12"/>
                <w:szCs w:val="12"/>
              </w:rPr>
              <w:t>Дом-интернат для детей инвалидов</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20</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10000 чел.</w:t>
            </w:r>
          </w:p>
        </w:tc>
        <w:tc>
          <w:tcPr>
            <w:tcW w:w="5082"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r>
      <w:tr w:rsidR="00D63C88" w:rsidRPr="003F7683" w:rsidTr="003F7683">
        <w:tc>
          <w:tcPr>
            <w:tcW w:w="3261" w:type="dxa"/>
          </w:tcPr>
          <w:p w:rsidR="00D63C88" w:rsidRPr="003F7683" w:rsidRDefault="00D63C88" w:rsidP="00CB24BE">
            <w:pPr>
              <w:snapToGrid w:val="0"/>
              <w:rPr>
                <w:rFonts w:ascii="Arial" w:hAnsi="Arial" w:cs="Arial"/>
                <w:sz w:val="12"/>
                <w:szCs w:val="12"/>
              </w:rPr>
            </w:pPr>
            <w:r w:rsidRPr="003F7683">
              <w:rPr>
                <w:rFonts w:ascii="Arial" w:hAnsi="Arial" w:cs="Arial"/>
                <w:sz w:val="12"/>
                <w:szCs w:val="12"/>
              </w:rPr>
              <w:t xml:space="preserve">Детские дома-интернаты  </w:t>
            </w:r>
          </w:p>
          <w:p w:rsidR="00D63C88" w:rsidRPr="003F7683" w:rsidRDefault="00D63C88" w:rsidP="00CB24BE">
            <w:pPr>
              <w:rPr>
                <w:rFonts w:ascii="Arial" w:hAnsi="Arial" w:cs="Arial"/>
                <w:sz w:val="12"/>
                <w:szCs w:val="12"/>
              </w:rPr>
            </w:pPr>
            <w:r w:rsidRPr="003F7683">
              <w:rPr>
                <w:rFonts w:ascii="Arial" w:hAnsi="Arial" w:cs="Arial"/>
                <w:sz w:val="12"/>
                <w:szCs w:val="12"/>
              </w:rPr>
              <w:t>(от 4до17 лет)</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1000 чел.</w:t>
            </w:r>
          </w:p>
        </w:tc>
        <w:tc>
          <w:tcPr>
            <w:tcW w:w="5082" w:type="dxa"/>
          </w:tcPr>
          <w:p w:rsidR="00D63C88" w:rsidRPr="003F7683" w:rsidRDefault="00D63C88" w:rsidP="00CB24BE">
            <w:pPr>
              <w:jc w:val="both"/>
              <w:rPr>
                <w:rFonts w:ascii="Arial" w:hAnsi="Arial" w:cs="Arial"/>
                <w:spacing w:val="-6"/>
                <w:sz w:val="12"/>
                <w:szCs w:val="12"/>
              </w:rPr>
            </w:pPr>
            <w:r w:rsidRPr="003F7683">
              <w:rPr>
                <w:rFonts w:ascii="Arial" w:hAnsi="Arial" w:cs="Arial"/>
                <w:spacing w:val="-6"/>
                <w:sz w:val="12"/>
                <w:szCs w:val="12"/>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3F7683">
                <w:rPr>
                  <w:rFonts w:ascii="Arial" w:hAnsi="Arial" w:cs="Arial"/>
                  <w:spacing w:val="-6"/>
                  <w:sz w:val="12"/>
                  <w:szCs w:val="12"/>
                </w:rPr>
                <w:t>150 кв. м</w:t>
              </w:r>
            </w:smartTag>
            <w:r w:rsidRPr="003F7683">
              <w:rPr>
                <w:rFonts w:ascii="Arial" w:hAnsi="Arial" w:cs="Arial"/>
                <w:spacing w:val="-6"/>
                <w:sz w:val="12"/>
                <w:szCs w:val="12"/>
              </w:rPr>
              <w:t>, не считая площади хозяйственной зоны и площади застройки.</w:t>
            </w:r>
          </w:p>
        </w:tc>
      </w:tr>
      <w:tr w:rsidR="00D63C88" w:rsidRPr="003F7683" w:rsidTr="003F7683">
        <w:tc>
          <w:tcPr>
            <w:tcW w:w="3261" w:type="dxa"/>
          </w:tcPr>
          <w:p w:rsidR="00D63C88" w:rsidRPr="003F7683" w:rsidRDefault="00D63C88" w:rsidP="00CB24BE">
            <w:pPr>
              <w:snapToGrid w:val="0"/>
              <w:rPr>
                <w:rFonts w:ascii="Arial" w:hAnsi="Arial" w:cs="Arial"/>
                <w:sz w:val="12"/>
                <w:szCs w:val="12"/>
              </w:rPr>
            </w:pPr>
            <w:r w:rsidRPr="003F7683">
              <w:rPr>
                <w:rFonts w:ascii="Arial" w:hAnsi="Arial" w:cs="Arial"/>
                <w:sz w:val="12"/>
                <w:szCs w:val="12"/>
              </w:rPr>
              <w:t>Реабилитационный центр для детей и   подростков с ограниченными возможностями</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центров на 1000 детей</w:t>
            </w:r>
          </w:p>
        </w:tc>
        <w:tc>
          <w:tcPr>
            <w:tcW w:w="5082"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r>
      <w:tr w:rsidR="00D63C88" w:rsidRPr="003F7683" w:rsidTr="003F7683">
        <w:tc>
          <w:tcPr>
            <w:tcW w:w="3261" w:type="dxa"/>
          </w:tcPr>
          <w:p w:rsidR="00D63C88" w:rsidRPr="003F7683" w:rsidRDefault="00D63C88" w:rsidP="00CB24BE">
            <w:pPr>
              <w:snapToGrid w:val="0"/>
              <w:rPr>
                <w:rFonts w:ascii="Arial" w:hAnsi="Arial" w:cs="Arial"/>
                <w:sz w:val="12"/>
                <w:szCs w:val="12"/>
              </w:rPr>
            </w:pPr>
            <w:r w:rsidRPr="003F7683">
              <w:rPr>
                <w:rFonts w:ascii="Arial" w:hAnsi="Arial" w:cs="Arial"/>
                <w:sz w:val="12"/>
                <w:szCs w:val="12"/>
              </w:rPr>
              <w:t>Территориальный центр социальной помощи семье и детям</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центров на 50000 чел.</w:t>
            </w:r>
          </w:p>
        </w:tc>
        <w:tc>
          <w:tcPr>
            <w:tcW w:w="5082"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r>
      <w:tr w:rsidR="00D63C88" w:rsidRPr="003F7683" w:rsidTr="003F7683">
        <w:tc>
          <w:tcPr>
            <w:tcW w:w="3261" w:type="dxa"/>
          </w:tcPr>
          <w:p w:rsidR="00D63C88" w:rsidRPr="003F7683" w:rsidRDefault="00D63C88" w:rsidP="00CB24BE">
            <w:pPr>
              <w:snapToGrid w:val="0"/>
              <w:jc w:val="both"/>
              <w:rPr>
                <w:rFonts w:ascii="Arial" w:hAnsi="Arial" w:cs="Arial"/>
                <w:sz w:val="12"/>
                <w:szCs w:val="12"/>
              </w:rPr>
            </w:pPr>
            <w:r w:rsidRPr="003F7683">
              <w:rPr>
                <w:rFonts w:ascii="Arial" w:hAnsi="Arial" w:cs="Arial"/>
                <w:sz w:val="12"/>
                <w:szCs w:val="12"/>
              </w:rPr>
              <w:t>Психоневрологические интернаты  (с 18 лет)</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w:t>
            </w:r>
          </w:p>
        </w:tc>
        <w:tc>
          <w:tcPr>
            <w:tcW w:w="1377"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1000 чел.</w:t>
            </w:r>
          </w:p>
        </w:tc>
        <w:tc>
          <w:tcPr>
            <w:tcW w:w="5082" w:type="dxa"/>
          </w:tcPr>
          <w:p w:rsidR="00D63C88" w:rsidRPr="003F7683" w:rsidRDefault="00D63C88" w:rsidP="00CB24BE">
            <w:pPr>
              <w:jc w:val="both"/>
              <w:rPr>
                <w:rFonts w:ascii="Arial" w:hAnsi="Arial" w:cs="Arial"/>
                <w:sz w:val="12"/>
                <w:szCs w:val="12"/>
              </w:rPr>
            </w:pPr>
            <w:r w:rsidRPr="003F7683">
              <w:rPr>
                <w:rFonts w:ascii="Arial" w:hAnsi="Arial" w:cs="Arial"/>
                <w:sz w:val="12"/>
                <w:szCs w:val="12"/>
              </w:rPr>
              <w:t>На одно место при вместимости учреждений:</w:t>
            </w:r>
          </w:p>
          <w:p w:rsidR="00D63C88" w:rsidRPr="003F7683" w:rsidRDefault="00D63C88" w:rsidP="00CB24BE">
            <w:pPr>
              <w:rPr>
                <w:rFonts w:ascii="Arial" w:hAnsi="Arial" w:cs="Arial"/>
                <w:sz w:val="12"/>
                <w:szCs w:val="12"/>
              </w:rPr>
            </w:pPr>
            <w:r w:rsidRPr="003F7683">
              <w:rPr>
                <w:rFonts w:ascii="Arial" w:hAnsi="Arial" w:cs="Arial"/>
                <w:sz w:val="12"/>
                <w:szCs w:val="12"/>
              </w:rPr>
              <w:t xml:space="preserve">до 200 - </w:t>
            </w:r>
            <w:smartTag w:uri="urn:schemas-microsoft-com:office:smarttags" w:element="metricconverter">
              <w:smartTagPr>
                <w:attr w:name="ProductID" w:val="125 м2"/>
              </w:smartTagPr>
              <w:r w:rsidRPr="003F7683">
                <w:rPr>
                  <w:rFonts w:ascii="Arial" w:hAnsi="Arial" w:cs="Arial"/>
                  <w:sz w:val="12"/>
                  <w:szCs w:val="12"/>
                </w:rPr>
                <w:t>125 м2</w:t>
              </w:r>
            </w:smartTag>
            <w:r w:rsidRPr="003F7683">
              <w:rPr>
                <w:rFonts w:ascii="Arial" w:hAnsi="Arial" w:cs="Arial"/>
                <w:sz w:val="12"/>
                <w:szCs w:val="12"/>
              </w:rPr>
              <w:t>;</w:t>
            </w:r>
          </w:p>
          <w:p w:rsidR="00D63C88" w:rsidRPr="003F7683" w:rsidRDefault="00D63C88" w:rsidP="00CB24BE">
            <w:pPr>
              <w:rPr>
                <w:rFonts w:ascii="Arial" w:hAnsi="Arial" w:cs="Arial"/>
                <w:sz w:val="12"/>
                <w:szCs w:val="12"/>
              </w:rPr>
            </w:pPr>
            <w:r w:rsidRPr="003F7683">
              <w:rPr>
                <w:rFonts w:ascii="Arial" w:hAnsi="Arial" w:cs="Arial"/>
                <w:sz w:val="12"/>
                <w:szCs w:val="12"/>
              </w:rPr>
              <w:t xml:space="preserve">св. 200 до 400 – </w:t>
            </w:r>
            <w:smartTag w:uri="urn:schemas-microsoft-com:office:smarttags" w:element="metricconverter">
              <w:smartTagPr>
                <w:attr w:name="ProductID" w:val="100 м2"/>
              </w:smartTagPr>
              <w:r w:rsidRPr="003F7683">
                <w:rPr>
                  <w:rFonts w:ascii="Arial" w:hAnsi="Arial" w:cs="Arial"/>
                  <w:sz w:val="12"/>
                  <w:szCs w:val="12"/>
                </w:rPr>
                <w:t>100 м2</w:t>
              </w:r>
            </w:smartTag>
            <w:r w:rsidRPr="003F7683">
              <w:rPr>
                <w:rFonts w:ascii="Arial" w:hAnsi="Arial" w:cs="Arial"/>
                <w:sz w:val="12"/>
                <w:szCs w:val="12"/>
              </w:rPr>
              <w:t>;</w:t>
            </w:r>
          </w:p>
          <w:p w:rsidR="00D63C88" w:rsidRPr="003F7683" w:rsidRDefault="00D63C88" w:rsidP="00CB24BE">
            <w:pPr>
              <w:rPr>
                <w:rFonts w:ascii="Arial" w:hAnsi="Arial" w:cs="Arial"/>
                <w:sz w:val="12"/>
                <w:szCs w:val="12"/>
              </w:rPr>
            </w:pPr>
            <w:r w:rsidRPr="003F7683">
              <w:rPr>
                <w:rFonts w:ascii="Arial" w:hAnsi="Arial" w:cs="Arial"/>
                <w:sz w:val="12"/>
                <w:szCs w:val="12"/>
              </w:rPr>
              <w:t xml:space="preserve">св. 400 до 600 – </w:t>
            </w:r>
            <w:smartTag w:uri="urn:schemas-microsoft-com:office:smarttags" w:element="metricconverter">
              <w:smartTagPr>
                <w:attr w:name="ProductID" w:val="80 м2"/>
              </w:smartTagPr>
              <w:r w:rsidRPr="003F7683">
                <w:rPr>
                  <w:rFonts w:ascii="Arial" w:hAnsi="Arial" w:cs="Arial"/>
                  <w:sz w:val="12"/>
                  <w:szCs w:val="12"/>
                </w:rPr>
                <w:t>80 м2</w:t>
              </w:r>
            </w:smartTag>
            <w:r w:rsidRPr="003F7683">
              <w:rPr>
                <w:rFonts w:ascii="Arial" w:hAnsi="Arial" w:cs="Arial"/>
                <w:sz w:val="12"/>
                <w:szCs w:val="12"/>
              </w:rPr>
              <w:t>.</w:t>
            </w:r>
          </w:p>
        </w:tc>
      </w:tr>
    </w:tbl>
    <w:p w:rsidR="00D63C88" w:rsidRPr="00E9620A" w:rsidRDefault="00D63C88" w:rsidP="00D63C88">
      <w:pPr>
        <w:jc w:val="center"/>
        <w:rPr>
          <w:rFonts w:ascii="Arial" w:hAnsi="Arial" w:cs="Arial"/>
          <w:b/>
          <w:sz w:val="16"/>
          <w:szCs w:val="16"/>
        </w:rPr>
      </w:pPr>
      <w:r w:rsidRPr="00E9620A">
        <w:rPr>
          <w:rFonts w:ascii="Arial" w:hAnsi="Arial" w:cs="Arial"/>
          <w:b/>
          <w:sz w:val="16"/>
          <w:szCs w:val="16"/>
        </w:rPr>
        <w:t>1.2.2. Общественно-деловые зоны сельских населенных пунктов.</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1.2.2.1. Норма обеспеченности спортивными и физкультурно-оздоровительными учреждениями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260"/>
        <w:gridCol w:w="1584"/>
        <w:gridCol w:w="4536"/>
      </w:tblGrid>
      <w:tr w:rsidR="00D63C88" w:rsidRPr="003F7683" w:rsidTr="003F7683">
        <w:tc>
          <w:tcPr>
            <w:tcW w:w="234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2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126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1584"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c>
          <w:tcPr>
            <w:tcW w:w="4536"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rPr>
          <w:trHeight w:val="455"/>
        </w:trPr>
        <w:tc>
          <w:tcPr>
            <w:tcW w:w="2340" w:type="dxa"/>
          </w:tcPr>
          <w:p w:rsidR="00D63C88" w:rsidRPr="003F7683" w:rsidRDefault="00D63C88" w:rsidP="00CB24BE">
            <w:pPr>
              <w:rPr>
                <w:rFonts w:ascii="Arial" w:hAnsi="Arial" w:cs="Arial"/>
                <w:sz w:val="12"/>
                <w:szCs w:val="12"/>
              </w:rPr>
            </w:pPr>
            <w:r w:rsidRPr="003F7683">
              <w:rPr>
                <w:rFonts w:ascii="Arial" w:hAnsi="Arial" w:cs="Arial"/>
                <w:sz w:val="12"/>
                <w:szCs w:val="12"/>
              </w:rPr>
              <w:t>Помещения для физкультурно-оздоровительных занятий в застройке</w:t>
            </w:r>
          </w:p>
        </w:tc>
        <w:tc>
          <w:tcPr>
            <w:tcW w:w="1620" w:type="dxa"/>
            <w:vAlign w:val="center"/>
          </w:tcPr>
          <w:p w:rsidR="00D63C88" w:rsidRPr="003F7683" w:rsidRDefault="00D63C88" w:rsidP="00CB24BE">
            <w:pPr>
              <w:ind w:right="-108"/>
              <w:jc w:val="center"/>
              <w:rPr>
                <w:rFonts w:ascii="Arial" w:hAnsi="Arial" w:cs="Arial"/>
                <w:b/>
                <w:sz w:val="12"/>
                <w:szCs w:val="12"/>
              </w:rPr>
            </w:pPr>
            <w:r w:rsidRPr="003F7683">
              <w:rPr>
                <w:rFonts w:ascii="Arial" w:hAnsi="Arial" w:cs="Arial"/>
                <w:b/>
                <w:sz w:val="12"/>
                <w:szCs w:val="12"/>
              </w:rPr>
              <w:t>70-80</w:t>
            </w:r>
          </w:p>
        </w:tc>
        <w:tc>
          <w:tcPr>
            <w:tcW w:w="1260" w:type="dxa"/>
          </w:tcPr>
          <w:p w:rsidR="00D63C88" w:rsidRPr="003F7683" w:rsidRDefault="00D63C88" w:rsidP="00CB24BE">
            <w:pPr>
              <w:rPr>
                <w:rFonts w:ascii="Arial" w:hAnsi="Arial" w:cs="Arial"/>
                <w:sz w:val="12"/>
                <w:szCs w:val="12"/>
              </w:rPr>
            </w:pPr>
            <w:r w:rsidRPr="003F7683">
              <w:rPr>
                <w:rFonts w:ascii="Arial" w:hAnsi="Arial" w:cs="Arial"/>
                <w:sz w:val="12"/>
                <w:szCs w:val="12"/>
              </w:rPr>
              <w:t>м2 общей площади на 1000 чел.</w:t>
            </w:r>
          </w:p>
        </w:tc>
        <w:tc>
          <w:tcPr>
            <w:tcW w:w="1584"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c>
          <w:tcPr>
            <w:tcW w:w="4536"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D63C88" w:rsidRPr="003F7683" w:rsidTr="003F7683">
        <w:trPr>
          <w:trHeight w:val="505"/>
        </w:trPr>
        <w:tc>
          <w:tcPr>
            <w:tcW w:w="2340" w:type="dxa"/>
          </w:tcPr>
          <w:p w:rsidR="00D63C88" w:rsidRPr="003F7683" w:rsidRDefault="00D63C88" w:rsidP="00CB24BE">
            <w:pPr>
              <w:rPr>
                <w:rFonts w:ascii="Arial" w:hAnsi="Arial" w:cs="Arial"/>
                <w:sz w:val="12"/>
                <w:szCs w:val="12"/>
              </w:rPr>
            </w:pPr>
            <w:r w:rsidRPr="003F7683">
              <w:rPr>
                <w:rFonts w:ascii="Arial" w:hAnsi="Arial" w:cs="Arial"/>
                <w:sz w:val="12"/>
                <w:szCs w:val="12"/>
              </w:rPr>
              <w:t>Спортивные залы общего пользования</w:t>
            </w:r>
          </w:p>
        </w:tc>
        <w:tc>
          <w:tcPr>
            <w:tcW w:w="1620" w:type="dxa"/>
            <w:vAlign w:val="center"/>
          </w:tcPr>
          <w:p w:rsidR="00D63C88" w:rsidRPr="003F7683" w:rsidRDefault="00D63C88" w:rsidP="00CB24BE">
            <w:pPr>
              <w:ind w:right="-108"/>
              <w:jc w:val="center"/>
              <w:rPr>
                <w:rFonts w:ascii="Arial" w:hAnsi="Arial" w:cs="Arial"/>
                <w:b/>
                <w:sz w:val="12"/>
                <w:szCs w:val="12"/>
              </w:rPr>
            </w:pPr>
            <w:r w:rsidRPr="003F7683">
              <w:rPr>
                <w:rFonts w:ascii="Arial" w:hAnsi="Arial" w:cs="Arial"/>
                <w:b/>
                <w:sz w:val="12"/>
                <w:szCs w:val="12"/>
              </w:rPr>
              <w:t>350</w:t>
            </w:r>
          </w:p>
        </w:tc>
        <w:tc>
          <w:tcPr>
            <w:tcW w:w="1260" w:type="dxa"/>
          </w:tcPr>
          <w:p w:rsidR="00D63C88" w:rsidRPr="003F7683" w:rsidRDefault="00D63C88" w:rsidP="00CB24BE">
            <w:pPr>
              <w:rPr>
                <w:rFonts w:ascii="Arial" w:hAnsi="Arial" w:cs="Arial"/>
                <w:sz w:val="12"/>
                <w:szCs w:val="12"/>
              </w:rPr>
            </w:pPr>
            <w:r w:rsidRPr="003F7683">
              <w:rPr>
                <w:rFonts w:ascii="Arial" w:hAnsi="Arial" w:cs="Arial"/>
                <w:sz w:val="12"/>
                <w:szCs w:val="12"/>
              </w:rPr>
              <w:t>м2 на 1000 чел.</w:t>
            </w:r>
          </w:p>
        </w:tc>
        <w:tc>
          <w:tcPr>
            <w:tcW w:w="1584"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c>
          <w:tcPr>
            <w:tcW w:w="4536" w:type="dxa"/>
            <w:vMerge/>
          </w:tcPr>
          <w:p w:rsidR="00D63C88" w:rsidRPr="003F7683" w:rsidRDefault="00D63C88" w:rsidP="00CB24BE">
            <w:pPr>
              <w:rPr>
                <w:rFonts w:ascii="Arial" w:hAnsi="Arial" w:cs="Arial"/>
                <w:sz w:val="12"/>
                <w:szCs w:val="12"/>
              </w:rPr>
            </w:pPr>
          </w:p>
        </w:tc>
      </w:tr>
      <w:tr w:rsidR="00D63C88" w:rsidRPr="003F7683" w:rsidTr="003F7683">
        <w:tc>
          <w:tcPr>
            <w:tcW w:w="2340" w:type="dxa"/>
          </w:tcPr>
          <w:p w:rsidR="00D63C88" w:rsidRPr="003F7683" w:rsidRDefault="00D63C88" w:rsidP="00CB24BE">
            <w:pPr>
              <w:rPr>
                <w:rFonts w:ascii="Arial" w:hAnsi="Arial" w:cs="Arial"/>
                <w:sz w:val="12"/>
                <w:szCs w:val="12"/>
              </w:rPr>
            </w:pPr>
            <w:r w:rsidRPr="003F7683">
              <w:rPr>
                <w:rFonts w:ascii="Arial" w:hAnsi="Arial" w:cs="Arial"/>
                <w:sz w:val="12"/>
                <w:szCs w:val="12"/>
              </w:rPr>
              <w:t>Плоскостные сооружения</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 xml:space="preserve">1950 </w:t>
            </w:r>
          </w:p>
        </w:tc>
        <w:tc>
          <w:tcPr>
            <w:tcW w:w="1260" w:type="dxa"/>
          </w:tcPr>
          <w:p w:rsidR="00D63C88" w:rsidRPr="003F7683" w:rsidRDefault="00D63C88" w:rsidP="00CB24BE">
            <w:pPr>
              <w:rPr>
                <w:rFonts w:ascii="Arial" w:hAnsi="Arial" w:cs="Arial"/>
                <w:sz w:val="12"/>
                <w:szCs w:val="12"/>
              </w:rPr>
            </w:pPr>
            <w:r w:rsidRPr="003F7683">
              <w:rPr>
                <w:rFonts w:ascii="Arial" w:hAnsi="Arial" w:cs="Arial"/>
                <w:sz w:val="12"/>
                <w:szCs w:val="12"/>
              </w:rPr>
              <w:t>м2 на 1000 чел.</w:t>
            </w:r>
          </w:p>
        </w:tc>
        <w:tc>
          <w:tcPr>
            <w:tcW w:w="1584" w:type="dxa"/>
          </w:tcPr>
          <w:p w:rsidR="00D63C88" w:rsidRPr="003F7683" w:rsidRDefault="00D63C88" w:rsidP="00CB24BE">
            <w:pPr>
              <w:rPr>
                <w:rFonts w:ascii="Arial" w:hAnsi="Arial" w:cs="Arial"/>
                <w:sz w:val="12"/>
                <w:szCs w:val="12"/>
              </w:rPr>
            </w:pPr>
          </w:p>
        </w:tc>
        <w:tc>
          <w:tcPr>
            <w:tcW w:w="4536" w:type="dxa"/>
            <w:vMerge/>
          </w:tcPr>
          <w:p w:rsidR="00D63C88" w:rsidRPr="003F7683" w:rsidRDefault="00D63C88" w:rsidP="00CB24BE">
            <w:pPr>
              <w:rPr>
                <w:rFonts w:ascii="Arial" w:hAnsi="Arial" w:cs="Arial"/>
                <w:sz w:val="12"/>
                <w:szCs w:val="12"/>
              </w:rPr>
            </w:pPr>
          </w:p>
        </w:tc>
      </w:tr>
      <w:tr w:rsidR="00D63C88" w:rsidRPr="003F7683" w:rsidTr="003F7683">
        <w:tc>
          <w:tcPr>
            <w:tcW w:w="2340" w:type="dxa"/>
          </w:tcPr>
          <w:p w:rsidR="00D63C88" w:rsidRPr="003F7683" w:rsidRDefault="00D63C88" w:rsidP="00CB24BE">
            <w:pPr>
              <w:rPr>
                <w:rFonts w:ascii="Arial" w:hAnsi="Arial" w:cs="Arial"/>
                <w:sz w:val="12"/>
                <w:szCs w:val="12"/>
              </w:rPr>
            </w:pPr>
            <w:r w:rsidRPr="003F7683">
              <w:rPr>
                <w:rFonts w:ascii="Arial" w:hAnsi="Arial" w:cs="Arial"/>
                <w:sz w:val="12"/>
                <w:szCs w:val="12"/>
              </w:rPr>
              <w:t>Крытые бассейны общего пользования</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20-25</w:t>
            </w:r>
          </w:p>
        </w:tc>
        <w:tc>
          <w:tcPr>
            <w:tcW w:w="1260" w:type="dxa"/>
          </w:tcPr>
          <w:p w:rsidR="00D63C88" w:rsidRPr="003F7683" w:rsidRDefault="00D63C88" w:rsidP="00CB24BE">
            <w:pPr>
              <w:rPr>
                <w:rFonts w:ascii="Arial" w:hAnsi="Arial" w:cs="Arial"/>
                <w:sz w:val="12"/>
                <w:szCs w:val="12"/>
              </w:rPr>
            </w:pPr>
            <w:r w:rsidRPr="003F7683">
              <w:rPr>
                <w:rFonts w:ascii="Arial" w:hAnsi="Arial" w:cs="Arial"/>
                <w:sz w:val="12"/>
                <w:szCs w:val="12"/>
              </w:rPr>
              <w:t>м2 зеркала воды на 1000 чел.</w:t>
            </w:r>
          </w:p>
        </w:tc>
        <w:tc>
          <w:tcPr>
            <w:tcW w:w="1584" w:type="dxa"/>
          </w:tcPr>
          <w:p w:rsidR="00D63C88" w:rsidRPr="003F7683" w:rsidRDefault="00D63C88" w:rsidP="00CB24BE">
            <w:pPr>
              <w:rPr>
                <w:rFonts w:ascii="Arial" w:hAnsi="Arial" w:cs="Arial"/>
                <w:sz w:val="12"/>
                <w:szCs w:val="12"/>
              </w:rPr>
            </w:pPr>
            <w:r w:rsidRPr="003F7683">
              <w:rPr>
                <w:rFonts w:ascii="Arial" w:hAnsi="Arial" w:cs="Arial"/>
                <w:sz w:val="12"/>
                <w:szCs w:val="12"/>
              </w:rPr>
              <w:t>В соответствии с техническими регламентами</w:t>
            </w:r>
          </w:p>
        </w:tc>
        <w:tc>
          <w:tcPr>
            <w:tcW w:w="4536" w:type="dxa"/>
            <w:vMerge/>
          </w:tcPr>
          <w:p w:rsidR="00D63C88" w:rsidRPr="003F7683" w:rsidRDefault="00D63C88" w:rsidP="00CB24BE">
            <w:pPr>
              <w:rPr>
                <w:rFonts w:ascii="Arial" w:hAnsi="Arial" w:cs="Arial"/>
                <w:sz w:val="12"/>
                <w:szCs w:val="12"/>
              </w:rPr>
            </w:pP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D63C88" w:rsidRPr="00E9620A" w:rsidRDefault="00D63C88" w:rsidP="00DC0B1D">
      <w:pPr>
        <w:numPr>
          <w:ilvl w:val="0"/>
          <w:numId w:val="18"/>
        </w:numPr>
        <w:jc w:val="both"/>
        <w:rPr>
          <w:rFonts w:ascii="Arial" w:hAnsi="Arial" w:cs="Arial"/>
          <w:sz w:val="16"/>
          <w:szCs w:val="16"/>
        </w:rPr>
      </w:pPr>
      <w:r w:rsidRPr="00E9620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DC0B1D">
      <w:pPr>
        <w:numPr>
          <w:ilvl w:val="0"/>
          <w:numId w:val="18"/>
        </w:numPr>
        <w:jc w:val="both"/>
        <w:rPr>
          <w:rFonts w:ascii="Arial" w:hAnsi="Arial" w:cs="Arial"/>
          <w:sz w:val="16"/>
          <w:szCs w:val="16"/>
        </w:rPr>
      </w:pPr>
      <w:r w:rsidRPr="00E9620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E9620A">
          <w:rPr>
            <w:rFonts w:ascii="Arial" w:hAnsi="Arial" w:cs="Arial"/>
            <w:b/>
            <w:sz w:val="16"/>
            <w:szCs w:val="16"/>
          </w:rPr>
          <w:t>700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1.2.2.3. Норма обеспеченности учреждениями культуры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59"/>
        <w:gridCol w:w="1834"/>
        <w:gridCol w:w="1635"/>
        <w:gridCol w:w="3872"/>
      </w:tblGrid>
      <w:tr w:rsidR="00D63C88" w:rsidRPr="003F7683" w:rsidTr="003F7683">
        <w:tc>
          <w:tcPr>
            <w:tcW w:w="2340"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нас. пункта</w:t>
            </w:r>
          </w:p>
        </w:tc>
        <w:tc>
          <w:tcPr>
            <w:tcW w:w="1834"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1635"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387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c>
          <w:tcPr>
            <w:tcW w:w="2340" w:type="dxa"/>
            <w:shd w:val="clear" w:color="auto" w:fill="auto"/>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Помещения для организации досуга населения, детей и подростков в системе жилой застройки</w:t>
            </w:r>
          </w:p>
        </w:tc>
        <w:tc>
          <w:tcPr>
            <w:tcW w:w="1659" w:type="dxa"/>
            <w:shd w:val="clear" w:color="auto" w:fill="auto"/>
            <w:vAlign w:val="center"/>
          </w:tcPr>
          <w:p w:rsidR="00D63C88" w:rsidRPr="003F7683" w:rsidRDefault="00D63C88" w:rsidP="00CB24BE">
            <w:pPr>
              <w:jc w:val="center"/>
              <w:rPr>
                <w:rFonts w:ascii="Arial" w:hAnsi="Arial" w:cs="Arial"/>
                <w:sz w:val="12"/>
                <w:szCs w:val="12"/>
              </w:rPr>
            </w:pPr>
          </w:p>
        </w:tc>
        <w:tc>
          <w:tcPr>
            <w:tcW w:w="1834"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м</w:t>
            </w:r>
            <w:r w:rsidRPr="003F7683">
              <w:rPr>
                <w:rFonts w:ascii="Arial" w:hAnsi="Arial" w:cs="Arial"/>
                <w:sz w:val="12"/>
                <w:szCs w:val="12"/>
                <w:vertAlign w:val="superscript"/>
              </w:rPr>
              <w:t>2</w:t>
            </w:r>
            <w:r w:rsidRPr="003F7683">
              <w:rPr>
                <w:rFonts w:ascii="Arial" w:hAnsi="Arial" w:cs="Arial"/>
                <w:sz w:val="12"/>
                <w:szCs w:val="12"/>
              </w:rPr>
              <w:t>площади пола на 1000 чел.</w:t>
            </w: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50</w:t>
            </w:r>
          </w:p>
        </w:tc>
        <w:tc>
          <w:tcPr>
            <w:tcW w:w="387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Возможна организация на базе школы</w:t>
            </w:r>
          </w:p>
        </w:tc>
      </w:tr>
      <w:tr w:rsidR="00D63C88" w:rsidRPr="003F7683" w:rsidTr="003F7683">
        <w:trPr>
          <w:trHeight w:val="177"/>
        </w:trPr>
        <w:tc>
          <w:tcPr>
            <w:tcW w:w="2340" w:type="dxa"/>
            <w:vMerge w:val="restart"/>
            <w:shd w:val="clear" w:color="auto" w:fill="auto"/>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Клубы, дома культуры</w:t>
            </w: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до 0,5 тыс. чел.</w:t>
            </w:r>
          </w:p>
        </w:tc>
        <w:tc>
          <w:tcPr>
            <w:tcW w:w="1834" w:type="dxa"/>
            <w:vMerge w:val="restart"/>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1 посет. место на</w:t>
            </w:r>
          </w:p>
          <w:p w:rsidR="00D63C88" w:rsidRPr="003F7683" w:rsidRDefault="00D63C88" w:rsidP="00CB24BE">
            <w:pPr>
              <w:jc w:val="center"/>
              <w:rPr>
                <w:rFonts w:ascii="Arial" w:hAnsi="Arial" w:cs="Arial"/>
                <w:sz w:val="12"/>
                <w:szCs w:val="12"/>
              </w:rPr>
            </w:pPr>
            <w:r w:rsidRPr="003F7683">
              <w:rPr>
                <w:rFonts w:ascii="Arial" w:hAnsi="Arial" w:cs="Arial"/>
                <w:sz w:val="12"/>
                <w:szCs w:val="12"/>
              </w:rPr>
              <w:t xml:space="preserve"> 1 тыс. чел.</w:t>
            </w: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200</w:t>
            </w:r>
          </w:p>
        </w:tc>
        <w:tc>
          <w:tcPr>
            <w:tcW w:w="3872" w:type="dxa"/>
            <w:vMerge w:val="restart"/>
          </w:tcPr>
          <w:p w:rsidR="00D63C88" w:rsidRPr="003F7683" w:rsidRDefault="00D63C88" w:rsidP="00CB24BE">
            <w:pPr>
              <w:jc w:val="center"/>
              <w:rPr>
                <w:rFonts w:ascii="Arial" w:hAnsi="Arial" w:cs="Arial"/>
                <w:b/>
                <w:sz w:val="12"/>
                <w:szCs w:val="12"/>
              </w:rPr>
            </w:pPr>
          </w:p>
        </w:tc>
      </w:tr>
      <w:tr w:rsidR="00D63C88" w:rsidRPr="003F7683" w:rsidTr="003F7683">
        <w:tc>
          <w:tcPr>
            <w:tcW w:w="2340" w:type="dxa"/>
            <w:vMerge/>
            <w:shd w:val="clear" w:color="auto" w:fill="auto"/>
          </w:tcPr>
          <w:p w:rsidR="00D63C88" w:rsidRPr="003F7683" w:rsidRDefault="00D63C88" w:rsidP="00CB24BE">
            <w:pPr>
              <w:rPr>
                <w:rFonts w:ascii="Arial" w:hAnsi="Arial" w:cs="Arial"/>
                <w:sz w:val="12"/>
                <w:szCs w:val="12"/>
              </w:rPr>
            </w:pP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от 0,5 до 1,0 тыс.чел.</w:t>
            </w:r>
          </w:p>
        </w:tc>
        <w:tc>
          <w:tcPr>
            <w:tcW w:w="1834" w:type="dxa"/>
            <w:vMerge/>
            <w:shd w:val="clear" w:color="auto" w:fill="auto"/>
            <w:vAlign w:val="center"/>
          </w:tcPr>
          <w:p w:rsidR="00D63C88" w:rsidRPr="003F7683" w:rsidRDefault="00D63C88" w:rsidP="00CB24BE">
            <w:pPr>
              <w:jc w:val="center"/>
              <w:rPr>
                <w:rFonts w:ascii="Arial" w:hAnsi="Arial" w:cs="Arial"/>
                <w:sz w:val="12"/>
                <w:szCs w:val="12"/>
              </w:rPr>
            </w:pP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175</w:t>
            </w:r>
          </w:p>
        </w:tc>
        <w:tc>
          <w:tcPr>
            <w:tcW w:w="3872" w:type="dxa"/>
            <w:vMerge/>
          </w:tcPr>
          <w:p w:rsidR="00D63C88" w:rsidRPr="003F7683" w:rsidRDefault="00D63C88" w:rsidP="00CB24BE">
            <w:pPr>
              <w:jc w:val="center"/>
              <w:rPr>
                <w:rFonts w:ascii="Arial" w:hAnsi="Arial" w:cs="Arial"/>
                <w:b/>
                <w:sz w:val="12"/>
                <w:szCs w:val="12"/>
              </w:rPr>
            </w:pPr>
          </w:p>
        </w:tc>
      </w:tr>
      <w:tr w:rsidR="00D63C88" w:rsidRPr="003F7683" w:rsidTr="003F7683">
        <w:tc>
          <w:tcPr>
            <w:tcW w:w="2340" w:type="dxa"/>
            <w:vMerge/>
            <w:shd w:val="clear" w:color="auto" w:fill="auto"/>
          </w:tcPr>
          <w:p w:rsidR="00D63C88" w:rsidRPr="003F7683" w:rsidRDefault="00D63C88" w:rsidP="00CB24BE">
            <w:pPr>
              <w:rPr>
                <w:rFonts w:ascii="Arial" w:hAnsi="Arial" w:cs="Arial"/>
                <w:sz w:val="12"/>
                <w:szCs w:val="12"/>
              </w:rPr>
            </w:pP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от 1,0 до 2,0 тыс.чел.</w:t>
            </w:r>
          </w:p>
        </w:tc>
        <w:tc>
          <w:tcPr>
            <w:tcW w:w="1834" w:type="dxa"/>
            <w:vMerge/>
            <w:shd w:val="clear" w:color="auto" w:fill="auto"/>
            <w:vAlign w:val="center"/>
          </w:tcPr>
          <w:p w:rsidR="00D63C88" w:rsidRPr="003F7683" w:rsidRDefault="00D63C88" w:rsidP="00CB24BE">
            <w:pPr>
              <w:jc w:val="center"/>
              <w:rPr>
                <w:rFonts w:ascii="Arial" w:hAnsi="Arial" w:cs="Arial"/>
                <w:sz w:val="12"/>
                <w:szCs w:val="12"/>
              </w:rPr>
            </w:pP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150</w:t>
            </w:r>
          </w:p>
        </w:tc>
        <w:tc>
          <w:tcPr>
            <w:tcW w:w="3872" w:type="dxa"/>
            <w:vMerge/>
          </w:tcPr>
          <w:p w:rsidR="00D63C88" w:rsidRPr="003F7683" w:rsidRDefault="00D63C88" w:rsidP="00CB24BE">
            <w:pPr>
              <w:jc w:val="center"/>
              <w:rPr>
                <w:rFonts w:ascii="Arial" w:hAnsi="Arial" w:cs="Arial"/>
                <w:b/>
                <w:sz w:val="12"/>
                <w:szCs w:val="12"/>
              </w:rPr>
            </w:pPr>
          </w:p>
        </w:tc>
      </w:tr>
      <w:tr w:rsidR="00D63C88" w:rsidRPr="003F7683" w:rsidTr="003F7683">
        <w:trPr>
          <w:trHeight w:val="214"/>
        </w:trPr>
        <w:tc>
          <w:tcPr>
            <w:tcW w:w="2340" w:type="dxa"/>
            <w:vMerge w:val="restart"/>
            <w:shd w:val="clear" w:color="auto" w:fill="auto"/>
          </w:tcPr>
          <w:p w:rsidR="00D63C88" w:rsidRPr="003F7683" w:rsidRDefault="00D63C88" w:rsidP="00CB24BE">
            <w:pPr>
              <w:rPr>
                <w:rFonts w:ascii="Arial" w:hAnsi="Arial" w:cs="Arial"/>
                <w:sz w:val="12"/>
                <w:szCs w:val="12"/>
              </w:rPr>
            </w:pPr>
            <w:r w:rsidRPr="003F7683">
              <w:rPr>
                <w:rFonts w:ascii="Arial" w:hAnsi="Arial" w:cs="Arial"/>
                <w:sz w:val="12"/>
                <w:szCs w:val="12"/>
              </w:rPr>
              <w:t>Сельские массовые библиотеки (из расчета 30-мин. доступности)</w:t>
            </w: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до 1,0 тыс.чел.</w:t>
            </w:r>
          </w:p>
        </w:tc>
        <w:tc>
          <w:tcPr>
            <w:tcW w:w="1834" w:type="dxa"/>
            <w:vMerge w:val="restart"/>
            <w:shd w:val="clear" w:color="auto" w:fill="auto"/>
            <w:vAlign w:val="center"/>
          </w:tcPr>
          <w:p w:rsidR="00D63C88" w:rsidRPr="003F7683" w:rsidRDefault="00D63C88" w:rsidP="00CB24BE">
            <w:pPr>
              <w:rPr>
                <w:rFonts w:ascii="Arial" w:hAnsi="Arial" w:cs="Arial"/>
                <w:spacing w:val="-6"/>
                <w:sz w:val="12"/>
                <w:szCs w:val="12"/>
              </w:rPr>
            </w:pPr>
            <w:r w:rsidRPr="003F7683">
              <w:rPr>
                <w:rFonts w:ascii="Arial" w:hAnsi="Arial" w:cs="Arial"/>
                <w:spacing w:val="-6"/>
                <w:sz w:val="12"/>
                <w:szCs w:val="12"/>
              </w:rPr>
              <w:t>кол. объектов. или</w:t>
            </w:r>
          </w:p>
          <w:p w:rsidR="00D63C88" w:rsidRPr="003F7683" w:rsidRDefault="00D63C88" w:rsidP="00CB24BE">
            <w:pPr>
              <w:jc w:val="center"/>
              <w:rPr>
                <w:rFonts w:ascii="Arial" w:hAnsi="Arial" w:cs="Arial"/>
                <w:sz w:val="12"/>
                <w:szCs w:val="12"/>
              </w:rPr>
            </w:pPr>
            <w:r w:rsidRPr="003F7683">
              <w:rPr>
                <w:rFonts w:ascii="Arial" w:hAnsi="Arial" w:cs="Arial"/>
                <w:spacing w:val="-6"/>
                <w:sz w:val="12"/>
                <w:szCs w:val="12"/>
              </w:rPr>
              <w:t>кол. ед. хранения/кол. читательских мест на 1 тыс. чел.</w:t>
            </w: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 xml:space="preserve">1 </w:t>
            </w:r>
          </w:p>
          <w:p w:rsidR="00D63C88" w:rsidRPr="003F7683" w:rsidRDefault="00D63C88" w:rsidP="00CB24BE">
            <w:pPr>
              <w:jc w:val="center"/>
              <w:rPr>
                <w:rFonts w:ascii="Arial" w:hAnsi="Arial" w:cs="Arial"/>
                <w:b/>
                <w:sz w:val="12"/>
                <w:szCs w:val="12"/>
              </w:rPr>
            </w:pPr>
            <w:r w:rsidRPr="003F7683">
              <w:rPr>
                <w:rFonts w:ascii="Arial" w:hAnsi="Arial" w:cs="Arial"/>
                <w:b/>
                <w:sz w:val="12"/>
                <w:szCs w:val="12"/>
              </w:rPr>
              <w:t>6000-7500/5-6</w:t>
            </w:r>
          </w:p>
        </w:tc>
        <w:tc>
          <w:tcPr>
            <w:tcW w:w="3872"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Дополнительно в центральной библиотеке местной системе расселения на 1 тыс. чел. 4500-5000/3-4 ед. хранен./чит. места</w:t>
            </w:r>
          </w:p>
        </w:tc>
      </w:tr>
      <w:tr w:rsidR="00D63C88" w:rsidRPr="003F7683" w:rsidTr="003F7683">
        <w:trPr>
          <w:trHeight w:val="419"/>
        </w:trPr>
        <w:tc>
          <w:tcPr>
            <w:tcW w:w="2340" w:type="dxa"/>
            <w:vMerge/>
            <w:shd w:val="clear" w:color="auto" w:fill="auto"/>
          </w:tcPr>
          <w:p w:rsidR="00D63C88" w:rsidRPr="003F7683" w:rsidRDefault="00D63C88" w:rsidP="00CB24BE">
            <w:pPr>
              <w:rPr>
                <w:rFonts w:ascii="Arial" w:hAnsi="Arial" w:cs="Arial"/>
                <w:sz w:val="12"/>
                <w:szCs w:val="12"/>
              </w:rPr>
            </w:pPr>
          </w:p>
        </w:tc>
        <w:tc>
          <w:tcPr>
            <w:tcW w:w="1659" w:type="dxa"/>
            <w:shd w:val="clear" w:color="auto" w:fill="auto"/>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более1,0 тыс.чел.</w:t>
            </w:r>
          </w:p>
        </w:tc>
        <w:tc>
          <w:tcPr>
            <w:tcW w:w="1834" w:type="dxa"/>
            <w:vMerge/>
            <w:shd w:val="clear" w:color="auto" w:fill="auto"/>
            <w:vAlign w:val="center"/>
          </w:tcPr>
          <w:p w:rsidR="00D63C88" w:rsidRPr="003F7683" w:rsidRDefault="00D63C88" w:rsidP="00CB24BE">
            <w:pPr>
              <w:jc w:val="center"/>
              <w:rPr>
                <w:rFonts w:ascii="Arial" w:hAnsi="Arial" w:cs="Arial"/>
                <w:sz w:val="12"/>
                <w:szCs w:val="12"/>
              </w:rPr>
            </w:pPr>
          </w:p>
        </w:tc>
        <w:tc>
          <w:tcPr>
            <w:tcW w:w="1635"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 на 1 тыс. чел. 5000-6000/4-5</w:t>
            </w:r>
          </w:p>
        </w:tc>
        <w:tc>
          <w:tcPr>
            <w:tcW w:w="3872" w:type="dxa"/>
            <w:vMerge/>
          </w:tcPr>
          <w:p w:rsidR="00D63C88" w:rsidRPr="003F7683" w:rsidRDefault="00D63C88" w:rsidP="00CB24BE">
            <w:pPr>
              <w:jc w:val="center"/>
              <w:rPr>
                <w:rFonts w:ascii="Arial" w:hAnsi="Arial" w:cs="Arial"/>
                <w:b/>
                <w:sz w:val="12"/>
                <w:szCs w:val="12"/>
              </w:rPr>
            </w:pPr>
          </w:p>
        </w:tc>
      </w:tr>
    </w:tbl>
    <w:p w:rsidR="00D63C88" w:rsidRPr="00E9620A" w:rsidRDefault="00D63C88" w:rsidP="00D63C88">
      <w:pPr>
        <w:jc w:val="both"/>
        <w:rPr>
          <w:rFonts w:ascii="Arial" w:hAnsi="Arial" w:cs="Arial"/>
          <w:spacing w:val="-6"/>
          <w:sz w:val="16"/>
          <w:szCs w:val="16"/>
        </w:rPr>
      </w:pPr>
      <w:r w:rsidRPr="00E9620A">
        <w:rPr>
          <w:rFonts w:ascii="Arial" w:hAnsi="Arial" w:cs="Arial"/>
          <w:spacing w:val="-6"/>
          <w:sz w:val="16"/>
          <w:szCs w:val="16"/>
          <w:u w:val="single"/>
        </w:rPr>
        <w:t>Примечания</w:t>
      </w:r>
      <w:r w:rsidRPr="00E9620A">
        <w:rPr>
          <w:rFonts w:ascii="Arial" w:hAnsi="Arial" w:cs="Arial"/>
          <w:spacing w:val="-6"/>
          <w:sz w:val="16"/>
          <w:szCs w:val="16"/>
        </w:rPr>
        <w:t>:  1. Приведенные нормы не распространяется на специализированные библиотеки.</w:t>
      </w:r>
    </w:p>
    <w:p w:rsidR="00D63C88" w:rsidRPr="00E9620A" w:rsidRDefault="00D63C88" w:rsidP="00D63C88">
      <w:pPr>
        <w:jc w:val="both"/>
        <w:rPr>
          <w:rFonts w:ascii="Arial" w:hAnsi="Arial" w:cs="Arial"/>
          <w:b/>
          <w:sz w:val="16"/>
          <w:szCs w:val="16"/>
        </w:rPr>
      </w:pPr>
      <w:r w:rsidRPr="00E9620A">
        <w:rPr>
          <w:rFonts w:ascii="Arial" w:hAnsi="Arial" w:cs="Arial"/>
          <w:sz w:val="16"/>
          <w:szCs w:val="16"/>
        </w:rPr>
        <w:t>2. Размеры земельных участков учреждений культуры принимаются в соответствии с техническими регламентами.</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1.2.2.4.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1.2.2.5. Норма обеспеченности предприятиями торговли и общественного питания и размер их земельного участка </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335"/>
        <w:gridCol w:w="2693"/>
        <w:gridCol w:w="4252"/>
      </w:tblGrid>
      <w:tr w:rsidR="00D63C88" w:rsidRPr="003F7683" w:rsidTr="003F7683">
        <w:trPr>
          <w:trHeight w:val="280"/>
        </w:trPr>
        <w:tc>
          <w:tcPr>
            <w:tcW w:w="144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2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1335"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2693"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c>
          <w:tcPr>
            <w:tcW w:w="425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c>
          <w:tcPr>
            <w:tcW w:w="1440" w:type="dxa"/>
            <w:shd w:val="clear" w:color="auto" w:fill="auto"/>
          </w:tcPr>
          <w:p w:rsidR="00D63C88" w:rsidRPr="003F7683" w:rsidRDefault="00D63C88" w:rsidP="00CB24BE">
            <w:pPr>
              <w:rPr>
                <w:rFonts w:ascii="Arial" w:hAnsi="Arial" w:cs="Arial"/>
                <w:sz w:val="12"/>
                <w:szCs w:val="12"/>
              </w:rPr>
            </w:pPr>
            <w:r w:rsidRPr="003F7683">
              <w:rPr>
                <w:rFonts w:ascii="Arial" w:hAnsi="Arial" w:cs="Arial"/>
                <w:sz w:val="12"/>
                <w:szCs w:val="12"/>
              </w:rPr>
              <w:t>Магазины, в том числе:</w:t>
            </w:r>
          </w:p>
        </w:tc>
        <w:tc>
          <w:tcPr>
            <w:tcW w:w="1620" w:type="dxa"/>
            <w:shd w:val="clear" w:color="auto" w:fill="auto"/>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300</w:t>
            </w:r>
          </w:p>
        </w:tc>
        <w:tc>
          <w:tcPr>
            <w:tcW w:w="1335" w:type="dxa"/>
            <w:vMerge w:val="restart"/>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м2 торговой площади на 1 тыс. чел.</w:t>
            </w:r>
          </w:p>
        </w:tc>
        <w:tc>
          <w:tcPr>
            <w:tcW w:w="2693" w:type="dxa"/>
            <w:vMerge w:val="restart"/>
          </w:tcPr>
          <w:p w:rsidR="00D63C88" w:rsidRPr="003F7683" w:rsidRDefault="00D63C88" w:rsidP="00CB24BE">
            <w:pPr>
              <w:rPr>
                <w:rFonts w:ascii="Arial" w:hAnsi="Arial" w:cs="Arial"/>
                <w:b/>
                <w:sz w:val="12"/>
                <w:szCs w:val="12"/>
              </w:rPr>
            </w:pPr>
            <w:r w:rsidRPr="003F7683">
              <w:rPr>
                <w:rFonts w:ascii="Arial" w:hAnsi="Arial" w:cs="Arial"/>
                <w:b/>
                <w:sz w:val="12"/>
                <w:szCs w:val="12"/>
              </w:rPr>
              <w:t>Предприятия торговли, м2 торговой площади:</w:t>
            </w:r>
          </w:p>
          <w:p w:rsidR="00D63C88" w:rsidRPr="003F7683" w:rsidRDefault="00D63C88" w:rsidP="00CB24BE">
            <w:pPr>
              <w:rPr>
                <w:rFonts w:ascii="Arial" w:hAnsi="Arial" w:cs="Arial"/>
                <w:b/>
                <w:sz w:val="12"/>
                <w:szCs w:val="12"/>
              </w:rPr>
            </w:pPr>
            <w:r w:rsidRPr="003F7683">
              <w:rPr>
                <w:rFonts w:ascii="Arial" w:hAnsi="Arial" w:cs="Arial"/>
                <w:b/>
                <w:sz w:val="12"/>
                <w:szCs w:val="12"/>
              </w:rPr>
              <w:t>(на 100м2 торговой площади)</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до </w:t>
            </w:r>
            <w:smartTag w:uri="urn:schemas-microsoft-com:office:smarttags" w:element="metricconverter">
              <w:smartTagPr>
                <w:attr w:name="ProductID" w:val="20 м2"/>
              </w:smartTagPr>
              <w:r w:rsidRPr="003F7683">
                <w:rPr>
                  <w:rFonts w:ascii="Arial" w:hAnsi="Arial" w:cs="Arial"/>
                  <w:b/>
                  <w:sz w:val="12"/>
                  <w:szCs w:val="12"/>
                </w:rPr>
                <w:t>20 м2</w:t>
              </w:r>
            </w:smartTag>
            <w:r w:rsidRPr="003F7683">
              <w:rPr>
                <w:rFonts w:ascii="Arial" w:hAnsi="Arial" w:cs="Arial"/>
                <w:b/>
                <w:sz w:val="12"/>
                <w:szCs w:val="12"/>
              </w:rPr>
              <w:t xml:space="preserve"> – 0,05 - </w:t>
            </w:r>
            <w:smartTag w:uri="urn:schemas-microsoft-com:office:smarttags" w:element="metricconverter">
              <w:smartTagPr>
                <w:attr w:name="ProductID" w:val="0,06 га"/>
              </w:smartTagPr>
              <w:r w:rsidRPr="003F7683">
                <w:rPr>
                  <w:rFonts w:ascii="Arial" w:hAnsi="Arial" w:cs="Arial"/>
                  <w:b/>
                  <w:sz w:val="12"/>
                  <w:szCs w:val="12"/>
                </w:rPr>
                <w:t>0,06 га</w:t>
              </w:r>
            </w:smartTag>
            <w:r w:rsidRPr="003F7683">
              <w:rPr>
                <w:rFonts w:ascii="Arial" w:hAnsi="Arial" w:cs="Arial"/>
                <w:b/>
                <w:sz w:val="12"/>
                <w:szCs w:val="12"/>
              </w:rPr>
              <w:t xml:space="preserve"> на объект;</w:t>
            </w:r>
          </w:p>
          <w:p w:rsidR="00D63C88" w:rsidRPr="003F7683" w:rsidRDefault="00D63C88" w:rsidP="00CB24BE">
            <w:pPr>
              <w:rPr>
                <w:rFonts w:ascii="Arial" w:hAnsi="Arial" w:cs="Arial"/>
                <w:b/>
                <w:sz w:val="12"/>
                <w:szCs w:val="12"/>
              </w:rPr>
            </w:pPr>
            <w:r w:rsidRPr="003F7683">
              <w:rPr>
                <w:rFonts w:ascii="Arial" w:hAnsi="Arial" w:cs="Arial"/>
                <w:b/>
                <w:sz w:val="12"/>
                <w:szCs w:val="12"/>
              </w:rPr>
              <w:t>св.20 до 50 – 0,04-</w:t>
            </w:r>
            <w:smartTag w:uri="urn:schemas-microsoft-com:office:smarttags" w:element="metricconverter">
              <w:smartTagPr>
                <w:attr w:name="ProductID" w:val="0,05 га"/>
              </w:smartTagPr>
              <w:r w:rsidRPr="003F7683">
                <w:rPr>
                  <w:rFonts w:ascii="Arial" w:hAnsi="Arial" w:cs="Arial"/>
                  <w:b/>
                  <w:sz w:val="12"/>
                  <w:szCs w:val="12"/>
                </w:rPr>
                <w:t>0,05 га</w:t>
              </w:r>
            </w:smartTag>
            <w:r w:rsidRPr="003F7683">
              <w:rPr>
                <w:rFonts w:ascii="Arial" w:hAnsi="Arial" w:cs="Arial"/>
                <w:b/>
                <w:sz w:val="12"/>
                <w:szCs w:val="12"/>
              </w:rPr>
              <w:t>;</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св.50 до 100 – 0,03 – </w:t>
            </w:r>
            <w:smartTag w:uri="urn:schemas-microsoft-com:office:smarttags" w:element="metricconverter">
              <w:smartTagPr>
                <w:attr w:name="ProductID" w:val="0,04 га"/>
              </w:smartTagPr>
              <w:r w:rsidRPr="003F7683">
                <w:rPr>
                  <w:rFonts w:ascii="Arial" w:hAnsi="Arial" w:cs="Arial"/>
                  <w:b/>
                  <w:sz w:val="12"/>
                  <w:szCs w:val="12"/>
                </w:rPr>
                <w:t>0,04 га</w:t>
              </w:r>
            </w:smartTag>
            <w:r w:rsidRPr="003F7683">
              <w:rPr>
                <w:rFonts w:ascii="Arial" w:hAnsi="Arial" w:cs="Arial"/>
                <w:b/>
                <w:sz w:val="12"/>
                <w:szCs w:val="12"/>
              </w:rPr>
              <w:t>;</w:t>
            </w:r>
          </w:p>
          <w:p w:rsidR="00D63C88" w:rsidRPr="003F7683" w:rsidRDefault="00D63C88" w:rsidP="00CB24BE">
            <w:pPr>
              <w:rPr>
                <w:rFonts w:ascii="Arial" w:hAnsi="Arial" w:cs="Arial"/>
                <w:b/>
                <w:spacing w:val="-4"/>
                <w:sz w:val="12"/>
                <w:szCs w:val="12"/>
              </w:rPr>
            </w:pPr>
            <w:r w:rsidRPr="003F7683">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3F7683">
                <w:rPr>
                  <w:rFonts w:ascii="Arial" w:hAnsi="Arial" w:cs="Arial"/>
                  <w:b/>
                  <w:spacing w:val="-4"/>
                  <w:sz w:val="12"/>
                  <w:szCs w:val="12"/>
                </w:rPr>
                <w:t>0,03 га</w:t>
              </w:r>
            </w:smartTag>
            <w:r w:rsidRPr="003F7683">
              <w:rPr>
                <w:rFonts w:ascii="Arial" w:hAnsi="Arial" w:cs="Arial"/>
                <w:b/>
                <w:spacing w:val="-4"/>
                <w:sz w:val="12"/>
                <w:szCs w:val="12"/>
              </w:rPr>
              <w:t>;</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св.500 – </w:t>
            </w:r>
            <w:smartTag w:uri="urn:schemas-microsoft-com:office:smarttags" w:element="metricconverter">
              <w:smartTagPr>
                <w:attr w:name="ProductID" w:val="0,02 га"/>
              </w:smartTagPr>
              <w:r w:rsidRPr="003F7683">
                <w:rPr>
                  <w:rFonts w:ascii="Arial" w:hAnsi="Arial" w:cs="Arial"/>
                  <w:b/>
                  <w:sz w:val="12"/>
                  <w:szCs w:val="12"/>
                </w:rPr>
                <w:t>0,02 га</w:t>
              </w:r>
            </w:smartTag>
            <w:r w:rsidRPr="003F7683">
              <w:rPr>
                <w:rFonts w:ascii="Arial" w:hAnsi="Arial" w:cs="Arial"/>
                <w:b/>
                <w:sz w:val="12"/>
                <w:szCs w:val="12"/>
              </w:rPr>
              <w:t xml:space="preserve">. </w:t>
            </w:r>
          </w:p>
        </w:tc>
        <w:tc>
          <w:tcPr>
            <w:tcW w:w="4252" w:type="dxa"/>
            <w:vMerge w:val="restart"/>
          </w:tcPr>
          <w:p w:rsidR="00D63C88" w:rsidRPr="003F7683" w:rsidRDefault="00D63C88" w:rsidP="00CB24BE">
            <w:pPr>
              <w:jc w:val="both"/>
              <w:rPr>
                <w:rFonts w:ascii="Arial" w:hAnsi="Arial" w:cs="Arial"/>
                <w:sz w:val="12"/>
                <w:szCs w:val="12"/>
              </w:rPr>
            </w:pPr>
            <w:r w:rsidRPr="003F7683">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63C88" w:rsidRPr="003F7683" w:rsidTr="003F7683">
        <w:tc>
          <w:tcPr>
            <w:tcW w:w="1440" w:type="dxa"/>
            <w:shd w:val="clear" w:color="auto" w:fill="auto"/>
          </w:tcPr>
          <w:p w:rsidR="00D63C88" w:rsidRPr="003F7683" w:rsidRDefault="00D63C88" w:rsidP="00CB24BE">
            <w:pPr>
              <w:rPr>
                <w:rFonts w:ascii="Arial" w:hAnsi="Arial" w:cs="Arial"/>
                <w:sz w:val="12"/>
                <w:szCs w:val="12"/>
              </w:rPr>
            </w:pPr>
            <w:r w:rsidRPr="003F7683">
              <w:rPr>
                <w:rFonts w:ascii="Arial" w:hAnsi="Arial" w:cs="Arial"/>
                <w:sz w:val="12"/>
                <w:szCs w:val="12"/>
              </w:rPr>
              <w:t>Продовольст-венные</w:t>
            </w:r>
          </w:p>
        </w:tc>
        <w:tc>
          <w:tcPr>
            <w:tcW w:w="1620" w:type="dxa"/>
            <w:shd w:val="clear" w:color="auto" w:fill="auto"/>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100</w:t>
            </w:r>
          </w:p>
        </w:tc>
        <w:tc>
          <w:tcPr>
            <w:tcW w:w="1335" w:type="dxa"/>
            <w:vMerge/>
            <w:vAlign w:val="center"/>
          </w:tcPr>
          <w:p w:rsidR="00D63C88" w:rsidRPr="003F7683" w:rsidRDefault="00D63C88" w:rsidP="00CB24BE">
            <w:pPr>
              <w:rPr>
                <w:rFonts w:ascii="Arial" w:hAnsi="Arial" w:cs="Arial"/>
                <w:sz w:val="12"/>
                <w:szCs w:val="12"/>
              </w:rPr>
            </w:pPr>
          </w:p>
        </w:tc>
        <w:tc>
          <w:tcPr>
            <w:tcW w:w="2693" w:type="dxa"/>
            <w:vMerge/>
            <w:shd w:val="clear" w:color="auto" w:fill="auto"/>
          </w:tcPr>
          <w:p w:rsidR="00D63C88" w:rsidRPr="003F7683" w:rsidRDefault="00D63C88" w:rsidP="00CB24BE">
            <w:pPr>
              <w:rPr>
                <w:rFonts w:ascii="Arial" w:hAnsi="Arial" w:cs="Arial"/>
                <w:b/>
                <w:sz w:val="12"/>
                <w:szCs w:val="12"/>
              </w:rPr>
            </w:pPr>
          </w:p>
        </w:tc>
        <w:tc>
          <w:tcPr>
            <w:tcW w:w="4252" w:type="dxa"/>
            <w:vMerge/>
          </w:tcPr>
          <w:p w:rsidR="00D63C88" w:rsidRPr="003F7683" w:rsidRDefault="00D63C88" w:rsidP="00CB24BE">
            <w:pPr>
              <w:rPr>
                <w:rFonts w:ascii="Arial" w:hAnsi="Arial" w:cs="Arial"/>
                <w:sz w:val="12"/>
                <w:szCs w:val="12"/>
              </w:rPr>
            </w:pPr>
          </w:p>
        </w:tc>
      </w:tr>
      <w:tr w:rsidR="00D63C88" w:rsidRPr="003F7683" w:rsidTr="003F7683">
        <w:tc>
          <w:tcPr>
            <w:tcW w:w="1440" w:type="dxa"/>
            <w:tcBorders>
              <w:bottom w:val="single" w:sz="4" w:space="0" w:color="auto"/>
            </w:tcBorders>
            <w:shd w:val="clear" w:color="auto" w:fill="auto"/>
          </w:tcPr>
          <w:p w:rsidR="00D63C88" w:rsidRPr="003F7683" w:rsidRDefault="00D63C88" w:rsidP="00CB24BE">
            <w:pPr>
              <w:rPr>
                <w:rFonts w:ascii="Arial" w:hAnsi="Arial" w:cs="Arial"/>
                <w:sz w:val="12"/>
                <w:szCs w:val="12"/>
              </w:rPr>
            </w:pPr>
            <w:r w:rsidRPr="003F7683">
              <w:rPr>
                <w:rFonts w:ascii="Arial" w:hAnsi="Arial" w:cs="Arial"/>
                <w:sz w:val="12"/>
                <w:szCs w:val="12"/>
              </w:rPr>
              <w:t>Непродоволь-ственные</w:t>
            </w:r>
          </w:p>
        </w:tc>
        <w:tc>
          <w:tcPr>
            <w:tcW w:w="1620" w:type="dxa"/>
            <w:tcBorders>
              <w:bottom w:val="single" w:sz="4" w:space="0" w:color="auto"/>
            </w:tcBorders>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200</w:t>
            </w:r>
          </w:p>
        </w:tc>
        <w:tc>
          <w:tcPr>
            <w:tcW w:w="1335" w:type="dxa"/>
            <w:vMerge/>
            <w:vAlign w:val="center"/>
          </w:tcPr>
          <w:p w:rsidR="00D63C88" w:rsidRPr="003F7683" w:rsidRDefault="00D63C88" w:rsidP="00CB24BE">
            <w:pPr>
              <w:rPr>
                <w:rFonts w:ascii="Arial" w:hAnsi="Arial" w:cs="Arial"/>
                <w:sz w:val="12"/>
                <w:szCs w:val="12"/>
              </w:rPr>
            </w:pPr>
          </w:p>
        </w:tc>
        <w:tc>
          <w:tcPr>
            <w:tcW w:w="2693" w:type="dxa"/>
            <w:vMerge/>
          </w:tcPr>
          <w:p w:rsidR="00D63C88" w:rsidRPr="003F7683" w:rsidRDefault="00D63C88" w:rsidP="00CB24BE">
            <w:pPr>
              <w:rPr>
                <w:rFonts w:ascii="Arial" w:hAnsi="Arial" w:cs="Arial"/>
                <w:sz w:val="12"/>
                <w:szCs w:val="12"/>
              </w:rPr>
            </w:pPr>
          </w:p>
        </w:tc>
        <w:tc>
          <w:tcPr>
            <w:tcW w:w="4252" w:type="dxa"/>
            <w:vMerge/>
          </w:tcPr>
          <w:p w:rsidR="00D63C88" w:rsidRPr="003F7683" w:rsidRDefault="00D63C88" w:rsidP="00CB24BE">
            <w:pPr>
              <w:rPr>
                <w:rFonts w:ascii="Arial" w:hAnsi="Arial" w:cs="Arial"/>
                <w:sz w:val="12"/>
                <w:szCs w:val="12"/>
              </w:rPr>
            </w:pPr>
          </w:p>
        </w:tc>
      </w:tr>
      <w:tr w:rsidR="00D63C88" w:rsidRPr="003F7683" w:rsidTr="003F7683">
        <w:tc>
          <w:tcPr>
            <w:tcW w:w="1440" w:type="dxa"/>
            <w:tcBorders>
              <w:top w:val="single" w:sz="4" w:space="0" w:color="auto"/>
            </w:tcBorders>
          </w:tcPr>
          <w:p w:rsidR="00D63C88" w:rsidRPr="003F7683" w:rsidRDefault="00D63C88" w:rsidP="00CB24BE">
            <w:pPr>
              <w:rPr>
                <w:rFonts w:ascii="Arial" w:hAnsi="Arial" w:cs="Arial"/>
                <w:sz w:val="12"/>
                <w:szCs w:val="12"/>
              </w:rPr>
            </w:pPr>
            <w:r w:rsidRPr="003F7683">
              <w:rPr>
                <w:rFonts w:ascii="Arial" w:hAnsi="Arial" w:cs="Arial"/>
                <w:sz w:val="12"/>
                <w:szCs w:val="12"/>
              </w:rPr>
              <w:t>Продовольст-венные магазины в поселках садоводческих товариществ</w:t>
            </w:r>
          </w:p>
        </w:tc>
        <w:tc>
          <w:tcPr>
            <w:tcW w:w="1620" w:type="dxa"/>
            <w:tcBorders>
              <w:top w:val="single" w:sz="4" w:space="0" w:color="auto"/>
            </w:tcBorders>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80</w:t>
            </w:r>
          </w:p>
        </w:tc>
        <w:tc>
          <w:tcPr>
            <w:tcW w:w="1335" w:type="dxa"/>
            <w:vMerge/>
          </w:tcPr>
          <w:p w:rsidR="00D63C88" w:rsidRPr="003F7683" w:rsidRDefault="00D63C88" w:rsidP="00CB24BE">
            <w:pPr>
              <w:rPr>
                <w:rFonts w:ascii="Arial" w:hAnsi="Arial" w:cs="Arial"/>
                <w:sz w:val="12"/>
                <w:szCs w:val="12"/>
              </w:rPr>
            </w:pPr>
          </w:p>
        </w:tc>
        <w:tc>
          <w:tcPr>
            <w:tcW w:w="2693" w:type="dxa"/>
            <w:vMerge/>
          </w:tcPr>
          <w:p w:rsidR="00D63C88" w:rsidRPr="003F7683" w:rsidRDefault="00D63C88" w:rsidP="00CB24BE">
            <w:pPr>
              <w:rPr>
                <w:rFonts w:ascii="Arial" w:hAnsi="Arial" w:cs="Arial"/>
                <w:b/>
                <w:sz w:val="12"/>
                <w:szCs w:val="12"/>
              </w:rPr>
            </w:pPr>
          </w:p>
        </w:tc>
        <w:tc>
          <w:tcPr>
            <w:tcW w:w="4252" w:type="dxa"/>
            <w:vMerge/>
          </w:tcPr>
          <w:p w:rsidR="00D63C88" w:rsidRPr="003F7683" w:rsidRDefault="00D63C88" w:rsidP="00CB24BE">
            <w:pPr>
              <w:snapToGrid w:val="0"/>
              <w:jc w:val="both"/>
              <w:rPr>
                <w:rFonts w:ascii="Arial" w:hAnsi="Arial" w:cs="Arial"/>
                <w:sz w:val="12"/>
                <w:szCs w:val="12"/>
              </w:rPr>
            </w:pPr>
          </w:p>
        </w:tc>
      </w:tr>
      <w:tr w:rsidR="00D63C88" w:rsidRPr="003F7683" w:rsidTr="003F7683">
        <w:tc>
          <w:tcPr>
            <w:tcW w:w="1440" w:type="dxa"/>
            <w:tcBorders>
              <w:top w:val="single" w:sz="4" w:space="0" w:color="auto"/>
            </w:tcBorders>
          </w:tcPr>
          <w:p w:rsidR="00D63C88" w:rsidRPr="003F7683" w:rsidRDefault="00D63C88" w:rsidP="00CB24BE">
            <w:pPr>
              <w:rPr>
                <w:rFonts w:ascii="Arial" w:hAnsi="Arial" w:cs="Arial"/>
                <w:sz w:val="12"/>
                <w:szCs w:val="12"/>
              </w:rPr>
            </w:pPr>
            <w:r w:rsidRPr="003F7683">
              <w:rPr>
                <w:rFonts w:ascii="Arial" w:hAnsi="Arial" w:cs="Arial"/>
                <w:sz w:val="12"/>
                <w:szCs w:val="12"/>
              </w:rPr>
              <w:t>Рыночные комплексы</w:t>
            </w:r>
          </w:p>
        </w:tc>
        <w:tc>
          <w:tcPr>
            <w:tcW w:w="1620" w:type="dxa"/>
            <w:tcBorders>
              <w:top w:val="single" w:sz="4" w:space="0" w:color="auto"/>
            </w:tcBorders>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24-40</w:t>
            </w:r>
          </w:p>
        </w:tc>
        <w:tc>
          <w:tcPr>
            <w:tcW w:w="1335" w:type="dxa"/>
            <w:tcBorders>
              <w:top w:val="single" w:sz="4" w:space="0" w:color="auto"/>
            </w:tcBorders>
          </w:tcPr>
          <w:p w:rsidR="00D63C88" w:rsidRPr="003F7683" w:rsidRDefault="00D63C88" w:rsidP="00CB24BE">
            <w:pPr>
              <w:rPr>
                <w:rFonts w:ascii="Arial" w:hAnsi="Arial" w:cs="Arial"/>
                <w:sz w:val="12"/>
                <w:szCs w:val="12"/>
              </w:rPr>
            </w:pPr>
            <w:r w:rsidRPr="003F7683">
              <w:rPr>
                <w:rFonts w:ascii="Arial" w:hAnsi="Arial" w:cs="Arial"/>
                <w:sz w:val="12"/>
                <w:szCs w:val="12"/>
              </w:rPr>
              <w:t xml:space="preserve">м2 торговой площади на 1 тыс. чел. </w:t>
            </w:r>
          </w:p>
        </w:tc>
        <w:tc>
          <w:tcPr>
            <w:tcW w:w="2693" w:type="dxa"/>
            <w:tcBorders>
              <w:top w:val="single" w:sz="4" w:space="0" w:color="auto"/>
            </w:tcBorders>
          </w:tcPr>
          <w:p w:rsidR="00D63C88" w:rsidRPr="003F7683" w:rsidRDefault="00D63C88" w:rsidP="00CB24BE">
            <w:pPr>
              <w:rPr>
                <w:rFonts w:ascii="Arial" w:hAnsi="Arial" w:cs="Arial"/>
                <w:b/>
                <w:sz w:val="12"/>
                <w:szCs w:val="12"/>
              </w:rPr>
            </w:pPr>
            <w:r w:rsidRPr="003F7683">
              <w:rPr>
                <w:rFonts w:ascii="Arial" w:hAnsi="Arial" w:cs="Arial"/>
                <w:b/>
                <w:sz w:val="12"/>
                <w:szCs w:val="12"/>
              </w:rPr>
              <w:t xml:space="preserve">На </w:t>
            </w:r>
            <w:smartTag w:uri="urn:schemas-microsoft-com:office:smarttags" w:element="metricconverter">
              <w:smartTagPr>
                <w:attr w:name="ProductID" w:val="1 м2"/>
              </w:smartTagPr>
              <w:r w:rsidRPr="003F7683">
                <w:rPr>
                  <w:rFonts w:ascii="Arial" w:hAnsi="Arial" w:cs="Arial"/>
                  <w:b/>
                  <w:sz w:val="12"/>
                  <w:szCs w:val="12"/>
                </w:rPr>
                <w:t>1 м2</w:t>
              </w:r>
            </w:smartTag>
            <w:r w:rsidRPr="003F7683">
              <w:rPr>
                <w:rFonts w:ascii="Arial" w:hAnsi="Arial" w:cs="Arial"/>
                <w:b/>
                <w:sz w:val="12"/>
                <w:szCs w:val="12"/>
              </w:rPr>
              <w:t xml:space="preserve"> торговой площади рыночного комплекса:</w:t>
            </w:r>
          </w:p>
          <w:p w:rsidR="00D63C88" w:rsidRPr="003F7683" w:rsidRDefault="00D63C88" w:rsidP="00CB24BE">
            <w:pPr>
              <w:rPr>
                <w:rFonts w:ascii="Arial" w:hAnsi="Arial" w:cs="Arial"/>
                <w:b/>
                <w:sz w:val="12"/>
                <w:szCs w:val="12"/>
              </w:rPr>
            </w:pPr>
            <w:r w:rsidRPr="003F7683">
              <w:rPr>
                <w:rFonts w:ascii="Arial" w:hAnsi="Arial" w:cs="Arial"/>
                <w:b/>
                <w:sz w:val="12"/>
                <w:szCs w:val="12"/>
              </w:rPr>
              <w:t>св.</w:t>
            </w:r>
            <w:smartTag w:uri="urn:schemas-microsoft-com:office:smarttags" w:element="metricconverter">
              <w:smartTagPr>
                <w:attr w:name="ProductID" w:val="3000 м2"/>
              </w:smartTagPr>
              <w:r w:rsidRPr="003F7683">
                <w:rPr>
                  <w:rFonts w:ascii="Arial" w:hAnsi="Arial" w:cs="Arial"/>
                  <w:b/>
                  <w:sz w:val="12"/>
                  <w:szCs w:val="12"/>
                </w:rPr>
                <w:t>3000 м2</w:t>
              </w:r>
            </w:smartTag>
            <w:r w:rsidRPr="003F7683">
              <w:rPr>
                <w:rFonts w:ascii="Arial" w:hAnsi="Arial" w:cs="Arial"/>
                <w:b/>
                <w:sz w:val="12"/>
                <w:szCs w:val="12"/>
              </w:rPr>
              <w:t xml:space="preserve"> – </w:t>
            </w:r>
            <w:smartTag w:uri="urn:schemas-microsoft-com:office:smarttags" w:element="metricconverter">
              <w:smartTagPr>
                <w:attr w:name="ProductID" w:val="7 м2"/>
              </w:smartTagPr>
              <w:r w:rsidRPr="003F7683">
                <w:rPr>
                  <w:rFonts w:ascii="Arial" w:hAnsi="Arial" w:cs="Arial"/>
                  <w:b/>
                  <w:sz w:val="12"/>
                  <w:szCs w:val="12"/>
                </w:rPr>
                <w:t>7 м2</w:t>
              </w:r>
            </w:smartTag>
            <w:r w:rsidRPr="003F7683">
              <w:rPr>
                <w:rFonts w:ascii="Arial" w:hAnsi="Arial" w:cs="Arial"/>
                <w:b/>
                <w:sz w:val="12"/>
                <w:szCs w:val="12"/>
              </w:rPr>
              <w:t>;</w:t>
            </w:r>
          </w:p>
          <w:p w:rsidR="00D63C88" w:rsidRPr="003F7683" w:rsidRDefault="00D63C88" w:rsidP="00CB24BE">
            <w:pPr>
              <w:rPr>
                <w:rFonts w:ascii="Arial" w:hAnsi="Arial" w:cs="Arial"/>
                <w:b/>
                <w:spacing w:val="-2"/>
                <w:sz w:val="12"/>
                <w:szCs w:val="12"/>
              </w:rPr>
            </w:pPr>
            <w:r w:rsidRPr="003F7683">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3F7683">
                <w:rPr>
                  <w:rFonts w:ascii="Arial" w:hAnsi="Arial" w:cs="Arial"/>
                  <w:b/>
                  <w:spacing w:val="-2"/>
                  <w:sz w:val="12"/>
                  <w:szCs w:val="12"/>
                </w:rPr>
                <w:t>3000 м2</w:t>
              </w:r>
            </w:smartTag>
            <w:r w:rsidRPr="003F7683">
              <w:rPr>
                <w:rFonts w:ascii="Arial" w:hAnsi="Arial" w:cs="Arial"/>
                <w:b/>
                <w:spacing w:val="-2"/>
                <w:sz w:val="12"/>
                <w:szCs w:val="12"/>
              </w:rPr>
              <w:t xml:space="preserve"> – 7-</w:t>
            </w:r>
            <w:smartTag w:uri="urn:schemas-microsoft-com:office:smarttags" w:element="metricconverter">
              <w:smartTagPr>
                <w:attr w:name="ProductID" w:val="14 м2"/>
              </w:smartTagPr>
              <w:r w:rsidRPr="003F7683">
                <w:rPr>
                  <w:rFonts w:ascii="Arial" w:hAnsi="Arial" w:cs="Arial"/>
                  <w:b/>
                  <w:spacing w:val="-2"/>
                  <w:sz w:val="12"/>
                  <w:szCs w:val="12"/>
                </w:rPr>
                <w:t>14 м2</w:t>
              </w:r>
            </w:smartTag>
            <w:r w:rsidRPr="003F7683">
              <w:rPr>
                <w:rFonts w:ascii="Arial" w:hAnsi="Arial" w:cs="Arial"/>
                <w:b/>
                <w:spacing w:val="-2"/>
                <w:sz w:val="12"/>
                <w:szCs w:val="12"/>
              </w:rPr>
              <w:t>;</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до </w:t>
            </w:r>
            <w:smartTag w:uri="urn:schemas-microsoft-com:office:smarttags" w:element="metricconverter">
              <w:smartTagPr>
                <w:attr w:name="ProductID" w:val="600 м2"/>
              </w:smartTagPr>
              <w:r w:rsidRPr="003F7683">
                <w:rPr>
                  <w:rFonts w:ascii="Arial" w:hAnsi="Arial" w:cs="Arial"/>
                  <w:b/>
                  <w:sz w:val="12"/>
                  <w:szCs w:val="12"/>
                </w:rPr>
                <w:t>600 м2</w:t>
              </w:r>
            </w:smartTag>
            <w:r w:rsidRPr="003F7683">
              <w:rPr>
                <w:rFonts w:ascii="Arial" w:hAnsi="Arial" w:cs="Arial"/>
                <w:b/>
                <w:sz w:val="12"/>
                <w:szCs w:val="12"/>
              </w:rPr>
              <w:t xml:space="preserve"> – </w:t>
            </w:r>
            <w:smartTag w:uri="urn:schemas-microsoft-com:office:smarttags" w:element="metricconverter">
              <w:smartTagPr>
                <w:attr w:name="ProductID" w:val="14 м2"/>
              </w:smartTagPr>
              <w:r w:rsidRPr="003F7683">
                <w:rPr>
                  <w:rFonts w:ascii="Arial" w:hAnsi="Arial" w:cs="Arial"/>
                  <w:b/>
                  <w:sz w:val="12"/>
                  <w:szCs w:val="12"/>
                </w:rPr>
                <w:t>14 м2</w:t>
              </w:r>
            </w:smartTag>
            <w:r w:rsidRPr="003F7683">
              <w:rPr>
                <w:rFonts w:ascii="Arial" w:hAnsi="Arial" w:cs="Arial"/>
                <w:b/>
                <w:sz w:val="12"/>
                <w:szCs w:val="12"/>
              </w:rPr>
              <w:t>.</w:t>
            </w:r>
          </w:p>
        </w:tc>
        <w:tc>
          <w:tcPr>
            <w:tcW w:w="4252" w:type="dxa"/>
            <w:tcBorders>
              <w:top w:val="single" w:sz="4" w:space="0" w:color="auto"/>
            </w:tcBorders>
          </w:tcPr>
          <w:p w:rsidR="00D63C88" w:rsidRPr="003F7683" w:rsidRDefault="00D63C88" w:rsidP="00CB24BE">
            <w:pPr>
              <w:snapToGrid w:val="0"/>
              <w:jc w:val="both"/>
              <w:rPr>
                <w:rFonts w:ascii="Arial" w:hAnsi="Arial" w:cs="Arial"/>
                <w:sz w:val="12"/>
                <w:szCs w:val="12"/>
              </w:rPr>
            </w:pPr>
            <w:r w:rsidRPr="003F7683">
              <w:rPr>
                <w:rFonts w:ascii="Arial" w:hAnsi="Arial" w:cs="Arial"/>
                <w:sz w:val="12"/>
                <w:szCs w:val="12"/>
              </w:rPr>
              <w:t>Минимальная площадь  торгового места составляет 1м2.</w:t>
            </w:r>
          </w:p>
          <w:p w:rsidR="00D63C88" w:rsidRPr="003F7683" w:rsidRDefault="00D63C88" w:rsidP="00CB24BE">
            <w:pPr>
              <w:jc w:val="both"/>
              <w:rPr>
                <w:rFonts w:ascii="Arial" w:hAnsi="Arial" w:cs="Arial"/>
                <w:sz w:val="12"/>
                <w:szCs w:val="12"/>
              </w:rPr>
            </w:pPr>
            <w:r w:rsidRPr="003F7683">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D63C88" w:rsidRPr="003F7683" w:rsidTr="003F7683">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Предприятия общественного питания</w:t>
            </w:r>
          </w:p>
        </w:tc>
        <w:tc>
          <w:tcPr>
            <w:tcW w:w="1620" w:type="dxa"/>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40</w:t>
            </w:r>
          </w:p>
        </w:tc>
        <w:tc>
          <w:tcPr>
            <w:tcW w:w="1335" w:type="dxa"/>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 тыс.чел.</w:t>
            </w:r>
          </w:p>
        </w:tc>
        <w:tc>
          <w:tcPr>
            <w:tcW w:w="2693" w:type="dxa"/>
          </w:tcPr>
          <w:p w:rsidR="00D63C88" w:rsidRPr="003F7683" w:rsidRDefault="00D63C88" w:rsidP="00CB24BE">
            <w:pPr>
              <w:jc w:val="both"/>
              <w:rPr>
                <w:rFonts w:ascii="Arial" w:hAnsi="Arial" w:cs="Arial"/>
                <w:b/>
                <w:sz w:val="12"/>
                <w:szCs w:val="12"/>
              </w:rPr>
            </w:pPr>
            <w:r w:rsidRPr="003F7683">
              <w:rPr>
                <w:rFonts w:ascii="Arial" w:hAnsi="Arial" w:cs="Arial"/>
                <w:b/>
                <w:sz w:val="12"/>
                <w:szCs w:val="12"/>
              </w:rPr>
              <w:t>На 100 мест, при числе мест:</w:t>
            </w:r>
          </w:p>
          <w:p w:rsidR="00D63C88" w:rsidRPr="003F7683" w:rsidRDefault="00D63C88" w:rsidP="00CB24BE">
            <w:pPr>
              <w:rPr>
                <w:rFonts w:ascii="Arial" w:hAnsi="Arial" w:cs="Arial"/>
                <w:b/>
                <w:sz w:val="12"/>
                <w:szCs w:val="12"/>
              </w:rPr>
            </w:pPr>
            <w:r w:rsidRPr="003F7683">
              <w:rPr>
                <w:rFonts w:ascii="Arial" w:hAnsi="Arial" w:cs="Arial"/>
                <w:b/>
                <w:sz w:val="12"/>
                <w:szCs w:val="12"/>
              </w:rPr>
              <w:t xml:space="preserve">до </w:t>
            </w:r>
            <w:smartTag w:uri="urn:schemas-microsoft-com:office:smarttags" w:element="metricconverter">
              <w:smartTagPr>
                <w:attr w:name="ProductID" w:val="50 м2"/>
              </w:smartTagPr>
              <w:r w:rsidRPr="003F7683">
                <w:rPr>
                  <w:rFonts w:ascii="Arial" w:hAnsi="Arial" w:cs="Arial"/>
                  <w:b/>
                  <w:sz w:val="12"/>
                  <w:szCs w:val="12"/>
                </w:rPr>
                <w:t>50 м2</w:t>
              </w:r>
            </w:smartTag>
            <w:r w:rsidRPr="003F7683">
              <w:rPr>
                <w:rFonts w:ascii="Arial" w:hAnsi="Arial" w:cs="Arial"/>
                <w:b/>
                <w:sz w:val="12"/>
                <w:szCs w:val="12"/>
              </w:rPr>
              <w:t xml:space="preserve"> – 0,2 - </w:t>
            </w:r>
            <w:smartTag w:uri="urn:schemas-microsoft-com:office:smarttags" w:element="metricconverter">
              <w:smartTagPr>
                <w:attr w:name="ProductID" w:val="0,25 га"/>
              </w:smartTagPr>
              <w:r w:rsidRPr="003F7683">
                <w:rPr>
                  <w:rFonts w:ascii="Arial" w:hAnsi="Arial" w:cs="Arial"/>
                  <w:b/>
                  <w:sz w:val="12"/>
                  <w:szCs w:val="12"/>
                </w:rPr>
                <w:t>0,25 га</w:t>
              </w:r>
            </w:smartTag>
            <w:r w:rsidRPr="003F7683">
              <w:rPr>
                <w:rFonts w:ascii="Arial" w:hAnsi="Arial" w:cs="Arial"/>
                <w:b/>
                <w:sz w:val="12"/>
                <w:szCs w:val="12"/>
              </w:rPr>
              <w:t xml:space="preserve"> на объект;</w:t>
            </w:r>
          </w:p>
          <w:p w:rsidR="00D63C88" w:rsidRPr="003F7683" w:rsidRDefault="00D63C88" w:rsidP="00CB24BE">
            <w:pPr>
              <w:rPr>
                <w:rFonts w:ascii="Arial" w:hAnsi="Arial" w:cs="Arial"/>
                <w:b/>
                <w:sz w:val="12"/>
                <w:szCs w:val="12"/>
              </w:rPr>
            </w:pPr>
            <w:r w:rsidRPr="003F7683">
              <w:rPr>
                <w:rFonts w:ascii="Arial" w:hAnsi="Arial" w:cs="Arial"/>
                <w:b/>
                <w:sz w:val="12"/>
                <w:szCs w:val="12"/>
              </w:rPr>
              <w:t>св.50 до 150 – 0,2-</w:t>
            </w:r>
            <w:smartTag w:uri="urn:schemas-microsoft-com:office:smarttags" w:element="metricconverter">
              <w:smartTagPr>
                <w:attr w:name="ProductID" w:val="0,15 га"/>
              </w:smartTagPr>
              <w:r w:rsidRPr="003F7683">
                <w:rPr>
                  <w:rFonts w:ascii="Arial" w:hAnsi="Arial" w:cs="Arial"/>
                  <w:b/>
                  <w:sz w:val="12"/>
                  <w:szCs w:val="12"/>
                </w:rPr>
                <w:t>0,15 га</w:t>
              </w:r>
            </w:smartTag>
            <w:r w:rsidRPr="003F7683">
              <w:rPr>
                <w:rFonts w:ascii="Arial" w:hAnsi="Arial" w:cs="Arial"/>
                <w:b/>
                <w:sz w:val="12"/>
                <w:szCs w:val="12"/>
              </w:rPr>
              <w:t>;</w:t>
            </w:r>
          </w:p>
          <w:p w:rsidR="00D63C88" w:rsidRPr="003F7683" w:rsidRDefault="00D63C88" w:rsidP="00CB24BE">
            <w:pPr>
              <w:rPr>
                <w:rFonts w:ascii="Arial" w:hAnsi="Arial" w:cs="Arial"/>
                <w:sz w:val="12"/>
                <w:szCs w:val="12"/>
              </w:rPr>
            </w:pPr>
            <w:r w:rsidRPr="003F7683">
              <w:rPr>
                <w:rFonts w:ascii="Arial" w:hAnsi="Arial" w:cs="Arial"/>
                <w:b/>
                <w:sz w:val="12"/>
                <w:szCs w:val="12"/>
              </w:rPr>
              <w:t xml:space="preserve">св.150 – </w:t>
            </w:r>
            <w:smartTag w:uri="urn:schemas-microsoft-com:office:smarttags" w:element="metricconverter">
              <w:smartTagPr>
                <w:attr w:name="ProductID" w:val="0,1 га"/>
              </w:smartTagPr>
              <w:r w:rsidRPr="003F7683">
                <w:rPr>
                  <w:rFonts w:ascii="Arial" w:hAnsi="Arial" w:cs="Arial"/>
                  <w:b/>
                  <w:sz w:val="12"/>
                  <w:szCs w:val="12"/>
                </w:rPr>
                <w:t>0,1 га</w:t>
              </w:r>
            </w:smartTag>
            <w:r w:rsidRPr="003F7683">
              <w:rPr>
                <w:rFonts w:ascii="Arial" w:hAnsi="Arial" w:cs="Arial"/>
                <w:b/>
                <w:sz w:val="12"/>
                <w:szCs w:val="12"/>
              </w:rPr>
              <w:t>.</w:t>
            </w:r>
          </w:p>
        </w:tc>
        <w:tc>
          <w:tcPr>
            <w:tcW w:w="4252" w:type="dxa"/>
          </w:tcPr>
          <w:p w:rsidR="00D63C88" w:rsidRPr="003F7683" w:rsidRDefault="00D63C88" w:rsidP="00CB24BE">
            <w:pPr>
              <w:jc w:val="both"/>
              <w:rPr>
                <w:rFonts w:ascii="Arial" w:hAnsi="Arial" w:cs="Arial"/>
                <w:sz w:val="12"/>
                <w:szCs w:val="12"/>
              </w:rPr>
            </w:pPr>
            <w:r w:rsidRPr="003F7683">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1.2.2.6. Норма обеспеченности предприятиями бытового обслуживания населения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620"/>
        <w:gridCol w:w="1260"/>
        <w:gridCol w:w="2178"/>
        <w:gridCol w:w="3402"/>
      </w:tblGrid>
      <w:tr w:rsidR="00D63C88" w:rsidRPr="003F7683" w:rsidTr="003F7683">
        <w:trPr>
          <w:trHeight w:val="393"/>
        </w:trPr>
        <w:tc>
          <w:tcPr>
            <w:tcW w:w="2880" w:type="dxa"/>
            <w:gridSpan w:val="2"/>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2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126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2178"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c>
          <w:tcPr>
            <w:tcW w:w="340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rPr>
          <w:trHeight w:val="272"/>
        </w:trPr>
        <w:tc>
          <w:tcPr>
            <w:tcW w:w="1440"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Предприятия бытового обслуживания,</w:t>
            </w:r>
          </w:p>
        </w:tc>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в том числе</w:t>
            </w:r>
          </w:p>
        </w:tc>
        <w:tc>
          <w:tcPr>
            <w:tcW w:w="1620"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7</w:t>
            </w:r>
          </w:p>
        </w:tc>
        <w:tc>
          <w:tcPr>
            <w:tcW w:w="1260" w:type="dxa"/>
            <w:vMerge w:val="restart"/>
            <w:vAlign w:val="center"/>
          </w:tcPr>
          <w:p w:rsidR="00D63C88" w:rsidRPr="003F7683" w:rsidRDefault="00D63C88" w:rsidP="00CB24BE">
            <w:pPr>
              <w:ind w:right="-108"/>
              <w:rPr>
                <w:rFonts w:ascii="Arial" w:hAnsi="Arial" w:cs="Arial"/>
                <w:sz w:val="12"/>
                <w:szCs w:val="12"/>
              </w:rPr>
            </w:pPr>
            <w:r w:rsidRPr="003F7683">
              <w:rPr>
                <w:rFonts w:ascii="Arial" w:hAnsi="Arial" w:cs="Arial"/>
                <w:sz w:val="12"/>
                <w:szCs w:val="12"/>
              </w:rPr>
              <w:t>кол. рабочих мест на 1 тыс. чел.</w:t>
            </w:r>
          </w:p>
        </w:tc>
        <w:tc>
          <w:tcPr>
            <w:tcW w:w="2178" w:type="dxa"/>
            <w:vMerge w:val="restart"/>
          </w:tcPr>
          <w:p w:rsidR="00D63C88" w:rsidRPr="003F7683" w:rsidRDefault="00D63C88" w:rsidP="00CB24BE">
            <w:pPr>
              <w:ind w:right="-108"/>
              <w:rPr>
                <w:rFonts w:ascii="Arial" w:hAnsi="Arial" w:cs="Arial"/>
                <w:b/>
                <w:sz w:val="12"/>
                <w:szCs w:val="12"/>
              </w:rPr>
            </w:pPr>
            <w:r w:rsidRPr="003F7683">
              <w:rPr>
                <w:rFonts w:ascii="Arial" w:hAnsi="Arial" w:cs="Arial"/>
                <w:b/>
                <w:sz w:val="12"/>
                <w:szCs w:val="12"/>
              </w:rPr>
              <w:t>На 10 рабочих мест для предприятий мощностью:</w:t>
            </w:r>
          </w:p>
          <w:p w:rsidR="00D63C88" w:rsidRPr="003F7683" w:rsidRDefault="00D63C88" w:rsidP="00CB24BE">
            <w:pPr>
              <w:ind w:right="-108"/>
              <w:rPr>
                <w:rFonts w:ascii="Arial" w:hAnsi="Arial" w:cs="Arial"/>
                <w:b/>
                <w:spacing w:val="-10"/>
                <w:sz w:val="12"/>
                <w:szCs w:val="12"/>
              </w:rPr>
            </w:pPr>
            <w:r w:rsidRPr="003F7683">
              <w:rPr>
                <w:rFonts w:ascii="Arial" w:hAnsi="Arial" w:cs="Arial"/>
                <w:b/>
                <w:spacing w:val="-10"/>
                <w:sz w:val="12"/>
                <w:szCs w:val="12"/>
              </w:rPr>
              <w:t>от 10 до 50 – 0,1-</w:t>
            </w:r>
            <w:smartTag w:uri="urn:schemas-microsoft-com:office:smarttags" w:element="metricconverter">
              <w:smartTagPr>
                <w:attr w:name="ProductID" w:val="0,2 га"/>
              </w:smartTagPr>
              <w:r w:rsidRPr="003F7683">
                <w:rPr>
                  <w:rFonts w:ascii="Arial" w:hAnsi="Arial" w:cs="Arial"/>
                  <w:b/>
                  <w:spacing w:val="-10"/>
                  <w:sz w:val="12"/>
                  <w:szCs w:val="12"/>
                </w:rPr>
                <w:t>0,2 га</w:t>
              </w:r>
            </w:smartTag>
            <w:r w:rsidRPr="003F7683">
              <w:rPr>
                <w:rFonts w:ascii="Arial" w:hAnsi="Arial" w:cs="Arial"/>
                <w:b/>
                <w:spacing w:val="-10"/>
                <w:sz w:val="12"/>
                <w:szCs w:val="12"/>
              </w:rPr>
              <w:t>;</w:t>
            </w:r>
          </w:p>
          <w:p w:rsidR="00D63C88" w:rsidRPr="003F7683" w:rsidRDefault="00D63C88" w:rsidP="00CB24BE">
            <w:pPr>
              <w:ind w:right="-108"/>
              <w:rPr>
                <w:rFonts w:ascii="Arial" w:hAnsi="Arial" w:cs="Arial"/>
                <w:b/>
                <w:spacing w:val="-10"/>
                <w:sz w:val="12"/>
                <w:szCs w:val="12"/>
              </w:rPr>
            </w:pPr>
            <w:r w:rsidRPr="003F7683">
              <w:rPr>
                <w:rFonts w:ascii="Arial" w:hAnsi="Arial" w:cs="Arial"/>
                <w:b/>
                <w:spacing w:val="-10"/>
                <w:sz w:val="12"/>
                <w:szCs w:val="12"/>
              </w:rPr>
              <w:t>от 50 до 150 – 0,05-</w:t>
            </w:r>
            <w:smartTag w:uri="urn:schemas-microsoft-com:office:smarttags" w:element="metricconverter">
              <w:smartTagPr>
                <w:attr w:name="ProductID" w:val="0,08 га"/>
              </w:smartTagPr>
              <w:r w:rsidRPr="003F7683">
                <w:rPr>
                  <w:rFonts w:ascii="Arial" w:hAnsi="Arial" w:cs="Arial"/>
                  <w:b/>
                  <w:spacing w:val="-10"/>
                  <w:sz w:val="12"/>
                  <w:szCs w:val="12"/>
                </w:rPr>
                <w:t>0,08 га</w:t>
              </w:r>
            </w:smartTag>
          </w:p>
          <w:p w:rsidR="00D63C88" w:rsidRPr="003F7683" w:rsidRDefault="00D63C88" w:rsidP="00CB24BE">
            <w:pPr>
              <w:ind w:right="-108"/>
              <w:rPr>
                <w:rFonts w:ascii="Arial" w:hAnsi="Arial" w:cs="Arial"/>
                <w:b/>
                <w:sz w:val="12"/>
                <w:szCs w:val="12"/>
              </w:rPr>
            </w:pPr>
            <w:r w:rsidRPr="003F7683">
              <w:rPr>
                <w:rFonts w:ascii="Arial" w:hAnsi="Arial" w:cs="Arial"/>
                <w:b/>
                <w:spacing w:val="-10"/>
                <w:sz w:val="12"/>
                <w:szCs w:val="12"/>
              </w:rPr>
              <w:t>св. 150 – 0,03-</w:t>
            </w:r>
            <w:smartTag w:uri="urn:schemas-microsoft-com:office:smarttags" w:element="metricconverter">
              <w:smartTagPr>
                <w:attr w:name="ProductID" w:val="0,04 га"/>
              </w:smartTagPr>
              <w:r w:rsidRPr="003F7683">
                <w:rPr>
                  <w:rFonts w:ascii="Arial" w:hAnsi="Arial" w:cs="Arial"/>
                  <w:b/>
                  <w:spacing w:val="-10"/>
                  <w:sz w:val="12"/>
                  <w:szCs w:val="12"/>
                </w:rPr>
                <w:t>0,04 га</w:t>
              </w:r>
            </w:smartTag>
            <w:r w:rsidRPr="003F7683">
              <w:rPr>
                <w:rFonts w:ascii="Arial" w:hAnsi="Arial" w:cs="Arial"/>
                <w:b/>
                <w:spacing w:val="-10"/>
                <w:sz w:val="12"/>
                <w:szCs w:val="12"/>
              </w:rPr>
              <w:t>.</w:t>
            </w:r>
          </w:p>
        </w:tc>
        <w:tc>
          <w:tcPr>
            <w:tcW w:w="3402" w:type="dxa"/>
            <w:vMerge w:val="restart"/>
            <w:shd w:val="clear" w:color="auto" w:fill="auto"/>
          </w:tcPr>
          <w:p w:rsidR="00D63C88" w:rsidRPr="003F7683" w:rsidRDefault="00D63C88" w:rsidP="00CB24BE">
            <w:pPr>
              <w:ind w:right="-108"/>
              <w:rPr>
                <w:rFonts w:ascii="Arial" w:hAnsi="Arial" w:cs="Arial"/>
                <w:sz w:val="12"/>
                <w:szCs w:val="12"/>
              </w:rPr>
            </w:pPr>
            <w:r w:rsidRPr="003F7683">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ind w:right="-108"/>
              <w:rPr>
                <w:rFonts w:ascii="Arial" w:hAnsi="Arial" w:cs="Arial"/>
                <w:sz w:val="12"/>
                <w:szCs w:val="12"/>
              </w:rPr>
            </w:pPr>
            <w:r w:rsidRPr="003F7683">
              <w:rPr>
                <w:rFonts w:ascii="Arial" w:hAnsi="Arial" w:cs="Arial"/>
                <w:sz w:val="12"/>
                <w:szCs w:val="12"/>
              </w:rPr>
              <w:t>для обслуживания населения</w:t>
            </w:r>
          </w:p>
        </w:tc>
        <w:tc>
          <w:tcPr>
            <w:tcW w:w="1620"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4</w:t>
            </w:r>
          </w:p>
        </w:tc>
        <w:tc>
          <w:tcPr>
            <w:tcW w:w="1260" w:type="dxa"/>
            <w:vMerge/>
            <w:vAlign w:val="center"/>
          </w:tcPr>
          <w:p w:rsidR="00D63C88" w:rsidRPr="003F7683" w:rsidRDefault="00D63C88" w:rsidP="00CB24BE">
            <w:pPr>
              <w:rPr>
                <w:rFonts w:ascii="Arial" w:hAnsi="Arial" w:cs="Arial"/>
                <w:sz w:val="12"/>
                <w:szCs w:val="12"/>
              </w:rPr>
            </w:pPr>
          </w:p>
        </w:tc>
        <w:tc>
          <w:tcPr>
            <w:tcW w:w="2178" w:type="dxa"/>
            <w:vMerge/>
            <w:shd w:val="clear" w:color="auto" w:fill="auto"/>
          </w:tcPr>
          <w:p w:rsidR="00D63C88" w:rsidRPr="003F7683" w:rsidRDefault="00D63C88" w:rsidP="00CB24BE">
            <w:pPr>
              <w:rPr>
                <w:rFonts w:ascii="Arial" w:hAnsi="Arial" w:cs="Arial"/>
                <w:b/>
                <w:sz w:val="12"/>
                <w:szCs w:val="12"/>
              </w:rPr>
            </w:pPr>
          </w:p>
        </w:tc>
        <w:tc>
          <w:tcPr>
            <w:tcW w:w="3402" w:type="dxa"/>
            <w:vMerge/>
            <w:shd w:val="clear" w:color="auto" w:fill="auto"/>
          </w:tcPr>
          <w:p w:rsidR="00D63C88" w:rsidRPr="003F7683" w:rsidRDefault="00D63C88" w:rsidP="00CB24BE">
            <w:pPr>
              <w:rPr>
                <w:rFonts w:ascii="Arial" w:hAnsi="Arial" w:cs="Arial"/>
                <w:sz w:val="12"/>
                <w:szCs w:val="12"/>
              </w:rPr>
            </w:pP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ind w:right="-108"/>
              <w:rPr>
                <w:rFonts w:ascii="Arial" w:hAnsi="Arial" w:cs="Arial"/>
                <w:sz w:val="12"/>
                <w:szCs w:val="12"/>
              </w:rPr>
            </w:pPr>
            <w:r w:rsidRPr="003F7683">
              <w:rPr>
                <w:rFonts w:ascii="Arial" w:hAnsi="Arial" w:cs="Arial"/>
                <w:sz w:val="12"/>
                <w:szCs w:val="12"/>
              </w:rPr>
              <w:t>для обслуживания предприятий</w:t>
            </w:r>
          </w:p>
        </w:tc>
        <w:tc>
          <w:tcPr>
            <w:tcW w:w="1620"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w:t>
            </w:r>
          </w:p>
        </w:tc>
        <w:tc>
          <w:tcPr>
            <w:tcW w:w="1260" w:type="dxa"/>
            <w:vMerge/>
            <w:vAlign w:val="center"/>
          </w:tcPr>
          <w:p w:rsidR="00D63C88" w:rsidRPr="003F7683" w:rsidRDefault="00D63C88" w:rsidP="00CB24BE">
            <w:pPr>
              <w:rPr>
                <w:rFonts w:ascii="Arial" w:hAnsi="Arial" w:cs="Arial"/>
                <w:sz w:val="12"/>
                <w:szCs w:val="12"/>
              </w:rPr>
            </w:pPr>
          </w:p>
        </w:tc>
        <w:tc>
          <w:tcPr>
            <w:tcW w:w="2178" w:type="dxa"/>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0,5-</w:t>
            </w:r>
            <w:smartTag w:uri="urn:schemas-microsoft-com:office:smarttags" w:element="metricconverter">
              <w:smartTagPr>
                <w:attr w:name="ProductID" w:val="1,2 га"/>
              </w:smartTagPr>
              <w:r w:rsidRPr="003F7683">
                <w:rPr>
                  <w:rFonts w:ascii="Arial" w:hAnsi="Arial" w:cs="Arial"/>
                  <w:b/>
                  <w:sz w:val="12"/>
                  <w:szCs w:val="12"/>
                </w:rPr>
                <w:t>1,2 га</w:t>
              </w:r>
            </w:smartTag>
            <w:r w:rsidRPr="003F7683">
              <w:rPr>
                <w:rFonts w:ascii="Arial" w:hAnsi="Arial" w:cs="Arial"/>
                <w:b/>
                <w:sz w:val="12"/>
                <w:szCs w:val="12"/>
              </w:rPr>
              <w:t xml:space="preserve"> на объект</w:t>
            </w:r>
          </w:p>
        </w:tc>
        <w:tc>
          <w:tcPr>
            <w:tcW w:w="3402" w:type="dxa"/>
            <w:vMerge/>
            <w:shd w:val="clear" w:color="auto" w:fill="auto"/>
          </w:tcPr>
          <w:p w:rsidR="00D63C88" w:rsidRPr="003F7683" w:rsidRDefault="00D63C88" w:rsidP="00CB24BE">
            <w:pPr>
              <w:rPr>
                <w:rFonts w:ascii="Arial" w:hAnsi="Arial" w:cs="Arial"/>
                <w:sz w:val="12"/>
                <w:szCs w:val="12"/>
              </w:rPr>
            </w:pPr>
          </w:p>
        </w:tc>
      </w:tr>
      <w:tr w:rsidR="00D63C88" w:rsidRPr="003F7683" w:rsidTr="003F7683">
        <w:trPr>
          <w:trHeight w:val="414"/>
        </w:trPr>
        <w:tc>
          <w:tcPr>
            <w:tcW w:w="2880" w:type="dxa"/>
            <w:gridSpan w:val="2"/>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Учреждение</w:t>
            </w:r>
          </w:p>
        </w:tc>
        <w:tc>
          <w:tcPr>
            <w:tcW w:w="162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Норма обеспеченности</w:t>
            </w:r>
          </w:p>
        </w:tc>
        <w:tc>
          <w:tcPr>
            <w:tcW w:w="1260"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Единица измерения</w:t>
            </w:r>
          </w:p>
        </w:tc>
        <w:tc>
          <w:tcPr>
            <w:tcW w:w="2178"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Размер земельного участка</w:t>
            </w:r>
          </w:p>
        </w:tc>
        <w:tc>
          <w:tcPr>
            <w:tcW w:w="3402" w:type="dxa"/>
            <w:vAlign w:val="center"/>
          </w:tcPr>
          <w:p w:rsidR="00D63C88" w:rsidRPr="003F7683" w:rsidRDefault="00D63C88" w:rsidP="00CB24BE">
            <w:pPr>
              <w:jc w:val="center"/>
              <w:rPr>
                <w:rFonts w:ascii="Arial" w:hAnsi="Arial" w:cs="Arial"/>
                <w:sz w:val="12"/>
                <w:szCs w:val="12"/>
              </w:rPr>
            </w:pPr>
            <w:r w:rsidRPr="003F7683">
              <w:rPr>
                <w:rFonts w:ascii="Arial" w:hAnsi="Arial" w:cs="Arial"/>
                <w:sz w:val="12"/>
                <w:szCs w:val="12"/>
              </w:rPr>
              <w:t>Примечание</w:t>
            </w:r>
          </w:p>
        </w:tc>
      </w:tr>
      <w:tr w:rsidR="00D63C88" w:rsidRPr="003F7683" w:rsidTr="003F7683">
        <w:tc>
          <w:tcPr>
            <w:tcW w:w="1440"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Прачечные</w:t>
            </w:r>
          </w:p>
        </w:tc>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в том числе</w:t>
            </w:r>
          </w:p>
        </w:tc>
        <w:tc>
          <w:tcPr>
            <w:tcW w:w="1620" w:type="dxa"/>
            <w:shd w:val="clear" w:color="auto" w:fill="auto"/>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60</w:t>
            </w:r>
          </w:p>
        </w:tc>
        <w:tc>
          <w:tcPr>
            <w:tcW w:w="1260" w:type="dxa"/>
            <w:vMerge w:val="restart"/>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кг. белья в смену на 1 тыс. чел.</w:t>
            </w:r>
          </w:p>
        </w:tc>
        <w:tc>
          <w:tcPr>
            <w:tcW w:w="2178" w:type="dxa"/>
            <w:vMerge w:val="restart"/>
            <w:shd w:val="clear" w:color="auto" w:fill="auto"/>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0,1-</w:t>
            </w:r>
            <w:smartTag w:uri="urn:schemas-microsoft-com:office:smarttags" w:element="metricconverter">
              <w:smartTagPr>
                <w:attr w:name="ProductID" w:val="0,2 га"/>
              </w:smartTagPr>
              <w:r w:rsidRPr="003F7683">
                <w:rPr>
                  <w:rFonts w:ascii="Arial" w:hAnsi="Arial" w:cs="Arial"/>
                  <w:b/>
                  <w:sz w:val="12"/>
                  <w:szCs w:val="12"/>
                </w:rPr>
                <w:t>0,2 га</w:t>
              </w:r>
            </w:smartTag>
            <w:r w:rsidRPr="003F7683">
              <w:rPr>
                <w:rFonts w:ascii="Arial" w:hAnsi="Arial" w:cs="Arial"/>
                <w:b/>
                <w:sz w:val="12"/>
                <w:szCs w:val="12"/>
              </w:rPr>
              <w:t xml:space="preserve"> на объект</w:t>
            </w:r>
          </w:p>
        </w:tc>
        <w:tc>
          <w:tcPr>
            <w:tcW w:w="3402"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3F7683">
                <w:rPr>
                  <w:rFonts w:ascii="Arial" w:hAnsi="Arial" w:cs="Arial"/>
                  <w:sz w:val="12"/>
                  <w:szCs w:val="12"/>
                </w:rPr>
                <w:t>40 кг</w:t>
              </w:r>
            </w:smartTag>
            <w:r w:rsidRPr="003F7683">
              <w:rPr>
                <w:rFonts w:ascii="Arial" w:hAnsi="Arial" w:cs="Arial"/>
                <w:sz w:val="12"/>
                <w:szCs w:val="12"/>
              </w:rPr>
              <w:t>. в смену.</w:t>
            </w: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ind w:right="-108"/>
              <w:rPr>
                <w:rFonts w:ascii="Arial" w:hAnsi="Arial" w:cs="Arial"/>
                <w:sz w:val="12"/>
                <w:szCs w:val="12"/>
              </w:rPr>
            </w:pPr>
            <w:r w:rsidRPr="003F7683">
              <w:rPr>
                <w:rFonts w:ascii="Arial" w:hAnsi="Arial" w:cs="Arial"/>
                <w:sz w:val="12"/>
                <w:szCs w:val="12"/>
              </w:rPr>
              <w:t>для обслуживания населения</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20</w:t>
            </w:r>
          </w:p>
        </w:tc>
        <w:tc>
          <w:tcPr>
            <w:tcW w:w="1260" w:type="dxa"/>
            <w:vMerge/>
            <w:vAlign w:val="center"/>
          </w:tcPr>
          <w:p w:rsidR="00D63C88" w:rsidRPr="003F7683" w:rsidRDefault="00D63C88" w:rsidP="00CB24BE">
            <w:pPr>
              <w:rPr>
                <w:rFonts w:ascii="Arial" w:hAnsi="Arial" w:cs="Arial"/>
                <w:sz w:val="12"/>
                <w:szCs w:val="12"/>
              </w:rPr>
            </w:pPr>
          </w:p>
        </w:tc>
        <w:tc>
          <w:tcPr>
            <w:tcW w:w="2178" w:type="dxa"/>
            <w:vMerge/>
          </w:tcPr>
          <w:p w:rsidR="00D63C88" w:rsidRPr="003F7683" w:rsidRDefault="00D63C88" w:rsidP="00CB24BE">
            <w:pPr>
              <w:rPr>
                <w:rFonts w:ascii="Arial" w:hAnsi="Arial" w:cs="Arial"/>
                <w:sz w:val="12"/>
                <w:szCs w:val="12"/>
              </w:rPr>
            </w:pPr>
          </w:p>
        </w:tc>
        <w:tc>
          <w:tcPr>
            <w:tcW w:w="3402" w:type="dxa"/>
            <w:vMerge/>
          </w:tcPr>
          <w:p w:rsidR="00D63C88" w:rsidRPr="003F7683" w:rsidRDefault="00D63C88" w:rsidP="00CB24BE">
            <w:pPr>
              <w:rPr>
                <w:rFonts w:ascii="Arial" w:hAnsi="Arial" w:cs="Arial"/>
                <w:sz w:val="12"/>
                <w:szCs w:val="12"/>
              </w:rPr>
            </w:pP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фабрики-прачечные</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40</w:t>
            </w:r>
          </w:p>
        </w:tc>
        <w:tc>
          <w:tcPr>
            <w:tcW w:w="1260" w:type="dxa"/>
            <w:vMerge/>
            <w:vAlign w:val="center"/>
          </w:tcPr>
          <w:p w:rsidR="00D63C88" w:rsidRPr="003F7683" w:rsidRDefault="00D63C88" w:rsidP="00CB24BE">
            <w:pPr>
              <w:rPr>
                <w:rFonts w:ascii="Arial" w:hAnsi="Arial" w:cs="Arial"/>
                <w:sz w:val="12"/>
                <w:szCs w:val="12"/>
              </w:rPr>
            </w:pPr>
          </w:p>
        </w:tc>
        <w:tc>
          <w:tcPr>
            <w:tcW w:w="2178"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0,5-</w:t>
            </w:r>
            <w:smartTag w:uri="urn:schemas-microsoft-com:office:smarttags" w:element="metricconverter">
              <w:smartTagPr>
                <w:attr w:name="ProductID" w:val="1,0 га"/>
              </w:smartTagPr>
              <w:r w:rsidRPr="003F7683">
                <w:rPr>
                  <w:rFonts w:ascii="Arial" w:hAnsi="Arial" w:cs="Arial"/>
                  <w:b/>
                  <w:sz w:val="12"/>
                  <w:szCs w:val="12"/>
                </w:rPr>
                <w:t>1,0 га</w:t>
              </w:r>
            </w:smartTag>
          </w:p>
        </w:tc>
        <w:tc>
          <w:tcPr>
            <w:tcW w:w="3402" w:type="dxa"/>
            <w:vMerge/>
          </w:tcPr>
          <w:p w:rsidR="00D63C88" w:rsidRPr="003F7683" w:rsidRDefault="00D63C88" w:rsidP="00CB24BE">
            <w:pPr>
              <w:rPr>
                <w:rFonts w:ascii="Arial" w:hAnsi="Arial" w:cs="Arial"/>
                <w:sz w:val="12"/>
                <w:szCs w:val="12"/>
              </w:rPr>
            </w:pPr>
          </w:p>
        </w:tc>
      </w:tr>
      <w:tr w:rsidR="00D63C88" w:rsidRPr="003F7683" w:rsidTr="003F7683">
        <w:tc>
          <w:tcPr>
            <w:tcW w:w="1440" w:type="dxa"/>
            <w:vMerge w:val="restart"/>
          </w:tcPr>
          <w:p w:rsidR="00D63C88" w:rsidRPr="003F7683" w:rsidRDefault="00D63C88" w:rsidP="00CB24BE">
            <w:pPr>
              <w:rPr>
                <w:rFonts w:ascii="Arial" w:hAnsi="Arial" w:cs="Arial"/>
                <w:sz w:val="12"/>
                <w:szCs w:val="12"/>
              </w:rPr>
            </w:pPr>
            <w:r w:rsidRPr="003F7683">
              <w:rPr>
                <w:rFonts w:ascii="Arial" w:hAnsi="Arial" w:cs="Arial"/>
                <w:sz w:val="12"/>
                <w:szCs w:val="12"/>
              </w:rPr>
              <w:t xml:space="preserve">Химчистки </w:t>
            </w:r>
          </w:p>
        </w:tc>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в том числе</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3,5</w:t>
            </w:r>
          </w:p>
        </w:tc>
        <w:tc>
          <w:tcPr>
            <w:tcW w:w="1260" w:type="dxa"/>
            <w:vMerge w:val="restart"/>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кг. вещей в смену на 1 тыс. чел.</w:t>
            </w:r>
          </w:p>
        </w:tc>
        <w:tc>
          <w:tcPr>
            <w:tcW w:w="2178" w:type="dxa"/>
            <w:vMerge w:val="restart"/>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0,1-</w:t>
            </w:r>
            <w:smartTag w:uri="urn:schemas-microsoft-com:office:smarttags" w:element="metricconverter">
              <w:smartTagPr>
                <w:attr w:name="ProductID" w:val="0,2 га"/>
              </w:smartTagPr>
              <w:r w:rsidRPr="003F7683">
                <w:rPr>
                  <w:rFonts w:ascii="Arial" w:hAnsi="Arial" w:cs="Arial"/>
                  <w:b/>
                  <w:sz w:val="12"/>
                  <w:szCs w:val="12"/>
                </w:rPr>
                <w:t>0,2 га</w:t>
              </w:r>
            </w:smartTag>
            <w:r w:rsidRPr="003F7683">
              <w:rPr>
                <w:rFonts w:ascii="Arial" w:hAnsi="Arial" w:cs="Arial"/>
                <w:b/>
                <w:sz w:val="12"/>
                <w:szCs w:val="12"/>
              </w:rPr>
              <w:t xml:space="preserve"> на объект</w:t>
            </w:r>
          </w:p>
        </w:tc>
        <w:tc>
          <w:tcPr>
            <w:tcW w:w="3402" w:type="dxa"/>
            <w:vMerge w:val="restart"/>
          </w:tcPr>
          <w:p w:rsidR="00D63C88" w:rsidRPr="003F7683" w:rsidRDefault="00D63C88" w:rsidP="00CB24BE">
            <w:pPr>
              <w:rPr>
                <w:rFonts w:ascii="Arial" w:hAnsi="Arial" w:cs="Arial"/>
                <w:sz w:val="12"/>
                <w:szCs w:val="12"/>
              </w:rPr>
            </w:pP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ind w:right="-108"/>
              <w:rPr>
                <w:rFonts w:ascii="Arial" w:hAnsi="Arial" w:cs="Arial"/>
                <w:sz w:val="12"/>
                <w:szCs w:val="12"/>
              </w:rPr>
            </w:pPr>
            <w:r w:rsidRPr="003F7683">
              <w:rPr>
                <w:rFonts w:ascii="Arial" w:hAnsi="Arial" w:cs="Arial"/>
                <w:sz w:val="12"/>
                <w:szCs w:val="12"/>
              </w:rPr>
              <w:t>для обслуживания населения</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1,2</w:t>
            </w:r>
          </w:p>
        </w:tc>
        <w:tc>
          <w:tcPr>
            <w:tcW w:w="1260" w:type="dxa"/>
            <w:vMerge/>
            <w:vAlign w:val="center"/>
          </w:tcPr>
          <w:p w:rsidR="00D63C88" w:rsidRPr="003F7683" w:rsidRDefault="00D63C88" w:rsidP="00CB24BE">
            <w:pPr>
              <w:rPr>
                <w:rFonts w:ascii="Arial" w:hAnsi="Arial" w:cs="Arial"/>
                <w:sz w:val="12"/>
                <w:szCs w:val="12"/>
              </w:rPr>
            </w:pPr>
          </w:p>
        </w:tc>
        <w:tc>
          <w:tcPr>
            <w:tcW w:w="2178" w:type="dxa"/>
            <w:vMerge/>
          </w:tcPr>
          <w:p w:rsidR="00D63C88" w:rsidRPr="003F7683" w:rsidRDefault="00D63C88" w:rsidP="00CB24BE">
            <w:pPr>
              <w:rPr>
                <w:rFonts w:ascii="Arial" w:hAnsi="Arial" w:cs="Arial"/>
                <w:sz w:val="12"/>
                <w:szCs w:val="12"/>
              </w:rPr>
            </w:pPr>
          </w:p>
        </w:tc>
        <w:tc>
          <w:tcPr>
            <w:tcW w:w="3402" w:type="dxa"/>
            <w:vMerge/>
          </w:tcPr>
          <w:p w:rsidR="00D63C88" w:rsidRPr="003F7683" w:rsidRDefault="00D63C88" w:rsidP="00CB24BE">
            <w:pPr>
              <w:rPr>
                <w:rFonts w:ascii="Arial" w:hAnsi="Arial" w:cs="Arial"/>
                <w:sz w:val="12"/>
                <w:szCs w:val="12"/>
              </w:rPr>
            </w:pPr>
          </w:p>
        </w:tc>
      </w:tr>
      <w:tr w:rsidR="00D63C88" w:rsidRPr="003F7683" w:rsidTr="003F7683">
        <w:tc>
          <w:tcPr>
            <w:tcW w:w="1440" w:type="dxa"/>
            <w:vMerge/>
          </w:tcPr>
          <w:p w:rsidR="00D63C88" w:rsidRPr="003F7683" w:rsidRDefault="00D63C88" w:rsidP="00CB24BE">
            <w:pPr>
              <w:rPr>
                <w:rFonts w:ascii="Arial" w:hAnsi="Arial" w:cs="Arial"/>
                <w:sz w:val="12"/>
                <w:szCs w:val="12"/>
              </w:rPr>
            </w:pPr>
          </w:p>
        </w:tc>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фабрики-химчистки</w:t>
            </w: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2,3</w:t>
            </w:r>
          </w:p>
        </w:tc>
        <w:tc>
          <w:tcPr>
            <w:tcW w:w="1260" w:type="dxa"/>
            <w:vMerge/>
            <w:vAlign w:val="center"/>
          </w:tcPr>
          <w:p w:rsidR="00D63C88" w:rsidRPr="003F7683" w:rsidRDefault="00D63C88" w:rsidP="00CB24BE">
            <w:pPr>
              <w:rPr>
                <w:rFonts w:ascii="Arial" w:hAnsi="Arial" w:cs="Arial"/>
                <w:sz w:val="12"/>
                <w:szCs w:val="12"/>
              </w:rPr>
            </w:pPr>
          </w:p>
        </w:tc>
        <w:tc>
          <w:tcPr>
            <w:tcW w:w="2178" w:type="dxa"/>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0,5-1,0  га</w:t>
            </w:r>
          </w:p>
        </w:tc>
        <w:tc>
          <w:tcPr>
            <w:tcW w:w="3402" w:type="dxa"/>
            <w:vMerge/>
          </w:tcPr>
          <w:p w:rsidR="00D63C88" w:rsidRPr="003F7683" w:rsidRDefault="00D63C88" w:rsidP="00CB24BE">
            <w:pPr>
              <w:rPr>
                <w:rFonts w:ascii="Arial" w:hAnsi="Arial" w:cs="Arial"/>
                <w:sz w:val="12"/>
                <w:szCs w:val="12"/>
              </w:rPr>
            </w:pPr>
          </w:p>
        </w:tc>
      </w:tr>
      <w:tr w:rsidR="00D63C88" w:rsidRPr="003F7683" w:rsidTr="003F7683">
        <w:tc>
          <w:tcPr>
            <w:tcW w:w="1440" w:type="dxa"/>
          </w:tcPr>
          <w:p w:rsidR="00D63C88" w:rsidRPr="003F7683" w:rsidRDefault="00D63C88" w:rsidP="00CB24BE">
            <w:pPr>
              <w:rPr>
                <w:rFonts w:ascii="Arial" w:hAnsi="Arial" w:cs="Arial"/>
                <w:sz w:val="12"/>
                <w:szCs w:val="12"/>
              </w:rPr>
            </w:pPr>
            <w:r w:rsidRPr="003F7683">
              <w:rPr>
                <w:rFonts w:ascii="Arial" w:hAnsi="Arial" w:cs="Arial"/>
                <w:sz w:val="12"/>
                <w:szCs w:val="12"/>
              </w:rPr>
              <w:t xml:space="preserve">Бани </w:t>
            </w:r>
          </w:p>
        </w:tc>
        <w:tc>
          <w:tcPr>
            <w:tcW w:w="1440" w:type="dxa"/>
          </w:tcPr>
          <w:p w:rsidR="00D63C88" w:rsidRPr="003F7683" w:rsidRDefault="00D63C88" w:rsidP="00CB24BE">
            <w:pPr>
              <w:rPr>
                <w:rFonts w:ascii="Arial" w:hAnsi="Arial" w:cs="Arial"/>
                <w:sz w:val="12"/>
                <w:szCs w:val="12"/>
              </w:rPr>
            </w:pPr>
          </w:p>
        </w:tc>
        <w:tc>
          <w:tcPr>
            <w:tcW w:w="1620"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7</w:t>
            </w:r>
          </w:p>
        </w:tc>
        <w:tc>
          <w:tcPr>
            <w:tcW w:w="1260" w:type="dxa"/>
            <w:vAlign w:val="center"/>
          </w:tcPr>
          <w:p w:rsidR="00D63C88" w:rsidRPr="003F7683" w:rsidRDefault="00D63C88" w:rsidP="00CB24BE">
            <w:pPr>
              <w:rPr>
                <w:rFonts w:ascii="Arial" w:hAnsi="Arial" w:cs="Arial"/>
                <w:sz w:val="12"/>
                <w:szCs w:val="12"/>
              </w:rPr>
            </w:pPr>
            <w:r w:rsidRPr="003F7683">
              <w:rPr>
                <w:rFonts w:ascii="Arial" w:hAnsi="Arial" w:cs="Arial"/>
                <w:sz w:val="12"/>
                <w:szCs w:val="12"/>
              </w:rPr>
              <w:t>кол. мест на 1 тыс. чел.</w:t>
            </w:r>
          </w:p>
        </w:tc>
        <w:tc>
          <w:tcPr>
            <w:tcW w:w="2178" w:type="dxa"/>
            <w:vAlign w:val="center"/>
          </w:tcPr>
          <w:p w:rsidR="00D63C88" w:rsidRPr="003F7683" w:rsidRDefault="00D63C88" w:rsidP="00CB24BE">
            <w:pPr>
              <w:jc w:val="center"/>
              <w:rPr>
                <w:rFonts w:ascii="Arial" w:hAnsi="Arial" w:cs="Arial"/>
                <w:b/>
                <w:sz w:val="12"/>
                <w:szCs w:val="12"/>
              </w:rPr>
            </w:pPr>
            <w:r w:rsidRPr="003F7683">
              <w:rPr>
                <w:rFonts w:ascii="Arial" w:hAnsi="Arial" w:cs="Arial"/>
                <w:b/>
                <w:sz w:val="12"/>
                <w:szCs w:val="12"/>
              </w:rPr>
              <w:t>0,2-</w:t>
            </w:r>
            <w:smartTag w:uri="urn:schemas-microsoft-com:office:smarttags" w:element="metricconverter">
              <w:smartTagPr>
                <w:attr w:name="ProductID" w:val="0,4 га"/>
              </w:smartTagPr>
              <w:r w:rsidRPr="003F7683">
                <w:rPr>
                  <w:rFonts w:ascii="Arial" w:hAnsi="Arial" w:cs="Arial"/>
                  <w:b/>
                  <w:sz w:val="12"/>
                  <w:szCs w:val="12"/>
                </w:rPr>
                <w:t>0,4 га</w:t>
              </w:r>
            </w:smartTag>
            <w:r w:rsidRPr="003F7683">
              <w:rPr>
                <w:rFonts w:ascii="Arial" w:hAnsi="Arial" w:cs="Arial"/>
                <w:b/>
                <w:sz w:val="12"/>
                <w:szCs w:val="12"/>
              </w:rPr>
              <w:t xml:space="preserve"> на объект</w:t>
            </w:r>
          </w:p>
        </w:tc>
        <w:tc>
          <w:tcPr>
            <w:tcW w:w="3402" w:type="dxa"/>
          </w:tcPr>
          <w:p w:rsidR="00D63C88" w:rsidRPr="003F7683" w:rsidRDefault="00D63C88" w:rsidP="00CB24BE">
            <w:pPr>
              <w:rPr>
                <w:rFonts w:ascii="Arial" w:hAnsi="Arial" w:cs="Arial"/>
                <w:sz w:val="12"/>
                <w:szCs w:val="12"/>
              </w:rPr>
            </w:pP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1.2.2.7. Радиус обслуживания учреждениями торговли и бытового обслуживания населения *:</w:t>
      </w:r>
    </w:p>
    <w:tbl>
      <w:tblPr>
        <w:tblW w:w="11340" w:type="dxa"/>
        <w:tblInd w:w="108" w:type="dxa"/>
        <w:tblLayout w:type="fixed"/>
        <w:tblLook w:val="0000" w:firstRow="0" w:lastRow="0" w:firstColumn="0" w:lastColumn="0" w:noHBand="0" w:noVBand="0"/>
      </w:tblPr>
      <w:tblGrid>
        <w:gridCol w:w="4536"/>
        <w:gridCol w:w="1800"/>
        <w:gridCol w:w="5004"/>
      </w:tblGrid>
      <w:tr w:rsidR="00D63C88" w:rsidRPr="003F7683" w:rsidTr="003F7683">
        <w:tc>
          <w:tcPr>
            <w:tcW w:w="4536" w:type="dxa"/>
            <w:tcBorders>
              <w:top w:val="single" w:sz="4" w:space="0" w:color="000000"/>
              <w:left w:val="single" w:sz="4" w:space="0" w:color="000000"/>
              <w:bottom w:val="single" w:sz="4" w:space="0" w:color="000000"/>
            </w:tcBorders>
            <w:vAlign w:val="center"/>
          </w:tcPr>
          <w:p w:rsidR="00D63C88" w:rsidRPr="003F7683" w:rsidRDefault="00D63C88" w:rsidP="00CB24BE">
            <w:pPr>
              <w:snapToGrid w:val="0"/>
              <w:jc w:val="center"/>
              <w:rPr>
                <w:rFonts w:ascii="Arial" w:hAnsi="Arial" w:cs="Arial"/>
                <w:sz w:val="12"/>
                <w:szCs w:val="12"/>
              </w:rPr>
            </w:pPr>
            <w:r w:rsidRPr="003F7683">
              <w:rPr>
                <w:rFonts w:ascii="Arial" w:hAnsi="Arial" w:cs="Arial"/>
                <w:sz w:val="12"/>
                <w:szCs w:val="12"/>
              </w:rPr>
              <w:t>Учреждение</w:t>
            </w:r>
          </w:p>
        </w:tc>
        <w:tc>
          <w:tcPr>
            <w:tcW w:w="1800" w:type="dxa"/>
            <w:tcBorders>
              <w:top w:val="single" w:sz="4" w:space="0" w:color="000000"/>
              <w:left w:val="single" w:sz="4" w:space="0" w:color="000000"/>
              <w:bottom w:val="single" w:sz="4" w:space="0" w:color="000000"/>
            </w:tcBorders>
            <w:vAlign w:val="center"/>
          </w:tcPr>
          <w:p w:rsidR="00D63C88" w:rsidRPr="003F7683" w:rsidRDefault="00D63C88" w:rsidP="00CB24BE">
            <w:pPr>
              <w:snapToGrid w:val="0"/>
              <w:jc w:val="center"/>
              <w:rPr>
                <w:rFonts w:ascii="Arial" w:hAnsi="Arial" w:cs="Arial"/>
                <w:sz w:val="12"/>
                <w:szCs w:val="12"/>
              </w:rPr>
            </w:pPr>
            <w:r w:rsidRPr="003F7683">
              <w:rPr>
                <w:rFonts w:ascii="Arial" w:hAnsi="Arial" w:cs="Arial"/>
                <w:sz w:val="12"/>
                <w:szCs w:val="12"/>
              </w:rPr>
              <w:t>Единица измерения</w:t>
            </w:r>
          </w:p>
        </w:tc>
        <w:tc>
          <w:tcPr>
            <w:tcW w:w="5004" w:type="dxa"/>
            <w:tcBorders>
              <w:top w:val="single" w:sz="4" w:space="0" w:color="000000"/>
              <w:left w:val="single" w:sz="4" w:space="0" w:color="000000"/>
              <w:bottom w:val="single" w:sz="4" w:space="0" w:color="000000"/>
              <w:right w:val="single" w:sz="4" w:space="0" w:color="000000"/>
            </w:tcBorders>
          </w:tcPr>
          <w:p w:rsidR="00D63C88" w:rsidRPr="003F7683" w:rsidRDefault="00D63C88" w:rsidP="00CB24BE">
            <w:pPr>
              <w:snapToGrid w:val="0"/>
              <w:jc w:val="center"/>
              <w:rPr>
                <w:rFonts w:ascii="Arial" w:hAnsi="Arial" w:cs="Arial"/>
                <w:sz w:val="12"/>
                <w:szCs w:val="12"/>
              </w:rPr>
            </w:pPr>
            <w:r w:rsidRPr="003F7683">
              <w:rPr>
                <w:rFonts w:ascii="Arial" w:hAnsi="Arial" w:cs="Arial"/>
                <w:sz w:val="12"/>
                <w:szCs w:val="12"/>
              </w:rPr>
              <w:t>Макс. расчетный показатель для сельских населенных пунктов</w:t>
            </w:r>
          </w:p>
        </w:tc>
      </w:tr>
      <w:tr w:rsidR="00D63C88" w:rsidRPr="003F7683" w:rsidTr="003F7683">
        <w:trPr>
          <w:trHeight w:val="243"/>
        </w:trPr>
        <w:tc>
          <w:tcPr>
            <w:tcW w:w="4536" w:type="dxa"/>
            <w:tcBorders>
              <w:top w:val="single" w:sz="4" w:space="0" w:color="000000"/>
              <w:left w:val="single" w:sz="4" w:space="0" w:color="000000"/>
              <w:bottom w:val="single" w:sz="4" w:space="0" w:color="000000"/>
            </w:tcBorders>
          </w:tcPr>
          <w:p w:rsidR="00D63C88" w:rsidRPr="003F7683" w:rsidRDefault="00D63C88" w:rsidP="00CB24BE">
            <w:pPr>
              <w:snapToGrid w:val="0"/>
              <w:rPr>
                <w:rFonts w:ascii="Arial" w:hAnsi="Arial" w:cs="Arial"/>
                <w:sz w:val="12"/>
                <w:szCs w:val="12"/>
              </w:rPr>
            </w:pPr>
            <w:r w:rsidRPr="003F7683">
              <w:rPr>
                <w:rFonts w:ascii="Arial" w:hAnsi="Arial" w:cs="Arial"/>
                <w:sz w:val="12"/>
                <w:szCs w:val="12"/>
              </w:rPr>
              <w:t>Предприятия торговли, общественного питания и бытового обслуживания местного значения</w:t>
            </w:r>
          </w:p>
        </w:tc>
        <w:tc>
          <w:tcPr>
            <w:tcW w:w="1800" w:type="dxa"/>
            <w:tcBorders>
              <w:top w:val="single" w:sz="4" w:space="0" w:color="000000"/>
              <w:left w:val="single" w:sz="4" w:space="0" w:color="000000"/>
              <w:bottom w:val="single" w:sz="4" w:space="0" w:color="000000"/>
            </w:tcBorders>
            <w:vAlign w:val="center"/>
          </w:tcPr>
          <w:p w:rsidR="00D63C88" w:rsidRPr="003F7683" w:rsidRDefault="00D63C88" w:rsidP="00CB24BE">
            <w:pPr>
              <w:snapToGrid w:val="0"/>
              <w:jc w:val="center"/>
              <w:rPr>
                <w:rFonts w:ascii="Arial" w:hAnsi="Arial" w:cs="Arial"/>
                <w:sz w:val="12"/>
                <w:szCs w:val="12"/>
              </w:rPr>
            </w:pPr>
            <w:r w:rsidRPr="003F7683">
              <w:rPr>
                <w:rFonts w:ascii="Arial" w:hAnsi="Arial" w:cs="Arial"/>
                <w:sz w:val="12"/>
                <w:szCs w:val="12"/>
              </w:rPr>
              <w:t>м</w:t>
            </w:r>
          </w:p>
        </w:tc>
        <w:tc>
          <w:tcPr>
            <w:tcW w:w="5004" w:type="dxa"/>
            <w:tcBorders>
              <w:top w:val="single" w:sz="4" w:space="0" w:color="000000"/>
              <w:left w:val="single" w:sz="4" w:space="0" w:color="000000"/>
              <w:bottom w:val="single" w:sz="4" w:space="0" w:color="000000"/>
              <w:right w:val="single" w:sz="4" w:space="0" w:color="000000"/>
            </w:tcBorders>
            <w:vAlign w:val="center"/>
          </w:tcPr>
          <w:p w:rsidR="00D63C88" w:rsidRPr="003F7683" w:rsidRDefault="00D63C88" w:rsidP="00CB24BE">
            <w:pPr>
              <w:snapToGrid w:val="0"/>
              <w:jc w:val="center"/>
              <w:rPr>
                <w:rFonts w:ascii="Arial" w:hAnsi="Arial" w:cs="Arial"/>
                <w:b/>
                <w:sz w:val="12"/>
                <w:szCs w:val="12"/>
              </w:rPr>
            </w:pPr>
            <w:r w:rsidRPr="003F7683">
              <w:rPr>
                <w:rFonts w:ascii="Arial" w:hAnsi="Arial" w:cs="Arial"/>
                <w:b/>
                <w:sz w:val="12"/>
                <w:szCs w:val="12"/>
              </w:rPr>
              <w:t>2000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rPr>
        <w:t>* - 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1.2.2.8.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1.2.2.9.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20"/>
        <w:gridCol w:w="1640"/>
        <w:gridCol w:w="2700"/>
        <w:gridCol w:w="3537"/>
      </w:tblGrid>
      <w:tr w:rsidR="00D63C88" w:rsidRPr="00CB24BE" w:rsidTr="00CB24BE">
        <w:trPr>
          <w:trHeight w:val="20"/>
        </w:trPr>
        <w:tc>
          <w:tcPr>
            <w:tcW w:w="1843"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Учреждение</w:t>
            </w:r>
          </w:p>
        </w:tc>
        <w:tc>
          <w:tcPr>
            <w:tcW w:w="1620"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Норма обеспеченности</w:t>
            </w:r>
          </w:p>
        </w:tc>
        <w:tc>
          <w:tcPr>
            <w:tcW w:w="1640" w:type="dxa"/>
            <w:shd w:val="clear" w:color="auto" w:fill="auto"/>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Единица измерения</w:t>
            </w:r>
          </w:p>
        </w:tc>
        <w:tc>
          <w:tcPr>
            <w:tcW w:w="2700"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Размер земельного участка</w:t>
            </w:r>
          </w:p>
        </w:tc>
        <w:tc>
          <w:tcPr>
            <w:tcW w:w="3537"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Примечание</w:t>
            </w:r>
          </w:p>
        </w:tc>
      </w:tr>
      <w:tr w:rsidR="00D63C88" w:rsidRPr="00CB24BE" w:rsidTr="00CB24BE">
        <w:trPr>
          <w:trHeight w:val="20"/>
        </w:trPr>
        <w:tc>
          <w:tcPr>
            <w:tcW w:w="1843"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Отделения банков, операционная касса</w:t>
            </w:r>
          </w:p>
        </w:tc>
        <w:tc>
          <w:tcPr>
            <w:tcW w:w="1620" w:type="dxa"/>
            <w:shd w:val="clear" w:color="auto" w:fill="auto"/>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w:t>
            </w:r>
          </w:p>
        </w:tc>
        <w:tc>
          <w:tcPr>
            <w:tcW w:w="1640" w:type="dxa"/>
            <w:shd w:val="clear" w:color="auto" w:fill="auto"/>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кол. операц. мест (окон) на 1-2 тыс. чел.</w:t>
            </w:r>
          </w:p>
        </w:tc>
        <w:tc>
          <w:tcPr>
            <w:tcW w:w="2700" w:type="dxa"/>
            <w:shd w:val="clear" w:color="auto" w:fill="auto"/>
          </w:tcPr>
          <w:p w:rsidR="00D63C88" w:rsidRPr="00CB24BE" w:rsidRDefault="00D63C88" w:rsidP="00CB24BE">
            <w:pPr>
              <w:snapToGrid w:val="0"/>
              <w:rPr>
                <w:rFonts w:ascii="Arial" w:hAnsi="Arial" w:cs="Arial"/>
                <w:b/>
                <w:sz w:val="12"/>
                <w:szCs w:val="12"/>
              </w:rPr>
            </w:pPr>
            <w:r w:rsidRPr="00CB24BE">
              <w:rPr>
                <w:rFonts w:ascii="Arial" w:hAnsi="Arial" w:cs="Arial"/>
                <w:b/>
                <w:sz w:val="12"/>
                <w:szCs w:val="12"/>
              </w:rPr>
              <w:t>При кол. операционных касс, га на объект:</w:t>
            </w:r>
          </w:p>
          <w:p w:rsidR="00D63C88" w:rsidRPr="00CB24BE" w:rsidRDefault="00D63C88" w:rsidP="00CB24BE">
            <w:pPr>
              <w:rPr>
                <w:rFonts w:ascii="Arial" w:hAnsi="Arial" w:cs="Arial"/>
                <w:b/>
                <w:sz w:val="12"/>
                <w:szCs w:val="12"/>
              </w:rPr>
            </w:pPr>
            <w:r w:rsidRPr="00CB24BE">
              <w:rPr>
                <w:rFonts w:ascii="Arial" w:hAnsi="Arial" w:cs="Arial"/>
                <w:b/>
                <w:sz w:val="12"/>
                <w:szCs w:val="12"/>
              </w:rPr>
              <w:t xml:space="preserve">3 кассы – </w:t>
            </w:r>
            <w:smartTag w:uri="urn:schemas-microsoft-com:office:smarttags" w:element="metricconverter">
              <w:smartTagPr>
                <w:attr w:name="ProductID" w:val="0,05 га"/>
              </w:smartTagPr>
              <w:r w:rsidRPr="00CB24BE">
                <w:rPr>
                  <w:rFonts w:ascii="Arial" w:hAnsi="Arial" w:cs="Arial"/>
                  <w:b/>
                  <w:sz w:val="12"/>
                  <w:szCs w:val="12"/>
                </w:rPr>
                <w:t>0,05 га</w:t>
              </w:r>
            </w:smartTag>
            <w:r w:rsidRPr="00CB24BE">
              <w:rPr>
                <w:rFonts w:ascii="Arial" w:hAnsi="Arial" w:cs="Arial"/>
                <w:b/>
                <w:sz w:val="12"/>
                <w:szCs w:val="12"/>
              </w:rPr>
              <w:t>;</w:t>
            </w:r>
          </w:p>
          <w:p w:rsidR="00D63C88" w:rsidRPr="00CB24BE" w:rsidRDefault="00D63C88" w:rsidP="00CB24BE">
            <w:pPr>
              <w:rPr>
                <w:rFonts w:ascii="Arial" w:hAnsi="Arial" w:cs="Arial"/>
                <w:b/>
                <w:sz w:val="12"/>
                <w:szCs w:val="12"/>
              </w:rPr>
            </w:pPr>
            <w:r w:rsidRPr="00CB24BE">
              <w:rPr>
                <w:rFonts w:ascii="Arial" w:hAnsi="Arial" w:cs="Arial"/>
                <w:b/>
                <w:sz w:val="12"/>
                <w:szCs w:val="12"/>
              </w:rPr>
              <w:t xml:space="preserve">20 касс – </w:t>
            </w:r>
            <w:smartTag w:uri="urn:schemas-microsoft-com:office:smarttags" w:element="metricconverter">
              <w:smartTagPr>
                <w:attr w:name="ProductID" w:val="0,4 га"/>
              </w:smartTagPr>
              <w:r w:rsidRPr="00CB24BE">
                <w:rPr>
                  <w:rFonts w:ascii="Arial" w:hAnsi="Arial" w:cs="Arial"/>
                  <w:b/>
                  <w:sz w:val="12"/>
                  <w:szCs w:val="12"/>
                </w:rPr>
                <w:t>0,4 га</w:t>
              </w:r>
            </w:smartTag>
            <w:r w:rsidRPr="00CB24BE">
              <w:rPr>
                <w:rFonts w:ascii="Arial" w:hAnsi="Arial" w:cs="Arial"/>
                <w:b/>
                <w:sz w:val="12"/>
                <w:szCs w:val="12"/>
              </w:rPr>
              <w:t>.</w:t>
            </w:r>
          </w:p>
        </w:tc>
        <w:tc>
          <w:tcPr>
            <w:tcW w:w="3537" w:type="dxa"/>
            <w:shd w:val="clear" w:color="auto" w:fill="auto"/>
          </w:tcPr>
          <w:p w:rsidR="00D63C88" w:rsidRPr="00CB24BE" w:rsidRDefault="00D63C88" w:rsidP="00CB24BE">
            <w:pPr>
              <w:rPr>
                <w:rFonts w:ascii="Arial" w:hAnsi="Arial" w:cs="Arial"/>
                <w:sz w:val="12"/>
                <w:szCs w:val="12"/>
              </w:rPr>
            </w:pPr>
          </w:p>
        </w:tc>
      </w:tr>
      <w:tr w:rsidR="00D63C88" w:rsidRPr="00CB24BE" w:rsidTr="00CB24BE">
        <w:trPr>
          <w:trHeight w:val="20"/>
        </w:trPr>
        <w:tc>
          <w:tcPr>
            <w:tcW w:w="1843"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Отделение связи</w:t>
            </w:r>
          </w:p>
        </w:tc>
        <w:tc>
          <w:tcPr>
            <w:tcW w:w="1620" w:type="dxa"/>
            <w:shd w:val="clear" w:color="auto" w:fill="auto"/>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w:t>
            </w:r>
          </w:p>
        </w:tc>
        <w:tc>
          <w:tcPr>
            <w:tcW w:w="1640" w:type="dxa"/>
            <w:shd w:val="clear" w:color="auto" w:fill="auto"/>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1 объект на 1-10 тыс.чел.</w:t>
            </w:r>
          </w:p>
        </w:tc>
        <w:tc>
          <w:tcPr>
            <w:tcW w:w="2700" w:type="dxa"/>
            <w:shd w:val="clear" w:color="auto" w:fill="auto"/>
          </w:tcPr>
          <w:p w:rsidR="00D63C88" w:rsidRPr="00CB24BE" w:rsidRDefault="00D63C88" w:rsidP="00CB24BE">
            <w:pPr>
              <w:snapToGrid w:val="0"/>
              <w:rPr>
                <w:rFonts w:ascii="Arial" w:hAnsi="Arial" w:cs="Arial"/>
                <w:b/>
                <w:sz w:val="12"/>
                <w:szCs w:val="12"/>
              </w:rPr>
            </w:pPr>
            <w:r w:rsidRPr="00CB24BE">
              <w:rPr>
                <w:rFonts w:ascii="Arial" w:hAnsi="Arial" w:cs="Arial"/>
                <w:b/>
                <w:sz w:val="12"/>
                <w:szCs w:val="12"/>
              </w:rPr>
              <w:t>Для населенного пункта численностью:</w:t>
            </w:r>
          </w:p>
          <w:p w:rsidR="00D63C88" w:rsidRPr="00CB24BE" w:rsidRDefault="00D63C88" w:rsidP="00CB24BE">
            <w:pPr>
              <w:rPr>
                <w:rFonts w:ascii="Arial" w:hAnsi="Arial" w:cs="Arial"/>
                <w:b/>
                <w:sz w:val="12"/>
                <w:szCs w:val="12"/>
              </w:rPr>
            </w:pPr>
            <w:r w:rsidRPr="00CB24BE">
              <w:rPr>
                <w:rFonts w:ascii="Arial" w:hAnsi="Arial" w:cs="Arial"/>
                <w:b/>
                <w:sz w:val="12"/>
                <w:szCs w:val="12"/>
              </w:rPr>
              <w:t>0,5-2 тыс.чел. – 0,3-</w:t>
            </w:r>
            <w:smartTag w:uri="urn:schemas-microsoft-com:office:smarttags" w:element="metricconverter">
              <w:smartTagPr>
                <w:attr w:name="ProductID" w:val="0,35 га"/>
              </w:smartTagPr>
              <w:r w:rsidRPr="00CB24BE">
                <w:rPr>
                  <w:rFonts w:ascii="Arial" w:hAnsi="Arial" w:cs="Arial"/>
                  <w:b/>
                  <w:sz w:val="12"/>
                  <w:szCs w:val="12"/>
                </w:rPr>
                <w:t>0,35 га</w:t>
              </w:r>
            </w:smartTag>
            <w:r w:rsidRPr="00CB24BE">
              <w:rPr>
                <w:rFonts w:ascii="Arial" w:hAnsi="Arial" w:cs="Arial"/>
                <w:b/>
                <w:sz w:val="12"/>
                <w:szCs w:val="12"/>
              </w:rPr>
              <w:t>;</w:t>
            </w:r>
          </w:p>
          <w:p w:rsidR="00D63C88" w:rsidRPr="00CB24BE" w:rsidRDefault="00D63C88" w:rsidP="00CB24BE">
            <w:pPr>
              <w:rPr>
                <w:rFonts w:ascii="Arial" w:hAnsi="Arial" w:cs="Arial"/>
                <w:b/>
                <w:sz w:val="12"/>
                <w:szCs w:val="12"/>
              </w:rPr>
            </w:pPr>
            <w:r w:rsidRPr="00CB24BE">
              <w:rPr>
                <w:rFonts w:ascii="Arial" w:hAnsi="Arial" w:cs="Arial"/>
                <w:b/>
                <w:sz w:val="12"/>
                <w:szCs w:val="12"/>
              </w:rPr>
              <w:t>2-6 тыс.чел. – 0,4-</w:t>
            </w:r>
            <w:smartTag w:uri="urn:schemas-microsoft-com:office:smarttags" w:element="metricconverter">
              <w:smartTagPr>
                <w:attr w:name="ProductID" w:val="0,45 га"/>
              </w:smartTagPr>
              <w:r w:rsidRPr="00CB24BE">
                <w:rPr>
                  <w:rFonts w:ascii="Arial" w:hAnsi="Arial" w:cs="Arial"/>
                  <w:b/>
                  <w:sz w:val="12"/>
                  <w:szCs w:val="12"/>
                </w:rPr>
                <w:t>0,45 га</w:t>
              </w:r>
            </w:smartTag>
            <w:r w:rsidRPr="00CB24BE">
              <w:rPr>
                <w:rFonts w:ascii="Arial" w:hAnsi="Arial" w:cs="Arial"/>
                <w:b/>
                <w:sz w:val="12"/>
                <w:szCs w:val="12"/>
              </w:rPr>
              <w:t>.</w:t>
            </w:r>
          </w:p>
        </w:tc>
        <w:tc>
          <w:tcPr>
            <w:tcW w:w="3537" w:type="dxa"/>
            <w:shd w:val="clear" w:color="auto" w:fill="auto"/>
          </w:tcPr>
          <w:p w:rsidR="00D63C88" w:rsidRPr="00CB24BE" w:rsidRDefault="00D63C88" w:rsidP="00CB24BE">
            <w:pPr>
              <w:rPr>
                <w:rFonts w:ascii="Arial" w:hAnsi="Arial" w:cs="Arial"/>
                <w:sz w:val="12"/>
                <w:szCs w:val="12"/>
              </w:rPr>
            </w:pPr>
          </w:p>
        </w:tc>
      </w:tr>
      <w:tr w:rsidR="00D63C88" w:rsidRPr="00CB24BE" w:rsidTr="00CB24BE">
        <w:trPr>
          <w:trHeight w:val="20"/>
        </w:trPr>
        <w:tc>
          <w:tcPr>
            <w:tcW w:w="1843"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Организации и учреждения управления</w:t>
            </w:r>
          </w:p>
        </w:tc>
        <w:tc>
          <w:tcPr>
            <w:tcW w:w="1620"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В соответствии с техническими регламентами</w:t>
            </w:r>
          </w:p>
        </w:tc>
        <w:tc>
          <w:tcPr>
            <w:tcW w:w="1640" w:type="dxa"/>
            <w:shd w:val="clear" w:color="auto" w:fill="auto"/>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объект</w:t>
            </w:r>
          </w:p>
        </w:tc>
        <w:tc>
          <w:tcPr>
            <w:tcW w:w="2700" w:type="dxa"/>
            <w:shd w:val="clear" w:color="auto" w:fill="auto"/>
          </w:tcPr>
          <w:p w:rsidR="00D63C88" w:rsidRPr="00CB24BE" w:rsidRDefault="00D63C88" w:rsidP="00CB24BE">
            <w:pPr>
              <w:rPr>
                <w:rFonts w:ascii="Arial" w:hAnsi="Arial" w:cs="Arial"/>
                <w:b/>
                <w:sz w:val="12"/>
                <w:szCs w:val="12"/>
              </w:rPr>
            </w:pPr>
            <w:r w:rsidRPr="00CB24BE">
              <w:rPr>
                <w:rFonts w:ascii="Arial" w:hAnsi="Arial" w:cs="Arial"/>
                <w:b/>
                <w:sz w:val="12"/>
                <w:szCs w:val="12"/>
              </w:rPr>
              <w:t xml:space="preserve">Поселковых и сельских органов власти, м2 на 1 сотрудника: </w:t>
            </w:r>
          </w:p>
          <w:p w:rsidR="00D63C88" w:rsidRPr="00CB24BE" w:rsidRDefault="00D63C88" w:rsidP="00CB24BE">
            <w:pPr>
              <w:rPr>
                <w:rFonts w:ascii="Arial" w:hAnsi="Arial" w:cs="Arial"/>
                <w:b/>
                <w:sz w:val="12"/>
                <w:szCs w:val="12"/>
              </w:rPr>
            </w:pPr>
            <w:r w:rsidRPr="00CB24BE">
              <w:rPr>
                <w:rFonts w:ascii="Arial" w:hAnsi="Arial" w:cs="Arial"/>
                <w:b/>
                <w:sz w:val="12"/>
                <w:szCs w:val="12"/>
              </w:rPr>
              <w:t>60-40 при этажности 2-3</w:t>
            </w:r>
          </w:p>
        </w:tc>
        <w:tc>
          <w:tcPr>
            <w:tcW w:w="3537"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Большая площадь принимается для объектов меньшей этажности.</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1.2.2.10. Радиус обслуживания филиалами банков и отделениями связи – </w:t>
      </w:r>
      <w:smartTag w:uri="urn:schemas-microsoft-com:office:smarttags" w:element="metricconverter">
        <w:smartTagPr>
          <w:attr w:name="ProductID" w:val="500 м"/>
        </w:smartTagPr>
        <w:r w:rsidRPr="00E9620A">
          <w:rPr>
            <w:rFonts w:ascii="Arial" w:hAnsi="Arial" w:cs="Arial"/>
            <w:b/>
            <w:sz w:val="16"/>
            <w:szCs w:val="16"/>
          </w:rPr>
          <w:t>500 м</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1.2.2.11. Радиус обслуживания пожарных депо – </w:t>
      </w:r>
      <w:r w:rsidRPr="00E9620A">
        <w:rPr>
          <w:rFonts w:ascii="Arial" w:hAnsi="Arial" w:cs="Arial"/>
          <w:sz w:val="16"/>
          <w:szCs w:val="1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tbl>
      <w:tblPr>
        <w:tblW w:w="0" w:type="auto"/>
        <w:tblInd w:w="108" w:type="dxa"/>
        <w:tblLayout w:type="fixed"/>
        <w:tblLook w:val="0000" w:firstRow="0" w:lastRow="0" w:firstColumn="0" w:lastColumn="0" w:noHBand="0" w:noVBand="0"/>
      </w:tblPr>
      <w:tblGrid>
        <w:gridCol w:w="11340"/>
      </w:tblGrid>
      <w:tr w:rsidR="00D63C88" w:rsidRPr="00E9620A" w:rsidTr="00CB24BE">
        <w:trPr>
          <w:trHeight w:val="895"/>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ind w:left="644"/>
              <w:rPr>
                <w:rFonts w:ascii="Arial" w:hAnsi="Arial" w:cs="Arial"/>
                <w:b/>
                <w:i/>
                <w:sz w:val="16"/>
                <w:szCs w:val="16"/>
              </w:rPr>
            </w:pPr>
            <w:r w:rsidRPr="00E9620A">
              <w:rPr>
                <w:rFonts w:ascii="Arial" w:hAnsi="Arial" w:cs="Arial"/>
                <w:b/>
                <w:i/>
                <w:sz w:val="16"/>
                <w:szCs w:val="16"/>
              </w:rPr>
              <w:t xml:space="preserve">1.3. Расчетные показатели обеспеченности и интенсивности использования территорий с учетом потребностей </w:t>
            </w:r>
          </w:p>
          <w:p w:rsidR="00D63C88" w:rsidRPr="00E9620A" w:rsidRDefault="00D63C88" w:rsidP="00CB24BE">
            <w:pPr>
              <w:ind w:left="360"/>
              <w:jc w:val="center"/>
              <w:rPr>
                <w:rFonts w:ascii="Arial" w:hAnsi="Arial" w:cs="Arial"/>
                <w:b/>
                <w:i/>
                <w:sz w:val="16"/>
                <w:szCs w:val="16"/>
              </w:rPr>
            </w:pPr>
            <w:r w:rsidRPr="00E9620A">
              <w:rPr>
                <w:rFonts w:ascii="Arial" w:hAnsi="Arial" w:cs="Arial"/>
                <w:b/>
                <w:i/>
                <w:sz w:val="16"/>
                <w:szCs w:val="16"/>
              </w:rPr>
              <w:t>маломобильных групп населения</w:t>
            </w:r>
          </w:p>
        </w:tc>
      </w:tr>
    </w:tbl>
    <w:p w:rsidR="00D63C88" w:rsidRPr="00E9620A" w:rsidRDefault="00D63C88" w:rsidP="00D63C88">
      <w:pPr>
        <w:pStyle w:val="Default"/>
        <w:jc w:val="both"/>
        <w:rPr>
          <w:rFonts w:ascii="Arial" w:hAnsi="Arial" w:cs="Arial"/>
          <w:sz w:val="16"/>
          <w:szCs w:val="16"/>
        </w:rPr>
      </w:pPr>
      <w:r w:rsidRPr="00E9620A">
        <w:rPr>
          <w:rFonts w:ascii="Arial" w:hAnsi="Arial" w:cs="Arial"/>
          <w:b/>
          <w:sz w:val="16"/>
          <w:szCs w:val="16"/>
        </w:rPr>
        <w:t>1.3.1.</w:t>
      </w:r>
      <w:r w:rsidRPr="00E9620A">
        <w:rPr>
          <w:rFonts w:ascii="Arial" w:hAnsi="Arial" w:cs="Arial"/>
          <w:b/>
          <w:color w:val="auto"/>
          <w:sz w:val="16"/>
          <w:szCs w:val="16"/>
        </w:rPr>
        <w:t>Специальные жилые дома и группы квартир для ветеранов войны и труда и одиноких престарелых</w:t>
      </w:r>
      <w:r w:rsidRPr="00E9620A">
        <w:rPr>
          <w:rFonts w:ascii="Arial" w:hAnsi="Arial" w:cs="Arial"/>
          <w:b/>
          <w:sz w:val="16"/>
          <w:szCs w:val="16"/>
        </w:rPr>
        <w:t>(</w:t>
      </w:r>
      <w:r w:rsidRPr="00E9620A">
        <w:rPr>
          <w:rFonts w:ascii="Arial" w:hAnsi="Arial" w:cs="Arial"/>
          <w:sz w:val="16"/>
          <w:szCs w:val="16"/>
        </w:rPr>
        <w:t xml:space="preserve">кол. мест на 1000 чел. населения </w:t>
      </w:r>
      <w:r w:rsidRPr="00E9620A">
        <w:rPr>
          <w:rFonts w:ascii="Arial" w:hAnsi="Arial" w:cs="Arial"/>
          <w:color w:val="auto"/>
          <w:sz w:val="16"/>
          <w:szCs w:val="16"/>
        </w:rPr>
        <w:t>с 60 лет</w:t>
      </w:r>
      <w:r w:rsidRPr="00E9620A">
        <w:rPr>
          <w:rFonts w:ascii="Arial" w:hAnsi="Arial" w:cs="Arial"/>
          <w:b/>
          <w:sz w:val="16"/>
          <w:szCs w:val="16"/>
        </w:rPr>
        <w:t>)</w:t>
      </w:r>
      <w:r w:rsidR="00CB24BE">
        <w:rPr>
          <w:rFonts w:ascii="Arial" w:hAnsi="Arial" w:cs="Arial"/>
          <w:b/>
          <w:color w:val="auto"/>
          <w:sz w:val="16"/>
          <w:szCs w:val="16"/>
        </w:rPr>
        <w:t xml:space="preserve"> - </w:t>
      </w:r>
      <w:r w:rsidRPr="00E9620A">
        <w:rPr>
          <w:rFonts w:ascii="Arial" w:hAnsi="Arial" w:cs="Arial"/>
          <w:b/>
          <w:color w:val="auto"/>
          <w:sz w:val="16"/>
          <w:szCs w:val="16"/>
        </w:rPr>
        <w:t>60 мест.</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1.3.2. Специализированные жилые дома или группа квартир для инвалидов колясочников и их семей (</w:t>
      </w:r>
      <w:r w:rsidRPr="00E9620A">
        <w:rPr>
          <w:rFonts w:ascii="Arial" w:hAnsi="Arial" w:cs="Arial"/>
          <w:sz w:val="16"/>
          <w:szCs w:val="16"/>
        </w:rPr>
        <w:t>кол. мест на 1000 чел. всего населения</w:t>
      </w:r>
      <w:r w:rsidRPr="00E9620A">
        <w:rPr>
          <w:rFonts w:ascii="Arial" w:hAnsi="Arial" w:cs="Arial"/>
          <w:b/>
          <w:sz w:val="16"/>
          <w:szCs w:val="16"/>
        </w:rPr>
        <w:t>) - 0,5 мест.</w:t>
      </w:r>
    </w:p>
    <w:p w:rsidR="00D63C88" w:rsidRPr="00E9620A" w:rsidRDefault="00D63C88" w:rsidP="00D63C88">
      <w:pPr>
        <w:pStyle w:val="ConsPlusNormal"/>
        <w:ind w:firstLine="0"/>
        <w:jc w:val="both"/>
        <w:rPr>
          <w:b/>
          <w:sz w:val="16"/>
          <w:szCs w:val="16"/>
        </w:rPr>
      </w:pPr>
      <w:r w:rsidRPr="00E9620A">
        <w:rPr>
          <w:b/>
          <w:sz w:val="16"/>
          <w:szCs w:val="16"/>
        </w:rPr>
        <w:t>1.3.3.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D63C88" w:rsidRPr="00E9620A" w:rsidRDefault="00D63C88" w:rsidP="00D63C88">
      <w:pPr>
        <w:pStyle w:val="ConsPlusNormal"/>
        <w:jc w:val="both"/>
        <w:rPr>
          <w:sz w:val="16"/>
          <w:szCs w:val="16"/>
        </w:rPr>
      </w:pPr>
      <w:r w:rsidRPr="00E9620A">
        <w:rPr>
          <w:sz w:val="16"/>
          <w:szCs w:val="16"/>
        </w:rPr>
        <w:t>- не более 25% площади участка;</w:t>
      </w:r>
    </w:p>
    <w:p w:rsidR="00D63C88" w:rsidRPr="00E9620A" w:rsidRDefault="00D63C88" w:rsidP="00D63C88">
      <w:pPr>
        <w:pStyle w:val="ConsPlusNormal"/>
        <w:jc w:val="both"/>
        <w:rPr>
          <w:sz w:val="16"/>
          <w:szCs w:val="16"/>
        </w:rPr>
      </w:pPr>
      <w:r w:rsidRPr="00E9620A">
        <w:rPr>
          <w:sz w:val="16"/>
          <w:szCs w:val="16"/>
        </w:rPr>
        <w:t>- озеленение - 60% площади участка.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1.3.5. Количество мест парковки для индивидуального автотранспорта инвалида (не менее)</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126"/>
        <w:gridCol w:w="1800"/>
        <w:gridCol w:w="2736"/>
      </w:tblGrid>
      <w:tr w:rsidR="00D63C88" w:rsidRPr="00CB24BE" w:rsidTr="00CB24BE">
        <w:trPr>
          <w:trHeight w:val="20"/>
        </w:trPr>
        <w:tc>
          <w:tcPr>
            <w:tcW w:w="4678"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Место размещения</w:t>
            </w:r>
          </w:p>
        </w:tc>
        <w:tc>
          <w:tcPr>
            <w:tcW w:w="2126"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Норма обеспеченности</w:t>
            </w:r>
          </w:p>
        </w:tc>
        <w:tc>
          <w:tcPr>
            <w:tcW w:w="1800"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Единица измерения</w:t>
            </w:r>
          </w:p>
        </w:tc>
        <w:tc>
          <w:tcPr>
            <w:tcW w:w="2736"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Примечание</w:t>
            </w: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c>
          <w:tcPr>
            <w:tcW w:w="1800" w:type="dxa"/>
            <w:vMerge w:val="restart"/>
          </w:tcPr>
          <w:p w:rsidR="00D63C88" w:rsidRPr="00CB24BE" w:rsidRDefault="00D63C88" w:rsidP="00CB24BE">
            <w:pPr>
              <w:rPr>
                <w:rFonts w:ascii="Arial" w:hAnsi="Arial" w:cs="Arial"/>
                <w:sz w:val="12"/>
                <w:szCs w:val="12"/>
              </w:rPr>
            </w:pPr>
            <w:r w:rsidRPr="00CB24BE">
              <w:rPr>
                <w:rFonts w:ascii="Arial" w:hAnsi="Arial" w:cs="Arial"/>
                <w:sz w:val="12"/>
                <w:szCs w:val="12"/>
              </w:rPr>
              <w:t>мест от общего количества парковочных мест</w:t>
            </w:r>
          </w:p>
        </w:tc>
        <w:tc>
          <w:tcPr>
            <w:tcW w:w="2736" w:type="dxa"/>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Но не менее одного места.</w:t>
            </w: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в том числе 5% специализированных мест для автотранспорта инвалидов на кресле-коляске из расчета, при числе мест:</w:t>
            </w:r>
          </w:p>
        </w:tc>
        <w:tc>
          <w:tcPr>
            <w:tcW w:w="2126" w:type="dxa"/>
            <w:vAlign w:val="center"/>
          </w:tcPr>
          <w:p w:rsidR="00D63C88" w:rsidRPr="00CB24BE" w:rsidRDefault="00D63C88" w:rsidP="00CB24BE">
            <w:pPr>
              <w:jc w:val="center"/>
              <w:rPr>
                <w:rFonts w:ascii="Arial" w:hAnsi="Arial" w:cs="Arial"/>
                <w:sz w:val="12"/>
                <w:szCs w:val="12"/>
              </w:rPr>
            </w:pPr>
          </w:p>
        </w:tc>
        <w:tc>
          <w:tcPr>
            <w:tcW w:w="1800" w:type="dxa"/>
            <w:vMerge/>
          </w:tcPr>
          <w:p w:rsidR="00D63C88" w:rsidRPr="00CB24BE" w:rsidRDefault="00D63C88" w:rsidP="00CB24BE">
            <w:pPr>
              <w:rPr>
                <w:rFonts w:ascii="Arial" w:hAnsi="Arial" w:cs="Arial"/>
                <w:sz w:val="12"/>
                <w:szCs w:val="12"/>
              </w:rPr>
            </w:pPr>
          </w:p>
        </w:tc>
        <w:tc>
          <w:tcPr>
            <w:tcW w:w="2736" w:type="dxa"/>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Но не менее одного места.</w:t>
            </w: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 xml:space="preserve">до 100 включительно </w:t>
            </w:r>
          </w:p>
          <w:p w:rsidR="00D63C88" w:rsidRPr="00CB24BE" w:rsidRDefault="00D63C88" w:rsidP="00CB24BE">
            <w:pPr>
              <w:rPr>
                <w:rFonts w:ascii="Arial" w:hAnsi="Arial" w:cs="Arial"/>
                <w:sz w:val="12"/>
                <w:szCs w:val="12"/>
              </w:rPr>
            </w:pP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w:t>
            </w:r>
          </w:p>
        </w:tc>
        <w:tc>
          <w:tcPr>
            <w:tcW w:w="1800" w:type="dxa"/>
            <w:vMerge/>
          </w:tcPr>
          <w:p w:rsidR="00D63C88" w:rsidRPr="00CB24BE" w:rsidRDefault="00D63C88" w:rsidP="00CB24BE">
            <w:pPr>
              <w:rPr>
                <w:rFonts w:ascii="Arial" w:hAnsi="Arial" w:cs="Arial"/>
                <w:sz w:val="12"/>
                <w:szCs w:val="12"/>
              </w:rPr>
            </w:pPr>
          </w:p>
        </w:tc>
        <w:tc>
          <w:tcPr>
            <w:tcW w:w="2736" w:type="dxa"/>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Но не менее одного места.</w:t>
            </w: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 xml:space="preserve">от 101 до 200 </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 мест и дополнительно 3%</w:t>
            </w:r>
          </w:p>
        </w:tc>
        <w:tc>
          <w:tcPr>
            <w:tcW w:w="1800" w:type="dxa"/>
            <w:vMerge/>
          </w:tcPr>
          <w:p w:rsidR="00D63C88" w:rsidRPr="00CB24BE" w:rsidRDefault="00D63C88" w:rsidP="00CB24BE">
            <w:pPr>
              <w:rPr>
                <w:rFonts w:ascii="Arial" w:hAnsi="Arial" w:cs="Arial"/>
                <w:sz w:val="12"/>
                <w:szCs w:val="12"/>
              </w:rPr>
            </w:pPr>
          </w:p>
        </w:tc>
        <w:tc>
          <w:tcPr>
            <w:tcW w:w="2736" w:type="dxa"/>
          </w:tcPr>
          <w:p w:rsidR="00D63C88" w:rsidRPr="00CB24BE" w:rsidRDefault="00D63C88" w:rsidP="00CB24BE">
            <w:pPr>
              <w:jc w:val="both"/>
              <w:rPr>
                <w:rFonts w:ascii="Arial" w:hAnsi="Arial" w:cs="Arial"/>
                <w:sz w:val="12"/>
                <w:szCs w:val="12"/>
              </w:rPr>
            </w:pP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от 201 до 1000</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8 мест и дополнительно 2%</w:t>
            </w:r>
          </w:p>
        </w:tc>
        <w:tc>
          <w:tcPr>
            <w:tcW w:w="1800" w:type="dxa"/>
            <w:vMerge/>
          </w:tcPr>
          <w:p w:rsidR="00D63C88" w:rsidRPr="00CB24BE" w:rsidRDefault="00D63C88" w:rsidP="00CB24BE">
            <w:pPr>
              <w:rPr>
                <w:rFonts w:ascii="Arial" w:hAnsi="Arial" w:cs="Arial"/>
                <w:sz w:val="12"/>
                <w:szCs w:val="12"/>
              </w:rPr>
            </w:pPr>
          </w:p>
        </w:tc>
        <w:tc>
          <w:tcPr>
            <w:tcW w:w="2736" w:type="dxa"/>
          </w:tcPr>
          <w:p w:rsidR="00D63C88" w:rsidRPr="00CB24BE" w:rsidRDefault="00D63C88" w:rsidP="00CB24BE">
            <w:pPr>
              <w:jc w:val="both"/>
              <w:rPr>
                <w:rFonts w:ascii="Arial" w:hAnsi="Arial" w:cs="Arial"/>
                <w:sz w:val="12"/>
                <w:szCs w:val="12"/>
              </w:rPr>
            </w:pP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c>
          <w:tcPr>
            <w:tcW w:w="1800" w:type="dxa"/>
          </w:tcPr>
          <w:p w:rsidR="00D63C88" w:rsidRPr="00CB24BE" w:rsidRDefault="00D63C88" w:rsidP="00CB24BE">
            <w:pPr>
              <w:rPr>
                <w:rFonts w:ascii="Arial" w:hAnsi="Arial" w:cs="Arial"/>
                <w:sz w:val="12"/>
                <w:szCs w:val="12"/>
              </w:rPr>
            </w:pPr>
            <w:r w:rsidRPr="00CB24BE">
              <w:rPr>
                <w:rFonts w:ascii="Arial" w:hAnsi="Arial" w:cs="Arial"/>
                <w:sz w:val="12"/>
                <w:szCs w:val="12"/>
              </w:rPr>
              <w:t>мест от общего количества парковочных мест</w:t>
            </w:r>
          </w:p>
        </w:tc>
        <w:tc>
          <w:tcPr>
            <w:tcW w:w="2736" w:type="dxa"/>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Но не менее одного места.</w:t>
            </w:r>
          </w:p>
        </w:tc>
      </w:tr>
      <w:tr w:rsidR="00D63C88" w:rsidRPr="00CB24BE" w:rsidTr="00CB24BE">
        <w:trPr>
          <w:trHeight w:val="20"/>
        </w:trPr>
        <w:tc>
          <w:tcPr>
            <w:tcW w:w="4678" w:type="dxa"/>
          </w:tcPr>
          <w:p w:rsidR="00D63C88" w:rsidRPr="00CB24BE" w:rsidRDefault="00D63C88" w:rsidP="00CB24BE">
            <w:pPr>
              <w:rPr>
                <w:rFonts w:ascii="Arial" w:hAnsi="Arial" w:cs="Arial"/>
                <w:sz w:val="12"/>
                <w:szCs w:val="12"/>
              </w:rPr>
            </w:pPr>
            <w:r w:rsidRPr="00CB24BE">
              <w:rPr>
                <w:rFonts w:ascii="Arial" w:hAnsi="Arial" w:cs="Arial"/>
                <w:sz w:val="12"/>
                <w:szCs w:val="12"/>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20%</w:t>
            </w:r>
          </w:p>
        </w:tc>
        <w:tc>
          <w:tcPr>
            <w:tcW w:w="1800" w:type="dxa"/>
          </w:tcPr>
          <w:p w:rsidR="00D63C88" w:rsidRPr="00CB24BE" w:rsidRDefault="00D63C88" w:rsidP="00CB24BE">
            <w:pPr>
              <w:rPr>
                <w:rFonts w:ascii="Arial" w:hAnsi="Arial" w:cs="Arial"/>
                <w:sz w:val="12"/>
                <w:szCs w:val="12"/>
              </w:rPr>
            </w:pPr>
            <w:r w:rsidRPr="00CB24BE">
              <w:rPr>
                <w:rFonts w:ascii="Arial" w:hAnsi="Arial" w:cs="Arial"/>
                <w:sz w:val="12"/>
                <w:szCs w:val="12"/>
              </w:rPr>
              <w:t>мест от общего количества парковочных мест</w:t>
            </w:r>
          </w:p>
        </w:tc>
        <w:tc>
          <w:tcPr>
            <w:tcW w:w="2736" w:type="dxa"/>
            <w:vAlign w:val="center"/>
          </w:tcPr>
          <w:p w:rsidR="00D63C88" w:rsidRPr="00CB24BE" w:rsidRDefault="00D63C88" w:rsidP="00CB24BE">
            <w:pPr>
              <w:rPr>
                <w:rFonts w:ascii="Arial" w:hAnsi="Arial" w:cs="Arial"/>
                <w:sz w:val="12"/>
                <w:szCs w:val="12"/>
              </w:rPr>
            </w:pPr>
            <w:r w:rsidRPr="00CB24BE">
              <w:rPr>
                <w:rFonts w:ascii="Arial" w:hAnsi="Arial" w:cs="Arial"/>
                <w:sz w:val="12"/>
                <w:szCs w:val="12"/>
              </w:rPr>
              <w:t>Но не менее одного места.</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w:t>
      </w:r>
      <w:smartTag w:uri="urn:schemas-microsoft-com:office:smarttags" w:element="metricconverter">
        <w:smartTagPr>
          <w:attr w:name="ProductID" w:val="1,5 м"/>
        </w:smartTagPr>
        <w:r w:rsidRPr="00E9620A">
          <w:rPr>
            <w:rFonts w:ascii="Arial" w:hAnsi="Arial" w:cs="Arial"/>
            <w:sz w:val="16"/>
            <w:szCs w:val="16"/>
          </w:rPr>
          <w:t>1,5 м</w:t>
        </w:r>
      </w:smartTag>
      <w:r w:rsidRPr="00E9620A">
        <w:rPr>
          <w:rFonts w:ascii="Arial" w:hAnsi="Arial" w:cs="Arial"/>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1.3.6. Размер машино-места для парковки индивидуального транспорта инвалида, без учета площади проездов (</w:t>
      </w:r>
      <w:r w:rsidRPr="00E9620A">
        <w:rPr>
          <w:rFonts w:ascii="Arial" w:hAnsi="Arial" w:cs="Arial"/>
          <w:sz w:val="16"/>
          <w:szCs w:val="16"/>
        </w:rPr>
        <w:t>м</w:t>
      </w:r>
      <w:r w:rsidRPr="00E9620A">
        <w:rPr>
          <w:rFonts w:ascii="Arial" w:hAnsi="Arial" w:cs="Arial"/>
          <w:sz w:val="16"/>
          <w:szCs w:val="16"/>
          <w:vertAlign w:val="superscript"/>
        </w:rPr>
        <w:t>2</w:t>
      </w:r>
      <w:r w:rsidRPr="00E9620A">
        <w:rPr>
          <w:rFonts w:ascii="Arial" w:hAnsi="Arial" w:cs="Arial"/>
          <w:sz w:val="16"/>
          <w:szCs w:val="16"/>
        </w:rPr>
        <w:t xml:space="preserve"> на 1 машино-место</w:t>
      </w:r>
      <w:r w:rsidRPr="00E9620A">
        <w:rPr>
          <w:rFonts w:ascii="Arial" w:hAnsi="Arial" w:cs="Arial"/>
          <w:b/>
          <w:sz w:val="16"/>
          <w:szCs w:val="16"/>
        </w:rPr>
        <w:t>) - 17,5 (3,5х5,0м).</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1.3.7. Размер земельного участка крытого бокса для хранения индивидуального транспорта инвалида (</w:t>
      </w:r>
      <w:r w:rsidRPr="00E9620A">
        <w:rPr>
          <w:rFonts w:ascii="Arial" w:hAnsi="Arial" w:cs="Arial"/>
          <w:sz w:val="16"/>
          <w:szCs w:val="16"/>
        </w:rPr>
        <w:t>м</w:t>
      </w:r>
      <w:r w:rsidRPr="00E9620A">
        <w:rPr>
          <w:rFonts w:ascii="Arial" w:hAnsi="Arial" w:cs="Arial"/>
          <w:sz w:val="16"/>
          <w:szCs w:val="16"/>
          <w:vertAlign w:val="superscript"/>
        </w:rPr>
        <w:t>2</w:t>
      </w:r>
      <w:r w:rsidRPr="00E9620A">
        <w:rPr>
          <w:rFonts w:ascii="Arial" w:hAnsi="Arial" w:cs="Arial"/>
          <w:sz w:val="16"/>
          <w:szCs w:val="16"/>
        </w:rPr>
        <w:t xml:space="preserve"> на 1 машино-место</w:t>
      </w:r>
      <w:r w:rsidRPr="00E9620A">
        <w:rPr>
          <w:rFonts w:ascii="Arial" w:hAnsi="Arial" w:cs="Arial"/>
          <w:b/>
          <w:sz w:val="16"/>
          <w:szCs w:val="16"/>
        </w:rPr>
        <w:t>) – 21,0(3,5х6,0м).</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1.3.8. Ширина зоны для парковки автомобиля инвалида (не менее) - </w:t>
      </w:r>
      <w:smartTag w:uri="urn:schemas-microsoft-com:office:smarttags" w:element="metricconverter">
        <w:smartTagPr>
          <w:attr w:name="ProductID" w:val="3,5 м"/>
        </w:smartTagPr>
        <w:r w:rsidRPr="00E9620A">
          <w:rPr>
            <w:rFonts w:ascii="Arial" w:hAnsi="Arial" w:cs="Arial"/>
            <w:b/>
            <w:sz w:val="16"/>
            <w:szCs w:val="16"/>
          </w:rPr>
          <w:t>3,5 м</w:t>
        </w:r>
      </w:smartTag>
      <w:r w:rsidRPr="00E9620A">
        <w:rPr>
          <w:rFonts w:ascii="Arial" w:hAnsi="Arial" w:cs="Arial"/>
          <w:b/>
          <w:sz w:val="16"/>
          <w:szCs w:val="16"/>
        </w:rPr>
        <w:t>.</w:t>
      </w:r>
    </w:p>
    <w:p w:rsidR="00D63C88" w:rsidRPr="00E9620A" w:rsidRDefault="00D63C88" w:rsidP="00D63C88">
      <w:pPr>
        <w:jc w:val="both"/>
        <w:rPr>
          <w:rFonts w:ascii="Arial" w:hAnsi="Arial" w:cs="Arial"/>
          <w:color w:val="FF0000"/>
          <w:sz w:val="16"/>
          <w:szCs w:val="16"/>
        </w:rPr>
      </w:pPr>
      <w:r w:rsidRPr="00E9620A">
        <w:rPr>
          <w:rFonts w:ascii="Arial" w:hAnsi="Arial" w:cs="Arial"/>
          <w:b/>
          <w:sz w:val="16"/>
          <w:szCs w:val="16"/>
        </w:rPr>
        <w:t>1.</w:t>
      </w:r>
      <w:r w:rsidRPr="00E9620A">
        <w:rPr>
          <w:rFonts w:ascii="Arial" w:hAnsi="Arial" w:cs="Arial"/>
          <w:b/>
          <w:bCs/>
          <w:sz w:val="16"/>
          <w:szCs w:val="16"/>
        </w:rPr>
        <w:t xml:space="preserve">3.9. Расстояние от специализированной автостоянки (гаража-стоянки), обслуживающей инвалидов, должно быть не более </w:t>
      </w:r>
      <w:smartTag w:uri="urn:schemas-microsoft-com:office:smarttags" w:element="metricconverter">
        <w:smartTagPr>
          <w:attr w:name="ProductID" w:val="200 м"/>
        </w:smartTagPr>
        <w:r w:rsidRPr="00E9620A">
          <w:rPr>
            <w:rFonts w:ascii="Arial" w:hAnsi="Arial" w:cs="Arial"/>
            <w:b/>
            <w:bCs/>
            <w:sz w:val="16"/>
            <w:szCs w:val="16"/>
          </w:rPr>
          <w:t>200 м</w:t>
        </w:r>
      </w:smartTag>
      <w:r w:rsidRPr="00E9620A">
        <w:rPr>
          <w:rFonts w:ascii="Arial" w:hAnsi="Arial" w:cs="Arial"/>
          <w:b/>
          <w:bCs/>
          <w:sz w:val="16"/>
          <w:szCs w:val="16"/>
        </w:rPr>
        <w:t xml:space="preserve"> до наиболее удаленного входа, но не менее </w:t>
      </w:r>
      <w:smartTag w:uri="urn:schemas-microsoft-com:office:smarttags" w:element="metricconverter">
        <w:smartTagPr>
          <w:attr w:name="ProductID" w:val="15 м"/>
        </w:smartTagPr>
        <w:r w:rsidRPr="00E9620A">
          <w:rPr>
            <w:rFonts w:ascii="Arial" w:hAnsi="Arial" w:cs="Arial"/>
            <w:b/>
            <w:bCs/>
            <w:sz w:val="16"/>
            <w:szCs w:val="16"/>
          </w:rPr>
          <w:t>15 м</w:t>
        </w:r>
      </w:smartTag>
      <w:r w:rsidRPr="00E9620A">
        <w:rPr>
          <w:rFonts w:ascii="Arial" w:hAnsi="Arial" w:cs="Arial"/>
          <w:b/>
          <w:bCs/>
          <w:sz w:val="16"/>
          <w:szCs w:val="16"/>
        </w:rPr>
        <w:t xml:space="preserve"> до близлежащего дома.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1.3.10.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E9620A">
          <w:rPr>
            <w:rFonts w:ascii="Arial" w:hAnsi="Arial" w:cs="Arial"/>
            <w:b/>
            <w:sz w:val="16"/>
            <w:szCs w:val="16"/>
          </w:rPr>
          <w:t>300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E9620A">
          <w:rPr>
            <w:rFonts w:ascii="Arial" w:hAnsi="Arial" w:cs="Arial"/>
            <w:b/>
            <w:sz w:val="16"/>
            <w:szCs w:val="16"/>
          </w:rPr>
          <w:t>100 м</w:t>
        </w:r>
      </w:smartTag>
      <w:r w:rsidRPr="00E9620A">
        <w:rPr>
          <w:rFonts w:ascii="Arial" w:hAnsi="Arial" w:cs="Arial"/>
          <w:b/>
          <w:sz w:val="16"/>
          <w:szCs w:val="16"/>
        </w:rPr>
        <w:t>.</w:t>
      </w:r>
    </w:p>
    <w:tbl>
      <w:tblPr>
        <w:tblW w:w="0" w:type="auto"/>
        <w:tblInd w:w="108" w:type="dxa"/>
        <w:tblLayout w:type="fixed"/>
        <w:tblLook w:val="0000" w:firstRow="0" w:lastRow="0" w:firstColumn="0" w:lastColumn="0" w:noHBand="0" w:noVBand="0"/>
      </w:tblPr>
      <w:tblGrid>
        <w:gridCol w:w="11340"/>
      </w:tblGrid>
      <w:tr w:rsidR="00D63C88" w:rsidRPr="00E9620A" w:rsidTr="00CB24BE">
        <w:trPr>
          <w:trHeight w:val="786"/>
        </w:trPr>
        <w:tc>
          <w:tcPr>
            <w:tcW w:w="113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1.4. Расчетные показатели обеспеченности и интенсивности использования территорий рекреационных зон</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1.4.1. Норма обеспеченности территории населенного пункта зелеными насаждениями общего пользования (</w:t>
      </w:r>
      <w:r w:rsidRPr="00E9620A">
        <w:rPr>
          <w:rFonts w:ascii="Arial" w:hAnsi="Arial" w:cs="Arial"/>
          <w:sz w:val="16"/>
          <w:szCs w:val="16"/>
        </w:rPr>
        <w:t>м2 на 1 чел.</w:t>
      </w:r>
      <w:r w:rsidRPr="00E9620A">
        <w:rPr>
          <w:rFonts w:ascii="Arial" w:hAnsi="Arial" w:cs="Arial"/>
          <w:b/>
          <w:sz w:val="16"/>
          <w:szCs w:val="16"/>
        </w:rPr>
        <w:t>):</w:t>
      </w:r>
    </w:p>
    <w:p w:rsidR="00D63C88" w:rsidRPr="00E9620A" w:rsidRDefault="00D63C88" w:rsidP="00DC0B1D">
      <w:pPr>
        <w:numPr>
          <w:ilvl w:val="0"/>
          <w:numId w:val="18"/>
        </w:numPr>
        <w:suppressAutoHyphens/>
        <w:jc w:val="both"/>
        <w:rPr>
          <w:rFonts w:ascii="Arial" w:hAnsi="Arial" w:cs="Arial"/>
          <w:b/>
          <w:sz w:val="16"/>
          <w:szCs w:val="16"/>
        </w:rPr>
      </w:pPr>
      <w:r w:rsidRPr="00E9620A">
        <w:rPr>
          <w:rFonts w:ascii="Arial" w:hAnsi="Arial" w:cs="Arial"/>
          <w:b/>
          <w:sz w:val="16"/>
          <w:szCs w:val="16"/>
        </w:rPr>
        <w:t xml:space="preserve">для городских населенных пунктов – </w:t>
      </w:r>
      <w:smartTag w:uri="urn:schemas-microsoft-com:office:smarttags" w:element="metricconverter">
        <w:smartTagPr>
          <w:attr w:name="ProductID" w:val="10 м2"/>
        </w:smartTagPr>
        <w:r w:rsidRPr="00E9620A">
          <w:rPr>
            <w:rFonts w:ascii="Arial" w:hAnsi="Arial" w:cs="Arial"/>
            <w:b/>
            <w:sz w:val="16"/>
            <w:szCs w:val="16"/>
          </w:rPr>
          <w:t>10 м2</w:t>
        </w:r>
      </w:smartTag>
      <w:r w:rsidRPr="00E9620A">
        <w:rPr>
          <w:rFonts w:ascii="Arial" w:hAnsi="Arial" w:cs="Arial"/>
          <w:b/>
          <w:sz w:val="16"/>
          <w:szCs w:val="16"/>
        </w:rPr>
        <w:t>;</w:t>
      </w:r>
    </w:p>
    <w:p w:rsidR="00D63C88" w:rsidRPr="00E9620A" w:rsidRDefault="00D63C88" w:rsidP="00DC0B1D">
      <w:pPr>
        <w:numPr>
          <w:ilvl w:val="0"/>
          <w:numId w:val="18"/>
        </w:numPr>
        <w:suppressAutoHyphens/>
        <w:jc w:val="both"/>
        <w:rPr>
          <w:rFonts w:ascii="Arial" w:hAnsi="Arial" w:cs="Arial"/>
          <w:b/>
          <w:sz w:val="16"/>
          <w:szCs w:val="16"/>
          <w:shd w:val="clear" w:color="auto" w:fill="FFFF99"/>
        </w:rPr>
      </w:pPr>
      <w:r w:rsidRPr="00E9620A">
        <w:rPr>
          <w:rFonts w:ascii="Arial" w:hAnsi="Arial" w:cs="Arial"/>
          <w:b/>
          <w:sz w:val="16"/>
          <w:szCs w:val="16"/>
        </w:rPr>
        <w:t xml:space="preserve">для сельских населенных пунктов – </w:t>
      </w:r>
      <w:smartTag w:uri="urn:schemas-microsoft-com:office:smarttags" w:element="metricconverter">
        <w:smartTagPr>
          <w:attr w:name="ProductID" w:val="6 м2"/>
        </w:smartTagPr>
        <w:r w:rsidRPr="00E9620A">
          <w:rPr>
            <w:rFonts w:ascii="Arial" w:hAnsi="Arial" w:cs="Arial"/>
            <w:b/>
            <w:sz w:val="16"/>
            <w:szCs w:val="16"/>
          </w:rPr>
          <w:t>6 м2</w:t>
        </w:r>
      </w:smartTag>
      <w:r w:rsidRPr="00E9620A">
        <w:rPr>
          <w:rFonts w:ascii="Arial" w:hAnsi="Arial" w:cs="Arial"/>
          <w:b/>
          <w:sz w:val="16"/>
          <w:szCs w:val="16"/>
        </w:rPr>
        <w:t>.</w:t>
      </w:r>
    </w:p>
    <w:p w:rsidR="00D63C88" w:rsidRPr="00E9620A" w:rsidRDefault="00D63C88" w:rsidP="00D63C88">
      <w:pPr>
        <w:tabs>
          <w:tab w:val="left" w:pos="6825"/>
        </w:tabs>
        <w:jc w:val="both"/>
        <w:rPr>
          <w:rFonts w:ascii="Arial" w:hAnsi="Arial" w:cs="Arial"/>
          <w:b/>
          <w:sz w:val="16"/>
          <w:szCs w:val="16"/>
        </w:rPr>
      </w:pPr>
      <w:r w:rsidRPr="00E9620A">
        <w:rPr>
          <w:rFonts w:ascii="Arial" w:hAnsi="Arial" w:cs="Arial"/>
          <w:b/>
          <w:sz w:val="16"/>
          <w:szCs w:val="16"/>
        </w:rPr>
        <w:t>1.4.2. Удельный вес озелененных территорий различного назначения:</w:t>
      </w:r>
    </w:p>
    <w:p w:rsidR="00D63C88" w:rsidRPr="00E9620A" w:rsidRDefault="00D63C88" w:rsidP="00D63C88">
      <w:pPr>
        <w:tabs>
          <w:tab w:val="left" w:pos="6825"/>
        </w:tabs>
        <w:ind w:firstLine="567"/>
        <w:rPr>
          <w:rFonts w:ascii="Arial" w:hAnsi="Arial" w:cs="Arial"/>
          <w:sz w:val="16"/>
          <w:szCs w:val="16"/>
        </w:rPr>
      </w:pPr>
      <w:r w:rsidRPr="00E9620A">
        <w:rPr>
          <w:rFonts w:ascii="Arial" w:hAnsi="Arial" w:cs="Arial"/>
          <w:sz w:val="16"/>
          <w:szCs w:val="16"/>
        </w:rPr>
        <w:t>- в пределах застройки населенного пункта – не менее 40%;</w:t>
      </w:r>
    </w:p>
    <w:p w:rsidR="00D63C88" w:rsidRPr="00E9620A" w:rsidRDefault="00D63C88" w:rsidP="00D63C88">
      <w:pPr>
        <w:tabs>
          <w:tab w:val="left" w:pos="6825"/>
        </w:tabs>
        <w:ind w:firstLine="567"/>
        <w:rPr>
          <w:rFonts w:ascii="Arial" w:hAnsi="Arial" w:cs="Arial"/>
          <w:sz w:val="16"/>
          <w:szCs w:val="16"/>
        </w:rPr>
      </w:pPr>
      <w:r w:rsidRPr="00E9620A">
        <w:rPr>
          <w:rFonts w:ascii="Arial" w:hAnsi="Arial" w:cs="Arial"/>
          <w:sz w:val="16"/>
          <w:szCs w:val="16"/>
        </w:rPr>
        <w:t xml:space="preserve">- в границах территории жилого района – не менее 25%, включая суммарную площадь озелененной территории микрорайона (квартала). </w:t>
      </w:r>
    </w:p>
    <w:p w:rsidR="00D63C88" w:rsidRPr="00E9620A" w:rsidRDefault="00D63C88" w:rsidP="00D63C88">
      <w:pPr>
        <w:tabs>
          <w:tab w:val="left" w:pos="6825"/>
        </w:tabs>
        <w:ind w:firstLine="709"/>
        <w:rPr>
          <w:rFonts w:ascii="Arial" w:hAnsi="Arial" w:cs="Arial"/>
          <w:sz w:val="16"/>
          <w:szCs w:val="16"/>
        </w:rPr>
      </w:pPr>
      <w:r w:rsidRPr="00E9620A">
        <w:rPr>
          <w:rFonts w:ascii="Arial" w:hAnsi="Arial" w:cs="Arial"/>
          <w:sz w:val="16"/>
          <w:szCs w:val="16"/>
        </w:rPr>
        <w:t xml:space="preserve">Оптимальные параметры общего баланса территории составляют: </w:t>
      </w:r>
    </w:p>
    <w:p w:rsidR="00D63C88" w:rsidRPr="00E9620A" w:rsidRDefault="00D63C88" w:rsidP="00DC0B1D">
      <w:pPr>
        <w:pStyle w:val="aff1"/>
        <w:numPr>
          <w:ilvl w:val="0"/>
          <w:numId w:val="24"/>
        </w:numPr>
        <w:ind w:left="0" w:firstLine="567"/>
        <w:contextualSpacing/>
        <w:jc w:val="both"/>
        <w:rPr>
          <w:rFonts w:ascii="Arial" w:hAnsi="Arial" w:cs="Arial"/>
          <w:sz w:val="16"/>
          <w:szCs w:val="16"/>
        </w:rPr>
      </w:pPr>
      <w:r w:rsidRPr="00E9620A">
        <w:rPr>
          <w:rFonts w:ascii="Arial" w:hAnsi="Arial" w:cs="Arial"/>
          <w:sz w:val="16"/>
          <w:szCs w:val="16"/>
        </w:rPr>
        <w:t xml:space="preserve">зеленые насаждения – 65-75%; </w:t>
      </w:r>
    </w:p>
    <w:p w:rsidR="00D63C88" w:rsidRPr="00E9620A" w:rsidRDefault="00D63C88" w:rsidP="00DC0B1D">
      <w:pPr>
        <w:pStyle w:val="aff1"/>
        <w:numPr>
          <w:ilvl w:val="0"/>
          <w:numId w:val="24"/>
        </w:numPr>
        <w:ind w:left="0" w:firstLine="567"/>
        <w:contextualSpacing/>
        <w:jc w:val="both"/>
        <w:rPr>
          <w:rFonts w:ascii="Arial" w:hAnsi="Arial" w:cs="Arial"/>
          <w:sz w:val="16"/>
          <w:szCs w:val="16"/>
        </w:rPr>
      </w:pPr>
      <w:r w:rsidRPr="00E9620A">
        <w:rPr>
          <w:rFonts w:ascii="Arial" w:hAnsi="Arial" w:cs="Arial"/>
          <w:sz w:val="16"/>
          <w:szCs w:val="16"/>
        </w:rPr>
        <w:t xml:space="preserve">аллеи и дороги – 10-15%; </w:t>
      </w:r>
    </w:p>
    <w:p w:rsidR="00D63C88" w:rsidRPr="00E9620A" w:rsidRDefault="00D63C88" w:rsidP="00DC0B1D">
      <w:pPr>
        <w:pStyle w:val="aff1"/>
        <w:numPr>
          <w:ilvl w:val="0"/>
          <w:numId w:val="24"/>
        </w:numPr>
        <w:ind w:left="0" w:firstLine="567"/>
        <w:contextualSpacing/>
        <w:jc w:val="both"/>
        <w:rPr>
          <w:rFonts w:ascii="Arial" w:hAnsi="Arial" w:cs="Arial"/>
          <w:sz w:val="16"/>
          <w:szCs w:val="16"/>
        </w:rPr>
      </w:pPr>
      <w:r w:rsidRPr="00E9620A">
        <w:rPr>
          <w:rFonts w:ascii="Arial" w:hAnsi="Arial" w:cs="Arial"/>
          <w:sz w:val="16"/>
          <w:szCs w:val="16"/>
        </w:rPr>
        <w:t xml:space="preserve">площадки – 8-12%; </w:t>
      </w:r>
    </w:p>
    <w:p w:rsidR="00D63C88" w:rsidRPr="00E9620A" w:rsidRDefault="00D63C88" w:rsidP="00DC0B1D">
      <w:pPr>
        <w:pStyle w:val="aff1"/>
        <w:numPr>
          <w:ilvl w:val="0"/>
          <w:numId w:val="24"/>
        </w:numPr>
        <w:ind w:left="0" w:firstLine="567"/>
        <w:contextualSpacing/>
        <w:jc w:val="both"/>
        <w:rPr>
          <w:rFonts w:ascii="Arial" w:hAnsi="Arial" w:cs="Arial"/>
          <w:sz w:val="16"/>
          <w:szCs w:val="16"/>
        </w:rPr>
      </w:pPr>
      <w:r w:rsidRPr="00E9620A">
        <w:rPr>
          <w:rFonts w:ascii="Arial" w:hAnsi="Arial" w:cs="Arial"/>
          <w:sz w:val="16"/>
          <w:szCs w:val="16"/>
        </w:rPr>
        <w:t>сооружения – 5-7%.</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1.4.3. Минимальная площадь территорий общего пользования (парки, скверы, сады):</w:t>
      </w:r>
    </w:p>
    <w:p w:rsidR="00D63C88" w:rsidRPr="00E9620A" w:rsidRDefault="00D63C88" w:rsidP="00DC0B1D">
      <w:pPr>
        <w:numPr>
          <w:ilvl w:val="0"/>
          <w:numId w:val="10"/>
        </w:numPr>
        <w:tabs>
          <w:tab w:val="left" w:pos="720"/>
        </w:tabs>
        <w:suppressAutoHyphens/>
        <w:jc w:val="both"/>
        <w:rPr>
          <w:rFonts w:ascii="Arial" w:hAnsi="Arial" w:cs="Arial"/>
          <w:b/>
          <w:sz w:val="16"/>
          <w:szCs w:val="16"/>
        </w:rPr>
      </w:pPr>
      <w:r w:rsidRPr="00E9620A">
        <w:rPr>
          <w:rFonts w:ascii="Arial" w:hAnsi="Arial" w:cs="Arial"/>
          <w:sz w:val="16"/>
          <w:szCs w:val="16"/>
        </w:rPr>
        <w:t>парков –</w:t>
      </w:r>
      <w:smartTag w:uri="urn:schemas-microsoft-com:office:smarttags" w:element="metricconverter">
        <w:smartTagPr>
          <w:attr w:name="ProductID" w:val="10 га"/>
        </w:smartTagPr>
        <w:r w:rsidRPr="00E9620A">
          <w:rPr>
            <w:rFonts w:ascii="Arial" w:hAnsi="Arial" w:cs="Arial"/>
            <w:b/>
            <w:sz w:val="16"/>
            <w:szCs w:val="16"/>
          </w:rPr>
          <w:t>10 га</w:t>
        </w:r>
      </w:smartTag>
      <w:r w:rsidRPr="00E9620A">
        <w:rPr>
          <w:rFonts w:ascii="Arial" w:hAnsi="Arial" w:cs="Arial"/>
          <w:b/>
          <w:sz w:val="16"/>
          <w:szCs w:val="16"/>
        </w:rPr>
        <w:t>;</w:t>
      </w:r>
    </w:p>
    <w:p w:rsidR="00D63C88" w:rsidRPr="00E9620A" w:rsidRDefault="00D63C88" w:rsidP="00DC0B1D">
      <w:pPr>
        <w:numPr>
          <w:ilvl w:val="0"/>
          <w:numId w:val="10"/>
        </w:numPr>
        <w:tabs>
          <w:tab w:val="left" w:pos="720"/>
        </w:tabs>
        <w:suppressAutoHyphens/>
        <w:jc w:val="both"/>
        <w:rPr>
          <w:rFonts w:ascii="Arial" w:hAnsi="Arial" w:cs="Arial"/>
          <w:b/>
          <w:sz w:val="16"/>
          <w:szCs w:val="16"/>
        </w:rPr>
      </w:pPr>
      <w:r w:rsidRPr="00E9620A">
        <w:rPr>
          <w:rFonts w:ascii="Arial" w:hAnsi="Arial" w:cs="Arial"/>
          <w:sz w:val="16"/>
          <w:szCs w:val="16"/>
        </w:rPr>
        <w:t xml:space="preserve">садов </w:t>
      </w:r>
      <w:r w:rsidRPr="00E9620A">
        <w:rPr>
          <w:rFonts w:ascii="Arial" w:hAnsi="Arial" w:cs="Arial"/>
          <w:b/>
          <w:sz w:val="16"/>
          <w:szCs w:val="16"/>
        </w:rPr>
        <w:t xml:space="preserve">– </w:t>
      </w:r>
      <w:smartTag w:uri="urn:schemas-microsoft-com:office:smarttags" w:element="metricconverter">
        <w:smartTagPr>
          <w:attr w:name="ProductID" w:val="3 га"/>
        </w:smartTagPr>
        <w:r w:rsidRPr="00E9620A">
          <w:rPr>
            <w:rFonts w:ascii="Arial" w:hAnsi="Arial" w:cs="Arial"/>
            <w:b/>
            <w:sz w:val="16"/>
            <w:szCs w:val="16"/>
          </w:rPr>
          <w:t>3 га</w:t>
        </w:r>
      </w:smartTag>
      <w:r w:rsidRPr="00E9620A">
        <w:rPr>
          <w:rFonts w:ascii="Arial" w:hAnsi="Arial" w:cs="Arial"/>
          <w:b/>
          <w:sz w:val="16"/>
          <w:szCs w:val="16"/>
        </w:rPr>
        <w:t>;</w:t>
      </w:r>
    </w:p>
    <w:p w:rsidR="00D63C88" w:rsidRPr="00E9620A" w:rsidRDefault="00D63C88" w:rsidP="00DC0B1D">
      <w:pPr>
        <w:numPr>
          <w:ilvl w:val="0"/>
          <w:numId w:val="10"/>
        </w:numPr>
        <w:tabs>
          <w:tab w:val="left" w:pos="720"/>
        </w:tabs>
        <w:suppressAutoHyphens/>
        <w:jc w:val="both"/>
        <w:rPr>
          <w:rFonts w:ascii="Arial" w:hAnsi="Arial" w:cs="Arial"/>
          <w:b/>
          <w:sz w:val="16"/>
          <w:szCs w:val="16"/>
        </w:rPr>
      </w:pPr>
      <w:r w:rsidRPr="00E9620A">
        <w:rPr>
          <w:rFonts w:ascii="Arial" w:hAnsi="Arial" w:cs="Arial"/>
          <w:sz w:val="16"/>
          <w:szCs w:val="16"/>
        </w:rPr>
        <w:t xml:space="preserve">скверов – </w:t>
      </w:r>
      <w:smartTag w:uri="urn:schemas-microsoft-com:office:smarttags" w:element="metricconverter">
        <w:smartTagPr>
          <w:attr w:name="ProductID" w:val="0,5 га"/>
        </w:smartTagPr>
        <w:r w:rsidRPr="00E9620A">
          <w:rPr>
            <w:rFonts w:ascii="Arial" w:hAnsi="Arial" w:cs="Arial"/>
            <w:b/>
            <w:sz w:val="16"/>
            <w:szCs w:val="16"/>
          </w:rPr>
          <w:t>0,5 га</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В условиях реконструкции площадь территорий общего пользования может быть меньших размеров.</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1.4.4. Процент озелененности территории парков и садов (не менее) (</w:t>
      </w:r>
      <w:r w:rsidRPr="00E9620A">
        <w:rPr>
          <w:rFonts w:ascii="Arial" w:hAnsi="Arial" w:cs="Arial"/>
          <w:sz w:val="16"/>
          <w:szCs w:val="16"/>
        </w:rPr>
        <w:t>% от общей площади парка, сада</w:t>
      </w:r>
      <w:r w:rsidRPr="00E9620A">
        <w:rPr>
          <w:rFonts w:ascii="Arial" w:hAnsi="Arial" w:cs="Arial"/>
          <w:b/>
          <w:sz w:val="16"/>
          <w:szCs w:val="16"/>
        </w:rPr>
        <w:t>) – 70 %.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1.4.5. Расчетное число единовременных посетителей территорий парков (</w:t>
      </w:r>
      <w:r w:rsidRPr="00E9620A">
        <w:rPr>
          <w:rFonts w:ascii="Arial" w:hAnsi="Arial" w:cs="Arial"/>
          <w:sz w:val="16"/>
          <w:szCs w:val="16"/>
        </w:rPr>
        <w:t xml:space="preserve">кол. посетителей на </w:t>
      </w:r>
      <w:smartTag w:uri="urn:schemas-microsoft-com:office:smarttags" w:element="metricconverter">
        <w:smartTagPr>
          <w:attr w:name="ProductID" w:val="1 га"/>
        </w:smartTagPr>
        <w:r w:rsidRPr="00E9620A">
          <w:rPr>
            <w:rFonts w:ascii="Arial" w:hAnsi="Arial" w:cs="Arial"/>
            <w:sz w:val="16"/>
            <w:szCs w:val="16"/>
          </w:rPr>
          <w:t>1 га</w:t>
        </w:r>
      </w:smartTag>
      <w:r w:rsidRPr="00E9620A">
        <w:rPr>
          <w:rFonts w:ascii="Arial" w:hAnsi="Arial" w:cs="Arial"/>
          <w:sz w:val="16"/>
          <w:szCs w:val="16"/>
        </w:rPr>
        <w:t xml:space="preserve"> парка</w:t>
      </w:r>
      <w:r w:rsidRPr="00E9620A">
        <w:rPr>
          <w:rFonts w:ascii="Arial" w:hAnsi="Arial" w:cs="Arial"/>
          <w:b/>
          <w:sz w:val="16"/>
          <w:szCs w:val="16"/>
        </w:rPr>
        <w:t>) – 100 чел.</w:t>
      </w:r>
    </w:p>
    <w:p w:rsidR="00D63C88" w:rsidRPr="00E9620A" w:rsidRDefault="00D63C88" w:rsidP="00D63C88">
      <w:pPr>
        <w:widowControl w:val="0"/>
        <w:jc w:val="both"/>
        <w:rPr>
          <w:rFonts w:ascii="Arial" w:hAnsi="Arial" w:cs="Arial"/>
          <w:sz w:val="16"/>
          <w:szCs w:val="16"/>
        </w:rPr>
      </w:pPr>
      <w:r w:rsidRPr="00E9620A">
        <w:rPr>
          <w:rFonts w:ascii="Arial" w:hAnsi="Arial" w:cs="Arial"/>
          <w:b/>
          <w:sz w:val="16"/>
          <w:szCs w:val="16"/>
        </w:rPr>
        <w:t xml:space="preserve">1.4.6. Размеры земельных участков автостоянок для посетителей парковна одно место следует принимать: </w:t>
      </w:r>
    </w:p>
    <w:p w:rsidR="00D63C88" w:rsidRPr="00E9620A" w:rsidRDefault="00D63C88" w:rsidP="00DC0B1D">
      <w:pPr>
        <w:widowControl w:val="0"/>
        <w:numPr>
          <w:ilvl w:val="0"/>
          <w:numId w:val="19"/>
        </w:numPr>
        <w:jc w:val="both"/>
        <w:rPr>
          <w:rFonts w:ascii="Arial" w:hAnsi="Arial" w:cs="Arial"/>
          <w:sz w:val="16"/>
          <w:szCs w:val="16"/>
        </w:rPr>
      </w:pPr>
      <w:r w:rsidRPr="00E9620A">
        <w:rPr>
          <w:rFonts w:ascii="Arial" w:hAnsi="Arial" w:cs="Arial"/>
          <w:sz w:val="16"/>
          <w:szCs w:val="16"/>
        </w:rPr>
        <w:t xml:space="preserve">для легковых автомобилей – </w:t>
      </w:r>
      <w:smartTag w:uri="urn:schemas-microsoft-com:office:smarttags" w:element="metricconverter">
        <w:smartTagPr>
          <w:attr w:name="ProductID" w:val="25 м2"/>
        </w:smartTagPr>
        <w:r w:rsidRPr="00E9620A">
          <w:rPr>
            <w:rFonts w:ascii="Arial" w:hAnsi="Arial" w:cs="Arial"/>
            <w:b/>
            <w:sz w:val="16"/>
            <w:szCs w:val="16"/>
          </w:rPr>
          <w:t>25 м2</w:t>
        </w:r>
      </w:smartTag>
      <w:r w:rsidRPr="00E9620A">
        <w:rPr>
          <w:rFonts w:ascii="Arial" w:hAnsi="Arial" w:cs="Arial"/>
          <w:sz w:val="16"/>
          <w:szCs w:val="16"/>
        </w:rPr>
        <w:t xml:space="preserve">; </w:t>
      </w:r>
    </w:p>
    <w:p w:rsidR="00D63C88" w:rsidRPr="00E9620A" w:rsidRDefault="00D63C88" w:rsidP="00DC0B1D">
      <w:pPr>
        <w:widowControl w:val="0"/>
        <w:numPr>
          <w:ilvl w:val="0"/>
          <w:numId w:val="19"/>
        </w:numPr>
        <w:jc w:val="both"/>
        <w:rPr>
          <w:rFonts w:ascii="Arial" w:hAnsi="Arial" w:cs="Arial"/>
          <w:sz w:val="16"/>
          <w:szCs w:val="16"/>
        </w:rPr>
      </w:pPr>
      <w:r w:rsidRPr="00E9620A">
        <w:rPr>
          <w:rFonts w:ascii="Arial" w:hAnsi="Arial" w:cs="Arial"/>
          <w:sz w:val="16"/>
          <w:szCs w:val="16"/>
        </w:rPr>
        <w:t xml:space="preserve">автобусов – </w:t>
      </w:r>
      <w:smartTag w:uri="urn:schemas-microsoft-com:office:smarttags" w:element="metricconverter">
        <w:smartTagPr>
          <w:attr w:name="ProductID" w:val="40 м2"/>
        </w:smartTagPr>
        <w:r w:rsidRPr="00E9620A">
          <w:rPr>
            <w:rFonts w:ascii="Arial" w:hAnsi="Arial" w:cs="Arial"/>
            <w:b/>
            <w:sz w:val="16"/>
            <w:szCs w:val="16"/>
          </w:rPr>
          <w:t>40 м2</w:t>
        </w:r>
      </w:smartTag>
      <w:r w:rsidRPr="00E9620A">
        <w:rPr>
          <w:rFonts w:ascii="Arial" w:hAnsi="Arial" w:cs="Arial"/>
          <w:sz w:val="16"/>
          <w:szCs w:val="16"/>
        </w:rPr>
        <w:t xml:space="preserve">; </w:t>
      </w:r>
    </w:p>
    <w:p w:rsidR="00D63C88" w:rsidRPr="00E9620A" w:rsidRDefault="00D63C88" w:rsidP="00DC0B1D">
      <w:pPr>
        <w:widowControl w:val="0"/>
        <w:numPr>
          <w:ilvl w:val="0"/>
          <w:numId w:val="19"/>
        </w:numPr>
        <w:jc w:val="both"/>
        <w:rPr>
          <w:rFonts w:ascii="Arial" w:hAnsi="Arial" w:cs="Arial"/>
          <w:sz w:val="16"/>
          <w:szCs w:val="16"/>
        </w:rPr>
      </w:pPr>
      <w:r w:rsidRPr="00E9620A">
        <w:rPr>
          <w:rFonts w:ascii="Arial" w:hAnsi="Arial" w:cs="Arial"/>
          <w:sz w:val="16"/>
          <w:szCs w:val="16"/>
        </w:rPr>
        <w:t xml:space="preserve">для велосипедов – </w:t>
      </w:r>
      <w:smartTag w:uri="urn:schemas-microsoft-com:office:smarttags" w:element="metricconverter">
        <w:smartTagPr>
          <w:attr w:name="ProductID" w:val="0,9 м2"/>
        </w:smartTagPr>
        <w:r w:rsidRPr="00E9620A">
          <w:rPr>
            <w:rFonts w:ascii="Arial" w:hAnsi="Arial" w:cs="Arial"/>
            <w:b/>
            <w:sz w:val="16"/>
            <w:szCs w:val="16"/>
          </w:rPr>
          <w:t>0,9 м2</w:t>
        </w:r>
      </w:smartTag>
      <w:r w:rsidRPr="00E9620A">
        <w:rPr>
          <w:rFonts w:ascii="Arial" w:hAnsi="Arial" w:cs="Arial"/>
          <w:sz w:val="16"/>
          <w:szCs w:val="16"/>
        </w:rPr>
        <w:t xml:space="preserve">. </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E9620A">
          <w:rPr>
            <w:rFonts w:ascii="Arial" w:hAnsi="Arial" w:cs="Arial"/>
            <w:sz w:val="16"/>
            <w:szCs w:val="16"/>
          </w:rPr>
          <w:t>400 м</w:t>
        </w:r>
      </w:smartTag>
      <w:r w:rsidRPr="00E9620A">
        <w:rPr>
          <w:rFonts w:ascii="Arial" w:hAnsi="Arial" w:cs="Arial"/>
          <w:sz w:val="16"/>
          <w:szCs w:val="16"/>
        </w:rPr>
        <w:t xml:space="preserve"> от входа.</w:t>
      </w:r>
    </w:p>
    <w:p w:rsidR="00D63C88" w:rsidRPr="00E9620A" w:rsidRDefault="00D63C88" w:rsidP="00D63C88">
      <w:pPr>
        <w:jc w:val="both"/>
        <w:rPr>
          <w:rFonts w:ascii="Arial" w:hAnsi="Arial" w:cs="Arial"/>
          <w:b/>
          <w:spacing w:val="-2"/>
          <w:sz w:val="16"/>
          <w:szCs w:val="16"/>
        </w:rPr>
      </w:pPr>
      <w:r w:rsidRPr="00E9620A">
        <w:rPr>
          <w:rFonts w:ascii="Arial" w:hAnsi="Arial" w:cs="Arial"/>
          <w:b/>
          <w:sz w:val="16"/>
          <w:szCs w:val="16"/>
        </w:rPr>
        <w:t>1.</w:t>
      </w:r>
      <w:r w:rsidRPr="00E9620A">
        <w:rPr>
          <w:rFonts w:ascii="Arial" w:hAnsi="Arial" w:cs="Arial"/>
          <w:b/>
          <w:spacing w:val="-2"/>
          <w:sz w:val="16"/>
          <w:szCs w:val="16"/>
        </w:rPr>
        <w:t>4.7. Площадь питомников древесных и кустарниковых растений (</w:t>
      </w:r>
      <w:r w:rsidRPr="00E9620A">
        <w:rPr>
          <w:rFonts w:ascii="Arial" w:hAnsi="Arial" w:cs="Arial"/>
          <w:spacing w:val="-2"/>
          <w:sz w:val="16"/>
          <w:szCs w:val="16"/>
        </w:rPr>
        <w:t>м2 на 1 чел.</w:t>
      </w:r>
      <w:r w:rsidRPr="00E9620A">
        <w:rPr>
          <w:rFonts w:ascii="Arial" w:hAnsi="Arial" w:cs="Arial"/>
          <w:b/>
          <w:spacing w:val="-2"/>
          <w:sz w:val="16"/>
          <w:szCs w:val="16"/>
        </w:rPr>
        <w:t>) - 3-</w:t>
      </w:r>
      <w:smartTag w:uri="urn:schemas-microsoft-com:office:smarttags" w:element="metricconverter">
        <w:smartTagPr>
          <w:attr w:name="ProductID" w:val="5 м2"/>
        </w:smartTagPr>
        <w:r w:rsidRPr="00E9620A">
          <w:rPr>
            <w:rFonts w:ascii="Arial" w:hAnsi="Arial" w:cs="Arial"/>
            <w:b/>
            <w:spacing w:val="-2"/>
            <w:sz w:val="16"/>
            <w:szCs w:val="16"/>
          </w:rPr>
          <w:t>5 м2</w:t>
        </w:r>
      </w:smartTag>
      <w:r w:rsidRPr="00E9620A">
        <w:rPr>
          <w:rFonts w:ascii="Arial" w:hAnsi="Arial" w:cs="Arial"/>
          <w:b/>
          <w:spacing w:val="-2"/>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 xml:space="preserve">Примечание: </w:t>
      </w:r>
      <w:r w:rsidRPr="00E9620A">
        <w:rPr>
          <w:rFonts w:ascii="Arial" w:hAnsi="Arial" w:cs="Arial"/>
          <w:sz w:val="16"/>
          <w:szCs w:val="16"/>
        </w:rPr>
        <w:t>Площадь питомников зависит от уровня обеспеченности населения озелененными территориями общего пользования.</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1.4.8. Площадь цветочно-оранжерейных хозяйств (</w:t>
      </w:r>
      <w:r w:rsidRPr="00E9620A">
        <w:rPr>
          <w:rFonts w:ascii="Arial" w:hAnsi="Arial" w:cs="Arial"/>
          <w:sz w:val="16"/>
          <w:szCs w:val="16"/>
        </w:rPr>
        <w:t>м2 на 1 чел.</w:t>
      </w:r>
      <w:r w:rsidRPr="00E9620A">
        <w:rPr>
          <w:rFonts w:ascii="Arial" w:hAnsi="Arial" w:cs="Arial"/>
          <w:b/>
          <w:sz w:val="16"/>
          <w:szCs w:val="16"/>
        </w:rPr>
        <w:t xml:space="preserve">) - </w:t>
      </w:r>
      <w:smartTag w:uri="urn:schemas-microsoft-com:office:smarttags" w:element="metricconverter">
        <w:smartTagPr>
          <w:attr w:name="ProductID" w:val="0,4 м2"/>
        </w:smartTagPr>
        <w:r w:rsidRPr="00E9620A">
          <w:rPr>
            <w:rFonts w:ascii="Arial" w:hAnsi="Arial" w:cs="Arial"/>
            <w:b/>
            <w:sz w:val="16"/>
            <w:szCs w:val="16"/>
          </w:rPr>
          <w:t>0,4 м2</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D63C88" w:rsidRPr="00E9620A" w:rsidRDefault="00D63C88" w:rsidP="00D63C88">
      <w:pPr>
        <w:autoSpaceDE w:val="0"/>
        <w:autoSpaceDN w:val="0"/>
        <w:adjustRightInd w:val="0"/>
        <w:jc w:val="both"/>
        <w:rPr>
          <w:rFonts w:ascii="Arial" w:hAnsi="Arial" w:cs="Arial"/>
          <w:b/>
          <w:sz w:val="16"/>
          <w:szCs w:val="16"/>
        </w:rPr>
      </w:pPr>
      <w:r w:rsidRPr="00E9620A">
        <w:rPr>
          <w:rFonts w:ascii="Arial" w:hAnsi="Arial" w:cs="Arial"/>
          <w:b/>
          <w:sz w:val="16"/>
          <w:szCs w:val="16"/>
        </w:rPr>
        <w:t>1.4.9. Размещение общественных туалетов на территории парков: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693"/>
        <w:gridCol w:w="3402"/>
      </w:tblGrid>
      <w:tr w:rsidR="00D63C88" w:rsidRPr="00CB24BE" w:rsidTr="00CB24BE">
        <w:tc>
          <w:tcPr>
            <w:tcW w:w="5245" w:type="dxa"/>
          </w:tcPr>
          <w:p w:rsidR="00D63C88" w:rsidRPr="00CB24BE" w:rsidRDefault="00D63C88" w:rsidP="00CB24BE">
            <w:pPr>
              <w:autoSpaceDE w:val="0"/>
              <w:autoSpaceDN w:val="0"/>
              <w:adjustRightInd w:val="0"/>
              <w:jc w:val="both"/>
              <w:rPr>
                <w:rFonts w:ascii="Arial" w:hAnsi="Arial" w:cs="Arial"/>
                <w:sz w:val="12"/>
                <w:szCs w:val="12"/>
              </w:rPr>
            </w:pPr>
          </w:p>
        </w:tc>
        <w:tc>
          <w:tcPr>
            <w:tcW w:w="2693" w:type="dxa"/>
          </w:tcPr>
          <w:p w:rsidR="00D63C88" w:rsidRPr="00CB24BE" w:rsidRDefault="00D63C88" w:rsidP="00CB24BE">
            <w:pPr>
              <w:autoSpaceDE w:val="0"/>
              <w:autoSpaceDN w:val="0"/>
              <w:adjustRightInd w:val="0"/>
              <w:jc w:val="center"/>
              <w:rPr>
                <w:rFonts w:ascii="Arial" w:hAnsi="Arial" w:cs="Arial"/>
                <w:sz w:val="12"/>
                <w:szCs w:val="12"/>
              </w:rPr>
            </w:pPr>
            <w:r w:rsidRPr="00CB24BE">
              <w:rPr>
                <w:rFonts w:ascii="Arial" w:hAnsi="Arial" w:cs="Arial"/>
                <w:sz w:val="12"/>
                <w:szCs w:val="12"/>
              </w:rPr>
              <w:t>Единица измерения</w:t>
            </w:r>
          </w:p>
        </w:tc>
        <w:tc>
          <w:tcPr>
            <w:tcW w:w="3402" w:type="dxa"/>
            <w:vAlign w:val="center"/>
          </w:tcPr>
          <w:p w:rsidR="00D63C88" w:rsidRPr="00CB24BE" w:rsidRDefault="00D63C88" w:rsidP="00CB24BE">
            <w:pPr>
              <w:autoSpaceDE w:val="0"/>
              <w:autoSpaceDN w:val="0"/>
              <w:adjustRightInd w:val="0"/>
              <w:jc w:val="center"/>
              <w:rPr>
                <w:rFonts w:ascii="Arial" w:hAnsi="Arial" w:cs="Arial"/>
                <w:sz w:val="12"/>
                <w:szCs w:val="12"/>
              </w:rPr>
            </w:pPr>
            <w:r w:rsidRPr="00CB24BE">
              <w:rPr>
                <w:rFonts w:ascii="Arial" w:hAnsi="Arial" w:cs="Arial"/>
                <w:sz w:val="12"/>
                <w:szCs w:val="12"/>
              </w:rPr>
              <w:t>Норматив</w:t>
            </w:r>
          </w:p>
        </w:tc>
      </w:tr>
      <w:tr w:rsidR="00D63C88" w:rsidRPr="00CB24BE" w:rsidTr="00CB24BE">
        <w:tc>
          <w:tcPr>
            <w:tcW w:w="5245" w:type="dxa"/>
          </w:tcPr>
          <w:p w:rsidR="00D63C88" w:rsidRPr="00CB24BE" w:rsidRDefault="00D63C88" w:rsidP="00CB24BE">
            <w:pPr>
              <w:autoSpaceDE w:val="0"/>
              <w:autoSpaceDN w:val="0"/>
              <w:adjustRightInd w:val="0"/>
              <w:jc w:val="both"/>
              <w:rPr>
                <w:rFonts w:ascii="Arial" w:hAnsi="Arial" w:cs="Arial"/>
                <w:sz w:val="12"/>
                <w:szCs w:val="12"/>
              </w:rPr>
            </w:pPr>
            <w:r w:rsidRPr="00CB24BE">
              <w:rPr>
                <w:rFonts w:ascii="Arial" w:hAnsi="Arial" w:cs="Arial"/>
                <w:sz w:val="12"/>
                <w:szCs w:val="12"/>
              </w:rPr>
              <w:t>Расстояние от мест массового скопления отдыхающих</w:t>
            </w:r>
          </w:p>
        </w:tc>
        <w:tc>
          <w:tcPr>
            <w:tcW w:w="2693" w:type="dxa"/>
            <w:vAlign w:val="center"/>
          </w:tcPr>
          <w:p w:rsidR="00D63C88" w:rsidRPr="00CB24BE" w:rsidRDefault="00D63C88" w:rsidP="00CB24BE">
            <w:pPr>
              <w:autoSpaceDE w:val="0"/>
              <w:autoSpaceDN w:val="0"/>
              <w:adjustRightInd w:val="0"/>
              <w:jc w:val="center"/>
              <w:rPr>
                <w:rFonts w:ascii="Arial" w:hAnsi="Arial" w:cs="Arial"/>
                <w:sz w:val="12"/>
                <w:szCs w:val="12"/>
              </w:rPr>
            </w:pPr>
            <w:r w:rsidRPr="00CB24BE">
              <w:rPr>
                <w:rFonts w:ascii="Arial" w:hAnsi="Arial" w:cs="Arial"/>
                <w:sz w:val="12"/>
                <w:szCs w:val="12"/>
              </w:rPr>
              <w:t>м</w:t>
            </w:r>
          </w:p>
        </w:tc>
        <w:tc>
          <w:tcPr>
            <w:tcW w:w="3402" w:type="dxa"/>
            <w:vAlign w:val="center"/>
          </w:tcPr>
          <w:p w:rsidR="00D63C88" w:rsidRPr="00CB24BE" w:rsidRDefault="00D63C88" w:rsidP="00CB24BE">
            <w:pPr>
              <w:autoSpaceDE w:val="0"/>
              <w:autoSpaceDN w:val="0"/>
              <w:adjustRightInd w:val="0"/>
              <w:jc w:val="center"/>
              <w:rPr>
                <w:rFonts w:ascii="Arial" w:hAnsi="Arial" w:cs="Arial"/>
                <w:b/>
                <w:sz w:val="12"/>
                <w:szCs w:val="12"/>
              </w:rPr>
            </w:pPr>
            <w:r w:rsidRPr="00CB24BE">
              <w:rPr>
                <w:rFonts w:ascii="Arial" w:hAnsi="Arial" w:cs="Arial"/>
                <w:b/>
                <w:sz w:val="12"/>
                <w:szCs w:val="12"/>
              </w:rPr>
              <w:t xml:space="preserve">не менее 50 </w:t>
            </w:r>
          </w:p>
        </w:tc>
      </w:tr>
      <w:tr w:rsidR="00D63C88" w:rsidRPr="00CB24BE" w:rsidTr="00CB24BE">
        <w:tc>
          <w:tcPr>
            <w:tcW w:w="5245" w:type="dxa"/>
          </w:tcPr>
          <w:p w:rsidR="00D63C88" w:rsidRPr="00CB24BE" w:rsidRDefault="00D63C88" w:rsidP="00CB24BE">
            <w:pPr>
              <w:autoSpaceDE w:val="0"/>
              <w:autoSpaceDN w:val="0"/>
              <w:adjustRightInd w:val="0"/>
              <w:jc w:val="both"/>
              <w:rPr>
                <w:rFonts w:ascii="Arial" w:hAnsi="Arial" w:cs="Arial"/>
                <w:sz w:val="12"/>
                <w:szCs w:val="12"/>
              </w:rPr>
            </w:pPr>
            <w:r w:rsidRPr="00CB24BE">
              <w:rPr>
                <w:rFonts w:ascii="Arial" w:hAnsi="Arial" w:cs="Arial"/>
                <w:sz w:val="12"/>
                <w:szCs w:val="12"/>
              </w:rPr>
              <w:t>Норма обеспеченности</w:t>
            </w:r>
          </w:p>
        </w:tc>
        <w:tc>
          <w:tcPr>
            <w:tcW w:w="2693" w:type="dxa"/>
            <w:vAlign w:val="center"/>
          </w:tcPr>
          <w:p w:rsidR="00D63C88" w:rsidRPr="00CB24BE" w:rsidRDefault="00D63C88" w:rsidP="00CB24BE">
            <w:pPr>
              <w:autoSpaceDE w:val="0"/>
              <w:autoSpaceDN w:val="0"/>
              <w:adjustRightInd w:val="0"/>
              <w:jc w:val="center"/>
              <w:rPr>
                <w:rFonts w:ascii="Arial" w:hAnsi="Arial" w:cs="Arial"/>
                <w:b/>
                <w:sz w:val="12"/>
                <w:szCs w:val="12"/>
              </w:rPr>
            </w:pPr>
            <w:r w:rsidRPr="00CB24BE">
              <w:rPr>
                <w:rFonts w:ascii="Arial" w:hAnsi="Arial" w:cs="Arial"/>
                <w:sz w:val="12"/>
                <w:szCs w:val="12"/>
              </w:rPr>
              <w:t>мест на 1000 посетителей</w:t>
            </w:r>
          </w:p>
        </w:tc>
        <w:tc>
          <w:tcPr>
            <w:tcW w:w="3402" w:type="dxa"/>
            <w:vAlign w:val="center"/>
          </w:tcPr>
          <w:p w:rsidR="00D63C88" w:rsidRPr="00CB24BE" w:rsidRDefault="00D63C88" w:rsidP="00CB24BE">
            <w:pPr>
              <w:autoSpaceDE w:val="0"/>
              <w:autoSpaceDN w:val="0"/>
              <w:adjustRightInd w:val="0"/>
              <w:jc w:val="center"/>
              <w:rPr>
                <w:rFonts w:ascii="Arial" w:hAnsi="Arial" w:cs="Arial"/>
                <w:b/>
                <w:sz w:val="12"/>
                <w:szCs w:val="12"/>
              </w:rPr>
            </w:pPr>
            <w:r w:rsidRPr="00CB24BE">
              <w:rPr>
                <w:rFonts w:ascii="Arial" w:hAnsi="Arial" w:cs="Arial"/>
                <w:b/>
                <w:sz w:val="12"/>
                <w:szCs w:val="12"/>
              </w:rPr>
              <w:t>2</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1.4.10. Расстояние от зданий, сооружений и объектов инженерного благоустройства до деревьев и кустарников</w:t>
      </w:r>
    </w:p>
    <w:tbl>
      <w:tblPr>
        <w:tblW w:w="0" w:type="auto"/>
        <w:tblInd w:w="108" w:type="dxa"/>
        <w:tblLayout w:type="fixed"/>
        <w:tblLook w:val="0000" w:firstRow="0" w:lastRow="0" w:firstColumn="0" w:lastColumn="0" w:noHBand="0" w:noVBand="0"/>
      </w:tblPr>
      <w:tblGrid>
        <w:gridCol w:w="4395"/>
        <w:gridCol w:w="1800"/>
        <w:gridCol w:w="1980"/>
        <w:gridCol w:w="3165"/>
      </w:tblGrid>
      <w:tr w:rsidR="00D63C88" w:rsidRPr="00CB24BE" w:rsidTr="00CB24BE">
        <w:trPr>
          <w:cantSplit/>
          <w:trHeight w:val="20"/>
        </w:trPr>
        <w:tc>
          <w:tcPr>
            <w:tcW w:w="4395" w:type="dxa"/>
            <w:vMerge w:val="restart"/>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Расстояние, м от зданий, сооружений и объектов инженерного благоустройства до оси</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Примечание</w:t>
            </w:r>
          </w:p>
        </w:tc>
      </w:tr>
      <w:tr w:rsidR="00D63C88" w:rsidRPr="00CB24BE" w:rsidTr="00CB24BE">
        <w:trPr>
          <w:cantSplit/>
          <w:trHeight w:val="20"/>
        </w:trPr>
        <w:tc>
          <w:tcPr>
            <w:tcW w:w="4395" w:type="dxa"/>
            <w:vMerge/>
            <w:tcBorders>
              <w:top w:val="single" w:sz="4" w:space="0" w:color="000000"/>
              <w:left w:val="single" w:sz="4" w:space="0" w:color="000000"/>
              <w:bottom w:val="single" w:sz="4" w:space="0" w:color="000000"/>
            </w:tcBorders>
            <w:vAlign w:val="center"/>
          </w:tcPr>
          <w:p w:rsidR="00D63C88" w:rsidRPr="00CB24BE" w:rsidRDefault="00D63C88" w:rsidP="00CB24BE">
            <w:pPr>
              <w:rPr>
                <w:rFonts w:ascii="Arial" w:hAnsi="Arial" w:cs="Arial"/>
                <w:sz w:val="12"/>
                <w:szCs w:val="12"/>
              </w:rPr>
            </w:pPr>
          </w:p>
        </w:tc>
        <w:tc>
          <w:tcPr>
            <w:tcW w:w="1800"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ствола дерева</w:t>
            </w:r>
          </w:p>
        </w:tc>
        <w:tc>
          <w:tcPr>
            <w:tcW w:w="1980"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кустарника</w:t>
            </w:r>
          </w:p>
        </w:tc>
        <w:tc>
          <w:tcPr>
            <w:tcW w:w="3165" w:type="dxa"/>
            <w:vMerge/>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1,5</w:t>
            </w:r>
          </w:p>
        </w:tc>
        <w:tc>
          <w:tcPr>
            <w:tcW w:w="3165" w:type="dxa"/>
            <w:vMerge w:val="restart"/>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CB24BE">
                <w:rPr>
                  <w:rFonts w:ascii="Arial" w:hAnsi="Arial" w:cs="Arial"/>
                  <w:sz w:val="12"/>
                  <w:szCs w:val="12"/>
                </w:rPr>
                <w:t>5 м</w:t>
              </w:r>
            </w:smartTag>
            <w:r w:rsidRPr="00CB24BE">
              <w:rPr>
                <w:rFonts w:ascii="Arial" w:hAnsi="Arial" w:cs="Arial"/>
                <w:sz w:val="12"/>
                <w:szCs w:val="12"/>
              </w:rPr>
              <w:t xml:space="preserve"> и увеличиваются для деревьев с кроной большего диаметра</w:t>
            </w: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0,7</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0,5</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4,0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0,5</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3,0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1,5</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Подземной тепловой сети (стенка канала, тоннеля или оболочки при бесканальной прокладке)</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w:t>
            </w:r>
          </w:p>
        </w:tc>
        <w:tc>
          <w:tcPr>
            <w:tcW w:w="198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0,7</w:t>
            </w:r>
          </w:p>
        </w:tc>
        <w:tc>
          <w:tcPr>
            <w:tcW w:w="3165"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bl>
    <w:p w:rsidR="00D63C88" w:rsidRPr="00E9620A" w:rsidRDefault="00D63C88" w:rsidP="00D63C88">
      <w:pPr>
        <w:tabs>
          <w:tab w:val="left" w:pos="2265"/>
        </w:tabs>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Деревья размещаются на расстоянии не менее </w:t>
      </w:r>
      <w:smartTag w:uri="urn:schemas-microsoft-com:office:smarttags" w:element="metricconverter">
        <w:smartTagPr>
          <w:attr w:name="ProductID" w:val="15 м"/>
        </w:smartTagPr>
        <w:r w:rsidRPr="00E9620A">
          <w:rPr>
            <w:rFonts w:ascii="Arial" w:hAnsi="Arial" w:cs="Arial"/>
            <w:sz w:val="16"/>
            <w:szCs w:val="16"/>
          </w:rPr>
          <w:t>15 м</w:t>
        </w:r>
      </w:smartTag>
      <w:r w:rsidRPr="00E9620A">
        <w:rPr>
          <w:rFonts w:ascii="Arial" w:hAnsi="Arial" w:cs="Arial"/>
          <w:sz w:val="16"/>
          <w:szCs w:val="16"/>
        </w:rPr>
        <w:t xml:space="preserve">, кустарники - </w:t>
      </w:r>
      <w:smartTag w:uri="urn:schemas-microsoft-com:office:smarttags" w:element="metricconverter">
        <w:smartTagPr>
          <w:attr w:name="ProductID" w:val="5 м"/>
        </w:smartTagPr>
        <w:r w:rsidRPr="00E9620A">
          <w:rPr>
            <w:rFonts w:ascii="Arial" w:hAnsi="Arial" w:cs="Arial"/>
            <w:sz w:val="16"/>
            <w:szCs w:val="16"/>
          </w:rPr>
          <w:t>5 м</w:t>
        </w:r>
      </w:smartTag>
      <w:r w:rsidRPr="00E9620A">
        <w:rPr>
          <w:rFonts w:ascii="Arial" w:hAnsi="Arial" w:cs="Arial"/>
          <w:sz w:val="16"/>
          <w:szCs w:val="16"/>
        </w:rPr>
        <w:t xml:space="preserve"> от зданий дошкольных, общеобразовательных, средних специальных и высших учебных учреждений.</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1.4.11. Норма обеспеченности учреждениями отдыха и размер их земельного участка</w:t>
      </w:r>
    </w:p>
    <w:tbl>
      <w:tblPr>
        <w:tblW w:w="11340" w:type="dxa"/>
        <w:tblInd w:w="108" w:type="dxa"/>
        <w:tblLayout w:type="fixed"/>
        <w:tblLook w:val="0000" w:firstRow="0" w:lastRow="0" w:firstColumn="0" w:lastColumn="0" w:noHBand="0" w:noVBand="0"/>
      </w:tblPr>
      <w:tblGrid>
        <w:gridCol w:w="3261"/>
        <w:gridCol w:w="2551"/>
        <w:gridCol w:w="1417"/>
        <w:gridCol w:w="4111"/>
      </w:tblGrid>
      <w:tr w:rsidR="00D63C88" w:rsidRPr="00CB24BE" w:rsidTr="00CB24BE">
        <w:tc>
          <w:tcPr>
            <w:tcW w:w="326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Учреждение</w:t>
            </w:r>
          </w:p>
        </w:tc>
        <w:tc>
          <w:tcPr>
            <w:tcW w:w="255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Норма обеспеченности</w:t>
            </w:r>
          </w:p>
        </w:tc>
        <w:tc>
          <w:tcPr>
            <w:tcW w:w="1417"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Единица измерения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Размер земельного участка, м2</w:t>
            </w:r>
          </w:p>
        </w:tc>
      </w:tr>
      <w:tr w:rsidR="00D63C88" w:rsidRPr="00CB24BE" w:rsidTr="00CB24BE">
        <w:tc>
          <w:tcPr>
            <w:tcW w:w="326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Базы отдыха, санатории</w:t>
            </w:r>
          </w:p>
        </w:tc>
        <w:tc>
          <w:tcPr>
            <w:tcW w:w="255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место</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на 1 место 140-160</w:t>
            </w:r>
          </w:p>
        </w:tc>
      </w:tr>
      <w:tr w:rsidR="00D63C88" w:rsidRPr="00CB24BE" w:rsidTr="00CB24BE">
        <w:tc>
          <w:tcPr>
            <w:tcW w:w="326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Туристские базы </w:t>
            </w:r>
          </w:p>
        </w:tc>
        <w:tc>
          <w:tcPr>
            <w:tcW w:w="255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место</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на 1 место 65-80</w:t>
            </w:r>
          </w:p>
        </w:tc>
      </w:tr>
      <w:tr w:rsidR="00D63C88" w:rsidRPr="00CB24BE" w:rsidTr="00CB24BE">
        <w:tc>
          <w:tcPr>
            <w:tcW w:w="326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место</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на 1 место 95-120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1.4.12. Площадь территории зон массового кратковременного отдыха – не менее </w:t>
      </w:r>
      <w:smartTag w:uri="urn:schemas-microsoft-com:office:smarttags" w:element="metricconverter">
        <w:smartTagPr>
          <w:attr w:name="ProductID" w:val="50 га"/>
        </w:smartTagPr>
        <w:r w:rsidRPr="00E9620A">
          <w:rPr>
            <w:rFonts w:ascii="Arial" w:hAnsi="Arial" w:cs="Arial"/>
            <w:b/>
            <w:sz w:val="16"/>
            <w:szCs w:val="16"/>
          </w:rPr>
          <w:t>50 га</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1.4.13. Размеры зон на территории массового кратковременного отдыха</w:t>
      </w:r>
    </w:p>
    <w:tbl>
      <w:tblPr>
        <w:tblW w:w="0" w:type="auto"/>
        <w:tblInd w:w="108" w:type="dxa"/>
        <w:tblLayout w:type="fixed"/>
        <w:tblLook w:val="0000" w:firstRow="0" w:lastRow="0" w:firstColumn="0" w:lastColumn="0" w:noHBand="0" w:noVBand="0"/>
      </w:tblPr>
      <w:tblGrid>
        <w:gridCol w:w="3828"/>
        <w:gridCol w:w="3190"/>
        <w:gridCol w:w="4322"/>
      </w:tblGrid>
      <w:tr w:rsidR="00D63C88" w:rsidRPr="00CB24BE" w:rsidTr="00CB24BE">
        <w:trPr>
          <w:trHeight w:val="20"/>
        </w:trPr>
        <w:tc>
          <w:tcPr>
            <w:tcW w:w="3828"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Норма обеспеченности</w:t>
            </w:r>
          </w:p>
        </w:tc>
        <w:tc>
          <w:tcPr>
            <w:tcW w:w="4322" w:type="dxa"/>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Единица измерения</w:t>
            </w:r>
          </w:p>
        </w:tc>
      </w:tr>
      <w:tr w:rsidR="00D63C88" w:rsidRPr="00CB24BE" w:rsidTr="00CB24BE">
        <w:trPr>
          <w:cantSplit/>
          <w:trHeight w:val="20"/>
        </w:trPr>
        <w:tc>
          <w:tcPr>
            <w:tcW w:w="3828"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100</w:t>
            </w:r>
          </w:p>
        </w:tc>
        <w:tc>
          <w:tcPr>
            <w:tcW w:w="4322" w:type="dxa"/>
            <w:vMerge w:val="restart"/>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м2 на 1 посетителя</w:t>
            </w:r>
          </w:p>
        </w:tc>
      </w:tr>
      <w:tr w:rsidR="00D63C88" w:rsidRPr="00CB24BE" w:rsidTr="00CB24BE">
        <w:trPr>
          <w:cantSplit/>
          <w:trHeight w:val="20"/>
        </w:trPr>
        <w:tc>
          <w:tcPr>
            <w:tcW w:w="3828"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500-1000</w:t>
            </w:r>
          </w:p>
        </w:tc>
        <w:tc>
          <w:tcPr>
            <w:tcW w:w="4322" w:type="dxa"/>
            <w:vMerge/>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1.4.14. Доступность зон массового кратковременного отдыха на транспорте – не более 1,5 часа.</w:t>
      </w:r>
    </w:p>
    <w:p w:rsidR="00D63C88" w:rsidRPr="00E9620A" w:rsidRDefault="00D63C88" w:rsidP="00D63C88">
      <w:pPr>
        <w:jc w:val="both"/>
        <w:rPr>
          <w:rFonts w:ascii="Arial" w:hAnsi="Arial" w:cs="Arial"/>
          <w:b/>
          <w:bCs/>
          <w:sz w:val="16"/>
          <w:szCs w:val="16"/>
        </w:rPr>
      </w:pPr>
      <w:r w:rsidRPr="00E9620A">
        <w:rPr>
          <w:rFonts w:ascii="Arial" w:hAnsi="Arial" w:cs="Arial"/>
          <w:b/>
          <w:sz w:val="16"/>
          <w:szCs w:val="16"/>
        </w:rPr>
        <w:t>1.</w:t>
      </w:r>
      <w:r w:rsidRPr="00E9620A">
        <w:rPr>
          <w:rFonts w:ascii="Arial" w:hAnsi="Arial" w:cs="Arial"/>
          <w:b/>
          <w:bCs/>
          <w:sz w:val="16"/>
          <w:szCs w:val="16"/>
        </w:rPr>
        <w:t xml:space="preserve">4.15.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E9620A">
          <w:rPr>
            <w:rFonts w:ascii="Arial" w:hAnsi="Arial" w:cs="Arial"/>
            <w:b/>
            <w:bCs/>
            <w:sz w:val="16"/>
            <w:szCs w:val="16"/>
          </w:rPr>
          <w:t>800 м</w:t>
        </w:r>
      </w:smartTag>
      <w:r w:rsidRPr="00E9620A">
        <w:rPr>
          <w:rFonts w:ascii="Arial" w:hAnsi="Arial" w:cs="Arial"/>
          <w:b/>
          <w:bCs/>
          <w:sz w:val="16"/>
          <w:szCs w:val="16"/>
        </w:rPr>
        <w:t xml:space="preserve">.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1.4.16. Расстояние от границ земельных участков, вновь проектируемых санаторно-курортных и оздоровительных учреждений следует принимать не менее: </w:t>
      </w:r>
    </w:p>
    <w:p w:rsidR="00D63C88" w:rsidRPr="00E9620A" w:rsidRDefault="00D63C88" w:rsidP="00DC0B1D">
      <w:pPr>
        <w:pStyle w:val="Default"/>
        <w:numPr>
          <w:ilvl w:val="0"/>
          <w:numId w:val="25"/>
        </w:numPr>
        <w:rPr>
          <w:rFonts w:ascii="Arial" w:hAnsi="Arial" w:cs="Arial"/>
          <w:color w:val="auto"/>
          <w:sz w:val="16"/>
          <w:szCs w:val="16"/>
        </w:rPr>
      </w:pPr>
      <w:r w:rsidRPr="00E9620A">
        <w:rPr>
          <w:rFonts w:ascii="Arial" w:hAnsi="Arial" w:cs="Arial"/>
          <w:color w:val="auto"/>
          <w:sz w:val="16"/>
          <w:szCs w:val="16"/>
        </w:rPr>
        <w:t xml:space="preserve">до жилой застройки, учреждений коммунального хозяйства и складов  – 500м (в условиях реконструкции не менее </w:t>
      </w:r>
      <w:smartTag w:uri="urn:schemas-microsoft-com:office:smarttags" w:element="metricconverter">
        <w:smartTagPr>
          <w:attr w:name="ProductID" w:val="100 м"/>
        </w:smartTagPr>
        <w:r w:rsidRPr="00E9620A">
          <w:rPr>
            <w:rFonts w:ascii="Arial" w:hAnsi="Arial" w:cs="Arial"/>
            <w:color w:val="auto"/>
            <w:sz w:val="16"/>
            <w:szCs w:val="16"/>
          </w:rPr>
          <w:t>100 м</w:t>
        </w:r>
      </w:smartTag>
      <w:r w:rsidRPr="00E9620A">
        <w:rPr>
          <w:rFonts w:ascii="Arial" w:hAnsi="Arial" w:cs="Arial"/>
          <w:color w:val="auto"/>
          <w:sz w:val="16"/>
          <w:szCs w:val="16"/>
        </w:rPr>
        <w:t>);</w:t>
      </w:r>
    </w:p>
    <w:p w:rsidR="00D63C88" w:rsidRPr="00E9620A" w:rsidRDefault="00D63C88" w:rsidP="00DC0B1D">
      <w:pPr>
        <w:pStyle w:val="Default"/>
        <w:numPr>
          <w:ilvl w:val="0"/>
          <w:numId w:val="25"/>
        </w:numPr>
        <w:rPr>
          <w:rFonts w:ascii="Arial" w:hAnsi="Arial" w:cs="Arial"/>
          <w:color w:val="auto"/>
          <w:sz w:val="16"/>
          <w:szCs w:val="16"/>
        </w:rPr>
      </w:pPr>
      <w:r w:rsidRPr="00E9620A">
        <w:rPr>
          <w:rFonts w:ascii="Arial" w:hAnsi="Arial" w:cs="Arial"/>
          <w:color w:val="auto"/>
          <w:sz w:val="16"/>
          <w:szCs w:val="16"/>
        </w:rPr>
        <w:t>до автомобильных дорог I, II и III категорий – 500м;</w:t>
      </w:r>
    </w:p>
    <w:p w:rsidR="00D63C88" w:rsidRPr="00E9620A" w:rsidRDefault="00D63C88" w:rsidP="00DC0B1D">
      <w:pPr>
        <w:pStyle w:val="Default"/>
        <w:numPr>
          <w:ilvl w:val="0"/>
          <w:numId w:val="25"/>
        </w:numPr>
        <w:rPr>
          <w:rFonts w:ascii="Arial" w:hAnsi="Arial" w:cs="Arial"/>
          <w:color w:val="auto"/>
          <w:sz w:val="16"/>
          <w:szCs w:val="16"/>
        </w:rPr>
      </w:pPr>
      <w:r w:rsidRPr="00E9620A">
        <w:rPr>
          <w:rFonts w:ascii="Arial" w:hAnsi="Arial" w:cs="Arial"/>
          <w:color w:val="auto"/>
          <w:sz w:val="16"/>
          <w:szCs w:val="16"/>
        </w:rPr>
        <w:t>до автомобильных дорог IV категории – 200м;</w:t>
      </w:r>
    </w:p>
    <w:p w:rsidR="00D63C88" w:rsidRPr="00E9620A" w:rsidRDefault="00D63C88" w:rsidP="00DC0B1D">
      <w:pPr>
        <w:pStyle w:val="Default"/>
        <w:numPr>
          <w:ilvl w:val="0"/>
          <w:numId w:val="25"/>
        </w:numPr>
        <w:rPr>
          <w:rFonts w:ascii="Arial" w:hAnsi="Arial" w:cs="Arial"/>
          <w:color w:val="auto"/>
          <w:sz w:val="16"/>
          <w:szCs w:val="16"/>
        </w:rPr>
      </w:pPr>
      <w:r w:rsidRPr="00E9620A">
        <w:rPr>
          <w:rFonts w:ascii="Arial" w:hAnsi="Arial" w:cs="Arial"/>
          <w:color w:val="auto"/>
          <w:sz w:val="16"/>
          <w:szCs w:val="16"/>
        </w:rPr>
        <w:t>до садоводческих товариществ – 300м.</w:t>
      </w:r>
    </w:p>
    <w:tbl>
      <w:tblPr>
        <w:tblW w:w="0" w:type="auto"/>
        <w:tblInd w:w="108" w:type="dxa"/>
        <w:tblLayout w:type="fixed"/>
        <w:tblLook w:val="0000" w:firstRow="0" w:lastRow="0" w:firstColumn="0" w:lastColumn="0" w:noHBand="0" w:noVBand="0"/>
      </w:tblPr>
      <w:tblGrid>
        <w:gridCol w:w="11340"/>
      </w:tblGrid>
      <w:tr w:rsidR="00D63C88" w:rsidRPr="00E9620A" w:rsidTr="00CB24BE">
        <w:trPr>
          <w:trHeight w:val="621"/>
        </w:trPr>
        <w:tc>
          <w:tcPr>
            <w:tcW w:w="113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1.5. Расчетные показатели обеспеченности и интенсивности использования территорий садоводческих и огороднических (дачных) объединений</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1.5.1. Классификация садоводческих, огороднических и дачных объединений</w:t>
      </w:r>
    </w:p>
    <w:tbl>
      <w:tblPr>
        <w:tblW w:w="11340" w:type="dxa"/>
        <w:tblInd w:w="108" w:type="dxa"/>
        <w:tblLayout w:type="fixed"/>
        <w:tblLook w:val="0000" w:firstRow="0" w:lastRow="0" w:firstColumn="0" w:lastColumn="0" w:noHBand="0" w:noVBand="0"/>
      </w:tblPr>
      <w:tblGrid>
        <w:gridCol w:w="5103"/>
        <w:gridCol w:w="6237"/>
      </w:tblGrid>
      <w:tr w:rsidR="00D63C88" w:rsidRPr="00CB24BE" w:rsidTr="00CB24BE">
        <w:trPr>
          <w:trHeight w:val="20"/>
        </w:trPr>
        <w:tc>
          <w:tcPr>
            <w:tcW w:w="510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Тип садоводческого и огороднического объединения</w:t>
            </w:r>
          </w:p>
        </w:tc>
        <w:tc>
          <w:tcPr>
            <w:tcW w:w="6237"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Количество садовых участков</w:t>
            </w:r>
          </w:p>
        </w:tc>
      </w:tr>
      <w:tr w:rsidR="00D63C88" w:rsidRPr="00CB24BE" w:rsidTr="00CB24BE">
        <w:trPr>
          <w:trHeight w:val="20"/>
        </w:trPr>
        <w:tc>
          <w:tcPr>
            <w:tcW w:w="5103"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Малые</w:t>
            </w:r>
          </w:p>
        </w:tc>
        <w:tc>
          <w:tcPr>
            <w:tcW w:w="6237"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15 - 100</w:t>
            </w:r>
          </w:p>
        </w:tc>
      </w:tr>
      <w:tr w:rsidR="00D63C88" w:rsidRPr="00CB24BE" w:rsidTr="00CB24BE">
        <w:trPr>
          <w:trHeight w:val="20"/>
        </w:trPr>
        <w:tc>
          <w:tcPr>
            <w:tcW w:w="5103"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 xml:space="preserve">Средние </w:t>
            </w:r>
          </w:p>
        </w:tc>
        <w:tc>
          <w:tcPr>
            <w:tcW w:w="6237"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 – 300</w:t>
            </w:r>
          </w:p>
        </w:tc>
      </w:tr>
      <w:tr w:rsidR="00D63C88" w:rsidRPr="00CB24BE" w:rsidTr="00CB24BE">
        <w:trPr>
          <w:trHeight w:val="20"/>
        </w:trPr>
        <w:tc>
          <w:tcPr>
            <w:tcW w:w="5103"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Крупные</w:t>
            </w:r>
          </w:p>
        </w:tc>
        <w:tc>
          <w:tcPr>
            <w:tcW w:w="6237"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301 и более</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1.5.2. Предельные размеры земельных участков для ведения:</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551"/>
        <w:gridCol w:w="4394"/>
      </w:tblGrid>
      <w:tr w:rsidR="00D63C88" w:rsidRPr="00CB24BE" w:rsidTr="00CB24BE">
        <w:tc>
          <w:tcPr>
            <w:tcW w:w="4395" w:type="dxa"/>
            <w:vMerge w:val="restart"/>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Цель предоставления</w:t>
            </w:r>
          </w:p>
        </w:tc>
        <w:tc>
          <w:tcPr>
            <w:tcW w:w="6945" w:type="dxa"/>
            <w:gridSpan w:val="2"/>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Размеры земельных участков, га</w:t>
            </w:r>
          </w:p>
        </w:tc>
      </w:tr>
      <w:tr w:rsidR="00D63C88" w:rsidRPr="00CB24BE" w:rsidTr="00CB24BE">
        <w:tc>
          <w:tcPr>
            <w:tcW w:w="4395" w:type="dxa"/>
            <w:vMerge/>
          </w:tcPr>
          <w:p w:rsidR="00D63C88" w:rsidRPr="00CB24BE" w:rsidRDefault="00D63C88" w:rsidP="00CB24BE">
            <w:pPr>
              <w:rPr>
                <w:rFonts w:ascii="Arial" w:hAnsi="Arial" w:cs="Arial"/>
                <w:sz w:val="12"/>
                <w:szCs w:val="12"/>
              </w:rPr>
            </w:pPr>
          </w:p>
        </w:tc>
        <w:tc>
          <w:tcPr>
            <w:tcW w:w="2551"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минимальные</w:t>
            </w:r>
          </w:p>
        </w:tc>
        <w:tc>
          <w:tcPr>
            <w:tcW w:w="4394"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максимальные</w:t>
            </w:r>
          </w:p>
        </w:tc>
      </w:tr>
      <w:tr w:rsidR="00D63C88" w:rsidRPr="00CB24BE" w:rsidTr="00CB24BE">
        <w:tc>
          <w:tcPr>
            <w:tcW w:w="4395"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садоводства</w:t>
            </w:r>
          </w:p>
        </w:tc>
        <w:tc>
          <w:tcPr>
            <w:tcW w:w="2551"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0,06</w:t>
            </w:r>
          </w:p>
        </w:tc>
        <w:tc>
          <w:tcPr>
            <w:tcW w:w="439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0,30</w:t>
            </w:r>
          </w:p>
        </w:tc>
      </w:tr>
      <w:tr w:rsidR="00D63C88" w:rsidRPr="00CB24BE" w:rsidTr="00CB24BE">
        <w:tc>
          <w:tcPr>
            <w:tcW w:w="4395"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огородничества</w:t>
            </w:r>
          </w:p>
        </w:tc>
        <w:tc>
          <w:tcPr>
            <w:tcW w:w="2551"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0,04</w:t>
            </w:r>
          </w:p>
        </w:tc>
        <w:tc>
          <w:tcPr>
            <w:tcW w:w="439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0,30</w:t>
            </w:r>
          </w:p>
        </w:tc>
      </w:tr>
      <w:tr w:rsidR="00D63C88" w:rsidRPr="00CB24BE" w:rsidTr="00CB24BE">
        <w:tc>
          <w:tcPr>
            <w:tcW w:w="4395"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дачного строительства</w:t>
            </w:r>
          </w:p>
        </w:tc>
        <w:tc>
          <w:tcPr>
            <w:tcW w:w="2551"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0,10</w:t>
            </w:r>
          </w:p>
        </w:tc>
        <w:tc>
          <w:tcPr>
            <w:tcW w:w="439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0,30</w:t>
            </w:r>
          </w:p>
        </w:tc>
      </w:tr>
    </w:tbl>
    <w:p w:rsidR="00D63C88" w:rsidRPr="00E9620A" w:rsidRDefault="00D63C88" w:rsidP="00D63C88">
      <w:pPr>
        <w:pStyle w:val="ConsPlusNormal"/>
        <w:ind w:firstLine="0"/>
        <w:jc w:val="both"/>
        <w:rPr>
          <w:b/>
          <w:sz w:val="16"/>
          <w:szCs w:val="16"/>
        </w:rPr>
      </w:pPr>
      <w:r w:rsidRPr="00E9620A">
        <w:rPr>
          <w:b/>
          <w:sz w:val="16"/>
          <w:szCs w:val="16"/>
        </w:rPr>
        <w:t xml:space="preserve">1.5.2.  Показатели плотности застройки территорий садовых, дачных участков на садовых, дачных участках под строения, отмостки, дорожки и площадки с твердым покрытием следует отводить не более 30 % территории. </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E9620A">
          <w:rPr>
            <w:rFonts w:ascii="Arial" w:hAnsi="Arial" w:cs="Arial"/>
            <w:b/>
            <w:sz w:val="16"/>
            <w:szCs w:val="16"/>
          </w:rPr>
          <w:t>6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1.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D63C88" w:rsidRPr="00E9620A" w:rsidRDefault="00D63C88" w:rsidP="00D63C88">
      <w:pPr>
        <w:jc w:val="both"/>
        <w:rPr>
          <w:rFonts w:ascii="Arial" w:hAnsi="Arial" w:cs="Arial"/>
          <w:sz w:val="16"/>
          <w:szCs w:val="16"/>
        </w:rPr>
      </w:pPr>
      <w:r w:rsidRPr="00E9620A">
        <w:rPr>
          <w:rFonts w:ascii="Arial" w:hAnsi="Arial" w:cs="Arial"/>
          <w:sz w:val="16"/>
          <w:szCs w:val="16"/>
        </w:rPr>
        <w:t>2. Указанные нормы распространяются и на пристраиваемые к существующим жилым домам хозяйственные постройки.</w:t>
      </w:r>
    </w:p>
    <w:p w:rsidR="00D63C88" w:rsidRPr="00E9620A" w:rsidRDefault="00D63C88" w:rsidP="00D63C88">
      <w:pPr>
        <w:pStyle w:val="ConsPlusNormal"/>
        <w:ind w:firstLine="0"/>
        <w:jc w:val="both"/>
        <w:rPr>
          <w:b/>
          <w:sz w:val="16"/>
          <w:szCs w:val="16"/>
        </w:rPr>
      </w:pPr>
      <w:r w:rsidRPr="00E9620A">
        <w:rPr>
          <w:b/>
          <w:sz w:val="16"/>
          <w:szCs w:val="16"/>
        </w:rPr>
        <w:t xml:space="preserve">1.5.4.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E9620A">
          <w:rPr>
            <w:b/>
            <w:sz w:val="16"/>
            <w:szCs w:val="16"/>
          </w:rPr>
          <w:t>12 м</w:t>
        </w:r>
      </w:smartTag>
      <w:r w:rsidRPr="00E9620A">
        <w:rPr>
          <w:b/>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E9620A">
          <w:rPr>
            <w:b/>
            <w:sz w:val="16"/>
            <w:szCs w:val="16"/>
          </w:rPr>
          <w:t>25 м</w:t>
        </w:r>
      </w:smartTag>
      <w:r w:rsidRPr="00E9620A">
        <w:rPr>
          <w:b/>
          <w:sz w:val="16"/>
          <w:szCs w:val="16"/>
        </w:rPr>
        <w:t xml:space="preserve">. </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1.5.5. Расстояние до границ соседнего участка от построек, стволов деревьев и кустарников в районах индивидуальной и садово-дачной застройки</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4677"/>
      </w:tblGrid>
      <w:tr w:rsidR="00D63C88" w:rsidRPr="00CB24BE" w:rsidTr="00CB24BE">
        <w:tc>
          <w:tcPr>
            <w:tcW w:w="6663" w:type="dxa"/>
            <w:vAlign w:val="center"/>
          </w:tcPr>
          <w:p w:rsidR="00D63C88" w:rsidRPr="00CB24BE" w:rsidRDefault="00D63C88" w:rsidP="00CB24BE">
            <w:pPr>
              <w:jc w:val="center"/>
              <w:rPr>
                <w:rFonts w:ascii="Arial" w:hAnsi="Arial" w:cs="Arial"/>
                <w:sz w:val="12"/>
                <w:szCs w:val="12"/>
              </w:rPr>
            </w:pPr>
          </w:p>
        </w:tc>
        <w:tc>
          <w:tcPr>
            <w:tcW w:w="4677"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Расстояние до границ соседнего участка, м</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3,0</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 xml:space="preserve">от построек для содержания скота и птицы </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4,0</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от бани, гаража и других построек</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от стволов высокорослых деревьев</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4,0</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от стволов среднерослых деревьев</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2,0</w:t>
            </w:r>
          </w:p>
        </w:tc>
      </w:tr>
      <w:tr w:rsidR="00D63C88" w:rsidRPr="00CB24BE" w:rsidTr="00CB24BE">
        <w:tc>
          <w:tcPr>
            <w:tcW w:w="6663" w:type="dxa"/>
          </w:tcPr>
          <w:p w:rsidR="00D63C88" w:rsidRPr="00CB24BE" w:rsidRDefault="00D63C88" w:rsidP="00CB24BE">
            <w:pPr>
              <w:rPr>
                <w:rFonts w:ascii="Arial" w:hAnsi="Arial" w:cs="Arial"/>
                <w:sz w:val="12"/>
                <w:szCs w:val="12"/>
              </w:rPr>
            </w:pPr>
            <w:r w:rsidRPr="00CB24BE">
              <w:rPr>
                <w:rFonts w:ascii="Arial" w:hAnsi="Arial" w:cs="Arial"/>
                <w:sz w:val="12"/>
                <w:szCs w:val="12"/>
              </w:rPr>
              <w:t>от кустарника</w:t>
            </w:r>
          </w:p>
        </w:tc>
        <w:tc>
          <w:tcPr>
            <w:tcW w:w="467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1.5.6.Расстояние от красных линий улиц и проездов до жилого строения или жилого дома в районе садоводческих, дачных объединений:</w:t>
      </w:r>
    </w:p>
    <w:p w:rsidR="00D63C88" w:rsidRPr="00E9620A" w:rsidRDefault="00D63C88" w:rsidP="00DC0B1D">
      <w:pPr>
        <w:pStyle w:val="Default"/>
        <w:numPr>
          <w:ilvl w:val="0"/>
          <w:numId w:val="26"/>
        </w:numPr>
        <w:rPr>
          <w:rFonts w:ascii="Arial" w:hAnsi="Arial" w:cs="Arial"/>
          <w:sz w:val="16"/>
          <w:szCs w:val="16"/>
        </w:rPr>
      </w:pPr>
      <w:r w:rsidRPr="00E9620A">
        <w:rPr>
          <w:rFonts w:ascii="Arial" w:hAnsi="Arial" w:cs="Arial"/>
          <w:sz w:val="16"/>
          <w:szCs w:val="16"/>
        </w:rPr>
        <w:t xml:space="preserve">от красной линии улиц </w:t>
      </w:r>
      <w:r w:rsidRPr="00E9620A">
        <w:rPr>
          <w:rFonts w:ascii="Arial" w:hAnsi="Arial" w:cs="Arial"/>
          <w:b/>
          <w:sz w:val="16"/>
          <w:szCs w:val="16"/>
        </w:rPr>
        <w:t>– не менее 5м</w:t>
      </w:r>
      <w:r w:rsidRPr="00E9620A">
        <w:rPr>
          <w:rFonts w:ascii="Arial" w:hAnsi="Arial" w:cs="Arial"/>
          <w:sz w:val="16"/>
          <w:szCs w:val="16"/>
        </w:rPr>
        <w:t xml:space="preserve">; </w:t>
      </w:r>
    </w:p>
    <w:p w:rsidR="00D63C88" w:rsidRPr="00E9620A" w:rsidRDefault="00D63C88" w:rsidP="00DC0B1D">
      <w:pPr>
        <w:pStyle w:val="Default"/>
        <w:numPr>
          <w:ilvl w:val="0"/>
          <w:numId w:val="26"/>
        </w:numPr>
        <w:rPr>
          <w:rFonts w:ascii="Arial" w:hAnsi="Arial" w:cs="Arial"/>
          <w:sz w:val="16"/>
          <w:szCs w:val="16"/>
        </w:rPr>
      </w:pPr>
      <w:r w:rsidRPr="00E9620A">
        <w:rPr>
          <w:rFonts w:ascii="Arial" w:hAnsi="Arial" w:cs="Arial"/>
          <w:sz w:val="16"/>
          <w:szCs w:val="16"/>
        </w:rPr>
        <w:t xml:space="preserve">от красной линии проездов – </w:t>
      </w:r>
      <w:r w:rsidRPr="00E9620A">
        <w:rPr>
          <w:rFonts w:ascii="Arial" w:hAnsi="Arial" w:cs="Arial"/>
          <w:b/>
          <w:sz w:val="16"/>
          <w:szCs w:val="16"/>
        </w:rPr>
        <w:t>не менее 3м</w:t>
      </w:r>
      <w:r w:rsidRPr="00E9620A">
        <w:rPr>
          <w:rFonts w:ascii="Arial" w:hAnsi="Arial" w:cs="Arial"/>
          <w:sz w:val="16"/>
          <w:szCs w:val="16"/>
        </w:rPr>
        <w:t xml:space="preserve">. </w:t>
      </w:r>
    </w:p>
    <w:p w:rsidR="00D63C88" w:rsidRPr="00E9620A" w:rsidRDefault="00D63C88" w:rsidP="00D63C88">
      <w:pPr>
        <w:pStyle w:val="Default"/>
        <w:jc w:val="both"/>
        <w:rPr>
          <w:rFonts w:ascii="Arial" w:hAnsi="Arial" w:cs="Arial"/>
          <w:b/>
          <w:sz w:val="16"/>
          <w:szCs w:val="16"/>
        </w:rPr>
      </w:pPr>
      <w:r w:rsidRPr="00E9620A">
        <w:rPr>
          <w:rFonts w:ascii="Arial" w:hAnsi="Arial" w:cs="Arial"/>
          <w:b/>
          <w:sz w:val="16"/>
          <w:szCs w:val="16"/>
        </w:rPr>
        <w:t xml:space="preserve">1.5.7. Расстояния от хозяйственных построек до красных линий улиц и проездов в районе садоводческих, дачных объединений должны быть не менее </w:t>
      </w:r>
      <w:smartTag w:uri="urn:schemas-microsoft-com:office:smarttags" w:element="metricconverter">
        <w:smartTagPr>
          <w:attr w:name="ProductID" w:val="5 м"/>
        </w:smartTagPr>
        <w:r w:rsidRPr="00E9620A">
          <w:rPr>
            <w:rFonts w:ascii="Arial" w:hAnsi="Arial" w:cs="Arial"/>
            <w:b/>
            <w:sz w:val="16"/>
            <w:szCs w:val="16"/>
          </w:rPr>
          <w:t>5 м</w:t>
        </w:r>
      </w:smartTag>
      <w:r w:rsidRPr="00E9620A">
        <w:rPr>
          <w:rFonts w:ascii="Arial" w:hAnsi="Arial" w:cs="Arial"/>
          <w:b/>
          <w:sz w:val="16"/>
          <w:szCs w:val="16"/>
        </w:rPr>
        <w:t xml:space="preserve">.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D63C88" w:rsidRPr="00E9620A" w:rsidRDefault="00D63C88" w:rsidP="00D63C88">
      <w:pPr>
        <w:pStyle w:val="Default"/>
        <w:jc w:val="both"/>
        <w:rPr>
          <w:rFonts w:ascii="Arial" w:hAnsi="Arial" w:cs="Arial"/>
          <w:b/>
          <w:sz w:val="16"/>
          <w:szCs w:val="16"/>
        </w:rPr>
      </w:pPr>
      <w:r w:rsidRPr="00E9620A">
        <w:rPr>
          <w:rFonts w:ascii="Arial" w:hAnsi="Arial" w:cs="Arial"/>
          <w:b/>
          <w:sz w:val="16"/>
          <w:szCs w:val="16"/>
        </w:rPr>
        <w:t xml:space="preserve">1.5.8. Минимальные расстояния между постройками в районе садоводческих, дачных объединений по санитарно-бытовым условиям: </w:t>
      </w:r>
    </w:p>
    <w:p w:rsidR="00D63C88" w:rsidRPr="00E9620A" w:rsidRDefault="00D63C88" w:rsidP="00DC0B1D">
      <w:pPr>
        <w:pStyle w:val="Default"/>
        <w:numPr>
          <w:ilvl w:val="0"/>
          <w:numId w:val="27"/>
        </w:numPr>
        <w:rPr>
          <w:rFonts w:ascii="Arial" w:hAnsi="Arial" w:cs="Arial"/>
          <w:sz w:val="16"/>
          <w:szCs w:val="16"/>
        </w:rPr>
      </w:pPr>
      <w:r w:rsidRPr="00E9620A">
        <w:rPr>
          <w:rFonts w:ascii="Arial" w:hAnsi="Arial" w:cs="Arial"/>
          <w:sz w:val="16"/>
          <w:szCs w:val="16"/>
        </w:rPr>
        <w:t xml:space="preserve">от жилого строения или жилого дома до душа, бани (сауны), уборной </w:t>
      </w:r>
      <w:r w:rsidRPr="00E9620A">
        <w:rPr>
          <w:rFonts w:ascii="Arial" w:hAnsi="Arial" w:cs="Arial"/>
          <w:b/>
          <w:sz w:val="16"/>
          <w:szCs w:val="16"/>
        </w:rPr>
        <w:t>– 8м</w:t>
      </w:r>
      <w:r w:rsidRPr="00E9620A">
        <w:rPr>
          <w:rFonts w:ascii="Arial" w:hAnsi="Arial" w:cs="Arial"/>
          <w:sz w:val="16"/>
          <w:szCs w:val="16"/>
        </w:rPr>
        <w:t xml:space="preserve">; </w:t>
      </w:r>
    </w:p>
    <w:p w:rsidR="00D63C88" w:rsidRPr="00E9620A" w:rsidRDefault="00D63C88" w:rsidP="00DC0B1D">
      <w:pPr>
        <w:pStyle w:val="Default"/>
        <w:numPr>
          <w:ilvl w:val="0"/>
          <w:numId w:val="27"/>
        </w:numPr>
        <w:rPr>
          <w:rFonts w:ascii="Arial" w:hAnsi="Arial" w:cs="Arial"/>
          <w:sz w:val="16"/>
          <w:szCs w:val="16"/>
        </w:rPr>
      </w:pPr>
      <w:r w:rsidRPr="00E9620A">
        <w:rPr>
          <w:rFonts w:ascii="Arial" w:hAnsi="Arial" w:cs="Arial"/>
          <w:sz w:val="16"/>
          <w:szCs w:val="16"/>
        </w:rPr>
        <w:t xml:space="preserve">от колодца до уборной и компостного устройства </w:t>
      </w:r>
      <w:r w:rsidRPr="00E9620A">
        <w:rPr>
          <w:rFonts w:ascii="Arial" w:hAnsi="Arial" w:cs="Arial"/>
          <w:b/>
          <w:sz w:val="16"/>
          <w:szCs w:val="16"/>
        </w:rPr>
        <w:t>– 8м</w:t>
      </w:r>
      <w:r w:rsidRPr="00E9620A">
        <w:rPr>
          <w:rFonts w:ascii="Arial" w:hAnsi="Arial" w:cs="Arial"/>
          <w:sz w:val="16"/>
          <w:szCs w:val="16"/>
        </w:rPr>
        <w:t xml:space="preserve">.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Указанные расстояния должны соблюдаться между постройками, расположенными на смежных участках.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1.5.9. Здания и сооружения общего пользо</w:t>
      </w:r>
      <w:r w:rsidRPr="00E9620A">
        <w:rPr>
          <w:rFonts w:ascii="Arial" w:hAnsi="Arial" w:cs="Arial"/>
          <w:b/>
          <w:sz w:val="16"/>
          <w:szCs w:val="16"/>
        </w:rPr>
        <w:softHyphen/>
        <w:t>вания должны отстоять от границ садовых уча</w:t>
      </w:r>
      <w:r w:rsidRPr="00E9620A">
        <w:rPr>
          <w:rFonts w:ascii="Arial" w:hAnsi="Arial" w:cs="Arial"/>
          <w:b/>
          <w:sz w:val="16"/>
          <w:szCs w:val="16"/>
        </w:rPr>
        <w:softHyphen/>
        <w:t>стков не менее чем на</w:t>
      </w:r>
      <w:smartTag w:uri="urn:schemas-microsoft-com:office:smarttags" w:element="metricconverter">
        <w:smartTagPr>
          <w:attr w:name="ProductID" w:val="4 м"/>
        </w:smartTagPr>
        <w:r w:rsidRPr="00E9620A">
          <w:rPr>
            <w:rFonts w:ascii="Arial" w:hAnsi="Arial" w:cs="Arial"/>
            <w:b/>
            <w:sz w:val="16"/>
            <w:szCs w:val="16"/>
          </w:rPr>
          <w:t>4 м</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1.5.10. Размеры и состав площадок общего пользования на территориях садоводческих и огороднических (дачных) объединений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929"/>
        <w:gridCol w:w="1984"/>
        <w:gridCol w:w="3316"/>
      </w:tblGrid>
      <w:tr w:rsidR="00D63C88" w:rsidRPr="00CB24BE" w:rsidTr="00CB24BE">
        <w:tc>
          <w:tcPr>
            <w:tcW w:w="4111" w:type="dxa"/>
            <w:vMerge w:val="restart"/>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Наименование объекта</w:t>
            </w:r>
          </w:p>
        </w:tc>
        <w:tc>
          <w:tcPr>
            <w:tcW w:w="7229" w:type="dxa"/>
            <w:gridSpan w:val="3"/>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Размеры земельных участков, м2 на 1 садовый участок</w:t>
            </w:r>
          </w:p>
        </w:tc>
      </w:tr>
      <w:tr w:rsidR="00D63C88" w:rsidRPr="00CB24BE" w:rsidTr="00CB24BE">
        <w:tc>
          <w:tcPr>
            <w:tcW w:w="4111" w:type="dxa"/>
            <w:vMerge/>
          </w:tcPr>
          <w:p w:rsidR="00D63C88" w:rsidRPr="00CB24BE" w:rsidRDefault="00D63C88" w:rsidP="00CB24BE">
            <w:pPr>
              <w:rPr>
                <w:rFonts w:ascii="Arial" w:hAnsi="Arial" w:cs="Arial"/>
                <w:sz w:val="12"/>
                <w:szCs w:val="12"/>
              </w:rPr>
            </w:pPr>
          </w:p>
        </w:tc>
        <w:tc>
          <w:tcPr>
            <w:tcW w:w="1929"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до 100 (малые)</w:t>
            </w:r>
          </w:p>
        </w:tc>
        <w:tc>
          <w:tcPr>
            <w:tcW w:w="1984"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101-300 (средние)</w:t>
            </w:r>
          </w:p>
        </w:tc>
        <w:tc>
          <w:tcPr>
            <w:tcW w:w="3316"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301 и более (крупные)</w:t>
            </w:r>
          </w:p>
        </w:tc>
      </w:tr>
      <w:tr w:rsidR="00D63C88" w:rsidRPr="00CB24BE" w:rsidTr="00CB24BE">
        <w:tc>
          <w:tcPr>
            <w:tcW w:w="4111" w:type="dxa"/>
          </w:tcPr>
          <w:p w:rsidR="00D63C88" w:rsidRPr="00CB24BE" w:rsidRDefault="00D63C88" w:rsidP="00CB24BE">
            <w:pPr>
              <w:rPr>
                <w:rFonts w:ascii="Arial" w:hAnsi="Arial" w:cs="Arial"/>
                <w:sz w:val="12"/>
                <w:szCs w:val="12"/>
              </w:rPr>
            </w:pPr>
            <w:r w:rsidRPr="00CB24BE">
              <w:rPr>
                <w:rFonts w:ascii="Arial" w:hAnsi="Arial" w:cs="Arial"/>
                <w:sz w:val="12"/>
                <w:szCs w:val="12"/>
              </w:rPr>
              <w:t>Сторожка с правлением объединения</w:t>
            </w:r>
          </w:p>
        </w:tc>
        <w:tc>
          <w:tcPr>
            <w:tcW w:w="192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1,0-0,7</w:t>
            </w:r>
          </w:p>
        </w:tc>
        <w:tc>
          <w:tcPr>
            <w:tcW w:w="198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0,7-0,5</w:t>
            </w:r>
          </w:p>
        </w:tc>
        <w:tc>
          <w:tcPr>
            <w:tcW w:w="331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0,4</w:t>
            </w:r>
          </w:p>
        </w:tc>
      </w:tr>
      <w:tr w:rsidR="00D63C88" w:rsidRPr="00CB24BE" w:rsidTr="00CB24BE">
        <w:tc>
          <w:tcPr>
            <w:tcW w:w="4111" w:type="dxa"/>
          </w:tcPr>
          <w:p w:rsidR="00D63C88" w:rsidRPr="00CB24BE" w:rsidRDefault="00D63C88" w:rsidP="00CB24BE">
            <w:pPr>
              <w:rPr>
                <w:rFonts w:ascii="Arial" w:hAnsi="Arial" w:cs="Arial"/>
                <w:sz w:val="12"/>
                <w:szCs w:val="12"/>
              </w:rPr>
            </w:pPr>
            <w:r w:rsidRPr="00CB24BE">
              <w:rPr>
                <w:rFonts w:ascii="Arial" w:hAnsi="Arial" w:cs="Arial"/>
                <w:sz w:val="12"/>
                <w:szCs w:val="12"/>
              </w:rPr>
              <w:t>Магазин смешанной торговли</w:t>
            </w:r>
          </w:p>
        </w:tc>
        <w:tc>
          <w:tcPr>
            <w:tcW w:w="192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2,0-0,5</w:t>
            </w:r>
          </w:p>
        </w:tc>
        <w:tc>
          <w:tcPr>
            <w:tcW w:w="198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0,5-0,2</w:t>
            </w:r>
          </w:p>
        </w:tc>
        <w:tc>
          <w:tcPr>
            <w:tcW w:w="331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0,2 и менее</w:t>
            </w:r>
          </w:p>
        </w:tc>
      </w:tr>
      <w:tr w:rsidR="00D63C88" w:rsidRPr="00CB24BE" w:rsidTr="00CB24BE">
        <w:tc>
          <w:tcPr>
            <w:tcW w:w="4111" w:type="dxa"/>
          </w:tcPr>
          <w:p w:rsidR="00D63C88" w:rsidRPr="00CB24BE" w:rsidRDefault="00D63C88" w:rsidP="00CB24BE">
            <w:pPr>
              <w:rPr>
                <w:rFonts w:ascii="Arial" w:hAnsi="Arial" w:cs="Arial"/>
                <w:sz w:val="12"/>
                <w:szCs w:val="12"/>
              </w:rPr>
            </w:pPr>
            <w:r w:rsidRPr="00CB24BE">
              <w:rPr>
                <w:rFonts w:ascii="Arial" w:hAnsi="Arial" w:cs="Arial"/>
                <w:sz w:val="12"/>
                <w:szCs w:val="12"/>
              </w:rPr>
              <w:t>Здания и сооружения для хранения средств пожаротушения</w:t>
            </w:r>
          </w:p>
        </w:tc>
        <w:tc>
          <w:tcPr>
            <w:tcW w:w="192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0,5</w:t>
            </w:r>
          </w:p>
        </w:tc>
        <w:tc>
          <w:tcPr>
            <w:tcW w:w="198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0,4</w:t>
            </w:r>
          </w:p>
        </w:tc>
        <w:tc>
          <w:tcPr>
            <w:tcW w:w="331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0,35</w:t>
            </w:r>
          </w:p>
        </w:tc>
      </w:tr>
      <w:tr w:rsidR="00D63C88" w:rsidRPr="00CB24BE" w:rsidTr="00CB24BE">
        <w:tc>
          <w:tcPr>
            <w:tcW w:w="4111" w:type="dxa"/>
          </w:tcPr>
          <w:p w:rsidR="00D63C88" w:rsidRPr="00CB24BE" w:rsidRDefault="00D63C88" w:rsidP="00CB24BE">
            <w:pPr>
              <w:rPr>
                <w:rFonts w:ascii="Arial" w:hAnsi="Arial" w:cs="Arial"/>
                <w:sz w:val="12"/>
                <w:szCs w:val="12"/>
              </w:rPr>
            </w:pPr>
            <w:r w:rsidRPr="00CB24BE">
              <w:rPr>
                <w:rFonts w:ascii="Arial" w:hAnsi="Arial" w:cs="Arial"/>
                <w:sz w:val="12"/>
                <w:szCs w:val="12"/>
              </w:rPr>
              <w:t>Площадки для мусоросборников</w:t>
            </w:r>
          </w:p>
        </w:tc>
        <w:tc>
          <w:tcPr>
            <w:tcW w:w="192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0,1</w:t>
            </w:r>
          </w:p>
        </w:tc>
        <w:tc>
          <w:tcPr>
            <w:tcW w:w="198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0,1</w:t>
            </w:r>
          </w:p>
        </w:tc>
        <w:tc>
          <w:tcPr>
            <w:tcW w:w="331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0,1</w:t>
            </w:r>
          </w:p>
        </w:tc>
      </w:tr>
      <w:tr w:rsidR="00D63C88" w:rsidRPr="00CB24BE" w:rsidTr="00CB24BE">
        <w:tc>
          <w:tcPr>
            <w:tcW w:w="4111" w:type="dxa"/>
          </w:tcPr>
          <w:p w:rsidR="00D63C88" w:rsidRPr="00CB24BE" w:rsidRDefault="00D63C88" w:rsidP="00CB24BE">
            <w:pPr>
              <w:ind w:right="-108"/>
              <w:rPr>
                <w:rFonts w:ascii="Arial" w:hAnsi="Arial" w:cs="Arial"/>
                <w:sz w:val="12"/>
                <w:szCs w:val="12"/>
              </w:rPr>
            </w:pPr>
            <w:r w:rsidRPr="00CB24BE">
              <w:rPr>
                <w:rFonts w:ascii="Arial" w:hAnsi="Arial" w:cs="Arial"/>
                <w:sz w:val="12"/>
                <w:szCs w:val="12"/>
              </w:rPr>
              <w:t>Площадка для стоянки автомобилей при въезде на территорию объединения</w:t>
            </w:r>
          </w:p>
        </w:tc>
        <w:tc>
          <w:tcPr>
            <w:tcW w:w="192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0,9</w:t>
            </w:r>
          </w:p>
        </w:tc>
        <w:tc>
          <w:tcPr>
            <w:tcW w:w="198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0,9-0,4</w:t>
            </w:r>
          </w:p>
        </w:tc>
        <w:tc>
          <w:tcPr>
            <w:tcW w:w="3316" w:type="dxa"/>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0,4 и менее</w:t>
            </w:r>
          </w:p>
        </w:tc>
      </w:tr>
    </w:tbl>
    <w:p w:rsidR="00D63C88" w:rsidRPr="00E9620A" w:rsidRDefault="00D63C88" w:rsidP="00D63C88">
      <w:pPr>
        <w:pStyle w:val="Default"/>
        <w:rPr>
          <w:rFonts w:ascii="Arial" w:hAnsi="Arial" w:cs="Arial"/>
          <w:sz w:val="16"/>
          <w:szCs w:val="16"/>
          <w:u w:val="single"/>
        </w:rPr>
      </w:pPr>
      <w:r w:rsidRPr="00E9620A">
        <w:rPr>
          <w:rFonts w:ascii="Arial" w:hAnsi="Arial" w:cs="Arial"/>
          <w:sz w:val="16"/>
          <w:szCs w:val="16"/>
          <w:u w:val="single"/>
        </w:rPr>
        <w:t xml:space="preserve">Примечания: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E9620A">
          <w:rPr>
            <w:rFonts w:ascii="Arial" w:hAnsi="Arial" w:cs="Arial"/>
            <w:sz w:val="16"/>
            <w:szCs w:val="16"/>
          </w:rPr>
          <w:t>10 м</w:t>
        </w:r>
        <w:r w:rsidRPr="00E9620A">
          <w:rPr>
            <w:rFonts w:ascii="Arial" w:hAnsi="Arial" w:cs="Arial"/>
            <w:sz w:val="16"/>
            <w:szCs w:val="16"/>
            <w:vertAlign w:val="superscript"/>
          </w:rPr>
          <w:t>2</w:t>
        </w:r>
      </w:smartTag>
      <w:r w:rsidRPr="00E9620A">
        <w:rPr>
          <w:rFonts w:ascii="Arial" w:hAnsi="Arial" w:cs="Arial"/>
          <w:sz w:val="16"/>
          <w:szCs w:val="16"/>
        </w:rPr>
        <w:t>и несгораемые стены.</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1.5.11.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E9620A">
          <w:rPr>
            <w:rFonts w:ascii="Arial" w:hAnsi="Arial" w:cs="Arial"/>
            <w:b/>
            <w:sz w:val="16"/>
            <w:szCs w:val="16"/>
          </w:rPr>
          <w:t>20 м</w:t>
        </w:r>
      </w:smartTag>
      <w:r w:rsidRPr="00E9620A">
        <w:rPr>
          <w:rFonts w:ascii="Arial" w:hAnsi="Arial" w:cs="Arial"/>
          <w:b/>
          <w:sz w:val="16"/>
          <w:szCs w:val="16"/>
        </w:rPr>
        <w:t xml:space="preserve"> и не более </w:t>
      </w:r>
      <w:smartTag w:uri="urn:schemas-microsoft-com:office:smarttags" w:element="metricconverter">
        <w:smartTagPr>
          <w:attr w:name="ProductID" w:val="100 м"/>
        </w:smartTagPr>
        <w:r w:rsidRPr="00E9620A">
          <w:rPr>
            <w:rFonts w:ascii="Arial" w:hAnsi="Arial" w:cs="Arial"/>
            <w:b/>
            <w:sz w:val="16"/>
            <w:szCs w:val="16"/>
          </w:rPr>
          <w:t>100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1.5.12. Ширина улиц и проездов в красных линиях на территории садоводческих и огороднических (дачных) объединений: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864"/>
        <w:gridCol w:w="4394"/>
      </w:tblGrid>
      <w:tr w:rsidR="00D63C88" w:rsidRPr="00CB24BE" w:rsidTr="00CB24BE">
        <w:tc>
          <w:tcPr>
            <w:tcW w:w="3082" w:type="dxa"/>
            <w:vAlign w:val="center"/>
          </w:tcPr>
          <w:p w:rsidR="00D63C88" w:rsidRPr="00CB24BE" w:rsidRDefault="00D63C88" w:rsidP="00CB24BE">
            <w:pPr>
              <w:jc w:val="center"/>
              <w:rPr>
                <w:rFonts w:ascii="Arial" w:hAnsi="Arial" w:cs="Arial"/>
                <w:sz w:val="12"/>
                <w:szCs w:val="12"/>
              </w:rPr>
            </w:pPr>
          </w:p>
        </w:tc>
        <w:tc>
          <w:tcPr>
            <w:tcW w:w="3864"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Ширина улиц и проездов в красных линиях (не менее), м</w:t>
            </w:r>
          </w:p>
        </w:tc>
        <w:tc>
          <w:tcPr>
            <w:tcW w:w="4394" w:type="dxa"/>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Минимальный радиус поворота, м</w:t>
            </w:r>
          </w:p>
        </w:tc>
      </w:tr>
      <w:tr w:rsidR="00D63C88" w:rsidRPr="00CB24BE" w:rsidTr="00CB24BE">
        <w:tc>
          <w:tcPr>
            <w:tcW w:w="3082" w:type="dxa"/>
          </w:tcPr>
          <w:p w:rsidR="00D63C88" w:rsidRPr="00CB24BE" w:rsidRDefault="00D63C88" w:rsidP="00CB24BE">
            <w:pPr>
              <w:jc w:val="both"/>
              <w:rPr>
                <w:rFonts w:ascii="Arial" w:hAnsi="Arial" w:cs="Arial"/>
                <w:sz w:val="12"/>
                <w:szCs w:val="12"/>
              </w:rPr>
            </w:pPr>
            <w:r w:rsidRPr="00CB24BE">
              <w:rPr>
                <w:rFonts w:ascii="Arial" w:hAnsi="Arial" w:cs="Arial"/>
                <w:sz w:val="12"/>
                <w:szCs w:val="12"/>
              </w:rPr>
              <w:t>Улицы</w:t>
            </w:r>
          </w:p>
        </w:tc>
        <w:tc>
          <w:tcPr>
            <w:tcW w:w="386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15</w:t>
            </w:r>
          </w:p>
        </w:tc>
        <w:tc>
          <w:tcPr>
            <w:tcW w:w="4394" w:type="dxa"/>
            <w:vMerge w:val="restart"/>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6,0</w:t>
            </w:r>
          </w:p>
        </w:tc>
      </w:tr>
      <w:tr w:rsidR="00D63C88" w:rsidRPr="00CB24BE" w:rsidTr="00CB24BE">
        <w:tc>
          <w:tcPr>
            <w:tcW w:w="3082" w:type="dxa"/>
          </w:tcPr>
          <w:p w:rsidR="00D63C88" w:rsidRPr="00CB24BE" w:rsidRDefault="00D63C88" w:rsidP="00CB24BE">
            <w:pPr>
              <w:jc w:val="both"/>
              <w:rPr>
                <w:rFonts w:ascii="Arial" w:hAnsi="Arial" w:cs="Arial"/>
                <w:sz w:val="12"/>
                <w:szCs w:val="12"/>
              </w:rPr>
            </w:pPr>
            <w:r w:rsidRPr="00CB24BE">
              <w:rPr>
                <w:rFonts w:ascii="Arial" w:hAnsi="Arial" w:cs="Arial"/>
                <w:sz w:val="12"/>
                <w:szCs w:val="12"/>
              </w:rPr>
              <w:t>Проезды</w:t>
            </w:r>
          </w:p>
        </w:tc>
        <w:tc>
          <w:tcPr>
            <w:tcW w:w="3864"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9</w:t>
            </w:r>
          </w:p>
        </w:tc>
        <w:tc>
          <w:tcPr>
            <w:tcW w:w="4394" w:type="dxa"/>
            <w:vMerge/>
            <w:vAlign w:val="center"/>
          </w:tcPr>
          <w:p w:rsidR="00D63C88" w:rsidRPr="00CB24BE" w:rsidRDefault="00D63C88" w:rsidP="00CB24BE">
            <w:pPr>
              <w:jc w:val="center"/>
              <w:rPr>
                <w:rFonts w:ascii="Arial" w:hAnsi="Arial" w:cs="Arial"/>
                <w:sz w:val="12"/>
                <w:szCs w:val="12"/>
              </w:rPr>
            </w:pPr>
          </w:p>
        </w:tc>
      </w:tr>
    </w:tbl>
    <w:p w:rsidR="00D63C88" w:rsidRPr="00E9620A" w:rsidRDefault="00D63C88" w:rsidP="00D63C88">
      <w:pPr>
        <w:shd w:val="clear" w:color="auto" w:fill="FFFFFF"/>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E9620A">
          <w:rPr>
            <w:rFonts w:ascii="Arial" w:hAnsi="Arial" w:cs="Arial"/>
            <w:sz w:val="16"/>
            <w:szCs w:val="16"/>
          </w:rPr>
          <w:t>7,0 м</w:t>
        </w:r>
      </w:smartTag>
      <w:r w:rsidRPr="00E9620A">
        <w:rPr>
          <w:rFonts w:ascii="Arial" w:hAnsi="Arial" w:cs="Arial"/>
          <w:sz w:val="16"/>
          <w:szCs w:val="16"/>
        </w:rPr>
        <w:t xml:space="preserve">, для проездов — не менее </w:t>
      </w:r>
      <w:smartTag w:uri="urn:schemas-microsoft-com:office:smarttags" w:element="metricconverter">
        <w:smartTagPr>
          <w:attr w:name="ProductID" w:val="3,5 м"/>
        </w:smartTagPr>
        <w:r w:rsidRPr="00E9620A">
          <w:rPr>
            <w:rFonts w:ascii="Arial" w:hAnsi="Arial" w:cs="Arial"/>
            <w:sz w:val="16"/>
            <w:szCs w:val="16"/>
          </w:rPr>
          <w:t>3,5 м</w:t>
        </w:r>
      </w:smartTag>
      <w:r w:rsidRPr="00E9620A">
        <w:rPr>
          <w:rFonts w:ascii="Arial" w:hAnsi="Arial" w:cs="Arial"/>
          <w:sz w:val="16"/>
          <w:szCs w:val="16"/>
        </w:rPr>
        <w:t>.</w:t>
      </w:r>
    </w:p>
    <w:p w:rsidR="00D63C88" w:rsidRPr="00E9620A" w:rsidRDefault="00D63C88" w:rsidP="00D63C88">
      <w:pPr>
        <w:shd w:val="clear" w:color="auto" w:fill="FFFFFF"/>
        <w:jc w:val="both"/>
        <w:rPr>
          <w:rFonts w:ascii="Arial" w:hAnsi="Arial" w:cs="Arial"/>
          <w:sz w:val="16"/>
          <w:szCs w:val="16"/>
        </w:rPr>
      </w:pPr>
      <w:r w:rsidRPr="00E9620A">
        <w:rPr>
          <w:rFonts w:ascii="Arial" w:hAnsi="Arial" w:cs="Arial"/>
          <w:sz w:val="16"/>
          <w:szCs w:val="16"/>
        </w:rPr>
        <w:t xml:space="preserve">2. 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E9620A">
          <w:rPr>
            <w:rFonts w:ascii="Arial" w:hAnsi="Arial" w:cs="Arial"/>
            <w:sz w:val="16"/>
            <w:szCs w:val="16"/>
          </w:rPr>
          <w:t>15 м</w:t>
        </w:r>
      </w:smartTag>
      <w:r w:rsidRPr="00E9620A">
        <w:rPr>
          <w:rFonts w:ascii="Arial" w:hAnsi="Arial" w:cs="Arial"/>
          <w:sz w:val="16"/>
          <w:szCs w:val="16"/>
        </w:rPr>
        <w:t xml:space="preserve"> и шириной не менее</w:t>
      </w:r>
      <w:smartTag w:uri="urn:schemas-microsoft-com:office:smarttags" w:element="metricconverter">
        <w:smartTagPr>
          <w:attr w:name="ProductID" w:val="7 м"/>
        </w:smartTagPr>
        <w:r w:rsidRPr="00E9620A">
          <w:rPr>
            <w:rFonts w:ascii="Arial" w:hAnsi="Arial" w:cs="Arial"/>
            <w:sz w:val="16"/>
            <w:szCs w:val="16"/>
          </w:rPr>
          <w:t>7 м</w:t>
        </w:r>
      </w:smartTag>
      <w:r w:rsidRPr="00E9620A">
        <w:rPr>
          <w:rFonts w:ascii="Arial" w:hAnsi="Arial" w:cs="Arial"/>
          <w:sz w:val="16"/>
          <w:szCs w:val="16"/>
        </w:rPr>
        <w:t>, включая ширину проезжей части. Расстояние между разъездными площадками, а также между разъездными пло</w:t>
      </w:r>
      <w:r w:rsidRPr="00E9620A">
        <w:rPr>
          <w:rFonts w:ascii="Arial" w:hAnsi="Arial" w:cs="Arial"/>
          <w:sz w:val="16"/>
          <w:szCs w:val="16"/>
        </w:rPr>
        <w:softHyphen/>
        <w:t>щадками и перекрестками должно быть не более</w:t>
      </w:r>
      <w:smartTag w:uri="urn:schemas-microsoft-com:office:smarttags" w:element="metricconverter">
        <w:smartTagPr>
          <w:attr w:name="ProductID" w:val="200 м"/>
        </w:smartTagPr>
        <w:r w:rsidRPr="00E9620A">
          <w:rPr>
            <w:rFonts w:ascii="Arial" w:hAnsi="Arial" w:cs="Arial"/>
            <w:sz w:val="16"/>
            <w:szCs w:val="16"/>
          </w:rPr>
          <w:t>200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3. </w:t>
      </w:r>
      <w:r w:rsidRPr="00E9620A">
        <w:rPr>
          <w:rFonts w:ascii="Arial" w:hAnsi="Arial" w:cs="Arial"/>
          <w:spacing w:val="-2"/>
          <w:sz w:val="16"/>
          <w:szCs w:val="16"/>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E9620A">
          <w:rPr>
            <w:rFonts w:ascii="Arial" w:hAnsi="Arial" w:cs="Arial"/>
            <w:spacing w:val="-2"/>
            <w:sz w:val="16"/>
            <w:szCs w:val="16"/>
          </w:rPr>
          <w:t>150 м</w:t>
        </w:r>
      </w:smartTag>
      <w:r w:rsidRPr="00E9620A">
        <w:rPr>
          <w:rFonts w:ascii="Arial" w:hAnsi="Arial" w:cs="Arial"/>
          <w:spacing w:val="-2"/>
          <w:sz w:val="16"/>
          <w:szCs w:val="16"/>
        </w:rPr>
        <w:t>. Тупиковые проезды обеспечиваются разво</w:t>
      </w:r>
      <w:r w:rsidRPr="00E9620A">
        <w:rPr>
          <w:rFonts w:ascii="Arial" w:hAnsi="Arial" w:cs="Arial"/>
          <w:spacing w:val="-2"/>
          <w:sz w:val="16"/>
          <w:szCs w:val="16"/>
        </w:rPr>
        <w:softHyphen/>
        <w:t xml:space="preserve">ротными площадками   размером не менее 15х15 м. </w:t>
      </w:r>
      <w:r w:rsidRPr="00E9620A">
        <w:rPr>
          <w:rFonts w:ascii="Arial" w:hAnsi="Arial" w:cs="Arial"/>
          <w:sz w:val="16"/>
          <w:szCs w:val="16"/>
        </w:rPr>
        <w:t xml:space="preserve">Использование разворотной площадки для стоянки автомобилей не допускается.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1.5.13. Расстояние от автомобильных и железных дорог до садоводческих, огороднических и дачных объединений</w:t>
      </w:r>
    </w:p>
    <w:tbl>
      <w:tblPr>
        <w:tblW w:w="11340" w:type="dxa"/>
        <w:tblInd w:w="108" w:type="dxa"/>
        <w:tblLayout w:type="fixed"/>
        <w:tblLook w:val="0000" w:firstRow="0" w:lastRow="0" w:firstColumn="0" w:lastColumn="0" w:noHBand="0" w:noVBand="0"/>
      </w:tblPr>
      <w:tblGrid>
        <w:gridCol w:w="4395"/>
        <w:gridCol w:w="2501"/>
        <w:gridCol w:w="4444"/>
      </w:tblGrid>
      <w:tr w:rsidR="00D63C88" w:rsidRPr="00CB24BE" w:rsidTr="00CB24BE">
        <w:trPr>
          <w:trHeight w:val="20"/>
        </w:trPr>
        <w:tc>
          <w:tcPr>
            <w:tcW w:w="4395"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p>
        </w:tc>
        <w:tc>
          <w:tcPr>
            <w:tcW w:w="250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Расстояние (не менее), м</w:t>
            </w:r>
          </w:p>
        </w:tc>
        <w:tc>
          <w:tcPr>
            <w:tcW w:w="4444"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Примечание</w:t>
            </w: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Железные дороги любой категории</w:t>
            </w:r>
          </w:p>
        </w:tc>
        <w:tc>
          <w:tcPr>
            <w:tcW w:w="250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50</w:t>
            </w:r>
          </w:p>
        </w:tc>
        <w:tc>
          <w:tcPr>
            <w:tcW w:w="4444" w:type="dxa"/>
            <w:vMerge w:val="restart"/>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Устройство лесополосы не менее </w:t>
            </w:r>
            <w:smartTag w:uri="urn:schemas-microsoft-com:office:smarttags" w:element="metricconverter">
              <w:smartTagPr>
                <w:attr w:name="ProductID" w:val="10 м"/>
              </w:smartTagPr>
              <w:r w:rsidRPr="00CB24BE">
                <w:rPr>
                  <w:rFonts w:ascii="Arial" w:hAnsi="Arial" w:cs="Arial"/>
                  <w:sz w:val="12"/>
                  <w:szCs w:val="12"/>
                </w:rPr>
                <w:t>10 м</w:t>
              </w:r>
            </w:smartTag>
            <w:r w:rsidRPr="00CB24BE">
              <w:rPr>
                <w:rFonts w:ascii="Arial" w:hAnsi="Arial" w:cs="Arial"/>
                <w:sz w:val="12"/>
                <w:szCs w:val="12"/>
              </w:rPr>
              <w:t>.</w:t>
            </w: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Автодороги </w:t>
            </w:r>
            <w:r w:rsidRPr="00CB24BE">
              <w:rPr>
                <w:rFonts w:ascii="Arial" w:hAnsi="Arial" w:cs="Arial"/>
                <w:sz w:val="12"/>
                <w:szCs w:val="12"/>
                <w:lang w:val="en-US"/>
              </w:rPr>
              <w:t>I</w:t>
            </w:r>
            <w:r w:rsidRPr="00CB24BE">
              <w:rPr>
                <w:rFonts w:ascii="Arial" w:hAnsi="Arial" w:cs="Arial"/>
                <w:sz w:val="12"/>
                <w:szCs w:val="12"/>
              </w:rPr>
              <w:t xml:space="preserve">, </w:t>
            </w:r>
            <w:r w:rsidRPr="00CB24BE">
              <w:rPr>
                <w:rFonts w:ascii="Arial" w:hAnsi="Arial" w:cs="Arial"/>
                <w:sz w:val="12"/>
                <w:szCs w:val="12"/>
                <w:lang w:val="en-US"/>
              </w:rPr>
              <w:t>II</w:t>
            </w:r>
            <w:r w:rsidRPr="00CB24BE">
              <w:rPr>
                <w:rFonts w:ascii="Arial" w:hAnsi="Arial" w:cs="Arial"/>
                <w:sz w:val="12"/>
                <w:szCs w:val="12"/>
              </w:rPr>
              <w:t xml:space="preserve">, </w:t>
            </w:r>
            <w:r w:rsidRPr="00CB24BE">
              <w:rPr>
                <w:rFonts w:ascii="Arial" w:hAnsi="Arial" w:cs="Arial"/>
                <w:sz w:val="12"/>
                <w:szCs w:val="12"/>
                <w:lang w:val="en-US"/>
              </w:rPr>
              <w:t>III</w:t>
            </w:r>
            <w:r w:rsidRPr="00CB24BE">
              <w:rPr>
                <w:rFonts w:ascii="Arial" w:hAnsi="Arial" w:cs="Arial"/>
                <w:sz w:val="12"/>
                <w:szCs w:val="12"/>
              </w:rPr>
              <w:t xml:space="preserve"> категории</w:t>
            </w:r>
          </w:p>
        </w:tc>
        <w:tc>
          <w:tcPr>
            <w:tcW w:w="250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50</w:t>
            </w:r>
          </w:p>
        </w:tc>
        <w:tc>
          <w:tcPr>
            <w:tcW w:w="4444"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r w:rsidR="00D63C88" w:rsidRPr="00CB24BE" w:rsidTr="00CB24BE">
        <w:trPr>
          <w:cantSplit/>
          <w:trHeight w:val="20"/>
        </w:trPr>
        <w:tc>
          <w:tcPr>
            <w:tcW w:w="439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Автодороги </w:t>
            </w:r>
            <w:r w:rsidRPr="00CB24BE">
              <w:rPr>
                <w:rFonts w:ascii="Arial" w:hAnsi="Arial" w:cs="Arial"/>
                <w:sz w:val="12"/>
                <w:szCs w:val="12"/>
                <w:lang w:val="en-US"/>
              </w:rPr>
              <w:t>IV</w:t>
            </w:r>
            <w:r w:rsidRPr="00CB24BE">
              <w:rPr>
                <w:rFonts w:ascii="Arial" w:hAnsi="Arial" w:cs="Arial"/>
                <w:sz w:val="12"/>
                <w:szCs w:val="12"/>
              </w:rPr>
              <w:t xml:space="preserve"> категории</w:t>
            </w:r>
          </w:p>
        </w:tc>
        <w:tc>
          <w:tcPr>
            <w:tcW w:w="250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25</w:t>
            </w:r>
          </w:p>
        </w:tc>
        <w:tc>
          <w:tcPr>
            <w:tcW w:w="4444" w:type="dxa"/>
            <w:vMerge/>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1.5.14.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E9620A">
          <w:rPr>
            <w:rFonts w:ascii="Arial" w:hAnsi="Arial" w:cs="Arial"/>
            <w:b/>
            <w:sz w:val="16"/>
            <w:szCs w:val="16"/>
          </w:rPr>
          <w:t>15 м</w:t>
        </w:r>
      </w:smartTag>
      <w:r w:rsidRPr="00E9620A">
        <w:rPr>
          <w:rFonts w:ascii="Arial" w:hAnsi="Arial" w:cs="Arial"/>
          <w:b/>
          <w:sz w:val="16"/>
          <w:szCs w:val="16"/>
        </w:rPr>
        <w:t>.</w:t>
      </w:r>
    </w:p>
    <w:tbl>
      <w:tblPr>
        <w:tblW w:w="0" w:type="auto"/>
        <w:tblInd w:w="108" w:type="dxa"/>
        <w:tblLayout w:type="fixed"/>
        <w:tblLook w:val="0000" w:firstRow="0" w:lastRow="0" w:firstColumn="0" w:lastColumn="0" w:noHBand="0" w:noVBand="0"/>
      </w:tblPr>
      <w:tblGrid>
        <w:gridCol w:w="11340"/>
      </w:tblGrid>
      <w:tr w:rsidR="00D63C88" w:rsidRPr="00E9620A" w:rsidTr="00CB24BE">
        <w:trPr>
          <w:trHeight w:val="891"/>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spacing w:val="-2"/>
                <w:sz w:val="16"/>
                <w:szCs w:val="16"/>
              </w:rPr>
              <w:t xml:space="preserve">. </w:t>
            </w:r>
            <w:r w:rsidRPr="00E9620A">
              <w:rPr>
                <w:rFonts w:ascii="Arial" w:hAnsi="Arial" w:cs="Arial"/>
                <w:b/>
                <w:i/>
                <w:sz w:val="16"/>
                <w:szCs w:val="16"/>
              </w:rPr>
              <w:t xml:space="preserve">1.6. Расчетные показатели обеспеченности и интенсивности использования сооружений для хранения </w:t>
            </w:r>
          </w:p>
          <w:p w:rsidR="00D63C88" w:rsidRPr="00E9620A" w:rsidRDefault="00D63C88" w:rsidP="00CB24BE">
            <w:pPr>
              <w:jc w:val="center"/>
              <w:rPr>
                <w:rFonts w:ascii="Arial" w:hAnsi="Arial" w:cs="Arial"/>
                <w:b/>
                <w:i/>
                <w:sz w:val="16"/>
                <w:szCs w:val="16"/>
              </w:rPr>
            </w:pPr>
            <w:r w:rsidRPr="00E9620A">
              <w:rPr>
                <w:rFonts w:ascii="Arial" w:hAnsi="Arial" w:cs="Arial"/>
                <w:b/>
                <w:i/>
                <w:sz w:val="16"/>
                <w:szCs w:val="16"/>
              </w:rPr>
              <w:t>и обслуживания транспортных средств</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1.6.1. Норма обеспеченности местами постоянного хранения индивидуального автотранспорта </w:t>
      </w:r>
      <w:r w:rsidRPr="00E9620A">
        <w:rPr>
          <w:rFonts w:ascii="Arial" w:hAnsi="Arial" w:cs="Arial"/>
          <w:sz w:val="16"/>
          <w:szCs w:val="16"/>
        </w:rPr>
        <w:t>(% машино-мест от расчетного числа индивид. транспорта</w:t>
      </w:r>
      <w:r w:rsidRPr="00E9620A">
        <w:rPr>
          <w:rFonts w:ascii="Arial" w:hAnsi="Arial" w:cs="Arial"/>
          <w:b/>
          <w:sz w:val="16"/>
          <w:szCs w:val="16"/>
        </w:rPr>
        <w:t>) – 90%.</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На территории застройки объектами индивидуального жилищного строительства и усадебными жилыми домами следует предусматривать 100%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1.6.2.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rsidRPr="00E9620A">
          <w:rPr>
            <w:rFonts w:ascii="Arial" w:hAnsi="Arial" w:cs="Arial"/>
            <w:b/>
            <w:sz w:val="16"/>
            <w:szCs w:val="16"/>
          </w:rPr>
          <w:t>800 м</w:t>
        </w:r>
      </w:smartTag>
      <w:r w:rsidRPr="00E9620A">
        <w:rPr>
          <w:rFonts w:ascii="Arial" w:hAnsi="Arial" w:cs="Arial"/>
          <w:b/>
          <w:sz w:val="16"/>
          <w:szCs w:val="16"/>
        </w:rPr>
        <w:t xml:space="preserve">, а в районах реконструкции – не более </w:t>
      </w:r>
      <w:smartTag w:uri="urn:schemas-microsoft-com:office:smarttags" w:element="metricconverter">
        <w:smartTagPr>
          <w:attr w:name="ProductID" w:val="1500 м"/>
        </w:smartTagPr>
        <w:r w:rsidRPr="00E9620A">
          <w:rPr>
            <w:rFonts w:ascii="Arial" w:hAnsi="Arial" w:cs="Arial"/>
            <w:b/>
            <w:sz w:val="16"/>
            <w:szCs w:val="16"/>
          </w:rPr>
          <w:t>1500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1.6.3. Нормы обеспеченности местами парковки для учреждений и предприятий обслуживания</w:t>
      </w:r>
    </w:p>
    <w:tbl>
      <w:tblPr>
        <w:tblW w:w="11340" w:type="dxa"/>
        <w:tblInd w:w="108" w:type="dxa"/>
        <w:tblLayout w:type="fixed"/>
        <w:tblLook w:val="0000" w:firstRow="0" w:lastRow="0" w:firstColumn="0" w:lastColumn="0" w:noHBand="0" w:noVBand="0"/>
      </w:tblPr>
      <w:tblGrid>
        <w:gridCol w:w="4253"/>
        <w:gridCol w:w="3544"/>
        <w:gridCol w:w="3543"/>
      </w:tblGrid>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Учреждений и предприятий обслуживания</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Единица измерения </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Норма обеспеченности</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Учреждения управления, кредитно-финансовые и юридические учреждения </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кол. мест парковки </w:t>
            </w:r>
          </w:p>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на 100 работников</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10-20</w:t>
            </w:r>
          </w:p>
        </w:tc>
      </w:tr>
      <w:tr w:rsidR="00D63C88" w:rsidRPr="00CB24BE" w:rsidTr="00CB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4253" w:type="dxa"/>
            <w:vAlign w:val="center"/>
          </w:tcPr>
          <w:p w:rsidR="00D63C88" w:rsidRPr="00CB24BE" w:rsidRDefault="00D63C88" w:rsidP="00CB24BE">
            <w:pPr>
              <w:snapToGrid w:val="0"/>
              <w:ind w:right="-108"/>
              <w:rPr>
                <w:rFonts w:ascii="Arial" w:hAnsi="Arial" w:cs="Arial"/>
                <w:sz w:val="12"/>
                <w:szCs w:val="12"/>
              </w:rPr>
            </w:pPr>
            <w:r w:rsidRPr="00CB24BE">
              <w:rPr>
                <w:rFonts w:ascii="Arial" w:hAnsi="Arial" w:cs="Arial"/>
                <w:sz w:val="12"/>
                <w:szCs w:val="12"/>
              </w:rPr>
              <w:t>Промышленные и коммунально-складские объекты</w:t>
            </w:r>
          </w:p>
        </w:tc>
        <w:tc>
          <w:tcPr>
            <w:tcW w:w="3544" w:type="dxa"/>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кол. мест парковки </w:t>
            </w:r>
          </w:p>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на 100 работников</w:t>
            </w:r>
          </w:p>
        </w:tc>
        <w:tc>
          <w:tcPr>
            <w:tcW w:w="3543"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8-10</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Стационары всех типов со вспомогательными зданиями и сооружениями</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коек</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Поликлиники</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посещений</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10-20</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Клубы, дома культуры, кинотеатры, массовые библиотеки</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мест или единоврем. посетителей</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Рыночные комплексы</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кол. мест парковки </w:t>
            </w:r>
          </w:p>
          <w:p w:rsidR="00D63C88" w:rsidRPr="00CB24BE" w:rsidRDefault="00D63C88" w:rsidP="00CB24BE">
            <w:pPr>
              <w:jc w:val="center"/>
              <w:rPr>
                <w:rFonts w:ascii="Arial" w:hAnsi="Arial" w:cs="Arial"/>
                <w:sz w:val="12"/>
                <w:szCs w:val="12"/>
              </w:rPr>
            </w:pPr>
            <w:r w:rsidRPr="00CB24BE">
              <w:rPr>
                <w:rFonts w:ascii="Arial" w:hAnsi="Arial" w:cs="Arial"/>
                <w:sz w:val="12"/>
                <w:szCs w:val="12"/>
              </w:rPr>
              <w:t>на 50 торговых мест</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20-25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Предприятия общественного питания</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мест</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 xml:space="preserve">Гостиницы </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мест</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8-10</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Парки</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кол. мест парковки </w:t>
            </w:r>
          </w:p>
          <w:p w:rsidR="00D63C88" w:rsidRPr="00CB24BE" w:rsidRDefault="00D63C88" w:rsidP="00CB24BE">
            <w:pPr>
              <w:jc w:val="center"/>
              <w:rPr>
                <w:rFonts w:ascii="Arial" w:hAnsi="Arial" w:cs="Arial"/>
                <w:sz w:val="12"/>
                <w:szCs w:val="12"/>
              </w:rPr>
            </w:pPr>
            <w:r w:rsidRPr="00CB24BE">
              <w:rPr>
                <w:rFonts w:ascii="Arial" w:hAnsi="Arial" w:cs="Arial"/>
                <w:sz w:val="12"/>
                <w:szCs w:val="12"/>
              </w:rPr>
              <w:t>на 100 единоврем. посетителей</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5-7</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Вокзалы всех видов транспорта</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пассаж. дальнего и местного сообщений, прибыв. в час «пик»</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Зоны  кратковременного отдыха (базы спортивные, рыболовные и т.п.)</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мест или единоврем. посетителей</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Дома и базы отдыха и санатории</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отдыхающ. и обслуживающего персонала</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5-10</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Береговые базы маломерного флота</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100 мест или единоврем. посетителей</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10-15</w:t>
            </w:r>
          </w:p>
        </w:tc>
      </w:tr>
      <w:tr w:rsidR="00D63C88" w:rsidRPr="00CB24BE" w:rsidTr="00CB24BE">
        <w:trPr>
          <w:trHeight w:val="20"/>
        </w:trPr>
        <w:tc>
          <w:tcPr>
            <w:tcW w:w="425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Садоводческие и огороднические объединения</w:t>
            </w:r>
          </w:p>
        </w:tc>
        <w:tc>
          <w:tcPr>
            <w:tcW w:w="3544"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кол. мест парковки на 10 участков</w:t>
            </w:r>
          </w:p>
        </w:tc>
        <w:tc>
          <w:tcPr>
            <w:tcW w:w="3543"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7-10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1.6.4. Расстояние пешеходных подходов от стоянок для временного хранения легковых автомобилей следует принимать, не более:</w:t>
      </w:r>
    </w:p>
    <w:p w:rsidR="00D63C88" w:rsidRPr="00E9620A" w:rsidRDefault="00D63C88" w:rsidP="00DC0B1D">
      <w:pPr>
        <w:numPr>
          <w:ilvl w:val="0"/>
          <w:numId w:val="7"/>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E9620A">
        <w:rPr>
          <w:rFonts w:ascii="Arial" w:hAnsi="Arial" w:cs="Arial"/>
          <w:sz w:val="16"/>
          <w:szCs w:val="16"/>
        </w:rPr>
        <w:t xml:space="preserve">до входов в жилые дома - </w:t>
      </w:r>
      <w:smartTag w:uri="urn:schemas-microsoft-com:office:smarttags" w:element="metricconverter">
        <w:smartTagPr>
          <w:attr w:name="ProductID" w:val="100 м"/>
        </w:smartTagPr>
        <w:r w:rsidRPr="00E9620A">
          <w:rPr>
            <w:rFonts w:ascii="Arial" w:hAnsi="Arial" w:cs="Arial"/>
            <w:sz w:val="16"/>
            <w:szCs w:val="16"/>
          </w:rPr>
          <w:t>100 м</w:t>
        </w:r>
      </w:smartTag>
      <w:r w:rsidRPr="00E9620A">
        <w:rPr>
          <w:rFonts w:ascii="Arial" w:hAnsi="Arial" w:cs="Arial"/>
          <w:sz w:val="16"/>
          <w:szCs w:val="16"/>
        </w:rPr>
        <w:t>;</w:t>
      </w:r>
    </w:p>
    <w:p w:rsidR="00D63C88" w:rsidRPr="00E9620A" w:rsidRDefault="00D63C88" w:rsidP="00DC0B1D">
      <w:pPr>
        <w:numPr>
          <w:ilvl w:val="0"/>
          <w:numId w:val="7"/>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E9620A">
        <w:rPr>
          <w:rFonts w:ascii="Arial" w:hAnsi="Arial" w:cs="Arial"/>
          <w:sz w:val="16"/>
          <w:szCs w:val="16"/>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E9620A">
          <w:rPr>
            <w:rFonts w:ascii="Arial" w:hAnsi="Arial" w:cs="Arial"/>
            <w:sz w:val="16"/>
            <w:szCs w:val="16"/>
          </w:rPr>
          <w:t>150 м</w:t>
        </w:r>
      </w:smartTag>
      <w:r w:rsidRPr="00E9620A">
        <w:rPr>
          <w:rFonts w:ascii="Arial" w:hAnsi="Arial" w:cs="Arial"/>
          <w:sz w:val="16"/>
          <w:szCs w:val="16"/>
        </w:rPr>
        <w:t>;</w:t>
      </w:r>
    </w:p>
    <w:p w:rsidR="00D63C88" w:rsidRPr="00E9620A" w:rsidRDefault="00D63C88" w:rsidP="00DC0B1D">
      <w:pPr>
        <w:numPr>
          <w:ilvl w:val="0"/>
          <w:numId w:val="7"/>
        </w:numPr>
        <w:tabs>
          <w:tab w:val="clear" w:pos="672"/>
          <w:tab w:val="left" w:pos="0"/>
          <w:tab w:val="num" w:pos="142"/>
        </w:tabs>
        <w:suppressAutoHyphens/>
        <w:overflowPunct w:val="0"/>
        <w:autoSpaceDE w:val="0"/>
        <w:ind w:left="0" w:firstLine="0"/>
        <w:jc w:val="both"/>
        <w:textAlignment w:val="baseline"/>
        <w:rPr>
          <w:rFonts w:ascii="Arial" w:hAnsi="Arial" w:cs="Arial"/>
          <w:spacing w:val="-10"/>
          <w:sz w:val="16"/>
          <w:szCs w:val="16"/>
        </w:rPr>
      </w:pPr>
      <w:r w:rsidRPr="00E9620A">
        <w:rPr>
          <w:rFonts w:ascii="Arial" w:hAnsi="Arial" w:cs="Arial"/>
          <w:spacing w:val="-10"/>
          <w:sz w:val="16"/>
          <w:szCs w:val="16"/>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E9620A">
          <w:rPr>
            <w:rFonts w:ascii="Arial" w:hAnsi="Arial" w:cs="Arial"/>
            <w:spacing w:val="-10"/>
            <w:sz w:val="16"/>
            <w:szCs w:val="16"/>
          </w:rPr>
          <w:t>250 м</w:t>
        </w:r>
      </w:smartTag>
      <w:r w:rsidRPr="00E9620A">
        <w:rPr>
          <w:rFonts w:ascii="Arial" w:hAnsi="Arial" w:cs="Arial"/>
          <w:spacing w:val="-10"/>
          <w:sz w:val="16"/>
          <w:szCs w:val="16"/>
        </w:rPr>
        <w:t>;</w:t>
      </w:r>
    </w:p>
    <w:p w:rsidR="00D63C88" w:rsidRPr="00E9620A" w:rsidRDefault="00D63C88" w:rsidP="00DC0B1D">
      <w:pPr>
        <w:numPr>
          <w:ilvl w:val="0"/>
          <w:numId w:val="7"/>
        </w:numPr>
        <w:tabs>
          <w:tab w:val="clear" w:pos="672"/>
          <w:tab w:val="left" w:pos="0"/>
          <w:tab w:val="num" w:pos="284"/>
        </w:tabs>
        <w:suppressAutoHyphens/>
        <w:overflowPunct w:val="0"/>
        <w:autoSpaceDE w:val="0"/>
        <w:ind w:left="0" w:firstLine="0"/>
        <w:jc w:val="both"/>
        <w:textAlignment w:val="baseline"/>
        <w:rPr>
          <w:rFonts w:ascii="Arial" w:hAnsi="Arial" w:cs="Arial"/>
          <w:sz w:val="16"/>
          <w:szCs w:val="16"/>
        </w:rPr>
      </w:pPr>
      <w:r w:rsidRPr="00E9620A">
        <w:rPr>
          <w:rFonts w:ascii="Arial" w:hAnsi="Arial" w:cs="Arial"/>
          <w:sz w:val="16"/>
          <w:szCs w:val="16"/>
        </w:rPr>
        <w:t xml:space="preserve">до входов в парки, на выставки и стадионы - </w:t>
      </w:r>
      <w:smartTag w:uri="urn:schemas-microsoft-com:office:smarttags" w:element="metricconverter">
        <w:smartTagPr>
          <w:attr w:name="ProductID" w:val="400 м"/>
        </w:smartTagPr>
        <w:r w:rsidRPr="00E9620A">
          <w:rPr>
            <w:rFonts w:ascii="Arial" w:hAnsi="Arial" w:cs="Arial"/>
            <w:sz w:val="16"/>
            <w:szCs w:val="16"/>
          </w:rPr>
          <w:t>400 м</w:t>
        </w:r>
      </w:smartTag>
      <w:r w:rsidRPr="00E9620A">
        <w:rPr>
          <w:rFonts w:ascii="Arial" w:hAnsi="Arial" w:cs="Arial"/>
          <w:sz w:val="16"/>
          <w:szCs w:val="16"/>
        </w:rPr>
        <w:t>.</w:t>
      </w:r>
    </w:p>
    <w:p w:rsidR="00D63C88" w:rsidRPr="00E9620A" w:rsidRDefault="00D63C88" w:rsidP="00D63C88">
      <w:pPr>
        <w:jc w:val="both"/>
        <w:rPr>
          <w:rFonts w:ascii="Arial" w:hAnsi="Arial" w:cs="Arial"/>
          <w:b/>
          <w:bCs/>
          <w:sz w:val="16"/>
          <w:szCs w:val="16"/>
        </w:rPr>
      </w:pPr>
      <w:r w:rsidRPr="00E9620A">
        <w:rPr>
          <w:rFonts w:ascii="Arial" w:hAnsi="Arial" w:cs="Arial"/>
          <w:b/>
          <w:sz w:val="16"/>
          <w:szCs w:val="16"/>
        </w:rPr>
        <w:t>1.</w:t>
      </w:r>
      <w:r w:rsidRPr="00E9620A">
        <w:rPr>
          <w:rFonts w:ascii="Arial" w:hAnsi="Arial" w:cs="Arial"/>
          <w:b/>
          <w:bCs/>
          <w:sz w:val="16"/>
          <w:szCs w:val="16"/>
        </w:rPr>
        <w:t xml:space="preserve">6.5.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E9620A">
          <w:rPr>
            <w:rFonts w:ascii="Arial" w:hAnsi="Arial" w:cs="Arial"/>
            <w:b/>
            <w:bCs/>
            <w:sz w:val="16"/>
            <w:szCs w:val="16"/>
          </w:rPr>
          <w:t>800 м</w:t>
        </w:r>
      </w:smartTag>
      <w:r w:rsidRPr="00E9620A">
        <w:rPr>
          <w:rFonts w:ascii="Arial" w:hAnsi="Arial" w:cs="Arial"/>
          <w:b/>
          <w:bCs/>
          <w:sz w:val="16"/>
          <w:szCs w:val="16"/>
        </w:rPr>
        <w:t xml:space="preserve">.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1.6.6. Расстояния от стен наземных и наземно-подземных гаражей или границ открытых стоянок до жилых домов, участков общеобразовательных школ, детских дошкольных и лечебных учреждений</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30"/>
        <w:gridCol w:w="1589"/>
        <w:gridCol w:w="1417"/>
        <w:gridCol w:w="2835"/>
      </w:tblGrid>
      <w:tr w:rsidR="00D63C88" w:rsidRPr="00CB24BE" w:rsidTr="00CB24BE">
        <w:trPr>
          <w:trHeight w:val="20"/>
        </w:trPr>
        <w:tc>
          <w:tcPr>
            <w:tcW w:w="3969" w:type="dxa"/>
            <w:vMerge w:val="restart"/>
            <w:shd w:val="clear" w:color="auto" w:fill="auto"/>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Здания, участки</w:t>
            </w:r>
          </w:p>
        </w:tc>
        <w:tc>
          <w:tcPr>
            <w:tcW w:w="7371" w:type="dxa"/>
            <w:gridSpan w:val="4"/>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Расстояние, м от гаражных сооружений и открытых стоянок при числе автомобилей</w:t>
            </w:r>
          </w:p>
        </w:tc>
      </w:tr>
      <w:tr w:rsidR="00D63C88" w:rsidRPr="00CB24BE" w:rsidTr="00CB24BE">
        <w:trPr>
          <w:trHeight w:val="20"/>
        </w:trPr>
        <w:tc>
          <w:tcPr>
            <w:tcW w:w="3969" w:type="dxa"/>
            <w:vMerge/>
            <w:shd w:val="clear" w:color="auto" w:fill="auto"/>
          </w:tcPr>
          <w:p w:rsidR="00D63C88" w:rsidRPr="00CB24BE" w:rsidRDefault="00D63C88" w:rsidP="00CB24BE">
            <w:pPr>
              <w:jc w:val="center"/>
              <w:rPr>
                <w:rFonts w:ascii="Arial" w:hAnsi="Arial" w:cs="Arial"/>
                <w:sz w:val="12"/>
                <w:szCs w:val="12"/>
              </w:rPr>
            </w:pPr>
          </w:p>
        </w:tc>
        <w:tc>
          <w:tcPr>
            <w:tcW w:w="1530"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10 и менее</w:t>
            </w:r>
          </w:p>
        </w:tc>
        <w:tc>
          <w:tcPr>
            <w:tcW w:w="1589"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11-50</w:t>
            </w:r>
          </w:p>
        </w:tc>
        <w:tc>
          <w:tcPr>
            <w:tcW w:w="1417"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51-100</w:t>
            </w:r>
          </w:p>
        </w:tc>
        <w:tc>
          <w:tcPr>
            <w:tcW w:w="2835"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101-300</w:t>
            </w:r>
          </w:p>
        </w:tc>
      </w:tr>
      <w:tr w:rsidR="00D63C88" w:rsidRPr="00CB24BE" w:rsidTr="00CB24BE">
        <w:trPr>
          <w:trHeight w:val="20"/>
        </w:trPr>
        <w:tc>
          <w:tcPr>
            <w:tcW w:w="3969"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Фасады жилых домов и торцы с окнами</w:t>
            </w:r>
          </w:p>
        </w:tc>
        <w:tc>
          <w:tcPr>
            <w:tcW w:w="1530"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c>
          <w:tcPr>
            <w:tcW w:w="158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15</w:t>
            </w:r>
          </w:p>
        </w:tc>
        <w:tc>
          <w:tcPr>
            <w:tcW w:w="141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25</w:t>
            </w:r>
          </w:p>
        </w:tc>
        <w:tc>
          <w:tcPr>
            <w:tcW w:w="2835"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35</w:t>
            </w:r>
          </w:p>
        </w:tc>
      </w:tr>
      <w:tr w:rsidR="00D63C88" w:rsidRPr="00CB24BE" w:rsidTr="00CB24BE">
        <w:trPr>
          <w:trHeight w:val="20"/>
        </w:trPr>
        <w:tc>
          <w:tcPr>
            <w:tcW w:w="3969" w:type="dxa"/>
          </w:tcPr>
          <w:p w:rsidR="00D63C88" w:rsidRPr="00CB24BE" w:rsidRDefault="00D63C88" w:rsidP="00CB24BE">
            <w:pPr>
              <w:rPr>
                <w:rFonts w:ascii="Arial" w:hAnsi="Arial" w:cs="Arial"/>
                <w:sz w:val="12"/>
                <w:szCs w:val="12"/>
              </w:rPr>
            </w:pPr>
            <w:r w:rsidRPr="00CB24BE">
              <w:rPr>
                <w:rFonts w:ascii="Arial" w:hAnsi="Arial" w:cs="Arial"/>
                <w:sz w:val="12"/>
                <w:szCs w:val="12"/>
              </w:rPr>
              <w:t>Торцы жилых домов без окон</w:t>
            </w:r>
          </w:p>
        </w:tc>
        <w:tc>
          <w:tcPr>
            <w:tcW w:w="1530"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c>
          <w:tcPr>
            <w:tcW w:w="158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w:t>
            </w:r>
          </w:p>
        </w:tc>
        <w:tc>
          <w:tcPr>
            <w:tcW w:w="141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15</w:t>
            </w:r>
          </w:p>
        </w:tc>
        <w:tc>
          <w:tcPr>
            <w:tcW w:w="2835"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25</w:t>
            </w:r>
          </w:p>
        </w:tc>
      </w:tr>
      <w:tr w:rsidR="00D63C88" w:rsidRPr="00CB24BE" w:rsidTr="00CB24BE">
        <w:trPr>
          <w:trHeight w:val="20"/>
        </w:trPr>
        <w:tc>
          <w:tcPr>
            <w:tcW w:w="3969" w:type="dxa"/>
          </w:tcPr>
          <w:p w:rsidR="00D63C88" w:rsidRPr="00CB24BE" w:rsidRDefault="00D63C88" w:rsidP="00CB24BE">
            <w:pPr>
              <w:rPr>
                <w:rFonts w:ascii="Arial" w:hAnsi="Arial" w:cs="Arial"/>
                <w:sz w:val="12"/>
                <w:szCs w:val="12"/>
              </w:rPr>
            </w:pPr>
            <w:r w:rsidRPr="00CB24BE">
              <w:rPr>
                <w:rFonts w:ascii="Arial" w:hAnsi="Arial" w:cs="Arial"/>
                <w:sz w:val="12"/>
                <w:szCs w:val="12"/>
              </w:rPr>
              <w:t>Территории школ, детских учреждений, ПТУ, техникумов, площадок для отдыха, игр и спорта, детских</w:t>
            </w:r>
          </w:p>
        </w:tc>
        <w:tc>
          <w:tcPr>
            <w:tcW w:w="1530"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25</w:t>
            </w:r>
          </w:p>
        </w:tc>
        <w:tc>
          <w:tcPr>
            <w:tcW w:w="158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141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2835"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r>
      <w:tr w:rsidR="00D63C88" w:rsidRPr="00CB24BE" w:rsidTr="00CB24BE">
        <w:trPr>
          <w:trHeight w:val="20"/>
        </w:trPr>
        <w:tc>
          <w:tcPr>
            <w:tcW w:w="3969" w:type="dxa"/>
          </w:tcPr>
          <w:p w:rsidR="00D63C88" w:rsidRPr="00CB24BE" w:rsidRDefault="00D63C88" w:rsidP="00CB24BE">
            <w:pPr>
              <w:rPr>
                <w:rFonts w:ascii="Arial" w:hAnsi="Arial" w:cs="Arial"/>
                <w:sz w:val="12"/>
                <w:szCs w:val="12"/>
              </w:rPr>
            </w:pPr>
            <w:r w:rsidRPr="00CB24BE">
              <w:rPr>
                <w:rFonts w:ascii="Arial" w:hAnsi="Arial" w:cs="Arial"/>
                <w:sz w:val="12"/>
                <w:szCs w:val="1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0"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25</w:t>
            </w:r>
          </w:p>
        </w:tc>
        <w:tc>
          <w:tcPr>
            <w:tcW w:w="1589"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141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по расчетам</w:t>
            </w:r>
          </w:p>
        </w:tc>
        <w:tc>
          <w:tcPr>
            <w:tcW w:w="2835"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по расчетам</w:t>
            </w:r>
          </w:p>
        </w:tc>
      </w:tr>
    </w:tbl>
    <w:p w:rsidR="00D63C88" w:rsidRPr="00E9620A" w:rsidRDefault="00D63C88" w:rsidP="00D63C88">
      <w:pPr>
        <w:pStyle w:val="Default"/>
        <w:jc w:val="both"/>
        <w:rPr>
          <w:rFonts w:ascii="Arial" w:hAnsi="Arial" w:cs="Arial"/>
          <w:sz w:val="16"/>
          <w:szCs w:val="16"/>
          <w:u w:val="single"/>
        </w:rPr>
      </w:pPr>
      <w:r w:rsidRPr="00E9620A">
        <w:rPr>
          <w:rFonts w:ascii="Arial" w:hAnsi="Arial" w:cs="Arial"/>
          <w:sz w:val="16"/>
          <w:szCs w:val="16"/>
          <w:u w:val="single"/>
        </w:rPr>
        <w:t xml:space="preserve">Примечания: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rPr>
        <w:t xml:space="preserve">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D63C88" w:rsidRPr="00E9620A" w:rsidRDefault="00D63C88" w:rsidP="00D63C88">
      <w:pPr>
        <w:pStyle w:val="Default"/>
        <w:jc w:val="both"/>
        <w:rPr>
          <w:rFonts w:ascii="Arial" w:hAnsi="Arial" w:cs="Arial"/>
          <w:sz w:val="16"/>
          <w:szCs w:val="16"/>
        </w:rPr>
      </w:pPr>
      <w:r w:rsidRPr="00E9620A">
        <w:rPr>
          <w:rFonts w:ascii="Arial" w:hAnsi="Arial" w:cs="Arial"/>
          <w:sz w:val="16"/>
          <w:szCs w:val="16"/>
        </w:rPr>
        <w:t xml:space="preserve">2.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E9620A">
          <w:rPr>
            <w:rFonts w:ascii="Arial" w:hAnsi="Arial" w:cs="Arial"/>
            <w:sz w:val="16"/>
            <w:szCs w:val="16"/>
          </w:rPr>
          <w:t>50 м</w:t>
        </w:r>
      </w:smartTag>
      <w:r w:rsidRPr="00E9620A">
        <w:rPr>
          <w:rFonts w:ascii="Arial" w:hAnsi="Arial" w:cs="Arial"/>
          <w:sz w:val="16"/>
          <w:szCs w:val="16"/>
        </w:rPr>
        <w:t xml:space="preserve"> от жилых домов. </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1.6.7. Удаленность въездов и выездов во встроенные гаражи, гаражи-стоянки, паркинги, автостоянок и от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7 м"/>
        </w:smartTagPr>
        <w:r w:rsidRPr="00E9620A">
          <w:rPr>
            <w:rFonts w:ascii="Arial" w:hAnsi="Arial" w:cs="Arial"/>
            <w:b/>
            <w:sz w:val="16"/>
            <w:szCs w:val="16"/>
          </w:rPr>
          <w:t>7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1.6.8. Размер земельного участка гаражей и стоянок автомобилей в зависимости от этажности</w:t>
      </w:r>
    </w:p>
    <w:tbl>
      <w:tblPr>
        <w:tblW w:w="0" w:type="auto"/>
        <w:tblInd w:w="108" w:type="dxa"/>
        <w:tblLayout w:type="fixed"/>
        <w:tblLook w:val="0000" w:firstRow="0" w:lastRow="0" w:firstColumn="0" w:lastColumn="0" w:noHBand="0" w:noVBand="0"/>
      </w:tblPr>
      <w:tblGrid>
        <w:gridCol w:w="3969"/>
        <w:gridCol w:w="3351"/>
        <w:gridCol w:w="4020"/>
      </w:tblGrid>
      <w:tr w:rsidR="00D63C88" w:rsidRPr="00CB24BE" w:rsidTr="00CB24BE">
        <w:trPr>
          <w:trHeight w:val="313"/>
        </w:trPr>
        <w:tc>
          <w:tcPr>
            <w:tcW w:w="3969"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Этажность гаражного сооружения</w:t>
            </w:r>
          </w:p>
        </w:tc>
        <w:tc>
          <w:tcPr>
            <w:tcW w:w="335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Единица измерения </w:t>
            </w:r>
          </w:p>
        </w:tc>
        <w:tc>
          <w:tcPr>
            <w:tcW w:w="4020"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Норма обеспеченности</w:t>
            </w:r>
          </w:p>
        </w:tc>
      </w:tr>
      <w:tr w:rsidR="00D63C88" w:rsidRPr="00CB24BE" w:rsidTr="00CB24BE">
        <w:tc>
          <w:tcPr>
            <w:tcW w:w="3969"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 xml:space="preserve">Одноэтажное </w:t>
            </w:r>
          </w:p>
        </w:tc>
        <w:tc>
          <w:tcPr>
            <w:tcW w:w="3351"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м2 на 1 машино-место</w:t>
            </w:r>
          </w:p>
        </w:tc>
        <w:tc>
          <w:tcPr>
            <w:tcW w:w="4020"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30</w:t>
            </w:r>
          </w:p>
        </w:tc>
      </w:tr>
      <w:tr w:rsidR="00D63C88" w:rsidRPr="00CB24BE" w:rsidTr="00CB24BE">
        <w:tc>
          <w:tcPr>
            <w:tcW w:w="3969"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 xml:space="preserve">Двухэтажное </w:t>
            </w:r>
          </w:p>
        </w:tc>
        <w:tc>
          <w:tcPr>
            <w:tcW w:w="3351"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м2 на 1 машино-место</w:t>
            </w:r>
          </w:p>
        </w:tc>
        <w:tc>
          <w:tcPr>
            <w:tcW w:w="4020"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1.6.9. Размер земельного участка гаражей и парков транспортных средств</w:t>
      </w:r>
    </w:p>
    <w:tbl>
      <w:tblPr>
        <w:tblW w:w="11340" w:type="dxa"/>
        <w:tblInd w:w="108" w:type="dxa"/>
        <w:tblLayout w:type="fixed"/>
        <w:tblLook w:val="0000" w:firstRow="0" w:lastRow="0" w:firstColumn="0" w:lastColumn="0" w:noHBand="0" w:noVBand="0"/>
      </w:tblPr>
      <w:tblGrid>
        <w:gridCol w:w="2977"/>
        <w:gridCol w:w="2126"/>
        <w:gridCol w:w="2268"/>
        <w:gridCol w:w="3969"/>
      </w:tblGrid>
      <w:tr w:rsidR="00D63C88" w:rsidRPr="00CB24BE" w:rsidTr="00CB24BE">
        <w:trPr>
          <w:trHeight w:val="20"/>
        </w:trPr>
        <w:tc>
          <w:tcPr>
            <w:tcW w:w="2977"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Объект </w:t>
            </w:r>
          </w:p>
        </w:tc>
        <w:tc>
          <w:tcPr>
            <w:tcW w:w="2126"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Расчетная единица </w:t>
            </w:r>
          </w:p>
        </w:tc>
        <w:tc>
          <w:tcPr>
            <w:tcW w:w="2268"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Вместимость объекта</w:t>
            </w:r>
          </w:p>
        </w:tc>
        <w:tc>
          <w:tcPr>
            <w:tcW w:w="3969"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Площадь участка, га</w:t>
            </w:r>
          </w:p>
        </w:tc>
      </w:tr>
      <w:tr w:rsidR="00D63C88" w:rsidRPr="00CB24BE" w:rsidTr="00CB24BE">
        <w:trPr>
          <w:trHeight w:val="20"/>
        </w:trPr>
        <w:tc>
          <w:tcPr>
            <w:tcW w:w="2977"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Гаражи грузовых автомобилей</w:t>
            </w:r>
          </w:p>
        </w:tc>
        <w:tc>
          <w:tcPr>
            <w:tcW w:w="2126"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автомобиль</w:t>
            </w:r>
          </w:p>
        </w:tc>
        <w:tc>
          <w:tcPr>
            <w:tcW w:w="2268"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100</w:t>
            </w:r>
          </w:p>
          <w:p w:rsidR="00D63C88" w:rsidRPr="00CB24BE" w:rsidRDefault="00D63C88" w:rsidP="00CB24BE">
            <w:pPr>
              <w:jc w:val="center"/>
              <w:rPr>
                <w:rFonts w:ascii="Arial" w:hAnsi="Arial" w:cs="Arial"/>
                <w:b/>
                <w:sz w:val="12"/>
                <w:szCs w:val="12"/>
              </w:rPr>
            </w:pPr>
            <w:r w:rsidRPr="00CB24BE">
              <w:rPr>
                <w:rFonts w:ascii="Arial" w:hAnsi="Arial" w:cs="Arial"/>
                <w:b/>
                <w:sz w:val="12"/>
                <w:szCs w:val="12"/>
              </w:rPr>
              <w:t>200</w:t>
            </w:r>
          </w:p>
        </w:tc>
        <w:tc>
          <w:tcPr>
            <w:tcW w:w="3969" w:type="dxa"/>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w:t>
            </w:r>
          </w:p>
          <w:p w:rsidR="00D63C88" w:rsidRPr="00CB24BE" w:rsidRDefault="00D63C88" w:rsidP="00CB24BE">
            <w:pPr>
              <w:jc w:val="center"/>
              <w:rPr>
                <w:rFonts w:ascii="Arial" w:hAnsi="Arial" w:cs="Arial"/>
                <w:b/>
                <w:sz w:val="12"/>
                <w:szCs w:val="12"/>
              </w:rPr>
            </w:pPr>
            <w:r w:rsidRPr="00CB24BE">
              <w:rPr>
                <w:rFonts w:ascii="Arial" w:hAnsi="Arial" w:cs="Arial"/>
                <w:b/>
                <w:sz w:val="12"/>
                <w:szCs w:val="12"/>
              </w:rPr>
              <w:t>3,5</w:t>
            </w:r>
          </w:p>
        </w:tc>
      </w:tr>
      <w:tr w:rsidR="00D63C88" w:rsidRPr="00CB24BE" w:rsidTr="00CB24BE">
        <w:trPr>
          <w:trHeight w:val="20"/>
        </w:trPr>
        <w:tc>
          <w:tcPr>
            <w:tcW w:w="2977" w:type="dxa"/>
            <w:tcBorders>
              <w:top w:val="single" w:sz="4" w:space="0" w:color="000000"/>
              <w:left w:val="single" w:sz="4" w:space="0" w:color="000000"/>
              <w:bottom w:val="single" w:sz="4" w:space="0" w:color="000000"/>
            </w:tcBorders>
          </w:tcPr>
          <w:p w:rsidR="00D63C88" w:rsidRPr="00CB24BE" w:rsidRDefault="00D63C88" w:rsidP="00CB24BE">
            <w:pPr>
              <w:snapToGrid w:val="0"/>
              <w:jc w:val="both"/>
              <w:rPr>
                <w:rFonts w:ascii="Arial" w:hAnsi="Arial" w:cs="Arial"/>
                <w:sz w:val="12"/>
                <w:szCs w:val="12"/>
              </w:rPr>
            </w:pPr>
            <w:r w:rsidRPr="00CB24BE">
              <w:rPr>
                <w:rFonts w:ascii="Arial" w:hAnsi="Arial" w:cs="Arial"/>
                <w:sz w:val="12"/>
                <w:szCs w:val="12"/>
              </w:rPr>
              <w:t>Автобусные парки</w:t>
            </w:r>
          </w:p>
        </w:tc>
        <w:tc>
          <w:tcPr>
            <w:tcW w:w="2126" w:type="dxa"/>
            <w:tcBorders>
              <w:top w:val="single" w:sz="4" w:space="0" w:color="000000"/>
              <w:left w:val="single" w:sz="4" w:space="0" w:color="000000"/>
              <w:bottom w:val="single" w:sz="4" w:space="0" w:color="000000"/>
            </w:tcBorders>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автомобиль</w:t>
            </w:r>
          </w:p>
        </w:tc>
        <w:tc>
          <w:tcPr>
            <w:tcW w:w="2268"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100</w:t>
            </w:r>
          </w:p>
          <w:p w:rsidR="00D63C88" w:rsidRPr="00CB24BE" w:rsidRDefault="00D63C88" w:rsidP="00CB24BE">
            <w:pPr>
              <w:jc w:val="center"/>
              <w:rPr>
                <w:rFonts w:ascii="Arial" w:hAnsi="Arial" w:cs="Arial"/>
                <w:b/>
                <w:sz w:val="12"/>
                <w:szCs w:val="12"/>
              </w:rPr>
            </w:pPr>
            <w:r w:rsidRPr="00CB24BE">
              <w:rPr>
                <w:rFonts w:ascii="Arial" w:hAnsi="Arial" w:cs="Arial"/>
                <w:b/>
                <w:sz w:val="12"/>
                <w:szCs w:val="12"/>
              </w:rPr>
              <w:t>200</w:t>
            </w:r>
          </w:p>
        </w:tc>
        <w:tc>
          <w:tcPr>
            <w:tcW w:w="3969" w:type="dxa"/>
            <w:tcBorders>
              <w:top w:val="single" w:sz="4" w:space="0" w:color="000000"/>
              <w:left w:val="single" w:sz="4" w:space="0" w:color="000000"/>
              <w:bottom w:val="single" w:sz="4" w:space="0" w:color="000000"/>
              <w:right w:val="single" w:sz="4" w:space="0" w:color="000000"/>
            </w:tcBorders>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2,3</w:t>
            </w:r>
          </w:p>
          <w:p w:rsidR="00D63C88" w:rsidRPr="00CB24BE" w:rsidRDefault="00D63C88" w:rsidP="00CB24BE">
            <w:pPr>
              <w:jc w:val="center"/>
              <w:rPr>
                <w:rFonts w:ascii="Arial" w:hAnsi="Arial" w:cs="Arial"/>
                <w:b/>
                <w:sz w:val="12"/>
                <w:szCs w:val="12"/>
              </w:rPr>
            </w:pPr>
            <w:r w:rsidRPr="00CB24BE">
              <w:rPr>
                <w:rFonts w:ascii="Arial" w:hAnsi="Arial" w:cs="Arial"/>
                <w:b/>
                <w:sz w:val="12"/>
                <w:szCs w:val="12"/>
              </w:rPr>
              <w:t>3,5</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При соответствующем обосновании размеры земельных участков допускается уменьшать, но не более чем на 20%.</w:t>
      </w:r>
    </w:p>
    <w:p w:rsidR="00D63C88" w:rsidRPr="00E9620A" w:rsidRDefault="00D63C88" w:rsidP="00D63C88">
      <w:pPr>
        <w:jc w:val="both"/>
        <w:rPr>
          <w:rFonts w:ascii="Arial" w:hAnsi="Arial" w:cs="Arial"/>
          <w:b/>
          <w:bCs/>
          <w:sz w:val="16"/>
          <w:szCs w:val="16"/>
        </w:rPr>
      </w:pPr>
      <w:r w:rsidRPr="00E9620A">
        <w:rPr>
          <w:rFonts w:ascii="Arial" w:hAnsi="Arial" w:cs="Arial"/>
          <w:b/>
          <w:sz w:val="16"/>
          <w:szCs w:val="16"/>
        </w:rPr>
        <w:t xml:space="preserve">1.6.10. </w:t>
      </w:r>
      <w:r w:rsidRPr="00E9620A">
        <w:rPr>
          <w:rFonts w:ascii="Arial" w:hAnsi="Arial" w:cs="Arial"/>
          <w:b/>
          <w:bCs/>
          <w:sz w:val="16"/>
          <w:szCs w:val="16"/>
        </w:rPr>
        <w:t xml:space="preserve">Площадь участка для стоянки одного автотранспортного средства на открытых автостоянках следует принимать на одно машино-место: </w:t>
      </w:r>
    </w:p>
    <w:p w:rsidR="00D63C88" w:rsidRPr="00E9620A" w:rsidRDefault="00D63C88" w:rsidP="00D63C88">
      <w:pPr>
        <w:rPr>
          <w:rFonts w:ascii="Arial" w:hAnsi="Arial" w:cs="Arial"/>
          <w:sz w:val="16"/>
          <w:szCs w:val="16"/>
        </w:rPr>
      </w:pPr>
      <w:r w:rsidRPr="00E9620A">
        <w:rPr>
          <w:rFonts w:ascii="Arial" w:hAnsi="Arial" w:cs="Arial"/>
          <w:sz w:val="16"/>
          <w:szCs w:val="16"/>
        </w:rPr>
        <w:t>-   легковых автомобилей  – </w:t>
      </w:r>
      <w:r w:rsidRPr="00E9620A">
        <w:rPr>
          <w:rFonts w:ascii="Arial" w:hAnsi="Arial" w:cs="Arial"/>
          <w:b/>
          <w:sz w:val="16"/>
          <w:szCs w:val="16"/>
        </w:rPr>
        <w:t>25 (18)*</w:t>
      </w:r>
      <w:r w:rsidRPr="00E9620A">
        <w:rPr>
          <w:rFonts w:ascii="Arial" w:hAnsi="Arial" w:cs="Arial"/>
          <w:b/>
          <w:bCs/>
          <w:sz w:val="16"/>
          <w:szCs w:val="16"/>
        </w:rPr>
        <w:t>м2;</w:t>
      </w:r>
    </w:p>
    <w:p w:rsidR="00D63C88" w:rsidRPr="00E9620A" w:rsidRDefault="00D63C88" w:rsidP="00D63C88">
      <w:pPr>
        <w:rPr>
          <w:rFonts w:ascii="Arial" w:hAnsi="Arial" w:cs="Arial"/>
          <w:sz w:val="16"/>
          <w:szCs w:val="16"/>
        </w:rPr>
      </w:pPr>
      <w:r w:rsidRPr="00E9620A">
        <w:rPr>
          <w:rFonts w:ascii="Arial" w:hAnsi="Arial" w:cs="Arial"/>
          <w:sz w:val="16"/>
          <w:szCs w:val="16"/>
        </w:rPr>
        <w:t xml:space="preserve">-   автобусов – </w:t>
      </w:r>
      <w:smartTag w:uri="urn:schemas-microsoft-com:office:smarttags" w:element="metricconverter">
        <w:smartTagPr>
          <w:attr w:name="ProductID" w:val="40 м2"/>
        </w:smartTagPr>
        <w:r w:rsidRPr="00E9620A">
          <w:rPr>
            <w:rFonts w:ascii="Arial" w:hAnsi="Arial" w:cs="Arial"/>
            <w:b/>
            <w:sz w:val="16"/>
            <w:szCs w:val="16"/>
          </w:rPr>
          <w:t>40</w:t>
        </w:r>
        <w:r w:rsidRPr="00E9620A">
          <w:rPr>
            <w:rFonts w:ascii="Arial" w:hAnsi="Arial" w:cs="Arial"/>
            <w:b/>
            <w:bCs/>
            <w:sz w:val="16"/>
            <w:szCs w:val="16"/>
          </w:rPr>
          <w:t>м2</w:t>
        </w:r>
      </w:smartTag>
      <w:r w:rsidRPr="00E9620A">
        <w:rPr>
          <w:rFonts w:ascii="Arial" w:hAnsi="Arial" w:cs="Arial"/>
          <w:b/>
          <w:bCs/>
          <w:sz w:val="16"/>
          <w:szCs w:val="16"/>
        </w:rPr>
        <w:t>;</w:t>
      </w:r>
    </w:p>
    <w:p w:rsidR="00D63C88" w:rsidRPr="00E9620A" w:rsidRDefault="00D63C88" w:rsidP="00D63C88">
      <w:pPr>
        <w:rPr>
          <w:rFonts w:ascii="Arial" w:hAnsi="Arial" w:cs="Arial"/>
          <w:sz w:val="16"/>
          <w:szCs w:val="16"/>
        </w:rPr>
      </w:pPr>
      <w:r w:rsidRPr="00E9620A">
        <w:rPr>
          <w:rFonts w:ascii="Arial" w:hAnsi="Arial" w:cs="Arial"/>
          <w:sz w:val="16"/>
          <w:szCs w:val="16"/>
        </w:rPr>
        <w:t xml:space="preserve">-   велосипедов –  </w:t>
      </w:r>
      <w:smartTag w:uri="urn:schemas-microsoft-com:office:smarttags" w:element="metricconverter">
        <w:smartTagPr>
          <w:attr w:name="ProductID" w:val="0,9 м2"/>
        </w:smartTagPr>
        <w:r w:rsidRPr="00E9620A">
          <w:rPr>
            <w:rFonts w:ascii="Arial" w:hAnsi="Arial" w:cs="Arial"/>
            <w:b/>
            <w:sz w:val="16"/>
            <w:szCs w:val="16"/>
          </w:rPr>
          <w:t>0,9</w:t>
        </w:r>
        <w:r w:rsidRPr="00E9620A">
          <w:rPr>
            <w:rFonts w:ascii="Arial" w:hAnsi="Arial" w:cs="Arial"/>
            <w:b/>
            <w:bCs/>
            <w:sz w:val="16"/>
            <w:szCs w:val="16"/>
          </w:rPr>
          <w:t xml:space="preserve"> м2</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В скобках – при примыкании участков для стоянки к проезжей части улиц и проездов.</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1.6.11. Размер земельного участка автозаправочной станции (АЗС) </w:t>
      </w:r>
      <w:r w:rsidRPr="00E9620A">
        <w:rPr>
          <w:rFonts w:ascii="Arial" w:hAnsi="Arial" w:cs="Arial"/>
          <w:sz w:val="16"/>
          <w:szCs w:val="16"/>
        </w:rPr>
        <w:t>(одна топливораздаточная колонка на 500-1200 автомобилей)</w:t>
      </w:r>
      <w:r w:rsidRPr="00E9620A">
        <w:rPr>
          <w:rFonts w:ascii="Arial" w:hAnsi="Arial" w:cs="Arial"/>
          <w:b/>
          <w:sz w:val="16"/>
          <w:szCs w:val="16"/>
        </w:rPr>
        <w:t xml:space="preserve"> </w:t>
      </w:r>
      <w:r w:rsidRPr="00E9620A">
        <w:rPr>
          <w:rFonts w:ascii="Arial" w:hAnsi="Arial" w:cs="Arial"/>
          <w:sz w:val="16"/>
          <w:szCs w:val="16"/>
        </w:rPr>
        <w:t>и</w:t>
      </w:r>
      <w:r w:rsidRPr="00E9620A">
        <w:rPr>
          <w:rFonts w:ascii="Arial" w:hAnsi="Arial" w:cs="Arial"/>
          <w:b/>
          <w:sz w:val="16"/>
          <w:szCs w:val="16"/>
        </w:rPr>
        <w:t xml:space="preserve"> электрозаправочной станции            (ЭЗС)</w:t>
      </w:r>
      <w:r w:rsidRPr="00E9620A">
        <w:rPr>
          <w:rFonts w:ascii="Arial" w:hAnsi="Arial" w:cs="Arial"/>
          <w:color w:val="000000"/>
          <w:sz w:val="16"/>
          <w:szCs w:val="16"/>
        </w:rPr>
        <w:t xml:space="preserve"> для зарядки </w:t>
      </w:r>
      <w:r w:rsidRPr="00E9620A">
        <w:rPr>
          <w:rFonts w:ascii="Arial" w:hAnsi="Arial" w:cs="Arial"/>
          <w:b/>
          <w:color w:val="000000"/>
          <w:sz w:val="16"/>
          <w:szCs w:val="16"/>
        </w:rPr>
        <w:t>ЭТ</w:t>
      </w:r>
      <w:r w:rsidRPr="00E9620A">
        <w:rPr>
          <w:rFonts w:ascii="Arial" w:hAnsi="Arial" w:cs="Arial"/>
          <w:sz w:val="16"/>
          <w:szCs w:val="16"/>
        </w:rPr>
        <w:t xml:space="preserve"> (одна электрозаправочная станция).</w:t>
      </w:r>
    </w:p>
    <w:tbl>
      <w:tblPr>
        <w:tblW w:w="0" w:type="auto"/>
        <w:tblInd w:w="108" w:type="dxa"/>
        <w:tblLayout w:type="fixed"/>
        <w:tblLook w:val="0000" w:firstRow="0" w:lastRow="0" w:firstColumn="0" w:lastColumn="0" w:noHBand="0" w:noVBand="0"/>
      </w:tblPr>
      <w:tblGrid>
        <w:gridCol w:w="4111"/>
        <w:gridCol w:w="2693"/>
        <w:gridCol w:w="4536"/>
      </w:tblGrid>
      <w:tr w:rsidR="00D63C88" w:rsidRPr="00CB24BE" w:rsidTr="00CB24BE">
        <w:trPr>
          <w:trHeight w:val="345"/>
        </w:trPr>
        <w:tc>
          <w:tcPr>
            <w:tcW w:w="411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АЗС при количестве </w:t>
            </w:r>
          </w:p>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топливораздаточных колонок</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Единица измерения </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Размер земельного участка</w:t>
            </w:r>
          </w:p>
        </w:tc>
      </w:tr>
      <w:tr w:rsidR="00D63C88" w:rsidRPr="00CB24BE" w:rsidTr="00CB24BE">
        <w:tc>
          <w:tcPr>
            <w:tcW w:w="411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на 2 колонки + 1 станция для зарядки ЭТ</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га</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0,1</w:t>
            </w:r>
          </w:p>
        </w:tc>
      </w:tr>
      <w:tr w:rsidR="00D63C88" w:rsidRPr="00CB24BE" w:rsidTr="00CB24BE">
        <w:tc>
          <w:tcPr>
            <w:tcW w:w="411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5 колонок + 1 станция для зарядки ЭТ</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га</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0,2</w:t>
            </w:r>
          </w:p>
        </w:tc>
      </w:tr>
      <w:tr w:rsidR="00D63C88" w:rsidRPr="00CB24BE" w:rsidTr="00CB24BE">
        <w:tc>
          <w:tcPr>
            <w:tcW w:w="4111"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7 колонок + 1 станция для зарядки ЭТ</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га</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0,3</w:t>
            </w:r>
          </w:p>
        </w:tc>
      </w:tr>
    </w:tbl>
    <w:p w:rsidR="00D63C88" w:rsidRPr="00E9620A" w:rsidRDefault="00D63C88" w:rsidP="00D63C88">
      <w:pPr>
        <w:pStyle w:val="Default"/>
        <w:jc w:val="both"/>
        <w:rPr>
          <w:rFonts w:ascii="Arial" w:hAnsi="Arial" w:cs="Arial"/>
          <w:sz w:val="16"/>
          <w:szCs w:val="16"/>
          <w:u w:val="single"/>
        </w:rPr>
      </w:pPr>
      <w:r w:rsidRPr="00E9620A">
        <w:rPr>
          <w:rFonts w:ascii="Arial" w:hAnsi="Arial" w:cs="Arial"/>
          <w:sz w:val="16"/>
          <w:szCs w:val="16"/>
          <w:u w:val="single"/>
        </w:rPr>
        <w:t xml:space="preserve">Примечания: </w:t>
      </w:r>
    </w:p>
    <w:p w:rsidR="00D63C88" w:rsidRPr="00E9620A" w:rsidRDefault="00D63C88" w:rsidP="00CB24BE">
      <w:pPr>
        <w:shd w:val="clear" w:color="auto" w:fill="FFFFFF"/>
        <w:tabs>
          <w:tab w:val="left" w:pos="1276"/>
        </w:tabs>
        <w:jc w:val="both"/>
        <w:textAlignment w:val="baseline"/>
        <w:rPr>
          <w:rFonts w:ascii="Arial" w:hAnsi="Arial" w:cs="Arial"/>
          <w:color w:val="000000"/>
          <w:spacing w:val="2"/>
          <w:sz w:val="16"/>
          <w:szCs w:val="16"/>
        </w:rPr>
      </w:pPr>
      <w:r w:rsidRPr="00E9620A">
        <w:rPr>
          <w:rFonts w:ascii="Arial" w:hAnsi="Arial" w:cs="Arial"/>
          <w:color w:val="000000"/>
          <w:spacing w:val="2"/>
          <w:sz w:val="16"/>
          <w:szCs w:val="16"/>
        </w:rPr>
        <w:t>1. ЭЗС следует проектировать в соответствии с требованиями ПУЭ, ГОСТ Р МЭК 61851-1-2013, ГОСТ Р МЭК 62196-1-2013,СП 256.1325800.2016, Распоряжением Министерства Транспорта РФ № АК-131-р и других нормативно-технических документов.</w:t>
      </w:r>
    </w:p>
    <w:p w:rsidR="00D63C88" w:rsidRPr="00E9620A" w:rsidRDefault="00D63C88" w:rsidP="00CB24BE">
      <w:pPr>
        <w:shd w:val="clear" w:color="auto" w:fill="FFFFFF"/>
        <w:tabs>
          <w:tab w:val="left" w:pos="1276"/>
        </w:tabs>
        <w:jc w:val="both"/>
        <w:textAlignment w:val="baseline"/>
        <w:rPr>
          <w:rFonts w:ascii="Arial" w:hAnsi="Arial" w:cs="Arial"/>
          <w:color w:val="000000"/>
          <w:spacing w:val="2"/>
          <w:sz w:val="16"/>
          <w:szCs w:val="16"/>
        </w:rPr>
      </w:pPr>
      <w:r w:rsidRPr="00E9620A">
        <w:rPr>
          <w:rFonts w:ascii="Arial" w:hAnsi="Arial" w:cs="Arial"/>
          <w:color w:val="000000"/>
          <w:spacing w:val="2"/>
          <w:sz w:val="16"/>
          <w:szCs w:val="16"/>
        </w:rPr>
        <w:t>2. Проектируемые ЭЗС должны соответствовать требованиям государственных стандартов, а также технических условий, утвержденных в установленном порядке</w:t>
      </w:r>
      <w:r w:rsidRPr="00E9620A">
        <w:rPr>
          <w:rFonts w:ascii="Arial" w:hAnsi="Arial" w:cs="Arial"/>
          <w:color w:val="000000"/>
          <w:spacing w:val="2"/>
          <w:sz w:val="16"/>
          <w:szCs w:val="16"/>
        </w:rPr>
        <w:br/>
        <w:t>и иметь сертификат соответствия.</w:t>
      </w:r>
    </w:p>
    <w:p w:rsidR="00D63C88" w:rsidRPr="00E9620A" w:rsidRDefault="00D63C88" w:rsidP="00CB24BE">
      <w:pPr>
        <w:shd w:val="clear" w:color="auto" w:fill="FFFFFF"/>
        <w:tabs>
          <w:tab w:val="left" w:pos="1276"/>
        </w:tabs>
        <w:jc w:val="both"/>
        <w:textAlignment w:val="baseline"/>
        <w:rPr>
          <w:rFonts w:ascii="Arial" w:hAnsi="Arial" w:cs="Arial"/>
          <w:color w:val="000000"/>
          <w:spacing w:val="2"/>
          <w:sz w:val="16"/>
          <w:szCs w:val="16"/>
        </w:rPr>
      </w:pPr>
      <w:r w:rsidRPr="00E9620A">
        <w:rPr>
          <w:rFonts w:ascii="Arial" w:hAnsi="Arial" w:cs="Arial"/>
          <w:color w:val="000000"/>
          <w:spacing w:val="2"/>
          <w:sz w:val="16"/>
          <w:szCs w:val="16"/>
        </w:rPr>
        <w:t>3. Конструкция, исполнение, способ установки, класс изоляции и степень защиты ЭЗС должны учитывать номинальное напряжение сети и условия окружающей среды.</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1.6.12. Наименьшие расстояния до въездов в гаражи и выездов из них следует принимать: </w:t>
      </w:r>
    </w:p>
    <w:p w:rsidR="00D63C88" w:rsidRPr="00E9620A" w:rsidRDefault="00D63C88" w:rsidP="00DC0B1D">
      <w:pPr>
        <w:pStyle w:val="Default"/>
        <w:numPr>
          <w:ilvl w:val="0"/>
          <w:numId w:val="28"/>
        </w:numPr>
        <w:rPr>
          <w:rFonts w:ascii="Arial" w:hAnsi="Arial" w:cs="Arial"/>
          <w:sz w:val="16"/>
          <w:szCs w:val="16"/>
        </w:rPr>
      </w:pPr>
      <w:r w:rsidRPr="00E9620A">
        <w:rPr>
          <w:rFonts w:ascii="Arial" w:hAnsi="Arial" w:cs="Arial"/>
          <w:sz w:val="16"/>
          <w:szCs w:val="16"/>
        </w:rPr>
        <w:t xml:space="preserve">от перекрестков магистральных улиц </w:t>
      </w:r>
      <w:r w:rsidRPr="00E9620A">
        <w:rPr>
          <w:rFonts w:ascii="Arial" w:hAnsi="Arial" w:cs="Arial"/>
          <w:b/>
          <w:sz w:val="16"/>
          <w:szCs w:val="16"/>
        </w:rPr>
        <w:t>– 50м</w:t>
      </w:r>
      <w:r w:rsidRPr="00E9620A">
        <w:rPr>
          <w:rFonts w:ascii="Arial" w:hAnsi="Arial" w:cs="Arial"/>
          <w:sz w:val="16"/>
          <w:szCs w:val="16"/>
        </w:rPr>
        <w:t xml:space="preserve">; </w:t>
      </w:r>
    </w:p>
    <w:p w:rsidR="00D63C88" w:rsidRPr="00E9620A" w:rsidRDefault="00D63C88" w:rsidP="00DC0B1D">
      <w:pPr>
        <w:pStyle w:val="Default"/>
        <w:numPr>
          <w:ilvl w:val="0"/>
          <w:numId w:val="28"/>
        </w:numPr>
        <w:rPr>
          <w:rFonts w:ascii="Arial" w:hAnsi="Arial" w:cs="Arial"/>
          <w:sz w:val="16"/>
          <w:szCs w:val="16"/>
        </w:rPr>
      </w:pPr>
      <w:r w:rsidRPr="00E9620A">
        <w:rPr>
          <w:rFonts w:ascii="Arial" w:hAnsi="Arial" w:cs="Arial"/>
          <w:sz w:val="16"/>
          <w:szCs w:val="16"/>
        </w:rPr>
        <w:t xml:space="preserve">улиц местного значения </w:t>
      </w:r>
      <w:r w:rsidRPr="00E9620A">
        <w:rPr>
          <w:rFonts w:ascii="Arial" w:hAnsi="Arial" w:cs="Arial"/>
          <w:b/>
          <w:sz w:val="16"/>
          <w:szCs w:val="16"/>
        </w:rPr>
        <w:t>– 20м</w:t>
      </w:r>
      <w:r w:rsidRPr="00E9620A">
        <w:rPr>
          <w:rFonts w:ascii="Arial" w:hAnsi="Arial" w:cs="Arial"/>
          <w:sz w:val="16"/>
          <w:szCs w:val="16"/>
        </w:rPr>
        <w:t xml:space="preserve">; </w:t>
      </w:r>
    </w:p>
    <w:p w:rsidR="00D63C88" w:rsidRPr="00E9620A" w:rsidRDefault="00D63C88" w:rsidP="00DC0B1D">
      <w:pPr>
        <w:pStyle w:val="Default"/>
        <w:numPr>
          <w:ilvl w:val="0"/>
          <w:numId w:val="28"/>
        </w:numPr>
        <w:rPr>
          <w:rFonts w:ascii="Arial" w:hAnsi="Arial" w:cs="Arial"/>
          <w:sz w:val="16"/>
          <w:szCs w:val="16"/>
        </w:rPr>
      </w:pPr>
      <w:r w:rsidRPr="00E9620A">
        <w:rPr>
          <w:rFonts w:ascii="Arial" w:hAnsi="Arial" w:cs="Arial"/>
          <w:sz w:val="16"/>
          <w:szCs w:val="16"/>
        </w:rPr>
        <w:t xml:space="preserve">от остановочных пунктов общественного пассажирского транспорта </w:t>
      </w:r>
      <w:r w:rsidRPr="00E9620A">
        <w:rPr>
          <w:rFonts w:ascii="Arial" w:hAnsi="Arial" w:cs="Arial"/>
          <w:b/>
          <w:sz w:val="16"/>
          <w:szCs w:val="16"/>
        </w:rPr>
        <w:t>– 30м</w:t>
      </w:r>
      <w:r w:rsidRPr="00E9620A">
        <w:rPr>
          <w:rFonts w:ascii="Arial" w:hAnsi="Arial" w:cs="Arial"/>
          <w:sz w:val="16"/>
          <w:szCs w:val="16"/>
        </w:rPr>
        <w:t xml:space="preserve">. </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E9620A">
          <w:rPr>
            <w:rFonts w:ascii="Arial" w:hAnsi="Arial" w:cs="Arial"/>
            <w:b/>
            <w:sz w:val="16"/>
            <w:szCs w:val="16"/>
          </w:rPr>
          <w:t>50 м</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 расстояние следует определять от топливораздаточных колонок и подземных топливных резервуаров.</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0" w:type="auto"/>
        <w:tblInd w:w="108" w:type="dxa"/>
        <w:tblLayout w:type="fixed"/>
        <w:tblLook w:val="0000" w:firstRow="0" w:lastRow="0" w:firstColumn="0" w:lastColumn="0" w:noHBand="0" w:noVBand="0"/>
      </w:tblPr>
      <w:tblGrid>
        <w:gridCol w:w="2835"/>
        <w:gridCol w:w="2392"/>
        <w:gridCol w:w="2641"/>
        <w:gridCol w:w="3472"/>
      </w:tblGrid>
      <w:tr w:rsidR="00D63C88" w:rsidRPr="00CB24BE" w:rsidTr="00CB24BE">
        <w:tc>
          <w:tcPr>
            <w:tcW w:w="2835"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Интенсивность движения, </w:t>
            </w:r>
          </w:p>
          <w:p w:rsidR="00D63C88" w:rsidRPr="00CB24BE" w:rsidRDefault="00D63C88" w:rsidP="00CB24BE">
            <w:pPr>
              <w:jc w:val="center"/>
              <w:rPr>
                <w:rFonts w:ascii="Arial" w:hAnsi="Arial" w:cs="Arial"/>
                <w:sz w:val="12"/>
                <w:szCs w:val="12"/>
              </w:rPr>
            </w:pPr>
            <w:r w:rsidRPr="00CB24BE">
              <w:rPr>
                <w:rFonts w:ascii="Arial" w:hAnsi="Arial" w:cs="Arial"/>
                <w:sz w:val="12"/>
                <w:szCs w:val="12"/>
              </w:rPr>
              <w:t>трансп. ед./сут</w:t>
            </w:r>
          </w:p>
        </w:tc>
        <w:tc>
          <w:tcPr>
            <w:tcW w:w="2392"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Мощность АЗС, заправок в сутки</w:t>
            </w:r>
          </w:p>
        </w:tc>
        <w:tc>
          <w:tcPr>
            <w:tcW w:w="264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Расстояние между АЗС, км</w:t>
            </w:r>
          </w:p>
        </w:tc>
        <w:tc>
          <w:tcPr>
            <w:tcW w:w="3472"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Размещение АЗС</w:t>
            </w:r>
          </w:p>
        </w:tc>
      </w:tr>
      <w:tr w:rsidR="00D63C88" w:rsidRPr="00CB24BE" w:rsidTr="00CB24BE">
        <w:tc>
          <w:tcPr>
            <w:tcW w:w="283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Свыше 1000 до 2000</w:t>
            </w:r>
          </w:p>
        </w:tc>
        <w:tc>
          <w:tcPr>
            <w:tcW w:w="2392"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250</w:t>
            </w:r>
          </w:p>
        </w:tc>
        <w:tc>
          <w:tcPr>
            <w:tcW w:w="264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30 - 40</w:t>
            </w:r>
          </w:p>
        </w:tc>
        <w:tc>
          <w:tcPr>
            <w:tcW w:w="3472"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Одностороннее</w:t>
            </w:r>
          </w:p>
        </w:tc>
      </w:tr>
      <w:tr w:rsidR="00D63C88" w:rsidRPr="00CB24BE" w:rsidTr="00CB24BE">
        <w:tc>
          <w:tcPr>
            <w:tcW w:w="283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Свыше 2000 до 3000</w:t>
            </w:r>
          </w:p>
        </w:tc>
        <w:tc>
          <w:tcPr>
            <w:tcW w:w="2392"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500</w:t>
            </w:r>
          </w:p>
        </w:tc>
        <w:tc>
          <w:tcPr>
            <w:tcW w:w="264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40 - 50</w:t>
            </w:r>
          </w:p>
        </w:tc>
        <w:tc>
          <w:tcPr>
            <w:tcW w:w="3472"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Одностороннее</w:t>
            </w:r>
          </w:p>
        </w:tc>
      </w:tr>
      <w:tr w:rsidR="00D63C88" w:rsidRPr="00CB24BE" w:rsidTr="00CB24BE">
        <w:tc>
          <w:tcPr>
            <w:tcW w:w="2835"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Свыше 3000 до 5000</w:t>
            </w:r>
          </w:p>
        </w:tc>
        <w:tc>
          <w:tcPr>
            <w:tcW w:w="2392"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750</w:t>
            </w:r>
          </w:p>
        </w:tc>
        <w:tc>
          <w:tcPr>
            <w:tcW w:w="2641"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40 - 50</w:t>
            </w:r>
          </w:p>
        </w:tc>
        <w:tc>
          <w:tcPr>
            <w:tcW w:w="3472"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Одностороннее</w:t>
            </w:r>
          </w:p>
        </w:tc>
      </w:tr>
    </w:tbl>
    <w:p w:rsidR="00D63C88" w:rsidRPr="00E9620A" w:rsidRDefault="00D63C88" w:rsidP="00D63C88">
      <w:pPr>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АЗС следует размещать:</w:t>
      </w:r>
    </w:p>
    <w:p w:rsidR="00D63C88" w:rsidRPr="00E9620A" w:rsidRDefault="00D63C88" w:rsidP="00DC0B1D">
      <w:pPr>
        <w:numPr>
          <w:ilvl w:val="0"/>
          <w:numId w:val="13"/>
        </w:numPr>
        <w:tabs>
          <w:tab w:val="clear" w:pos="720"/>
          <w:tab w:val="left" w:pos="360"/>
          <w:tab w:val="num" w:pos="1080"/>
        </w:tabs>
        <w:suppressAutoHyphens/>
        <w:ind w:left="360"/>
        <w:jc w:val="both"/>
        <w:rPr>
          <w:rFonts w:ascii="Arial" w:hAnsi="Arial" w:cs="Arial"/>
          <w:spacing w:val="-8"/>
          <w:sz w:val="16"/>
          <w:szCs w:val="16"/>
        </w:rPr>
      </w:pPr>
      <w:r w:rsidRPr="00E9620A">
        <w:rPr>
          <w:rFonts w:ascii="Arial" w:hAnsi="Arial" w:cs="Arial"/>
          <w:spacing w:val="-8"/>
          <w:sz w:val="16"/>
          <w:szCs w:val="16"/>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E9620A">
          <w:rPr>
            <w:rFonts w:ascii="Arial" w:hAnsi="Arial" w:cs="Arial"/>
            <w:spacing w:val="-8"/>
            <w:sz w:val="16"/>
            <w:szCs w:val="16"/>
          </w:rPr>
          <w:t>1000 м</w:t>
        </w:r>
      </w:smartTag>
      <w:r w:rsidRPr="00E9620A">
        <w:rPr>
          <w:rFonts w:ascii="Arial" w:hAnsi="Arial" w:cs="Arial"/>
          <w:spacing w:val="-8"/>
          <w:sz w:val="16"/>
          <w:szCs w:val="16"/>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E9620A">
          <w:rPr>
            <w:rFonts w:ascii="Arial" w:hAnsi="Arial" w:cs="Arial"/>
            <w:spacing w:val="-8"/>
            <w:sz w:val="16"/>
            <w:szCs w:val="16"/>
          </w:rPr>
          <w:t>10000 м</w:t>
        </w:r>
      </w:smartTag>
      <w:r w:rsidRPr="00E9620A">
        <w:rPr>
          <w:rFonts w:ascii="Arial" w:hAnsi="Arial" w:cs="Arial"/>
          <w:spacing w:val="-8"/>
          <w:sz w:val="16"/>
          <w:szCs w:val="16"/>
        </w:rPr>
        <w:t>;</w:t>
      </w:r>
    </w:p>
    <w:p w:rsidR="00D63C88" w:rsidRPr="00E9620A" w:rsidRDefault="00D63C88" w:rsidP="00DC0B1D">
      <w:pPr>
        <w:numPr>
          <w:ilvl w:val="0"/>
          <w:numId w:val="13"/>
        </w:numPr>
        <w:tabs>
          <w:tab w:val="clear" w:pos="720"/>
          <w:tab w:val="left" w:pos="360"/>
          <w:tab w:val="num" w:pos="1080"/>
        </w:tabs>
        <w:suppressAutoHyphens/>
        <w:ind w:left="360"/>
        <w:jc w:val="both"/>
        <w:rPr>
          <w:rFonts w:ascii="Arial" w:hAnsi="Arial" w:cs="Arial"/>
          <w:sz w:val="16"/>
          <w:szCs w:val="16"/>
        </w:rPr>
      </w:pPr>
      <w:r w:rsidRPr="00E9620A">
        <w:rPr>
          <w:rFonts w:ascii="Arial" w:hAnsi="Arial" w:cs="Arial"/>
          <w:sz w:val="16"/>
          <w:szCs w:val="16"/>
        </w:rPr>
        <w:t xml:space="preserve">не ближе </w:t>
      </w:r>
      <w:smartTag w:uri="urn:schemas-microsoft-com:office:smarttags" w:element="metricconverter">
        <w:smartTagPr>
          <w:attr w:name="ProductID" w:val="250 м"/>
        </w:smartTagPr>
        <w:r w:rsidRPr="00E9620A">
          <w:rPr>
            <w:rFonts w:ascii="Arial" w:hAnsi="Arial" w:cs="Arial"/>
            <w:sz w:val="16"/>
            <w:szCs w:val="16"/>
          </w:rPr>
          <w:t>250 м</w:t>
        </w:r>
      </w:smartTag>
      <w:r w:rsidRPr="00E9620A">
        <w:rPr>
          <w:rFonts w:ascii="Arial" w:hAnsi="Arial" w:cs="Arial"/>
          <w:sz w:val="16"/>
          <w:szCs w:val="16"/>
        </w:rPr>
        <w:t xml:space="preserve"> от железнодорожных переездов, не ближе </w:t>
      </w:r>
      <w:smartTag w:uri="urn:schemas-microsoft-com:office:smarttags" w:element="metricconverter">
        <w:smartTagPr>
          <w:attr w:name="ProductID" w:val="1000 м"/>
        </w:smartTagPr>
        <w:r w:rsidRPr="00E9620A">
          <w:rPr>
            <w:rFonts w:ascii="Arial" w:hAnsi="Arial" w:cs="Arial"/>
            <w:sz w:val="16"/>
            <w:szCs w:val="16"/>
          </w:rPr>
          <w:t>1000 м</w:t>
        </w:r>
      </w:smartTag>
      <w:r w:rsidRPr="00E9620A">
        <w:rPr>
          <w:rFonts w:ascii="Arial" w:hAnsi="Arial" w:cs="Arial"/>
          <w:sz w:val="16"/>
          <w:szCs w:val="16"/>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E9620A">
          <w:rPr>
            <w:rFonts w:ascii="Arial" w:hAnsi="Arial" w:cs="Arial"/>
            <w:sz w:val="16"/>
            <w:szCs w:val="16"/>
          </w:rPr>
          <w:t>2,0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b/>
          <w:sz w:val="16"/>
          <w:szCs w:val="16"/>
        </w:rPr>
        <w:t xml:space="preserve">1.6.15. Размер земельного участка станции технического обслуживания (СТО) </w:t>
      </w:r>
      <w:r w:rsidRPr="00E9620A">
        <w:rPr>
          <w:rFonts w:ascii="Arial" w:hAnsi="Arial" w:cs="Arial"/>
          <w:sz w:val="16"/>
          <w:szCs w:val="16"/>
        </w:rPr>
        <w:t>(Один пост на 100-200 автомобилей)</w:t>
      </w:r>
    </w:p>
    <w:tbl>
      <w:tblPr>
        <w:tblW w:w="11340" w:type="dxa"/>
        <w:tblInd w:w="108" w:type="dxa"/>
        <w:tblLayout w:type="fixed"/>
        <w:tblLook w:val="0000" w:firstRow="0" w:lastRow="0" w:firstColumn="0" w:lastColumn="0" w:noHBand="0" w:noVBand="0"/>
      </w:tblPr>
      <w:tblGrid>
        <w:gridCol w:w="4536"/>
        <w:gridCol w:w="2693"/>
        <w:gridCol w:w="4111"/>
      </w:tblGrid>
      <w:tr w:rsidR="00D63C88" w:rsidRPr="00CB24BE" w:rsidTr="00CB24BE">
        <w:trPr>
          <w:trHeight w:val="20"/>
        </w:trPr>
        <w:tc>
          <w:tcPr>
            <w:tcW w:w="4536"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СТО при количестве постов</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 xml:space="preserve">Единица измерения </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Размер земельного участка</w:t>
            </w:r>
          </w:p>
        </w:tc>
      </w:tr>
      <w:tr w:rsidR="00D63C88" w:rsidRPr="00CB24BE" w:rsidTr="00CB24BE">
        <w:trPr>
          <w:trHeight w:val="20"/>
        </w:trPr>
        <w:tc>
          <w:tcPr>
            <w:tcW w:w="4536"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на 10 постов</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га</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1,0</w:t>
            </w:r>
          </w:p>
        </w:tc>
      </w:tr>
      <w:tr w:rsidR="00D63C88" w:rsidRPr="00CB24BE" w:rsidTr="00CB24BE">
        <w:trPr>
          <w:trHeight w:val="20"/>
        </w:trPr>
        <w:tc>
          <w:tcPr>
            <w:tcW w:w="4536" w:type="dxa"/>
            <w:tcBorders>
              <w:top w:val="single" w:sz="4" w:space="0" w:color="000000"/>
              <w:left w:val="single" w:sz="4" w:space="0" w:color="000000"/>
              <w:bottom w:val="single" w:sz="4" w:space="0" w:color="000000"/>
            </w:tcBorders>
          </w:tcPr>
          <w:p w:rsidR="00D63C88" w:rsidRPr="00CB24BE" w:rsidRDefault="00D63C88" w:rsidP="00CB24BE">
            <w:pPr>
              <w:snapToGrid w:val="0"/>
              <w:rPr>
                <w:rFonts w:ascii="Arial" w:hAnsi="Arial" w:cs="Arial"/>
                <w:sz w:val="12"/>
                <w:szCs w:val="12"/>
              </w:rPr>
            </w:pPr>
            <w:r w:rsidRPr="00CB24BE">
              <w:rPr>
                <w:rFonts w:ascii="Arial" w:hAnsi="Arial" w:cs="Arial"/>
                <w:sz w:val="12"/>
                <w:szCs w:val="12"/>
              </w:rPr>
              <w:t>15 постов</w:t>
            </w:r>
          </w:p>
        </w:tc>
        <w:tc>
          <w:tcPr>
            <w:tcW w:w="2693" w:type="dxa"/>
            <w:tcBorders>
              <w:top w:val="single" w:sz="4" w:space="0" w:color="000000"/>
              <w:left w:val="single" w:sz="4" w:space="0" w:color="000000"/>
              <w:bottom w:val="single" w:sz="4" w:space="0" w:color="000000"/>
            </w:tcBorders>
            <w:vAlign w:val="center"/>
          </w:tcPr>
          <w:p w:rsidR="00D63C88" w:rsidRPr="00CB24BE" w:rsidRDefault="00D63C88" w:rsidP="00CB24BE">
            <w:pPr>
              <w:snapToGrid w:val="0"/>
              <w:jc w:val="center"/>
              <w:rPr>
                <w:rFonts w:ascii="Arial" w:hAnsi="Arial" w:cs="Arial"/>
                <w:sz w:val="12"/>
                <w:szCs w:val="12"/>
              </w:rPr>
            </w:pPr>
            <w:r w:rsidRPr="00CB24BE">
              <w:rPr>
                <w:rFonts w:ascii="Arial" w:hAnsi="Arial" w:cs="Arial"/>
                <w:sz w:val="12"/>
                <w:szCs w:val="12"/>
              </w:rPr>
              <w:t>га</w:t>
            </w:r>
          </w:p>
        </w:tc>
        <w:tc>
          <w:tcPr>
            <w:tcW w:w="4111" w:type="dxa"/>
            <w:tcBorders>
              <w:top w:val="single" w:sz="4" w:space="0" w:color="000000"/>
              <w:left w:val="single" w:sz="4" w:space="0" w:color="000000"/>
              <w:bottom w:val="single" w:sz="4" w:space="0" w:color="000000"/>
              <w:right w:val="single" w:sz="4" w:space="0" w:color="000000"/>
            </w:tcBorders>
            <w:vAlign w:val="center"/>
          </w:tcPr>
          <w:p w:rsidR="00D63C88" w:rsidRPr="00CB24BE" w:rsidRDefault="00D63C88" w:rsidP="00CB24BE">
            <w:pPr>
              <w:snapToGrid w:val="0"/>
              <w:jc w:val="center"/>
              <w:rPr>
                <w:rFonts w:ascii="Arial" w:hAnsi="Arial" w:cs="Arial"/>
                <w:b/>
                <w:sz w:val="12"/>
                <w:szCs w:val="12"/>
              </w:rPr>
            </w:pPr>
            <w:r w:rsidRPr="00CB24BE">
              <w:rPr>
                <w:rFonts w:ascii="Arial" w:hAnsi="Arial" w:cs="Arial"/>
                <w:b/>
                <w:sz w:val="12"/>
                <w:szCs w:val="12"/>
              </w:rPr>
              <w:t>1,5</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126"/>
        <w:gridCol w:w="3827"/>
      </w:tblGrid>
      <w:tr w:rsidR="00D63C88" w:rsidRPr="00CB24BE" w:rsidTr="00CB24BE">
        <w:tc>
          <w:tcPr>
            <w:tcW w:w="5387" w:type="dxa"/>
            <w:vMerge w:val="restart"/>
            <w:shd w:val="clear" w:color="auto" w:fill="auto"/>
            <w:vAlign w:val="center"/>
          </w:tcPr>
          <w:p w:rsidR="00D63C88" w:rsidRPr="00CB24BE" w:rsidRDefault="00D63C88" w:rsidP="00CB24BE">
            <w:pPr>
              <w:jc w:val="center"/>
              <w:rPr>
                <w:rFonts w:ascii="Arial" w:hAnsi="Arial" w:cs="Arial"/>
                <w:sz w:val="12"/>
                <w:szCs w:val="12"/>
              </w:rPr>
            </w:pPr>
            <w:r w:rsidRPr="00CB24BE">
              <w:rPr>
                <w:rFonts w:ascii="Arial" w:hAnsi="Arial" w:cs="Arial"/>
                <w:sz w:val="12"/>
                <w:szCs w:val="12"/>
              </w:rPr>
              <w:t>Здания, участки</w:t>
            </w:r>
          </w:p>
        </w:tc>
        <w:tc>
          <w:tcPr>
            <w:tcW w:w="5953" w:type="dxa"/>
            <w:gridSpan w:val="2"/>
          </w:tcPr>
          <w:p w:rsidR="00D63C88" w:rsidRPr="00CB24BE" w:rsidRDefault="00D63C88" w:rsidP="00CB24BE">
            <w:pPr>
              <w:jc w:val="center"/>
              <w:rPr>
                <w:rFonts w:ascii="Arial" w:hAnsi="Arial" w:cs="Arial"/>
                <w:sz w:val="12"/>
                <w:szCs w:val="12"/>
              </w:rPr>
            </w:pPr>
            <w:r w:rsidRPr="00CB24BE">
              <w:rPr>
                <w:rFonts w:ascii="Arial" w:hAnsi="Arial" w:cs="Arial"/>
                <w:sz w:val="12"/>
                <w:szCs w:val="12"/>
              </w:rPr>
              <w:t>Расстояние, м от станций технического обслуживания при числе постов</w:t>
            </w:r>
          </w:p>
        </w:tc>
      </w:tr>
      <w:tr w:rsidR="00D63C88" w:rsidRPr="00CB24BE" w:rsidTr="00CB24BE">
        <w:tc>
          <w:tcPr>
            <w:tcW w:w="5387" w:type="dxa"/>
            <w:vMerge/>
            <w:shd w:val="clear" w:color="auto" w:fill="auto"/>
          </w:tcPr>
          <w:p w:rsidR="00D63C88" w:rsidRPr="00CB24BE" w:rsidRDefault="00D63C88" w:rsidP="00CB24BE">
            <w:pPr>
              <w:jc w:val="center"/>
              <w:rPr>
                <w:rFonts w:ascii="Arial" w:hAnsi="Arial" w:cs="Arial"/>
                <w:sz w:val="12"/>
                <w:szCs w:val="12"/>
              </w:rPr>
            </w:pPr>
          </w:p>
        </w:tc>
        <w:tc>
          <w:tcPr>
            <w:tcW w:w="2126"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10 и менее</w:t>
            </w:r>
          </w:p>
        </w:tc>
        <w:tc>
          <w:tcPr>
            <w:tcW w:w="3827" w:type="dxa"/>
          </w:tcPr>
          <w:p w:rsidR="00D63C88" w:rsidRPr="00CB24BE" w:rsidRDefault="00D63C88" w:rsidP="00CB24BE">
            <w:pPr>
              <w:jc w:val="center"/>
              <w:rPr>
                <w:rFonts w:ascii="Arial" w:hAnsi="Arial" w:cs="Arial"/>
                <w:sz w:val="12"/>
                <w:szCs w:val="12"/>
              </w:rPr>
            </w:pPr>
            <w:r w:rsidRPr="00CB24BE">
              <w:rPr>
                <w:rFonts w:ascii="Arial" w:hAnsi="Arial" w:cs="Arial"/>
                <w:sz w:val="12"/>
                <w:szCs w:val="12"/>
              </w:rPr>
              <w:t>11-30</w:t>
            </w:r>
          </w:p>
        </w:tc>
      </w:tr>
      <w:tr w:rsidR="00D63C88" w:rsidRPr="00CB24BE" w:rsidTr="00CB24BE">
        <w:tc>
          <w:tcPr>
            <w:tcW w:w="5387" w:type="dxa"/>
            <w:shd w:val="clear" w:color="auto" w:fill="auto"/>
          </w:tcPr>
          <w:p w:rsidR="00D63C88" w:rsidRPr="00CB24BE" w:rsidRDefault="00D63C88" w:rsidP="00CB24BE">
            <w:pPr>
              <w:rPr>
                <w:rFonts w:ascii="Arial" w:hAnsi="Arial" w:cs="Arial"/>
                <w:sz w:val="12"/>
                <w:szCs w:val="12"/>
              </w:rPr>
            </w:pPr>
            <w:r w:rsidRPr="00CB24BE">
              <w:rPr>
                <w:rFonts w:ascii="Arial" w:hAnsi="Arial" w:cs="Arial"/>
                <w:sz w:val="12"/>
                <w:szCs w:val="12"/>
              </w:rPr>
              <w:t>Жилые дома</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382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100</w:t>
            </w:r>
          </w:p>
        </w:tc>
      </w:tr>
      <w:tr w:rsidR="00D63C88" w:rsidRPr="00CB24BE" w:rsidTr="00CB24BE">
        <w:tc>
          <w:tcPr>
            <w:tcW w:w="5387" w:type="dxa"/>
          </w:tcPr>
          <w:p w:rsidR="00D63C88" w:rsidRPr="00CB24BE" w:rsidRDefault="00D63C88" w:rsidP="00CB24BE">
            <w:pPr>
              <w:rPr>
                <w:rFonts w:ascii="Arial" w:hAnsi="Arial" w:cs="Arial"/>
                <w:sz w:val="12"/>
                <w:szCs w:val="12"/>
              </w:rPr>
            </w:pPr>
            <w:r w:rsidRPr="00CB24BE">
              <w:rPr>
                <w:rFonts w:ascii="Arial" w:hAnsi="Arial" w:cs="Arial"/>
                <w:sz w:val="12"/>
                <w:szCs w:val="12"/>
              </w:rPr>
              <w:t>Торцы жилых домов без окон</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382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100</w:t>
            </w:r>
          </w:p>
        </w:tc>
      </w:tr>
      <w:tr w:rsidR="00D63C88" w:rsidRPr="00CB24BE" w:rsidTr="00CB24BE">
        <w:tc>
          <w:tcPr>
            <w:tcW w:w="5387" w:type="dxa"/>
          </w:tcPr>
          <w:p w:rsidR="00D63C88" w:rsidRPr="00CB24BE" w:rsidRDefault="00D63C88" w:rsidP="00CB24BE">
            <w:pPr>
              <w:rPr>
                <w:rFonts w:ascii="Arial" w:hAnsi="Arial" w:cs="Arial"/>
                <w:sz w:val="12"/>
                <w:szCs w:val="12"/>
              </w:rPr>
            </w:pPr>
            <w:r w:rsidRPr="00CB24BE">
              <w:rPr>
                <w:rFonts w:ascii="Arial" w:hAnsi="Arial" w:cs="Arial"/>
                <w:sz w:val="12"/>
                <w:szCs w:val="12"/>
              </w:rPr>
              <w:t>Общественные здания</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15</w:t>
            </w:r>
          </w:p>
        </w:tc>
        <w:tc>
          <w:tcPr>
            <w:tcW w:w="382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20</w:t>
            </w:r>
          </w:p>
        </w:tc>
      </w:tr>
      <w:tr w:rsidR="00D63C88" w:rsidRPr="00CB24BE" w:rsidTr="00CB24BE">
        <w:tc>
          <w:tcPr>
            <w:tcW w:w="5387" w:type="dxa"/>
          </w:tcPr>
          <w:p w:rsidR="00D63C88" w:rsidRPr="00CB24BE" w:rsidRDefault="00D63C88" w:rsidP="00CB24BE">
            <w:pPr>
              <w:rPr>
                <w:rFonts w:ascii="Arial" w:hAnsi="Arial" w:cs="Arial"/>
                <w:sz w:val="12"/>
                <w:szCs w:val="12"/>
              </w:rPr>
            </w:pPr>
            <w:r w:rsidRPr="00CB24BE">
              <w:rPr>
                <w:rFonts w:ascii="Arial" w:hAnsi="Arial" w:cs="Arial"/>
                <w:sz w:val="12"/>
                <w:szCs w:val="12"/>
              </w:rPr>
              <w:t>Общеобразовательные школы и детские дошкольные учреждения</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382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w:t>
            </w:r>
          </w:p>
        </w:tc>
      </w:tr>
      <w:tr w:rsidR="00D63C88" w:rsidRPr="00CB24BE" w:rsidTr="00CB24BE">
        <w:tc>
          <w:tcPr>
            <w:tcW w:w="5387" w:type="dxa"/>
          </w:tcPr>
          <w:p w:rsidR="00D63C88" w:rsidRPr="00CB24BE" w:rsidRDefault="00D63C88" w:rsidP="00CB24BE">
            <w:pPr>
              <w:rPr>
                <w:rFonts w:ascii="Arial" w:hAnsi="Arial" w:cs="Arial"/>
                <w:sz w:val="12"/>
                <w:szCs w:val="12"/>
              </w:rPr>
            </w:pPr>
            <w:r w:rsidRPr="00CB24BE">
              <w:rPr>
                <w:rFonts w:ascii="Arial" w:hAnsi="Arial" w:cs="Arial"/>
                <w:sz w:val="12"/>
                <w:szCs w:val="12"/>
              </w:rPr>
              <w:t>Лечебные учреждения со стационаром</w:t>
            </w:r>
          </w:p>
        </w:tc>
        <w:tc>
          <w:tcPr>
            <w:tcW w:w="2126"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50</w:t>
            </w:r>
          </w:p>
        </w:tc>
        <w:tc>
          <w:tcPr>
            <w:tcW w:w="3827" w:type="dxa"/>
            <w:vAlign w:val="center"/>
          </w:tcPr>
          <w:p w:rsidR="00D63C88" w:rsidRPr="00CB24BE" w:rsidRDefault="00D63C88" w:rsidP="00CB24BE">
            <w:pPr>
              <w:jc w:val="center"/>
              <w:rPr>
                <w:rFonts w:ascii="Arial" w:hAnsi="Arial" w:cs="Arial"/>
                <w:b/>
                <w:sz w:val="12"/>
                <w:szCs w:val="12"/>
              </w:rPr>
            </w:pPr>
            <w:r w:rsidRPr="00CB24BE">
              <w:rPr>
                <w:rFonts w:ascii="Arial" w:hAnsi="Arial" w:cs="Arial"/>
                <w:b/>
                <w:sz w:val="12"/>
                <w:szCs w:val="12"/>
              </w:rPr>
              <w:t>*</w:t>
            </w:r>
          </w:p>
        </w:tc>
      </w:tr>
    </w:tbl>
    <w:p w:rsidR="00D63C88" w:rsidRPr="00E9620A" w:rsidRDefault="00D63C88" w:rsidP="00D63C88">
      <w:pPr>
        <w:pStyle w:val="Default"/>
        <w:rPr>
          <w:rFonts w:ascii="Arial" w:hAnsi="Arial" w:cs="Arial"/>
          <w:sz w:val="16"/>
          <w:szCs w:val="16"/>
        </w:rPr>
      </w:pPr>
      <w:r w:rsidRPr="00E9620A">
        <w:rPr>
          <w:rFonts w:ascii="Arial" w:hAnsi="Arial" w:cs="Arial"/>
          <w:sz w:val="16"/>
          <w:szCs w:val="16"/>
        </w:rPr>
        <w:t>* - определяется по согласованию с органами Государственного санитарно-эпидемиологического надзора.</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11340" w:type="dxa"/>
        <w:tblInd w:w="108" w:type="dxa"/>
        <w:tblLayout w:type="fixed"/>
        <w:tblLook w:val="0000" w:firstRow="0" w:lastRow="0" w:firstColumn="0" w:lastColumn="0" w:noHBand="0" w:noVBand="0"/>
      </w:tblPr>
      <w:tblGrid>
        <w:gridCol w:w="2268"/>
        <w:gridCol w:w="1134"/>
        <w:gridCol w:w="1134"/>
        <w:gridCol w:w="1134"/>
        <w:gridCol w:w="1134"/>
        <w:gridCol w:w="1134"/>
        <w:gridCol w:w="3402"/>
      </w:tblGrid>
      <w:tr w:rsidR="00D63C88" w:rsidRPr="00440582" w:rsidTr="00440582">
        <w:trPr>
          <w:cantSplit/>
          <w:trHeight w:val="20"/>
        </w:trPr>
        <w:tc>
          <w:tcPr>
            <w:tcW w:w="2268" w:type="dxa"/>
            <w:vMerge w:val="restart"/>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 xml:space="preserve">Интенсивность движения, </w:t>
            </w:r>
          </w:p>
          <w:p w:rsidR="00D63C88" w:rsidRPr="00440582" w:rsidRDefault="00D63C88" w:rsidP="00CB24BE">
            <w:pPr>
              <w:jc w:val="center"/>
              <w:rPr>
                <w:rFonts w:ascii="Arial" w:hAnsi="Arial" w:cs="Arial"/>
                <w:sz w:val="12"/>
                <w:szCs w:val="12"/>
              </w:rPr>
            </w:pPr>
            <w:r w:rsidRPr="00440582">
              <w:rPr>
                <w:rFonts w:ascii="Arial" w:hAnsi="Arial" w:cs="Arial"/>
                <w:sz w:val="12"/>
                <w:szCs w:val="12"/>
              </w:rPr>
              <w:t>трансп. ед./сут</w:t>
            </w:r>
          </w:p>
        </w:tc>
        <w:tc>
          <w:tcPr>
            <w:tcW w:w="5670" w:type="dxa"/>
            <w:gridSpan w:val="5"/>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Число постов на СТО в зависимости от расстояния между ними, км</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Размещение СТО</w:t>
            </w:r>
          </w:p>
        </w:tc>
      </w:tr>
      <w:tr w:rsidR="00D63C88" w:rsidRPr="00440582" w:rsidTr="00440582">
        <w:trPr>
          <w:cantSplit/>
          <w:trHeight w:val="20"/>
        </w:trPr>
        <w:tc>
          <w:tcPr>
            <w:tcW w:w="2268"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80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150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250</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rPr>
                <w:rFonts w:ascii="Arial" w:hAnsi="Arial" w:cs="Arial"/>
                <w:sz w:val="12"/>
                <w:szCs w:val="12"/>
              </w:rPr>
            </w:pPr>
          </w:p>
        </w:tc>
      </w:tr>
      <w:tr w:rsidR="00D63C88" w:rsidRPr="00440582" w:rsidTr="00440582">
        <w:trPr>
          <w:cantSplit/>
          <w:trHeight w:val="20"/>
        </w:trPr>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1000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3402" w:type="dxa"/>
            <w:vMerge w:val="restart"/>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Одностороннее</w:t>
            </w:r>
          </w:p>
        </w:tc>
      </w:tr>
      <w:tr w:rsidR="00D63C88" w:rsidRPr="00440582" w:rsidTr="00440582">
        <w:trPr>
          <w:cantSplit/>
          <w:trHeight w:val="20"/>
        </w:trPr>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2000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3402" w:type="dxa"/>
            <w:vMerge/>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rPr>
                <w:rFonts w:ascii="Arial" w:hAnsi="Arial" w:cs="Arial"/>
                <w:sz w:val="12"/>
                <w:szCs w:val="12"/>
              </w:rPr>
            </w:pPr>
          </w:p>
        </w:tc>
      </w:tr>
      <w:tr w:rsidR="00D63C88" w:rsidRPr="00440582" w:rsidTr="00440582">
        <w:trPr>
          <w:cantSplit/>
          <w:trHeight w:val="20"/>
        </w:trPr>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3000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5</w:t>
            </w:r>
          </w:p>
        </w:tc>
        <w:tc>
          <w:tcPr>
            <w:tcW w:w="3402" w:type="dxa"/>
            <w:vMerge/>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rPr>
                <w:rFonts w:ascii="Arial" w:hAnsi="Arial" w:cs="Arial"/>
                <w:sz w:val="12"/>
                <w:szCs w:val="12"/>
              </w:rPr>
            </w:pPr>
          </w:p>
        </w:tc>
      </w:tr>
      <w:tr w:rsidR="00D63C88" w:rsidRPr="00440582" w:rsidTr="00440582">
        <w:trPr>
          <w:cantSplit/>
          <w:trHeight w:val="20"/>
        </w:trPr>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4000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w:t>
            </w:r>
          </w:p>
        </w:tc>
        <w:tc>
          <w:tcPr>
            <w:tcW w:w="1134"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w:t>
            </w:r>
          </w:p>
        </w:tc>
        <w:tc>
          <w:tcPr>
            <w:tcW w:w="3402" w:type="dxa"/>
            <w:vMerge/>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1.6.18. Расстояния между площадками отдыха вне пределов населенных пунктов на автомобильных дорогах различных категорий</w:t>
      </w:r>
    </w:p>
    <w:tbl>
      <w:tblPr>
        <w:tblW w:w="0" w:type="auto"/>
        <w:tblInd w:w="108" w:type="dxa"/>
        <w:tblLayout w:type="fixed"/>
        <w:tblLook w:val="0000" w:firstRow="0" w:lastRow="0" w:firstColumn="0" w:lastColumn="0" w:noHBand="0" w:noVBand="0"/>
      </w:tblPr>
      <w:tblGrid>
        <w:gridCol w:w="2335"/>
        <w:gridCol w:w="3038"/>
        <w:gridCol w:w="5967"/>
      </w:tblGrid>
      <w:tr w:rsidR="00D63C88" w:rsidRPr="00E9620A" w:rsidTr="00440582">
        <w:tc>
          <w:tcPr>
            <w:tcW w:w="2335" w:type="dxa"/>
            <w:tcBorders>
              <w:top w:val="single" w:sz="4" w:space="0" w:color="000000"/>
              <w:left w:val="single" w:sz="4" w:space="0" w:color="000000"/>
              <w:bottom w:val="single" w:sz="4" w:space="0" w:color="000000"/>
            </w:tcBorders>
            <w:vAlign w:val="center"/>
          </w:tcPr>
          <w:p w:rsidR="00D63C88" w:rsidRPr="00E9620A" w:rsidRDefault="00D63C88" w:rsidP="00CB24BE">
            <w:pPr>
              <w:snapToGrid w:val="0"/>
              <w:jc w:val="center"/>
              <w:rPr>
                <w:rFonts w:ascii="Arial" w:hAnsi="Arial" w:cs="Arial"/>
                <w:sz w:val="16"/>
                <w:szCs w:val="16"/>
              </w:rPr>
            </w:pPr>
            <w:r w:rsidRPr="00E9620A">
              <w:rPr>
                <w:rFonts w:ascii="Arial" w:hAnsi="Arial" w:cs="Arial"/>
                <w:sz w:val="16"/>
                <w:szCs w:val="16"/>
              </w:rPr>
              <w:t>Категория дорог</w:t>
            </w:r>
          </w:p>
        </w:tc>
        <w:tc>
          <w:tcPr>
            <w:tcW w:w="3038" w:type="dxa"/>
            <w:tcBorders>
              <w:top w:val="single" w:sz="4" w:space="0" w:color="000000"/>
              <w:left w:val="single" w:sz="4" w:space="0" w:color="000000"/>
              <w:bottom w:val="single" w:sz="4" w:space="0" w:color="000000"/>
            </w:tcBorders>
            <w:vAlign w:val="center"/>
          </w:tcPr>
          <w:p w:rsidR="00D63C88" w:rsidRPr="00E9620A" w:rsidRDefault="00D63C88" w:rsidP="00CB24BE">
            <w:pPr>
              <w:snapToGrid w:val="0"/>
              <w:jc w:val="center"/>
              <w:rPr>
                <w:rFonts w:ascii="Arial" w:hAnsi="Arial" w:cs="Arial"/>
                <w:sz w:val="16"/>
                <w:szCs w:val="16"/>
              </w:rPr>
            </w:pPr>
            <w:r w:rsidRPr="00E9620A">
              <w:rPr>
                <w:rFonts w:ascii="Arial" w:hAnsi="Arial" w:cs="Arial"/>
                <w:sz w:val="16"/>
                <w:szCs w:val="16"/>
              </w:rPr>
              <w:t>Расстояние между площадками отдыха, км</w:t>
            </w:r>
          </w:p>
        </w:tc>
        <w:tc>
          <w:tcPr>
            <w:tcW w:w="5967" w:type="dxa"/>
            <w:tcBorders>
              <w:top w:val="single" w:sz="4" w:space="0" w:color="000000"/>
              <w:left w:val="single" w:sz="4" w:space="0" w:color="000000"/>
              <w:bottom w:val="single" w:sz="4" w:space="0" w:color="000000"/>
              <w:right w:val="single" w:sz="4" w:space="0" w:color="000000"/>
            </w:tcBorders>
          </w:tcPr>
          <w:p w:rsidR="00D63C88" w:rsidRPr="00E9620A" w:rsidRDefault="00D63C88" w:rsidP="00CB24BE">
            <w:pPr>
              <w:snapToGrid w:val="0"/>
              <w:jc w:val="center"/>
              <w:rPr>
                <w:rFonts w:ascii="Arial" w:hAnsi="Arial" w:cs="Arial"/>
                <w:sz w:val="16"/>
                <w:szCs w:val="16"/>
              </w:rPr>
            </w:pPr>
            <w:r w:rsidRPr="00E9620A">
              <w:rPr>
                <w:rFonts w:ascii="Arial" w:hAnsi="Arial" w:cs="Arial"/>
                <w:sz w:val="16"/>
                <w:szCs w:val="16"/>
              </w:rPr>
              <w:t>Примечание</w:t>
            </w:r>
          </w:p>
        </w:tc>
      </w:tr>
      <w:tr w:rsidR="00D63C88" w:rsidRPr="00E9620A" w:rsidTr="00440582">
        <w:trPr>
          <w:cantSplit/>
          <w:trHeight w:hRule="exact" w:val="300"/>
        </w:trPr>
        <w:tc>
          <w:tcPr>
            <w:tcW w:w="2335" w:type="dxa"/>
            <w:tcBorders>
              <w:top w:val="single" w:sz="4" w:space="0" w:color="000000"/>
              <w:left w:val="single" w:sz="4" w:space="0" w:color="000000"/>
              <w:bottom w:val="single" w:sz="4" w:space="0" w:color="000000"/>
            </w:tcBorders>
          </w:tcPr>
          <w:p w:rsidR="00D63C88" w:rsidRPr="00E9620A" w:rsidRDefault="00D63C88" w:rsidP="00CB24BE">
            <w:pPr>
              <w:snapToGrid w:val="0"/>
              <w:jc w:val="both"/>
              <w:rPr>
                <w:rFonts w:ascii="Arial" w:hAnsi="Arial" w:cs="Arial"/>
                <w:sz w:val="16"/>
                <w:szCs w:val="16"/>
              </w:rPr>
            </w:pPr>
            <w:r w:rsidRPr="00E9620A">
              <w:rPr>
                <w:rFonts w:ascii="Arial" w:hAnsi="Arial" w:cs="Arial"/>
                <w:sz w:val="16"/>
                <w:szCs w:val="16"/>
                <w:lang w:val="en-US"/>
              </w:rPr>
              <w:t xml:space="preserve">I </w:t>
            </w:r>
            <w:r w:rsidRPr="00E9620A">
              <w:rPr>
                <w:rFonts w:ascii="Arial" w:hAnsi="Arial" w:cs="Arial"/>
                <w:sz w:val="16"/>
                <w:szCs w:val="16"/>
              </w:rPr>
              <w:t xml:space="preserve">и </w:t>
            </w:r>
            <w:r w:rsidRPr="00E9620A">
              <w:rPr>
                <w:rFonts w:ascii="Arial" w:hAnsi="Arial" w:cs="Arial"/>
                <w:sz w:val="16"/>
                <w:szCs w:val="16"/>
                <w:lang w:val="en-US"/>
              </w:rPr>
              <w:t xml:space="preserve">II </w:t>
            </w:r>
            <w:r w:rsidRPr="00E9620A">
              <w:rPr>
                <w:rFonts w:ascii="Arial" w:hAnsi="Arial" w:cs="Arial"/>
                <w:sz w:val="16"/>
                <w:szCs w:val="16"/>
              </w:rPr>
              <w:t>категория</w:t>
            </w:r>
          </w:p>
        </w:tc>
        <w:tc>
          <w:tcPr>
            <w:tcW w:w="3038" w:type="dxa"/>
            <w:tcBorders>
              <w:top w:val="single" w:sz="4" w:space="0" w:color="000000"/>
              <w:left w:val="single" w:sz="4" w:space="0" w:color="000000"/>
              <w:bottom w:val="single" w:sz="4" w:space="0" w:color="000000"/>
            </w:tcBorders>
            <w:vAlign w:val="center"/>
          </w:tcPr>
          <w:p w:rsidR="00D63C88" w:rsidRPr="00E9620A" w:rsidRDefault="00D63C88" w:rsidP="00CB24BE">
            <w:pPr>
              <w:snapToGrid w:val="0"/>
              <w:jc w:val="center"/>
              <w:rPr>
                <w:rFonts w:ascii="Arial" w:hAnsi="Arial" w:cs="Arial"/>
                <w:b/>
                <w:sz w:val="16"/>
                <w:szCs w:val="16"/>
              </w:rPr>
            </w:pPr>
            <w:r w:rsidRPr="00E9620A">
              <w:rPr>
                <w:rFonts w:ascii="Arial" w:hAnsi="Arial" w:cs="Arial"/>
                <w:b/>
                <w:sz w:val="16"/>
                <w:szCs w:val="16"/>
              </w:rPr>
              <w:t>15-20</w:t>
            </w:r>
          </w:p>
        </w:tc>
        <w:tc>
          <w:tcPr>
            <w:tcW w:w="5967" w:type="dxa"/>
            <w:vMerge w:val="restart"/>
            <w:tcBorders>
              <w:top w:val="single" w:sz="4" w:space="0" w:color="000000"/>
              <w:left w:val="single" w:sz="4" w:space="0" w:color="000000"/>
              <w:bottom w:val="single" w:sz="4" w:space="0" w:color="000000"/>
              <w:right w:val="single" w:sz="4" w:space="0" w:color="000000"/>
            </w:tcBorders>
          </w:tcPr>
          <w:p w:rsidR="00D63C88" w:rsidRPr="00E9620A" w:rsidRDefault="00D63C88" w:rsidP="00CB24BE">
            <w:pPr>
              <w:snapToGrid w:val="0"/>
              <w:rPr>
                <w:rFonts w:ascii="Arial" w:hAnsi="Arial" w:cs="Arial"/>
                <w:sz w:val="16"/>
                <w:szCs w:val="16"/>
              </w:rPr>
            </w:pPr>
            <w:r w:rsidRPr="00E9620A">
              <w:rPr>
                <w:rFonts w:ascii="Arial" w:hAnsi="Arial" w:cs="Arial"/>
                <w:sz w:val="16"/>
                <w:szCs w:val="16"/>
              </w:rPr>
              <w:t>На территории площадок отдыха могут быть предусмотрены сооружения для технического осмотра автомобилей и пункты торговли.</w:t>
            </w:r>
          </w:p>
        </w:tc>
      </w:tr>
      <w:tr w:rsidR="00D63C88" w:rsidRPr="00E9620A" w:rsidTr="00440582">
        <w:trPr>
          <w:cantSplit/>
          <w:trHeight w:hRule="exact" w:val="300"/>
        </w:trPr>
        <w:tc>
          <w:tcPr>
            <w:tcW w:w="2335" w:type="dxa"/>
            <w:tcBorders>
              <w:top w:val="single" w:sz="4" w:space="0" w:color="000000"/>
              <w:left w:val="single" w:sz="4" w:space="0" w:color="000000"/>
              <w:bottom w:val="single" w:sz="4" w:space="0" w:color="000000"/>
            </w:tcBorders>
          </w:tcPr>
          <w:p w:rsidR="00D63C88" w:rsidRPr="00E9620A" w:rsidRDefault="00D63C88" w:rsidP="00CB24BE">
            <w:pPr>
              <w:snapToGrid w:val="0"/>
              <w:jc w:val="both"/>
              <w:rPr>
                <w:rFonts w:ascii="Arial" w:hAnsi="Arial" w:cs="Arial"/>
                <w:sz w:val="16"/>
                <w:szCs w:val="16"/>
              </w:rPr>
            </w:pPr>
            <w:r w:rsidRPr="00E9620A">
              <w:rPr>
                <w:rFonts w:ascii="Arial" w:hAnsi="Arial" w:cs="Arial"/>
                <w:sz w:val="16"/>
                <w:szCs w:val="16"/>
                <w:lang w:val="en-US"/>
              </w:rPr>
              <w:t xml:space="preserve">III </w:t>
            </w:r>
            <w:r w:rsidRPr="00E9620A">
              <w:rPr>
                <w:rFonts w:ascii="Arial" w:hAnsi="Arial" w:cs="Arial"/>
                <w:sz w:val="16"/>
                <w:szCs w:val="16"/>
              </w:rPr>
              <w:t>категория</w:t>
            </w:r>
          </w:p>
        </w:tc>
        <w:tc>
          <w:tcPr>
            <w:tcW w:w="3038" w:type="dxa"/>
            <w:tcBorders>
              <w:top w:val="single" w:sz="4" w:space="0" w:color="000000"/>
              <w:left w:val="single" w:sz="4" w:space="0" w:color="000000"/>
              <w:bottom w:val="single" w:sz="4" w:space="0" w:color="000000"/>
            </w:tcBorders>
            <w:vAlign w:val="center"/>
          </w:tcPr>
          <w:p w:rsidR="00D63C88" w:rsidRPr="00E9620A" w:rsidRDefault="00D63C88" w:rsidP="00CB24BE">
            <w:pPr>
              <w:snapToGrid w:val="0"/>
              <w:jc w:val="center"/>
              <w:rPr>
                <w:rFonts w:ascii="Arial" w:hAnsi="Arial" w:cs="Arial"/>
                <w:b/>
                <w:sz w:val="16"/>
                <w:szCs w:val="16"/>
              </w:rPr>
            </w:pPr>
            <w:r w:rsidRPr="00E9620A">
              <w:rPr>
                <w:rFonts w:ascii="Arial" w:hAnsi="Arial" w:cs="Arial"/>
                <w:b/>
                <w:sz w:val="16"/>
                <w:szCs w:val="16"/>
              </w:rPr>
              <w:t>25-35</w:t>
            </w:r>
          </w:p>
        </w:tc>
        <w:tc>
          <w:tcPr>
            <w:tcW w:w="5967" w:type="dxa"/>
            <w:vMerge/>
            <w:tcBorders>
              <w:top w:val="single" w:sz="4" w:space="0" w:color="000000"/>
              <w:left w:val="single" w:sz="4" w:space="0" w:color="000000"/>
              <w:bottom w:val="single" w:sz="4" w:space="0" w:color="000000"/>
              <w:right w:val="single" w:sz="4" w:space="0" w:color="000000"/>
            </w:tcBorders>
          </w:tcPr>
          <w:p w:rsidR="00D63C88" w:rsidRPr="00E9620A" w:rsidRDefault="00D63C88" w:rsidP="00CB24BE">
            <w:pPr>
              <w:rPr>
                <w:rFonts w:ascii="Arial" w:hAnsi="Arial" w:cs="Arial"/>
                <w:sz w:val="16"/>
                <w:szCs w:val="16"/>
              </w:rPr>
            </w:pPr>
          </w:p>
        </w:tc>
      </w:tr>
      <w:tr w:rsidR="00D63C88" w:rsidRPr="00E9620A" w:rsidTr="00440582">
        <w:trPr>
          <w:cantSplit/>
          <w:trHeight w:hRule="exact" w:val="334"/>
        </w:trPr>
        <w:tc>
          <w:tcPr>
            <w:tcW w:w="2335" w:type="dxa"/>
            <w:tcBorders>
              <w:top w:val="single" w:sz="4" w:space="0" w:color="000000"/>
              <w:left w:val="single" w:sz="4" w:space="0" w:color="000000"/>
              <w:bottom w:val="single" w:sz="4" w:space="0" w:color="000000"/>
            </w:tcBorders>
          </w:tcPr>
          <w:p w:rsidR="00D63C88" w:rsidRPr="00E9620A" w:rsidRDefault="00D63C88" w:rsidP="00CB24BE">
            <w:pPr>
              <w:snapToGrid w:val="0"/>
              <w:jc w:val="both"/>
              <w:rPr>
                <w:rFonts w:ascii="Arial" w:hAnsi="Arial" w:cs="Arial"/>
                <w:sz w:val="16"/>
                <w:szCs w:val="16"/>
              </w:rPr>
            </w:pPr>
            <w:r w:rsidRPr="00E9620A">
              <w:rPr>
                <w:rFonts w:ascii="Arial" w:hAnsi="Arial" w:cs="Arial"/>
                <w:sz w:val="16"/>
                <w:szCs w:val="16"/>
                <w:lang w:val="en-US"/>
              </w:rPr>
              <w:t xml:space="preserve">IV </w:t>
            </w:r>
            <w:r w:rsidRPr="00E9620A">
              <w:rPr>
                <w:rFonts w:ascii="Arial" w:hAnsi="Arial" w:cs="Arial"/>
                <w:sz w:val="16"/>
                <w:szCs w:val="16"/>
              </w:rPr>
              <w:t>категория</w:t>
            </w:r>
          </w:p>
        </w:tc>
        <w:tc>
          <w:tcPr>
            <w:tcW w:w="3038" w:type="dxa"/>
            <w:tcBorders>
              <w:top w:val="single" w:sz="4" w:space="0" w:color="000000"/>
              <w:left w:val="single" w:sz="4" w:space="0" w:color="000000"/>
              <w:bottom w:val="single" w:sz="4" w:space="0" w:color="000000"/>
            </w:tcBorders>
            <w:vAlign w:val="center"/>
          </w:tcPr>
          <w:p w:rsidR="00D63C88" w:rsidRPr="00E9620A" w:rsidRDefault="00D63C88" w:rsidP="00CB24BE">
            <w:pPr>
              <w:snapToGrid w:val="0"/>
              <w:jc w:val="center"/>
              <w:rPr>
                <w:rFonts w:ascii="Arial" w:hAnsi="Arial" w:cs="Arial"/>
                <w:b/>
                <w:sz w:val="16"/>
                <w:szCs w:val="16"/>
              </w:rPr>
            </w:pPr>
            <w:r w:rsidRPr="00E9620A">
              <w:rPr>
                <w:rFonts w:ascii="Arial" w:hAnsi="Arial" w:cs="Arial"/>
                <w:b/>
                <w:sz w:val="16"/>
                <w:szCs w:val="16"/>
              </w:rPr>
              <w:t>45-55</w:t>
            </w:r>
          </w:p>
        </w:tc>
        <w:tc>
          <w:tcPr>
            <w:tcW w:w="5967" w:type="dxa"/>
            <w:vMerge/>
            <w:tcBorders>
              <w:top w:val="single" w:sz="4" w:space="0" w:color="000000"/>
              <w:left w:val="single" w:sz="4" w:space="0" w:color="000000"/>
              <w:bottom w:val="single" w:sz="4" w:space="0" w:color="000000"/>
              <w:right w:val="single" w:sz="4" w:space="0" w:color="000000"/>
            </w:tcBorders>
          </w:tcPr>
          <w:p w:rsidR="00D63C88" w:rsidRPr="00E9620A" w:rsidRDefault="00D63C88" w:rsidP="00CB24BE">
            <w:pPr>
              <w:rPr>
                <w:rFonts w:ascii="Arial" w:hAnsi="Arial" w:cs="Arial"/>
                <w:sz w:val="16"/>
                <w:szCs w:val="16"/>
              </w:rPr>
            </w:pPr>
          </w:p>
        </w:tc>
      </w:tr>
    </w:tbl>
    <w:p w:rsidR="00D63C88" w:rsidRPr="00E9620A" w:rsidRDefault="00D63C88" w:rsidP="00D63C88">
      <w:pPr>
        <w:rPr>
          <w:rFonts w:ascii="Arial" w:hAnsi="Arial" w:cs="Arial"/>
          <w:b/>
          <w:sz w:val="16"/>
          <w:szCs w:val="16"/>
        </w:rPr>
      </w:pPr>
      <w:r w:rsidRPr="00E9620A">
        <w:rPr>
          <w:rFonts w:ascii="Arial" w:hAnsi="Arial" w:cs="Arial"/>
          <w:b/>
          <w:sz w:val="16"/>
          <w:szCs w:val="16"/>
        </w:rPr>
        <w:t>1.6.19. Вместимость площадок отдыха из расчета на одновременную остановку</w:t>
      </w:r>
    </w:p>
    <w:tbl>
      <w:tblPr>
        <w:tblW w:w="0" w:type="auto"/>
        <w:tblInd w:w="108" w:type="dxa"/>
        <w:tblLayout w:type="fixed"/>
        <w:tblLook w:val="0000" w:firstRow="0" w:lastRow="0" w:firstColumn="0" w:lastColumn="0" w:noHBand="0" w:noVBand="0"/>
      </w:tblPr>
      <w:tblGrid>
        <w:gridCol w:w="2335"/>
        <w:gridCol w:w="3038"/>
        <w:gridCol w:w="5967"/>
      </w:tblGrid>
      <w:tr w:rsidR="00D63C88" w:rsidRPr="00440582" w:rsidTr="00440582">
        <w:trPr>
          <w:trHeight w:val="20"/>
        </w:trPr>
        <w:tc>
          <w:tcPr>
            <w:tcW w:w="2335"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Категория дорог</w:t>
            </w:r>
          </w:p>
        </w:tc>
        <w:tc>
          <w:tcPr>
            <w:tcW w:w="303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Количество автомобилей при единовременной остановке</w:t>
            </w:r>
          </w:p>
          <w:p w:rsidR="00D63C88" w:rsidRPr="00440582" w:rsidRDefault="00D63C88" w:rsidP="00CB24BE">
            <w:pPr>
              <w:jc w:val="center"/>
              <w:rPr>
                <w:rFonts w:ascii="Arial" w:hAnsi="Arial" w:cs="Arial"/>
                <w:sz w:val="12"/>
                <w:szCs w:val="12"/>
              </w:rPr>
            </w:pPr>
            <w:r w:rsidRPr="00440582">
              <w:rPr>
                <w:rFonts w:ascii="Arial" w:hAnsi="Arial" w:cs="Arial"/>
                <w:sz w:val="12"/>
                <w:szCs w:val="12"/>
              </w:rPr>
              <w:t xml:space="preserve"> (не менее)</w:t>
            </w:r>
          </w:p>
        </w:tc>
        <w:tc>
          <w:tcPr>
            <w:tcW w:w="596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Примечание</w:t>
            </w:r>
          </w:p>
        </w:tc>
      </w:tr>
      <w:tr w:rsidR="00D63C88" w:rsidRPr="00440582" w:rsidTr="00440582">
        <w:trPr>
          <w:cantSplit/>
          <w:trHeight w:val="20"/>
        </w:trPr>
        <w:tc>
          <w:tcPr>
            <w:tcW w:w="2335" w:type="dxa"/>
            <w:tcBorders>
              <w:top w:val="single" w:sz="4" w:space="0" w:color="000000"/>
              <w:left w:val="single" w:sz="4" w:space="0" w:color="000000"/>
              <w:bottom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lang w:val="en-US"/>
              </w:rPr>
              <w:t xml:space="preserve">I </w:t>
            </w:r>
            <w:r w:rsidRPr="00440582">
              <w:rPr>
                <w:rFonts w:ascii="Arial" w:hAnsi="Arial" w:cs="Arial"/>
                <w:sz w:val="12"/>
                <w:szCs w:val="12"/>
              </w:rPr>
              <w:t>категория</w:t>
            </w:r>
          </w:p>
        </w:tc>
        <w:tc>
          <w:tcPr>
            <w:tcW w:w="303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20-50</w:t>
            </w:r>
          </w:p>
        </w:tc>
        <w:tc>
          <w:tcPr>
            <w:tcW w:w="5967" w:type="dxa"/>
            <w:vMerge w:val="restart"/>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При двустороннем размещении площадок отдуха на дорогах </w:t>
            </w:r>
            <w:r w:rsidRPr="00440582">
              <w:rPr>
                <w:rFonts w:ascii="Arial" w:hAnsi="Arial" w:cs="Arial"/>
                <w:sz w:val="12"/>
                <w:szCs w:val="12"/>
                <w:lang w:val="en-US"/>
              </w:rPr>
              <w:t>I</w:t>
            </w:r>
            <w:r w:rsidRPr="00440582">
              <w:rPr>
                <w:rFonts w:ascii="Arial" w:hAnsi="Arial" w:cs="Arial"/>
                <w:sz w:val="12"/>
                <w:szCs w:val="12"/>
              </w:rPr>
              <w:t xml:space="preserve"> категории их вместимость уменьшается вдвое.</w:t>
            </w:r>
          </w:p>
        </w:tc>
      </w:tr>
      <w:tr w:rsidR="00D63C88" w:rsidRPr="00440582" w:rsidTr="00440582">
        <w:trPr>
          <w:cantSplit/>
          <w:trHeight w:val="20"/>
        </w:trPr>
        <w:tc>
          <w:tcPr>
            <w:tcW w:w="2335" w:type="dxa"/>
            <w:tcBorders>
              <w:top w:val="single" w:sz="4" w:space="0" w:color="000000"/>
              <w:left w:val="single" w:sz="4" w:space="0" w:color="000000"/>
              <w:bottom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lang w:val="en-US"/>
              </w:rPr>
              <w:t xml:space="preserve">II </w:t>
            </w:r>
            <w:r w:rsidRPr="00440582">
              <w:rPr>
                <w:rFonts w:ascii="Arial" w:hAnsi="Arial" w:cs="Arial"/>
                <w:sz w:val="12"/>
                <w:szCs w:val="12"/>
              </w:rPr>
              <w:t>и</w:t>
            </w:r>
            <w:r w:rsidRPr="00440582">
              <w:rPr>
                <w:rFonts w:ascii="Arial" w:hAnsi="Arial" w:cs="Arial"/>
                <w:sz w:val="12"/>
                <w:szCs w:val="12"/>
                <w:lang w:val="en-US"/>
              </w:rPr>
              <w:t xml:space="preserve"> III </w:t>
            </w:r>
            <w:r w:rsidRPr="00440582">
              <w:rPr>
                <w:rFonts w:ascii="Arial" w:hAnsi="Arial" w:cs="Arial"/>
                <w:sz w:val="12"/>
                <w:szCs w:val="12"/>
              </w:rPr>
              <w:t>категории</w:t>
            </w:r>
          </w:p>
        </w:tc>
        <w:tc>
          <w:tcPr>
            <w:tcW w:w="303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10-15</w:t>
            </w:r>
          </w:p>
        </w:tc>
        <w:tc>
          <w:tcPr>
            <w:tcW w:w="5967" w:type="dxa"/>
            <w:vMerge/>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rPr>
                <w:rFonts w:ascii="Arial" w:hAnsi="Arial" w:cs="Arial"/>
                <w:sz w:val="12"/>
                <w:szCs w:val="12"/>
              </w:rPr>
            </w:pPr>
          </w:p>
        </w:tc>
      </w:tr>
      <w:tr w:rsidR="00D63C88" w:rsidRPr="00440582" w:rsidTr="00440582">
        <w:trPr>
          <w:cantSplit/>
          <w:trHeight w:val="20"/>
        </w:trPr>
        <w:tc>
          <w:tcPr>
            <w:tcW w:w="2335" w:type="dxa"/>
            <w:tcBorders>
              <w:top w:val="single" w:sz="4" w:space="0" w:color="000000"/>
              <w:left w:val="single" w:sz="4" w:space="0" w:color="000000"/>
              <w:bottom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lang w:val="en-US"/>
              </w:rPr>
              <w:t xml:space="preserve">IV </w:t>
            </w:r>
            <w:r w:rsidRPr="00440582">
              <w:rPr>
                <w:rFonts w:ascii="Arial" w:hAnsi="Arial" w:cs="Arial"/>
                <w:sz w:val="12"/>
                <w:szCs w:val="12"/>
              </w:rPr>
              <w:t>категория</w:t>
            </w:r>
          </w:p>
        </w:tc>
        <w:tc>
          <w:tcPr>
            <w:tcW w:w="303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10</w:t>
            </w:r>
          </w:p>
        </w:tc>
        <w:tc>
          <w:tcPr>
            <w:tcW w:w="5967" w:type="dxa"/>
            <w:vMerge/>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rPr>
                <w:rFonts w:ascii="Arial" w:hAnsi="Arial" w:cs="Arial"/>
                <w:sz w:val="12"/>
                <w:szCs w:val="12"/>
              </w:rPr>
            </w:pPr>
          </w:p>
        </w:tc>
      </w:tr>
    </w:tbl>
    <w:p w:rsidR="00D63C88" w:rsidRPr="00E9620A" w:rsidRDefault="00D63C88" w:rsidP="00D63C88">
      <w:pPr>
        <w:rPr>
          <w:rFonts w:ascii="Arial" w:hAnsi="Arial" w:cs="Arial"/>
          <w:b/>
          <w:sz w:val="16"/>
          <w:szCs w:val="16"/>
        </w:rPr>
      </w:pPr>
      <w:r w:rsidRPr="00E9620A">
        <w:rPr>
          <w:rFonts w:ascii="Arial" w:hAnsi="Arial" w:cs="Arial"/>
          <w:b/>
          <w:sz w:val="16"/>
          <w:szCs w:val="16"/>
        </w:rPr>
        <w:t xml:space="preserve">1.6.20. Размер участка при одноярусном хранении судов прогулочного и спортивного флота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5068"/>
      </w:tblGrid>
      <w:tr w:rsidR="00D63C88" w:rsidRPr="00440582" w:rsidTr="00440582">
        <w:tc>
          <w:tcPr>
            <w:tcW w:w="3082" w:type="dxa"/>
            <w:vAlign w:val="center"/>
          </w:tcPr>
          <w:p w:rsidR="00D63C88" w:rsidRPr="00440582" w:rsidRDefault="00D63C88" w:rsidP="00CB24BE">
            <w:pPr>
              <w:jc w:val="center"/>
              <w:rPr>
                <w:rFonts w:ascii="Arial" w:hAnsi="Arial" w:cs="Arial"/>
                <w:sz w:val="12"/>
                <w:szCs w:val="12"/>
              </w:rPr>
            </w:pPr>
          </w:p>
        </w:tc>
        <w:tc>
          <w:tcPr>
            <w:tcW w:w="319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Единица измерения</w:t>
            </w:r>
          </w:p>
        </w:tc>
        <w:tc>
          <w:tcPr>
            <w:tcW w:w="506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Размер земельного участка</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Прогулочный флот</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20-27</w:t>
            </w:r>
          </w:p>
        </w:tc>
        <w:tc>
          <w:tcPr>
            <w:tcW w:w="5068" w:type="dxa"/>
            <w:vMerge w:val="restart"/>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м2 на 1 место</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Спортивный флот</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75</w:t>
            </w:r>
          </w:p>
        </w:tc>
        <w:tc>
          <w:tcPr>
            <w:tcW w:w="5068" w:type="dxa"/>
            <w:vMerge/>
            <w:vAlign w:val="center"/>
          </w:tcPr>
          <w:p w:rsidR="00D63C88" w:rsidRPr="00440582" w:rsidRDefault="00D63C88" w:rsidP="00CB24BE">
            <w:pPr>
              <w:jc w:val="cente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w:t>
      </w:r>
      <w:r w:rsidRPr="00E9620A">
        <w:rPr>
          <w:rFonts w:ascii="Arial" w:hAnsi="Arial" w:cs="Arial"/>
          <w:b/>
          <w:spacing w:val="-4"/>
          <w:sz w:val="16"/>
          <w:szCs w:val="16"/>
        </w:rPr>
        <w:t xml:space="preserve">6.21.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E9620A">
          <w:rPr>
            <w:rFonts w:ascii="Arial" w:hAnsi="Arial" w:cs="Arial"/>
            <w:b/>
            <w:spacing w:val="-4"/>
            <w:sz w:val="16"/>
            <w:szCs w:val="16"/>
          </w:rPr>
          <w:t>50 м</w:t>
        </w:r>
      </w:smartTag>
      <w:r w:rsidRPr="00E9620A">
        <w:rPr>
          <w:rFonts w:ascii="Arial" w:hAnsi="Arial" w:cs="Arial"/>
          <w:b/>
          <w:spacing w:val="-4"/>
          <w:sz w:val="16"/>
          <w:szCs w:val="16"/>
        </w:rPr>
        <w:t xml:space="preserve">, до больниц и санаториев – не менее </w:t>
      </w:r>
      <w:smartTag w:uri="urn:schemas-microsoft-com:office:smarttags" w:element="metricconverter">
        <w:smartTagPr>
          <w:attr w:name="ProductID" w:val="200 м"/>
        </w:smartTagPr>
        <w:r w:rsidRPr="00E9620A">
          <w:rPr>
            <w:rFonts w:ascii="Arial" w:hAnsi="Arial" w:cs="Arial"/>
            <w:b/>
            <w:spacing w:val="-4"/>
            <w:sz w:val="16"/>
            <w:szCs w:val="16"/>
          </w:rPr>
          <w:t>200 м</w:t>
        </w:r>
      </w:smartTag>
      <w:r w:rsidRPr="00E9620A">
        <w:rPr>
          <w:rFonts w:ascii="Arial" w:hAnsi="Arial" w:cs="Arial"/>
          <w:b/>
          <w:spacing w:val="-4"/>
          <w:sz w:val="16"/>
          <w:szCs w:val="16"/>
        </w:rPr>
        <w:t>.</w:t>
      </w:r>
    </w:p>
    <w:tbl>
      <w:tblPr>
        <w:tblW w:w="0" w:type="auto"/>
        <w:tblInd w:w="108" w:type="dxa"/>
        <w:tblLayout w:type="fixed"/>
        <w:tblLook w:val="0000" w:firstRow="0" w:lastRow="0" w:firstColumn="0" w:lastColumn="0" w:noHBand="0" w:noVBand="0"/>
      </w:tblPr>
      <w:tblGrid>
        <w:gridCol w:w="11340"/>
      </w:tblGrid>
      <w:tr w:rsidR="00D63C88" w:rsidRPr="00E9620A" w:rsidTr="00440582">
        <w:trPr>
          <w:trHeight w:val="449"/>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1.7. Расчетные показатели обеспеченности и интенсивности использования территорий зон транспортной инфраструктуры</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1.7.1. Уровень автомобилизации (</w:t>
      </w:r>
      <w:r w:rsidRPr="00E9620A">
        <w:rPr>
          <w:rFonts w:ascii="Arial" w:hAnsi="Arial" w:cs="Arial"/>
          <w:sz w:val="16"/>
          <w:szCs w:val="16"/>
        </w:rPr>
        <w:t>кол-во автомашин на 1000 жит.</w:t>
      </w:r>
      <w:r w:rsidRPr="00E9620A">
        <w:rPr>
          <w:rFonts w:ascii="Arial" w:hAnsi="Arial" w:cs="Arial"/>
          <w:b/>
          <w:sz w:val="16"/>
          <w:szCs w:val="16"/>
        </w:rPr>
        <w:t>) – 400 авт.</w:t>
      </w:r>
    </w:p>
    <w:p w:rsidR="00D63C88" w:rsidRPr="00E9620A" w:rsidRDefault="00D63C88" w:rsidP="00D63C88">
      <w:pPr>
        <w:jc w:val="both"/>
        <w:rPr>
          <w:rFonts w:ascii="Arial" w:hAnsi="Arial" w:cs="Arial"/>
          <w:spacing w:val="-4"/>
          <w:sz w:val="16"/>
          <w:szCs w:val="16"/>
        </w:rPr>
      </w:pPr>
      <w:r w:rsidRPr="00E9620A">
        <w:rPr>
          <w:rFonts w:ascii="Arial" w:hAnsi="Arial" w:cs="Arial"/>
          <w:spacing w:val="-4"/>
          <w:sz w:val="16"/>
          <w:szCs w:val="16"/>
          <w:u w:val="single"/>
        </w:rPr>
        <w:t>Примечание:</w:t>
      </w:r>
      <w:r w:rsidRPr="00E9620A">
        <w:rPr>
          <w:rFonts w:ascii="Arial" w:hAnsi="Arial" w:cs="Arial"/>
          <w:spacing w:val="-4"/>
          <w:sz w:val="16"/>
          <w:szCs w:val="16"/>
        </w:rPr>
        <w:t xml:space="preserve"> Указанный уровень включает также ведомственные легковые машины и такси.</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1.7.2. Категории улиц и дорог</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640"/>
      </w:tblGrid>
      <w:tr w:rsidR="00D63C88" w:rsidRPr="00440582" w:rsidTr="00440582">
        <w:trPr>
          <w:trHeight w:val="20"/>
        </w:trPr>
        <w:tc>
          <w:tcPr>
            <w:tcW w:w="270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Категория улиц и дорог</w:t>
            </w:r>
          </w:p>
        </w:tc>
        <w:tc>
          <w:tcPr>
            <w:tcW w:w="864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Основное назначения дорог и улиц</w:t>
            </w:r>
          </w:p>
        </w:tc>
      </w:tr>
      <w:tr w:rsidR="00D63C88" w:rsidRPr="00440582" w:rsidTr="00440582">
        <w:trPr>
          <w:trHeight w:val="20"/>
        </w:trPr>
        <w:tc>
          <w:tcPr>
            <w:tcW w:w="11340" w:type="dxa"/>
            <w:gridSpan w:val="2"/>
          </w:tcPr>
          <w:p w:rsidR="00D63C88" w:rsidRPr="00440582" w:rsidRDefault="00D63C88" w:rsidP="00CB24BE">
            <w:pPr>
              <w:jc w:val="center"/>
              <w:rPr>
                <w:rFonts w:ascii="Arial" w:hAnsi="Arial" w:cs="Arial"/>
                <w:sz w:val="12"/>
                <w:szCs w:val="12"/>
              </w:rPr>
            </w:pPr>
            <w:r w:rsidRPr="00440582">
              <w:rPr>
                <w:rFonts w:ascii="Arial" w:hAnsi="Arial" w:cs="Arial"/>
                <w:sz w:val="12"/>
                <w:szCs w:val="12"/>
              </w:rPr>
              <w:t>Магистральные дороги</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Скоростного движения</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Скоростная транспортная связь между удаленными промышленными и планировочными районами населенного пункта для выхода на внешние автомобильным дороги к аэропортам, крупным зонам массового отдыха и другим населенным пунктам в системе расселения, пересечения с улицами и дорогами в разных уровнях.</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Регулируемого движения</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Транспортная связь между районами населенного пункта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D63C88" w:rsidRPr="00440582" w:rsidTr="00440582">
        <w:trPr>
          <w:trHeight w:val="20"/>
        </w:trPr>
        <w:tc>
          <w:tcPr>
            <w:tcW w:w="11340" w:type="dxa"/>
            <w:gridSpan w:val="2"/>
          </w:tcPr>
          <w:p w:rsidR="00D63C88" w:rsidRPr="00440582" w:rsidRDefault="00D63C88" w:rsidP="00CB24BE">
            <w:pPr>
              <w:jc w:val="center"/>
              <w:rPr>
                <w:rFonts w:ascii="Arial" w:hAnsi="Arial" w:cs="Arial"/>
                <w:sz w:val="12"/>
                <w:szCs w:val="12"/>
              </w:rPr>
            </w:pPr>
            <w:r w:rsidRPr="00440582">
              <w:rPr>
                <w:rFonts w:ascii="Arial" w:hAnsi="Arial" w:cs="Arial"/>
                <w:sz w:val="12"/>
                <w:szCs w:val="12"/>
              </w:rPr>
              <w:t>Магистральные улицы</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Общегородского значения регулируемого движения</w:t>
            </w:r>
          </w:p>
        </w:tc>
        <w:tc>
          <w:tcPr>
            <w:tcW w:w="8640" w:type="dxa"/>
            <w:shd w:val="clear" w:color="auto" w:fill="auto"/>
          </w:tcPr>
          <w:p w:rsidR="00D63C88" w:rsidRPr="00440582" w:rsidRDefault="00D63C88" w:rsidP="00CB24BE">
            <w:pPr>
              <w:rPr>
                <w:rFonts w:ascii="Arial" w:hAnsi="Arial" w:cs="Arial"/>
                <w:spacing w:val="-2"/>
                <w:sz w:val="12"/>
                <w:szCs w:val="12"/>
              </w:rPr>
            </w:pPr>
            <w:r w:rsidRPr="00440582">
              <w:rPr>
                <w:rFonts w:ascii="Arial" w:hAnsi="Arial" w:cs="Arial"/>
                <w:spacing w:val="-2"/>
                <w:sz w:val="12"/>
                <w:szCs w:val="12"/>
              </w:rPr>
              <w:t>Транспортная связь между жилыми, промышленными районами и центром населенного пункта, центрами планировочных районов. Выходы на магистральные улицы, дороги и внешние автомобильные дороги. Пересечения с магистральными улицами и дорогами в одном уровне.</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Районного значения. </w:t>
            </w:r>
          </w:p>
          <w:p w:rsidR="00D63C88" w:rsidRPr="00440582" w:rsidRDefault="00D63C88" w:rsidP="00CB24BE">
            <w:pPr>
              <w:rPr>
                <w:rFonts w:ascii="Arial" w:hAnsi="Arial" w:cs="Arial"/>
                <w:sz w:val="12"/>
                <w:szCs w:val="12"/>
              </w:rPr>
            </w:pPr>
            <w:r w:rsidRPr="00440582">
              <w:rPr>
                <w:rFonts w:ascii="Arial" w:hAnsi="Arial" w:cs="Arial"/>
                <w:sz w:val="12"/>
                <w:szCs w:val="12"/>
              </w:rPr>
              <w:t>Транспортно-пешеходные</w:t>
            </w:r>
          </w:p>
        </w:tc>
        <w:tc>
          <w:tcPr>
            <w:tcW w:w="8640" w:type="dxa"/>
            <w:shd w:val="clear" w:color="auto" w:fill="auto"/>
          </w:tcPr>
          <w:p w:rsidR="00D63C88" w:rsidRPr="00440582" w:rsidRDefault="00D63C88" w:rsidP="00CB24BE">
            <w:pPr>
              <w:rPr>
                <w:rFonts w:ascii="Arial" w:hAnsi="Arial" w:cs="Arial"/>
                <w:sz w:val="12"/>
                <w:szCs w:val="12"/>
              </w:rPr>
            </w:pPr>
            <w:r w:rsidRPr="00440582">
              <w:rPr>
                <w:rFonts w:ascii="Arial" w:hAnsi="Arial" w:cs="Arial"/>
                <w:sz w:val="12"/>
                <w:szCs w:val="1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Районного значения. </w:t>
            </w:r>
          </w:p>
          <w:p w:rsidR="00D63C88" w:rsidRPr="00440582" w:rsidRDefault="00D63C88" w:rsidP="00CB24BE">
            <w:pPr>
              <w:rPr>
                <w:rFonts w:ascii="Arial" w:hAnsi="Arial" w:cs="Arial"/>
                <w:sz w:val="12"/>
                <w:szCs w:val="12"/>
              </w:rPr>
            </w:pPr>
            <w:r w:rsidRPr="00440582">
              <w:rPr>
                <w:rFonts w:ascii="Arial" w:hAnsi="Arial" w:cs="Arial"/>
                <w:sz w:val="12"/>
                <w:szCs w:val="12"/>
              </w:rPr>
              <w:t>Пешеходно-транспортные</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Пешеходная и транспортная связи (преимущественно общественный пассажирский транспорт) в пределах планировочного района.</w:t>
            </w:r>
          </w:p>
        </w:tc>
      </w:tr>
      <w:tr w:rsidR="00D63C88" w:rsidRPr="00440582" w:rsidTr="00440582">
        <w:trPr>
          <w:trHeight w:val="20"/>
        </w:trPr>
        <w:tc>
          <w:tcPr>
            <w:tcW w:w="11340" w:type="dxa"/>
            <w:gridSpan w:val="2"/>
          </w:tcPr>
          <w:p w:rsidR="00D63C88" w:rsidRPr="00440582" w:rsidRDefault="00D63C88" w:rsidP="00CB24BE">
            <w:pPr>
              <w:jc w:val="center"/>
              <w:rPr>
                <w:rFonts w:ascii="Arial" w:hAnsi="Arial" w:cs="Arial"/>
                <w:sz w:val="12"/>
                <w:szCs w:val="12"/>
              </w:rPr>
            </w:pPr>
            <w:r w:rsidRPr="00440582">
              <w:rPr>
                <w:rFonts w:ascii="Arial" w:hAnsi="Arial" w:cs="Arial"/>
                <w:sz w:val="12"/>
                <w:szCs w:val="12"/>
              </w:rPr>
              <w:t>Улицы и дороги местного значения</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Улицы в жилой застройке</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Транспортная (без пропуска грузового и общественного транспорта) и пешеходная связи на территории жилых районов (микрорайонов), входы на магистральные улицы и дороги регулируемого движения.</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Улицы и дороги в промышленных и коммунально-складских зонах (районах)</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Транспортная связь преимущественно легкого и грузового транспорта в пределах зон (районов), выходы на магистральные городские дороги. Пересечения с улицами  и дорогами устанавливаются в одном уровне.</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Пешеходные улицы и дороги</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Проезды </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Проезд транспортных средств к жилым и общественным зданиям, учреждениям, предприятиям и другим объектам застройки внутри районов, микрорайонов и кварталов.</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Парковые дороги</w:t>
            </w:r>
          </w:p>
        </w:tc>
        <w:tc>
          <w:tcPr>
            <w:tcW w:w="8640" w:type="dxa"/>
          </w:tcPr>
          <w:p w:rsidR="00D63C88" w:rsidRPr="00440582" w:rsidRDefault="00D63C88" w:rsidP="00CB24BE">
            <w:pPr>
              <w:rPr>
                <w:rFonts w:ascii="Arial" w:hAnsi="Arial" w:cs="Arial"/>
                <w:sz w:val="12"/>
                <w:szCs w:val="12"/>
              </w:rPr>
            </w:pPr>
            <w:r w:rsidRPr="00440582">
              <w:rPr>
                <w:rFonts w:ascii="Arial" w:hAnsi="Arial" w:cs="Arial"/>
                <w:sz w:val="12"/>
                <w:szCs w:val="12"/>
              </w:rPr>
              <w:t>Транспортная связь в пределах территории парков и лесопарков преимущественно для движения легковых автомобилей</w:t>
            </w:r>
          </w:p>
        </w:tc>
      </w:tr>
    </w:tbl>
    <w:p w:rsidR="00D63C88" w:rsidRPr="00E9620A" w:rsidRDefault="00D63C88" w:rsidP="00D63C88">
      <w:pPr>
        <w:rPr>
          <w:rFonts w:ascii="Arial" w:hAnsi="Arial" w:cs="Arial"/>
          <w:b/>
          <w:sz w:val="16"/>
          <w:szCs w:val="16"/>
        </w:rPr>
      </w:pPr>
      <w:r w:rsidRPr="00E9620A">
        <w:rPr>
          <w:rFonts w:ascii="Arial" w:hAnsi="Arial" w:cs="Arial"/>
          <w:b/>
          <w:sz w:val="16"/>
          <w:szCs w:val="16"/>
        </w:rPr>
        <w:t>1.7.3. Расчетные параметры улиц и дорог городских населенных пунктов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60"/>
        <w:gridCol w:w="1080"/>
        <w:gridCol w:w="1228"/>
        <w:gridCol w:w="1292"/>
        <w:gridCol w:w="1161"/>
        <w:gridCol w:w="2909"/>
      </w:tblGrid>
      <w:tr w:rsidR="00D63C88" w:rsidRPr="00440582" w:rsidTr="00440582">
        <w:trPr>
          <w:cantSplit/>
          <w:trHeight w:val="20"/>
        </w:trPr>
        <w:tc>
          <w:tcPr>
            <w:tcW w:w="241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Категория улиц и дорог</w:t>
            </w:r>
          </w:p>
        </w:tc>
        <w:tc>
          <w:tcPr>
            <w:tcW w:w="1260"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 xml:space="preserve">Расчетная скорость движения, </w:t>
            </w:r>
          </w:p>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км/час.</w:t>
            </w:r>
          </w:p>
        </w:tc>
        <w:tc>
          <w:tcPr>
            <w:tcW w:w="1080"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Ширина полосы движения,</w:t>
            </w:r>
          </w:p>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 xml:space="preserve"> м</w:t>
            </w:r>
          </w:p>
        </w:tc>
        <w:tc>
          <w:tcPr>
            <w:tcW w:w="1228"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Число полос движения</w:t>
            </w:r>
          </w:p>
        </w:tc>
        <w:tc>
          <w:tcPr>
            <w:tcW w:w="1292"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Наименьший радиус кривых в плане, м</w:t>
            </w:r>
          </w:p>
        </w:tc>
        <w:tc>
          <w:tcPr>
            <w:tcW w:w="1161"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Наибольший продольный уклон в плане, %</w:t>
            </w:r>
          </w:p>
        </w:tc>
        <w:tc>
          <w:tcPr>
            <w:tcW w:w="2909" w:type="dxa"/>
            <w:textDirection w:val="btLr"/>
            <w:vAlign w:val="center"/>
          </w:tcPr>
          <w:p w:rsidR="00D63C88" w:rsidRPr="00440582" w:rsidRDefault="00D63C88" w:rsidP="00CB24BE">
            <w:pPr>
              <w:ind w:left="113" w:right="113"/>
              <w:jc w:val="center"/>
              <w:rPr>
                <w:rFonts w:ascii="Arial" w:hAnsi="Arial" w:cs="Arial"/>
                <w:sz w:val="12"/>
                <w:szCs w:val="12"/>
              </w:rPr>
            </w:pPr>
            <w:r w:rsidRPr="00440582">
              <w:rPr>
                <w:rFonts w:ascii="Arial" w:hAnsi="Arial" w:cs="Arial"/>
                <w:sz w:val="12"/>
                <w:szCs w:val="12"/>
              </w:rPr>
              <w:t>Ширина пешеходной части тротуара, м</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Магистральные дороги</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Скоростного движения</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120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3,75</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4-8</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600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Регулируемого движения</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80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2-6</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Магистральные улицы</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Общегородского значения регулируемого движения</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80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4-8</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Районного значения. </w:t>
            </w:r>
          </w:p>
          <w:p w:rsidR="00D63C88" w:rsidRPr="00440582" w:rsidRDefault="00D63C88" w:rsidP="00CB24BE">
            <w:pPr>
              <w:rPr>
                <w:rFonts w:ascii="Arial" w:hAnsi="Arial" w:cs="Arial"/>
                <w:sz w:val="12"/>
                <w:szCs w:val="12"/>
              </w:rPr>
            </w:pPr>
            <w:r w:rsidRPr="00440582">
              <w:rPr>
                <w:rFonts w:ascii="Arial" w:hAnsi="Arial" w:cs="Arial"/>
                <w:sz w:val="12"/>
                <w:szCs w:val="12"/>
              </w:rPr>
              <w:t>Транспортно-пешеходные</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70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2-4</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250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60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2,25</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Районного значения. </w:t>
            </w:r>
          </w:p>
          <w:p w:rsidR="00D63C88" w:rsidRPr="00440582" w:rsidRDefault="00D63C88" w:rsidP="00CB24BE">
            <w:pPr>
              <w:rPr>
                <w:rFonts w:ascii="Arial" w:hAnsi="Arial" w:cs="Arial"/>
                <w:sz w:val="12"/>
                <w:szCs w:val="12"/>
              </w:rPr>
            </w:pPr>
            <w:r w:rsidRPr="00440582">
              <w:rPr>
                <w:rFonts w:ascii="Arial" w:hAnsi="Arial" w:cs="Arial"/>
                <w:sz w:val="12"/>
                <w:szCs w:val="12"/>
              </w:rPr>
              <w:t>Пешеходно-транспортные</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125</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Улицы и дороги местного значения</w:t>
            </w:r>
          </w:p>
        </w:tc>
      </w:tr>
      <w:tr w:rsidR="00D63C88" w:rsidRPr="00440582" w:rsidTr="00440582">
        <w:trPr>
          <w:trHeight w:val="20"/>
        </w:trPr>
        <w:tc>
          <w:tcPr>
            <w:tcW w:w="2410" w:type="dxa"/>
            <w:vMerge w:val="restart"/>
            <w:vAlign w:val="center"/>
          </w:tcPr>
          <w:p w:rsidR="00D63C88" w:rsidRPr="00440582" w:rsidRDefault="00D63C88" w:rsidP="00CB24BE">
            <w:pPr>
              <w:rPr>
                <w:rFonts w:ascii="Arial" w:hAnsi="Arial" w:cs="Arial"/>
                <w:sz w:val="12"/>
                <w:szCs w:val="12"/>
              </w:rPr>
            </w:pPr>
            <w:r w:rsidRPr="00440582">
              <w:rPr>
                <w:rFonts w:ascii="Arial" w:hAnsi="Arial" w:cs="Arial"/>
                <w:sz w:val="12"/>
                <w:szCs w:val="12"/>
              </w:rPr>
              <w:t>Улицы в жилой застройке</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2-3*</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90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70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1,5</w:t>
            </w:r>
          </w:p>
        </w:tc>
      </w:tr>
      <w:tr w:rsidR="00D63C88" w:rsidRPr="00440582" w:rsidTr="00440582">
        <w:trPr>
          <w:trHeight w:val="20"/>
        </w:trPr>
        <w:tc>
          <w:tcPr>
            <w:tcW w:w="2410" w:type="dxa"/>
            <w:vMerge/>
          </w:tcPr>
          <w:p w:rsidR="00D63C88" w:rsidRPr="00440582" w:rsidRDefault="00D63C88" w:rsidP="00CB24BE">
            <w:pPr>
              <w:rPr>
                <w:rFonts w:ascii="Arial" w:hAnsi="Arial" w:cs="Arial"/>
                <w:sz w:val="12"/>
                <w:szCs w:val="12"/>
              </w:rPr>
            </w:pP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80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1,5</w:t>
            </w:r>
          </w:p>
        </w:tc>
      </w:tr>
      <w:tr w:rsidR="00D63C88" w:rsidRPr="00440582" w:rsidTr="00440582">
        <w:trPr>
          <w:trHeight w:val="20"/>
        </w:trPr>
        <w:tc>
          <w:tcPr>
            <w:tcW w:w="2410" w:type="dxa"/>
            <w:vMerge w:val="restart"/>
          </w:tcPr>
          <w:p w:rsidR="00D63C88" w:rsidRPr="00440582" w:rsidRDefault="00D63C88" w:rsidP="00CB24BE">
            <w:pPr>
              <w:rPr>
                <w:rFonts w:ascii="Arial" w:hAnsi="Arial" w:cs="Arial"/>
                <w:sz w:val="12"/>
                <w:szCs w:val="12"/>
              </w:rPr>
            </w:pPr>
            <w:r w:rsidRPr="00440582">
              <w:rPr>
                <w:rFonts w:ascii="Arial" w:hAnsi="Arial" w:cs="Arial"/>
                <w:sz w:val="12"/>
                <w:szCs w:val="12"/>
              </w:rPr>
              <w:t>Улицы и дороги в промышленных и коммунально-складских зонах (районах)</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2-4</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90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60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1,5</w:t>
            </w:r>
          </w:p>
        </w:tc>
      </w:tr>
      <w:tr w:rsidR="00D63C88" w:rsidRPr="00440582" w:rsidTr="00440582">
        <w:trPr>
          <w:trHeight w:val="20"/>
        </w:trPr>
        <w:tc>
          <w:tcPr>
            <w:tcW w:w="2410" w:type="dxa"/>
            <w:vMerge/>
          </w:tcPr>
          <w:p w:rsidR="00D63C88" w:rsidRPr="00440582" w:rsidRDefault="00D63C88" w:rsidP="00CB24BE">
            <w:pPr>
              <w:rPr>
                <w:rFonts w:ascii="Arial" w:hAnsi="Arial" w:cs="Arial"/>
                <w:sz w:val="12"/>
                <w:szCs w:val="12"/>
              </w:rPr>
            </w:pP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2-4</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90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60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1,5</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Парковые дороги</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75</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80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Проезды</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Основные </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2,75</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50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70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1,0</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Второстепенные </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25</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80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0,75</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Пешеходные улицы</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Основные </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1,00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по расчету</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по проекту</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r w:rsidRPr="00440582">
              <w:rPr>
                <w:rFonts w:ascii="Arial" w:hAnsi="Arial" w:cs="Arial"/>
                <w:sz w:val="12"/>
                <w:szCs w:val="12"/>
              </w:rPr>
              <w:t>Второстепенные</w:t>
            </w: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0,75</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по расчету</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60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по проекту</w:t>
            </w:r>
          </w:p>
        </w:tc>
      </w:tr>
      <w:tr w:rsidR="00D63C88" w:rsidRPr="00440582" w:rsidTr="00440582">
        <w:trPr>
          <w:trHeight w:val="20"/>
        </w:trPr>
        <w:tc>
          <w:tcPr>
            <w:tcW w:w="11340" w:type="dxa"/>
            <w:gridSpan w:val="7"/>
          </w:tcPr>
          <w:p w:rsidR="00D63C88" w:rsidRPr="00440582" w:rsidRDefault="00D63C88" w:rsidP="00CB24BE">
            <w:pPr>
              <w:jc w:val="center"/>
              <w:rPr>
                <w:rFonts w:ascii="Arial" w:hAnsi="Arial" w:cs="Arial"/>
                <w:sz w:val="12"/>
                <w:szCs w:val="12"/>
              </w:rPr>
            </w:pPr>
            <w:r w:rsidRPr="00440582">
              <w:rPr>
                <w:rFonts w:ascii="Arial" w:hAnsi="Arial" w:cs="Arial"/>
                <w:sz w:val="12"/>
                <w:szCs w:val="12"/>
              </w:rPr>
              <w:t>Велосипедные дорожки</w:t>
            </w:r>
          </w:p>
        </w:tc>
      </w:tr>
      <w:tr w:rsidR="00D63C88" w:rsidRPr="00440582" w:rsidTr="00440582">
        <w:trPr>
          <w:trHeight w:val="20"/>
        </w:trPr>
        <w:tc>
          <w:tcPr>
            <w:tcW w:w="2410" w:type="dxa"/>
          </w:tcPr>
          <w:p w:rsidR="00D63C88" w:rsidRPr="00440582" w:rsidRDefault="00D63C88" w:rsidP="00CB24BE">
            <w:pPr>
              <w:rPr>
                <w:rFonts w:ascii="Arial" w:hAnsi="Arial" w:cs="Arial"/>
                <w:sz w:val="12"/>
                <w:szCs w:val="12"/>
              </w:rPr>
            </w:pPr>
          </w:p>
        </w:tc>
        <w:tc>
          <w:tcPr>
            <w:tcW w:w="126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20</w:t>
            </w:r>
          </w:p>
        </w:tc>
        <w:tc>
          <w:tcPr>
            <w:tcW w:w="108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1,50</w:t>
            </w:r>
          </w:p>
        </w:tc>
        <w:tc>
          <w:tcPr>
            <w:tcW w:w="122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1-2</w:t>
            </w:r>
          </w:p>
        </w:tc>
        <w:tc>
          <w:tcPr>
            <w:tcW w:w="129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30</w:t>
            </w:r>
          </w:p>
        </w:tc>
        <w:tc>
          <w:tcPr>
            <w:tcW w:w="1161"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40</w:t>
            </w:r>
          </w:p>
        </w:tc>
        <w:tc>
          <w:tcPr>
            <w:tcW w:w="290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w:t>
      </w:r>
      <w:r w:rsidRPr="00E9620A">
        <w:rPr>
          <w:rFonts w:ascii="Arial" w:hAnsi="Arial" w:cs="Arial"/>
          <w:spacing w:val="-4"/>
          <w:sz w:val="16"/>
          <w:szCs w:val="16"/>
        </w:rPr>
        <w:t>* - с учетом использования одной полосы для стоянок легковых автомобилей.</w:t>
      </w:r>
    </w:p>
    <w:p w:rsidR="00D63C88" w:rsidRPr="00E9620A" w:rsidRDefault="00D63C88" w:rsidP="00D63C88">
      <w:pPr>
        <w:jc w:val="both"/>
        <w:rPr>
          <w:rFonts w:ascii="Arial" w:hAnsi="Arial" w:cs="Arial"/>
          <w:sz w:val="16"/>
          <w:szCs w:val="16"/>
        </w:rPr>
      </w:pPr>
      <w:r w:rsidRPr="00E9620A">
        <w:rPr>
          <w:rFonts w:ascii="Arial" w:hAnsi="Arial" w:cs="Arial"/>
          <w:sz w:val="16"/>
          <w:szCs w:val="16"/>
        </w:rPr>
        <w:t>1. Ширина улиц и дорог в красных линиях принимается:- магистральных дорог 50-75м;- магистральных улиц 40-80м;- улиц и дорог местного значения 15-25м.</w:t>
      </w:r>
    </w:p>
    <w:p w:rsidR="00D63C88" w:rsidRPr="00E9620A" w:rsidRDefault="00D63C88" w:rsidP="00D63C88">
      <w:pPr>
        <w:jc w:val="both"/>
        <w:rPr>
          <w:rFonts w:ascii="Arial" w:hAnsi="Arial" w:cs="Arial"/>
          <w:sz w:val="16"/>
          <w:szCs w:val="16"/>
        </w:rPr>
      </w:pPr>
      <w:r w:rsidRPr="00E9620A">
        <w:rPr>
          <w:rFonts w:ascii="Arial" w:hAnsi="Arial" w:cs="Arial"/>
          <w:sz w:val="16"/>
          <w:szCs w:val="16"/>
        </w:rPr>
        <w:t>2.Вдоль проездов должны предусматриваться места для временного складирования снега, счищаемого с проездов шириной не менее 1,5 м.</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3.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rsidRPr="00E9620A">
          <w:rPr>
            <w:rFonts w:ascii="Arial" w:hAnsi="Arial" w:cs="Arial"/>
            <w:sz w:val="16"/>
            <w:szCs w:val="16"/>
          </w:rPr>
          <w:t>4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4.В пределах фасадов зданий, имеющих входы, ширина проезда составляет </w:t>
      </w:r>
      <w:smartTag w:uri="urn:schemas-microsoft-com:office:smarttags" w:element="metricconverter">
        <w:smartTagPr>
          <w:attr w:name="ProductID" w:val="5,5 м"/>
        </w:smartTagPr>
        <w:r w:rsidRPr="00E9620A">
          <w:rPr>
            <w:rFonts w:ascii="Arial" w:hAnsi="Arial" w:cs="Arial"/>
            <w:sz w:val="16"/>
            <w:szCs w:val="16"/>
          </w:rPr>
          <w:t>5,5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5. 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6 м"/>
        </w:smartTagPr>
        <w:r w:rsidRPr="00E9620A">
          <w:rPr>
            <w:rFonts w:ascii="Arial" w:hAnsi="Arial" w:cs="Arial"/>
            <w:sz w:val="16"/>
            <w:szCs w:val="16"/>
          </w:rPr>
          <w:t>6 м</w:t>
        </w:r>
      </w:smartTag>
      <w:r w:rsidRPr="00E9620A">
        <w:rPr>
          <w:rFonts w:ascii="Arial" w:hAnsi="Arial" w:cs="Arial"/>
          <w:sz w:val="16"/>
          <w:szCs w:val="16"/>
        </w:rPr>
        <w:t xml:space="preserve"> и длиной не менее </w:t>
      </w:r>
      <w:smartTag w:uri="urn:schemas-microsoft-com:office:smarttags" w:element="metricconverter">
        <w:smartTagPr>
          <w:attr w:name="ProductID" w:val="15 м"/>
        </w:smartTagPr>
        <w:r w:rsidRPr="00E9620A">
          <w:rPr>
            <w:rFonts w:ascii="Arial" w:hAnsi="Arial" w:cs="Arial"/>
            <w:sz w:val="16"/>
            <w:szCs w:val="16"/>
          </w:rPr>
          <w:t>15 м</w:t>
        </w:r>
      </w:smartTag>
      <w:r w:rsidRPr="00E9620A">
        <w:rPr>
          <w:rFonts w:ascii="Arial" w:hAnsi="Arial" w:cs="Arial"/>
          <w:sz w:val="16"/>
          <w:szCs w:val="16"/>
        </w:rPr>
        <w:t xml:space="preserve"> на расстоянии не более </w:t>
      </w:r>
      <w:smartTag w:uri="urn:schemas-microsoft-com:office:smarttags" w:element="metricconverter">
        <w:smartTagPr>
          <w:attr w:name="ProductID" w:val="75 м"/>
        </w:smartTagPr>
        <w:r w:rsidRPr="00E9620A">
          <w:rPr>
            <w:rFonts w:ascii="Arial" w:hAnsi="Arial" w:cs="Arial"/>
            <w:sz w:val="16"/>
            <w:szCs w:val="16"/>
          </w:rPr>
          <w:t>75 м</w:t>
        </w:r>
      </w:smartTag>
      <w:r w:rsidRPr="00E9620A">
        <w:rPr>
          <w:rFonts w:ascii="Arial" w:hAnsi="Arial" w:cs="Arial"/>
          <w:sz w:val="16"/>
          <w:szCs w:val="16"/>
        </w:rPr>
        <w:t xml:space="preserve">  между ними, </w:t>
      </w:r>
      <w:r w:rsidRPr="00E9620A">
        <w:rPr>
          <w:rFonts w:ascii="Arial" w:hAnsi="Arial" w:cs="Arial"/>
          <w:spacing w:val="-6"/>
          <w:sz w:val="16"/>
          <w:szCs w:val="16"/>
        </w:rPr>
        <w:t xml:space="preserve">на территории малоэтажной жилой застройки расстояние между разъездными площадками – не более </w:t>
      </w:r>
      <w:smartTag w:uri="urn:schemas-microsoft-com:office:smarttags" w:element="metricconverter">
        <w:smartTagPr>
          <w:attr w:name="ProductID" w:val="200 м"/>
        </w:smartTagPr>
        <w:r w:rsidRPr="00E9620A">
          <w:rPr>
            <w:rFonts w:ascii="Arial" w:hAnsi="Arial" w:cs="Arial"/>
            <w:spacing w:val="-6"/>
            <w:sz w:val="16"/>
            <w:szCs w:val="16"/>
          </w:rPr>
          <w:t>200 м</w:t>
        </w:r>
      </w:smartTag>
      <w:r w:rsidRPr="00E9620A">
        <w:rPr>
          <w:rFonts w:ascii="Arial" w:hAnsi="Arial" w:cs="Arial"/>
          <w:spacing w:val="-6"/>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1.7.4. Категории улиц и дорог сельских населенных пунктов</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499"/>
      </w:tblGrid>
      <w:tr w:rsidR="00D63C88" w:rsidRPr="00440582" w:rsidTr="00440582">
        <w:trPr>
          <w:trHeight w:val="20"/>
        </w:trPr>
        <w:tc>
          <w:tcPr>
            <w:tcW w:w="270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Категория улиц и дорог</w:t>
            </w:r>
          </w:p>
        </w:tc>
        <w:tc>
          <w:tcPr>
            <w:tcW w:w="8499"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Основное назначения дорог и улиц</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 xml:space="preserve">Поселковая дорога </w:t>
            </w:r>
          </w:p>
        </w:tc>
        <w:tc>
          <w:tcPr>
            <w:tcW w:w="8499" w:type="dxa"/>
          </w:tcPr>
          <w:p w:rsidR="00D63C88" w:rsidRPr="00440582" w:rsidRDefault="00D63C88" w:rsidP="00CB24BE">
            <w:pPr>
              <w:rPr>
                <w:rFonts w:ascii="Arial" w:hAnsi="Arial" w:cs="Arial"/>
                <w:sz w:val="12"/>
                <w:szCs w:val="12"/>
              </w:rPr>
            </w:pPr>
            <w:r w:rsidRPr="00440582">
              <w:rPr>
                <w:rFonts w:ascii="Arial" w:hAnsi="Arial" w:cs="Arial"/>
                <w:sz w:val="12"/>
                <w:szCs w:val="12"/>
              </w:rPr>
              <w:t>Связь сельского поселения с внешними дорогами общей сети</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Главная улица</w:t>
            </w:r>
          </w:p>
        </w:tc>
        <w:tc>
          <w:tcPr>
            <w:tcW w:w="8499" w:type="dxa"/>
          </w:tcPr>
          <w:p w:rsidR="00D63C88" w:rsidRPr="00440582" w:rsidRDefault="00D63C88" w:rsidP="00CB24BE">
            <w:pPr>
              <w:rPr>
                <w:rFonts w:ascii="Arial" w:hAnsi="Arial" w:cs="Arial"/>
                <w:sz w:val="12"/>
                <w:szCs w:val="12"/>
              </w:rPr>
            </w:pPr>
            <w:r w:rsidRPr="00440582">
              <w:rPr>
                <w:rFonts w:ascii="Arial" w:hAnsi="Arial" w:cs="Arial"/>
                <w:sz w:val="12"/>
                <w:szCs w:val="12"/>
              </w:rPr>
              <w:t>Связь жилых территорий с общественным центром</w:t>
            </w:r>
          </w:p>
        </w:tc>
      </w:tr>
      <w:tr w:rsidR="00D63C88" w:rsidRPr="00440582" w:rsidTr="00440582">
        <w:trPr>
          <w:trHeight w:val="20"/>
        </w:trPr>
        <w:tc>
          <w:tcPr>
            <w:tcW w:w="11199" w:type="dxa"/>
            <w:gridSpan w:val="2"/>
          </w:tcPr>
          <w:p w:rsidR="00D63C88" w:rsidRPr="00440582" w:rsidRDefault="00D63C88" w:rsidP="00CB24BE">
            <w:pPr>
              <w:rPr>
                <w:rFonts w:ascii="Arial" w:hAnsi="Arial" w:cs="Arial"/>
                <w:sz w:val="12"/>
                <w:szCs w:val="12"/>
              </w:rPr>
            </w:pPr>
            <w:r w:rsidRPr="00440582">
              <w:rPr>
                <w:rFonts w:ascii="Arial" w:hAnsi="Arial" w:cs="Arial"/>
                <w:sz w:val="12"/>
                <w:szCs w:val="12"/>
              </w:rPr>
              <w:t>Улица в жилой застройке:</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основная</w:t>
            </w:r>
          </w:p>
        </w:tc>
        <w:tc>
          <w:tcPr>
            <w:tcW w:w="8499" w:type="dxa"/>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Связь внутри жилых территорий и с главной улицей по направлениям с интенсивным движением</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второстепенная (переулок)</w:t>
            </w:r>
          </w:p>
        </w:tc>
        <w:tc>
          <w:tcPr>
            <w:tcW w:w="8499" w:type="dxa"/>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Связь между основными улицами</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проезд</w:t>
            </w:r>
          </w:p>
        </w:tc>
        <w:tc>
          <w:tcPr>
            <w:tcW w:w="8499" w:type="dxa"/>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Связь жилых домов, расположенных в глубине квартала, с улицей</w:t>
            </w:r>
          </w:p>
        </w:tc>
      </w:tr>
      <w:tr w:rsidR="00D63C88" w:rsidRPr="00440582" w:rsidTr="00440582">
        <w:trPr>
          <w:trHeight w:val="20"/>
        </w:trPr>
        <w:tc>
          <w:tcPr>
            <w:tcW w:w="2700" w:type="dxa"/>
          </w:tcPr>
          <w:p w:rsidR="00D63C88" w:rsidRPr="00440582" w:rsidRDefault="00D63C88" w:rsidP="00CB24BE">
            <w:pPr>
              <w:rPr>
                <w:rFonts w:ascii="Arial" w:hAnsi="Arial" w:cs="Arial"/>
                <w:sz w:val="12"/>
                <w:szCs w:val="12"/>
              </w:rPr>
            </w:pPr>
            <w:r w:rsidRPr="00440582">
              <w:rPr>
                <w:rFonts w:ascii="Arial" w:hAnsi="Arial" w:cs="Arial"/>
                <w:sz w:val="12"/>
                <w:szCs w:val="12"/>
              </w:rPr>
              <w:t>Хозяйственный проезд, скотопрогон</w:t>
            </w:r>
          </w:p>
        </w:tc>
        <w:tc>
          <w:tcPr>
            <w:tcW w:w="8499" w:type="dxa"/>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Прогон личного скота и проезд грузового транспорта к приусадебным участкам</w:t>
            </w:r>
          </w:p>
        </w:tc>
      </w:tr>
    </w:tbl>
    <w:p w:rsidR="00D63C88" w:rsidRPr="00E9620A" w:rsidRDefault="00D63C88" w:rsidP="00D63C88">
      <w:pPr>
        <w:rPr>
          <w:rFonts w:ascii="Arial" w:hAnsi="Arial" w:cs="Arial"/>
          <w:b/>
          <w:sz w:val="16"/>
          <w:szCs w:val="16"/>
        </w:rPr>
      </w:pPr>
      <w:r w:rsidRPr="00E9620A">
        <w:rPr>
          <w:rFonts w:ascii="Arial" w:hAnsi="Arial" w:cs="Arial"/>
          <w:b/>
          <w:sz w:val="16"/>
          <w:szCs w:val="16"/>
        </w:rPr>
        <w:t>1.7.5. Расчетные параметры улиц и дорог сельских населенных пунктов</w:t>
      </w:r>
    </w:p>
    <w:tbl>
      <w:tblPr>
        <w:tblW w:w="11199" w:type="dxa"/>
        <w:tblInd w:w="40" w:type="dxa"/>
        <w:tblLayout w:type="fixed"/>
        <w:tblCellMar>
          <w:left w:w="40" w:type="dxa"/>
          <w:right w:w="40" w:type="dxa"/>
        </w:tblCellMar>
        <w:tblLook w:val="0000" w:firstRow="0" w:lastRow="0" w:firstColumn="0" w:lastColumn="0" w:noHBand="0" w:noVBand="0"/>
      </w:tblPr>
      <w:tblGrid>
        <w:gridCol w:w="2878"/>
        <w:gridCol w:w="1843"/>
        <w:gridCol w:w="1658"/>
        <w:gridCol w:w="1418"/>
        <w:gridCol w:w="3402"/>
      </w:tblGrid>
      <w:tr w:rsidR="00D63C88" w:rsidRPr="00440582" w:rsidTr="00440582">
        <w:trPr>
          <w:cantSplit/>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Категория сельских улиц и дорог</w:t>
            </w:r>
          </w:p>
        </w:tc>
        <w:tc>
          <w:tcPr>
            <w:tcW w:w="1843"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ind w:left="113" w:right="113"/>
              <w:jc w:val="center"/>
              <w:rPr>
                <w:rFonts w:ascii="Arial" w:hAnsi="Arial" w:cs="Arial"/>
                <w:sz w:val="12"/>
                <w:szCs w:val="12"/>
              </w:rPr>
            </w:pPr>
            <w:r w:rsidRPr="00440582">
              <w:rPr>
                <w:rFonts w:ascii="Arial" w:hAnsi="Arial" w:cs="Arial"/>
                <w:sz w:val="12"/>
                <w:szCs w:val="12"/>
              </w:rPr>
              <w:t>Расчетная скорость движения, км/ч</w:t>
            </w:r>
          </w:p>
        </w:tc>
        <w:tc>
          <w:tcPr>
            <w:tcW w:w="165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ind w:left="113" w:right="113"/>
              <w:jc w:val="center"/>
              <w:rPr>
                <w:rFonts w:ascii="Arial" w:hAnsi="Arial" w:cs="Arial"/>
                <w:sz w:val="12"/>
                <w:szCs w:val="12"/>
              </w:rPr>
            </w:pPr>
            <w:r w:rsidRPr="00440582">
              <w:rPr>
                <w:rFonts w:ascii="Arial" w:hAnsi="Arial" w:cs="Arial"/>
                <w:sz w:val="12"/>
                <w:szCs w:val="12"/>
              </w:rPr>
              <w:t>Ширина полосы движения, м</w:t>
            </w:r>
          </w:p>
        </w:tc>
        <w:tc>
          <w:tcPr>
            <w:tcW w:w="141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ind w:left="113" w:right="113"/>
              <w:jc w:val="center"/>
              <w:rPr>
                <w:rFonts w:ascii="Arial" w:hAnsi="Arial" w:cs="Arial"/>
                <w:sz w:val="12"/>
                <w:szCs w:val="12"/>
              </w:rPr>
            </w:pPr>
            <w:r w:rsidRPr="00440582">
              <w:rPr>
                <w:rFonts w:ascii="Arial" w:hAnsi="Arial" w:cs="Arial"/>
                <w:sz w:val="12"/>
                <w:szCs w:val="12"/>
              </w:rPr>
              <w:t>Число полос движения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ind w:left="113" w:right="113"/>
              <w:jc w:val="center"/>
              <w:rPr>
                <w:rFonts w:ascii="Arial" w:hAnsi="Arial" w:cs="Arial"/>
                <w:sz w:val="12"/>
                <w:szCs w:val="12"/>
              </w:rPr>
            </w:pPr>
            <w:r w:rsidRPr="00440582">
              <w:rPr>
                <w:rFonts w:ascii="Arial" w:hAnsi="Arial" w:cs="Arial"/>
                <w:sz w:val="12"/>
                <w:szCs w:val="12"/>
              </w:rPr>
              <w:t>Ширина пешеходной части тротуара, м</w:t>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 xml:space="preserve">Поселковая дорога </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60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3,5</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noBreakHyphen/>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Главная улица</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40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3,5</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2-3</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1,5-2,25</w:t>
            </w:r>
          </w:p>
        </w:tc>
      </w:tr>
      <w:tr w:rsidR="00D63C88" w:rsidRPr="00440582" w:rsidTr="00440582">
        <w:trPr>
          <w:trHeight w:val="20"/>
        </w:trPr>
        <w:tc>
          <w:tcPr>
            <w:tcW w:w="11199" w:type="dxa"/>
            <w:gridSpan w:val="5"/>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both"/>
              <w:rPr>
                <w:rFonts w:ascii="Arial" w:hAnsi="Arial" w:cs="Arial"/>
                <w:sz w:val="12"/>
                <w:szCs w:val="12"/>
              </w:rPr>
            </w:pPr>
            <w:r w:rsidRPr="00440582">
              <w:rPr>
                <w:rFonts w:ascii="Arial" w:hAnsi="Arial" w:cs="Arial"/>
                <w:sz w:val="12"/>
                <w:szCs w:val="12"/>
              </w:rPr>
              <w:t>Улица в жилой застройке:</w:t>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основная</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40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3,0</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1,0-1,5</w:t>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tabs>
                <w:tab w:val="left" w:pos="140"/>
                <w:tab w:val="left" w:pos="320"/>
              </w:tabs>
              <w:snapToGrid w:val="0"/>
              <w:rPr>
                <w:rFonts w:ascii="Arial" w:hAnsi="Arial" w:cs="Arial"/>
                <w:sz w:val="12"/>
                <w:szCs w:val="12"/>
              </w:rPr>
            </w:pPr>
            <w:r w:rsidRPr="00440582">
              <w:rPr>
                <w:rFonts w:ascii="Arial" w:hAnsi="Arial" w:cs="Arial"/>
                <w:sz w:val="12"/>
                <w:szCs w:val="12"/>
              </w:rPr>
              <w:t>второстепенная  (переулок)</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30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2,75</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1,0</w:t>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проезд</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2,75-3,0</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0,75-1,0</w:t>
            </w:r>
          </w:p>
        </w:tc>
      </w:tr>
      <w:tr w:rsidR="00D63C88" w:rsidRPr="00440582" w:rsidTr="00440582">
        <w:trPr>
          <w:trHeight w:val="20"/>
        </w:trPr>
        <w:tc>
          <w:tcPr>
            <w:tcW w:w="287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Хозяйственный проезд, скотопрогон</w:t>
            </w:r>
          </w:p>
        </w:tc>
        <w:tc>
          <w:tcPr>
            <w:tcW w:w="184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30</w:t>
            </w:r>
          </w:p>
        </w:tc>
        <w:tc>
          <w:tcPr>
            <w:tcW w:w="165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4,5</w:t>
            </w:r>
          </w:p>
        </w:tc>
        <w:tc>
          <w:tcPr>
            <w:tcW w:w="141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1</w:t>
            </w:r>
          </w:p>
        </w:tc>
        <w:tc>
          <w:tcPr>
            <w:tcW w:w="3402"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noBreakHyphen/>
            </w:r>
          </w:p>
        </w:tc>
      </w:tr>
    </w:tbl>
    <w:p w:rsidR="00D63C88" w:rsidRPr="00E9620A" w:rsidRDefault="00D63C88" w:rsidP="00D63C88">
      <w:pPr>
        <w:jc w:val="both"/>
        <w:rPr>
          <w:rFonts w:ascii="Arial" w:hAnsi="Arial" w:cs="Arial"/>
          <w:spacing w:val="-4"/>
          <w:sz w:val="16"/>
          <w:szCs w:val="16"/>
        </w:rPr>
      </w:pPr>
      <w:r w:rsidRPr="00E9620A">
        <w:rPr>
          <w:rFonts w:ascii="Arial" w:hAnsi="Arial" w:cs="Arial"/>
          <w:spacing w:val="-4"/>
          <w:sz w:val="16"/>
          <w:szCs w:val="16"/>
          <w:u w:val="single"/>
        </w:rPr>
        <w:t>Примечание</w:t>
      </w:r>
      <w:r w:rsidRPr="00E9620A">
        <w:rPr>
          <w:rFonts w:ascii="Arial" w:hAnsi="Arial" w:cs="Arial"/>
          <w:spacing w:val="-4"/>
          <w:sz w:val="16"/>
          <w:szCs w:val="16"/>
        </w:rPr>
        <w:t>:  Ширина улиц и дорог местного значения в красных линиях принимается – 15-25м.</w:t>
      </w:r>
    </w:p>
    <w:p w:rsidR="00D63C88" w:rsidRPr="00E9620A" w:rsidRDefault="00D63C88" w:rsidP="00D63C88">
      <w:pPr>
        <w:rPr>
          <w:rFonts w:ascii="Arial" w:hAnsi="Arial" w:cs="Arial"/>
          <w:b/>
          <w:sz w:val="16"/>
          <w:szCs w:val="16"/>
        </w:rPr>
      </w:pPr>
      <w:r w:rsidRPr="00E9620A">
        <w:rPr>
          <w:rFonts w:ascii="Arial" w:hAnsi="Arial" w:cs="Arial"/>
          <w:b/>
          <w:sz w:val="16"/>
          <w:szCs w:val="16"/>
        </w:rPr>
        <w:t xml:space="preserve">1.7.6. Протяженность тупиковых проездов должна быть (не более) - </w:t>
      </w:r>
      <w:smartTag w:uri="urn:schemas-microsoft-com:office:smarttags" w:element="metricconverter">
        <w:smartTagPr>
          <w:attr w:name="ProductID" w:val="150 м"/>
        </w:smartTagPr>
        <w:r w:rsidRPr="00E9620A">
          <w:rPr>
            <w:rFonts w:ascii="Arial" w:hAnsi="Arial" w:cs="Arial"/>
            <w:b/>
            <w:sz w:val="16"/>
            <w:szCs w:val="16"/>
          </w:rPr>
          <w:t>150 м</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Тупиковые проезды должны заканчиваться площадками для разворота мусоровозов, пожарных машин и другой спецтехники.</w:t>
      </w:r>
    </w:p>
    <w:p w:rsidR="00D63C88" w:rsidRPr="00E9620A" w:rsidRDefault="00D63C88" w:rsidP="00D63C88">
      <w:pPr>
        <w:jc w:val="both"/>
        <w:rPr>
          <w:rFonts w:ascii="Arial" w:hAnsi="Arial" w:cs="Arial"/>
          <w:sz w:val="16"/>
          <w:szCs w:val="16"/>
        </w:rPr>
      </w:pPr>
      <w:r w:rsidRPr="00E9620A">
        <w:rPr>
          <w:rFonts w:ascii="Arial" w:hAnsi="Arial" w:cs="Arial"/>
          <w:b/>
          <w:sz w:val="16"/>
          <w:szCs w:val="16"/>
        </w:rPr>
        <w:t>1.7.7. Размеры разворотных площадок на тупиковых улицах и дорогах, диаметром (не менее):</w:t>
      </w:r>
    </w:p>
    <w:p w:rsidR="00D63C88" w:rsidRPr="00E9620A" w:rsidRDefault="00D63C88" w:rsidP="00DC0B1D">
      <w:pPr>
        <w:numPr>
          <w:ilvl w:val="0"/>
          <w:numId w:val="20"/>
        </w:numPr>
        <w:jc w:val="both"/>
        <w:rPr>
          <w:rFonts w:ascii="Arial" w:hAnsi="Arial" w:cs="Arial"/>
          <w:sz w:val="16"/>
          <w:szCs w:val="16"/>
        </w:rPr>
      </w:pPr>
      <w:r w:rsidRPr="00E9620A">
        <w:rPr>
          <w:rFonts w:ascii="Arial" w:hAnsi="Arial" w:cs="Arial"/>
          <w:sz w:val="16"/>
          <w:szCs w:val="16"/>
        </w:rPr>
        <w:t xml:space="preserve">для разворота легковых автомобилей – </w:t>
      </w:r>
      <w:smartTag w:uri="urn:schemas-microsoft-com:office:smarttags" w:element="metricconverter">
        <w:smartTagPr>
          <w:attr w:name="ProductID" w:val="16 м"/>
        </w:smartTagPr>
        <w:r w:rsidRPr="00E9620A">
          <w:rPr>
            <w:rFonts w:ascii="Arial" w:hAnsi="Arial" w:cs="Arial"/>
            <w:b/>
            <w:sz w:val="16"/>
            <w:szCs w:val="16"/>
          </w:rPr>
          <w:t>16 м</w:t>
        </w:r>
      </w:smartTag>
      <w:r w:rsidRPr="00E9620A">
        <w:rPr>
          <w:rFonts w:ascii="Arial" w:hAnsi="Arial" w:cs="Arial"/>
          <w:b/>
          <w:sz w:val="16"/>
          <w:szCs w:val="16"/>
        </w:rPr>
        <w:t>;</w:t>
      </w:r>
    </w:p>
    <w:p w:rsidR="00D63C88" w:rsidRPr="00E9620A" w:rsidRDefault="00D63C88" w:rsidP="00DC0B1D">
      <w:pPr>
        <w:numPr>
          <w:ilvl w:val="0"/>
          <w:numId w:val="20"/>
        </w:numPr>
        <w:jc w:val="both"/>
        <w:rPr>
          <w:rFonts w:ascii="Arial" w:hAnsi="Arial" w:cs="Arial"/>
          <w:b/>
          <w:sz w:val="16"/>
          <w:szCs w:val="16"/>
        </w:rPr>
      </w:pPr>
      <w:r w:rsidRPr="00E9620A">
        <w:rPr>
          <w:rFonts w:ascii="Arial" w:hAnsi="Arial" w:cs="Arial"/>
          <w:sz w:val="16"/>
          <w:szCs w:val="16"/>
        </w:rPr>
        <w:t xml:space="preserve">для разворота пассажирского общественного транспорта – </w:t>
      </w:r>
      <w:smartTag w:uri="urn:schemas-microsoft-com:office:smarttags" w:element="metricconverter">
        <w:smartTagPr>
          <w:attr w:name="ProductID" w:val="30 м"/>
        </w:smartTagPr>
        <w:r w:rsidRPr="00E9620A">
          <w:rPr>
            <w:rFonts w:ascii="Arial" w:hAnsi="Arial" w:cs="Arial"/>
            <w:b/>
            <w:sz w:val="16"/>
            <w:szCs w:val="16"/>
          </w:rPr>
          <w:t>30 м</w:t>
        </w:r>
      </w:smartTag>
      <w:r w:rsidRPr="00E9620A">
        <w:rPr>
          <w:rFonts w:ascii="Arial" w:hAnsi="Arial" w:cs="Arial"/>
          <w:b/>
          <w:sz w:val="16"/>
          <w:szCs w:val="16"/>
        </w:rPr>
        <w:t>.</w:t>
      </w:r>
    </w:p>
    <w:p w:rsidR="00D63C88" w:rsidRPr="00E9620A" w:rsidRDefault="00D63C88" w:rsidP="00D63C88">
      <w:pPr>
        <w:jc w:val="both"/>
        <w:rPr>
          <w:rFonts w:ascii="Arial" w:hAnsi="Arial" w:cs="Arial"/>
          <w:spacing w:val="-2"/>
          <w:sz w:val="16"/>
          <w:szCs w:val="16"/>
        </w:rPr>
      </w:pPr>
      <w:r w:rsidRPr="00E9620A">
        <w:rPr>
          <w:rFonts w:ascii="Arial" w:hAnsi="Arial" w:cs="Arial"/>
          <w:b/>
          <w:sz w:val="16"/>
          <w:szCs w:val="16"/>
        </w:rPr>
        <w:t xml:space="preserve">1.7.8. </w:t>
      </w:r>
      <w:r w:rsidRPr="00E9620A">
        <w:rPr>
          <w:rFonts w:ascii="Arial" w:hAnsi="Arial" w:cs="Arial"/>
          <w:b/>
          <w:spacing w:val="-2"/>
          <w:sz w:val="16"/>
          <w:szCs w:val="16"/>
        </w:rPr>
        <w:t>Ширина одной полосы движения пешеходных тротуаров улиц и дорог – 0,75-</w:t>
      </w:r>
      <w:smartTag w:uri="urn:schemas-microsoft-com:office:smarttags" w:element="metricconverter">
        <w:smartTagPr>
          <w:attr w:name="ProductID" w:val="1,0 м"/>
        </w:smartTagPr>
        <w:r w:rsidRPr="00E9620A">
          <w:rPr>
            <w:rFonts w:ascii="Arial" w:hAnsi="Arial" w:cs="Arial"/>
            <w:b/>
            <w:spacing w:val="-2"/>
            <w:sz w:val="16"/>
            <w:szCs w:val="16"/>
          </w:rPr>
          <w:t>1,0 м</w:t>
        </w:r>
      </w:smartTag>
      <w:r w:rsidRPr="00E9620A">
        <w:rPr>
          <w:rFonts w:ascii="Arial" w:hAnsi="Arial" w:cs="Arial"/>
          <w:b/>
          <w:spacing w:val="-2"/>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E9620A">
          <w:rPr>
            <w:rFonts w:ascii="Arial" w:hAnsi="Arial" w:cs="Arial"/>
            <w:sz w:val="16"/>
            <w:szCs w:val="16"/>
          </w:rPr>
          <w:t>0,5 м</w:t>
        </w:r>
      </w:smartTag>
      <w:r w:rsidRPr="00E9620A">
        <w:rPr>
          <w:rFonts w:ascii="Arial" w:hAnsi="Arial" w:cs="Arial"/>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1.7.9. Пропускная способность одной полосы движения для тротуаров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075"/>
        <w:gridCol w:w="4587"/>
      </w:tblGrid>
      <w:tr w:rsidR="00D63C88" w:rsidRPr="00440582" w:rsidTr="00440582">
        <w:tc>
          <w:tcPr>
            <w:tcW w:w="4678" w:type="dxa"/>
          </w:tcPr>
          <w:p w:rsidR="00D63C88" w:rsidRPr="00440582" w:rsidRDefault="00D63C88" w:rsidP="00CB24BE">
            <w:pPr>
              <w:rPr>
                <w:rFonts w:ascii="Arial" w:hAnsi="Arial" w:cs="Arial"/>
                <w:sz w:val="12"/>
                <w:szCs w:val="12"/>
              </w:rPr>
            </w:pPr>
          </w:p>
        </w:tc>
        <w:tc>
          <w:tcPr>
            <w:tcW w:w="2075"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Единица измерения</w:t>
            </w:r>
          </w:p>
        </w:tc>
        <w:tc>
          <w:tcPr>
            <w:tcW w:w="4587"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Норма обеспеченности</w:t>
            </w:r>
          </w:p>
        </w:tc>
      </w:tr>
      <w:tr w:rsidR="00D63C88" w:rsidRPr="00440582" w:rsidTr="00440582">
        <w:tc>
          <w:tcPr>
            <w:tcW w:w="4678" w:type="dxa"/>
          </w:tcPr>
          <w:p w:rsidR="00D63C88" w:rsidRPr="00440582" w:rsidRDefault="00D63C88" w:rsidP="00CB24BE">
            <w:pPr>
              <w:rPr>
                <w:rFonts w:ascii="Arial" w:hAnsi="Arial" w:cs="Arial"/>
                <w:sz w:val="12"/>
                <w:szCs w:val="12"/>
              </w:rPr>
            </w:pPr>
            <w:r w:rsidRPr="00440582">
              <w:rPr>
                <w:rFonts w:ascii="Arial" w:hAnsi="Arial" w:cs="Arial"/>
                <w:sz w:val="12"/>
                <w:szCs w:val="12"/>
              </w:rPr>
              <w:t>для тротуаров вдоль застройки с объектами обслуживания и пересадочных узлах с пересечением пешеходных потоков</w:t>
            </w:r>
          </w:p>
        </w:tc>
        <w:tc>
          <w:tcPr>
            <w:tcW w:w="2075"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чел./час</w:t>
            </w:r>
          </w:p>
        </w:tc>
        <w:tc>
          <w:tcPr>
            <w:tcW w:w="4587"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500</w:t>
            </w:r>
          </w:p>
        </w:tc>
      </w:tr>
      <w:tr w:rsidR="00D63C88" w:rsidRPr="00440582" w:rsidTr="00440582">
        <w:tc>
          <w:tcPr>
            <w:tcW w:w="4678" w:type="dxa"/>
          </w:tcPr>
          <w:p w:rsidR="00D63C88" w:rsidRPr="00440582" w:rsidRDefault="00D63C88" w:rsidP="00CB24BE">
            <w:pPr>
              <w:rPr>
                <w:rFonts w:ascii="Arial" w:hAnsi="Arial" w:cs="Arial"/>
                <w:sz w:val="12"/>
                <w:szCs w:val="12"/>
              </w:rPr>
            </w:pPr>
            <w:r w:rsidRPr="00440582">
              <w:rPr>
                <w:rFonts w:ascii="Arial" w:hAnsi="Arial" w:cs="Arial"/>
                <w:sz w:val="12"/>
                <w:szCs w:val="12"/>
              </w:rPr>
              <w:t>для тротуаров отдаленных от застройки или вдоль застройки без учреждений обслуживания</w:t>
            </w:r>
          </w:p>
        </w:tc>
        <w:tc>
          <w:tcPr>
            <w:tcW w:w="2075"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чел./час</w:t>
            </w:r>
          </w:p>
        </w:tc>
        <w:tc>
          <w:tcPr>
            <w:tcW w:w="4587"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700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1.7.10. Плотность сети общественного пассажирского транспорта на застроенных территориях (в пределах) - 1,5-2,5 км/км2.</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980"/>
        <w:gridCol w:w="4540"/>
      </w:tblGrid>
      <w:tr w:rsidR="00D63C88" w:rsidRPr="00440582" w:rsidTr="00440582">
        <w:trPr>
          <w:trHeight w:val="375"/>
        </w:trPr>
        <w:tc>
          <w:tcPr>
            <w:tcW w:w="482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Расстояние до ближайшей остановки общественного пассажирского транспорта от:</w:t>
            </w:r>
          </w:p>
        </w:tc>
        <w:tc>
          <w:tcPr>
            <w:tcW w:w="198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Единица измерения</w:t>
            </w:r>
          </w:p>
        </w:tc>
        <w:tc>
          <w:tcPr>
            <w:tcW w:w="454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Норма обеспеченности</w:t>
            </w:r>
          </w:p>
        </w:tc>
      </w:tr>
      <w:tr w:rsidR="00D63C88" w:rsidRPr="00440582" w:rsidTr="00440582">
        <w:tc>
          <w:tcPr>
            <w:tcW w:w="4820" w:type="dxa"/>
            <w:shd w:val="clear" w:color="auto" w:fill="auto"/>
          </w:tcPr>
          <w:p w:rsidR="00D63C88" w:rsidRPr="00440582" w:rsidRDefault="00D63C88" w:rsidP="00CB24BE">
            <w:pPr>
              <w:jc w:val="both"/>
              <w:rPr>
                <w:rFonts w:ascii="Arial" w:hAnsi="Arial" w:cs="Arial"/>
                <w:sz w:val="12"/>
                <w:szCs w:val="12"/>
              </w:rPr>
            </w:pPr>
            <w:r w:rsidRPr="00440582">
              <w:rPr>
                <w:rFonts w:ascii="Arial" w:hAnsi="Arial" w:cs="Arial"/>
                <w:sz w:val="12"/>
                <w:szCs w:val="12"/>
              </w:rPr>
              <w:t>Жилых домов</w:t>
            </w:r>
          </w:p>
        </w:tc>
        <w:tc>
          <w:tcPr>
            <w:tcW w:w="198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540" w:type="dxa"/>
            <w:shd w:val="clear" w:color="auto" w:fill="auto"/>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400</w:t>
            </w:r>
          </w:p>
        </w:tc>
      </w:tr>
      <w:tr w:rsidR="00D63C88" w:rsidRPr="00440582" w:rsidTr="00440582">
        <w:tc>
          <w:tcPr>
            <w:tcW w:w="4820" w:type="dxa"/>
            <w:shd w:val="clear" w:color="auto" w:fill="auto"/>
          </w:tcPr>
          <w:p w:rsidR="00D63C88" w:rsidRPr="00440582" w:rsidRDefault="00D63C88" w:rsidP="00CB24BE">
            <w:pPr>
              <w:jc w:val="both"/>
              <w:rPr>
                <w:rFonts w:ascii="Arial" w:hAnsi="Arial" w:cs="Arial"/>
                <w:sz w:val="12"/>
                <w:szCs w:val="12"/>
              </w:rPr>
            </w:pPr>
            <w:r w:rsidRPr="00440582">
              <w:rPr>
                <w:rFonts w:ascii="Arial" w:hAnsi="Arial" w:cs="Arial"/>
                <w:sz w:val="12"/>
                <w:szCs w:val="12"/>
              </w:rPr>
              <w:t>Объектов массового посещения</w:t>
            </w:r>
          </w:p>
        </w:tc>
        <w:tc>
          <w:tcPr>
            <w:tcW w:w="198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540" w:type="dxa"/>
            <w:shd w:val="clear" w:color="auto" w:fill="auto"/>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250</w:t>
            </w:r>
          </w:p>
        </w:tc>
      </w:tr>
      <w:tr w:rsidR="00D63C88" w:rsidRPr="00440582" w:rsidTr="00440582">
        <w:tc>
          <w:tcPr>
            <w:tcW w:w="4820" w:type="dxa"/>
            <w:shd w:val="clear" w:color="auto" w:fill="auto"/>
          </w:tcPr>
          <w:p w:rsidR="00D63C88" w:rsidRPr="00440582" w:rsidRDefault="00D63C88" w:rsidP="00CB24BE">
            <w:pPr>
              <w:jc w:val="both"/>
              <w:rPr>
                <w:rFonts w:ascii="Arial" w:hAnsi="Arial" w:cs="Arial"/>
                <w:sz w:val="12"/>
                <w:szCs w:val="12"/>
              </w:rPr>
            </w:pPr>
            <w:r w:rsidRPr="00440582">
              <w:rPr>
                <w:rFonts w:ascii="Arial" w:hAnsi="Arial" w:cs="Arial"/>
                <w:sz w:val="12"/>
                <w:szCs w:val="12"/>
              </w:rPr>
              <w:t>Проходных предприятий в производственных и коммунально-складских зонах</w:t>
            </w:r>
          </w:p>
        </w:tc>
        <w:tc>
          <w:tcPr>
            <w:tcW w:w="198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540" w:type="dxa"/>
            <w:shd w:val="clear" w:color="auto" w:fill="auto"/>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400</w:t>
            </w:r>
          </w:p>
        </w:tc>
      </w:tr>
      <w:tr w:rsidR="00D63C88" w:rsidRPr="00440582" w:rsidTr="00440582">
        <w:tc>
          <w:tcPr>
            <w:tcW w:w="4820" w:type="dxa"/>
            <w:shd w:val="clear" w:color="auto" w:fill="auto"/>
          </w:tcPr>
          <w:p w:rsidR="00D63C88" w:rsidRPr="00440582" w:rsidRDefault="00D63C88" w:rsidP="00CB24BE">
            <w:pPr>
              <w:jc w:val="both"/>
              <w:rPr>
                <w:rFonts w:ascii="Arial" w:hAnsi="Arial" w:cs="Arial"/>
                <w:sz w:val="12"/>
                <w:szCs w:val="12"/>
              </w:rPr>
            </w:pPr>
            <w:r w:rsidRPr="00440582">
              <w:rPr>
                <w:rFonts w:ascii="Arial" w:hAnsi="Arial" w:cs="Arial"/>
                <w:sz w:val="12"/>
                <w:szCs w:val="12"/>
              </w:rPr>
              <w:t>Зон массового отдыха населения</w:t>
            </w:r>
          </w:p>
        </w:tc>
        <w:tc>
          <w:tcPr>
            <w:tcW w:w="1980" w:type="dxa"/>
            <w:shd w:val="clear" w:color="auto" w:fill="auto"/>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540" w:type="dxa"/>
            <w:shd w:val="clear" w:color="auto" w:fill="auto"/>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800</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1.7.12.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E9620A">
          <w:rPr>
            <w:rFonts w:ascii="Arial" w:hAnsi="Arial" w:cs="Arial"/>
            <w:b/>
            <w:sz w:val="16"/>
            <w:szCs w:val="16"/>
          </w:rPr>
          <w:t>600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1.7.13. </w:t>
      </w:r>
      <w:r w:rsidRPr="00E9620A">
        <w:rPr>
          <w:rFonts w:ascii="Arial" w:hAnsi="Arial" w:cs="Arial"/>
          <w:b/>
          <w:spacing w:val="-4"/>
          <w:sz w:val="16"/>
          <w:szCs w:val="16"/>
        </w:rPr>
        <w:t>Расстояние между остановочными пунктами общественного пассажирского транспорта в зоне застройки объектами индивидуального жилищного строительства – 600-</w:t>
      </w:r>
      <w:smartTag w:uri="urn:schemas-microsoft-com:office:smarttags" w:element="metricconverter">
        <w:smartTagPr>
          <w:attr w:name="ProductID" w:val="800 м"/>
        </w:smartTagPr>
        <w:r w:rsidRPr="00E9620A">
          <w:rPr>
            <w:rFonts w:ascii="Arial" w:hAnsi="Arial" w:cs="Arial"/>
            <w:b/>
            <w:spacing w:val="-4"/>
            <w:sz w:val="16"/>
            <w:szCs w:val="16"/>
          </w:rPr>
          <w:t>800 м</w:t>
        </w:r>
      </w:smartTag>
      <w:r w:rsidRPr="00E9620A">
        <w:rPr>
          <w:rFonts w:ascii="Arial" w:hAnsi="Arial" w:cs="Arial"/>
          <w:b/>
          <w:spacing w:val="-4"/>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1.7.14. Категории автомобильных дорог на межселенной территории</w:t>
      </w:r>
    </w:p>
    <w:tbl>
      <w:tblPr>
        <w:tblW w:w="0" w:type="auto"/>
        <w:tblInd w:w="28" w:type="dxa"/>
        <w:tblLayout w:type="fixed"/>
        <w:tblCellMar>
          <w:left w:w="28" w:type="dxa"/>
          <w:right w:w="28" w:type="dxa"/>
        </w:tblCellMar>
        <w:tblLook w:val="0000" w:firstRow="0" w:lastRow="0" w:firstColumn="0" w:lastColumn="0" w:noHBand="0" w:noVBand="0"/>
      </w:tblPr>
      <w:tblGrid>
        <w:gridCol w:w="1603"/>
        <w:gridCol w:w="9737"/>
      </w:tblGrid>
      <w:tr w:rsidR="00D63C88" w:rsidRPr="00440582" w:rsidTr="00440582">
        <w:trPr>
          <w:trHeight w:val="20"/>
        </w:trPr>
        <w:tc>
          <w:tcPr>
            <w:tcW w:w="160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Категория дороги</w:t>
            </w:r>
          </w:p>
        </w:tc>
        <w:tc>
          <w:tcPr>
            <w:tcW w:w="9737" w:type="dxa"/>
            <w:tcBorders>
              <w:top w:val="single" w:sz="4" w:space="0" w:color="000000"/>
              <w:left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Народнохозяйственное и административное значение автомобильных дорог</w:t>
            </w:r>
          </w:p>
        </w:tc>
      </w:tr>
      <w:tr w:rsidR="00D63C88" w:rsidRPr="00440582" w:rsidTr="00440582">
        <w:trPr>
          <w:trHeight w:val="20"/>
        </w:trPr>
        <w:tc>
          <w:tcPr>
            <w:tcW w:w="160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I</w:t>
            </w:r>
          </w:p>
        </w:tc>
        <w:tc>
          <w:tcPr>
            <w:tcW w:w="973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Магистральные автомобильные дороги общегосударственного значения (в том числе для международного сообщения)</w:t>
            </w:r>
          </w:p>
        </w:tc>
      </w:tr>
      <w:tr w:rsidR="00D63C88" w:rsidRPr="00440582" w:rsidTr="00440582">
        <w:trPr>
          <w:trHeight w:val="20"/>
        </w:trPr>
        <w:tc>
          <w:tcPr>
            <w:tcW w:w="1603" w:type="dxa"/>
            <w:tcBorders>
              <w:top w:val="single" w:sz="4" w:space="0" w:color="000000"/>
              <w:left w:val="single" w:sz="4" w:space="0" w:color="000000"/>
              <w:bottom w:val="single" w:sz="4" w:space="0" w:color="000000"/>
            </w:tcBorders>
          </w:tcPr>
          <w:p w:rsidR="00D63C88" w:rsidRPr="00440582" w:rsidRDefault="00D63C88" w:rsidP="00CB24BE">
            <w:pPr>
              <w:jc w:val="center"/>
              <w:rPr>
                <w:rFonts w:ascii="Arial" w:hAnsi="Arial" w:cs="Arial"/>
                <w:sz w:val="12"/>
                <w:szCs w:val="12"/>
              </w:rPr>
            </w:pPr>
            <w:r w:rsidRPr="00440582">
              <w:rPr>
                <w:rFonts w:ascii="Arial" w:hAnsi="Arial" w:cs="Arial"/>
                <w:sz w:val="12"/>
                <w:szCs w:val="12"/>
              </w:rPr>
              <w:t>II</w:t>
            </w:r>
          </w:p>
        </w:tc>
        <w:tc>
          <w:tcPr>
            <w:tcW w:w="973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Автомобильные дороги общегосударственного (не отнесенные к I категории), регионального значения</w:t>
            </w:r>
          </w:p>
        </w:tc>
      </w:tr>
      <w:tr w:rsidR="00D63C88" w:rsidRPr="00440582" w:rsidTr="00440582">
        <w:trPr>
          <w:trHeight w:val="20"/>
        </w:trPr>
        <w:tc>
          <w:tcPr>
            <w:tcW w:w="1603" w:type="dxa"/>
            <w:tcBorders>
              <w:top w:val="single" w:sz="4" w:space="0" w:color="000000"/>
              <w:lef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III</w:t>
            </w:r>
          </w:p>
        </w:tc>
        <w:tc>
          <w:tcPr>
            <w:tcW w:w="9737" w:type="dxa"/>
            <w:tcBorders>
              <w:top w:val="single" w:sz="4" w:space="0" w:color="000000"/>
              <w:left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Автомобильные дороги общегосударственного, регионального значения (не отнесенные к I и II категориям), дороги местного значения</w:t>
            </w:r>
          </w:p>
        </w:tc>
      </w:tr>
      <w:tr w:rsidR="00D63C88" w:rsidRPr="00440582" w:rsidTr="00440582">
        <w:trPr>
          <w:trHeight w:val="20"/>
        </w:trPr>
        <w:tc>
          <w:tcPr>
            <w:tcW w:w="1603"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IV</w:t>
            </w:r>
          </w:p>
        </w:tc>
        <w:tc>
          <w:tcPr>
            <w:tcW w:w="973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Автомобильные дороги регионального,  местного значения (не отнесенные к I, II и III категориям)</w:t>
            </w:r>
          </w:p>
        </w:tc>
      </w:tr>
      <w:tr w:rsidR="00D63C88" w:rsidRPr="00440582" w:rsidTr="00440582">
        <w:trPr>
          <w:trHeight w:val="20"/>
        </w:trPr>
        <w:tc>
          <w:tcPr>
            <w:tcW w:w="1603" w:type="dxa"/>
            <w:tcBorders>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V</w:t>
            </w:r>
          </w:p>
        </w:tc>
        <w:tc>
          <w:tcPr>
            <w:tcW w:w="9737" w:type="dxa"/>
            <w:tcBorders>
              <w:left w:val="single" w:sz="4" w:space="0" w:color="000000"/>
              <w:bottom w:val="single" w:sz="4" w:space="0" w:color="000000"/>
              <w:right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Автомобильные дороги местного значения (кроме отнесенных к III и IV категориям)</w:t>
            </w: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1.7.15. Радиусы дорог, при которых, в зависимости от категории дороги, допускается располагать остановки общественного транспорта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5068"/>
      </w:tblGrid>
      <w:tr w:rsidR="00D63C88" w:rsidRPr="00440582" w:rsidTr="00440582">
        <w:tc>
          <w:tcPr>
            <w:tcW w:w="308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Категория дорог</w:t>
            </w:r>
          </w:p>
        </w:tc>
        <w:tc>
          <w:tcPr>
            <w:tcW w:w="319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Радиус дорог (не менее), м</w:t>
            </w:r>
          </w:p>
        </w:tc>
        <w:tc>
          <w:tcPr>
            <w:tcW w:w="5068" w:type="dxa"/>
          </w:tcPr>
          <w:p w:rsidR="00D63C88" w:rsidRPr="00440582" w:rsidRDefault="00D63C88" w:rsidP="00CB24BE">
            <w:pPr>
              <w:jc w:val="center"/>
              <w:rPr>
                <w:rFonts w:ascii="Arial" w:hAnsi="Arial" w:cs="Arial"/>
                <w:sz w:val="12"/>
                <w:szCs w:val="12"/>
              </w:rPr>
            </w:pPr>
            <w:r w:rsidRPr="00440582">
              <w:rPr>
                <w:rFonts w:ascii="Arial" w:hAnsi="Arial" w:cs="Arial"/>
                <w:sz w:val="12"/>
                <w:szCs w:val="12"/>
              </w:rPr>
              <w:t>Примечание</w:t>
            </w:r>
          </w:p>
        </w:tc>
      </w:tr>
      <w:tr w:rsidR="00D63C88" w:rsidRPr="00440582" w:rsidTr="00440582">
        <w:tc>
          <w:tcPr>
            <w:tcW w:w="3082" w:type="dxa"/>
          </w:tcPr>
          <w:p w:rsidR="00D63C88" w:rsidRPr="00440582" w:rsidRDefault="00D63C88" w:rsidP="00CB24BE">
            <w:pPr>
              <w:jc w:val="both"/>
              <w:rPr>
                <w:rFonts w:ascii="Arial" w:hAnsi="Arial" w:cs="Arial"/>
                <w:sz w:val="12"/>
                <w:szCs w:val="12"/>
              </w:rPr>
            </w:pPr>
            <w:r w:rsidRPr="00440582">
              <w:rPr>
                <w:rFonts w:ascii="Arial" w:hAnsi="Arial" w:cs="Arial"/>
                <w:sz w:val="12"/>
                <w:szCs w:val="12"/>
                <w:lang w:val="en-US"/>
              </w:rPr>
              <w:t xml:space="preserve">I </w:t>
            </w:r>
            <w:r w:rsidRPr="00440582">
              <w:rPr>
                <w:rFonts w:ascii="Arial" w:hAnsi="Arial" w:cs="Arial"/>
                <w:sz w:val="12"/>
                <w:szCs w:val="12"/>
              </w:rPr>
              <w:t xml:space="preserve">и </w:t>
            </w:r>
            <w:r w:rsidRPr="00440582">
              <w:rPr>
                <w:rFonts w:ascii="Arial" w:hAnsi="Arial" w:cs="Arial"/>
                <w:sz w:val="12"/>
                <w:szCs w:val="12"/>
                <w:lang w:val="en-US"/>
              </w:rPr>
              <w:t xml:space="preserve">II </w:t>
            </w:r>
            <w:r w:rsidRPr="00440582">
              <w:rPr>
                <w:rFonts w:ascii="Arial" w:hAnsi="Arial" w:cs="Arial"/>
                <w:sz w:val="12"/>
                <w:szCs w:val="12"/>
              </w:rPr>
              <w:t>категория</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1000</w:t>
            </w:r>
          </w:p>
        </w:tc>
        <w:tc>
          <w:tcPr>
            <w:tcW w:w="5068" w:type="dxa"/>
            <w:vMerge w:val="restart"/>
          </w:tcPr>
          <w:p w:rsidR="00D63C88" w:rsidRPr="00440582" w:rsidRDefault="00D63C88" w:rsidP="00CB24BE">
            <w:pPr>
              <w:rPr>
                <w:rFonts w:ascii="Arial" w:hAnsi="Arial" w:cs="Arial"/>
                <w:sz w:val="12"/>
                <w:szCs w:val="12"/>
              </w:rPr>
            </w:pPr>
            <w:r w:rsidRPr="00440582">
              <w:rPr>
                <w:rFonts w:ascii="Arial" w:hAnsi="Arial" w:cs="Arial"/>
                <w:sz w:val="12"/>
                <w:szCs w:val="12"/>
              </w:rPr>
              <w:t>Продольный уклон должен быть не более 40 ‰.</w:t>
            </w:r>
          </w:p>
        </w:tc>
      </w:tr>
      <w:tr w:rsidR="00D63C88" w:rsidRPr="00440582" w:rsidTr="00440582">
        <w:tc>
          <w:tcPr>
            <w:tcW w:w="3082" w:type="dxa"/>
          </w:tcPr>
          <w:p w:rsidR="00D63C88" w:rsidRPr="00440582" w:rsidRDefault="00D63C88" w:rsidP="00CB24BE">
            <w:pPr>
              <w:jc w:val="both"/>
              <w:rPr>
                <w:rFonts w:ascii="Arial" w:hAnsi="Arial" w:cs="Arial"/>
                <w:sz w:val="12"/>
                <w:szCs w:val="12"/>
              </w:rPr>
            </w:pPr>
            <w:r w:rsidRPr="00440582">
              <w:rPr>
                <w:rFonts w:ascii="Arial" w:hAnsi="Arial" w:cs="Arial"/>
                <w:sz w:val="12"/>
                <w:szCs w:val="12"/>
                <w:lang w:val="en-US"/>
              </w:rPr>
              <w:t xml:space="preserve">III </w:t>
            </w:r>
            <w:r w:rsidRPr="00440582">
              <w:rPr>
                <w:rFonts w:ascii="Arial" w:hAnsi="Arial" w:cs="Arial"/>
                <w:sz w:val="12"/>
                <w:szCs w:val="12"/>
              </w:rPr>
              <w:t>категория</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600</w:t>
            </w:r>
          </w:p>
        </w:tc>
        <w:tc>
          <w:tcPr>
            <w:tcW w:w="5068" w:type="dxa"/>
            <w:vMerge/>
          </w:tcPr>
          <w:p w:rsidR="00D63C88" w:rsidRPr="00440582" w:rsidRDefault="00D63C88" w:rsidP="00CB24BE">
            <w:pPr>
              <w:jc w:val="center"/>
              <w:rPr>
                <w:rFonts w:ascii="Arial" w:hAnsi="Arial" w:cs="Arial"/>
                <w:b/>
                <w:sz w:val="12"/>
                <w:szCs w:val="12"/>
              </w:rPr>
            </w:pPr>
          </w:p>
        </w:tc>
      </w:tr>
      <w:tr w:rsidR="00D63C88" w:rsidRPr="00440582" w:rsidTr="00440582">
        <w:tc>
          <w:tcPr>
            <w:tcW w:w="3082" w:type="dxa"/>
          </w:tcPr>
          <w:p w:rsidR="00D63C88" w:rsidRPr="00440582" w:rsidRDefault="00D63C88" w:rsidP="00CB24BE">
            <w:pPr>
              <w:jc w:val="both"/>
              <w:rPr>
                <w:rFonts w:ascii="Arial" w:hAnsi="Arial" w:cs="Arial"/>
                <w:sz w:val="12"/>
                <w:szCs w:val="12"/>
              </w:rPr>
            </w:pPr>
            <w:r w:rsidRPr="00440582">
              <w:rPr>
                <w:rFonts w:ascii="Arial" w:hAnsi="Arial" w:cs="Arial"/>
                <w:sz w:val="12"/>
                <w:szCs w:val="12"/>
                <w:lang w:val="en-US"/>
              </w:rPr>
              <w:t xml:space="preserve">IV </w:t>
            </w:r>
            <w:r w:rsidRPr="00440582">
              <w:rPr>
                <w:rFonts w:ascii="Arial" w:hAnsi="Arial" w:cs="Arial"/>
                <w:sz w:val="12"/>
                <w:szCs w:val="12"/>
              </w:rPr>
              <w:t xml:space="preserve">и </w:t>
            </w:r>
            <w:r w:rsidRPr="00440582">
              <w:rPr>
                <w:rFonts w:ascii="Arial" w:hAnsi="Arial" w:cs="Arial"/>
                <w:sz w:val="12"/>
                <w:szCs w:val="12"/>
                <w:lang w:val="en-US"/>
              </w:rPr>
              <w:t xml:space="preserve">V </w:t>
            </w:r>
            <w:r w:rsidRPr="00440582">
              <w:rPr>
                <w:rFonts w:ascii="Arial" w:hAnsi="Arial" w:cs="Arial"/>
                <w:sz w:val="12"/>
                <w:szCs w:val="12"/>
              </w:rPr>
              <w:t>категория</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400</w:t>
            </w:r>
          </w:p>
        </w:tc>
        <w:tc>
          <w:tcPr>
            <w:tcW w:w="5068" w:type="dxa"/>
            <w:vMerge/>
          </w:tcPr>
          <w:p w:rsidR="00D63C88" w:rsidRPr="00440582" w:rsidRDefault="00D63C88" w:rsidP="00CB24BE">
            <w:pPr>
              <w:jc w:val="center"/>
              <w:rPr>
                <w:rFonts w:ascii="Arial" w:hAnsi="Arial" w:cs="Arial"/>
                <w:b/>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1.7.16. Место размещения остановки общественного транспорта вне границ населенных пунктов на автомобильных дорогах различных категорий</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5324"/>
        <w:gridCol w:w="4394"/>
      </w:tblGrid>
      <w:tr w:rsidR="00D63C88" w:rsidRPr="00440582" w:rsidTr="00440582">
        <w:tc>
          <w:tcPr>
            <w:tcW w:w="162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Категория дорог</w:t>
            </w:r>
          </w:p>
        </w:tc>
        <w:tc>
          <w:tcPr>
            <w:tcW w:w="5324"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Место размещения остановки общественного транспорта</w:t>
            </w:r>
          </w:p>
        </w:tc>
        <w:tc>
          <w:tcPr>
            <w:tcW w:w="4394" w:type="dxa"/>
          </w:tcPr>
          <w:p w:rsidR="00D63C88" w:rsidRPr="00440582" w:rsidRDefault="00D63C88" w:rsidP="00CB24BE">
            <w:pPr>
              <w:jc w:val="center"/>
              <w:rPr>
                <w:rFonts w:ascii="Arial" w:hAnsi="Arial" w:cs="Arial"/>
                <w:sz w:val="12"/>
                <w:szCs w:val="12"/>
              </w:rPr>
            </w:pPr>
            <w:r w:rsidRPr="00440582">
              <w:rPr>
                <w:rFonts w:ascii="Arial" w:hAnsi="Arial" w:cs="Arial"/>
                <w:sz w:val="12"/>
                <w:szCs w:val="12"/>
              </w:rPr>
              <w:t>Примечание</w:t>
            </w:r>
          </w:p>
        </w:tc>
      </w:tr>
      <w:tr w:rsidR="00D63C88" w:rsidRPr="00440582" w:rsidTr="00440582">
        <w:tc>
          <w:tcPr>
            <w:tcW w:w="1622" w:type="dxa"/>
          </w:tcPr>
          <w:p w:rsidR="00D63C88" w:rsidRPr="00440582" w:rsidRDefault="00D63C88" w:rsidP="00CB24BE">
            <w:pPr>
              <w:jc w:val="both"/>
              <w:rPr>
                <w:rFonts w:ascii="Arial" w:hAnsi="Arial" w:cs="Arial"/>
                <w:sz w:val="12"/>
                <w:szCs w:val="12"/>
              </w:rPr>
            </w:pPr>
            <w:r w:rsidRPr="00440582">
              <w:rPr>
                <w:rFonts w:ascii="Arial" w:hAnsi="Arial" w:cs="Arial"/>
                <w:sz w:val="12"/>
                <w:szCs w:val="12"/>
                <w:lang w:val="en-US"/>
              </w:rPr>
              <w:t xml:space="preserve">I </w:t>
            </w:r>
            <w:r w:rsidRPr="00440582">
              <w:rPr>
                <w:rFonts w:ascii="Arial" w:hAnsi="Arial" w:cs="Arial"/>
                <w:sz w:val="12"/>
                <w:szCs w:val="12"/>
              </w:rPr>
              <w:t>категория</w:t>
            </w:r>
          </w:p>
        </w:tc>
        <w:tc>
          <w:tcPr>
            <w:tcW w:w="5324"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Располагаются одна напротив другой</w:t>
            </w:r>
          </w:p>
        </w:tc>
        <w:tc>
          <w:tcPr>
            <w:tcW w:w="4394" w:type="dxa"/>
            <w:vAlign w:val="center"/>
          </w:tcPr>
          <w:p w:rsidR="00D63C88" w:rsidRPr="00440582" w:rsidRDefault="00D63C88" w:rsidP="00CB24BE">
            <w:pPr>
              <w:jc w:val="center"/>
              <w:rPr>
                <w:rFonts w:ascii="Arial" w:hAnsi="Arial" w:cs="Arial"/>
                <w:sz w:val="12"/>
                <w:szCs w:val="12"/>
              </w:rPr>
            </w:pPr>
          </w:p>
        </w:tc>
      </w:tr>
      <w:tr w:rsidR="00D63C88" w:rsidRPr="00440582" w:rsidTr="00440582">
        <w:tc>
          <w:tcPr>
            <w:tcW w:w="1622" w:type="dxa"/>
          </w:tcPr>
          <w:p w:rsidR="00D63C88" w:rsidRPr="00440582" w:rsidRDefault="00D63C88" w:rsidP="00CB24BE">
            <w:pPr>
              <w:jc w:val="both"/>
              <w:rPr>
                <w:rFonts w:ascii="Arial" w:hAnsi="Arial" w:cs="Arial"/>
                <w:sz w:val="12"/>
                <w:szCs w:val="12"/>
              </w:rPr>
            </w:pPr>
            <w:r w:rsidRPr="00440582">
              <w:rPr>
                <w:rFonts w:ascii="Arial" w:hAnsi="Arial" w:cs="Arial"/>
                <w:sz w:val="12"/>
                <w:szCs w:val="12"/>
                <w:lang w:val="en-US"/>
              </w:rPr>
              <w:t>II</w:t>
            </w:r>
            <w:r w:rsidRPr="00440582">
              <w:rPr>
                <w:rFonts w:ascii="Arial" w:hAnsi="Arial" w:cs="Arial"/>
                <w:sz w:val="12"/>
                <w:szCs w:val="12"/>
              </w:rPr>
              <w:t xml:space="preserve"> - </w:t>
            </w:r>
            <w:r w:rsidRPr="00440582">
              <w:rPr>
                <w:rFonts w:ascii="Arial" w:hAnsi="Arial" w:cs="Arial"/>
                <w:sz w:val="12"/>
                <w:szCs w:val="12"/>
                <w:lang w:val="en-US"/>
              </w:rPr>
              <w:t>V</w:t>
            </w:r>
            <w:r w:rsidRPr="00440582">
              <w:rPr>
                <w:rFonts w:ascii="Arial" w:hAnsi="Arial" w:cs="Arial"/>
                <w:sz w:val="12"/>
                <w:szCs w:val="12"/>
              </w:rPr>
              <w:t xml:space="preserve"> категории</w:t>
            </w:r>
          </w:p>
        </w:tc>
        <w:tc>
          <w:tcPr>
            <w:tcW w:w="5324"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 xml:space="preserve">Располагаются по ходу движения на расстоянии не менее </w:t>
            </w:r>
            <w:smartTag w:uri="urn:schemas-microsoft-com:office:smarttags" w:element="metricconverter">
              <w:smartTagPr>
                <w:attr w:name="ProductID" w:val="30 м"/>
              </w:smartTagPr>
              <w:r w:rsidRPr="00440582">
                <w:rPr>
                  <w:rFonts w:ascii="Arial" w:hAnsi="Arial" w:cs="Arial"/>
                  <w:sz w:val="12"/>
                  <w:szCs w:val="12"/>
                </w:rPr>
                <w:t>30 м</w:t>
              </w:r>
            </w:smartTag>
            <w:r w:rsidRPr="00440582">
              <w:rPr>
                <w:rFonts w:ascii="Arial" w:hAnsi="Arial" w:cs="Arial"/>
                <w:sz w:val="12"/>
                <w:szCs w:val="12"/>
              </w:rPr>
              <w:t>. между ближайшими стенками павильонов</w:t>
            </w:r>
          </w:p>
        </w:tc>
        <w:tc>
          <w:tcPr>
            <w:tcW w:w="4394" w:type="dxa"/>
            <w:vAlign w:val="center"/>
          </w:tcPr>
          <w:p w:rsidR="00D63C88" w:rsidRPr="00440582" w:rsidRDefault="00D63C88" w:rsidP="00CB24BE">
            <w:pPr>
              <w:jc w:val="center"/>
              <w:rPr>
                <w:rFonts w:ascii="Arial" w:hAnsi="Arial" w:cs="Arial"/>
                <w:sz w:val="12"/>
                <w:szCs w:val="12"/>
              </w:rPr>
            </w:pPr>
          </w:p>
        </w:tc>
      </w:tr>
    </w:tbl>
    <w:p w:rsidR="00D63C88" w:rsidRPr="00E9620A" w:rsidRDefault="00D63C88" w:rsidP="00D63C88">
      <w:pPr>
        <w:jc w:val="both"/>
        <w:rPr>
          <w:rFonts w:ascii="Arial" w:hAnsi="Arial" w:cs="Arial"/>
          <w:b/>
          <w:spacing w:val="-6"/>
          <w:sz w:val="16"/>
          <w:szCs w:val="16"/>
        </w:rPr>
      </w:pPr>
      <w:r w:rsidRPr="00E9620A">
        <w:rPr>
          <w:rFonts w:ascii="Arial" w:hAnsi="Arial" w:cs="Arial"/>
          <w:b/>
          <w:sz w:val="16"/>
          <w:szCs w:val="16"/>
        </w:rPr>
        <w:t>1.</w:t>
      </w:r>
      <w:r w:rsidRPr="00E9620A">
        <w:rPr>
          <w:rFonts w:ascii="Arial" w:hAnsi="Arial" w:cs="Arial"/>
          <w:b/>
          <w:spacing w:val="-6"/>
          <w:sz w:val="16"/>
          <w:szCs w:val="16"/>
        </w:rPr>
        <w:t xml:space="preserve">7.17. Расстояние между остановочными пунктами общественного пассажирского транспорта вне пределов населенных пунктов на дорогах </w:t>
      </w:r>
      <w:r w:rsidRPr="00E9620A">
        <w:rPr>
          <w:rFonts w:ascii="Arial" w:hAnsi="Arial" w:cs="Arial"/>
          <w:b/>
          <w:spacing w:val="-6"/>
          <w:sz w:val="16"/>
          <w:szCs w:val="16"/>
          <w:lang w:val="en-US"/>
        </w:rPr>
        <w:t>I</w:t>
      </w:r>
      <w:r w:rsidRPr="00E9620A">
        <w:rPr>
          <w:rFonts w:ascii="Arial" w:hAnsi="Arial" w:cs="Arial"/>
          <w:b/>
          <w:spacing w:val="-6"/>
          <w:sz w:val="16"/>
          <w:szCs w:val="16"/>
        </w:rPr>
        <w:t>-</w:t>
      </w:r>
      <w:r w:rsidRPr="00E9620A">
        <w:rPr>
          <w:rFonts w:ascii="Arial" w:hAnsi="Arial" w:cs="Arial"/>
          <w:b/>
          <w:spacing w:val="-6"/>
          <w:sz w:val="16"/>
          <w:szCs w:val="16"/>
          <w:lang w:val="en-US"/>
        </w:rPr>
        <w:t>III</w:t>
      </w:r>
      <w:r w:rsidRPr="00E9620A">
        <w:rPr>
          <w:rFonts w:ascii="Arial" w:hAnsi="Arial" w:cs="Arial"/>
          <w:b/>
          <w:spacing w:val="-6"/>
          <w:sz w:val="16"/>
          <w:szCs w:val="16"/>
        </w:rPr>
        <w:t xml:space="preserve"> категории (не чаще) – </w:t>
      </w:r>
      <w:smartTag w:uri="urn:schemas-microsoft-com:office:smarttags" w:element="metricconverter">
        <w:smartTagPr>
          <w:attr w:name="ProductID" w:val="3 км"/>
        </w:smartTagPr>
        <w:r w:rsidRPr="00E9620A">
          <w:rPr>
            <w:rFonts w:ascii="Arial" w:hAnsi="Arial" w:cs="Arial"/>
            <w:b/>
            <w:spacing w:val="-6"/>
            <w:sz w:val="16"/>
            <w:szCs w:val="16"/>
          </w:rPr>
          <w:t>3 км</w:t>
        </w:r>
      </w:smartTag>
      <w:r w:rsidRPr="00E9620A">
        <w:rPr>
          <w:rFonts w:ascii="Arial" w:hAnsi="Arial" w:cs="Arial"/>
          <w:b/>
          <w:spacing w:val="-6"/>
          <w:sz w:val="16"/>
          <w:szCs w:val="16"/>
        </w:rPr>
        <w:t xml:space="preserve">, а в густонаселенной местности – </w:t>
      </w:r>
      <w:smartTag w:uri="urn:schemas-microsoft-com:office:smarttags" w:element="metricconverter">
        <w:smartTagPr>
          <w:attr w:name="ProductID" w:val="1,5 км"/>
        </w:smartTagPr>
        <w:r w:rsidRPr="00E9620A">
          <w:rPr>
            <w:rFonts w:ascii="Arial" w:hAnsi="Arial" w:cs="Arial"/>
            <w:b/>
            <w:spacing w:val="-6"/>
            <w:sz w:val="16"/>
            <w:szCs w:val="16"/>
          </w:rPr>
          <w:t>1,5 км</w:t>
        </w:r>
      </w:smartTag>
      <w:r w:rsidRPr="00E9620A">
        <w:rPr>
          <w:rFonts w:ascii="Arial" w:hAnsi="Arial" w:cs="Arial"/>
          <w:b/>
          <w:spacing w:val="-6"/>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1.7.18. Расстояние между пешеходными переходами:</w:t>
      </w:r>
    </w:p>
    <w:tbl>
      <w:tblPr>
        <w:tblW w:w="11340" w:type="dxa"/>
        <w:tblInd w:w="108" w:type="dxa"/>
        <w:tblLayout w:type="fixed"/>
        <w:tblLook w:val="0000" w:firstRow="0" w:lastRow="0" w:firstColumn="0" w:lastColumn="0" w:noHBand="0" w:noVBand="0"/>
      </w:tblPr>
      <w:tblGrid>
        <w:gridCol w:w="4820"/>
        <w:gridCol w:w="1579"/>
        <w:gridCol w:w="4941"/>
      </w:tblGrid>
      <w:tr w:rsidR="00D63C88" w:rsidRPr="00440582" w:rsidTr="00440582">
        <w:trPr>
          <w:trHeight w:val="20"/>
        </w:trPr>
        <w:tc>
          <w:tcPr>
            <w:tcW w:w="4820"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Категория дороги</w:t>
            </w:r>
          </w:p>
        </w:tc>
        <w:tc>
          <w:tcPr>
            <w:tcW w:w="1579"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p>
        </w:tc>
        <w:tc>
          <w:tcPr>
            <w:tcW w:w="494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Расстояние между переходами, м</w:t>
            </w:r>
          </w:p>
        </w:tc>
      </w:tr>
      <w:tr w:rsidR="00D63C88" w:rsidRPr="00440582" w:rsidTr="00440582">
        <w:trPr>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Магистральная дорога регулируемого движения в пределах застроенной территории</w:t>
            </w:r>
          </w:p>
        </w:tc>
        <w:tc>
          <w:tcPr>
            <w:tcW w:w="1579"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в одном уровне</w:t>
            </w:r>
          </w:p>
        </w:tc>
        <w:tc>
          <w:tcPr>
            <w:tcW w:w="494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200-</w:t>
            </w:r>
            <w:smartTag w:uri="urn:schemas-microsoft-com:office:smarttags" w:element="metricconverter">
              <w:smartTagPr>
                <w:attr w:name="ProductID" w:val="300 м"/>
              </w:smartTagPr>
              <w:r w:rsidRPr="00440582">
                <w:rPr>
                  <w:rFonts w:ascii="Arial" w:hAnsi="Arial" w:cs="Arial"/>
                  <w:b/>
                  <w:sz w:val="12"/>
                  <w:szCs w:val="12"/>
                </w:rPr>
                <w:t>300м</w:t>
              </w:r>
            </w:smartTag>
          </w:p>
        </w:tc>
      </w:tr>
      <w:tr w:rsidR="00D63C88" w:rsidRPr="00440582" w:rsidTr="00440582">
        <w:trPr>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Магистральная дорога скоростного движения, железная дорога</w:t>
            </w:r>
          </w:p>
        </w:tc>
        <w:tc>
          <w:tcPr>
            <w:tcW w:w="1579"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в двух уровнях</w:t>
            </w:r>
          </w:p>
        </w:tc>
        <w:tc>
          <w:tcPr>
            <w:tcW w:w="494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400-</w:t>
            </w:r>
            <w:smartTag w:uri="urn:schemas-microsoft-com:office:smarttags" w:element="metricconverter">
              <w:smartTagPr>
                <w:attr w:name="ProductID" w:val="800 м"/>
              </w:smartTagPr>
              <w:r w:rsidRPr="00440582">
                <w:rPr>
                  <w:rFonts w:ascii="Arial" w:hAnsi="Arial" w:cs="Arial"/>
                  <w:b/>
                  <w:sz w:val="12"/>
                  <w:szCs w:val="12"/>
                </w:rPr>
                <w:t>800м</w:t>
              </w:r>
            </w:smartTag>
          </w:p>
        </w:tc>
      </w:tr>
      <w:tr w:rsidR="00D63C88" w:rsidRPr="00440582" w:rsidTr="00440582">
        <w:trPr>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Магистральная дорога непрерывного движения</w:t>
            </w:r>
          </w:p>
        </w:tc>
        <w:tc>
          <w:tcPr>
            <w:tcW w:w="1579"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в двух уровнях</w:t>
            </w:r>
          </w:p>
        </w:tc>
        <w:tc>
          <w:tcPr>
            <w:tcW w:w="494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300-</w:t>
            </w:r>
            <w:smartTag w:uri="urn:schemas-microsoft-com:office:smarttags" w:element="metricconverter">
              <w:smartTagPr>
                <w:attr w:name="ProductID" w:val="400 м"/>
              </w:smartTagPr>
              <w:r w:rsidRPr="00440582">
                <w:rPr>
                  <w:rFonts w:ascii="Arial" w:hAnsi="Arial" w:cs="Arial"/>
                  <w:b/>
                  <w:sz w:val="12"/>
                  <w:szCs w:val="12"/>
                </w:rPr>
                <w:t>400м</w:t>
              </w:r>
            </w:smartTag>
          </w:p>
        </w:tc>
      </w:tr>
    </w:tbl>
    <w:p w:rsidR="00D63C88" w:rsidRPr="00E9620A" w:rsidRDefault="00D63C88" w:rsidP="00D63C88">
      <w:pPr>
        <w:jc w:val="right"/>
        <w:rPr>
          <w:rFonts w:ascii="Arial" w:hAnsi="Arial" w:cs="Arial"/>
          <w:sz w:val="16"/>
          <w:szCs w:val="16"/>
        </w:rPr>
      </w:pP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1.7.19. Расстояние между въездами и сквозными проездами в зданиях на территорию микрорайона (не более)- </w:t>
      </w:r>
      <w:smartTag w:uri="urn:schemas-microsoft-com:office:smarttags" w:element="metricconverter">
        <w:smartTagPr>
          <w:attr w:name="ProductID" w:val="300 м"/>
        </w:smartTagPr>
        <w:r w:rsidRPr="00E9620A">
          <w:rPr>
            <w:rFonts w:ascii="Arial" w:hAnsi="Arial" w:cs="Arial"/>
            <w:b/>
            <w:sz w:val="16"/>
            <w:szCs w:val="16"/>
          </w:rPr>
          <w:t>300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1.7.20. Расстояния от края основной проезжей части магистральных улиц и дорог, местных или боковых проездов до линии регулирования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2523"/>
        <w:gridCol w:w="4117"/>
      </w:tblGrid>
      <w:tr w:rsidR="00D63C88" w:rsidRPr="00440582" w:rsidTr="00440582">
        <w:trPr>
          <w:trHeight w:val="20"/>
        </w:trPr>
        <w:tc>
          <w:tcPr>
            <w:tcW w:w="470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 xml:space="preserve">Категория улиц и дорог </w:t>
            </w:r>
          </w:p>
        </w:tc>
        <w:tc>
          <w:tcPr>
            <w:tcW w:w="2523"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Единица измерения</w:t>
            </w:r>
          </w:p>
        </w:tc>
        <w:tc>
          <w:tcPr>
            <w:tcW w:w="4117"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 xml:space="preserve">Расстояние </w:t>
            </w:r>
          </w:p>
        </w:tc>
      </w:tr>
      <w:tr w:rsidR="00D63C88" w:rsidRPr="00440582" w:rsidTr="00440582">
        <w:trPr>
          <w:trHeight w:val="20"/>
        </w:trPr>
        <w:tc>
          <w:tcPr>
            <w:tcW w:w="4700" w:type="dxa"/>
            <w:vAlign w:val="center"/>
          </w:tcPr>
          <w:p w:rsidR="00D63C88" w:rsidRPr="00440582" w:rsidRDefault="00D63C88" w:rsidP="00CB24BE">
            <w:pPr>
              <w:rPr>
                <w:rFonts w:ascii="Arial" w:hAnsi="Arial" w:cs="Arial"/>
                <w:sz w:val="12"/>
                <w:szCs w:val="12"/>
              </w:rPr>
            </w:pPr>
            <w:r w:rsidRPr="00440582">
              <w:rPr>
                <w:rFonts w:ascii="Arial" w:hAnsi="Arial" w:cs="Arial"/>
                <w:sz w:val="12"/>
                <w:szCs w:val="12"/>
              </w:rPr>
              <w:t>Магистральные улицы и дороги</w:t>
            </w:r>
          </w:p>
        </w:tc>
        <w:tc>
          <w:tcPr>
            <w:tcW w:w="2523"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117"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 xml:space="preserve"> (не менее) 50*</w:t>
            </w:r>
          </w:p>
        </w:tc>
      </w:tr>
      <w:tr w:rsidR="00D63C88" w:rsidRPr="00440582" w:rsidTr="00440582">
        <w:trPr>
          <w:trHeight w:val="20"/>
        </w:trPr>
        <w:tc>
          <w:tcPr>
            <w:tcW w:w="4700" w:type="dxa"/>
            <w:vAlign w:val="center"/>
          </w:tcPr>
          <w:p w:rsidR="00D63C88" w:rsidRPr="00440582" w:rsidRDefault="00D63C88" w:rsidP="00CB24BE">
            <w:pPr>
              <w:rPr>
                <w:rFonts w:ascii="Arial" w:hAnsi="Arial" w:cs="Arial"/>
                <w:sz w:val="12"/>
                <w:szCs w:val="12"/>
              </w:rPr>
            </w:pPr>
            <w:r w:rsidRPr="00440582">
              <w:rPr>
                <w:rFonts w:ascii="Arial" w:hAnsi="Arial" w:cs="Arial"/>
                <w:sz w:val="12"/>
                <w:szCs w:val="12"/>
              </w:rPr>
              <w:t>Улицы, местные и боковые проезды</w:t>
            </w:r>
          </w:p>
        </w:tc>
        <w:tc>
          <w:tcPr>
            <w:tcW w:w="2523"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117"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(не более) 25**</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 при применении шумозащитных устройств, не менее </w:t>
      </w:r>
      <w:smartTag w:uri="urn:schemas-microsoft-com:office:smarttags" w:element="metricconverter">
        <w:smartTagPr>
          <w:attr w:name="ProductID" w:val="25 метров"/>
        </w:smartTagPr>
        <w:r w:rsidRPr="00E9620A">
          <w:rPr>
            <w:rFonts w:ascii="Arial" w:hAnsi="Arial" w:cs="Arial"/>
            <w:sz w:val="16"/>
            <w:szCs w:val="16"/>
          </w:rPr>
          <w:t>25 метров</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E9620A">
          <w:rPr>
            <w:rFonts w:ascii="Arial" w:hAnsi="Arial" w:cs="Arial"/>
            <w:sz w:val="16"/>
            <w:szCs w:val="16"/>
          </w:rPr>
          <w:t>5 м</w:t>
        </w:r>
      </w:smartTag>
      <w:r w:rsidRPr="00E9620A">
        <w:rPr>
          <w:rFonts w:ascii="Arial" w:hAnsi="Arial" w:cs="Arial"/>
          <w:sz w:val="16"/>
          <w:szCs w:val="16"/>
        </w:rPr>
        <w:t xml:space="preserve"> от линии застройки полосу шириной </w:t>
      </w:r>
      <w:smartTag w:uri="urn:schemas-microsoft-com:office:smarttags" w:element="metricconverter">
        <w:smartTagPr>
          <w:attr w:name="ProductID" w:val="6 м"/>
        </w:smartTagPr>
        <w:r w:rsidRPr="00E9620A">
          <w:rPr>
            <w:rFonts w:ascii="Arial" w:hAnsi="Arial" w:cs="Arial"/>
            <w:sz w:val="16"/>
            <w:szCs w:val="16"/>
          </w:rPr>
          <w:t>6 м</w:t>
        </w:r>
      </w:smartTag>
      <w:r w:rsidRPr="00E9620A">
        <w:rPr>
          <w:rFonts w:ascii="Arial" w:hAnsi="Arial" w:cs="Arial"/>
          <w:sz w:val="16"/>
          <w:szCs w:val="16"/>
        </w:rPr>
        <w:t>, пригодную для проезда пожарных машин.</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1.7.21. Радиусы закругления бортов проезжей части улиц и дорог по кромке тротуаров и разделительных полос (не менее):</w:t>
      </w:r>
    </w:p>
    <w:p w:rsidR="00D63C88" w:rsidRPr="00E9620A" w:rsidRDefault="00D63C88" w:rsidP="00DC0B1D">
      <w:pPr>
        <w:numPr>
          <w:ilvl w:val="0"/>
          <w:numId w:val="21"/>
        </w:numPr>
        <w:rPr>
          <w:rFonts w:ascii="Arial" w:hAnsi="Arial" w:cs="Arial"/>
          <w:sz w:val="16"/>
          <w:szCs w:val="16"/>
        </w:rPr>
      </w:pPr>
      <w:r w:rsidRPr="00E9620A">
        <w:rPr>
          <w:rFonts w:ascii="Arial" w:hAnsi="Arial" w:cs="Arial"/>
          <w:sz w:val="16"/>
          <w:szCs w:val="16"/>
        </w:rPr>
        <w:t xml:space="preserve">для магистральных улиц и дорог регулируемого движения – </w:t>
      </w:r>
      <w:smartTag w:uri="urn:schemas-microsoft-com:office:smarttags" w:element="metricconverter">
        <w:smartTagPr>
          <w:attr w:name="ProductID" w:val="8 м"/>
        </w:smartTagPr>
        <w:r w:rsidRPr="00E9620A">
          <w:rPr>
            <w:rFonts w:ascii="Arial" w:hAnsi="Arial" w:cs="Arial"/>
            <w:b/>
            <w:sz w:val="16"/>
            <w:szCs w:val="16"/>
          </w:rPr>
          <w:t>8 м</w:t>
        </w:r>
      </w:smartTag>
      <w:r w:rsidRPr="00E9620A">
        <w:rPr>
          <w:rFonts w:ascii="Arial" w:hAnsi="Arial" w:cs="Arial"/>
          <w:b/>
          <w:sz w:val="16"/>
          <w:szCs w:val="16"/>
        </w:rPr>
        <w:t>;</w:t>
      </w:r>
    </w:p>
    <w:p w:rsidR="00D63C88" w:rsidRPr="00E9620A" w:rsidRDefault="00D63C88" w:rsidP="00DC0B1D">
      <w:pPr>
        <w:numPr>
          <w:ilvl w:val="0"/>
          <w:numId w:val="21"/>
        </w:numPr>
        <w:rPr>
          <w:rFonts w:ascii="Arial" w:hAnsi="Arial" w:cs="Arial"/>
          <w:sz w:val="16"/>
          <w:szCs w:val="16"/>
        </w:rPr>
      </w:pPr>
      <w:r w:rsidRPr="00E9620A">
        <w:rPr>
          <w:rFonts w:ascii="Arial" w:hAnsi="Arial" w:cs="Arial"/>
          <w:sz w:val="16"/>
          <w:szCs w:val="16"/>
        </w:rPr>
        <w:t xml:space="preserve">местного значения – </w:t>
      </w:r>
      <w:smartTag w:uri="urn:schemas-microsoft-com:office:smarttags" w:element="metricconverter">
        <w:smartTagPr>
          <w:attr w:name="ProductID" w:val="5 м"/>
        </w:smartTagPr>
        <w:r w:rsidRPr="00E9620A">
          <w:rPr>
            <w:rFonts w:ascii="Arial" w:hAnsi="Arial" w:cs="Arial"/>
            <w:b/>
            <w:sz w:val="16"/>
            <w:szCs w:val="16"/>
          </w:rPr>
          <w:t>5 м</w:t>
        </w:r>
      </w:smartTag>
      <w:r w:rsidRPr="00E9620A">
        <w:rPr>
          <w:rFonts w:ascii="Arial" w:hAnsi="Arial" w:cs="Arial"/>
          <w:b/>
          <w:sz w:val="16"/>
          <w:szCs w:val="16"/>
        </w:rPr>
        <w:t>;</w:t>
      </w:r>
    </w:p>
    <w:p w:rsidR="00D63C88" w:rsidRPr="00E9620A" w:rsidRDefault="00D63C88" w:rsidP="00DC0B1D">
      <w:pPr>
        <w:numPr>
          <w:ilvl w:val="0"/>
          <w:numId w:val="21"/>
        </w:numPr>
        <w:rPr>
          <w:rFonts w:ascii="Arial" w:hAnsi="Arial" w:cs="Arial"/>
          <w:sz w:val="16"/>
          <w:szCs w:val="16"/>
        </w:rPr>
      </w:pPr>
      <w:r w:rsidRPr="00E9620A">
        <w:rPr>
          <w:rFonts w:ascii="Arial" w:hAnsi="Arial" w:cs="Arial"/>
          <w:sz w:val="16"/>
          <w:szCs w:val="16"/>
        </w:rPr>
        <w:t xml:space="preserve">на транспортных площадях – </w:t>
      </w:r>
      <w:smartTag w:uri="urn:schemas-microsoft-com:office:smarttags" w:element="metricconverter">
        <w:smartTagPr>
          <w:attr w:name="ProductID" w:val="12 м"/>
        </w:smartTagPr>
        <w:r w:rsidRPr="00E9620A">
          <w:rPr>
            <w:rFonts w:ascii="Arial" w:hAnsi="Arial" w:cs="Arial"/>
            <w:b/>
            <w:sz w:val="16"/>
            <w:szCs w:val="16"/>
          </w:rPr>
          <w:t>12 м</w:t>
        </w:r>
      </w:smartTag>
      <w:r w:rsidRPr="00E9620A">
        <w:rPr>
          <w:rFonts w:ascii="Arial" w:hAnsi="Arial" w:cs="Arial"/>
          <w:b/>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1. В стесненных условиях и при реконструкции радиусы закругления магистральных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E9620A">
          <w:rPr>
            <w:rFonts w:ascii="Arial" w:hAnsi="Arial" w:cs="Arial"/>
            <w:sz w:val="16"/>
            <w:szCs w:val="16"/>
          </w:rPr>
          <w:t>6 м</w:t>
        </w:r>
      </w:smartTag>
      <w:r w:rsidRPr="00E9620A">
        <w:rPr>
          <w:rFonts w:ascii="Arial" w:hAnsi="Arial" w:cs="Arial"/>
          <w:sz w:val="16"/>
          <w:szCs w:val="16"/>
        </w:rPr>
        <w:t xml:space="preserve">, на транспортных площадях – </w:t>
      </w:r>
      <w:smartTag w:uri="urn:schemas-microsoft-com:office:smarttags" w:element="metricconverter">
        <w:smartTagPr>
          <w:attr w:name="ProductID" w:val="8 м"/>
        </w:smartTagPr>
        <w:r w:rsidRPr="00E9620A">
          <w:rPr>
            <w:rFonts w:ascii="Arial" w:hAnsi="Arial" w:cs="Arial"/>
            <w:sz w:val="16"/>
            <w:szCs w:val="16"/>
          </w:rPr>
          <w:t>8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2.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E9620A">
          <w:rPr>
            <w:rFonts w:ascii="Arial" w:hAnsi="Arial" w:cs="Arial"/>
            <w:sz w:val="16"/>
            <w:szCs w:val="16"/>
          </w:rPr>
          <w:t>1 м</w:t>
        </w:r>
      </w:smartTag>
      <w:r w:rsidRPr="00E9620A">
        <w:rPr>
          <w:rFonts w:ascii="Arial" w:hAnsi="Arial" w:cs="Arial"/>
          <w:sz w:val="16"/>
          <w:szCs w:val="16"/>
        </w:rPr>
        <w:t xml:space="preserve"> на каждую полосу движения за счет боковых разделительных полос или уширения с внешней стороны.</w:t>
      </w:r>
    </w:p>
    <w:p w:rsidR="00D63C88" w:rsidRPr="00E9620A" w:rsidRDefault="00D63C88" w:rsidP="00D63C88">
      <w:pPr>
        <w:rPr>
          <w:rFonts w:ascii="Arial" w:hAnsi="Arial" w:cs="Arial"/>
          <w:b/>
          <w:sz w:val="16"/>
          <w:szCs w:val="16"/>
        </w:rPr>
      </w:pPr>
      <w:r w:rsidRPr="00E9620A">
        <w:rPr>
          <w:rFonts w:ascii="Arial" w:hAnsi="Arial" w:cs="Arial"/>
          <w:b/>
          <w:sz w:val="16"/>
          <w:szCs w:val="16"/>
        </w:rPr>
        <w:t>1.7.22. Размеры прямоугольного треугольника видимости (не менее)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2117"/>
        <w:gridCol w:w="1912"/>
        <w:gridCol w:w="4275"/>
      </w:tblGrid>
      <w:tr w:rsidR="00D63C88" w:rsidRPr="00440582" w:rsidTr="00440582">
        <w:trPr>
          <w:trHeight w:val="20"/>
        </w:trPr>
        <w:tc>
          <w:tcPr>
            <w:tcW w:w="3036"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 xml:space="preserve">Условия </w:t>
            </w:r>
          </w:p>
        </w:tc>
        <w:tc>
          <w:tcPr>
            <w:tcW w:w="2117" w:type="dxa"/>
          </w:tcPr>
          <w:p w:rsidR="00D63C88" w:rsidRPr="00440582" w:rsidRDefault="00D63C88" w:rsidP="00CB24BE">
            <w:pPr>
              <w:jc w:val="center"/>
              <w:rPr>
                <w:rFonts w:ascii="Arial" w:hAnsi="Arial" w:cs="Arial"/>
                <w:sz w:val="12"/>
                <w:szCs w:val="12"/>
              </w:rPr>
            </w:pPr>
            <w:r w:rsidRPr="00440582">
              <w:rPr>
                <w:rFonts w:ascii="Arial" w:hAnsi="Arial" w:cs="Arial"/>
                <w:sz w:val="12"/>
                <w:szCs w:val="12"/>
              </w:rPr>
              <w:t>Скорость движения</w:t>
            </w:r>
          </w:p>
        </w:tc>
        <w:tc>
          <w:tcPr>
            <w:tcW w:w="191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Единица измерения</w:t>
            </w:r>
          </w:p>
        </w:tc>
        <w:tc>
          <w:tcPr>
            <w:tcW w:w="4275"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Размеры сторон</w:t>
            </w:r>
          </w:p>
        </w:tc>
      </w:tr>
      <w:tr w:rsidR="00D63C88" w:rsidRPr="00440582" w:rsidTr="00440582">
        <w:trPr>
          <w:trHeight w:val="20"/>
        </w:trPr>
        <w:tc>
          <w:tcPr>
            <w:tcW w:w="3036" w:type="dxa"/>
            <w:vMerge w:val="restart"/>
            <w:vAlign w:val="center"/>
          </w:tcPr>
          <w:p w:rsidR="00D63C88" w:rsidRPr="00440582" w:rsidRDefault="00D63C88" w:rsidP="00CB24BE">
            <w:pPr>
              <w:rPr>
                <w:rFonts w:ascii="Arial" w:hAnsi="Arial" w:cs="Arial"/>
                <w:sz w:val="12"/>
                <w:szCs w:val="12"/>
              </w:rPr>
            </w:pPr>
            <w:r w:rsidRPr="00440582">
              <w:rPr>
                <w:rFonts w:ascii="Arial" w:hAnsi="Arial" w:cs="Arial"/>
                <w:sz w:val="12"/>
                <w:szCs w:val="12"/>
              </w:rPr>
              <w:t>«Транспорт-транспорт»</w:t>
            </w:r>
          </w:p>
        </w:tc>
        <w:tc>
          <w:tcPr>
            <w:tcW w:w="2117" w:type="dxa"/>
          </w:tcPr>
          <w:p w:rsidR="00D63C88" w:rsidRPr="00440582" w:rsidRDefault="00D63C88" w:rsidP="00CB24BE">
            <w:pPr>
              <w:jc w:val="center"/>
              <w:rPr>
                <w:rFonts w:ascii="Arial" w:hAnsi="Arial" w:cs="Arial"/>
                <w:sz w:val="12"/>
                <w:szCs w:val="12"/>
              </w:rPr>
            </w:pPr>
            <w:smartTag w:uri="urn:schemas-microsoft-com:office:smarttags" w:element="metricconverter">
              <w:smartTagPr>
                <w:attr w:name="ProductID" w:val="40 км/ч"/>
              </w:smartTagPr>
              <w:r w:rsidRPr="00440582">
                <w:rPr>
                  <w:rFonts w:ascii="Arial" w:hAnsi="Arial" w:cs="Arial"/>
                  <w:sz w:val="12"/>
                  <w:szCs w:val="12"/>
                </w:rPr>
                <w:t>40 км/ч</w:t>
              </w:r>
            </w:smartTag>
          </w:p>
        </w:tc>
        <w:tc>
          <w:tcPr>
            <w:tcW w:w="191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275"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25х25</w:t>
            </w:r>
          </w:p>
        </w:tc>
      </w:tr>
      <w:tr w:rsidR="00D63C88" w:rsidRPr="00440582" w:rsidTr="00440582">
        <w:trPr>
          <w:trHeight w:val="20"/>
        </w:trPr>
        <w:tc>
          <w:tcPr>
            <w:tcW w:w="3036" w:type="dxa"/>
            <w:vMerge/>
            <w:vAlign w:val="center"/>
          </w:tcPr>
          <w:p w:rsidR="00D63C88" w:rsidRPr="00440582" w:rsidRDefault="00D63C88" w:rsidP="00CB24BE">
            <w:pPr>
              <w:rPr>
                <w:rFonts w:ascii="Arial" w:hAnsi="Arial" w:cs="Arial"/>
                <w:sz w:val="12"/>
                <w:szCs w:val="12"/>
              </w:rPr>
            </w:pPr>
          </w:p>
        </w:tc>
        <w:tc>
          <w:tcPr>
            <w:tcW w:w="2117" w:type="dxa"/>
          </w:tcPr>
          <w:p w:rsidR="00D63C88" w:rsidRPr="00440582" w:rsidRDefault="00D63C88" w:rsidP="00CB24BE">
            <w:pPr>
              <w:jc w:val="center"/>
              <w:rPr>
                <w:rFonts w:ascii="Arial" w:hAnsi="Arial" w:cs="Arial"/>
                <w:sz w:val="12"/>
                <w:szCs w:val="12"/>
              </w:rPr>
            </w:pPr>
            <w:smartTag w:uri="urn:schemas-microsoft-com:office:smarttags" w:element="metricconverter">
              <w:smartTagPr>
                <w:attr w:name="ProductID" w:val="60 км/ч"/>
              </w:smartTagPr>
              <w:r w:rsidRPr="00440582">
                <w:rPr>
                  <w:rFonts w:ascii="Arial" w:hAnsi="Arial" w:cs="Arial"/>
                  <w:sz w:val="12"/>
                  <w:szCs w:val="12"/>
                </w:rPr>
                <w:t>60 км/ч</w:t>
              </w:r>
            </w:smartTag>
          </w:p>
        </w:tc>
        <w:tc>
          <w:tcPr>
            <w:tcW w:w="191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275"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40х40</w:t>
            </w:r>
          </w:p>
        </w:tc>
      </w:tr>
      <w:tr w:rsidR="00D63C88" w:rsidRPr="00440582" w:rsidTr="00440582">
        <w:trPr>
          <w:trHeight w:val="20"/>
        </w:trPr>
        <w:tc>
          <w:tcPr>
            <w:tcW w:w="3036" w:type="dxa"/>
            <w:vMerge w:val="restart"/>
            <w:vAlign w:val="center"/>
          </w:tcPr>
          <w:p w:rsidR="00D63C88" w:rsidRPr="00440582" w:rsidRDefault="00D63C88" w:rsidP="00CB24BE">
            <w:pPr>
              <w:rPr>
                <w:rFonts w:ascii="Arial" w:hAnsi="Arial" w:cs="Arial"/>
                <w:sz w:val="12"/>
                <w:szCs w:val="12"/>
              </w:rPr>
            </w:pPr>
            <w:r w:rsidRPr="00440582">
              <w:rPr>
                <w:rFonts w:ascii="Arial" w:hAnsi="Arial" w:cs="Arial"/>
                <w:sz w:val="12"/>
                <w:szCs w:val="12"/>
              </w:rPr>
              <w:t>«Пешеход-транспорт»</w:t>
            </w:r>
          </w:p>
        </w:tc>
        <w:tc>
          <w:tcPr>
            <w:tcW w:w="2117" w:type="dxa"/>
          </w:tcPr>
          <w:p w:rsidR="00D63C88" w:rsidRPr="00440582" w:rsidRDefault="00D63C88" w:rsidP="00CB24BE">
            <w:pPr>
              <w:jc w:val="center"/>
              <w:rPr>
                <w:rFonts w:ascii="Arial" w:hAnsi="Arial" w:cs="Arial"/>
                <w:sz w:val="12"/>
                <w:szCs w:val="12"/>
              </w:rPr>
            </w:pPr>
            <w:smartTag w:uri="urn:schemas-microsoft-com:office:smarttags" w:element="metricconverter">
              <w:smartTagPr>
                <w:attr w:name="ProductID" w:val="25 км/ч"/>
              </w:smartTagPr>
              <w:r w:rsidRPr="00440582">
                <w:rPr>
                  <w:rFonts w:ascii="Arial" w:hAnsi="Arial" w:cs="Arial"/>
                  <w:sz w:val="12"/>
                  <w:szCs w:val="12"/>
                </w:rPr>
                <w:t>25 км/ч</w:t>
              </w:r>
            </w:smartTag>
          </w:p>
        </w:tc>
        <w:tc>
          <w:tcPr>
            <w:tcW w:w="191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275"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8х40</w:t>
            </w:r>
          </w:p>
        </w:tc>
      </w:tr>
      <w:tr w:rsidR="00D63C88" w:rsidRPr="00440582" w:rsidTr="00440582">
        <w:trPr>
          <w:trHeight w:val="20"/>
        </w:trPr>
        <w:tc>
          <w:tcPr>
            <w:tcW w:w="3036" w:type="dxa"/>
            <w:vMerge/>
            <w:vAlign w:val="center"/>
          </w:tcPr>
          <w:p w:rsidR="00D63C88" w:rsidRPr="00440582" w:rsidRDefault="00D63C88" w:rsidP="00CB24BE">
            <w:pPr>
              <w:rPr>
                <w:rFonts w:ascii="Arial" w:hAnsi="Arial" w:cs="Arial"/>
                <w:sz w:val="12"/>
                <w:szCs w:val="12"/>
              </w:rPr>
            </w:pPr>
          </w:p>
        </w:tc>
        <w:tc>
          <w:tcPr>
            <w:tcW w:w="2117" w:type="dxa"/>
          </w:tcPr>
          <w:p w:rsidR="00D63C88" w:rsidRPr="00440582" w:rsidRDefault="00D63C88" w:rsidP="00CB24BE">
            <w:pPr>
              <w:jc w:val="center"/>
              <w:rPr>
                <w:rFonts w:ascii="Arial" w:hAnsi="Arial" w:cs="Arial"/>
                <w:sz w:val="12"/>
                <w:szCs w:val="12"/>
              </w:rPr>
            </w:pPr>
            <w:smartTag w:uri="urn:schemas-microsoft-com:office:smarttags" w:element="metricconverter">
              <w:smartTagPr>
                <w:attr w:name="ProductID" w:val="40 км/ч"/>
              </w:smartTagPr>
              <w:r w:rsidRPr="00440582">
                <w:rPr>
                  <w:rFonts w:ascii="Arial" w:hAnsi="Arial" w:cs="Arial"/>
                  <w:sz w:val="12"/>
                  <w:szCs w:val="12"/>
                </w:rPr>
                <w:t>40 км/ч</w:t>
              </w:r>
            </w:smartTag>
          </w:p>
        </w:tc>
        <w:tc>
          <w:tcPr>
            <w:tcW w:w="191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м</w:t>
            </w:r>
          </w:p>
        </w:tc>
        <w:tc>
          <w:tcPr>
            <w:tcW w:w="4275"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10х50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Примечания:</w:t>
      </w:r>
      <w:r w:rsidRPr="00E9620A">
        <w:rPr>
          <w:rFonts w:ascii="Arial" w:hAnsi="Arial" w:cs="Arial"/>
          <w:sz w:val="16"/>
          <w:szCs w:val="16"/>
        </w:rPr>
        <w:t xml:space="preserve"> 1.В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E9620A">
          <w:rPr>
            <w:rFonts w:ascii="Arial" w:hAnsi="Arial" w:cs="Arial"/>
            <w:sz w:val="16"/>
            <w:szCs w:val="16"/>
          </w:rPr>
          <w:t>1,2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E9620A">
          <w:rPr>
            <w:rFonts w:ascii="Arial" w:hAnsi="Arial" w:cs="Arial"/>
            <w:sz w:val="16"/>
            <w:szCs w:val="16"/>
          </w:rPr>
          <w:t>0,5 м</w:t>
        </w:r>
      </w:smartTag>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1.7.23. Расстояние от бровки земельного полотна автомобильных дорог различной категорий до границы жилой застройки (не менее):</w:t>
      </w:r>
    </w:p>
    <w:p w:rsidR="00D63C88" w:rsidRPr="00E9620A" w:rsidRDefault="00D63C88" w:rsidP="00DC0B1D">
      <w:pPr>
        <w:numPr>
          <w:ilvl w:val="0"/>
          <w:numId w:val="22"/>
        </w:numPr>
        <w:jc w:val="both"/>
        <w:rPr>
          <w:rFonts w:ascii="Arial" w:hAnsi="Arial" w:cs="Arial"/>
          <w:sz w:val="16"/>
          <w:szCs w:val="16"/>
        </w:rPr>
      </w:pPr>
      <w:r w:rsidRPr="00E9620A">
        <w:rPr>
          <w:rFonts w:ascii="Arial" w:hAnsi="Arial" w:cs="Arial"/>
          <w:sz w:val="16"/>
          <w:szCs w:val="16"/>
        </w:rPr>
        <w:t xml:space="preserve">от автомобильных дорог </w:t>
      </w:r>
      <w:r w:rsidRPr="00E9620A">
        <w:rPr>
          <w:rFonts w:ascii="Arial" w:hAnsi="Arial" w:cs="Arial"/>
          <w:sz w:val="16"/>
          <w:szCs w:val="16"/>
          <w:lang w:val="en-US"/>
        </w:rPr>
        <w:t>I</w:t>
      </w:r>
      <w:r w:rsidRPr="00E9620A">
        <w:rPr>
          <w:rFonts w:ascii="Arial" w:hAnsi="Arial" w:cs="Arial"/>
          <w:sz w:val="16"/>
          <w:szCs w:val="16"/>
        </w:rPr>
        <w:t xml:space="preserve">, </w:t>
      </w:r>
      <w:r w:rsidRPr="00E9620A">
        <w:rPr>
          <w:rFonts w:ascii="Arial" w:hAnsi="Arial" w:cs="Arial"/>
          <w:sz w:val="16"/>
          <w:szCs w:val="16"/>
          <w:lang w:val="en-US"/>
        </w:rPr>
        <w:t>II</w:t>
      </w:r>
      <w:r w:rsidRPr="00E9620A">
        <w:rPr>
          <w:rFonts w:ascii="Arial" w:hAnsi="Arial" w:cs="Arial"/>
          <w:sz w:val="16"/>
          <w:szCs w:val="16"/>
        </w:rPr>
        <w:t xml:space="preserve">, </w:t>
      </w:r>
      <w:r w:rsidRPr="00E9620A">
        <w:rPr>
          <w:rFonts w:ascii="Arial" w:hAnsi="Arial" w:cs="Arial"/>
          <w:sz w:val="16"/>
          <w:szCs w:val="16"/>
          <w:lang w:val="en-US"/>
        </w:rPr>
        <w:t>III</w:t>
      </w:r>
      <w:r w:rsidRPr="00E9620A">
        <w:rPr>
          <w:rFonts w:ascii="Arial" w:hAnsi="Arial" w:cs="Arial"/>
          <w:sz w:val="16"/>
          <w:szCs w:val="16"/>
        </w:rPr>
        <w:t xml:space="preserve"> категорий - </w:t>
      </w:r>
      <w:smartTag w:uri="urn:schemas-microsoft-com:office:smarttags" w:element="metricconverter">
        <w:smartTagPr>
          <w:attr w:name="ProductID" w:val="100 м"/>
        </w:smartTagPr>
        <w:r w:rsidRPr="00E9620A">
          <w:rPr>
            <w:rFonts w:ascii="Arial" w:hAnsi="Arial" w:cs="Arial"/>
            <w:b/>
            <w:sz w:val="16"/>
            <w:szCs w:val="16"/>
          </w:rPr>
          <w:t>100 м</w:t>
        </w:r>
      </w:smartTag>
      <w:r w:rsidRPr="00E9620A">
        <w:rPr>
          <w:rFonts w:ascii="Arial" w:hAnsi="Arial" w:cs="Arial"/>
          <w:b/>
          <w:sz w:val="16"/>
          <w:szCs w:val="16"/>
        </w:rPr>
        <w:t>;</w:t>
      </w:r>
    </w:p>
    <w:p w:rsidR="00D63C88" w:rsidRPr="00E9620A" w:rsidRDefault="00D63C88" w:rsidP="00DC0B1D">
      <w:pPr>
        <w:numPr>
          <w:ilvl w:val="0"/>
          <w:numId w:val="22"/>
        </w:numPr>
        <w:jc w:val="both"/>
        <w:rPr>
          <w:rFonts w:ascii="Arial" w:hAnsi="Arial" w:cs="Arial"/>
          <w:sz w:val="16"/>
          <w:szCs w:val="16"/>
        </w:rPr>
      </w:pPr>
      <w:r w:rsidRPr="00E9620A">
        <w:rPr>
          <w:rFonts w:ascii="Arial" w:hAnsi="Arial" w:cs="Arial"/>
          <w:sz w:val="16"/>
          <w:szCs w:val="16"/>
        </w:rPr>
        <w:t xml:space="preserve">от автомобильных дорог </w:t>
      </w:r>
      <w:r w:rsidRPr="00E9620A">
        <w:rPr>
          <w:rFonts w:ascii="Arial" w:hAnsi="Arial" w:cs="Arial"/>
          <w:sz w:val="16"/>
          <w:szCs w:val="16"/>
          <w:lang w:val="en-US"/>
        </w:rPr>
        <w:t>IV</w:t>
      </w:r>
      <w:r w:rsidRPr="00E9620A">
        <w:rPr>
          <w:rFonts w:ascii="Arial" w:hAnsi="Arial" w:cs="Arial"/>
          <w:sz w:val="16"/>
          <w:szCs w:val="16"/>
        </w:rPr>
        <w:t xml:space="preserve"> и </w:t>
      </w:r>
      <w:r w:rsidRPr="00E9620A">
        <w:rPr>
          <w:rFonts w:ascii="Arial" w:hAnsi="Arial" w:cs="Arial"/>
          <w:sz w:val="16"/>
          <w:szCs w:val="16"/>
          <w:lang w:val="en-US"/>
        </w:rPr>
        <w:t>V</w:t>
      </w:r>
      <w:r w:rsidRPr="00E9620A">
        <w:rPr>
          <w:rFonts w:ascii="Arial" w:hAnsi="Arial" w:cs="Arial"/>
          <w:sz w:val="16"/>
          <w:szCs w:val="16"/>
        </w:rPr>
        <w:t xml:space="preserve"> категорий - </w:t>
      </w:r>
      <w:smartTag w:uri="urn:schemas-microsoft-com:office:smarttags" w:element="metricconverter">
        <w:smartTagPr>
          <w:attr w:name="ProductID" w:val="50 м"/>
        </w:smartTagPr>
        <w:r w:rsidRPr="00E9620A">
          <w:rPr>
            <w:rFonts w:ascii="Arial" w:hAnsi="Arial" w:cs="Arial"/>
            <w:b/>
            <w:sz w:val="16"/>
            <w:szCs w:val="16"/>
          </w:rPr>
          <w:t>50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1.7.24. Ширина снегозащитных лесонасаждений и расстояние от бровки земляного полотна до этих насаждений с каждой стороны дороги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5068"/>
      </w:tblGrid>
      <w:tr w:rsidR="00D63C88" w:rsidRPr="00440582" w:rsidTr="00440582">
        <w:tc>
          <w:tcPr>
            <w:tcW w:w="3082"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Расчетный годовой снегопринос, м3/м</w:t>
            </w:r>
          </w:p>
        </w:tc>
        <w:tc>
          <w:tcPr>
            <w:tcW w:w="3190"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Ширина снегозащитных лесонасаждений, м</w:t>
            </w:r>
          </w:p>
        </w:tc>
        <w:tc>
          <w:tcPr>
            <w:tcW w:w="5068" w:type="dxa"/>
            <w:vAlign w:val="center"/>
          </w:tcPr>
          <w:p w:rsidR="00D63C88" w:rsidRPr="00440582" w:rsidRDefault="00D63C88" w:rsidP="00CB24BE">
            <w:pPr>
              <w:jc w:val="center"/>
              <w:rPr>
                <w:rFonts w:ascii="Arial" w:hAnsi="Arial" w:cs="Arial"/>
                <w:sz w:val="12"/>
                <w:szCs w:val="12"/>
              </w:rPr>
            </w:pPr>
            <w:r w:rsidRPr="00440582">
              <w:rPr>
                <w:rFonts w:ascii="Arial" w:hAnsi="Arial" w:cs="Arial"/>
                <w:sz w:val="12"/>
                <w:szCs w:val="12"/>
              </w:rPr>
              <w:t>Расстояние от бровки земляного полотна до лесонасаждений, м</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от 10 до 25</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15-25*</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 25 до 50</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9</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30</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св.50 до 75</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12</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40</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св.75 до 100</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14</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50</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 100 до 125</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17</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60</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 125 до 150</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19</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65</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 150 до 200</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22</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70</w:t>
            </w:r>
          </w:p>
        </w:tc>
      </w:tr>
      <w:tr w:rsidR="00D63C88" w:rsidRPr="00440582" w:rsidTr="00440582">
        <w:tc>
          <w:tcPr>
            <w:tcW w:w="3082" w:type="dxa"/>
          </w:tcPr>
          <w:p w:rsidR="00D63C88" w:rsidRPr="00440582" w:rsidRDefault="00D63C88" w:rsidP="00CB24BE">
            <w:pPr>
              <w:rPr>
                <w:rFonts w:ascii="Arial" w:hAnsi="Arial" w:cs="Arial"/>
                <w:sz w:val="12"/>
                <w:szCs w:val="12"/>
              </w:rPr>
            </w:pPr>
            <w:r w:rsidRPr="00440582">
              <w:rPr>
                <w:rFonts w:ascii="Arial" w:hAnsi="Arial" w:cs="Arial"/>
                <w:sz w:val="12"/>
                <w:szCs w:val="12"/>
              </w:rPr>
              <w:t>св. 200 до 250</w:t>
            </w:r>
          </w:p>
        </w:tc>
        <w:tc>
          <w:tcPr>
            <w:tcW w:w="3190"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28</w:t>
            </w:r>
          </w:p>
        </w:tc>
        <w:tc>
          <w:tcPr>
            <w:tcW w:w="5068" w:type="dxa"/>
            <w:vAlign w:val="center"/>
          </w:tcPr>
          <w:p w:rsidR="00D63C88" w:rsidRPr="00440582" w:rsidRDefault="00D63C88" w:rsidP="00CB24BE">
            <w:pPr>
              <w:jc w:val="center"/>
              <w:rPr>
                <w:rFonts w:ascii="Arial" w:hAnsi="Arial" w:cs="Arial"/>
                <w:b/>
                <w:sz w:val="12"/>
                <w:szCs w:val="12"/>
              </w:rPr>
            </w:pPr>
            <w:r w:rsidRPr="00440582">
              <w:rPr>
                <w:rFonts w:ascii="Arial" w:hAnsi="Arial" w:cs="Arial"/>
                <w:b/>
                <w:sz w:val="12"/>
                <w:szCs w:val="12"/>
              </w:rPr>
              <w:t>50</w:t>
            </w:r>
          </w:p>
        </w:tc>
      </w:tr>
    </w:tbl>
    <w:p w:rsidR="00D63C88" w:rsidRPr="00E9620A" w:rsidRDefault="00331CB6" w:rsidP="00D63C88">
      <w:pPr>
        <w:jc w:val="both"/>
        <w:rPr>
          <w:rFonts w:ascii="Arial" w:hAnsi="Arial" w:cs="Arial"/>
          <w:b/>
          <w:spacing w:val="-4"/>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462280</wp:posOffset>
                </wp:positionV>
                <wp:extent cx="7093585" cy="48133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481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341" w:type="dxa"/>
                              <w:tblLayout w:type="fixed"/>
                              <w:tblLook w:val="0000" w:firstRow="0" w:lastRow="0" w:firstColumn="0" w:lastColumn="0" w:noHBand="0" w:noVBand="0"/>
                            </w:tblPr>
                            <w:tblGrid>
                              <w:gridCol w:w="11341"/>
                            </w:tblGrid>
                            <w:tr w:rsidR="001B6EBE" w:rsidRPr="00440582" w:rsidTr="00440582">
                              <w:trPr>
                                <w:trHeight w:val="1037"/>
                              </w:trPr>
                              <w:tc>
                                <w:tcPr>
                                  <w:tcW w:w="113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B6EBE" w:rsidRPr="00440582" w:rsidRDefault="001B6EBE" w:rsidP="00CB24BE">
                                  <w:pPr>
                                    <w:snapToGrid w:val="0"/>
                                    <w:ind w:left="360"/>
                                    <w:jc w:val="center"/>
                                    <w:rPr>
                                      <w:rFonts w:ascii="Arial" w:hAnsi="Arial" w:cs="Arial"/>
                                      <w:b/>
                                      <w:i/>
                                      <w:sz w:val="16"/>
                                      <w:szCs w:val="16"/>
                                    </w:rPr>
                                  </w:pPr>
                                  <w:r w:rsidRPr="00440582">
                                    <w:rPr>
                                      <w:rFonts w:ascii="Arial" w:hAnsi="Arial" w:cs="Arial"/>
                                      <w:b/>
                                      <w:i/>
                                      <w:sz w:val="16"/>
                                      <w:szCs w:val="16"/>
                                    </w:rPr>
                                    <w:t>1.8. Расчетные показатели обеспеченности и интенсивности использования территорий</w:t>
                                  </w:r>
                                </w:p>
                                <w:p w:rsidR="001B6EBE" w:rsidRPr="00440582" w:rsidRDefault="001B6EBE">
                                  <w:pPr>
                                    <w:ind w:left="360"/>
                                    <w:jc w:val="center"/>
                                    <w:rPr>
                                      <w:rFonts w:ascii="Arial" w:hAnsi="Arial" w:cs="Arial"/>
                                      <w:b/>
                                      <w:i/>
                                      <w:sz w:val="16"/>
                                      <w:szCs w:val="16"/>
                                    </w:rPr>
                                  </w:pPr>
                                  <w:r w:rsidRPr="00440582">
                                    <w:rPr>
                                      <w:rFonts w:ascii="Arial" w:hAnsi="Arial" w:cs="Arial"/>
                                      <w:b/>
                                      <w:i/>
                                      <w:sz w:val="16"/>
                                      <w:szCs w:val="16"/>
                                    </w:rPr>
                                    <w:t xml:space="preserve"> коммунально-складских и производственных зон</w:t>
                                  </w:r>
                                </w:p>
                              </w:tc>
                            </w:tr>
                          </w:tbl>
                          <w:p w:rsidR="001B6EBE" w:rsidRDefault="001B6EBE" w:rsidP="00D63C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36.4pt;width:558.55pt;height:37.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" stroked="f">
                <v:fill opacity="0"/>
                <v:textbox inset="0,0,0,0">
                  <w:txbxContent>
                    <w:tbl>
                      <w:tblPr>
                        <w:tblW w:w="11341" w:type="dxa"/>
                        <w:tblLayout w:type="fixed"/>
                        <w:tblLook w:val="0000" w:firstRow="0" w:lastRow="0" w:firstColumn="0" w:lastColumn="0" w:noHBand="0" w:noVBand="0"/>
                      </w:tblPr>
                      <w:tblGrid>
                        <w:gridCol w:w="11341"/>
                      </w:tblGrid>
                      <w:tr w:rsidR="001B6EBE" w:rsidRPr="00440582" w:rsidTr="00440582">
                        <w:trPr>
                          <w:trHeight w:val="1037"/>
                        </w:trPr>
                        <w:tc>
                          <w:tcPr>
                            <w:tcW w:w="113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B6EBE" w:rsidRPr="00440582" w:rsidRDefault="001B6EBE" w:rsidP="00CB24BE">
                            <w:pPr>
                              <w:snapToGrid w:val="0"/>
                              <w:ind w:left="360"/>
                              <w:jc w:val="center"/>
                              <w:rPr>
                                <w:rFonts w:ascii="Arial" w:hAnsi="Arial" w:cs="Arial"/>
                                <w:b/>
                                <w:i/>
                                <w:sz w:val="16"/>
                                <w:szCs w:val="16"/>
                              </w:rPr>
                            </w:pPr>
                            <w:r w:rsidRPr="00440582">
                              <w:rPr>
                                <w:rFonts w:ascii="Arial" w:hAnsi="Arial" w:cs="Arial"/>
                                <w:b/>
                                <w:i/>
                                <w:sz w:val="16"/>
                                <w:szCs w:val="16"/>
                              </w:rPr>
                              <w:t>1.8. Расчетные показатели обеспеченности и интенсивности использования территорий</w:t>
                            </w:r>
                          </w:p>
                          <w:p w:rsidR="001B6EBE" w:rsidRPr="00440582" w:rsidRDefault="001B6EBE">
                            <w:pPr>
                              <w:ind w:left="360"/>
                              <w:jc w:val="center"/>
                              <w:rPr>
                                <w:rFonts w:ascii="Arial" w:hAnsi="Arial" w:cs="Arial"/>
                                <w:b/>
                                <w:i/>
                                <w:sz w:val="16"/>
                                <w:szCs w:val="16"/>
                              </w:rPr>
                            </w:pPr>
                            <w:r w:rsidRPr="00440582">
                              <w:rPr>
                                <w:rFonts w:ascii="Arial" w:hAnsi="Arial" w:cs="Arial"/>
                                <w:b/>
                                <w:i/>
                                <w:sz w:val="16"/>
                                <w:szCs w:val="16"/>
                              </w:rPr>
                              <w:t xml:space="preserve"> коммунально-складских и производственных зон</w:t>
                            </w:r>
                          </w:p>
                        </w:tc>
                      </w:tr>
                    </w:tbl>
                    <w:p w:rsidR="001B6EBE" w:rsidRDefault="001B6EBE" w:rsidP="00D63C88"/>
                  </w:txbxContent>
                </v:textbox>
                <w10:wrap type="square" side="largest" anchorx="margin"/>
              </v:shape>
            </w:pict>
          </mc:Fallback>
        </mc:AlternateContent>
      </w:r>
      <w:r w:rsidR="00D63C88" w:rsidRPr="00E9620A">
        <w:rPr>
          <w:rFonts w:ascii="Arial" w:hAnsi="Arial" w:cs="Arial"/>
          <w:spacing w:val="-4"/>
          <w:sz w:val="16"/>
          <w:szCs w:val="16"/>
          <w:u w:val="single"/>
        </w:rPr>
        <w:t>Примечание:</w:t>
      </w:r>
      <w:r w:rsidR="00D63C88" w:rsidRPr="00E9620A">
        <w:rPr>
          <w:rFonts w:ascii="Arial" w:hAnsi="Arial" w:cs="Arial"/>
          <w:spacing w:val="-4"/>
          <w:sz w:val="16"/>
          <w:szCs w:val="16"/>
        </w:rPr>
        <w:t xml:space="preserve"> *Меньшие значения расстояний от бровки земляного полотна до лесонасаждений при расчетном годовом снегоприносе 10 - 25 м</w:t>
      </w:r>
      <w:r w:rsidR="00D63C88" w:rsidRPr="00E9620A">
        <w:rPr>
          <w:rFonts w:ascii="Arial" w:hAnsi="Arial" w:cs="Arial"/>
          <w:spacing w:val="-4"/>
          <w:sz w:val="16"/>
          <w:szCs w:val="16"/>
          <w:vertAlign w:val="superscript"/>
        </w:rPr>
        <w:t>3</w:t>
      </w:r>
      <w:r w:rsidR="00D63C88" w:rsidRPr="00E9620A">
        <w:rPr>
          <w:rFonts w:ascii="Arial" w:hAnsi="Arial" w:cs="Arial"/>
          <w:spacing w:val="-4"/>
          <w:sz w:val="16"/>
          <w:szCs w:val="16"/>
        </w:rPr>
        <w:t xml:space="preserve">/м принимаются для дорог IV и V категорий, большие значения -  для дорог I-III категорий. 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00D63C88" w:rsidRPr="00E9620A">
          <w:rPr>
            <w:rFonts w:ascii="Arial" w:hAnsi="Arial" w:cs="Arial"/>
            <w:spacing w:val="-4"/>
            <w:sz w:val="16"/>
            <w:szCs w:val="16"/>
          </w:rPr>
          <w:t>50 м</w:t>
        </w:r>
      </w:smartTag>
      <w:r w:rsidR="00D63C88" w:rsidRPr="00E9620A">
        <w:rPr>
          <w:rFonts w:ascii="Arial" w:hAnsi="Arial" w:cs="Arial"/>
          <w:spacing w:val="-4"/>
          <w:sz w:val="16"/>
          <w:szCs w:val="16"/>
        </w:rPr>
        <w:t>.</w:t>
      </w:r>
    </w:p>
    <w:p w:rsidR="00D63C88" w:rsidRPr="00E9620A" w:rsidRDefault="00440582" w:rsidP="00440582">
      <w:pPr>
        <w:jc w:val="both"/>
        <w:rPr>
          <w:rFonts w:ascii="Arial" w:hAnsi="Arial" w:cs="Arial"/>
          <w:b/>
          <w:sz w:val="16"/>
          <w:szCs w:val="16"/>
        </w:rPr>
      </w:pPr>
      <w:r>
        <w:rPr>
          <w:rFonts w:ascii="Arial" w:hAnsi="Arial" w:cs="Arial"/>
          <w:b/>
          <w:sz w:val="16"/>
          <w:szCs w:val="16"/>
        </w:rPr>
        <w:t>1.</w:t>
      </w:r>
      <w:r w:rsidR="00D63C88" w:rsidRPr="00E9620A">
        <w:rPr>
          <w:rFonts w:ascii="Arial" w:hAnsi="Arial" w:cs="Arial"/>
          <w:b/>
          <w:sz w:val="16"/>
          <w:szCs w:val="16"/>
        </w:rPr>
        <w:t>8.1. Размеры земельных участков складов, предназначенных для обслуживания населения (</w:t>
      </w:r>
      <w:r w:rsidR="00D63C88" w:rsidRPr="00E9620A">
        <w:rPr>
          <w:rFonts w:ascii="Arial" w:hAnsi="Arial" w:cs="Arial"/>
          <w:sz w:val="16"/>
          <w:szCs w:val="16"/>
        </w:rPr>
        <w:t>м2 на 1 чел.</w:t>
      </w:r>
      <w:r w:rsidR="00D63C88" w:rsidRPr="00E9620A">
        <w:rPr>
          <w:rFonts w:ascii="Arial" w:hAnsi="Arial" w:cs="Arial"/>
          <w:b/>
          <w:sz w:val="16"/>
          <w:szCs w:val="16"/>
        </w:rPr>
        <w:t xml:space="preserve">) – </w:t>
      </w:r>
      <w:smartTag w:uri="urn:schemas-microsoft-com:office:smarttags" w:element="metricconverter">
        <w:smartTagPr>
          <w:attr w:name="ProductID" w:val="2,5 м2"/>
        </w:smartTagPr>
        <w:r w:rsidR="00D63C88" w:rsidRPr="00E9620A">
          <w:rPr>
            <w:rFonts w:ascii="Arial" w:hAnsi="Arial" w:cs="Arial"/>
            <w:b/>
            <w:sz w:val="16"/>
            <w:szCs w:val="16"/>
          </w:rPr>
          <w:t>2,5 м2</w:t>
        </w:r>
      </w:smartTag>
      <w:r w:rsidR="00D63C88"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1.8.2. Норма обеспеченности общетоварными складами и размер их земельного участка на 1 тыс. чел.</w:t>
      </w:r>
    </w:p>
    <w:tbl>
      <w:tblPr>
        <w:tblW w:w="11340" w:type="dxa"/>
        <w:tblInd w:w="108" w:type="dxa"/>
        <w:tblLayout w:type="fixed"/>
        <w:tblLook w:val="0000" w:firstRow="0" w:lastRow="0" w:firstColumn="0" w:lastColumn="0" w:noHBand="0" w:noVBand="0"/>
      </w:tblPr>
      <w:tblGrid>
        <w:gridCol w:w="3119"/>
        <w:gridCol w:w="2268"/>
        <w:gridCol w:w="2126"/>
        <w:gridCol w:w="3827"/>
      </w:tblGrid>
      <w:tr w:rsidR="00D63C88" w:rsidRPr="00440582" w:rsidTr="00440582">
        <w:trPr>
          <w:trHeight w:val="415"/>
        </w:trPr>
        <w:tc>
          <w:tcPr>
            <w:tcW w:w="3119"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Тип склада</w:t>
            </w:r>
          </w:p>
        </w:tc>
        <w:tc>
          <w:tcPr>
            <w:tcW w:w="226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c>
          <w:tcPr>
            <w:tcW w:w="2126"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Площадь складов, м</w:t>
            </w:r>
            <w:r w:rsidRPr="00440582">
              <w:rPr>
                <w:rFonts w:ascii="Arial" w:hAnsi="Arial" w:cs="Arial"/>
                <w:sz w:val="12"/>
                <w:szCs w:val="12"/>
                <w:vertAlign w:val="superscript"/>
              </w:rPr>
              <w:t>2</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Размер земельного участка</w:t>
            </w:r>
          </w:p>
        </w:tc>
      </w:tr>
      <w:tr w:rsidR="00D63C88" w:rsidRPr="00440582" w:rsidTr="00440582">
        <w:tc>
          <w:tcPr>
            <w:tcW w:w="3119"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Продовольственных товаров </w:t>
            </w:r>
          </w:p>
        </w:tc>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2126"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19</w:t>
            </w:r>
          </w:p>
        </w:tc>
        <w:tc>
          <w:tcPr>
            <w:tcW w:w="382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60</w:t>
            </w:r>
          </w:p>
        </w:tc>
      </w:tr>
      <w:tr w:rsidR="00D63C88" w:rsidRPr="00440582" w:rsidTr="00440582">
        <w:tc>
          <w:tcPr>
            <w:tcW w:w="3119"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Непродовольственных товаров</w:t>
            </w:r>
          </w:p>
        </w:tc>
        <w:tc>
          <w:tcPr>
            <w:tcW w:w="2268"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2126"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193</w:t>
            </w:r>
          </w:p>
        </w:tc>
        <w:tc>
          <w:tcPr>
            <w:tcW w:w="382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580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 xml:space="preserve">Примечание: </w:t>
      </w:r>
      <w:r w:rsidRPr="00E9620A">
        <w:rPr>
          <w:rFonts w:ascii="Arial" w:hAnsi="Arial" w:cs="Arial"/>
          <w:sz w:val="16"/>
          <w:szCs w:val="16"/>
        </w:rPr>
        <w:t>При размещении общетоварных складов в составе специализированных групп размеры земельных участков рекомендуется сокращать до 30%.</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1.8.3. Норма обеспеченности специализированными складами и размер их земельного участка на 1 тыс. чел.</w:t>
      </w:r>
    </w:p>
    <w:tbl>
      <w:tblPr>
        <w:tblW w:w="0" w:type="auto"/>
        <w:tblInd w:w="108" w:type="dxa"/>
        <w:tblLayout w:type="fixed"/>
        <w:tblLook w:val="0000" w:firstRow="0" w:lastRow="0" w:firstColumn="0" w:lastColumn="0" w:noHBand="0" w:noVBand="0"/>
      </w:tblPr>
      <w:tblGrid>
        <w:gridCol w:w="4820"/>
        <w:gridCol w:w="1721"/>
        <w:gridCol w:w="1823"/>
        <w:gridCol w:w="2976"/>
      </w:tblGrid>
      <w:tr w:rsidR="00D63C88" w:rsidRPr="00440582" w:rsidTr="00440582">
        <w:trPr>
          <w:trHeight w:val="20"/>
        </w:trPr>
        <w:tc>
          <w:tcPr>
            <w:tcW w:w="4820"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Тип склада</w:t>
            </w:r>
          </w:p>
        </w:tc>
        <w:tc>
          <w:tcPr>
            <w:tcW w:w="1721"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c>
          <w:tcPr>
            <w:tcW w:w="1823"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Вместимость складов, т</w:t>
            </w:r>
          </w:p>
        </w:tc>
        <w:tc>
          <w:tcPr>
            <w:tcW w:w="297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Размер земельного участка</w:t>
            </w:r>
          </w:p>
        </w:tc>
      </w:tr>
      <w:tr w:rsidR="00D63C88" w:rsidRPr="00440582" w:rsidTr="00440582">
        <w:trPr>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Холодильники распределительные (хранение мяса и мясных продуктов, рыбы и рыбопродуктов, молочных продуктов и яиц) </w:t>
            </w:r>
          </w:p>
        </w:tc>
        <w:tc>
          <w:tcPr>
            <w:tcW w:w="1721"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1823"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10</w:t>
            </w:r>
          </w:p>
        </w:tc>
        <w:tc>
          <w:tcPr>
            <w:tcW w:w="297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25</w:t>
            </w:r>
          </w:p>
        </w:tc>
      </w:tr>
      <w:tr w:rsidR="00D63C88" w:rsidRPr="00440582" w:rsidTr="00440582">
        <w:trPr>
          <w:cantSplit/>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Фруктохранилища </w:t>
            </w:r>
          </w:p>
        </w:tc>
        <w:tc>
          <w:tcPr>
            <w:tcW w:w="1721"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1823" w:type="dxa"/>
            <w:vMerge w:val="restart"/>
            <w:tcBorders>
              <w:top w:val="single" w:sz="4" w:space="0" w:color="000000"/>
              <w:lef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90</w:t>
            </w:r>
          </w:p>
        </w:tc>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380</w:t>
            </w:r>
          </w:p>
        </w:tc>
      </w:tr>
      <w:tr w:rsidR="00D63C88" w:rsidRPr="00440582" w:rsidTr="00440582">
        <w:trPr>
          <w:cantSplit/>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Овощехранилища </w:t>
            </w:r>
          </w:p>
        </w:tc>
        <w:tc>
          <w:tcPr>
            <w:tcW w:w="1721"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1823" w:type="dxa"/>
            <w:vMerge/>
            <w:tcBorders>
              <w:left w:val="single" w:sz="4" w:space="0" w:color="000000"/>
            </w:tcBorders>
            <w:vAlign w:val="center"/>
          </w:tcPr>
          <w:p w:rsidR="00D63C88" w:rsidRPr="00440582" w:rsidRDefault="00D63C88" w:rsidP="00CB24BE">
            <w:pPr>
              <w:snapToGrid w:val="0"/>
              <w:jc w:val="center"/>
              <w:rPr>
                <w:rFonts w:ascii="Arial" w:hAnsi="Arial" w:cs="Arial"/>
                <w:b/>
                <w:sz w:val="12"/>
                <w:szCs w:val="12"/>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rPr>
                <w:rFonts w:ascii="Arial" w:hAnsi="Arial" w:cs="Arial"/>
                <w:sz w:val="12"/>
                <w:szCs w:val="12"/>
              </w:rPr>
            </w:pPr>
          </w:p>
        </w:tc>
      </w:tr>
      <w:tr w:rsidR="00D63C88" w:rsidRPr="00440582" w:rsidTr="00440582">
        <w:trPr>
          <w:cantSplit/>
          <w:trHeight w:val="20"/>
        </w:trPr>
        <w:tc>
          <w:tcPr>
            <w:tcW w:w="4820"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Картофелехранилища</w:t>
            </w:r>
          </w:p>
        </w:tc>
        <w:tc>
          <w:tcPr>
            <w:tcW w:w="1721"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1823" w:type="dxa"/>
            <w:vMerge/>
            <w:tcBorders>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p>
        </w:tc>
        <w:tc>
          <w:tcPr>
            <w:tcW w:w="2976" w:type="dxa"/>
            <w:vMerge/>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rPr>
                <w:rFonts w:ascii="Arial" w:hAnsi="Arial" w:cs="Arial"/>
                <w:sz w:val="12"/>
                <w:szCs w:val="12"/>
              </w:rPr>
            </w:pPr>
          </w:p>
        </w:tc>
      </w:tr>
    </w:tbl>
    <w:p w:rsidR="00D63C88" w:rsidRPr="00E9620A" w:rsidRDefault="00D63C88" w:rsidP="00D63C88">
      <w:pPr>
        <w:jc w:val="both"/>
        <w:rPr>
          <w:rFonts w:ascii="Arial" w:hAnsi="Arial" w:cs="Arial"/>
          <w:b/>
          <w:sz w:val="16"/>
          <w:szCs w:val="16"/>
        </w:rPr>
      </w:pPr>
      <w:r w:rsidRPr="00E9620A">
        <w:rPr>
          <w:rFonts w:ascii="Arial" w:hAnsi="Arial" w:cs="Arial"/>
          <w:b/>
          <w:sz w:val="16"/>
          <w:szCs w:val="16"/>
        </w:rPr>
        <w:t>1.8.4. Размеры земельных участков складов строительных материалов и твердого топлива</w:t>
      </w:r>
    </w:p>
    <w:tbl>
      <w:tblPr>
        <w:tblW w:w="0" w:type="auto"/>
        <w:tblInd w:w="108" w:type="dxa"/>
        <w:tblLayout w:type="fixed"/>
        <w:tblLook w:val="0000" w:firstRow="0" w:lastRow="0" w:firstColumn="0" w:lastColumn="0" w:noHBand="0" w:noVBand="0"/>
      </w:tblPr>
      <w:tblGrid>
        <w:gridCol w:w="3828"/>
        <w:gridCol w:w="2835"/>
        <w:gridCol w:w="4677"/>
      </w:tblGrid>
      <w:tr w:rsidR="00D63C88" w:rsidRPr="00440582" w:rsidTr="00440582">
        <w:trPr>
          <w:trHeight w:val="20"/>
        </w:trPr>
        <w:tc>
          <w:tcPr>
            <w:tcW w:w="382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 xml:space="preserve">Склады </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Размер земельного участка</w:t>
            </w:r>
          </w:p>
        </w:tc>
      </w:tr>
      <w:tr w:rsidR="00D63C88" w:rsidRPr="00440582" w:rsidTr="00440582">
        <w:trPr>
          <w:trHeight w:val="20"/>
        </w:trPr>
        <w:tc>
          <w:tcPr>
            <w:tcW w:w="382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Слады строительных материалов (потребительские)</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300</w:t>
            </w:r>
          </w:p>
        </w:tc>
      </w:tr>
      <w:tr w:rsidR="00D63C88" w:rsidRPr="00440582" w:rsidTr="00440582">
        <w:trPr>
          <w:trHeight w:val="20"/>
        </w:trPr>
        <w:tc>
          <w:tcPr>
            <w:tcW w:w="382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Склады твердого топлива </w:t>
            </w:r>
          </w:p>
          <w:p w:rsidR="00D63C88" w:rsidRPr="00440582" w:rsidRDefault="00D63C88" w:rsidP="00CB24BE">
            <w:pPr>
              <w:rPr>
                <w:rFonts w:ascii="Arial" w:hAnsi="Arial" w:cs="Arial"/>
                <w:sz w:val="12"/>
                <w:szCs w:val="12"/>
              </w:rPr>
            </w:pPr>
            <w:r w:rsidRPr="00440582">
              <w:rPr>
                <w:rFonts w:ascii="Arial" w:hAnsi="Arial" w:cs="Arial"/>
                <w:sz w:val="12"/>
                <w:szCs w:val="12"/>
              </w:rPr>
              <w:t>(уголь, дрова)</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м2 на 1 тыс.чел.</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300</w:t>
            </w:r>
          </w:p>
        </w:tc>
      </w:tr>
    </w:tbl>
    <w:p w:rsidR="00D63C88" w:rsidRPr="00E9620A" w:rsidRDefault="00D63C88" w:rsidP="00D63C88">
      <w:pPr>
        <w:rPr>
          <w:rFonts w:ascii="Arial" w:hAnsi="Arial" w:cs="Arial"/>
          <w:b/>
          <w:spacing w:val="-6"/>
          <w:sz w:val="16"/>
          <w:szCs w:val="16"/>
        </w:rPr>
      </w:pPr>
      <w:r w:rsidRPr="00E9620A">
        <w:rPr>
          <w:rFonts w:ascii="Arial" w:hAnsi="Arial" w:cs="Arial"/>
          <w:b/>
          <w:spacing w:val="-6"/>
          <w:sz w:val="16"/>
          <w:szCs w:val="16"/>
        </w:rPr>
        <w:t xml:space="preserve">1.8.5.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E9620A">
          <w:rPr>
            <w:rFonts w:ascii="Arial" w:hAnsi="Arial" w:cs="Arial"/>
            <w:b/>
            <w:spacing w:val="-6"/>
            <w:sz w:val="16"/>
            <w:szCs w:val="16"/>
          </w:rPr>
          <w:t>50 м</w:t>
        </w:r>
      </w:smartTag>
      <w:r w:rsidRPr="00E9620A">
        <w:rPr>
          <w:rFonts w:ascii="Arial" w:hAnsi="Arial" w:cs="Arial"/>
          <w:b/>
          <w:spacing w:val="-6"/>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 xml:space="preserve">1.8.6.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E9620A">
          <w:rPr>
            <w:rFonts w:ascii="Arial" w:hAnsi="Arial" w:cs="Arial"/>
            <w:b/>
            <w:sz w:val="16"/>
            <w:szCs w:val="16"/>
          </w:rPr>
          <w:t>50 м</w:t>
        </w:r>
      </w:smartTag>
      <w:r w:rsidRPr="00E9620A">
        <w:rPr>
          <w:rFonts w:ascii="Arial" w:hAnsi="Arial" w:cs="Arial"/>
          <w:b/>
          <w:sz w:val="16"/>
          <w:szCs w:val="16"/>
        </w:rPr>
        <w:t>.</w:t>
      </w:r>
    </w:p>
    <w:p w:rsidR="00D63C88" w:rsidRPr="00E9620A" w:rsidRDefault="00D63C88" w:rsidP="00D63C88">
      <w:pPr>
        <w:jc w:val="both"/>
        <w:rPr>
          <w:rFonts w:ascii="Arial" w:hAnsi="Arial" w:cs="Arial"/>
          <w:b/>
          <w:sz w:val="16"/>
          <w:szCs w:val="16"/>
        </w:rPr>
      </w:pPr>
      <w:r w:rsidRPr="00E9620A">
        <w:rPr>
          <w:rFonts w:ascii="Arial" w:hAnsi="Arial" w:cs="Arial"/>
          <w:b/>
          <w:sz w:val="16"/>
          <w:szCs w:val="16"/>
        </w:rPr>
        <w:t>1.8.7. Площадь озеленения санитарно-защитных зон промышленных предприятий</w:t>
      </w:r>
    </w:p>
    <w:tbl>
      <w:tblPr>
        <w:tblW w:w="0" w:type="auto"/>
        <w:tblInd w:w="108" w:type="dxa"/>
        <w:tblLayout w:type="fixed"/>
        <w:tblLook w:val="0000" w:firstRow="0" w:lastRow="0" w:firstColumn="0" w:lastColumn="0" w:noHBand="0" w:noVBand="0"/>
      </w:tblPr>
      <w:tblGrid>
        <w:gridCol w:w="4253"/>
        <w:gridCol w:w="3260"/>
        <w:gridCol w:w="3827"/>
      </w:tblGrid>
      <w:tr w:rsidR="00D63C88" w:rsidRPr="00440582" w:rsidTr="00440582">
        <w:tc>
          <w:tcPr>
            <w:tcW w:w="4253"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Ширина санитарно-защитной зоны предприятия</w:t>
            </w:r>
          </w:p>
        </w:tc>
        <w:tc>
          <w:tcPr>
            <w:tcW w:w="3260"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Норма обеспеченности</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r>
      <w:tr w:rsidR="00D63C88" w:rsidRPr="00440582" w:rsidTr="00440582">
        <w:tc>
          <w:tcPr>
            <w:tcW w:w="4253"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до 300</w:t>
            </w:r>
          </w:p>
        </w:tc>
        <w:tc>
          <w:tcPr>
            <w:tcW w:w="3260"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60</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w:t>
            </w:r>
          </w:p>
        </w:tc>
      </w:tr>
      <w:tr w:rsidR="00D63C88" w:rsidRPr="00440582" w:rsidTr="00440582">
        <w:tc>
          <w:tcPr>
            <w:tcW w:w="4253"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св. 300 до 1000</w:t>
            </w:r>
          </w:p>
        </w:tc>
        <w:tc>
          <w:tcPr>
            <w:tcW w:w="3260"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50</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1.8.8.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0" w:type="auto"/>
        <w:tblInd w:w="108" w:type="dxa"/>
        <w:tblLayout w:type="fixed"/>
        <w:tblLook w:val="0000" w:firstRow="0" w:lastRow="0" w:firstColumn="0" w:lastColumn="0" w:noHBand="0" w:noVBand="0"/>
      </w:tblPr>
      <w:tblGrid>
        <w:gridCol w:w="3828"/>
        <w:gridCol w:w="3685"/>
        <w:gridCol w:w="3827"/>
      </w:tblGrid>
      <w:tr w:rsidR="00D63C88" w:rsidRPr="00440582" w:rsidTr="00440582">
        <w:tc>
          <w:tcPr>
            <w:tcW w:w="3828"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Ширина санитарно-защитной зоны предприятия</w:t>
            </w:r>
          </w:p>
        </w:tc>
        <w:tc>
          <w:tcPr>
            <w:tcW w:w="3685"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Норма обеспеченности</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r>
      <w:tr w:rsidR="00D63C88" w:rsidRPr="00440582" w:rsidTr="00440582">
        <w:tc>
          <w:tcPr>
            <w:tcW w:w="382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до 100</w:t>
            </w:r>
          </w:p>
        </w:tc>
        <w:tc>
          <w:tcPr>
            <w:tcW w:w="3685"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20</w:t>
            </w:r>
          </w:p>
        </w:tc>
        <w:tc>
          <w:tcPr>
            <w:tcW w:w="382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w:t>
            </w:r>
          </w:p>
        </w:tc>
      </w:tr>
      <w:tr w:rsidR="00D63C88" w:rsidRPr="00440582" w:rsidTr="00440582">
        <w:tc>
          <w:tcPr>
            <w:tcW w:w="3828"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 xml:space="preserve">св. 100 </w:t>
            </w:r>
          </w:p>
        </w:tc>
        <w:tc>
          <w:tcPr>
            <w:tcW w:w="3685" w:type="dxa"/>
            <w:tcBorders>
              <w:top w:val="single" w:sz="4" w:space="0" w:color="000000"/>
              <w:left w:val="single" w:sz="4" w:space="0" w:color="000000"/>
              <w:bottom w:val="single" w:sz="4" w:space="0" w:color="000000"/>
            </w:tcBorders>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50</w:t>
            </w:r>
          </w:p>
        </w:tc>
        <w:tc>
          <w:tcPr>
            <w:tcW w:w="3827" w:type="dxa"/>
            <w:tcBorders>
              <w:top w:val="single" w:sz="4" w:space="0" w:color="000000"/>
              <w:left w:val="single" w:sz="4" w:space="0" w:color="000000"/>
              <w:bottom w:val="single" w:sz="4" w:space="0" w:color="000000"/>
              <w:right w:val="single" w:sz="4" w:space="0" w:color="000000"/>
            </w:tcBorders>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м</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1.8.9. Размеры земельных участков предприятий и сооружений по транспортировке, обезвреживанию и переработке бытовых отходов</w:t>
      </w:r>
    </w:p>
    <w:tbl>
      <w:tblPr>
        <w:tblW w:w="0" w:type="auto"/>
        <w:tblInd w:w="108" w:type="dxa"/>
        <w:tblLayout w:type="fixed"/>
        <w:tblLook w:val="0000" w:firstRow="0" w:lastRow="0" w:firstColumn="0" w:lastColumn="0" w:noHBand="0" w:noVBand="0"/>
      </w:tblPr>
      <w:tblGrid>
        <w:gridCol w:w="3828"/>
        <w:gridCol w:w="1765"/>
        <w:gridCol w:w="2142"/>
        <w:gridCol w:w="3605"/>
      </w:tblGrid>
      <w:tr w:rsidR="00D63C88" w:rsidRPr="00440582" w:rsidTr="00440582">
        <w:trPr>
          <w:trHeight w:val="20"/>
        </w:trPr>
        <w:tc>
          <w:tcPr>
            <w:tcW w:w="5593" w:type="dxa"/>
            <w:gridSpan w:val="2"/>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Единица измерения</w:t>
            </w: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Размеры земельных участков</w:t>
            </w:r>
          </w:p>
        </w:tc>
      </w:tr>
      <w:tr w:rsidR="00D63C88" w:rsidRPr="00440582" w:rsidTr="00440582">
        <w:trPr>
          <w:cantSplit/>
          <w:trHeight w:val="20"/>
        </w:trPr>
        <w:tc>
          <w:tcPr>
            <w:tcW w:w="3828" w:type="dxa"/>
            <w:vMerge w:val="restart"/>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до 100</w:t>
            </w:r>
          </w:p>
        </w:tc>
        <w:tc>
          <w:tcPr>
            <w:tcW w:w="2142" w:type="dxa"/>
            <w:vMerge w:val="restart"/>
            <w:tcBorders>
              <w:top w:val="single" w:sz="4" w:space="0" w:color="000000"/>
              <w:left w:val="single" w:sz="4" w:space="0" w:color="000000"/>
              <w:bottom w:val="single" w:sz="4" w:space="0" w:color="000000"/>
            </w:tcBorders>
            <w:vAlign w:val="center"/>
          </w:tcPr>
          <w:p w:rsidR="00D63C88" w:rsidRPr="00440582" w:rsidRDefault="00D63C88" w:rsidP="00CB24BE">
            <w:pPr>
              <w:snapToGrid w:val="0"/>
              <w:jc w:val="center"/>
              <w:rPr>
                <w:rFonts w:ascii="Arial" w:hAnsi="Arial" w:cs="Arial"/>
                <w:sz w:val="12"/>
                <w:szCs w:val="12"/>
              </w:rPr>
            </w:pPr>
            <w:r w:rsidRPr="00440582">
              <w:rPr>
                <w:rFonts w:ascii="Arial" w:hAnsi="Arial" w:cs="Arial"/>
                <w:sz w:val="12"/>
                <w:szCs w:val="12"/>
              </w:rPr>
              <w:t xml:space="preserve">кол. га </w:t>
            </w:r>
          </w:p>
          <w:p w:rsidR="00D63C88" w:rsidRPr="00440582" w:rsidRDefault="00D63C88" w:rsidP="00CB24BE">
            <w:pPr>
              <w:jc w:val="center"/>
              <w:rPr>
                <w:rFonts w:ascii="Arial" w:hAnsi="Arial" w:cs="Arial"/>
                <w:sz w:val="12"/>
                <w:szCs w:val="12"/>
              </w:rPr>
            </w:pPr>
            <w:r w:rsidRPr="00440582">
              <w:rPr>
                <w:rFonts w:ascii="Arial" w:hAnsi="Arial" w:cs="Arial"/>
                <w:sz w:val="12"/>
                <w:szCs w:val="12"/>
              </w:rPr>
              <w:t>на 1000 т. тверд. быт. отходов в год</w:t>
            </w: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0,05</w:t>
            </w:r>
          </w:p>
        </w:tc>
      </w:tr>
      <w:tr w:rsidR="00D63C88" w:rsidRPr="00440582" w:rsidTr="00440582">
        <w:trPr>
          <w:cantSplit/>
          <w:trHeight w:val="20"/>
        </w:trPr>
        <w:tc>
          <w:tcPr>
            <w:tcW w:w="3828" w:type="dxa"/>
            <w:vMerge/>
            <w:tcBorders>
              <w:top w:val="single" w:sz="4" w:space="0" w:color="000000"/>
              <w:left w:val="single" w:sz="4" w:space="0" w:color="000000"/>
              <w:bottom w:val="single" w:sz="4" w:space="0" w:color="000000"/>
            </w:tcBorders>
          </w:tcPr>
          <w:p w:rsidR="00D63C88" w:rsidRPr="00440582" w:rsidRDefault="00D63C88" w:rsidP="00CB24BE">
            <w:pPr>
              <w:rPr>
                <w:rFonts w:ascii="Arial" w:hAnsi="Arial" w:cs="Arial"/>
                <w:sz w:val="12"/>
                <w:szCs w:val="12"/>
              </w:rPr>
            </w:pPr>
          </w:p>
        </w:tc>
        <w:tc>
          <w:tcPr>
            <w:tcW w:w="1765" w:type="dxa"/>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св. 100</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0,05</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0,04</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Полигоны *</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0,02-0,05</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0,5-1,0</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Поля ассенизации</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2-4</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Сливные станции</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0,2</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0,04</w:t>
            </w:r>
          </w:p>
        </w:tc>
      </w:tr>
      <w:tr w:rsidR="00D63C88" w:rsidRPr="00440582" w:rsidTr="00440582">
        <w:trPr>
          <w:cantSplit/>
          <w:trHeight w:val="20"/>
        </w:trPr>
        <w:tc>
          <w:tcPr>
            <w:tcW w:w="5593" w:type="dxa"/>
            <w:gridSpan w:val="2"/>
            <w:tcBorders>
              <w:top w:val="single" w:sz="4" w:space="0" w:color="000000"/>
              <w:left w:val="single" w:sz="4" w:space="0" w:color="000000"/>
              <w:bottom w:val="single" w:sz="4" w:space="0" w:color="000000"/>
            </w:tcBorders>
          </w:tcPr>
          <w:p w:rsidR="00D63C88" w:rsidRPr="00440582" w:rsidRDefault="00D63C88" w:rsidP="00CB24BE">
            <w:pPr>
              <w:snapToGrid w:val="0"/>
              <w:rPr>
                <w:rFonts w:ascii="Arial" w:hAnsi="Arial" w:cs="Arial"/>
                <w:sz w:val="12"/>
                <w:szCs w:val="12"/>
              </w:rPr>
            </w:pPr>
            <w:r w:rsidRPr="00440582">
              <w:rPr>
                <w:rFonts w:ascii="Arial" w:hAnsi="Arial" w:cs="Arial"/>
                <w:sz w:val="12"/>
                <w:szCs w:val="12"/>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3605"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snapToGrid w:val="0"/>
              <w:jc w:val="center"/>
              <w:rPr>
                <w:rFonts w:ascii="Arial" w:hAnsi="Arial" w:cs="Arial"/>
                <w:b/>
                <w:sz w:val="12"/>
                <w:szCs w:val="12"/>
              </w:rPr>
            </w:pPr>
            <w:r w:rsidRPr="00440582">
              <w:rPr>
                <w:rFonts w:ascii="Arial" w:hAnsi="Arial" w:cs="Arial"/>
                <w:b/>
                <w:sz w:val="12"/>
                <w:szCs w:val="12"/>
              </w:rPr>
              <w:t>0,3</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 кроме полигонов по обезвреживанию и захоронению токсичных промышленных отходов.</w:t>
      </w:r>
    </w:p>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1.8.10. Расстояния от помещений (сооружений) для содержания и разведения животных до объектов жилой застройки</w:t>
      </w:r>
    </w:p>
    <w:tbl>
      <w:tblPr>
        <w:tblW w:w="11346" w:type="dxa"/>
        <w:tblInd w:w="70" w:type="dxa"/>
        <w:tblLayout w:type="fixed"/>
        <w:tblCellMar>
          <w:left w:w="70" w:type="dxa"/>
          <w:right w:w="70" w:type="dxa"/>
        </w:tblCellMar>
        <w:tblLook w:val="0000" w:firstRow="0" w:lastRow="0" w:firstColumn="0" w:lastColumn="0" w:noHBand="0" w:noVBand="0"/>
      </w:tblPr>
      <w:tblGrid>
        <w:gridCol w:w="1701"/>
        <w:gridCol w:w="1134"/>
        <w:gridCol w:w="1080"/>
        <w:gridCol w:w="1188"/>
        <w:gridCol w:w="1276"/>
        <w:gridCol w:w="1188"/>
        <w:gridCol w:w="1134"/>
        <w:gridCol w:w="2639"/>
        <w:gridCol w:w="6"/>
      </w:tblGrid>
      <w:tr w:rsidR="00D63C88" w:rsidRPr="00440582" w:rsidTr="00440582">
        <w:trPr>
          <w:gridAfter w:val="1"/>
          <w:wAfter w:w="6" w:type="dxa"/>
          <w:cantSplit/>
          <w:trHeight w:val="20"/>
        </w:trPr>
        <w:tc>
          <w:tcPr>
            <w:tcW w:w="1701" w:type="dxa"/>
            <w:vMerge w:val="restart"/>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Нормативный разрыв, м</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Поголовье (шт.)</w:t>
            </w:r>
          </w:p>
        </w:tc>
      </w:tr>
      <w:tr w:rsidR="00D63C88" w:rsidRPr="00440582" w:rsidTr="00440582">
        <w:trPr>
          <w:gridAfter w:val="1"/>
          <w:wAfter w:w="6" w:type="dxa"/>
          <w:cantSplit/>
          <w:trHeight w:val="20"/>
        </w:trPr>
        <w:tc>
          <w:tcPr>
            <w:tcW w:w="1701"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свиньи</w:t>
            </w:r>
          </w:p>
        </w:tc>
        <w:tc>
          <w:tcPr>
            <w:tcW w:w="1080"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коровы, бычки</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овцы, козы</w:t>
            </w:r>
          </w:p>
        </w:tc>
        <w:tc>
          <w:tcPr>
            <w:tcW w:w="1276"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кролики-матки</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птица</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лошади</w:t>
            </w:r>
          </w:p>
        </w:tc>
        <w:tc>
          <w:tcPr>
            <w:tcW w:w="2639"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нутрии, песцы</w:t>
            </w:r>
          </w:p>
        </w:tc>
      </w:tr>
      <w:tr w:rsidR="00D63C88" w:rsidRPr="00440582" w:rsidTr="00440582">
        <w:trPr>
          <w:gridAfter w:val="1"/>
          <w:wAfter w:w="6" w:type="dxa"/>
          <w:trHeight w:val="20"/>
        </w:trPr>
        <w:tc>
          <w:tcPr>
            <w:tcW w:w="1701"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b/>
                <w:sz w:val="12"/>
                <w:szCs w:val="12"/>
              </w:rPr>
            </w:pPr>
            <w:r w:rsidRPr="00440582">
              <w:rPr>
                <w:b/>
                <w:sz w:val="12"/>
                <w:szCs w:val="12"/>
              </w:rPr>
              <w:t>10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5</w:t>
            </w:r>
          </w:p>
        </w:tc>
        <w:tc>
          <w:tcPr>
            <w:tcW w:w="1080"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5</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c>
          <w:tcPr>
            <w:tcW w:w="1276"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30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5</w:t>
            </w:r>
          </w:p>
        </w:tc>
        <w:tc>
          <w:tcPr>
            <w:tcW w:w="2639"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5</w:t>
            </w:r>
          </w:p>
        </w:tc>
      </w:tr>
      <w:tr w:rsidR="00D63C88" w:rsidRPr="00440582" w:rsidTr="00440582">
        <w:trPr>
          <w:gridAfter w:val="1"/>
          <w:wAfter w:w="6" w:type="dxa"/>
          <w:trHeight w:val="20"/>
        </w:trPr>
        <w:tc>
          <w:tcPr>
            <w:tcW w:w="1701"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b/>
                <w:sz w:val="12"/>
                <w:szCs w:val="12"/>
              </w:rPr>
            </w:pPr>
            <w:r w:rsidRPr="00440582">
              <w:rPr>
                <w:b/>
                <w:sz w:val="12"/>
                <w:szCs w:val="12"/>
              </w:rPr>
              <w:t>20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8</w:t>
            </w:r>
          </w:p>
        </w:tc>
        <w:tc>
          <w:tcPr>
            <w:tcW w:w="1080"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8</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15</w:t>
            </w:r>
          </w:p>
        </w:tc>
        <w:tc>
          <w:tcPr>
            <w:tcW w:w="1276"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20</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45</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8</w:t>
            </w:r>
          </w:p>
        </w:tc>
        <w:tc>
          <w:tcPr>
            <w:tcW w:w="2639"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8</w:t>
            </w:r>
          </w:p>
        </w:tc>
      </w:tr>
      <w:tr w:rsidR="00D63C88" w:rsidRPr="00440582" w:rsidTr="00440582">
        <w:trPr>
          <w:gridAfter w:val="1"/>
          <w:wAfter w:w="6" w:type="dxa"/>
          <w:trHeight w:val="20"/>
        </w:trPr>
        <w:tc>
          <w:tcPr>
            <w:tcW w:w="1701"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b/>
                <w:sz w:val="12"/>
                <w:szCs w:val="12"/>
              </w:rPr>
            </w:pPr>
            <w:r w:rsidRPr="00440582">
              <w:rPr>
                <w:b/>
                <w:sz w:val="12"/>
                <w:szCs w:val="12"/>
              </w:rPr>
              <w:t>30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c>
          <w:tcPr>
            <w:tcW w:w="1080"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20</w:t>
            </w:r>
          </w:p>
        </w:tc>
        <w:tc>
          <w:tcPr>
            <w:tcW w:w="1276"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30</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60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c>
          <w:tcPr>
            <w:tcW w:w="2639"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10</w:t>
            </w:r>
          </w:p>
        </w:tc>
      </w:tr>
      <w:tr w:rsidR="00D63C88" w:rsidRPr="00440582" w:rsidTr="00440582">
        <w:trPr>
          <w:gridAfter w:val="1"/>
          <w:wAfter w:w="6" w:type="dxa"/>
          <w:trHeight w:val="20"/>
        </w:trPr>
        <w:tc>
          <w:tcPr>
            <w:tcW w:w="1701"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b/>
                <w:sz w:val="12"/>
                <w:szCs w:val="12"/>
              </w:rPr>
            </w:pPr>
            <w:r w:rsidRPr="00440582">
              <w:rPr>
                <w:b/>
                <w:sz w:val="12"/>
                <w:szCs w:val="12"/>
              </w:rPr>
              <w:t>40</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15</w:t>
            </w:r>
          </w:p>
        </w:tc>
        <w:tc>
          <w:tcPr>
            <w:tcW w:w="1080"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15</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25</w:t>
            </w:r>
          </w:p>
        </w:tc>
        <w:tc>
          <w:tcPr>
            <w:tcW w:w="1276"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40</w:t>
            </w:r>
          </w:p>
        </w:tc>
        <w:tc>
          <w:tcPr>
            <w:tcW w:w="1188"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75</w:t>
            </w:r>
          </w:p>
        </w:tc>
        <w:tc>
          <w:tcPr>
            <w:tcW w:w="1134" w:type="dxa"/>
            <w:tcBorders>
              <w:top w:val="single" w:sz="4" w:space="0" w:color="000000"/>
              <w:left w:val="single" w:sz="4" w:space="0" w:color="000000"/>
              <w:bottom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15</w:t>
            </w:r>
          </w:p>
        </w:tc>
        <w:tc>
          <w:tcPr>
            <w:tcW w:w="2639"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pStyle w:val="ConsPlusCell"/>
              <w:widowControl/>
              <w:snapToGrid w:val="0"/>
              <w:jc w:val="center"/>
              <w:rPr>
                <w:sz w:val="12"/>
                <w:szCs w:val="12"/>
              </w:rPr>
            </w:pPr>
            <w:r w:rsidRPr="00440582">
              <w:rPr>
                <w:sz w:val="12"/>
                <w:szCs w:val="12"/>
              </w:rPr>
              <w:t>до 15</w:t>
            </w:r>
          </w:p>
        </w:tc>
      </w:tr>
      <w:tr w:rsidR="00D63C88" w:rsidRPr="00E9620A" w:rsidTr="00440582">
        <w:tblPrEx>
          <w:jc w:val="center"/>
          <w:tblInd w:w="0" w:type="dxa"/>
          <w:tblCellMar>
            <w:left w:w="108" w:type="dxa"/>
            <w:right w:w="108" w:type="dxa"/>
          </w:tblCellMar>
        </w:tblPrEx>
        <w:trPr>
          <w:trHeight w:val="583"/>
          <w:jc w:val="center"/>
        </w:trPr>
        <w:tc>
          <w:tcPr>
            <w:tcW w:w="11346" w:type="dxa"/>
            <w:gridSpan w:val="9"/>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CB24BE">
            <w:pPr>
              <w:snapToGrid w:val="0"/>
              <w:jc w:val="center"/>
              <w:rPr>
                <w:rFonts w:ascii="Arial" w:hAnsi="Arial" w:cs="Arial"/>
                <w:b/>
                <w:i/>
                <w:sz w:val="16"/>
                <w:szCs w:val="16"/>
              </w:rPr>
            </w:pPr>
            <w:r w:rsidRPr="00E9620A">
              <w:rPr>
                <w:rFonts w:ascii="Arial" w:hAnsi="Arial" w:cs="Arial"/>
                <w:b/>
                <w:i/>
                <w:sz w:val="16"/>
                <w:szCs w:val="16"/>
              </w:rPr>
              <w:t>1.9. Расчетные показатели обеспеченности и интенсивности использования территорий зон инженерной инфраструктуры</w:t>
            </w:r>
          </w:p>
        </w:tc>
      </w:tr>
    </w:tbl>
    <w:p w:rsidR="00D63C88" w:rsidRPr="00E9620A" w:rsidRDefault="00D63C88" w:rsidP="00D63C88">
      <w:pPr>
        <w:tabs>
          <w:tab w:val="left" w:pos="3420"/>
        </w:tabs>
        <w:rPr>
          <w:rFonts w:ascii="Arial" w:hAnsi="Arial" w:cs="Arial"/>
          <w:spacing w:val="-4"/>
          <w:sz w:val="16"/>
          <w:szCs w:val="16"/>
        </w:rPr>
      </w:pPr>
      <w:r w:rsidRPr="00E9620A">
        <w:rPr>
          <w:rFonts w:ascii="Arial" w:hAnsi="Arial" w:cs="Arial"/>
          <w:b/>
          <w:sz w:val="16"/>
          <w:szCs w:val="16"/>
        </w:rPr>
        <w:t xml:space="preserve">1.9.1. </w:t>
      </w:r>
      <w:r w:rsidRPr="00E9620A">
        <w:rPr>
          <w:rFonts w:ascii="Arial" w:hAnsi="Arial" w:cs="Arial"/>
          <w:b/>
          <w:spacing w:val="-4"/>
          <w:sz w:val="16"/>
          <w:szCs w:val="16"/>
        </w:rPr>
        <w:t xml:space="preserve">Укрупненные показатели электропотребления </w:t>
      </w:r>
      <w:r w:rsidRPr="00E9620A">
        <w:rPr>
          <w:rFonts w:ascii="Arial" w:hAnsi="Arial" w:cs="Arial"/>
          <w:spacing w:val="-4"/>
          <w:sz w:val="16"/>
          <w:szCs w:val="16"/>
        </w:rPr>
        <w:t>(удельная расчетная нагрузка на 1 чел.)</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240"/>
        <w:gridCol w:w="2160"/>
        <w:gridCol w:w="3819"/>
      </w:tblGrid>
      <w:tr w:rsidR="00D63C88" w:rsidRPr="00440582" w:rsidTr="00440582">
        <w:trPr>
          <w:trHeight w:val="20"/>
        </w:trPr>
        <w:tc>
          <w:tcPr>
            <w:tcW w:w="5220" w:type="dxa"/>
            <w:gridSpan w:val="2"/>
            <w:shd w:val="clear" w:color="auto" w:fill="auto"/>
            <w:vAlign w:val="center"/>
          </w:tcPr>
          <w:p w:rsidR="00D63C88" w:rsidRPr="00440582" w:rsidRDefault="00D63C88" w:rsidP="00CB24BE">
            <w:pPr>
              <w:tabs>
                <w:tab w:val="left" w:pos="3420"/>
              </w:tabs>
              <w:jc w:val="center"/>
              <w:rPr>
                <w:rFonts w:ascii="Arial" w:hAnsi="Arial" w:cs="Arial"/>
                <w:sz w:val="12"/>
                <w:szCs w:val="12"/>
              </w:rPr>
            </w:pPr>
            <w:r w:rsidRPr="00440582">
              <w:rPr>
                <w:rFonts w:ascii="Arial" w:hAnsi="Arial" w:cs="Arial"/>
                <w:sz w:val="12"/>
                <w:szCs w:val="12"/>
              </w:rPr>
              <w:t>Степень благоустройства населенного пункта</w:t>
            </w:r>
          </w:p>
        </w:tc>
        <w:tc>
          <w:tcPr>
            <w:tcW w:w="2160" w:type="dxa"/>
            <w:vAlign w:val="center"/>
          </w:tcPr>
          <w:p w:rsidR="00D63C88" w:rsidRPr="00440582" w:rsidRDefault="00D63C88" w:rsidP="00CB24BE">
            <w:pPr>
              <w:tabs>
                <w:tab w:val="left" w:pos="3420"/>
              </w:tabs>
              <w:jc w:val="center"/>
              <w:rPr>
                <w:rFonts w:ascii="Arial" w:hAnsi="Arial" w:cs="Arial"/>
                <w:sz w:val="12"/>
                <w:szCs w:val="12"/>
              </w:rPr>
            </w:pPr>
            <w:r w:rsidRPr="00440582">
              <w:rPr>
                <w:rFonts w:ascii="Arial" w:hAnsi="Arial" w:cs="Arial"/>
                <w:sz w:val="12"/>
                <w:szCs w:val="12"/>
              </w:rPr>
              <w:t xml:space="preserve">Электропотребление, </w:t>
            </w:r>
          </w:p>
          <w:p w:rsidR="00D63C88" w:rsidRPr="00440582" w:rsidRDefault="00D63C88" w:rsidP="00CB24BE">
            <w:pPr>
              <w:tabs>
                <w:tab w:val="left" w:pos="3420"/>
              </w:tabs>
              <w:jc w:val="center"/>
              <w:rPr>
                <w:rFonts w:ascii="Arial" w:hAnsi="Arial" w:cs="Arial"/>
                <w:sz w:val="12"/>
                <w:szCs w:val="12"/>
              </w:rPr>
            </w:pPr>
            <w:r w:rsidRPr="00440582">
              <w:rPr>
                <w:rFonts w:ascii="Arial" w:hAnsi="Arial" w:cs="Arial"/>
                <w:sz w:val="12"/>
                <w:szCs w:val="12"/>
              </w:rPr>
              <w:t>кВт х ч/год на 1 чел.</w:t>
            </w:r>
          </w:p>
        </w:tc>
        <w:tc>
          <w:tcPr>
            <w:tcW w:w="3819" w:type="dxa"/>
          </w:tcPr>
          <w:p w:rsidR="00D63C88" w:rsidRPr="00440582" w:rsidRDefault="00D63C88" w:rsidP="00CB24BE">
            <w:pPr>
              <w:tabs>
                <w:tab w:val="left" w:pos="3420"/>
              </w:tabs>
              <w:jc w:val="center"/>
              <w:rPr>
                <w:rFonts w:ascii="Arial" w:hAnsi="Arial" w:cs="Arial"/>
                <w:sz w:val="12"/>
                <w:szCs w:val="12"/>
              </w:rPr>
            </w:pPr>
            <w:r w:rsidRPr="00440582">
              <w:rPr>
                <w:rFonts w:ascii="Arial" w:hAnsi="Arial" w:cs="Arial"/>
                <w:sz w:val="12"/>
                <w:szCs w:val="12"/>
              </w:rPr>
              <w:t>Использование максимума электрической нагрузки, ч/год</w:t>
            </w:r>
          </w:p>
        </w:tc>
      </w:tr>
      <w:tr w:rsidR="00D63C88" w:rsidRPr="00440582" w:rsidTr="00440582">
        <w:trPr>
          <w:trHeight w:val="20"/>
        </w:trPr>
        <w:tc>
          <w:tcPr>
            <w:tcW w:w="1980" w:type="dxa"/>
            <w:vMerge w:val="restart"/>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Город (без кондиционеров)</w:t>
            </w:r>
          </w:p>
        </w:tc>
        <w:tc>
          <w:tcPr>
            <w:tcW w:w="3240" w:type="dxa"/>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не оборудованные стационарными электроплитами</w:t>
            </w:r>
          </w:p>
        </w:tc>
        <w:tc>
          <w:tcPr>
            <w:tcW w:w="2160"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1700</w:t>
            </w:r>
          </w:p>
        </w:tc>
        <w:tc>
          <w:tcPr>
            <w:tcW w:w="3819"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5200</w:t>
            </w:r>
          </w:p>
        </w:tc>
      </w:tr>
      <w:tr w:rsidR="00D63C88" w:rsidRPr="00440582" w:rsidTr="00440582">
        <w:trPr>
          <w:trHeight w:val="20"/>
        </w:trPr>
        <w:tc>
          <w:tcPr>
            <w:tcW w:w="1980" w:type="dxa"/>
            <w:vMerge/>
          </w:tcPr>
          <w:p w:rsidR="00D63C88" w:rsidRPr="00440582" w:rsidRDefault="00D63C88" w:rsidP="00CB24BE">
            <w:pPr>
              <w:tabs>
                <w:tab w:val="left" w:pos="3420"/>
              </w:tabs>
              <w:rPr>
                <w:rFonts w:ascii="Arial" w:hAnsi="Arial" w:cs="Arial"/>
                <w:sz w:val="12"/>
                <w:szCs w:val="12"/>
              </w:rPr>
            </w:pPr>
          </w:p>
        </w:tc>
        <w:tc>
          <w:tcPr>
            <w:tcW w:w="3240" w:type="dxa"/>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оборудованные стационарными электроплитами (100% охвата)</w:t>
            </w:r>
          </w:p>
        </w:tc>
        <w:tc>
          <w:tcPr>
            <w:tcW w:w="2160"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2000</w:t>
            </w:r>
          </w:p>
        </w:tc>
        <w:tc>
          <w:tcPr>
            <w:tcW w:w="3819"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5700</w:t>
            </w:r>
          </w:p>
        </w:tc>
      </w:tr>
      <w:tr w:rsidR="00D63C88" w:rsidRPr="00440582" w:rsidTr="00440582">
        <w:trPr>
          <w:trHeight w:val="20"/>
        </w:trPr>
        <w:tc>
          <w:tcPr>
            <w:tcW w:w="1980" w:type="dxa"/>
            <w:vMerge w:val="restart"/>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Поселки и села (без кондиционеров):</w:t>
            </w:r>
          </w:p>
        </w:tc>
        <w:tc>
          <w:tcPr>
            <w:tcW w:w="3240" w:type="dxa"/>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не оборудованные стационарными электроплитами</w:t>
            </w:r>
          </w:p>
        </w:tc>
        <w:tc>
          <w:tcPr>
            <w:tcW w:w="2160"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950</w:t>
            </w:r>
          </w:p>
        </w:tc>
        <w:tc>
          <w:tcPr>
            <w:tcW w:w="3819"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4100</w:t>
            </w:r>
          </w:p>
        </w:tc>
      </w:tr>
      <w:tr w:rsidR="00D63C88" w:rsidRPr="00440582" w:rsidTr="00440582">
        <w:trPr>
          <w:trHeight w:val="20"/>
        </w:trPr>
        <w:tc>
          <w:tcPr>
            <w:tcW w:w="1980" w:type="dxa"/>
            <w:vMerge/>
          </w:tcPr>
          <w:p w:rsidR="00D63C88" w:rsidRPr="00440582" w:rsidRDefault="00D63C88" w:rsidP="00CB24BE">
            <w:pPr>
              <w:tabs>
                <w:tab w:val="left" w:pos="3420"/>
              </w:tabs>
              <w:rPr>
                <w:rFonts w:ascii="Arial" w:hAnsi="Arial" w:cs="Arial"/>
                <w:sz w:val="12"/>
                <w:szCs w:val="12"/>
              </w:rPr>
            </w:pPr>
          </w:p>
        </w:tc>
        <w:tc>
          <w:tcPr>
            <w:tcW w:w="3240" w:type="dxa"/>
          </w:tcPr>
          <w:p w:rsidR="00D63C88" w:rsidRPr="00440582" w:rsidRDefault="00D63C88" w:rsidP="00CB24BE">
            <w:pPr>
              <w:tabs>
                <w:tab w:val="left" w:pos="3420"/>
              </w:tabs>
              <w:rPr>
                <w:rFonts w:ascii="Arial" w:hAnsi="Arial" w:cs="Arial"/>
                <w:sz w:val="12"/>
                <w:szCs w:val="12"/>
              </w:rPr>
            </w:pPr>
            <w:r w:rsidRPr="00440582">
              <w:rPr>
                <w:rFonts w:ascii="Arial" w:hAnsi="Arial" w:cs="Arial"/>
                <w:sz w:val="12"/>
                <w:szCs w:val="12"/>
              </w:rPr>
              <w:t>оборудованные стационарными электроплитами (100% охвата)</w:t>
            </w:r>
          </w:p>
        </w:tc>
        <w:tc>
          <w:tcPr>
            <w:tcW w:w="2160"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1350</w:t>
            </w:r>
          </w:p>
        </w:tc>
        <w:tc>
          <w:tcPr>
            <w:tcW w:w="3819" w:type="dxa"/>
            <w:vAlign w:val="center"/>
          </w:tcPr>
          <w:p w:rsidR="00D63C88" w:rsidRPr="00440582" w:rsidRDefault="00D63C88" w:rsidP="00CB24BE">
            <w:pPr>
              <w:tabs>
                <w:tab w:val="left" w:pos="3420"/>
              </w:tabs>
              <w:jc w:val="center"/>
              <w:rPr>
                <w:rFonts w:ascii="Arial" w:hAnsi="Arial" w:cs="Arial"/>
                <w:b/>
                <w:sz w:val="12"/>
                <w:szCs w:val="12"/>
              </w:rPr>
            </w:pPr>
            <w:r w:rsidRPr="00440582">
              <w:rPr>
                <w:rFonts w:ascii="Arial" w:hAnsi="Arial" w:cs="Arial"/>
                <w:b/>
                <w:sz w:val="12"/>
                <w:szCs w:val="12"/>
              </w:rPr>
              <w:t>4400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Примечание:</w:t>
      </w:r>
      <w:r w:rsidRPr="00E9620A">
        <w:rPr>
          <w:rFonts w:ascii="Arial" w:hAnsi="Arial" w:cs="Arial"/>
          <w:sz w:val="16"/>
          <w:szCs w:val="16"/>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D63C88" w:rsidRPr="00E9620A" w:rsidRDefault="00D63C88" w:rsidP="00D63C88">
      <w:pPr>
        <w:autoSpaceDE w:val="0"/>
        <w:autoSpaceDN w:val="0"/>
        <w:adjustRightInd w:val="0"/>
        <w:jc w:val="both"/>
        <w:rPr>
          <w:rFonts w:ascii="Arial" w:hAnsi="Arial" w:cs="Arial"/>
          <w:b/>
          <w:sz w:val="16"/>
          <w:szCs w:val="16"/>
        </w:rPr>
      </w:pPr>
      <w:r w:rsidRPr="00E9620A">
        <w:rPr>
          <w:rFonts w:ascii="Arial" w:hAnsi="Arial" w:cs="Arial"/>
          <w:b/>
          <w:sz w:val="16"/>
          <w:szCs w:val="16"/>
        </w:rPr>
        <w:t xml:space="preserve">1.9.2.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w:t>
      </w:r>
      <w:smartTag w:uri="urn:schemas-microsoft-com:office:smarttags" w:element="metricconverter">
        <w:smartTagPr>
          <w:attr w:name="ProductID" w:val="10 м"/>
        </w:smartTagPr>
        <w:r w:rsidRPr="00E9620A">
          <w:rPr>
            <w:rFonts w:ascii="Arial" w:hAnsi="Arial" w:cs="Arial"/>
            <w:b/>
            <w:sz w:val="16"/>
            <w:szCs w:val="16"/>
          </w:rPr>
          <w:t>10 м</w:t>
        </w:r>
      </w:smartTag>
      <w:r w:rsidRPr="00E9620A">
        <w:rPr>
          <w:rFonts w:ascii="Arial" w:hAnsi="Arial" w:cs="Arial"/>
          <w:b/>
          <w:sz w:val="16"/>
          <w:szCs w:val="16"/>
        </w:rPr>
        <w:t xml:space="preserve">, при большей этажности на каждый этаж следует добавлять </w:t>
      </w:r>
      <w:smartTag w:uri="urn:schemas-microsoft-com:office:smarttags" w:element="metricconverter">
        <w:smartTagPr>
          <w:attr w:name="ProductID" w:val="4 м"/>
        </w:smartTagPr>
        <w:r w:rsidRPr="00E9620A">
          <w:rPr>
            <w:rFonts w:ascii="Arial" w:hAnsi="Arial" w:cs="Arial"/>
            <w:b/>
            <w:sz w:val="16"/>
            <w:szCs w:val="16"/>
          </w:rPr>
          <w:t>4 м</w:t>
        </w:r>
      </w:smartTag>
      <w:r w:rsidRPr="00E9620A">
        <w:rPr>
          <w:rFonts w:ascii="Arial" w:hAnsi="Arial" w:cs="Arial"/>
          <w:b/>
          <w:sz w:val="16"/>
          <w:szCs w:val="16"/>
        </w:rPr>
        <w:t>.</w:t>
      </w:r>
    </w:p>
    <w:p w:rsidR="00D63C88" w:rsidRPr="00E9620A" w:rsidRDefault="00D63C88" w:rsidP="00D63C88">
      <w:pPr>
        <w:pStyle w:val="ConsPlusNormal"/>
        <w:widowControl/>
        <w:ind w:firstLine="0"/>
        <w:jc w:val="both"/>
        <w:rPr>
          <w:b/>
          <w:sz w:val="16"/>
          <w:szCs w:val="16"/>
        </w:rPr>
      </w:pPr>
      <w:r w:rsidRPr="00E9620A">
        <w:rPr>
          <w:sz w:val="16"/>
          <w:szCs w:val="16"/>
          <w:u w:val="single"/>
        </w:rPr>
        <w:t>Примечание:</w:t>
      </w:r>
      <w:r w:rsidRPr="00E9620A">
        <w:rPr>
          <w:sz w:val="16"/>
          <w:szCs w:val="16"/>
        </w:rPr>
        <w:t xml:space="preserve"> Свободный напор в наружной сети хозяйственно-питьевого водопровода у потребителей не должен превышать </w:t>
      </w:r>
      <w:smartTag w:uri="urn:schemas-microsoft-com:office:smarttags" w:element="metricconverter">
        <w:smartTagPr>
          <w:attr w:name="ProductID" w:val="60 м"/>
        </w:smartTagPr>
        <w:r w:rsidRPr="00E9620A">
          <w:rPr>
            <w:sz w:val="16"/>
            <w:szCs w:val="16"/>
          </w:rPr>
          <w:t>60 м</w:t>
        </w:r>
      </w:smartTag>
      <w:r w:rsidRPr="00E9620A">
        <w:rPr>
          <w:sz w:val="16"/>
          <w:szCs w:val="16"/>
        </w:rPr>
        <w:t>.</w:t>
      </w:r>
    </w:p>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1.9.3. Размеры земельных участков для размещения понизительных подстанций </w:t>
      </w:r>
    </w:p>
    <w:tbl>
      <w:tblPr>
        <w:tblW w:w="11340" w:type="dxa"/>
        <w:tblInd w:w="108" w:type="dxa"/>
        <w:tblLayout w:type="fixed"/>
        <w:tblLook w:val="0000" w:firstRow="0" w:lastRow="0" w:firstColumn="0" w:lastColumn="0" w:noHBand="0" w:noVBand="0"/>
      </w:tblPr>
      <w:tblGrid>
        <w:gridCol w:w="5529"/>
        <w:gridCol w:w="5811"/>
      </w:tblGrid>
      <w:tr w:rsidR="00D63C88" w:rsidRPr="00440582" w:rsidTr="00440582">
        <w:tc>
          <w:tcPr>
            <w:tcW w:w="5529"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Тип понизительной станции</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 xml:space="preserve">Размеры земельных участков котельных </w:t>
            </w:r>
          </w:p>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(не более), га</w:t>
            </w:r>
          </w:p>
        </w:tc>
      </w:tr>
      <w:tr w:rsidR="00D63C88" w:rsidRPr="00440582" w:rsidTr="00440582">
        <w:tc>
          <w:tcPr>
            <w:tcW w:w="5529"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 xml:space="preserve">Комплектные и распределительные устройства </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0,6</w:t>
            </w:r>
          </w:p>
        </w:tc>
      </w:tr>
      <w:tr w:rsidR="00D63C88" w:rsidRPr="00440582" w:rsidTr="00440582">
        <w:tc>
          <w:tcPr>
            <w:tcW w:w="5529"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 xml:space="preserve">Пункты перехода воздушных линий в кабельные </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0,1</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D63C88" w:rsidRPr="00E9620A" w:rsidRDefault="00D63C88" w:rsidP="00DC0B1D">
      <w:pPr>
        <w:numPr>
          <w:ilvl w:val="0"/>
          <w:numId w:val="9"/>
        </w:numPr>
        <w:tabs>
          <w:tab w:val="clear" w:pos="780"/>
          <w:tab w:val="left" w:pos="720"/>
          <w:tab w:val="left" w:pos="3420"/>
        </w:tabs>
        <w:suppressAutoHyphens/>
        <w:ind w:left="720"/>
        <w:jc w:val="both"/>
        <w:rPr>
          <w:rFonts w:ascii="Arial" w:hAnsi="Arial" w:cs="Arial"/>
          <w:sz w:val="16"/>
          <w:szCs w:val="16"/>
        </w:rPr>
      </w:pPr>
      <w:r w:rsidRPr="00E9620A">
        <w:rPr>
          <w:rFonts w:ascii="Arial" w:hAnsi="Arial" w:cs="Arial"/>
          <w:sz w:val="16"/>
          <w:szCs w:val="16"/>
        </w:rPr>
        <w:t xml:space="preserve">до окон жилых домов и общественных зданий (не менее) – </w:t>
      </w:r>
      <w:smartTag w:uri="urn:schemas-microsoft-com:office:smarttags" w:element="metricconverter">
        <w:smartTagPr>
          <w:attr w:name="ProductID" w:val="10 м"/>
        </w:smartTagPr>
        <w:r w:rsidRPr="00E9620A">
          <w:rPr>
            <w:rFonts w:ascii="Arial" w:hAnsi="Arial" w:cs="Arial"/>
            <w:sz w:val="16"/>
            <w:szCs w:val="16"/>
          </w:rPr>
          <w:t>10 м</w:t>
        </w:r>
      </w:smartTag>
      <w:r w:rsidRPr="00E9620A">
        <w:rPr>
          <w:rFonts w:ascii="Arial" w:hAnsi="Arial" w:cs="Arial"/>
          <w:sz w:val="16"/>
          <w:szCs w:val="16"/>
        </w:rPr>
        <w:t>;</w:t>
      </w:r>
    </w:p>
    <w:p w:rsidR="00D63C88" w:rsidRPr="00E9620A" w:rsidRDefault="00D63C88" w:rsidP="00DC0B1D">
      <w:pPr>
        <w:numPr>
          <w:ilvl w:val="0"/>
          <w:numId w:val="9"/>
        </w:numPr>
        <w:tabs>
          <w:tab w:val="clear" w:pos="780"/>
          <w:tab w:val="left" w:pos="720"/>
          <w:tab w:val="left" w:pos="3420"/>
        </w:tabs>
        <w:suppressAutoHyphens/>
        <w:ind w:left="720"/>
        <w:jc w:val="both"/>
        <w:rPr>
          <w:rFonts w:ascii="Arial" w:hAnsi="Arial" w:cs="Arial"/>
          <w:sz w:val="16"/>
          <w:szCs w:val="16"/>
        </w:rPr>
      </w:pPr>
      <w:r w:rsidRPr="00E9620A">
        <w:rPr>
          <w:rFonts w:ascii="Arial" w:hAnsi="Arial" w:cs="Arial"/>
          <w:sz w:val="16"/>
          <w:szCs w:val="16"/>
        </w:rPr>
        <w:t xml:space="preserve">до зданий лечебно-профилактических учреждений (не менее) – </w:t>
      </w:r>
      <w:smartTag w:uri="urn:schemas-microsoft-com:office:smarttags" w:element="metricconverter">
        <w:smartTagPr>
          <w:attr w:name="ProductID" w:val="15 м"/>
        </w:smartTagPr>
        <w:r w:rsidRPr="00E9620A">
          <w:rPr>
            <w:rFonts w:ascii="Arial" w:hAnsi="Arial" w:cs="Arial"/>
            <w:sz w:val="16"/>
            <w:szCs w:val="16"/>
          </w:rPr>
          <w:t>15 м</w:t>
        </w:r>
      </w:smartTag>
      <w:r w:rsidRPr="00E9620A">
        <w:rPr>
          <w:rFonts w:ascii="Arial" w:hAnsi="Arial" w:cs="Arial"/>
          <w:sz w:val="16"/>
          <w:szCs w:val="16"/>
        </w:rPr>
        <w:t>.</w:t>
      </w:r>
    </w:p>
    <w:p w:rsidR="00D63C88" w:rsidRPr="00E9620A" w:rsidRDefault="00D63C88" w:rsidP="00D63C88">
      <w:pPr>
        <w:tabs>
          <w:tab w:val="left" w:pos="3420"/>
        </w:tabs>
        <w:rPr>
          <w:rFonts w:ascii="Arial" w:hAnsi="Arial" w:cs="Arial"/>
          <w:b/>
          <w:sz w:val="16"/>
          <w:szCs w:val="16"/>
        </w:rPr>
      </w:pPr>
      <w:r w:rsidRPr="00E9620A">
        <w:rPr>
          <w:rFonts w:ascii="Arial" w:hAnsi="Arial" w:cs="Arial"/>
          <w:b/>
          <w:sz w:val="16"/>
          <w:szCs w:val="16"/>
        </w:rPr>
        <w:t>1.9.5. Размеры земельных участков для размещения котельных</w:t>
      </w:r>
    </w:p>
    <w:tbl>
      <w:tblPr>
        <w:tblW w:w="0" w:type="auto"/>
        <w:tblInd w:w="108" w:type="dxa"/>
        <w:tblLayout w:type="fixed"/>
        <w:tblLook w:val="0000" w:firstRow="0" w:lastRow="0" w:firstColumn="0" w:lastColumn="0" w:noHBand="0" w:noVBand="0"/>
      </w:tblPr>
      <w:tblGrid>
        <w:gridCol w:w="3969"/>
        <w:gridCol w:w="2835"/>
        <w:gridCol w:w="4536"/>
      </w:tblGrid>
      <w:tr w:rsidR="00D63C88" w:rsidRPr="00440582" w:rsidTr="00440582">
        <w:trPr>
          <w:cantSplit/>
          <w:trHeight w:hRule="exact" w:val="241"/>
        </w:trPr>
        <w:tc>
          <w:tcPr>
            <w:tcW w:w="3969" w:type="dxa"/>
            <w:vMerge w:val="restart"/>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 xml:space="preserve">Теплопроизводительность котельных, </w:t>
            </w:r>
          </w:p>
          <w:p w:rsidR="00D63C88" w:rsidRPr="00440582" w:rsidRDefault="00D63C88" w:rsidP="00CB24BE">
            <w:pPr>
              <w:tabs>
                <w:tab w:val="left" w:pos="3420"/>
              </w:tabs>
              <w:jc w:val="center"/>
              <w:rPr>
                <w:rFonts w:ascii="Arial" w:hAnsi="Arial" w:cs="Arial"/>
                <w:sz w:val="12"/>
                <w:szCs w:val="12"/>
              </w:rPr>
            </w:pPr>
            <w:r w:rsidRPr="00440582">
              <w:rPr>
                <w:rFonts w:ascii="Arial" w:hAnsi="Arial" w:cs="Arial"/>
                <w:sz w:val="12"/>
                <w:szCs w:val="12"/>
              </w:rPr>
              <w:t>Гкал/ч (МВт)</w:t>
            </w: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Размеры земельных участков котельных, га</w:t>
            </w:r>
          </w:p>
        </w:tc>
      </w:tr>
      <w:tr w:rsidR="00D63C88" w:rsidRPr="00440582" w:rsidTr="00440582">
        <w:trPr>
          <w:cantSplit/>
        </w:trPr>
        <w:tc>
          <w:tcPr>
            <w:tcW w:w="3969" w:type="dxa"/>
            <w:vMerge/>
            <w:tcBorders>
              <w:top w:val="single" w:sz="4" w:space="0" w:color="000000"/>
              <w:left w:val="single" w:sz="4" w:space="0" w:color="000000"/>
              <w:bottom w:val="single" w:sz="4" w:space="0" w:color="000000"/>
            </w:tcBorders>
            <w:vAlign w:val="center"/>
          </w:tcPr>
          <w:p w:rsidR="00D63C88" w:rsidRPr="00440582" w:rsidRDefault="00D63C88" w:rsidP="00CB24BE">
            <w:pPr>
              <w:rPr>
                <w:rFonts w:ascii="Arial" w:hAnsi="Arial" w:cs="Arial"/>
                <w:sz w:val="12"/>
                <w:szCs w:val="12"/>
              </w:rPr>
            </w:pP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работающих на твердом топливе</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sz w:val="12"/>
                <w:szCs w:val="12"/>
              </w:rPr>
            </w:pPr>
            <w:r w:rsidRPr="00440582">
              <w:rPr>
                <w:rFonts w:ascii="Arial" w:hAnsi="Arial" w:cs="Arial"/>
                <w:sz w:val="12"/>
                <w:szCs w:val="12"/>
              </w:rPr>
              <w:t>работающих на газомазутном топливе</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до 5</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0,7</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0,7</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от 5 до 10 (от 6 до 12)</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1,0</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1,0</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свыше 10 до 50 (св. 12 до 58)</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2,0</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1,5</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свыше 50 до 100 (св. 58 до 116)</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3,0</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2,5</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свыше 100 до 200 (св. 116 до 223)</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3,7</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3,0</w:t>
            </w:r>
          </w:p>
        </w:tc>
      </w:tr>
      <w:tr w:rsidR="00D63C88" w:rsidRPr="00440582" w:rsidTr="00440582">
        <w:tc>
          <w:tcPr>
            <w:tcW w:w="3969" w:type="dxa"/>
            <w:tcBorders>
              <w:top w:val="single" w:sz="4" w:space="0" w:color="000000"/>
              <w:left w:val="single" w:sz="4" w:space="0" w:color="000000"/>
              <w:bottom w:val="single" w:sz="4" w:space="0" w:color="000000"/>
            </w:tcBorders>
          </w:tcPr>
          <w:p w:rsidR="00D63C88" w:rsidRPr="00440582" w:rsidRDefault="00D63C88" w:rsidP="00CB24BE">
            <w:pPr>
              <w:tabs>
                <w:tab w:val="left" w:pos="3420"/>
              </w:tabs>
              <w:snapToGrid w:val="0"/>
              <w:rPr>
                <w:rFonts w:ascii="Arial" w:hAnsi="Arial" w:cs="Arial"/>
                <w:sz w:val="12"/>
                <w:szCs w:val="12"/>
              </w:rPr>
            </w:pPr>
            <w:r w:rsidRPr="00440582">
              <w:rPr>
                <w:rFonts w:ascii="Arial" w:hAnsi="Arial" w:cs="Arial"/>
                <w:sz w:val="12"/>
                <w:szCs w:val="12"/>
              </w:rPr>
              <w:t>свыше 200 до 400 (св. 233 до 466)</w:t>
            </w:r>
          </w:p>
        </w:tc>
        <w:tc>
          <w:tcPr>
            <w:tcW w:w="2835" w:type="dxa"/>
            <w:tcBorders>
              <w:top w:val="single" w:sz="4" w:space="0" w:color="000000"/>
              <w:left w:val="single" w:sz="4" w:space="0" w:color="000000"/>
              <w:bottom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4,3</w:t>
            </w:r>
          </w:p>
        </w:tc>
        <w:tc>
          <w:tcPr>
            <w:tcW w:w="4536" w:type="dxa"/>
            <w:tcBorders>
              <w:top w:val="single" w:sz="4" w:space="0" w:color="000000"/>
              <w:left w:val="single" w:sz="4" w:space="0" w:color="000000"/>
              <w:bottom w:val="single" w:sz="4" w:space="0" w:color="000000"/>
              <w:right w:val="single" w:sz="4" w:space="0" w:color="000000"/>
            </w:tcBorders>
            <w:vAlign w:val="center"/>
          </w:tcPr>
          <w:p w:rsidR="00D63C88" w:rsidRPr="00440582" w:rsidRDefault="00D63C88" w:rsidP="00CB24BE">
            <w:pPr>
              <w:tabs>
                <w:tab w:val="left" w:pos="3420"/>
              </w:tabs>
              <w:snapToGrid w:val="0"/>
              <w:jc w:val="center"/>
              <w:rPr>
                <w:rFonts w:ascii="Arial" w:hAnsi="Arial" w:cs="Arial"/>
                <w:b/>
                <w:sz w:val="12"/>
                <w:szCs w:val="12"/>
              </w:rPr>
            </w:pPr>
            <w:r w:rsidRPr="00440582">
              <w:rPr>
                <w:rFonts w:ascii="Arial" w:hAnsi="Arial" w:cs="Arial"/>
                <w:b/>
                <w:sz w:val="12"/>
                <w:szCs w:val="12"/>
              </w:rPr>
              <w:t>3,5</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1.9.6. Размеры земельных участков для размещения очистных сооружений </w:t>
      </w:r>
    </w:p>
    <w:tbl>
      <w:tblPr>
        <w:tblW w:w="11340" w:type="dxa"/>
        <w:tblInd w:w="108" w:type="dxa"/>
        <w:tblLayout w:type="fixed"/>
        <w:tblLook w:val="0000" w:firstRow="0" w:lastRow="0" w:firstColumn="0" w:lastColumn="0" w:noHBand="0" w:noVBand="0"/>
      </w:tblPr>
      <w:tblGrid>
        <w:gridCol w:w="3595"/>
        <w:gridCol w:w="2075"/>
        <w:gridCol w:w="1843"/>
        <w:gridCol w:w="3827"/>
      </w:tblGrid>
      <w:tr w:rsidR="00D63C88" w:rsidRPr="00DE3BCA" w:rsidTr="00DE3BCA">
        <w:trPr>
          <w:cantSplit/>
          <w:trHeight w:hRule="exact" w:val="241"/>
        </w:trPr>
        <w:tc>
          <w:tcPr>
            <w:tcW w:w="3595" w:type="dxa"/>
            <w:vMerge w:val="restart"/>
            <w:tcBorders>
              <w:top w:val="single" w:sz="4" w:space="0" w:color="000000"/>
              <w:left w:val="single" w:sz="4" w:space="0" w:color="000000"/>
              <w:bottom w:val="single" w:sz="4" w:space="0" w:color="000000"/>
            </w:tcBorders>
            <w:vAlign w:val="center"/>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Производительность очистных сооружений,  тыс.м3/сутки</w:t>
            </w:r>
          </w:p>
        </w:tc>
        <w:tc>
          <w:tcPr>
            <w:tcW w:w="7745" w:type="dxa"/>
            <w:gridSpan w:val="3"/>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Размер земельного участка, га</w:t>
            </w:r>
          </w:p>
        </w:tc>
      </w:tr>
      <w:tr w:rsidR="00D63C88" w:rsidRPr="00DE3BCA" w:rsidTr="00DE3BCA">
        <w:trPr>
          <w:cantSplit/>
        </w:trPr>
        <w:tc>
          <w:tcPr>
            <w:tcW w:w="3595"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очистных сооружений</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иловых площадок</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биологических прудов глубокой очистки сточных вод</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до 0,7</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0,5</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0,2</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св. 0,7 до 17</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4</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3</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17 – 40</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6</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9</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6</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40 – 130</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12</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25</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20</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130 – 175</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14</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30</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30</w:t>
            </w:r>
          </w:p>
        </w:tc>
      </w:tr>
      <w:tr w:rsidR="00D63C88" w:rsidRPr="00DE3BCA" w:rsidTr="00DE3BCA">
        <w:tc>
          <w:tcPr>
            <w:tcW w:w="3595" w:type="dxa"/>
            <w:tcBorders>
              <w:top w:val="single" w:sz="4" w:space="0" w:color="000000"/>
              <w:left w:val="single" w:sz="4" w:space="0" w:color="000000"/>
              <w:bottom w:val="single" w:sz="4" w:space="0" w:color="000000"/>
            </w:tcBorders>
          </w:tcPr>
          <w:p w:rsidR="00D63C88" w:rsidRPr="00DE3BCA" w:rsidRDefault="00D63C88" w:rsidP="00CB24BE">
            <w:pPr>
              <w:tabs>
                <w:tab w:val="left" w:pos="3420"/>
              </w:tabs>
              <w:snapToGrid w:val="0"/>
              <w:rPr>
                <w:rFonts w:ascii="Arial" w:hAnsi="Arial" w:cs="Arial"/>
                <w:sz w:val="12"/>
                <w:szCs w:val="12"/>
              </w:rPr>
            </w:pPr>
            <w:r w:rsidRPr="00DE3BCA">
              <w:rPr>
                <w:rFonts w:ascii="Arial" w:hAnsi="Arial" w:cs="Arial"/>
                <w:sz w:val="12"/>
                <w:szCs w:val="12"/>
              </w:rPr>
              <w:t>175 - 280</w:t>
            </w:r>
          </w:p>
        </w:tc>
        <w:tc>
          <w:tcPr>
            <w:tcW w:w="2075"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18</w:t>
            </w:r>
          </w:p>
        </w:tc>
        <w:tc>
          <w:tcPr>
            <w:tcW w:w="1843"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55</w:t>
            </w:r>
          </w:p>
        </w:tc>
        <w:tc>
          <w:tcPr>
            <w:tcW w:w="382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1.9.7. Размеры земельных участков для размещения станций очистки воды </w:t>
      </w:r>
    </w:p>
    <w:tbl>
      <w:tblPr>
        <w:tblW w:w="11340" w:type="dxa"/>
        <w:tblInd w:w="108" w:type="dxa"/>
        <w:tblLayout w:type="fixed"/>
        <w:tblLook w:val="0000" w:firstRow="0" w:lastRow="0" w:firstColumn="0" w:lastColumn="0" w:noHBand="0" w:noVBand="0"/>
      </w:tblPr>
      <w:tblGrid>
        <w:gridCol w:w="5529"/>
        <w:gridCol w:w="5811"/>
      </w:tblGrid>
      <w:tr w:rsidR="00D63C88" w:rsidRPr="00DE3BCA" w:rsidTr="00DE3BCA">
        <w:tc>
          <w:tcPr>
            <w:tcW w:w="5529" w:type="dxa"/>
            <w:tcBorders>
              <w:top w:val="single" w:sz="4" w:space="0" w:color="000000"/>
              <w:left w:val="single" w:sz="4" w:space="0" w:color="000000"/>
              <w:bottom w:val="single" w:sz="4" w:space="0" w:color="000000"/>
            </w:tcBorders>
            <w:vAlign w:val="center"/>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Производительность станции, тыс.м3/сутки</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Размер земельного участка не более, га</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до 0,8</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1</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св. 0,8 до 12</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2</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12 – 32</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3</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32 – 80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4</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80 – 125</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6</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125 – 250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12</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250 – 400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18</w:t>
            </w:r>
          </w:p>
        </w:tc>
      </w:tr>
      <w:tr w:rsidR="00D63C88" w:rsidRPr="00DE3BCA" w:rsidTr="00DE3BCA">
        <w:tc>
          <w:tcPr>
            <w:tcW w:w="5529" w:type="dxa"/>
            <w:tcBorders>
              <w:top w:val="single" w:sz="4" w:space="0" w:color="000000"/>
              <w:left w:val="single" w:sz="4" w:space="0" w:color="000000"/>
              <w:bottom w:val="single" w:sz="4" w:space="0" w:color="000000"/>
            </w:tcBorders>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400 - 800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b/>
                <w:sz w:val="12"/>
                <w:szCs w:val="12"/>
              </w:rPr>
            </w:pPr>
            <w:r w:rsidRPr="00DE3BCA">
              <w:rPr>
                <w:rFonts w:ascii="Arial" w:hAnsi="Arial" w:cs="Arial"/>
                <w:b/>
                <w:sz w:val="12"/>
                <w:szCs w:val="12"/>
              </w:rPr>
              <w:t>24</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1.9.8. Размеры земельных участков для размещения газонаполнительных станций (ГНС) (не более)</w:t>
      </w:r>
    </w:p>
    <w:tbl>
      <w:tblPr>
        <w:tblW w:w="11340" w:type="dxa"/>
        <w:tblInd w:w="108" w:type="dxa"/>
        <w:tblLayout w:type="fixed"/>
        <w:tblLook w:val="0000" w:firstRow="0" w:lastRow="0" w:firstColumn="0" w:lastColumn="0" w:noHBand="0" w:noVBand="0"/>
      </w:tblPr>
      <w:tblGrid>
        <w:gridCol w:w="5529"/>
        <w:gridCol w:w="5811"/>
      </w:tblGrid>
      <w:tr w:rsidR="00D63C88" w:rsidRPr="00DE3BCA" w:rsidTr="00DE3BCA">
        <w:tc>
          <w:tcPr>
            <w:tcW w:w="5529"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Производительность, тыс.т/год</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snapToGrid w:val="0"/>
              <w:jc w:val="center"/>
              <w:rPr>
                <w:rFonts w:ascii="Arial" w:hAnsi="Arial" w:cs="Arial"/>
                <w:sz w:val="12"/>
                <w:szCs w:val="12"/>
              </w:rPr>
            </w:pPr>
            <w:r w:rsidRPr="00DE3BCA">
              <w:rPr>
                <w:rFonts w:ascii="Arial" w:hAnsi="Arial" w:cs="Arial"/>
                <w:sz w:val="12"/>
                <w:szCs w:val="12"/>
              </w:rPr>
              <w:t>Размер земельного участка, га</w:t>
            </w:r>
          </w:p>
        </w:tc>
      </w:tr>
      <w:tr w:rsidR="00D63C88" w:rsidRPr="00DE3BCA" w:rsidTr="00DE3BCA">
        <w:tc>
          <w:tcPr>
            <w:tcW w:w="5529"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10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6,0</w:t>
            </w:r>
          </w:p>
        </w:tc>
      </w:tr>
      <w:tr w:rsidR="00D63C88" w:rsidRPr="00DE3BCA" w:rsidTr="00DE3BCA">
        <w:tc>
          <w:tcPr>
            <w:tcW w:w="5529"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20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7,0</w:t>
            </w:r>
          </w:p>
        </w:tc>
      </w:tr>
      <w:tr w:rsidR="00D63C88" w:rsidRPr="00DE3BCA" w:rsidTr="00DE3BCA">
        <w:tc>
          <w:tcPr>
            <w:tcW w:w="5529" w:type="dxa"/>
            <w:tcBorders>
              <w:top w:val="single" w:sz="4" w:space="0" w:color="000000"/>
              <w:left w:val="single" w:sz="4" w:space="0" w:color="000000"/>
              <w:bottom w:val="single" w:sz="4" w:space="0" w:color="000000"/>
            </w:tcBorders>
            <w:vAlign w:val="center"/>
          </w:tcPr>
          <w:p w:rsidR="00D63C88" w:rsidRPr="00DE3BCA" w:rsidRDefault="00D63C88" w:rsidP="00CB24BE">
            <w:pPr>
              <w:tabs>
                <w:tab w:val="left" w:pos="3420"/>
              </w:tabs>
              <w:snapToGrid w:val="0"/>
              <w:jc w:val="center"/>
              <w:rPr>
                <w:rFonts w:ascii="Arial" w:hAnsi="Arial" w:cs="Arial"/>
                <w:sz w:val="12"/>
                <w:szCs w:val="12"/>
              </w:rPr>
            </w:pPr>
            <w:r w:rsidRPr="00DE3BCA">
              <w:rPr>
                <w:rFonts w:ascii="Arial" w:hAnsi="Arial" w:cs="Arial"/>
                <w:sz w:val="12"/>
                <w:szCs w:val="12"/>
              </w:rPr>
              <w:t>40</w:t>
            </w:r>
          </w:p>
        </w:tc>
        <w:tc>
          <w:tcPr>
            <w:tcW w:w="581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tabs>
                <w:tab w:val="left" w:pos="3420"/>
              </w:tabs>
              <w:snapToGrid w:val="0"/>
              <w:jc w:val="center"/>
              <w:rPr>
                <w:rFonts w:ascii="Arial" w:hAnsi="Arial" w:cs="Arial"/>
                <w:b/>
                <w:sz w:val="12"/>
                <w:szCs w:val="12"/>
              </w:rPr>
            </w:pPr>
            <w:r w:rsidRPr="00DE3BCA">
              <w:rPr>
                <w:rFonts w:ascii="Arial" w:hAnsi="Arial" w:cs="Arial"/>
                <w:b/>
                <w:sz w:val="12"/>
                <w:szCs w:val="12"/>
              </w:rPr>
              <w:t>8,0</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1.9.9. Размеры земельных участков для размещения газонаполнительных пунктов (ГНП) (не более) – </w:t>
      </w:r>
      <w:smartTag w:uri="urn:schemas-microsoft-com:office:smarttags" w:element="metricconverter">
        <w:smartTagPr>
          <w:attr w:name="ProductID" w:val="0,6 га"/>
        </w:smartTagPr>
        <w:r w:rsidRPr="00E9620A">
          <w:rPr>
            <w:rFonts w:ascii="Arial" w:hAnsi="Arial" w:cs="Arial"/>
            <w:b/>
            <w:sz w:val="16"/>
            <w:szCs w:val="16"/>
          </w:rPr>
          <w:t>0,6 га</w:t>
        </w:r>
      </w:smartTag>
      <w:r w:rsidRPr="00E9620A">
        <w:rPr>
          <w:rFonts w:ascii="Arial" w:hAnsi="Arial" w:cs="Arial"/>
          <w:b/>
          <w:sz w:val="16"/>
          <w:szCs w:val="16"/>
        </w:rPr>
        <w:t>.</w:t>
      </w:r>
    </w:p>
    <w:p w:rsidR="00D63C88" w:rsidRPr="00E9620A" w:rsidRDefault="00D63C88" w:rsidP="00D63C88">
      <w:pPr>
        <w:jc w:val="both"/>
        <w:rPr>
          <w:rFonts w:ascii="Arial" w:hAnsi="Arial" w:cs="Arial"/>
          <w:b/>
          <w:bCs/>
          <w:sz w:val="16"/>
          <w:szCs w:val="16"/>
        </w:rPr>
      </w:pPr>
      <w:r w:rsidRPr="00E9620A">
        <w:rPr>
          <w:rFonts w:ascii="Arial" w:hAnsi="Arial" w:cs="Arial"/>
          <w:b/>
          <w:sz w:val="16"/>
          <w:szCs w:val="16"/>
        </w:rPr>
        <w:t>1.</w:t>
      </w:r>
      <w:r w:rsidRPr="00E9620A">
        <w:rPr>
          <w:rFonts w:ascii="Arial" w:hAnsi="Arial" w:cs="Arial"/>
          <w:b/>
          <w:bCs/>
          <w:sz w:val="16"/>
          <w:szCs w:val="16"/>
        </w:rPr>
        <w:t xml:space="preserve">9.10. Отдельностоящие ГРП в кварталах размещаются на расстоянии </w:t>
      </w:r>
      <w:r w:rsidRPr="00E9620A">
        <w:rPr>
          <w:rFonts w:ascii="Arial" w:hAnsi="Arial" w:cs="Arial"/>
          <w:b/>
          <w:sz w:val="16"/>
          <w:szCs w:val="16"/>
        </w:rPr>
        <w:t>в свету</w:t>
      </w:r>
      <w:r w:rsidRPr="00E9620A">
        <w:rPr>
          <w:rFonts w:ascii="Arial" w:hAnsi="Arial" w:cs="Arial"/>
          <w:b/>
          <w:bCs/>
          <w:sz w:val="16"/>
          <w:szCs w:val="16"/>
        </w:rPr>
        <w:t xml:space="preserve"> от зданий и сооружений не менее:</w:t>
      </w:r>
    </w:p>
    <w:p w:rsidR="00D63C88" w:rsidRPr="00E9620A" w:rsidRDefault="00D63C88" w:rsidP="00DC0B1D">
      <w:pPr>
        <w:numPr>
          <w:ilvl w:val="0"/>
          <w:numId w:val="23"/>
        </w:numPr>
        <w:tabs>
          <w:tab w:val="left" w:pos="851"/>
        </w:tabs>
        <w:ind w:left="567" w:firstLine="0"/>
        <w:jc w:val="both"/>
        <w:rPr>
          <w:rFonts w:ascii="Arial" w:hAnsi="Arial" w:cs="Arial"/>
          <w:bCs/>
          <w:sz w:val="16"/>
          <w:szCs w:val="16"/>
        </w:rPr>
      </w:pPr>
      <w:r w:rsidRPr="00E9620A">
        <w:rPr>
          <w:rFonts w:ascii="Arial" w:hAnsi="Arial" w:cs="Arial"/>
          <w:bCs/>
          <w:sz w:val="16"/>
          <w:szCs w:val="16"/>
        </w:rPr>
        <w:t xml:space="preserve">при </w:t>
      </w:r>
      <w:r w:rsidRPr="00E9620A">
        <w:rPr>
          <w:rFonts w:ascii="Arial" w:hAnsi="Arial" w:cs="Arial"/>
          <w:sz w:val="16"/>
          <w:szCs w:val="16"/>
        </w:rPr>
        <w:t>давлении газа на вводе ГРП до 0,6 (6) МПа (кгс/см</w:t>
      </w:r>
      <w:r w:rsidRPr="00E9620A">
        <w:rPr>
          <w:rFonts w:ascii="Arial" w:hAnsi="Arial" w:cs="Arial"/>
          <w:sz w:val="16"/>
          <w:szCs w:val="16"/>
          <w:vertAlign w:val="superscript"/>
        </w:rPr>
        <w:t>2</w:t>
      </w:r>
      <w:r w:rsidRPr="00E9620A">
        <w:rPr>
          <w:rFonts w:ascii="Arial" w:hAnsi="Arial" w:cs="Arial"/>
          <w:sz w:val="16"/>
          <w:szCs w:val="16"/>
        </w:rPr>
        <w:t xml:space="preserve">) – </w:t>
      </w:r>
      <w:smartTag w:uri="urn:schemas-microsoft-com:office:smarttags" w:element="metricconverter">
        <w:smartTagPr>
          <w:attr w:name="ProductID" w:val="10 м"/>
        </w:smartTagPr>
        <w:r w:rsidRPr="00E9620A">
          <w:rPr>
            <w:rFonts w:ascii="Arial" w:hAnsi="Arial" w:cs="Arial"/>
            <w:b/>
            <w:sz w:val="16"/>
            <w:szCs w:val="16"/>
          </w:rPr>
          <w:t>10 м</w:t>
        </w:r>
      </w:smartTag>
      <w:r w:rsidRPr="00E9620A">
        <w:rPr>
          <w:rFonts w:ascii="Arial" w:hAnsi="Arial" w:cs="Arial"/>
          <w:sz w:val="16"/>
          <w:szCs w:val="16"/>
        </w:rPr>
        <w:t>;</w:t>
      </w:r>
    </w:p>
    <w:p w:rsidR="00D63C88" w:rsidRPr="00E9620A" w:rsidRDefault="00D63C88" w:rsidP="00DC0B1D">
      <w:pPr>
        <w:numPr>
          <w:ilvl w:val="0"/>
          <w:numId w:val="23"/>
        </w:numPr>
        <w:tabs>
          <w:tab w:val="left" w:pos="851"/>
        </w:tabs>
        <w:ind w:left="567" w:firstLine="0"/>
        <w:jc w:val="both"/>
        <w:rPr>
          <w:rFonts w:ascii="Arial" w:hAnsi="Arial" w:cs="Arial"/>
          <w:bCs/>
          <w:sz w:val="16"/>
          <w:szCs w:val="16"/>
        </w:rPr>
      </w:pPr>
      <w:r w:rsidRPr="00E9620A">
        <w:rPr>
          <w:rFonts w:ascii="Arial" w:hAnsi="Arial" w:cs="Arial"/>
          <w:bCs/>
          <w:sz w:val="16"/>
          <w:szCs w:val="16"/>
        </w:rPr>
        <w:t xml:space="preserve">при </w:t>
      </w:r>
      <w:r w:rsidRPr="00E9620A">
        <w:rPr>
          <w:rFonts w:ascii="Arial" w:hAnsi="Arial" w:cs="Arial"/>
          <w:sz w:val="16"/>
          <w:szCs w:val="16"/>
        </w:rPr>
        <w:t>давлении газа на вводе ГРП св. 0,6 (6) до 1,2 (1,2) МПа (кгс/см</w:t>
      </w:r>
      <w:r w:rsidRPr="00E9620A">
        <w:rPr>
          <w:rFonts w:ascii="Arial" w:hAnsi="Arial" w:cs="Arial"/>
          <w:sz w:val="16"/>
          <w:szCs w:val="16"/>
          <w:vertAlign w:val="superscript"/>
        </w:rPr>
        <w:t>2</w:t>
      </w:r>
      <w:r w:rsidRPr="00E9620A">
        <w:rPr>
          <w:rFonts w:ascii="Arial" w:hAnsi="Arial" w:cs="Arial"/>
          <w:sz w:val="16"/>
          <w:szCs w:val="16"/>
        </w:rPr>
        <w:t xml:space="preserve">) – </w:t>
      </w:r>
      <w:smartTag w:uri="urn:schemas-microsoft-com:office:smarttags" w:element="metricconverter">
        <w:smartTagPr>
          <w:attr w:name="ProductID" w:val="15 м"/>
        </w:smartTagPr>
        <w:r w:rsidRPr="00E9620A">
          <w:rPr>
            <w:rFonts w:ascii="Arial" w:hAnsi="Arial" w:cs="Arial"/>
            <w:b/>
            <w:sz w:val="16"/>
            <w:szCs w:val="16"/>
          </w:rPr>
          <w:t>15 м</w:t>
        </w:r>
      </w:smartTag>
      <w:r w:rsidRPr="00E9620A">
        <w:rPr>
          <w:rFonts w:ascii="Arial" w:hAnsi="Arial" w:cs="Arial"/>
          <w:sz w:val="16"/>
          <w:szCs w:val="16"/>
        </w:rPr>
        <w:t>.</w:t>
      </w:r>
    </w:p>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1.9.11. Рекомендуемые минимальные расстояния от наземных магистральных газопроводов, не содержащих сероводород</w:t>
      </w:r>
    </w:p>
    <w:tbl>
      <w:tblPr>
        <w:tblW w:w="11340" w:type="dxa"/>
        <w:tblInd w:w="70" w:type="dxa"/>
        <w:tblLayout w:type="fixed"/>
        <w:tblCellMar>
          <w:left w:w="70" w:type="dxa"/>
          <w:right w:w="70" w:type="dxa"/>
        </w:tblCellMar>
        <w:tblLook w:val="0000" w:firstRow="0" w:lastRow="0" w:firstColumn="0" w:lastColumn="0" w:noHBand="0" w:noVBand="0"/>
      </w:tblPr>
      <w:tblGrid>
        <w:gridCol w:w="3261"/>
        <w:gridCol w:w="675"/>
        <w:gridCol w:w="810"/>
        <w:gridCol w:w="810"/>
        <w:gridCol w:w="810"/>
        <w:gridCol w:w="722"/>
        <w:gridCol w:w="945"/>
        <w:gridCol w:w="816"/>
        <w:gridCol w:w="2491"/>
      </w:tblGrid>
      <w:tr w:rsidR="00D63C88" w:rsidRPr="00DE3BCA" w:rsidTr="00DE3BCA">
        <w:trPr>
          <w:cantSplit/>
          <w:trHeight w:val="20"/>
        </w:trPr>
        <w:tc>
          <w:tcPr>
            <w:tcW w:w="3261" w:type="dxa"/>
            <w:vMerge w:val="restart"/>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Элементы застройки, водоемы</w:t>
            </w:r>
          </w:p>
        </w:tc>
        <w:tc>
          <w:tcPr>
            <w:tcW w:w="8079" w:type="dxa"/>
            <w:gridSpan w:val="8"/>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Разрывы от трубопроводов 1-го и 2-го классов с диаметром труб в мм, м</w:t>
            </w:r>
          </w:p>
        </w:tc>
      </w:tr>
      <w:tr w:rsidR="00D63C88" w:rsidRPr="00DE3BCA" w:rsidTr="00DE3BCA">
        <w:trPr>
          <w:cantSplit/>
          <w:trHeight w:val="20"/>
        </w:trPr>
        <w:tc>
          <w:tcPr>
            <w:tcW w:w="3261"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4772" w:type="dxa"/>
            <w:gridSpan w:val="6"/>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1 класс</w:t>
            </w:r>
          </w:p>
        </w:tc>
        <w:tc>
          <w:tcPr>
            <w:tcW w:w="3307" w:type="dxa"/>
            <w:gridSpan w:val="2"/>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2 класс</w:t>
            </w:r>
          </w:p>
        </w:tc>
      </w:tr>
      <w:tr w:rsidR="00D63C88" w:rsidRPr="00DE3BCA" w:rsidTr="00DE3BCA">
        <w:trPr>
          <w:cantSplit/>
          <w:trHeight w:val="20"/>
        </w:trPr>
        <w:tc>
          <w:tcPr>
            <w:tcW w:w="3261"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до 300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300 -600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600 -800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800 -1000</w:t>
            </w:r>
          </w:p>
        </w:tc>
        <w:tc>
          <w:tcPr>
            <w:tcW w:w="722"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1000 -1200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более 1200</w:t>
            </w:r>
          </w:p>
        </w:tc>
        <w:tc>
          <w:tcPr>
            <w:tcW w:w="816"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до 300</w:t>
            </w:r>
          </w:p>
        </w:tc>
        <w:tc>
          <w:tcPr>
            <w:tcW w:w="249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свыше 300</w:t>
            </w:r>
          </w:p>
        </w:tc>
      </w:tr>
      <w:tr w:rsidR="00D63C88" w:rsidRPr="00DE3BCA" w:rsidTr="00DE3BCA">
        <w:trPr>
          <w:trHeight w:val="20"/>
        </w:trPr>
        <w:tc>
          <w:tcPr>
            <w:tcW w:w="3261"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 xml:space="preserve">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150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722"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350</w:t>
            </w:r>
          </w:p>
        </w:tc>
        <w:tc>
          <w:tcPr>
            <w:tcW w:w="816"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75</w:t>
            </w:r>
          </w:p>
        </w:tc>
        <w:tc>
          <w:tcPr>
            <w:tcW w:w="249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125</w:t>
            </w:r>
          </w:p>
        </w:tc>
      </w:tr>
      <w:tr w:rsidR="00D63C88" w:rsidRPr="00DE3BCA" w:rsidTr="00DE3BCA">
        <w:trPr>
          <w:trHeight w:val="20"/>
        </w:trPr>
        <w:tc>
          <w:tcPr>
            <w:tcW w:w="3261"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Отдельные малоэтажные здания; сельскохозяйственные поля и пастбища, полевые станы</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75</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125</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150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200</w:t>
            </w:r>
          </w:p>
        </w:tc>
        <w:tc>
          <w:tcPr>
            <w:tcW w:w="722"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300</w:t>
            </w:r>
          </w:p>
        </w:tc>
        <w:tc>
          <w:tcPr>
            <w:tcW w:w="816"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75</w:t>
            </w:r>
          </w:p>
        </w:tc>
        <w:tc>
          <w:tcPr>
            <w:tcW w:w="249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100</w:t>
            </w:r>
          </w:p>
        </w:tc>
      </w:tr>
      <w:tr w:rsidR="00D63C88" w:rsidRPr="00DE3BCA" w:rsidTr="00DE3BCA">
        <w:trPr>
          <w:trHeight w:val="20"/>
        </w:trPr>
        <w:tc>
          <w:tcPr>
            <w:tcW w:w="3261"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 xml:space="preserve">Магистральные оросительные каналы, реки и водоемы, водозаборные сооружения  </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722"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816"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c>
          <w:tcPr>
            <w:tcW w:w="2491"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w:t>
            </w:r>
          </w:p>
        </w:tc>
      </w:tr>
    </w:tbl>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1.9.12. Рекомендуемые минимальные разрывы от трубопроводов для сжиженных углеводородных газов</w:t>
      </w:r>
    </w:p>
    <w:tbl>
      <w:tblPr>
        <w:tblW w:w="11340" w:type="dxa"/>
        <w:tblInd w:w="70" w:type="dxa"/>
        <w:tblLayout w:type="fixed"/>
        <w:tblCellMar>
          <w:left w:w="70" w:type="dxa"/>
          <w:right w:w="70" w:type="dxa"/>
        </w:tblCellMar>
        <w:tblLook w:val="0000" w:firstRow="0" w:lastRow="0" w:firstColumn="0" w:lastColumn="0" w:noHBand="0" w:noVBand="0"/>
      </w:tblPr>
      <w:tblGrid>
        <w:gridCol w:w="4395"/>
        <w:gridCol w:w="1215"/>
        <w:gridCol w:w="1479"/>
        <w:gridCol w:w="1417"/>
        <w:gridCol w:w="2834"/>
      </w:tblGrid>
      <w:tr w:rsidR="00D63C88" w:rsidRPr="00DE3BCA" w:rsidTr="00DE3BCA">
        <w:trPr>
          <w:cantSplit/>
          <w:trHeight w:hRule="exact" w:val="241"/>
        </w:trPr>
        <w:tc>
          <w:tcPr>
            <w:tcW w:w="4395" w:type="dxa"/>
            <w:vMerge w:val="restart"/>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ind w:right="-250"/>
              <w:jc w:val="center"/>
              <w:rPr>
                <w:sz w:val="12"/>
                <w:szCs w:val="12"/>
              </w:rPr>
            </w:pPr>
            <w:r w:rsidRPr="00DE3BCA">
              <w:rPr>
                <w:sz w:val="12"/>
                <w:szCs w:val="12"/>
              </w:rPr>
              <w:t>Элементы застройки</w:t>
            </w:r>
          </w:p>
        </w:tc>
        <w:tc>
          <w:tcPr>
            <w:tcW w:w="6945" w:type="dxa"/>
            <w:gridSpan w:val="4"/>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Расстояние от трубопроводов при диаметре труб в мм, м</w:t>
            </w:r>
          </w:p>
        </w:tc>
      </w:tr>
      <w:tr w:rsidR="00D63C88" w:rsidRPr="00DE3BCA" w:rsidTr="00DE3BCA">
        <w:trPr>
          <w:cantSplit/>
        </w:trPr>
        <w:tc>
          <w:tcPr>
            <w:tcW w:w="4395"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121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до 150</w:t>
            </w:r>
          </w:p>
        </w:tc>
        <w:tc>
          <w:tcPr>
            <w:tcW w:w="1479"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150 - 300</w:t>
            </w:r>
          </w:p>
        </w:tc>
        <w:tc>
          <w:tcPr>
            <w:tcW w:w="14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300 - 500</w:t>
            </w:r>
          </w:p>
        </w:tc>
        <w:tc>
          <w:tcPr>
            <w:tcW w:w="2834"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500 - 1000</w:t>
            </w:r>
          </w:p>
        </w:tc>
      </w:tr>
      <w:tr w:rsidR="00D63C88" w:rsidRPr="00DE3BCA" w:rsidTr="00DE3BCA">
        <w:trPr>
          <w:trHeight w:val="165"/>
        </w:trPr>
        <w:tc>
          <w:tcPr>
            <w:tcW w:w="4395"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Городские и сельские населенные пункты</w:t>
            </w:r>
          </w:p>
        </w:tc>
        <w:tc>
          <w:tcPr>
            <w:tcW w:w="121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150</w:t>
            </w:r>
          </w:p>
        </w:tc>
        <w:tc>
          <w:tcPr>
            <w:tcW w:w="1479"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14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c>
          <w:tcPr>
            <w:tcW w:w="2834"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1000</w:t>
            </w:r>
          </w:p>
        </w:tc>
      </w:tr>
      <w:tr w:rsidR="00D63C88" w:rsidRPr="00DE3BCA" w:rsidTr="00DE3BCA">
        <w:trPr>
          <w:trHeight w:val="241"/>
        </w:trPr>
        <w:tc>
          <w:tcPr>
            <w:tcW w:w="4395"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 xml:space="preserve">Дачные поселки, сельскохозяйственные угодья        </w:t>
            </w:r>
          </w:p>
        </w:tc>
        <w:tc>
          <w:tcPr>
            <w:tcW w:w="121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100</w:t>
            </w:r>
          </w:p>
        </w:tc>
        <w:tc>
          <w:tcPr>
            <w:tcW w:w="1479"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175</w:t>
            </w:r>
          </w:p>
        </w:tc>
        <w:tc>
          <w:tcPr>
            <w:tcW w:w="14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350</w:t>
            </w:r>
          </w:p>
        </w:tc>
        <w:tc>
          <w:tcPr>
            <w:tcW w:w="2834"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800</w:t>
            </w:r>
          </w:p>
        </w:tc>
      </w:tr>
    </w:tbl>
    <w:p w:rsidR="00D63C88" w:rsidRPr="00E9620A" w:rsidRDefault="00D63C88" w:rsidP="00D63C88">
      <w:pPr>
        <w:rPr>
          <w:rFonts w:ascii="Arial" w:hAnsi="Arial" w:cs="Arial"/>
          <w:sz w:val="16"/>
          <w:szCs w:val="16"/>
          <w:u w:val="single"/>
        </w:rPr>
      </w:pPr>
      <w:r w:rsidRPr="00E9620A">
        <w:rPr>
          <w:rFonts w:ascii="Arial" w:hAnsi="Arial" w:cs="Arial"/>
          <w:sz w:val="16"/>
          <w:szCs w:val="16"/>
          <w:u w:val="single"/>
        </w:rPr>
        <w:t>Примечания:</w:t>
      </w:r>
    </w:p>
    <w:p w:rsidR="00D63C88" w:rsidRPr="00E9620A" w:rsidRDefault="00D63C88" w:rsidP="00DC0B1D">
      <w:pPr>
        <w:pStyle w:val="ConsPlusNonformat"/>
        <w:widowControl/>
        <w:numPr>
          <w:ilvl w:val="0"/>
          <w:numId w:val="12"/>
        </w:numPr>
        <w:tabs>
          <w:tab w:val="clear" w:pos="1080"/>
          <w:tab w:val="left" w:pos="284"/>
        </w:tabs>
        <w:suppressAutoHyphens/>
        <w:autoSpaceDN/>
        <w:adjustRightInd/>
        <w:ind w:left="0" w:firstLine="0"/>
        <w:jc w:val="both"/>
        <w:rPr>
          <w:rFonts w:ascii="Arial" w:hAnsi="Arial" w:cs="Arial"/>
          <w:sz w:val="16"/>
          <w:szCs w:val="16"/>
        </w:rPr>
      </w:pPr>
      <w:r w:rsidRPr="00E9620A">
        <w:rPr>
          <w:rFonts w:ascii="Arial" w:hAnsi="Arial" w:cs="Arial"/>
          <w:sz w:val="16"/>
          <w:szCs w:val="16"/>
        </w:rPr>
        <w:t xml:space="preserve">Минимальные расстояния при наземной прокладке увеличиваются в 2 раза для </w:t>
      </w:r>
      <w:r w:rsidRPr="00E9620A">
        <w:rPr>
          <w:rFonts w:ascii="Arial" w:hAnsi="Arial" w:cs="Arial"/>
          <w:sz w:val="16"/>
          <w:szCs w:val="16"/>
          <w:lang w:val="en-US"/>
        </w:rPr>
        <w:t>I</w:t>
      </w:r>
      <w:r w:rsidRPr="00E9620A">
        <w:rPr>
          <w:rFonts w:ascii="Arial" w:hAnsi="Arial" w:cs="Arial"/>
          <w:sz w:val="16"/>
          <w:szCs w:val="16"/>
        </w:rPr>
        <w:t xml:space="preserve"> класса и в 1,5 раза для </w:t>
      </w:r>
      <w:r w:rsidRPr="00E9620A">
        <w:rPr>
          <w:rFonts w:ascii="Arial" w:hAnsi="Arial" w:cs="Arial"/>
          <w:sz w:val="16"/>
          <w:szCs w:val="16"/>
          <w:lang w:val="en-US"/>
        </w:rPr>
        <w:t>II</w:t>
      </w:r>
      <w:r w:rsidRPr="00E9620A">
        <w:rPr>
          <w:rFonts w:ascii="Arial" w:hAnsi="Arial" w:cs="Arial"/>
          <w:sz w:val="16"/>
          <w:szCs w:val="16"/>
        </w:rPr>
        <w:t xml:space="preserve"> класса;</w:t>
      </w:r>
    </w:p>
    <w:p w:rsidR="00D63C88" w:rsidRPr="00E9620A" w:rsidRDefault="00D63C88" w:rsidP="00DC0B1D">
      <w:pPr>
        <w:pStyle w:val="ConsPlusNonformat"/>
        <w:widowControl/>
        <w:numPr>
          <w:ilvl w:val="0"/>
          <w:numId w:val="12"/>
        </w:numPr>
        <w:tabs>
          <w:tab w:val="clear" w:pos="1080"/>
          <w:tab w:val="left" w:pos="284"/>
        </w:tabs>
        <w:suppressAutoHyphens/>
        <w:autoSpaceDN/>
        <w:adjustRightInd/>
        <w:ind w:left="0" w:firstLine="0"/>
        <w:jc w:val="both"/>
        <w:rPr>
          <w:rFonts w:ascii="Arial" w:hAnsi="Arial" w:cs="Arial"/>
          <w:spacing w:val="-4"/>
          <w:sz w:val="16"/>
          <w:szCs w:val="16"/>
        </w:rPr>
      </w:pPr>
      <w:r w:rsidRPr="00E9620A">
        <w:rPr>
          <w:rFonts w:ascii="Arial" w:hAnsi="Arial" w:cs="Arial"/>
          <w:spacing w:val="-4"/>
          <w:sz w:val="16"/>
          <w:szCs w:val="16"/>
        </w:rPr>
        <w:t xml:space="preserve">При диаметре надземных газопроводов свыше </w:t>
      </w:r>
      <w:smartTag w:uri="urn:schemas-microsoft-com:office:smarttags" w:element="metricconverter">
        <w:smartTagPr>
          <w:attr w:name="ProductID" w:val="1000 м"/>
        </w:smartTagPr>
        <w:r w:rsidRPr="00E9620A">
          <w:rPr>
            <w:rFonts w:ascii="Arial" w:hAnsi="Arial" w:cs="Arial"/>
            <w:spacing w:val="-4"/>
            <w:sz w:val="16"/>
            <w:szCs w:val="16"/>
          </w:rPr>
          <w:t>1000 м</w:t>
        </w:r>
      </w:smartTag>
      <w:r w:rsidRPr="00E9620A">
        <w:rPr>
          <w:rFonts w:ascii="Arial" w:hAnsi="Arial" w:cs="Arial"/>
          <w:spacing w:val="-4"/>
          <w:sz w:val="16"/>
          <w:szCs w:val="16"/>
        </w:rPr>
        <w:t xml:space="preserve"> рекомендуется разрыв не менее </w:t>
      </w:r>
      <w:smartTag w:uri="urn:schemas-microsoft-com:office:smarttags" w:element="metricconverter">
        <w:smartTagPr>
          <w:attr w:name="ProductID" w:val="700 м"/>
        </w:smartTagPr>
        <w:r w:rsidRPr="00E9620A">
          <w:rPr>
            <w:rFonts w:ascii="Arial" w:hAnsi="Arial" w:cs="Arial"/>
            <w:spacing w:val="-4"/>
            <w:sz w:val="16"/>
            <w:szCs w:val="16"/>
          </w:rPr>
          <w:t>700 м</w:t>
        </w:r>
      </w:smartTag>
      <w:r w:rsidRPr="00E9620A">
        <w:rPr>
          <w:rFonts w:ascii="Arial" w:hAnsi="Arial" w:cs="Arial"/>
          <w:spacing w:val="-4"/>
          <w:sz w:val="16"/>
          <w:szCs w:val="16"/>
        </w:rPr>
        <w:t>;</w:t>
      </w:r>
    </w:p>
    <w:p w:rsidR="00D63C88" w:rsidRPr="00E9620A" w:rsidRDefault="00D63C88" w:rsidP="00DC0B1D">
      <w:pPr>
        <w:pStyle w:val="ConsPlusNonformat"/>
        <w:widowControl/>
        <w:numPr>
          <w:ilvl w:val="0"/>
          <w:numId w:val="12"/>
        </w:numPr>
        <w:tabs>
          <w:tab w:val="clear" w:pos="1080"/>
          <w:tab w:val="left" w:pos="284"/>
        </w:tabs>
        <w:suppressAutoHyphens/>
        <w:autoSpaceDN/>
        <w:adjustRightInd/>
        <w:ind w:left="0" w:firstLine="0"/>
        <w:jc w:val="both"/>
        <w:rPr>
          <w:rFonts w:ascii="Arial" w:hAnsi="Arial" w:cs="Arial"/>
          <w:sz w:val="16"/>
          <w:szCs w:val="16"/>
        </w:rPr>
      </w:pPr>
      <w:r w:rsidRPr="00E9620A">
        <w:rPr>
          <w:rFonts w:ascii="Arial" w:hAnsi="Arial" w:cs="Arial"/>
          <w:sz w:val="16"/>
          <w:szCs w:val="16"/>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E9620A">
          <w:rPr>
            <w:rFonts w:ascii="Arial" w:hAnsi="Arial" w:cs="Arial"/>
            <w:sz w:val="16"/>
            <w:szCs w:val="16"/>
          </w:rPr>
          <w:t>2 км</w:t>
        </w:r>
      </w:smartTag>
      <w:r w:rsidRPr="00E9620A">
        <w:rPr>
          <w:rFonts w:ascii="Arial" w:hAnsi="Arial" w:cs="Arial"/>
          <w:sz w:val="16"/>
          <w:szCs w:val="16"/>
        </w:rPr>
        <w:t>;</w:t>
      </w:r>
    </w:p>
    <w:p w:rsidR="00D63C88" w:rsidRPr="00E9620A" w:rsidRDefault="00D63C88" w:rsidP="00DC0B1D">
      <w:pPr>
        <w:pStyle w:val="ConsPlusNonformat"/>
        <w:widowControl/>
        <w:numPr>
          <w:ilvl w:val="0"/>
          <w:numId w:val="12"/>
        </w:numPr>
        <w:tabs>
          <w:tab w:val="clear" w:pos="1080"/>
          <w:tab w:val="left" w:pos="284"/>
        </w:tabs>
        <w:suppressAutoHyphens/>
        <w:autoSpaceDN/>
        <w:adjustRightInd/>
        <w:ind w:left="0" w:firstLine="0"/>
        <w:jc w:val="both"/>
        <w:rPr>
          <w:rFonts w:ascii="Arial" w:hAnsi="Arial" w:cs="Arial"/>
          <w:sz w:val="16"/>
          <w:szCs w:val="16"/>
        </w:rPr>
      </w:pPr>
      <w:r w:rsidRPr="00E9620A">
        <w:rPr>
          <w:rFonts w:ascii="Arial" w:hAnsi="Arial" w:cs="Arial"/>
          <w:sz w:val="16"/>
          <w:szCs w:val="16"/>
        </w:rPr>
        <w:t>Запрещается прохождение газопровода через жилую застройку.</w:t>
      </w:r>
    </w:p>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1.9.13. Рекомендуемые минимальные разрывы от компрессорных станций </w:t>
      </w:r>
    </w:p>
    <w:tbl>
      <w:tblPr>
        <w:tblW w:w="11340" w:type="dxa"/>
        <w:tblInd w:w="70" w:type="dxa"/>
        <w:tblLayout w:type="fixed"/>
        <w:tblCellMar>
          <w:left w:w="70" w:type="dxa"/>
          <w:right w:w="70" w:type="dxa"/>
        </w:tblCellMar>
        <w:tblLook w:val="0000" w:firstRow="0" w:lastRow="0" w:firstColumn="0" w:lastColumn="0" w:noHBand="0" w:noVBand="0"/>
      </w:tblPr>
      <w:tblGrid>
        <w:gridCol w:w="3119"/>
        <w:gridCol w:w="675"/>
        <w:gridCol w:w="810"/>
        <w:gridCol w:w="810"/>
        <w:gridCol w:w="810"/>
        <w:gridCol w:w="945"/>
        <w:gridCol w:w="945"/>
        <w:gridCol w:w="817"/>
        <w:gridCol w:w="2409"/>
      </w:tblGrid>
      <w:tr w:rsidR="00D63C88" w:rsidRPr="00DE3BCA" w:rsidTr="00DE3BCA">
        <w:trPr>
          <w:cantSplit/>
          <w:trHeight w:val="20"/>
        </w:trPr>
        <w:tc>
          <w:tcPr>
            <w:tcW w:w="3119" w:type="dxa"/>
            <w:vMerge w:val="restart"/>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Элементы застройки, водоемы</w:t>
            </w:r>
          </w:p>
        </w:tc>
        <w:tc>
          <w:tcPr>
            <w:tcW w:w="8221" w:type="dxa"/>
            <w:gridSpan w:val="8"/>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 xml:space="preserve">Разрывы от станций для трубопроводов 1-го и 2-го классов </w:t>
            </w:r>
          </w:p>
          <w:p w:rsidR="00D63C88" w:rsidRPr="00DE3BCA" w:rsidRDefault="00D63C88" w:rsidP="00CB24BE">
            <w:pPr>
              <w:pStyle w:val="ConsPlusCell"/>
              <w:widowControl/>
              <w:jc w:val="center"/>
              <w:rPr>
                <w:sz w:val="12"/>
                <w:szCs w:val="12"/>
              </w:rPr>
            </w:pPr>
            <w:r w:rsidRPr="00DE3BCA">
              <w:rPr>
                <w:sz w:val="12"/>
                <w:szCs w:val="12"/>
              </w:rPr>
              <w:t>с диаметром труб в мм, м</w:t>
            </w:r>
          </w:p>
        </w:tc>
      </w:tr>
      <w:tr w:rsidR="00D63C88" w:rsidRPr="00DE3BCA" w:rsidTr="00DE3BCA">
        <w:trPr>
          <w:cantSplit/>
          <w:trHeight w:val="20"/>
        </w:trPr>
        <w:tc>
          <w:tcPr>
            <w:tcW w:w="3119"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4995" w:type="dxa"/>
            <w:gridSpan w:val="6"/>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1 класс</w:t>
            </w:r>
          </w:p>
        </w:tc>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2 класс</w:t>
            </w:r>
          </w:p>
        </w:tc>
      </w:tr>
      <w:tr w:rsidR="00D63C88" w:rsidRPr="00DE3BCA" w:rsidTr="00DE3BCA">
        <w:trPr>
          <w:cantSplit/>
          <w:trHeight w:val="20"/>
        </w:trPr>
        <w:tc>
          <w:tcPr>
            <w:tcW w:w="3119" w:type="dxa"/>
            <w:vMerge/>
            <w:tcBorders>
              <w:top w:val="single" w:sz="4" w:space="0" w:color="000000"/>
              <w:left w:val="single" w:sz="4" w:space="0" w:color="000000"/>
              <w:bottom w:val="single" w:sz="4" w:space="0" w:color="000000"/>
            </w:tcBorders>
            <w:vAlign w:val="center"/>
          </w:tcPr>
          <w:p w:rsidR="00D63C88" w:rsidRPr="00DE3BCA" w:rsidRDefault="00D63C88" w:rsidP="00CB24BE">
            <w:pPr>
              <w:rPr>
                <w:rFonts w:ascii="Arial" w:hAnsi="Arial" w:cs="Arial"/>
                <w:sz w:val="12"/>
                <w:szCs w:val="12"/>
              </w:rPr>
            </w:pP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до 300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300 -600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600 -800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800 -1000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1000 -1200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более 1200</w:t>
            </w:r>
          </w:p>
        </w:tc>
        <w:tc>
          <w:tcPr>
            <w:tcW w:w="8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до 300</w:t>
            </w:r>
          </w:p>
        </w:tc>
        <w:tc>
          <w:tcPr>
            <w:tcW w:w="2409"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свыше 300</w:t>
            </w:r>
          </w:p>
        </w:tc>
      </w:tr>
      <w:tr w:rsidR="00D63C88" w:rsidRPr="00DE3BCA" w:rsidTr="00DE3BCA">
        <w:trPr>
          <w:trHeight w:val="20"/>
        </w:trPr>
        <w:tc>
          <w:tcPr>
            <w:tcW w:w="3119"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Городские и сельские населенные пункты</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700</w:t>
            </w:r>
          </w:p>
        </w:tc>
        <w:tc>
          <w:tcPr>
            <w:tcW w:w="8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c>
          <w:tcPr>
            <w:tcW w:w="2409"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r>
      <w:tr w:rsidR="00D63C88" w:rsidRPr="00DE3BCA" w:rsidTr="00DE3BCA">
        <w:trPr>
          <w:trHeight w:val="20"/>
        </w:trPr>
        <w:tc>
          <w:tcPr>
            <w:tcW w:w="3119"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 xml:space="preserve">Водопроводные сооружения </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350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400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450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500</w:t>
            </w:r>
          </w:p>
        </w:tc>
        <w:tc>
          <w:tcPr>
            <w:tcW w:w="8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2409"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300</w:t>
            </w:r>
          </w:p>
        </w:tc>
      </w:tr>
      <w:tr w:rsidR="00D63C88" w:rsidRPr="00DE3BCA" w:rsidTr="00DE3BCA">
        <w:trPr>
          <w:trHeight w:val="20"/>
        </w:trPr>
        <w:tc>
          <w:tcPr>
            <w:tcW w:w="3119"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Малоэтажные жилые здания</w:t>
            </w:r>
          </w:p>
        </w:tc>
        <w:tc>
          <w:tcPr>
            <w:tcW w:w="67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150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200</w:t>
            </w:r>
          </w:p>
        </w:tc>
        <w:tc>
          <w:tcPr>
            <w:tcW w:w="810"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250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300</w:t>
            </w:r>
          </w:p>
        </w:tc>
        <w:tc>
          <w:tcPr>
            <w:tcW w:w="945"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350</w:t>
            </w:r>
          </w:p>
        </w:tc>
        <w:tc>
          <w:tcPr>
            <w:tcW w:w="817"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75</w:t>
            </w:r>
          </w:p>
        </w:tc>
        <w:tc>
          <w:tcPr>
            <w:tcW w:w="2409"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150</w:t>
            </w:r>
          </w:p>
        </w:tc>
      </w:tr>
    </w:tbl>
    <w:p w:rsidR="00D63C88" w:rsidRPr="00E9620A" w:rsidRDefault="00D63C88" w:rsidP="00D63C88">
      <w:pPr>
        <w:rPr>
          <w:rFonts w:ascii="Arial" w:hAnsi="Arial" w:cs="Arial"/>
          <w:sz w:val="16"/>
          <w:szCs w:val="16"/>
        </w:rPr>
      </w:pPr>
      <w:r w:rsidRPr="00E9620A">
        <w:rPr>
          <w:rFonts w:ascii="Arial" w:hAnsi="Arial" w:cs="Arial"/>
          <w:sz w:val="16"/>
          <w:szCs w:val="16"/>
          <w:u w:val="single"/>
        </w:rPr>
        <w:t xml:space="preserve">Примечание: </w:t>
      </w:r>
      <w:r w:rsidRPr="00E9620A">
        <w:rPr>
          <w:rFonts w:ascii="Arial" w:hAnsi="Arial" w:cs="Arial"/>
          <w:sz w:val="16"/>
          <w:szCs w:val="16"/>
        </w:rPr>
        <w:t>Разрывы устанавливаются от здания компрессорного цеха.</w:t>
      </w:r>
    </w:p>
    <w:p w:rsidR="00D63C88" w:rsidRPr="00E9620A" w:rsidRDefault="00D63C88" w:rsidP="00D63C88">
      <w:pPr>
        <w:tabs>
          <w:tab w:val="left" w:pos="3420"/>
        </w:tabs>
        <w:jc w:val="both"/>
        <w:rPr>
          <w:rFonts w:ascii="Arial" w:hAnsi="Arial" w:cs="Arial"/>
          <w:b/>
          <w:sz w:val="16"/>
          <w:szCs w:val="16"/>
        </w:rPr>
      </w:pPr>
      <w:r w:rsidRPr="00E9620A">
        <w:rPr>
          <w:rFonts w:ascii="Arial" w:hAnsi="Arial" w:cs="Arial"/>
          <w:b/>
          <w:sz w:val="16"/>
          <w:szCs w:val="16"/>
        </w:rPr>
        <w:t xml:space="preserve">1.9.14. Рекомендуемые минимальные разрывы от газопроводов низкого давления </w:t>
      </w:r>
    </w:p>
    <w:tbl>
      <w:tblPr>
        <w:tblW w:w="11340" w:type="dxa"/>
        <w:tblInd w:w="70" w:type="dxa"/>
        <w:tblLayout w:type="fixed"/>
        <w:tblCellMar>
          <w:left w:w="70" w:type="dxa"/>
          <w:right w:w="70" w:type="dxa"/>
        </w:tblCellMar>
        <w:tblLook w:val="0000" w:firstRow="0" w:lastRow="0" w:firstColumn="0" w:lastColumn="0" w:noHBand="0" w:noVBand="0"/>
      </w:tblPr>
      <w:tblGrid>
        <w:gridCol w:w="6663"/>
        <w:gridCol w:w="4677"/>
      </w:tblGrid>
      <w:tr w:rsidR="00D63C88" w:rsidRPr="00DE3BCA" w:rsidTr="00DE3BCA">
        <w:trPr>
          <w:trHeight w:val="20"/>
        </w:trPr>
        <w:tc>
          <w:tcPr>
            <w:tcW w:w="6663" w:type="dxa"/>
            <w:tcBorders>
              <w:top w:val="single" w:sz="4" w:space="0" w:color="000000"/>
              <w:left w:val="single" w:sz="4" w:space="0" w:color="000000"/>
              <w:bottom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Элементы застройки</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sz w:val="12"/>
                <w:szCs w:val="12"/>
              </w:rPr>
            </w:pPr>
            <w:r w:rsidRPr="00DE3BCA">
              <w:rPr>
                <w:sz w:val="12"/>
                <w:szCs w:val="12"/>
              </w:rPr>
              <w:t>Расстояние от газопроводов, м</w:t>
            </w:r>
          </w:p>
        </w:tc>
      </w:tr>
      <w:tr w:rsidR="00D63C88" w:rsidRPr="00DE3BCA" w:rsidTr="00DE3BCA">
        <w:trPr>
          <w:trHeight w:val="20"/>
        </w:trPr>
        <w:tc>
          <w:tcPr>
            <w:tcW w:w="6663"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 xml:space="preserve">Многоэтажные жилые и общественные здания </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50</w:t>
            </w:r>
          </w:p>
        </w:tc>
      </w:tr>
      <w:tr w:rsidR="00D63C88" w:rsidRPr="00DE3BCA" w:rsidTr="00DE3BCA">
        <w:trPr>
          <w:trHeight w:val="20"/>
        </w:trPr>
        <w:tc>
          <w:tcPr>
            <w:tcW w:w="6663"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Малоэтажные жилые здания, теплицы, склады</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20</w:t>
            </w:r>
          </w:p>
        </w:tc>
      </w:tr>
      <w:tr w:rsidR="00D63C88" w:rsidRPr="00DE3BCA" w:rsidTr="00DE3BCA">
        <w:trPr>
          <w:trHeight w:val="20"/>
        </w:trPr>
        <w:tc>
          <w:tcPr>
            <w:tcW w:w="6663" w:type="dxa"/>
            <w:tcBorders>
              <w:top w:val="single" w:sz="4" w:space="0" w:color="000000"/>
              <w:left w:val="single" w:sz="4" w:space="0" w:color="000000"/>
              <w:bottom w:val="single" w:sz="4" w:space="0" w:color="000000"/>
            </w:tcBorders>
          </w:tcPr>
          <w:p w:rsidR="00D63C88" w:rsidRPr="00DE3BCA" w:rsidRDefault="00D63C88" w:rsidP="00CB24BE">
            <w:pPr>
              <w:pStyle w:val="ConsPlusCell"/>
              <w:widowControl/>
              <w:snapToGrid w:val="0"/>
              <w:rPr>
                <w:sz w:val="12"/>
                <w:szCs w:val="12"/>
              </w:rPr>
            </w:pPr>
            <w:r w:rsidRPr="00DE3BCA">
              <w:rPr>
                <w:sz w:val="12"/>
                <w:szCs w:val="12"/>
              </w:rPr>
              <w:t>Водопроводные насосные станции, водозаборные и очистные сооружения, артскважины*</w:t>
            </w:r>
          </w:p>
        </w:tc>
        <w:tc>
          <w:tcPr>
            <w:tcW w:w="4677" w:type="dxa"/>
            <w:tcBorders>
              <w:top w:val="single" w:sz="4" w:space="0" w:color="000000"/>
              <w:left w:val="single" w:sz="4" w:space="0" w:color="000000"/>
              <w:bottom w:val="single" w:sz="4" w:space="0" w:color="000000"/>
              <w:right w:val="single" w:sz="4" w:space="0" w:color="000000"/>
            </w:tcBorders>
            <w:vAlign w:val="center"/>
          </w:tcPr>
          <w:p w:rsidR="00D63C88" w:rsidRPr="00DE3BCA" w:rsidRDefault="00D63C88" w:rsidP="00CB24BE">
            <w:pPr>
              <w:pStyle w:val="ConsPlusCell"/>
              <w:widowControl/>
              <w:snapToGrid w:val="0"/>
              <w:jc w:val="center"/>
              <w:rPr>
                <w:b/>
                <w:sz w:val="12"/>
                <w:szCs w:val="12"/>
              </w:rPr>
            </w:pPr>
            <w:r w:rsidRPr="00DE3BCA">
              <w:rPr>
                <w:b/>
                <w:sz w:val="12"/>
                <w:szCs w:val="12"/>
              </w:rPr>
              <w:t>30</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u w:val="single"/>
        </w:rPr>
        <w:t xml:space="preserve">Примечание: </w:t>
      </w:r>
      <w:r w:rsidRPr="00E9620A">
        <w:rPr>
          <w:rFonts w:ascii="Arial" w:hAnsi="Arial" w:cs="Arial"/>
          <w:b/>
          <w:sz w:val="16"/>
          <w:szCs w:val="16"/>
        </w:rPr>
        <w:t xml:space="preserve">* - </w:t>
      </w:r>
      <w:r w:rsidRPr="00E9620A">
        <w:rPr>
          <w:rFonts w:ascii="Arial" w:hAnsi="Arial" w:cs="Arial"/>
          <w:sz w:val="16"/>
          <w:szCs w:val="16"/>
        </w:rPr>
        <w:t>При этом должны быть учтены требования организации 1, 2 и 3 поясов зон санитарной охраны источников водоснабжения.</w:t>
      </w:r>
    </w:p>
    <w:p w:rsidR="00D63C88" w:rsidRPr="00DE3BCA" w:rsidRDefault="00D63C88" w:rsidP="00DE3BCA">
      <w:pPr>
        <w:jc w:val="both"/>
        <w:rPr>
          <w:rFonts w:ascii="Arial" w:hAnsi="Arial" w:cs="Arial"/>
          <w:sz w:val="16"/>
          <w:szCs w:val="16"/>
        </w:rPr>
      </w:pPr>
      <w:r w:rsidRPr="00E9620A">
        <w:rPr>
          <w:rStyle w:val="affffff6"/>
          <w:rFonts w:ascii="Arial" w:hAnsi="Arial" w:cs="Arial"/>
          <w:b/>
          <w:bCs/>
          <w:i w:val="0"/>
          <w:color w:val="000000"/>
          <w:sz w:val="16"/>
          <w:szCs w:val="16"/>
        </w:rPr>
        <w:t>Часть. 2</w:t>
      </w:r>
    </w:p>
    <w:tbl>
      <w:tblPr>
        <w:tblpPr w:leftFromText="180" w:rightFromText="180" w:vertAnchor="text" w:horzAnchor="margin" w:tblpX="108" w:tblpY="-76"/>
        <w:tblW w:w="0" w:type="auto"/>
        <w:tblLayout w:type="fixed"/>
        <w:tblLook w:val="0000" w:firstRow="0" w:lastRow="0" w:firstColumn="0" w:lastColumn="0" w:noHBand="0" w:noVBand="0"/>
      </w:tblPr>
      <w:tblGrid>
        <w:gridCol w:w="11340"/>
      </w:tblGrid>
      <w:tr w:rsidR="00D63C88" w:rsidRPr="00E9620A" w:rsidTr="00DE3BCA">
        <w:trPr>
          <w:trHeight w:val="961"/>
        </w:trPr>
        <w:tc>
          <w:tcPr>
            <w:tcW w:w="11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63C88" w:rsidRPr="00E9620A" w:rsidRDefault="00D63C88" w:rsidP="00DE3BCA">
            <w:pPr>
              <w:snapToGrid w:val="0"/>
              <w:jc w:val="center"/>
              <w:rPr>
                <w:rFonts w:ascii="Arial" w:hAnsi="Arial" w:cs="Arial"/>
                <w:b/>
                <w:i/>
                <w:sz w:val="16"/>
                <w:szCs w:val="16"/>
              </w:rPr>
            </w:pPr>
            <w:r w:rsidRPr="00E9620A">
              <w:rPr>
                <w:rFonts w:ascii="Arial" w:hAnsi="Arial" w:cs="Arial"/>
                <w:b/>
                <w:i/>
                <w:sz w:val="16"/>
                <w:szCs w:val="16"/>
              </w:rPr>
              <w:t>2. Материалы по обоснованию расчетных показателей нормативов градостроительного проектирования</w:t>
            </w:r>
          </w:p>
        </w:tc>
      </w:tr>
    </w:tbl>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Учет социально-демографического состава и плотности населения на территории муниципального образования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Сведения о планах и программах комплексного социально-экономического развития муниципального образования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r w:rsidRPr="00E9620A">
        <w:rPr>
          <w:rFonts w:ascii="Arial" w:hAnsi="Arial" w:cs="Arial"/>
          <w:sz w:val="16"/>
          <w:szCs w:val="16"/>
        </w:rPr>
        <w:tab/>
        <w:t xml:space="preserve">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 </w:t>
      </w:r>
    </w:p>
    <w:p w:rsidR="00D63C88" w:rsidRPr="00E9620A" w:rsidRDefault="00D63C88" w:rsidP="00D63C88">
      <w:pPr>
        <w:jc w:val="both"/>
        <w:rPr>
          <w:rFonts w:ascii="Arial" w:hAnsi="Arial" w:cs="Arial"/>
          <w:sz w:val="16"/>
          <w:szCs w:val="16"/>
        </w:rPr>
      </w:pPr>
      <w:r w:rsidRPr="00E9620A">
        <w:rPr>
          <w:rFonts w:ascii="Arial" w:hAnsi="Arial" w:cs="Arial"/>
          <w:sz w:val="16"/>
          <w:szCs w:val="16"/>
        </w:rPr>
        <w:t>Наличие планируемых к размещению объектов местного значения поселения в принятых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 требует:</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2) оценку возможного влияния планируемых для размещения объектов местного значения поселения на комплексное развитие этих территорий. Предложения органов местного самоуправления и заинтересованных лиц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При подготовке нормативов градостроительного проектирования Валдайского городского поселения предложений от заинтересованных лиц, для учета в материалах по обоснованию, не поступало. </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Обоснование расчетных показателей для объектов местного значения поселения в области электро-, -газоснабжения поселения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 газоснабжения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D63C88" w:rsidRPr="00E9620A" w:rsidRDefault="00D63C88" w:rsidP="00D63C88">
      <w:pPr>
        <w:jc w:val="both"/>
        <w:rPr>
          <w:rFonts w:ascii="Arial" w:hAnsi="Arial" w:cs="Arial"/>
          <w:sz w:val="16"/>
          <w:szCs w:val="16"/>
        </w:rPr>
      </w:pPr>
      <w:r w:rsidRPr="00E9620A">
        <w:rPr>
          <w:rFonts w:ascii="Arial" w:hAnsi="Arial" w:cs="Arial"/>
          <w:sz w:val="16"/>
          <w:szCs w:val="16"/>
        </w:rPr>
        <w:t xml:space="preserve">Обоснование расчетных показателей объектами местного значения поселения в области автомобильных дорог местного значения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D63C88" w:rsidRPr="00E9620A" w:rsidRDefault="00D63C88" w:rsidP="00D63C88">
      <w:pPr>
        <w:jc w:val="both"/>
        <w:rPr>
          <w:rFonts w:ascii="Arial" w:hAnsi="Arial" w:cs="Arial"/>
          <w:sz w:val="16"/>
          <w:szCs w:val="16"/>
        </w:rPr>
      </w:pPr>
      <w:r w:rsidRPr="00E9620A">
        <w:rPr>
          <w:rFonts w:ascii="Arial" w:hAnsi="Arial" w:cs="Arial"/>
          <w:sz w:val="16"/>
          <w:szCs w:val="16"/>
        </w:rPr>
        <w:t>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D63C88" w:rsidRPr="00E9620A" w:rsidRDefault="00D63C88" w:rsidP="00D63C88">
      <w:pPr>
        <w:pStyle w:val="20"/>
        <w:shd w:val="clear" w:color="auto" w:fill="FFFFFF"/>
        <w:jc w:val="both"/>
        <w:rPr>
          <w:rFonts w:ascii="Arial" w:hAnsi="Arial" w:cs="Arial"/>
          <w:bCs/>
          <w:color w:val="000000"/>
          <w:sz w:val="16"/>
          <w:szCs w:val="16"/>
        </w:rPr>
      </w:pPr>
      <w:r w:rsidRPr="00E9620A">
        <w:rPr>
          <w:rStyle w:val="affffff6"/>
          <w:rFonts w:ascii="Arial" w:hAnsi="Arial" w:cs="Arial"/>
          <w:bCs/>
          <w:i w:val="0"/>
          <w:color w:val="000000"/>
          <w:sz w:val="16"/>
          <w:szCs w:val="16"/>
        </w:rPr>
        <w:t>Обоснование видов объектов местного значения муниципального района, для которых определяются расчетные показатели</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Обоснование видов объектов местного значения Валдайского городского поселения  выполняется в целях определения объектов местного значения Валдайского городского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Валдайского городского поселения.</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Виды объектов местного значения Валдайского городского поселения, для которых определяются расчетные показатели минимально допустимого уровня обеспеченности объектами местного значения (пункт 1 части 3 статьи 19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 в том числе в части создания и учёта объектов местного значения в различных областях (видах деятельности).</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Объекты местного значения Валдайского городского поселения, указанные в пункте 1 части 3 статьи 19 Градостроительного  кодекса Российской Федерации,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а) электро- и газоснабжение поселений;</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б) автомобильные дороги местного значения вне границ населенных пунктов в границах муниципального района;</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в) образование;</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г) здравоохранение;</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д) физическая культура и массовый спорт;</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е) обработка, утилизация, обезвреживание, размещение твердых коммунальных отходов;</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ж) иные области в связи с решением вопросов местного значения муниципального района.</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Информация по видам объектов местного значения муниципального района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bCs/>
          <w:i/>
          <w:sz w:val="16"/>
          <w:szCs w:val="16"/>
        </w:rPr>
      </w:pPr>
      <w:r w:rsidRPr="00E9620A">
        <w:rPr>
          <w:rStyle w:val="affffff6"/>
          <w:rFonts w:ascii="Arial" w:hAnsi="Arial" w:cs="Arial"/>
          <w:bCs/>
          <w:i w:val="0"/>
          <w:sz w:val="16"/>
          <w:szCs w:val="16"/>
        </w:rPr>
        <w:t>Виды объектов местного значения муниципального района в области электро-, -газоснабжения поселений</w:t>
      </w:r>
    </w:p>
    <w:p w:rsidR="00D63C88" w:rsidRPr="00E9620A" w:rsidRDefault="00D63C88" w:rsidP="00DE3BCA">
      <w:pPr>
        <w:pStyle w:val="4"/>
        <w:shd w:val="clear" w:color="auto" w:fill="FFFFFF"/>
        <w:spacing w:before="0" w:after="0"/>
        <w:jc w:val="both"/>
        <w:rPr>
          <w:rFonts w:ascii="Arial" w:hAnsi="Arial" w:cs="Arial"/>
          <w:i/>
          <w:color w:val="000000"/>
          <w:sz w:val="16"/>
          <w:szCs w:val="16"/>
        </w:rPr>
      </w:pPr>
      <w:r w:rsidRPr="00E9620A">
        <w:rPr>
          <w:rFonts w:ascii="Arial" w:hAnsi="Arial" w:cs="Arial"/>
          <w:i/>
          <w:color w:val="000000"/>
          <w:sz w:val="16"/>
          <w:szCs w:val="16"/>
        </w:rPr>
        <w:t>Объекты электроснабжения населения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5"/>
        <w:gridCol w:w="6683"/>
      </w:tblGrid>
      <w:tr w:rsidR="00D63C88" w:rsidRPr="00DE3BCA" w:rsidTr="00DE3BCA">
        <w:trPr>
          <w:trHeight w:val="20"/>
        </w:trPr>
        <w:tc>
          <w:tcPr>
            <w:tcW w:w="466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68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Объекты электроснабжения (трансформаторные подстанции, линии электропередач и т.д.) до 35 кВ включительно</w:t>
            </w:r>
          </w:p>
        </w:tc>
      </w:tr>
      <w:tr w:rsidR="00D63C88" w:rsidRPr="00DE3BCA" w:rsidTr="00DE3BCA">
        <w:trPr>
          <w:trHeight w:val="20"/>
        </w:trPr>
        <w:tc>
          <w:tcPr>
            <w:tcW w:w="466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68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63C88">
      <w:pPr>
        <w:pStyle w:val="4"/>
        <w:shd w:val="clear" w:color="auto" w:fill="FFFFFF"/>
        <w:spacing w:before="0"/>
        <w:jc w:val="both"/>
        <w:rPr>
          <w:rFonts w:ascii="Arial" w:hAnsi="Arial" w:cs="Arial"/>
          <w:i/>
          <w:color w:val="000000"/>
          <w:sz w:val="16"/>
          <w:szCs w:val="16"/>
        </w:rPr>
      </w:pPr>
      <w:r w:rsidRPr="00E9620A">
        <w:rPr>
          <w:rFonts w:ascii="Arial" w:hAnsi="Arial" w:cs="Arial"/>
          <w:i/>
          <w:color w:val="000000"/>
          <w:sz w:val="16"/>
          <w:szCs w:val="16"/>
        </w:rPr>
        <w:t>Объекты газоснабжения населения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0"/>
        <w:gridCol w:w="6668"/>
      </w:tblGrid>
      <w:tr w:rsidR="00D63C88" w:rsidRPr="00DE3BCA" w:rsidTr="00DE3BCA">
        <w:trPr>
          <w:trHeight w:val="20"/>
        </w:trPr>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Объекты газоснабжения поселений (межпоселковые сети газоснабжения (газопроводы), ГРПБ, ГРПШ)</w:t>
            </w:r>
          </w:p>
        </w:tc>
      </w:tr>
      <w:tr w:rsidR="00D63C88" w:rsidRPr="00DE3BCA" w:rsidTr="00DE3BCA">
        <w:trPr>
          <w:trHeight w:val="20"/>
        </w:trPr>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b/>
          <w:color w:val="000000"/>
          <w:sz w:val="16"/>
          <w:szCs w:val="16"/>
        </w:rPr>
      </w:pPr>
      <w:r w:rsidRPr="00E9620A">
        <w:rPr>
          <w:rStyle w:val="affffff6"/>
          <w:rFonts w:ascii="Arial" w:hAnsi="Arial" w:cs="Arial"/>
          <w:b/>
          <w:bCs/>
          <w:i w:val="0"/>
          <w:sz w:val="16"/>
          <w:szCs w:val="16"/>
        </w:rPr>
        <w:t xml:space="preserve">Виды объектов местного значения муниципального района в области автомобильных дорог местного значения вне границ населенных пунктов в границах </w:t>
      </w:r>
      <w:r w:rsidRPr="00E9620A">
        <w:rPr>
          <w:rFonts w:ascii="Arial" w:hAnsi="Arial" w:cs="Arial"/>
          <w:b/>
          <w:color w:val="000000"/>
          <w:sz w:val="16"/>
          <w:szCs w:val="16"/>
        </w:rPr>
        <w:t>Валдайского городского поселения.</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i/>
          <w:color w:val="000000"/>
          <w:sz w:val="16"/>
          <w:szCs w:val="16"/>
        </w:rPr>
      </w:pPr>
      <w:r w:rsidRPr="00E9620A">
        <w:rPr>
          <w:rFonts w:ascii="Arial" w:hAnsi="Arial" w:cs="Arial"/>
          <w:i/>
          <w:color w:val="000000"/>
          <w:sz w:val="16"/>
          <w:szCs w:val="16"/>
        </w:rPr>
        <w:t>Объекты для осуществления дорожной деятельности в отношении</w:t>
      </w:r>
    </w:p>
    <w:p w:rsidR="00D63C88" w:rsidRPr="00E9620A" w:rsidRDefault="00D63C88" w:rsidP="00DE3BCA">
      <w:pPr>
        <w:pStyle w:val="4"/>
        <w:shd w:val="clear" w:color="auto" w:fill="FFFFFF"/>
        <w:spacing w:before="0" w:after="0"/>
        <w:jc w:val="both"/>
        <w:rPr>
          <w:rFonts w:ascii="Arial" w:hAnsi="Arial" w:cs="Arial"/>
          <w:i/>
          <w:color w:val="000000"/>
          <w:sz w:val="16"/>
          <w:szCs w:val="16"/>
        </w:rPr>
      </w:pPr>
      <w:r w:rsidRPr="00E9620A">
        <w:rPr>
          <w:rFonts w:ascii="Arial" w:hAnsi="Arial" w:cs="Arial"/>
          <w:i/>
          <w:color w:val="000000"/>
          <w:sz w:val="16"/>
          <w:szCs w:val="16"/>
        </w:rPr>
        <w:t>автомобильных дорог местного значения вне границ населенных пунктов в</w:t>
      </w:r>
    </w:p>
    <w:p w:rsidR="00D63C88" w:rsidRPr="00E9620A" w:rsidRDefault="00D63C88" w:rsidP="00DE3BCA">
      <w:pPr>
        <w:pStyle w:val="4"/>
        <w:shd w:val="clear" w:color="auto" w:fill="FFFFFF"/>
        <w:spacing w:before="0" w:after="0"/>
        <w:jc w:val="both"/>
        <w:rPr>
          <w:rFonts w:ascii="Arial" w:hAnsi="Arial" w:cs="Arial"/>
          <w:i/>
          <w:color w:val="000000"/>
          <w:sz w:val="16"/>
          <w:szCs w:val="16"/>
        </w:rPr>
      </w:pPr>
      <w:r w:rsidRPr="00E9620A">
        <w:rPr>
          <w:rFonts w:ascii="Arial" w:hAnsi="Arial" w:cs="Arial"/>
          <w:i/>
          <w:color w:val="000000"/>
          <w:sz w:val="16"/>
          <w:szCs w:val="16"/>
        </w:rPr>
        <w:t>границах муниципального района</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6563"/>
      </w:tblGrid>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CB24BE">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Автомобильные дороги местного значения вне границ населенных пунктов в границах муниципального района с твердым покрытием</w:t>
            </w:r>
          </w:p>
        </w:tc>
      </w:tr>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Объекты для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0"/>
        <w:gridCol w:w="6668"/>
      </w:tblGrid>
      <w:tr w:rsidR="00D63C88" w:rsidRPr="00DE3BCA" w:rsidTr="00DE3BCA">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CB24BE">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Пешеходный переход (наземный, надземный, подземный)</w:t>
            </w:r>
          </w:p>
          <w:p w:rsidR="00D63C88" w:rsidRPr="00DE3BCA" w:rsidRDefault="00D63C88" w:rsidP="00CB24BE">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Разделительное ограждение</w:t>
            </w:r>
          </w:p>
        </w:tc>
      </w:tr>
      <w:tr w:rsidR="00D63C88" w:rsidRPr="00DE3BCA" w:rsidTr="00DE3BCA">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Объекты для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80"/>
        <w:gridCol w:w="6668"/>
      </w:tblGrid>
      <w:tr w:rsidR="00D63C88" w:rsidRPr="00DE3BCA" w:rsidTr="00DE3BCA">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CB24BE">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Автобусные остановки</w:t>
            </w:r>
          </w:p>
          <w:p w:rsidR="00D63C88" w:rsidRPr="00DE3BCA" w:rsidRDefault="00D63C88" w:rsidP="00CB24BE">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 </w:t>
            </w:r>
          </w:p>
        </w:tc>
      </w:tr>
      <w:tr w:rsidR="00D63C88" w:rsidRPr="00DE3BCA" w:rsidTr="00DE3BCA">
        <w:tc>
          <w:tcPr>
            <w:tcW w:w="4680"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668"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after="0"/>
              <w:ind w:firstLine="0"/>
              <w:jc w:val="both"/>
              <w:rPr>
                <w:rFonts w:ascii="Arial" w:hAnsi="Arial" w:cs="Arial"/>
                <w:color w:val="000000"/>
                <w:sz w:val="12"/>
                <w:szCs w:val="12"/>
              </w:rPr>
            </w:pPr>
            <w:r w:rsidRPr="00DE3BCA">
              <w:rPr>
                <w:rFonts w:ascii="Arial" w:hAnsi="Arial" w:cs="Arial"/>
                <w:color w:val="000000"/>
                <w:sz w:val="12"/>
                <w:szCs w:val="12"/>
              </w:rPr>
              <w:t>пункт 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bCs/>
          <w:i/>
          <w:sz w:val="16"/>
          <w:szCs w:val="16"/>
        </w:rPr>
      </w:pPr>
      <w:r w:rsidRPr="00E9620A">
        <w:rPr>
          <w:rStyle w:val="affffff6"/>
          <w:rFonts w:ascii="Arial" w:hAnsi="Arial" w:cs="Arial"/>
          <w:bCs/>
          <w:i w:val="0"/>
          <w:sz w:val="16"/>
          <w:szCs w:val="16"/>
        </w:rPr>
        <w:t>Виды объектов местного значения муниципального района в области образования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4"/>
        <w:gridCol w:w="5994"/>
      </w:tblGrid>
      <w:tr w:rsidR="00D63C88" w:rsidRPr="00DE3BCA" w:rsidTr="00DE3BCA">
        <w:trPr>
          <w:jc w:val="center"/>
        </w:trPr>
        <w:tc>
          <w:tcPr>
            <w:tcW w:w="5274"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beforeAutospacing="0" w:after="0" w:afterAutospacing="0"/>
              <w:ind w:firstLine="0"/>
              <w:jc w:val="both"/>
              <w:rPr>
                <w:rFonts w:ascii="Arial" w:hAnsi="Arial" w:cs="Arial"/>
                <w:sz w:val="12"/>
                <w:szCs w:val="12"/>
              </w:rPr>
            </w:pPr>
            <w:r w:rsidRPr="00DE3BCA">
              <w:rPr>
                <w:rStyle w:val="aff0"/>
                <w:rFonts w:ascii="Arial" w:eastAsia="Arial Unicode MS" w:hAnsi="Arial" w:cs="Arial"/>
                <w:sz w:val="12"/>
                <w:szCs w:val="12"/>
              </w:rPr>
              <w:t>Наименование вида объекта</w:t>
            </w:r>
            <w:r w:rsidRPr="00DE3BCA">
              <w:rPr>
                <w:rFonts w:ascii="Arial" w:hAnsi="Arial" w:cs="Arial"/>
                <w:sz w:val="12"/>
                <w:szCs w:val="12"/>
              </w:rPr>
              <w:t> </w:t>
            </w:r>
            <w:r w:rsidRPr="00DE3BCA">
              <w:rPr>
                <w:rStyle w:val="aff0"/>
                <w:rFonts w:ascii="Arial" w:eastAsia="Arial Unicode MS" w:hAnsi="Arial" w:cs="Arial"/>
                <w:sz w:val="12"/>
                <w:szCs w:val="12"/>
              </w:rPr>
              <w:t>местного значения,</w:t>
            </w:r>
            <w:r w:rsidRPr="00DE3BCA">
              <w:rPr>
                <w:rFonts w:ascii="Arial" w:hAnsi="Arial" w:cs="Arial"/>
                <w:sz w:val="12"/>
                <w:szCs w:val="12"/>
              </w:rPr>
              <w:t> </w:t>
            </w:r>
            <w:r w:rsidRPr="00DE3BCA">
              <w:rPr>
                <w:rStyle w:val="aff0"/>
                <w:rFonts w:ascii="Arial" w:eastAsia="Arial Unicode MS" w:hAnsi="Arial" w:cs="Arial"/>
                <w:sz w:val="12"/>
                <w:szCs w:val="12"/>
              </w:rPr>
              <w:t>для которого обосновываются расчетные показатели</w:t>
            </w:r>
          </w:p>
        </w:tc>
        <w:tc>
          <w:tcPr>
            <w:tcW w:w="5994" w:type="dxa"/>
            <w:tcBorders>
              <w:top w:val="outset" w:sz="6" w:space="0" w:color="auto"/>
              <w:left w:val="outset" w:sz="6" w:space="0" w:color="auto"/>
              <w:bottom w:val="outset" w:sz="6" w:space="0" w:color="auto"/>
              <w:right w:val="outset" w:sz="6" w:space="0" w:color="auto"/>
            </w:tcBorders>
            <w:hideMark/>
          </w:tcPr>
          <w:p w:rsidR="00D63C88" w:rsidRPr="00DE3BCA" w:rsidRDefault="00D63C88" w:rsidP="00CB24BE">
            <w:pPr>
              <w:pStyle w:val="nospacing"/>
              <w:spacing w:before="0" w:beforeAutospacing="0" w:after="0" w:afterAutospacing="0"/>
              <w:jc w:val="both"/>
              <w:rPr>
                <w:rFonts w:ascii="Arial" w:hAnsi="Arial" w:cs="Arial"/>
                <w:sz w:val="12"/>
                <w:szCs w:val="12"/>
              </w:rPr>
            </w:pPr>
            <w:r w:rsidRPr="00DE3BCA">
              <w:rPr>
                <w:rFonts w:ascii="Arial" w:hAnsi="Arial" w:cs="Arial"/>
                <w:sz w:val="12"/>
                <w:szCs w:val="12"/>
              </w:rPr>
              <w:t>Дошкольные образовательные организации, образовательные организации</w:t>
            </w:r>
          </w:p>
        </w:tc>
      </w:tr>
      <w:tr w:rsidR="00D63C88" w:rsidRPr="00DE3BCA" w:rsidTr="00DE3BCA">
        <w:trPr>
          <w:jc w:val="center"/>
        </w:trPr>
        <w:tc>
          <w:tcPr>
            <w:tcW w:w="5274"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after="0"/>
              <w:ind w:firstLine="0"/>
              <w:jc w:val="both"/>
              <w:rPr>
                <w:rFonts w:ascii="Arial" w:hAnsi="Arial" w:cs="Arial"/>
                <w:sz w:val="12"/>
                <w:szCs w:val="12"/>
              </w:rPr>
            </w:pPr>
            <w:r w:rsidRPr="00DE3BCA">
              <w:rPr>
                <w:rStyle w:val="aff0"/>
                <w:rFonts w:ascii="Arial" w:eastAsia="Arial Unicode MS" w:hAnsi="Arial" w:cs="Arial"/>
                <w:sz w:val="12"/>
                <w:szCs w:val="12"/>
              </w:rPr>
              <w:t>Обоснование включения объекта в перечень</w:t>
            </w:r>
          </w:p>
        </w:tc>
        <w:tc>
          <w:tcPr>
            <w:tcW w:w="5994"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after="0"/>
              <w:ind w:firstLine="0"/>
              <w:jc w:val="both"/>
              <w:rPr>
                <w:rFonts w:ascii="Arial" w:hAnsi="Arial" w:cs="Arial"/>
                <w:sz w:val="12"/>
                <w:szCs w:val="12"/>
              </w:rPr>
            </w:pPr>
            <w:r w:rsidRPr="00DE3BCA">
              <w:rPr>
                <w:rFonts w:ascii="Arial" w:hAnsi="Arial" w:cs="Arial"/>
                <w:sz w:val="12"/>
                <w:szCs w:val="12"/>
              </w:rPr>
              <w:t>пункт 11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bCs/>
          <w:i/>
          <w:sz w:val="16"/>
          <w:szCs w:val="16"/>
        </w:rPr>
      </w:pPr>
      <w:r w:rsidRPr="00E9620A">
        <w:rPr>
          <w:rStyle w:val="affffff6"/>
          <w:rFonts w:ascii="Arial" w:hAnsi="Arial" w:cs="Arial"/>
          <w:bCs/>
          <w:i w:val="0"/>
          <w:sz w:val="16"/>
          <w:szCs w:val="16"/>
        </w:rPr>
        <w:t>Виды объектов местного значения муниципального района в области здравоохранения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6583"/>
        <w:gridCol w:w="27"/>
      </w:tblGrid>
      <w:tr w:rsidR="00D63C88" w:rsidRPr="00DE3BCA" w:rsidTr="00DE3BCA">
        <w:trPr>
          <w:gridAfter w:val="1"/>
          <w:wAfter w:w="27" w:type="dxa"/>
          <w:jc w:val="center"/>
        </w:trPr>
        <w:tc>
          <w:tcPr>
            <w:tcW w:w="4680"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beforeAutospacing="0" w:after="0" w:afterAutospacing="0"/>
              <w:ind w:firstLine="0"/>
              <w:jc w:val="both"/>
              <w:rPr>
                <w:rFonts w:ascii="Arial" w:hAnsi="Arial" w:cs="Arial"/>
                <w:sz w:val="12"/>
                <w:szCs w:val="12"/>
              </w:rPr>
            </w:pPr>
            <w:r w:rsidRPr="00DE3BCA">
              <w:rPr>
                <w:rStyle w:val="aff0"/>
                <w:rFonts w:ascii="Arial" w:eastAsia="Arial Unicode MS" w:hAnsi="Arial" w:cs="Arial"/>
                <w:sz w:val="12"/>
                <w:szCs w:val="12"/>
              </w:rPr>
              <w:t>Наименование вида объекта</w:t>
            </w:r>
            <w:r w:rsidRPr="00DE3BCA">
              <w:rPr>
                <w:rFonts w:ascii="Arial" w:hAnsi="Arial" w:cs="Arial"/>
                <w:sz w:val="12"/>
                <w:szCs w:val="12"/>
              </w:rPr>
              <w:t> </w:t>
            </w:r>
            <w:r w:rsidRPr="00DE3BCA">
              <w:rPr>
                <w:rStyle w:val="aff0"/>
                <w:rFonts w:ascii="Arial" w:eastAsia="Arial Unicode MS" w:hAnsi="Arial" w:cs="Arial"/>
                <w:sz w:val="12"/>
                <w:szCs w:val="12"/>
              </w:rPr>
              <w:t>местного значения,</w:t>
            </w:r>
            <w:r w:rsidRPr="00DE3BCA">
              <w:rPr>
                <w:rFonts w:ascii="Arial" w:hAnsi="Arial" w:cs="Arial"/>
                <w:sz w:val="12"/>
                <w:szCs w:val="12"/>
              </w:rPr>
              <w:t> </w:t>
            </w:r>
            <w:r w:rsidRPr="00DE3BCA">
              <w:rPr>
                <w:rStyle w:val="aff0"/>
                <w:rFonts w:ascii="Arial" w:eastAsia="Arial Unicode MS" w:hAnsi="Arial" w:cs="Arial"/>
                <w:sz w:val="12"/>
                <w:szCs w:val="12"/>
              </w:rPr>
              <w:t>для которого обосновываются расчетные показатели</w:t>
            </w:r>
          </w:p>
        </w:tc>
        <w:tc>
          <w:tcPr>
            <w:tcW w:w="6583"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nospacing"/>
              <w:spacing w:before="0" w:beforeAutospacing="0" w:after="0" w:afterAutospacing="0"/>
              <w:jc w:val="both"/>
              <w:rPr>
                <w:rFonts w:ascii="Arial" w:hAnsi="Arial" w:cs="Arial"/>
                <w:sz w:val="12"/>
                <w:szCs w:val="12"/>
              </w:rPr>
            </w:pPr>
            <w:r w:rsidRPr="00DE3BCA">
              <w:rPr>
                <w:rFonts w:ascii="Arial" w:hAnsi="Arial" w:cs="Arial"/>
                <w:sz w:val="12"/>
                <w:szCs w:val="12"/>
              </w:rPr>
              <w:t>Медицинские организации: участковые больницы, ФАП, станции скорой помощи</w:t>
            </w:r>
          </w:p>
        </w:tc>
      </w:tr>
      <w:tr w:rsidR="00D63C88" w:rsidRPr="00DE3BCA" w:rsidTr="00DE3BCA">
        <w:trPr>
          <w:jc w:val="center"/>
        </w:trPr>
        <w:tc>
          <w:tcPr>
            <w:tcW w:w="4680" w:type="dxa"/>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beforeAutospacing="0" w:after="0" w:afterAutospacing="0"/>
              <w:ind w:firstLine="0"/>
              <w:jc w:val="both"/>
              <w:rPr>
                <w:rFonts w:ascii="Arial" w:hAnsi="Arial" w:cs="Arial"/>
                <w:sz w:val="12"/>
                <w:szCs w:val="12"/>
              </w:rPr>
            </w:pPr>
            <w:r w:rsidRPr="00DE3BCA">
              <w:rPr>
                <w:rStyle w:val="aff0"/>
                <w:rFonts w:ascii="Arial" w:eastAsia="Arial Unicode MS" w:hAnsi="Arial" w:cs="Arial"/>
                <w:sz w:val="12"/>
                <w:szCs w:val="12"/>
              </w:rPr>
              <w:t>Обоснование включения объекта в перечень</w:t>
            </w:r>
          </w:p>
        </w:tc>
        <w:tc>
          <w:tcPr>
            <w:tcW w:w="6610" w:type="dxa"/>
            <w:gridSpan w:val="2"/>
            <w:tcBorders>
              <w:top w:val="outset" w:sz="6" w:space="0" w:color="auto"/>
              <w:left w:val="outset" w:sz="6" w:space="0" w:color="auto"/>
              <w:bottom w:val="outset" w:sz="6" w:space="0" w:color="auto"/>
              <w:right w:val="outset" w:sz="6" w:space="0" w:color="auto"/>
            </w:tcBorders>
            <w:hideMark/>
          </w:tcPr>
          <w:p w:rsidR="00D63C88" w:rsidRPr="00DE3BCA" w:rsidRDefault="00D63C88" w:rsidP="00DE3BCA">
            <w:pPr>
              <w:pStyle w:val="af3"/>
              <w:spacing w:before="0" w:beforeAutospacing="0" w:after="0" w:afterAutospacing="0"/>
              <w:ind w:firstLine="0"/>
              <w:jc w:val="both"/>
              <w:rPr>
                <w:rFonts w:ascii="Arial" w:hAnsi="Arial" w:cs="Arial"/>
                <w:sz w:val="12"/>
                <w:szCs w:val="12"/>
              </w:rPr>
            </w:pPr>
            <w:r w:rsidRPr="00DE3BCA">
              <w:rPr>
                <w:rFonts w:ascii="Arial" w:hAnsi="Arial" w:cs="Arial"/>
                <w:sz w:val="12"/>
                <w:szCs w:val="12"/>
              </w:rPr>
              <w:t>пункт 12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3"/>
        <w:shd w:val="clear" w:color="auto" w:fill="FFFFFF"/>
        <w:jc w:val="both"/>
        <w:rPr>
          <w:rFonts w:ascii="Arial" w:hAnsi="Arial" w:cs="Arial"/>
          <w:bCs/>
          <w:i/>
          <w:sz w:val="16"/>
          <w:szCs w:val="16"/>
        </w:rPr>
      </w:pPr>
      <w:r w:rsidRPr="00E9620A">
        <w:rPr>
          <w:rStyle w:val="affffff6"/>
          <w:rFonts w:ascii="Arial" w:hAnsi="Arial" w:cs="Arial"/>
          <w:bCs/>
          <w:i w:val="0"/>
          <w:sz w:val="16"/>
          <w:szCs w:val="16"/>
        </w:rPr>
        <w:t>Виды объектов местного значения муниципального района в области физической культуры и массового спорта</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Объекты, обеспечивающие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6563"/>
      </w:tblGrid>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Наименование вида объекта местного значения, для которого обосновываются расчетные показатели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Объекты физической культуры и спорта, физкультурно-спортивные залы, плоскостные сооружения</w:t>
            </w:r>
          </w:p>
        </w:tc>
      </w:tr>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пункт 26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af3"/>
        <w:shd w:val="clear" w:color="auto" w:fill="FFFFFF"/>
        <w:spacing w:before="0" w:beforeAutospacing="0" w:after="0" w:afterAutospacing="0"/>
        <w:ind w:firstLine="0"/>
        <w:jc w:val="both"/>
        <w:rPr>
          <w:rFonts w:ascii="Arial" w:hAnsi="Arial" w:cs="Arial"/>
          <w:bCs/>
          <w:i/>
          <w:sz w:val="16"/>
          <w:szCs w:val="16"/>
        </w:rPr>
      </w:pPr>
      <w:r w:rsidRPr="00E9620A">
        <w:rPr>
          <w:rStyle w:val="affffff6"/>
          <w:rFonts w:ascii="Arial" w:hAnsi="Arial" w:cs="Arial"/>
          <w:bCs/>
          <w:i w:val="0"/>
          <w:sz w:val="16"/>
          <w:szCs w:val="16"/>
        </w:rPr>
        <w:t>Виды объектов местного значения муниципального района в области обработки, утилизации, обезвреживании, размещении твердых коммунальных отходов</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6563"/>
      </w:tblGrid>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Здания и сооружения (комплексы) по утилизации и переработке бытовых и промышленных отходов или аналогичные объекты</w:t>
            </w:r>
          </w:p>
        </w:tc>
      </w:tr>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Fonts w:ascii="Arial" w:hAnsi="Arial" w:cs="Arial"/>
                <w:color w:val="000000"/>
                <w:sz w:val="12"/>
                <w:szCs w:val="12"/>
              </w:rPr>
              <w:t>пункт 14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3"/>
        <w:shd w:val="clear" w:color="auto" w:fill="FFFFFF"/>
        <w:jc w:val="both"/>
        <w:rPr>
          <w:rFonts w:ascii="Arial" w:hAnsi="Arial" w:cs="Arial"/>
          <w:bCs/>
          <w:sz w:val="16"/>
          <w:szCs w:val="16"/>
        </w:rPr>
      </w:pPr>
      <w:r w:rsidRPr="00E9620A">
        <w:rPr>
          <w:rStyle w:val="affffff6"/>
          <w:rFonts w:ascii="Arial" w:hAnsi="Arial" w:cs="Arial"/>
          <w:bCs/>
          <w:i w:val="0"/>
          <w:sz w:val="16"/>
          <w:szCs w:val="16"/>
        </w:rPr>
        <w:t>Виды объектов местного значения муниципального района в иных областях в связи с решением вопросов местного значения поселения</w:t>
      </w:r>
    </w:p>
    <w:p w:rsidR="00D63C88" w:rsidRPr="00E9620A" w:rsidRDefault="00D63C88" w:rsidP="00DE3BCA">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Объекты,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w:t>
      </w:r>
    </w:p>
    <w:tbl>
      <w:tblPr>
        <w:tblW w:w="11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6563"/>
      </w:tblGrid>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Наименование вида объекта</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местного значения,</w:t>
            </w:r>
            <w:r w:rsidRPr="00DE3BCA">
              <w:rPr>
                <w:rFonts w:ascii="Arial" w:hAnsi="Arial" w:cs="Arial"/>
                <w:color w:val="000000"/>
                <w:sz w:val="12"/>
                <w:szCs w:val="12"/>
              </w:rPr>
              <w:t> </w:t>
            </w:r>
            <w:r w:rsidRPr="00DE3BCA">
              <w:rPr>
                <w:rStyle w:val="aff0"/>
                <w:rFonts w:ascii="Arial" w:eastAsia="Arial Unicode MS" w:hAnsi="Arial" w:cs="Arial"/>
                <w:color w:val="000000"/>
                <w:sz w:val="12"/>
                <w:szCs w:val="12"/>
              </w:rPr>
              <w:t>для которого обосновываются расчетные показатели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nospacing"/>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Дом культуры и творчества, включая библиотеку или объект аналогичный такому функциональному назначению</w:t>
            </w:r>
          </w:p>
        </w:tc>
      </w:tr>
      <w:tr w:rsidR="00D63C88" w:rsidRPr="00DE3BCA" w:rsidTr="00DE3BCA">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Style w:val="aff0"/>
                <w:rFonts w:ascii="Arial" w:eastAsia="Arial Unicode MS" w:hAnsi="Arial" w:cs="Arial"/>
                <w:color w:val="000000"/>
                <w:sz w:val="12"/>
                <w:szCs w:val="12"/>
              </w:rPr>
              <w:t>Обоснование включения объекта в перечень</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D63C88" w:rsidRPr="00DE3BCA" w:rsidRDefault="00D63C88" w:rsidP="00DE3BCA">
            <w:pPr>
              <w:pStyle w:val="af3"/>
              <w:spacing w:before="0" w:beforeAutospacing="0" w:after="0" w:afterAutospacing="0"/>
              <w:ind w:firstLine="0"/>
              <w:jc w:val="both"/>
              <w:rPr>
                <w:rFonts w:ascii="Arial" w:hAnsi="Arial" w:cs="Arial"/>
                <w:color w:val="000000"/>
                <w:sz w:val="12"/>
                <w:szCs w:val="12"/>
              </w:rPr>
            </w:pPr>
            <w:r w:rsidRPr="00DE3BCA">
              <w:rPr>
                <w:rFonts w:ascii="Arial" w:hAnsi="Arial" w:cs="Arial"/>
                <w:color w:val="000000"/>
                <w:sz w:val="12"/>
                <w:szCs w:val="12"/>
              </w:rPr>
              <w:t>пункты 19, 19.1, 19.2 статьи 15 Федерального закона от 6 октября 2003 года N 131-ФЗ "Об общих принципах организации местного самоуправления в Российской Федерации"</w:t>
            </w:r>
          </w:p>
          <w:p w:rsidR="00D63C88" w:rsidRPr="00DE3BCA" w:rsidRDefault="00D63C88" w:rsidP="00DE3BCA">
            <w:pPr>
              <w:pStyle w:val="af3"/>
              <w:spacing w:before="0" w:beforeAutospacing="0" w:after="0" w:afterAutospacing="0"/>
              <w:jc w:val="both"/>
              <w:rPr>
                <w:rFonts w:ascii="Arial" w:hAnsi="Arial" w:cs="Arial"/>
                <w:color w:val="000000"/>
                <w:sz w:val="12"/>
                <w:szCs w:val="12"/>
              </w:rPr>
            </w:pPr>
            <w:r w:rsidRPr="00DE3BCA">
              <w:rPr>
                <w:rFonts w:ascii="Arial" w:hAnsi="Arial" w:cs="Arial"/>
                <w:color w:val="000000"/>
                <w:sz w:val="12"/>
                <w:szCs w:val="12"/>
              </w:rPr>
              <w:t> </w:t>
            </w:r>
          </w:p>
        </w:tc>
      </w:tr>
    </w:tbl>
    <w:p w:rsidR="00D63C88" w:rsidRPr="00E9620A" w:rsidRDefault="00D63C88" w:rsidP="00DE3BCA">
      <w:pPr>
        <w:pStyle w:val="af3"/>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0"/>
        <w:gridCol w:w="5351"/>
      </w:tblGrid>
      <w:tr w:rsidR="00D63C88" w:rsidRPr="000E3496" w:rsidTr="00DE3BCA">
        <w:trPr>
          <w:jc w:val="center"/>
        </w:trPr>
        <w:tc>
          <w:tcPr>
            <w:tcW w:w="5930"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Наименование вида объекта</w:t>
            </w:r>
            <w:r w:rsidRPr="000E3496">
              <w:rPr>
                <w:rFonts w:ascii="Arial" w:hAnsi="Arial" w:cs="Arial"/>
                <w:sz w:val="12"/>
                <w:szCs w:val="12"/>
              </w:rPr>
              <w:t> </w:t>
            </w:r>
            <w:r w:rsidRPr="000E3496">
              <w:rPr>
                <w:rStyle w:val="aff0"/>
                <w:rFonts w:ascii="Arial" w:eastAsia="Arial Unicode MS" w:hAnsi="Arial" w:cs="Arial"/>
                <w:sz w:val="12"/>
                <w:szCs w:val="12"/>
              </w:rPr>
              <w:t>местного значения,</w:t>
            </w:r>
            <w:r w:rsidRPr="000E3496">
              <w:rPr>
                <w:rFonts w:ascii="Arial" w:hAnsi="Arial" w:cs="Arial"/>
                <w:sz w:val="12"/>
                <w:szCs w:val="12"/>
              </w:rPr>
              <w:t> </w:t>
            </w:r>
            <w:r w:rsidRPr="000E3496">
              <w:rPr>
                <w:rStyle w:val="aff0"/>
                <w:rFonts w:ascii="Arial" w:eastAsia="Arial Unicode MS" w:hAnsi="Arial" w:cs="Arial"/>
                <w:sz w:val="12"/>
                <w:szCs w:val="12"/>
              </w:rPr>
              <w:t>для которого обосновываются расчетные показатели</w:t>
            </w:r>
          </w:p>
        </w:tc>
        <w:tc>
          <w:tcPr>
            <w:tcW w:w="5351"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r>
      <w:tr w:rsidR="00D63C88" w:rsidRPr="000E3496" w:rsidTr="00DE3BCA">
        <w:trPr>
          <w:jc w:val="center"/>
        </w:trPr>
        <w:tc>
          <w:tcPr>
            <w:tcW w:w="5930"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Обоснование включения объекта в перечень</w:t>
            </w:r>
          </w:p>
        </w:tc>
        <w:tc>
          <w:tcPr>
            <w:tcW w:w="5351"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Fonts w:ascii="Arial" w:hAnsi="Arial" w:cs="Arial"/>
                <w:sz w:val="12"/>
                <w:szCs w:val="12"/>
              </w:rPr>
              <w:t>пункты 6.1, 21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0E3496">
      <w:pPr>
        <w:pStyle w:val="af3"/>
        <w:shd w:val="clear" w:color="auto" w:fill="FFFFFF"/>
        <w:spacing w:before="0" w:beforeAutospacing="0" w:after="0" w:afterAutospacing="0"/>
        <w:ind w:firstLine="0"/>
        <w:jc w:val="both"/>
        <w:rPr>
          <w:rFonts w:ascii="Arial" w:hAnsi="Arial" w:cs="Arial"/>
          <w:i/>
          <w:color w:val="000000"/>
          <w:sz w:val="16"/>
          <w:szCs w:val="16"/>
        </w:rPr>
      </w:pPr>
      <w:r w:rsidRPr="00E9620A">
        <w:rPr>
          <w:rFonts w:ascii="Arial" w:hAnsi="Arial" w:cs="Arial"/>
          <w:i/>
          <w:color w:val="000000"/>
          <w:sz w:val="16"/>
          <w:szCs w:val="16"/>
        </w:rPr>
        <w:t>Иные объекты местного значения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9"/>
        <w:gridCol w:w="5318"/>
      </w:tblGrid>
      <w:tr w:rsidR="00D63C88" w:rsidRPr="000E3496" w:rsidTr="000E3496">
        <w:trPr>
          <w:jc w:val="center"/>
        </w:trPr>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Наименование вида объекта</w:t>
            </w:r>
            <w:r w:rsidRPr="000E3496">
              <w:rPr>
                <w:rFonts w:ascii="Arial" w:hAnsi="Arial" w:cs="Arial"/>
                <w:sz w:val="12"/>
                <w:szCs w:val="12"/>
              </w:rPr>
              <w:t> </w:t>
            </w:r>
            <w:r w:rsidRPr="000E3496">
              <w:rPr>
                <w:rStyle w:val="aff0"/>
                <w:rFonts w:ascii="Arial" w:eastAsia="Arial Unicode MS" w:hAnsi="Arial" w:cs="Arial"/>
                <w:sz w:val="12"/>
                <w:szCs w:val="12"/>
              </w:rPr>
              <w:t>местного значения,</w:t>
            </w:r>
            <w:r w:rsidRPr="000E3496">
              <w:rPr>
                <w:rFonts w:ascii="Arial" w:hAnsi="Arial" w:cs="Arial"/>
                <w:sz w:val="12"/>
                <w:szCs w:val="12"/>
              </w:rPr>
              <w:t> </w:t>
            </w:r>
            <w:r w:rsidRPr="000E3496">
              <w:rPr>
                <w:rStyle w:val="aff0"/>
                <w:rFonts w:ascii="Arial" w:eastAsia="Arial Unicode MS" w:hAnsi="Arial" w:cs="Arial"/>
                <w:sz w:val="12"/>
                <w:szCs w:val="12"/>
              </w:rPr>
              <w:t>для которого обосновываются расчетные показатели</w:t>
            </w:r>
          </w:p>
        </w:tc>
        <w:tc>
          <w:tcPr>
            <w:tcW w:w="5318"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Объекты связи,</w:t>
            </w:r>
          </w:p>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Объекты общественного питания,</w:t>
            </w:r>
          </w:p>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Объекты торговли,</w:t>
            </w:r>
          </w:p>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Объекты бытового обслуживания</w:t>
            </w:r>
          </w:p>
        </w:tc>
      </w:tr>
      <w:tr w:rsidR="00D63C88" w:rsidRPr="000E3496" w:rsidTr="000E3496">
        <w:trPr>
          <w:jc w:val="center"/>
        </w:trPr>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Обоснование включения объекта в перечень</w:t>
            </w:r>
          </w:p>
        </w:tc>
        <w:tc>
          <w:tcPr>
            <w:tcW w:w="5318"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пункт 18 статьи 15 Федерального закона от 6 октября 2003 года N 131-ФЗ "Об общих принципах организации местного самоуправления в Российской Федерации"</w:t>
            </w:r>
          </w:p>
        </w:tc>
      </w:tr>
      <w:tr w:rsidR="00D63C88" w:rsidRPr="000E3496" w:rsidTr="000E3496">
        <w:trPr>
          <w:jc w:val="center"/>
        </w:trPr>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Наименование вида объекта</w:t>
            </w:r>
            <w:r w:rsidRPr="000E3496">
              <w:rPr>
                <w:rFonts w:ascii="Arial" w:hAnsi="Arial" w:cs="Arial"/>
                <w:sz w:val="12"/>
                <w:szCs w:val="12"/>
              </w:rPr>
              <w:t> </w:t>
            </w:r>
            <w:r w:rsidRPr="000E3496">
              <w:rPr>
                <w:rStyle w:val="aff0"/>
                <w:rFonts w:ascii="Arial" w:eastAsia="Arial Unicode MS" w:hAnsi="Arial" w:cs="Arial"/>
                <w:sz w:val="12"/>
                <w:szCs w:val="12"/>
              </w:rPr>
              <w:t>местного значения,</w:t>
            </w:r>
            <w:r w:rsidRPr="000E3496">
              <w:rPr>
                <w:rFonts w:ascii="Arial" w:hAnsi="Arial" w:cs="Arial"/>
                <w:sz w:val="12"/>
                <w:szCs w:val="12"/>
              </w:rPr>
              <w:t> </w:t>
            </w:r>
            <w:r w:rsidRPr="000E3496">
              <w:rPr>
                <w:rStyle w:val="aff0"/>
                <w:rFonts w:ascii="Arial" w:eastAsia="Arial Unicode MS" w:hAnsi="Arial" w:cs="Arial"/>
                <w:sz w:val="12"/>
                <w:szCs w:val="12"/>
              </w:rPr>
              <w:t>для которого обосновываются расчетные показатели</w:t>
            </w:r>
          </w:p>
        </w:tc>
        <w:tc>
          <w:tcPr>
            <w:tcW w:w="5318"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Рынок для торговли продукцией сельскохозяйственного производства</w:t>
            </w:r>
          </w:p>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или другие объекты аналогичные по данному функциональному назначению</w:t>
            </w:r>
          </w:p>
        </w:tc>
      </w:tr>
      <w:tr w:rsidR="00D63C88" w:rsidRPr="000E3496" w:rsidTr="000E3496">
        <w:trPr>
          <w:jc w:val="center"/>
        </w:trPr>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jc w:val="both"/>
              <w:rPr>
                <w:rFonts w:ascii="Arial" w:hAnsi="Arial" w:cs="Arial"/>
                <w:sz w:val="12"/>
                <w:szCs w:val="12"/>
              </w:rPr>
            </w:pPr>
            <w:r w:rsidRPr="000E3496">
              <w:rPr>
                <w:rStyle w:val="aff0"/>
                <w:rFonts w:ascii="Arial" w:eastAsia="Arial Unicode MS" w:hAnsi="Arial" w:cs="Arial"/>
                <w:sz w:val="12"/>
                <w:szCs w:val="12"/>
              </w:rPr>
              <w:t>Обоснование включения объекта в перечень</w:t>
            </w:r>
          </w:p>
        </w:tc>
        <w:tc>
          <w:tcPr>
            <w:tcW w:w="5318"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пункт 25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D63C88" w:rsidRPr="00E9620A" w:rsidRDefault="00D63C88" w:rsidP="00DE3BCA">
      <w:pPr>
        <w:pStyle w:val="20"/>
        <w:shd w:val="clear" w:color="auto" w:fill="FFFFFF"/>
        <w:jc w:val="both"/>
        <w:rPr>
          <w:rFonts w:ascii="Arial" w:hAnsi="Arial" w:cs="Arial"/>
          <w:bCs/>
          <w:i/>
          <w:color w:val="000000"/>
          <w:sz w:val="16"/>
          <w:szCs w:val="16"/>
        </w:rPr>
      </w:pPr>
      <w:r w:rsidRPr="00E9620A">
        <w:rPr>
          <w:rStyle w:val="affffff6"/>
          <w:rFonts w:ascii="Arial" w:hAnsi="Arial" w:cs="Arial"/>
          <w:bCs/>
          <w:i w:val="0"/>
          <w:color w:val="000000"/>
          <w:sz w:val="16"/>
          <w:szCs w:val="16"/>
        </w:rPr>
        <w:t>Учет социально-демографического состава и плотности населения на территории муниципального образования</w:t>
      </w:r>
    </w:p>
    <w:p w:rsidR="00D63C88" w:rsidRPr="00E9620A" w:rsidRDefault="000E3496" w:rsidP="00DE3BCA">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Валдайского городского поселения.</w:t>
      </w:r>
    </w:p>
    <w:p w:rsidR="00D63C88" w:rsidRPr="00E9620A" w:rsidRDefault="00D63C88" w:rsidP="00DE3BCA">
      <w:pPr>
        <w:pStyle w:val="nospacing"/>
        <w:shd w:val="clear" w:color="auto" w:fill="FFFFFF"/>
        <w:spacing w:before="0" w:beforeAutospacing="0" w:after="0" w:afterAutospacing="0"/>
        <w:jc w:val="both"/>
        <w:rPr>
          <w:rFonts w:ascii="Arial" w:hAnsi="Arial" w:cs="Arial"/>
          <w:b/>
          <w:bCs/>
          <w:color w:val="000000"/>
          <w:sz w:val="16"/>
          <w:szCs w:val="16"/>
        </w:rPr>
      </w:pPr>
      <w:r w:rsidRPr="00E9620A">
        <w:rPr>
          <w:rFonts w:ascii="Arial" w:hAnsi="Arial" w:cs="Arial"/>
          <w:color w:val="000000"/>
          <w:sz w:val="16"/>
          <w:szCs w:val="16"/>
        </w:rPr>
        <w:t>  </w:t>
      </w:r>
      <w:r w:rsidRPr="00E9620A">
        <w:rPr>
          <w:rStyle w:val="affffff6"/>
          <w:rFonts w:ascii="Arial" w:hAnsi="Arial" w:cs="Arial"/>
          <w:b/>
          <w:bCs/>
          <w:i w:val="0"/>
          <w:color w:val="000000"/>
          <w:sz w:val="16"/>
          <w:szCs w:val="16"/>
        </w:rPr>
        <w:t>Сведения о планах и программах комплексного социально-экономического развития муниципального образования</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b/>
          <w:color w:val="000000"/>
          <w:sz w:val="16"/>
          <w:szCs w:val="16"/>
        </w:rPr>
        <w:t> </w:t>
      </w:r>
      <w:r w:rsidRPr="00E9620A">
        <w:rPr>
          <w:rFonts w:ascii="Arial" w:hAnsi="Arial" w:cs="Arial"/>
          <w:color w:val="000000"/>
          <w:sz w:val="16"/>
          <w:szCs w:val="16"/>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городского поселения в соответствии с принятыми планами и программами.</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Наличие планируемых к размещению объектов местного значения городского поселения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требует:</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2) оценку возможного влияния планируемых для размещения объектов местного значения поселения на комплексное развитие этих территорий.</w:t>
      </w:r>
    </w:p>
    <w:p w:rsidR="00D63C88" w:rsidRPr="00E9620A" w:rsidRDefault="00D63C88" w:rsidP="000E3496">
      <w:pPr>
        <w:pStyle w:val="nospacing"/>
        <w:shd w:val="clear" w:color="auto" w:fill="FFFFFF"/>
        <w:spacing w:before="0" w:beforeAutospacing="0" w:after="0" w:afterAutospacing="0"/>
        <w:jc w:val="both"/>
        <w:rPr>
          <w:rFonts w:ascii="Arial" w:hAnsi="Arial" w:cs="Arial"/>
          <w:bCs/>
          <w:color w:val="000000"/>
          <w:sz w:val="16"/>
          <w:szCs w:val="16"/>
        </w:rPr>
      </w:pPr>
      <w:r w:rsidRPr="00E9620A">
        <w:rPr>
          <w:rFonts w:ascii="Arial" w:hAnsi="Arial" w:cs="Arial"/>
          <w:color w:val="000000"/>
          <w:sz w:val="16"/>
          <w:szCs w:val="16"/>
        </w:rPr>
        <w:t> </w:t>
      </w:r>
      <w:r w:rsidRPr="00E9620A">
        <w:rPr>
          <w:rStyle w:val="affffff6"/>
          <w:rFonts w:ascii="Arial" w:hAnsi="Arial" w:cs="Arial"/>
          <w:bCs/>
          <w:i w:val="0"/>
          <w:color w:val="000000"/>
          <w:sz w:val="16"/>
          <w:szCs w:val="16"/>
        </w:rPr>
        <w:t>Предложения органов местного самоуправления и заинтересованных лиц</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b/>
          <w:color w:val="000000"/>
          <w:sz w:val="16"/>
          <w:szCs w:val="16"/>
        </w:rPr>
        <w:t> </w:t>
      </w:r>
      <w:r w:rsidRPr="00E9620A">
        <w:rPr>
          <w:rFonts w:ascii="Arial" w:hAnsi="Arial" w:cs="Arial"/>
          <w:color w:val="000000"/>
          <w:sz w:val="16"/>
          <w:szCs w:val="16"/>
        </w:rPr>
        <w:t>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подготовке нормативов градостроительного проектирования Валдайского городского поселения в Администрацию Валдайского городского поселения предложений от органов местного самоуправления и заинтересованных лиц, для учета в материалах по обоснованию, не поступало.</w:t>
      </w:r>
    </w:p>
    <w:p w:rsidR="00D63C88" w:rsidRPr="00E9620A" w:rsidRDefault="00D63C88" w:rsidP="000E3496">
      <w:pPr>
        <w:pStyle w:val="nospacing"/>
        <w:shd w:val="clear" w:color="auto" w:fill="FFFFFF"/>
        <w:spacing w:before="0" w:beforeAutospacing="0" w:after="0" w:afterAutospacing="0"/>
        <w:jc w:val="both"/>
        <w:rPr>
          <w:rFonts w:ascii="Arial" w:hAnsi="Arial" w:cs="Arial"/>
          <w:bCs/>
          <w:color w:val="000000"/>
          <w:sz w:val="16"/>
          <w:szCs w:val="16"/>
        </w:rPr>
      </w:pPr>
      <w:r w:rsidRPr="00E9620A">
        <w:rPr>
          <w:rFonts w:ascii="Arial" w:hAnsi="Arial" w:cs="Arial"/>
          <w:color w:val="000000"/>
          <w:sz w:val="16"/>
          <w:szCs w:val="16"/>
        </w:rPr>
        <w:t> </w:t>
      </w:r>
      <w:r w:rsidRPr="00E9620A">
        <w:rPr>
          <w:rStyle w:val="affffff6"/>
          <w:rFonts w:ascii="Arial" w:hAnsi="Arial" w:cs="Arial"/>
          <w:bCs/>
          <w:i w:val="0"/>
          <w:color w:val="000000"/>
          <w:sz w:val="16"/>
          <w:szCs w:val="16"/>
        </w:rPr>
        <w:t>Обоснование расчетных показателей для объектов местного значения муниципального района в области электро-, -газоснабжения поселений</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b/>
          <w:color w:val="000000"/>
          <w:sz w:val="16"/>
          <w:szCs w:val="16"/>
        </w:rPr>
        <w:t> </w:t>
      </w:r>
      <w:r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электро-, -газоснабжения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D63C88" w:rsidRPr="00E9620A" w:rsidRDefault="00D63C88" w:rsidP="000E3496">
      <w:pPr>
        <w:pStyle w:val="nospacing"/>
        <w:shd w:val="clear" w:color="auto" w:fill="FFFFFF"/>
        <w:spacing w:before="0" w:beforeAutospacing="0" w:after="0" w:afterAutospacing="0"/>
        <w:jc w:val="both"/>
        <w:rPr>
          <w:rFonts w:ascii="Arial" w:hAnsi="Arial" w:cs="Arial"/>
          <w:bCs/>
          <w:i/>
          <w:sz w:val="16"/>
          <w:szCs w:val="16"/>
        </w:rPr>
      </w:pPr>
      <w:r w:rsidRPr="00E9620A">
        <w:rPr>
          <w:rFonts w:ascii="Arial" w:hAnsi="Arial" w:cs="Arial"/>
          <w:color w:val="000000"/>
          <w:sz w:val="16"/>
          <w:szCs w:val="16"/>
        </w:rPr>
        <w:t> </w:t>
      </w:r>
      <w:r w:rsidRPr="00E9620A">
        <w:rPr>
          <w:rStyle w:val="affffff6"/>
          <w:rFonts w:ascii="Arial" w:hAnsi="Arial" w:cs="Arial"/>
          <w:bCs/>
          <w:i w:val="0"/>
          <w:sz w:val="16"/>
          <w:szCs w:val="16"/>
        </w:rPr>
        <w:t>Расчетные показатели для объектов электроснабжения поселений</w:t>
      </w:r>
    </w:p>
    <w:p w:rsidR="00D63C88" w:rsidRPr="00E9620A" w:rsidRDefault="000E3496" w:rsidP="00DE3BCA">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9"/>
        <w:gridCol w:w="5899"/>
      </w:tblGrid>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jc w:val="both"/>
              <w:rPr>
                <w:rFonts w:ascii="Arial" w:hAnsi="Arial" w:cs="Arial"/>
                <w:sz w:val="12"/>
                <w:szCs w:val="12"/>
              </w:rPr>
            </w:pPr>
            <w:r w:rsidRPr="000E3496">
              <w:rPr>
                <w:rFonts w:ascii="Arial" w:hAnsi="Arial" w:cs="Arial"/>
                <w:sz w:val="12"/>
                <w:szCs w:val="12"/>
              </w:rPr>
              <w:t>Объекты электроснабжения (трансформаторные подстанции, линии электропередач и т.д.) до 35кВ включительно</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Вся территория муниципального образования</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Определяется точкой подключения к объектам энергоснабжения согласно техническим условиям энергоснабжающей организации.</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95% объектов, расположенных на территории населенных пунктов поселения</w:t>
            </w:r>
          </w:p>
        </w:tc>
      </w:tr>
      <w:tr w:rsidR="00D63C88" w:rsidRPr="000E3496" w:rsidTr="000E3496">
        <w:trPr>
          <w:jc w:val="center"/>
        </w:trPr>
        <w:tc>
          <w:tcPr>
            <w:tcW w:w="543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5899"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Согласно техническим условиям энергоснабжающей организации</w:t>
            </w:r>
          </w:p>
        </w:tc>
      </w:tr>
    </w:tbl>
    <w:p w:rsidR="00D63C88" w:rsidRPr="00E9620A" w:rsidRDefault="00D63C88" w:rsidP="00DE3BCA">
      <w:pPr>
        <w:pStyle w:val="3"/>
        <w:shd w:val="clear" w:color="auto" w:fill="FFFFFF"/>
        <w:jc w:val="both"/>
        <w:rPr>
          <w:rFonts w:ascii="Arial" w:hAnsi="Arial" w:cs="Arial"/>
          <w:bCs/>
          <w:sz w:val="16"/>
          <w:szCs w:val="16"/>
        </w:rPr>
      </w:pPr>
      <w:r w:rsidRPr="00E9620A">
        <w:rPr>
          <w:rStyle w:val="affffff6"/>
          <w:rFonts w:ascii="Arial" w:hAnsi="Arial" w:cs="Arial"/>
          <w:bCs/>
          <w:i w:val="0"/>
          <w:sz w:val="16"/>
          <w:szCs w:val="16"/>
        </w:rPr>
        <w:t>Расчетные показатели для объектов газоснабжения поселений</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4965"/>
      </w:tblGrid>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Объекты газоснабжения поселений (межпоселковые сети газоснабжения (газопроводы), ГРПБ, ГРПШ)</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Вся территория муниципального образования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Определяется точкой подключения к объектам газоснабжения согласно техническим условиям энергоснабжающей организации.</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Предельное значение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95% объектов, расположенных на территории населенных пунктов поселения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jc w:val="both"/>
              <w:rPr>
                <w:rFonts w:ascii="Arial" w:hAnsi="Arial" w:cs="Arial"/>
                <w:sz w:val="12"/>
                <w:szCs w:val="12"/>
              </w:rPr>
            </w:pPr>
            <w:r w:rsidRPr="000E3496">
              <w:rPr>
                <w:rFonts w:ascii="Arial" w:hAnsi="Arial" w:cs="Arial"/>
                <w:sz w:val="12"/>
                <w:szCs w:val="12"/>
              </w:rPr>
              <w:t>Согласно техническим условиям энергоснабжающей организации</w:t>
            </w:r>
          </w:p>
        </w:tc>
      </w:tr>
    </w:tbl>
    <w:p w:rsidR="00D63C88" w:rsidRPr="00E9620A" w:rsidRDefault="00D63C88" w:rsidP="000E3496">
      <w:pPr>
        <w:pStyle w:val="nospacing"/>
        <w:shd w:val="clear" w:color="auto" w:fill="FFFFFF"/>
        <w:spacing w:before="0" w:beforeAutospacing="0" w:after="0" w:afterAutospacing="0"/>
        <w:jc w:val="both"/>
        <w:rPr>
          <w:rFonts w:ascii="Arial" w:hAnsi="Arial" w:cs="Arial"/>
          <w:bCs/>
          <w:i/>
          <w:color w:val="000000"/>
          <w:sz w:val="16"/>
          <w:szCs w:val="16"/>
        </w:rPr>
      </w:pPr>
      <w:r w:rsidRPr="00E9620A">
        <w:rPr>
          <w:rFonts w:ascii="Arial" w:hAnsi="Arial" w:cs="Arial"/>
          <w:color w:val="000000"/>
          <w:sz w:val="16"/>
          <w:szCs w:val="16"/>
        </w:rPr>
        <w:t> </w:t>
      </w:r>
      <w:r w:rsidRPr="00E9620A">
        <w:rPr>
          <w:rStyle w:val="affffff6"/>
          <w:rFonts w:ascii="Arial" w:hAnsi="Arial" w:cs="Arial"/>
          <w:bCs/>
          <w:i w:val="0"/>
          <w:color w:val="000000"/>
          <w:sz w:val="16"/>
          <w:szCs w:val="16"/>
        </w:rPr>
        <w:t>Обоснование расчетных показателей объектами местного значения поселения в области  автомобильных дорог местного значения</w:t>
      </w:r>
    </w:p>
    <w:p w:rsidR="00D63C88" w:rsidRPr="00E9620A" w:rsidRDefault="000E3496" w:rsidP="00DE3BCA">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городского поселения в области автомобильных дорог местного значения вне границ населенных пунктов в границах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D63C88" w:rsidRPr="00E9620A" w:rsidRDefault="00D63C88" w:rsidP="00DE3BCA">
      <w:pPr>
        <w:pStyle w:val="3"/>
        <w:shd w:val="clear" w:color="auto" w:fill="FFFFFF"/>
        <w:jc w:val="both"/>
        <w:rPr>
          <w:rFonts w:ascii="Arial" w:hAnsi="Arial" w:cs="Arial"/>
          <w:bCs/>
          <w:i/>
          <w:sz w:val="16"/>
          <w:szCs w:val="16"/>
        </w:rPr>
      </w:pPr>
      <w:r w:rsidRPr="00E9620A">
        <w:rPr>
          <w:rFonts w:ascii="Arial" w:hAnsi="Arial" w:cs="Arial"/>
          <w:sz w:val="16"/>
          <w:szCs w:val="16"/>
        </w:rPr>
        <w:t> </w:t>
      </w:r>
      <w:r w:rsidRPr="00E9620A">
        <w:rPr>
          <w:rStyle w:val="affffff6"/>
          <w:rFonts w:ascii="Arial" w:hAnsi="Arial" w:cs="Arial"/>
          <w:bCs/>
          <w:i w:val="0"/>
          <w:sz w:val="16"/>
          <w:szCs w:val="16"/>
        </w:rPr>
        <w:t>Расчетные показатели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4965"/>
      </w:tblGrid>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Автомобильные дороги местного значения вне границ населенных пунктов в границах городского поселения с твердым покрытием</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Вся территория муниципального образования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Раздел 11 СП 42.13330.2011</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Приложение К СП 42.13330.2011</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80% общей протяженности автомобильных дорог, находящихся на балансе городского поселения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устанавливается</w:t>
            </w:r>
          </w:p>
        </w:tc>
      </w:tr>
    </w:tbl>
    <w:p w:rsidR="00D63C88" w:rsidRPr="00E9620A" w:rsidRDefault="00D63C88" w:rsidP="000E3496">
      <w:pPr>
        <w:pStyle w:val="nospacing"/>
        <w:shd w:val="clear" w:color="auto" w:fill="FFFFFF"/>
        <w:spacing w:before="0" w:beforeAutospacing="0" w:after="0" w:afterAutospacing="0"/>
        <w:rPr>
          <w:rFonts w:ascii="Arial" w:hAnsi="Arial" w:cs="Arial"/>
          <w:b/>
          <w:bCs/>
          <w:i/>
          <w:sz w:val="16"/>
          <w:szCs w:val="16"/>
        </w:rPr>
      </w:pPr>
      <w:r w:rsidRPr="00E9620A">
        <w:rPr>
          <w:rStyle w:val="affffff6"/>
          <w:rFonts w:ascii="Arial" w:hAnsi="Arial" w:cs="Arial"/>
          <w:b/>
          <w:bCs/>
          <w:i w:val="0"/>
          <w:sz w:val="16"/>
          <w:szCs w:val="16"/>
        </w:rPr>
        <w:t>Расчетные показатели объектов для 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7"/>
        <w:gridCol w:w="4965"/>
      </w:tblGrid>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Пешеходный переход (наземный, надземный, подземный)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Разделительное ограждение</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Вся территория муниципального образования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vMerge w:val="restart"/>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3C88" w:rsidRPr="000E3496" w:rsidRDefault="00D63C88" w:rsidP="00DE3BCA">
            <w:pPr>
              <w:rPr>
                <w:rFonts w:ascii="Arial" w:hAnsi="Arial" w:cs="Arial"/>
                <w:sz w:val="12"/>
                <w:szCs w:val="12"/>
              </w:rPr>
            </w:pP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Определяется проектом</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устанавливается</w:t>
            </w:r>
          </w:p>
        </w:tc>
      </w:tr>
    </w:tbl>
    <w:p w:rsidR="00D63C88" w:rsidRPr="00E9620A" w:rsidRDefault="00D63C88" w:rsidP="00DE3BCA">
      <w:pPr>
        <w:pStyle w:val="nospacing"/>
        <w:shd w:val="clear" w:color="auto" w:fill="FFFFFF"/>
        <w:spacing w:before="0" w:beforeAutospacing="0" w:after="0" w:afterAutospacing="0"/>
        <w:rPr>
          <w:rFonts w:ascii="Arial" w:hAnsi="Arial" w:cs="Arial"/>
          <w:b/>
          <w:bCs/>
          <w:i/>
          <w:sz w:val="16"/>
          <w:szCs w:val="16"/>
        </w:rPr>
      </w:pPr>
      <w:r w:rsidRPr="00E9620A">
        <w:rPr>
          <w:rStyle w:val="affffff6"/>
          <w:rFonts w:ascii="Arial" w:hAnsi="Arial" w:cs="Arial"/>
          <w:b/>
          <w:bCs/>
          <w:i w:val="0"/>
          <w:sz w:val="16"/>
          <w:szCs w:val="16"/>
        </w:rPr>
        <w:t>Расчетные показатели объектов для создания условий предоставления транспортных услуг населению и организация транспортного обслуживания населения в границах муниципального района</w:t>
      </w:r>
    </w:p>
    <w:p w:rsidR="00D63C88" w:rsidRPr="00E9620A" w:rsidRDefault="00D63C88" w:rsidP="00DE3BCA">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7"/>
        <w:gridCol w:w="4965"/>
      </w:tblGrid>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Автобусные остановки с элементами по ОСТ 218.1.002-2003</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Все территория муниципального образования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ОСТ 218.1.002-2003. Автобусные остановки на автомобильных дорогах. Общие технические требования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Пешеходная доступность не более 30 мин.</w:t>
            </w:r>
          </w:p>
        </w:tc>
      </w:tr>
    </w:tbl>
    <w:p w:rsidR="00D63C88" w:rsidRPr="00E9620A" w:rsidRDefault="00D63C88" w:rsidP="000E3496">
      <w:pPr>
        <w:pStyle w:val="20"/>
        <w:shd w:val="clear" w:color="auto" w:fill="FFFFFF"/>
        <w:jc w:val="left"/>
        <w:rPr>
          <w:rFonts w:ascii="Arial" w:hAnsi="Arial" w:cs="Arial"/>
          <w:bCs/>
          <w:sz w:val="16"/>
          <w:szCs w:val="16"/>
        </w:rPr>
      </w:pPr>
      <w:r w:rsidRPr="00E9620A">
        <w:rPr>
          <w:rStyle w:val="affffff6"/>
          <w:rFonts w:ascii="Arial" w:hAnsi="Arial" w:cs="Arial"/>
          <w:bCs/>
          <w:i w:val="0"/>
          <w:sz w:val="16"/>
          <w:szCs w:val="16"/>
        </w:rPr>
        <w:t>Обоснование расчетных показателей для объектов в области образования</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образования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7"/>
        <w:gridCol w:w="4965"/>
      </w:tblGrid>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Дошкольные образовательные организации, образовательные организации</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 основном, как правило, административные центры поселений</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rPr>
                <w:rFonts w:ascii="Arial" w:hAnsi="Arial" w:cs="Arial"/>
                <w:sz w:val="12"/>
                <w:szCs w:val="12"/>
              </w:rPr>
            </w:pPr>
            <w:r w:rsidRPr="000E3496">
              <w:rPr>
                <w:rFonts w:ascii="Arial" w:hAnsi="Arial" w:cs="Arial"/>
                <w:sz w:val="12"/>
                <w:szCs w:val="12"/>
              </w:rPr>
              <w:t>880 мест на 1 тыс. детей – для дошкольных образовательных организаций.</w:t>
            </w:r>
          </w:p>
          <w:p w:rsidR="00D63C88" w:rsidRPr="000E3496" w:rsidRDefault="00D63C88" w:rsidP="000E3496">
            <w:pPr>
              <w:pStyle w:val="af3"/>
              <w:spacing w:before="0" w:beforeAutospacing="0" w:after="0" w:afterAutospacing="0"/>
              <w:ind w:firstLine="0"/>
              <w:rPr>
                <w:rFonts w:ascii="Arial" w:hAnsi="Arial" w:cs="Arial"/>
                <w:sz w:val="12"/>
                <w:szCs w:val="12"/>
              </w:rPr>
            </w:pPr>
            <w:r w:rsidRPr="000E3496">
              <w:rPr>
                <w:rFonts w:ascii="Arial" w:hAnsi="Arial" w:cs="Arial"/>
                <w:sz w:val="12"/>
                <w:szCs w:val="12"/>
              </w:rPr>
              <w:t>85 мест на 100 детей в городе и 40 мест на 100 детей в сельской местности, при условии, что вторая смена составляет 10 % - для образовательных организаций.</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Для дошкольных образовательных организаций: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1) в городе – не более 300 метров;</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2) в сельской местности не более 500 метров.</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в городе – равны расстоянию, соответствующему времени транспортной доступности;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в сельской местности: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городе:</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15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50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 в сельской местности: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15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30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городе -  </w:t>
            </w:r>
            <w:r w:rsidRPr="000E3496">
              <w:rPr>
                <w:rFonts w:ascii="Arial" w:hAnsi="Arial" w:cs="Arial"/>
                <w:sz w:val="12"/>
                <w:szCs w:val="12"/>
              </w:rPr>
              <w:t>не более 0,5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сельской местности: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не более 2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не более 4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0E3496">
            <w:pPr>
              <w:pStyle w:val="af3"/>
              <w:spacing w:before="0" w:beforeAutospacing="0" w:after="0" w:afterAutospacing="0"/>
              <w:ind w:firstLine="0"/>
              <w:rPr>
                <w:rFonts w:ascii="Arial" w:hAnsi="Arial" w:cs="Arial"/>
                <w:sz w:val="12"/>
                <w:szCs w:val="12"/>
              </w:rPr>
            </w:pPr>
            <w:r w:rsidRPr="000E3496">
              <w:rPr>
                <w:rFonts w:ascii="Arial" w:hAnsi="Arial" w:cs="Arial"/>
                <w:sz w:val="12"/>
                <w:szCs w:val="12"/>
              </w:rPr>
              <w:t>880 мест на 1 тыс. детей – для дошкольных образовательных организаций.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85 мест на 100 детей в поселке городского типа и 40 мест на 100 детей в сельских населенных пунктах, при условии, что вторая смена составляет 10 % - для образовательных организаций.</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Для дошкольных образовательных организаций: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1) в поселках городского типа – не более 300 метров;</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2) в сельских населенных пунктах  не более 500 метров.</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в поселках городского типа – равны расстоянию, соответствующему времени транспортной доступности;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в сельских населенных пунктах: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поселках городского типа:</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15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50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 в сельских населенных пунктах:</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15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30 мин.</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поселках городского типа -  </w:t>
            </w:r>
            <w:r w:rsidRPr="000E3496">
              <w:rPr>
                <w:rFonts w:ascii="Arial" w:hAnsi="Arial" w:cs="Arial"/>
                <w:sz w:val="12"/>
                <w:szCs w:val="12"/>
              </w:rPr>
              <w:t>не более 0,5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ffff6"/>
                <w:rFonts w:ascii="Arial" w:hAnsi="Arial" w:cs="Arial"/>
                <w:sz w:val="12"/>
                <w:szCs w:val="12"/>
              </w:rPr>
              <w:t>в сельских населенных пунктах:</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 ступени обучения – не более 2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для учащихся II и III степеней обучения – не более 4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bl>
    <w:p w:rsidR="00D63C88" w:rsidRPr="00E9620A" w:rsidRDefault="00D63C88" w:rsidP="000E3496">
      <w:pPr>
        <w:pStyle w:val="nospacing"/>
        <w:shd w:val="clear" w:color="auto" w:fill="FFFFFF"/>
        <w:spacing w:before="0" w:beforeAutospacing="0" w:after="0" w:afterAutospacing="0"/>
        <w:rPr>
          <w:rFonts w:ascii="Arial" w:hAnsi="Arial" w:cs="Arial"/>
          <w:bCs/>
          <w:i/>
          <w:sz w:val="16"/>
          <w:szCs w:val="16"/>
        </w:rPr>
      </w:pPr>
      <w:r w:rsidRPr="00E9620A">
        <w:rPr>
          <w:rFonts w:ascii="Arial" w:hAnsi="Arial" w:cs="Arial"/>
          <w:color w:val="000000"/>
          <w:sz w:val="16"/>
          <w:szCs w:val="16"/>
        </w:rPr>
        <w:t> </w:t>
      </w:r>
      <w:r w:rsidRPr="00E9620A">
        <w:rPr>
          <w:rStyle w:val="affffff6"/>
          <w:rFonts w:ascii="Arial" w:hAnsi="Arial" w:cs="Arial"/>
          <w:bCs/>
          <w:i w:val="0"/>
          <w:sz w:val="16"/>
          <w:szCs w:val="16"/>
        </w:rPr>
        <w:t>Обоснование расчетных показателей для объектов в области здравоохранения</w:t>
      </w:r>
    </w:p>
    <w:p w:rsidR="00D63C88" w:rsidRPr="00E9620A" w:rsidRDefault="000E3496" w:rsidP="00DE3BCA">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7"/>
        <w:gridCol w:w="4965"/>
      </w:tblGrid>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Медицинские организации: участковые больницы, ФАП, станции скорой помощи</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 основном, как правило, административные центры поселений</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муниципального района.</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Участковая больница – 1 на 5-20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Фельдшерские и фельдшерско-акушерские пункты – 1 на 50-1200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Участковая больница – не более 60 минут транспортной доступности;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Фельдшерские и фельдшерско-акушерские пункты – не более 15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Участковая больница – 1 на 5-20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Фельдшерские и фельдшерско-акушерские пункты – 1 на 50-1200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Участковая больница – не более 60 минут транспортной доступности;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Фельдшерские и фельдшерско-акушерские пункты – не более 15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Станция скорой помощи - не более 20 мин. транспортной доступности.</w:t>
            </w:r>
          </w:p>
        </w:tc>
      </w:tr>
    </w:tbl>
    <w:p w:rsidR="000E3496" w:rsidRDefault="00D63C88" w:rsidP="000E3496">
      <w:pPr>
        <w:pStyle w:val="nospacing"/>
        <w:shd w:val="clear" w:color="auto" w:fill="FFFFFF"/>
        <w:spacing w:before="0" w:beforeAutospacing="0" w:after="0" w:afterAutospacing="0"/>
        <w:rPr>
          <w:rStyle w:val="affffff6"/>
          <w:rFonts w:ascii="Arial" w:hAnsi="Arial" w:cs="Arial"/>
          <w:bCs/>
          <w:i w:val="0"/>
          <w:color w:val="000000"/>
          <w:sz w:val="16"/>
          <w:szCs w:val="16"/>
        </w:rPr>
      </w:pPr>
      <w:r w:rsidRPr="00E9620A">
        <w:rPr>
          <w:rStyle w:val="affffff6"/>
          <w:rFonts w:ascii="Arial" w:hAnsi="Arial" w:cs="Arial"/>
          <w:bCs/>
          <w:i w:val="0"/>
          <w:color w:val="000000"/>
          <w:sz w:val="16"/>
          <w:szCs w:val="16"/>
        </w:rPr>
        <w:t>Обоснование расчетных показателей для объектов физической   культуры   и   массового   спорта</w:t>
      </w:r>
    </w:p>
    <w:p w:rsidR="00D63C88" w:rsidRPr="000E3496" w:rsidRDefault="00D63C88" w:rsidP="000E3496">
      <w:pPr>
        <w:pStyle w:val="nospacing"/>
        <w:shd w:val="clear" w:color="auto" w:fill="FFFFFF"/>
        <w:spacing w:before="0" w:beforeAutospacing="0" w:after="0" w:afterAutospacing="0"/>
        <w:rPr>
          <w:rFonts w:ascii="Arial" w:hAnsi="Arial" w:cs="Arial"/>
          <w:bCs/>
          <w:i/>
          <w:color w:val="000000"/>
          <w:sz w:val="16"/>
          <w:szCs w:val="16"/>
        </w:rPr>
      </w:pPr>
      <w:r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обеспечивающими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7"/>
        <w:gridCol w:w="4965"/>
      </w:tblGrid>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Объекты физической культуры и массового спорта, физкультурно-спортивные залы, плоскостные сооружения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 основном, как правило, административный центр поселения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физкультурно-спортивные залы: 350 кв.м. на 1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rPr>
                <w:rFonts w:ascii="Arial" w:hAnsi="Arial" w:cs="Arial"/>
                <w:sz w:val="12"/>
                <w:szCs w:val="12"/>
              </w:rPr>
            </w:pPr>
            <w:r w:rsidRPr="000E3496">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физкультурно-спортивные залы: 350 кв.м. на 1 тыс. человек;</w:t>
            </w:r>
          </w:p>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D63C88" w:rsidRPr="000E3496" w:rsidTr="000E3496">
        <w:trPr>
          <w:jc w:val="center"/>
        </w:trPr>
        <w:tc>
          <w:tcPr>
            <w:tcW w:w="6247"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af3"/>
              <w:spacing w:before="0" w:beforeAutospacing="0" w:after="0" w:afterAutospacing="0"/>
              <w:rPr>
                <w:rFonts w:ascii="Arial" w:hAnsi="Arial" w:cs="Arial"/>
                <w:sz w:val="12"/>
                <w:szCs w:val="12"/>
              </w:rPr>
            </w:pPr>
            <w:r w:rsidRPr="000E3496">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tc>
      </w:tr>
    </w:tbl>
    <w:p w:rsidR="00D63C88" w:rsidRPr="00E9620A" w:rsidRDefault="00D63C88" w:rsidP="000E3496">
      <w:pPr>
        <w:pStyle w:val="nospacing"/>
        <w:shd w:val="clear" w:color="auto" w:fill="FFFFFF"/>
        <w:spacing w:before="0" w:beforeAutospacing="0" w:after="0" w:afterAutospacing="0"/>
        <w:rPr>
          <w:rFonts w:ascii="Arial" w:hAnsi="Arial" w:cs="Arial"/>
          <w:bCs/>
          <w:i/>
          <w:sz w:val="16"/>
          <w:szCs w:val="16"/>
        </w:rPr>
      </w:pPr>
      <w:r w:rsidRPr="00E9620A">
        <w:rPr>
          <w:rStyle w:val="affffff6"/>
          <w:rFonts w:ascii="Arial" w:hAnsi="Arial" w:cs="Arial"/>
          <w:bCs/>
          <w:i w:val="0"/>
          <w:sz w:val="16"/>
          <w:szCs w:val="16"/>
        </w:rPr>
        <w:t>Обоснование расчетных показателей для объектов местного значения муниципального района в области обработки, утилизации, обезвреживании, размещении твердых коммунальных отходов</w:t>
      </w:r>
    </w:p>
    <w:p w:rsidR="00D63C88" w:rsidRPr="00E9620A" w:rsidRDefault="00D63C88" w:rsidP="000E3496">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обработки, утилизации, обезвреживании, размещении твердых коммунальных отходов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4965"/>
      </w:tblGrid>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color w:val="000000"/>
                <w:sz w:val="12"/>
                <w:szCs w:val="12"/>
              </w:rPr>
              <w:t> </w:t>
            </w:r>
            <w:r w:rsidRPr="000E3496">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Здания и сооружения (комплексы) по утилизации и переработке бытовых и промышленных отходов или аналогичные объекты</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Территория применения расчетных показателей</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Вся территория муниципального образования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городскогопоселения.</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установлено</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 </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минимально допустимый уровень обеспеченности объектами</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Не менее 1 объекта на городское поселение</w:t>
            </w:r>
          </w:p>
        </w:tc>
      </w:tr>
      <w:tr w:rsidR="00D63C88" w:rsidRPr="000E3496" w:rsidTr="000E3496">
        <w:trPr>
          <w:jc w:val="center"/>
        </w:trPr>
        <w:tc>
          <w:tcPr>
            <w:tcW w:w="630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4965" w:type="dxa"/>
            <w:tcBorders>
              <w:top w:val="outset" w:sz="6" w:space="0" w:color="auto"/>
              <w:left w:val="outset" w:sz="6" w:space="0" w:color="auto"/>
              <w:bottom w:val="outset" w:sz="6" w:space="0" w:color="auto"/>
              <w:right w:val="outset" w:sz="6" w:space="0" w:color="auto"/>
            </w:tcBorders>
            <w:hideMark/>
          </w:tcPr>
          <w:p w:rsidR="00D63C88" w:rsidRPr="000E3496" w:rsidRDefault="00D63C88" w:rsidP="00DE3BCA">
            <w:pPr>
              <w:pStyle w:val="nospacing"/>
              <w:spacing w:before="0" w:beforeAutospacing="0" w:after="0" w:afterAutospacing="0"/>
              <w:rPr>
                <w:rFonts w:ascii="Arial" w:hAnsi="Arial" w:cs="Arial"/>
                <w:sz w:val="12"/>
                <w:szCs w:val="12"/>
              </w:rPr>
            </w:pPr>
            <w:r w:rsidRPr="000E3496">
              <w:rPr>
                <w:rFonts w:ascii="Arial" w:hAnsi="Arial" w:cs="Arial"/>
                <w:sz w:val="12"/>
                <w:szCs w:val="12"/>
              </w:rPr>
              <w:t>Транспортная доступность не более 90 мин.</w:t>
            </w:r>
          </w:p>
        </w:tc>
      </w:tr>
    </w:tbl>
    <w:p w:rsidR="00D63C88" w:rsidRPr="000E3496" w:rsidRDefault="00FB020C" w:rsidP="000E3496">
      <w:pPr>
        <w:pStyle w:val="16"/>
        <w:tabs>
          <w:tab w:val="right" w:leader="dot" w:pos="9771"/>
        </w:tabs>
        <w:ind w:firstLine="0"/>
        <w:rPr>
          <w:rFonts w:ascii="Arial" w:hAnsi="Arial" w:cs="Arial"/>
          <w:sz w:val="16"/>
          <w:szCs w:val="16"/>
        </w:rPr>
      </w:pPr>
      <w:r w:rsidRPr="000E3496">
        <w:rPr>
          <w:rFonts w:ascii="Arial" w:hAnsi="Arial" w:cs="Arial"/>
          <w:sz w:val="16"/>
          <w:szCs w:val="16"/>
        </w:rPr>
        <w:fldChar w:fldCharType="begin"/>
      </w:r>
      <w:r w:rsidR="00D63C88" w:rsidRPr="000E3496">
        <w:rPr>
          <w:rFonts w:ascii="Arial" w:hAnsi="Arial" w:cs="Arial"/>
          <w:sz w:val="16"/>
          <w:szCs w:val="16"/>
        </w:rPr>
        <w:instrText xml:space="preserve"> TOC \o "1-3" \h \z \u </w:instrText>
      </w:r>
      <w:r w:rsidRPr="000E3496">
        <w:rPr>
          <w:rFonts w:ascii="Arial" w:hAnsi="Arial" w:cs="Arial"/>
          <w:sz w:val="16"/>
          <w:szCs w:val="16"/>
        </w:rPr>
        <w:fldChar w:fldCharType="separate"/>
      </w:r>
      <w:hyperlink w:anchor="_Toc400463532" w:history="1">
        <w:r w:rsidR="00D63C88" w:rsidRPr="000E3496">
          <w:rPr>
            <w:rStyle w:val="af"/>
            <w:rFonts w:ascii="Arial" w:hAnsi="Arial" w:cs="Arial"/>
            <w:b/>
            <w:noProof/>
            <w:sz w:val="16"/>
            <w:szCs w:val="16"/>
          </w:rPr>
          <w:t>2.1. Расчетные показатели обеспеченности и интенсивности использования территорий жилых зон.</w:t>
        </w:r>
      </w:hyperlink>
    </w:p>
    <w:p w:rsidR="00D63C88" w:rsidRPr="000E3496" w:rsidRDefault="00F70600" w:rsidP="000E3496">
      <w:pPr>
        <w:pStyle w:val="16"/>
        <w:tabs>
          <w:tab w:val="right" w:leader="dot" w:pos="9771"/>
        </w:tabs>
        <w:ind w:firstLine="0"/>
        <w:rPr>
          <w:rFonts w:ascii="Arial" w:hAnsi="Arial" w:cs="Arial"/>
          <w:noProof/>
          <w:sz w:val="16"/>
          <w:szCs w:val="16"/>
        </w:rPr>
      </w:pPr>
      <w:hyperlink w:anchor="_Toc400463533" w:history="1">
        <w:r w:rsidR="00D63C88" w:rsidRPr="000E3496">
          <w:rPr>
            <w:rStyle w:val="af"/>
            <w:rFonts w:ascii="Arial" w:hAnsi="Arial" w:cs="Arial"/>
            <w:b/>
            <w:noProof/>
            <w:sz w:val="16"/>
            <w:szCs w:val="16"/>
          </w:rPr>
          <w:t>2.2. Расчетные показатели обеспеченности и интенсивности использования территорий общественно-деловых зон.</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4" w:history="1">
        <w:r w:rsidR="00D63C88" w:rsidRPr="000E3496">
          <w:rPr>
            <w:rStyle w:val="af"/>
            <w:rFonts w:ascii="Arial" w:hAnsi="Arial" w:cs="Arial"/>
            <w:b/>
            <w:noProof/>
            <w:sz w:val="16"/>
            <w:szCs w:val="16"/>
          </w:rPr>
          <w:t>2.3. Расчетные показатели обеспеченности и интенсивности использования территорий с учетом потребностей маломобильных групп населения.</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5" w:history="1">
        <w:r w:rsidR="00D63C88" w:rsidRPr="000E3496">
          <w:rPr>
            <w:rStyle w:val="af"/>
            <w:rFonts w:ascii="Arial" w:hAnsi="Arial" w:cs="Arial"/>
            <w:b/>
            <w:noProof/>
            <w:sz w:val="16"/>
            <w:szCs w:val="16"/>
          </w:rPr>
          <w:t>2.4. Расчетные показатели обеспеченности и интенсивности использования территорий рекреационных зон.</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6" w:history="1">
        <w:r w:rsidR="00D63C88" w:rsidRPr="000E3496">
          <w:rPr>
            <w:rStyle w:val="af"/>
            <w:rFonts w:ascii="Arial" w:hAnsi="Arial" w:cs="Arial"/>
            <w:b/>
            <w:noProof/>
            <w:sz w:val="16"/>
            <w:szCs w:val="16"/>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7" w:history="1">
        <w:r w:rsidR="00D63C88" w:rsidRPr="000E3496">
          <w:rPr>
            <w:rStyle w:val="af"/>
            <w:rFonts w:ascii="Arial" w:hAnsi="Arial" w:cs="Arial"/>
            <w:b/>
            <w:noProof/>
            <w:sz w:val="16"/>
            <w:szCs w:val="16"/>
          </w:rPr>
          <w:t>2.6. Расчетные показатели обеспеченности и интенсивности использования сооружений для хранения и обслуживания транспортных средств.</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8" w:history="1">
        <w:r w:rsidR="00D63C88" w:rsidRPr="000E3496">
          <w:rPr>
            <w:rStyle w:val="af"/>
            <w:rFonts w:ascii="Arial" w:hAnsi="Arial" w:cs="Arial"/>
            <w:b/>
            <w:noProof/>
            <w:sz w:val="16"/>
            <w:szCs w:val="16"/>
          </w:rPr>
          <w:t>2.7. Расчетные показатели обеспеченности и интенсивности использования территорий зон транспортной инфраструктуры.</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39" w:history="1">
        <w:r w:rsidR="00D63C88" w:rsidRPr="000E3496">
          <w:rPr>
            <w:rStyle w:val="af"/>
            <w:rFonts w:ascii="Arial" w:hAnsi="Arial" w:cs="Arial"/>
            <w:b/>
            <w:noProof/>
            <w:sz w:val="16"/>
            <w:szCs w:val="16"/>
          </w:rPr>
          <w:t>2.8. Расчетные показатели обеспеченности и интенсивности использования территорий коммунально-складских и производственных зон.</w:t>
        </w:r>
      </w:hyperlink>
      <w:r w:rsidR="00D63C88" w:rsidRPr="000E3496">
        <w:rPr>
          <w:rFonts w:ascii="Arial" w:hAnsi="Arial" w:cs="Arial"/>
          <w:noProof/>
          <w:sz w:val="16"/>
          <w:szCs w:val="16"/>
        </w:rPr>
        <w:t xml:space="preserve"> </w:t>
      </w:r>
    </w:p>
    <w:p w:rsidR="00D63C88" w:rsidRPr="000E3496" w:rsidRDefault="00F70600" w:rsidP="000E3496">
      <w:pPr>
        <w:pStyle w:val="16"/>
        <w:tabs>
          <w:tab w:val="right" w:leader="dot" w:pos="9771"/>
        </w:tabs>
        <w:ind w:firstLine="0"/>
        <w:rPr>
          <w:rFonts w:ascii="Arial" w:hAnsi="Arial" w:cs="Arial"/>
          <w:noProof/>
          <w:sz w:val="16"/>
          <w:szCs w:val="16"/>
        </w:rPr>
      </w:pPr>
      <w:hyperlink w:anchor="_Toc400463540" w:history="1">
        <w:r w:rsidR="00D63C88" w:rsidRPr="000E3496">
          <w:rPr>
            <w:rStyle w:val="af"/>
            <w:rFonts w:ascii="Arial" w:hAnsi="Arial" w:cs="Arial"/>
            <w:b/>
            <w:noProof/>
            <w:sz w:val="16"/>
            <w:szCs w:val="16"/>
          </w:rPr>
          <w:t>2.9. Расчетные показатели обеспеченности и интенсивности использования территорий зон инженерной инфраструктуры.</w:t>
        </w:r>
      </w:hyperlink>
    </w:p>
    <w:p w:rsidR="00D63C88" w:rsidRPr="000E3496" w:rsidRDefault="00FB020C" w:rsidP="00DE3BCA">
      <w:pPr>
        <w:tabs>
          <w:tab w:val="right" w:leader="dot" w:pos="9781"/>
        </w:tabs>
        <w:rPr>
          <w:rFonts w:ascii="Arial" w:hAnsi="Arial" w:cs="Arial"/>
          <w:b/>
          <w:sz w:val="16"/>
          <w:szCs w:val="16"/>
          <w:u w:val="single"/>
        </w:rPr>
      </w:pPr>
      <w:r w:rsidRPr="000E3496">
        <w:rPr>
          <w:rFonts w:ascii="Arial" w:hAnsi="Arial" w:cs="Arial"/>
          <w:sz w:val="16"/>
          <w:szCs w:val="16"/>
        </w:rPr>
        <w:fldChar w:fldCharType="end"/>
      </w:r>
      <w:bookmarkStart w:id="5" w:name="_Toc400463532"/>
      <w:r w:rsidR="00D63C88" w:rsidRPr="000E3496">
        <w:rPr>
          <w:rFonts w:ascii="Arial" w:hAnsi="Arial" w:cs="Arial"/>
          <w:b/>
          <w:sz w:val="16"/>
          <w:szCs w:val="16"/>
        </w:rPr>
        <w:t>2</w:t>
      </w:r>
      <w:r w:rsidR="00D63C88" w:rsidRPr="000E3496">
        <w:rPr>
          <w:rFonts w:ascii="Arial" w:hAnsi="Arial" w:cs="Arial"/>
          <w:b/>
          <w:sz w:val="16"/>
          <w:szCs w:val="16"/>
          <w:u w:val="single"/>
        </w:rPr>
        <w:t>.1. Расчетные показатели обеспеченности и интенсивности использования территорий жилых зон</w:t>
      </w:r>
      <w:bookmarkEnd w:id="5"/>
    </w:p>
    <w:p w:rsidR="00D63C88" w:rsidRPr="000E3496" w:rsidRDefault="00D63C88" w:rsidP="00DE3BCA">
      <w:pPr>
        <w:pStyle w:val="afe"/>
        <w:jc w:val="both"/>
        <w:rPr>
          <w:rFonts w:ascii="Arial" w:hAnsi="Arial" w:cs="Arial"/>
          <w:b/>
          <w:sz w:val="16"/>
          <w:szCs w:val="16"/>
        </w:rPr>
      </w:pPr>
      <w:r w:rsidRPr="000E3496">
        <w:rPr>
          <w:rFonts w:ascii="Arial" w:hAnsi="Arial" w:cs="Arial"/>
          <w:b/>
          <w:sz w:val="16"/>
          <w:szCs w:val="16"/>
        </w:rPr>
        <w:t xml:space="preserve">2.1.1. Типология и классификация городских и сельских населенных пунктов </w:t>
      </w:r>
    </w:p>
    <w:p w:rsidR="00D63C88" w:rsidRPr="00E9620A" w:rsidRDefault="00D63C88" w:rsidP="00DE3BCA">
      <w:pPr>
        <w:pStyle w:val="afe"/>
        <w:jc w:val="both"/>
        <w:rPr>
          <w:rFonts w:ascii="Arial" w:hAnsi="Arial" w:cs="Arial"/>
          <w:b/>
          <w:sz w:val="16"/>
          <w:szCs w:val="16"/>
        </w:rPr>
      </w:pPr>
      <w:r w:rsidRPr="000E3496">
        <w:rPr>
          <w:rFonts w:ascii="Arial" w:hAnsi="Arial" w:cs="Arial"/>
          <w:sz w:val="16"/>
          <w:szCs w:val="16"/>
        </w:rPr>
        <w:t>СП 42.13330.2011 п.4.4, табл. 1</w:t>
      </w:r>
      <w:r w:rsidRPr="00E9620A">
        <w:rPr>
          <w:rFonts w:ascii="Arial" w:hAnsi="Arial" w:cs="Arial"/>
          <w:sz w:val="16"/>
          <w:szCs w:val="16"/>
        </w:rPr>
        <w:t xml:space="preserve"> </w:t>
      </w:r>
    </w:p>
    <w:p w:rsidR="00D63C88" w:rsidRPr="00E9620A" w:rsidRDefault="00D63C88" w:rsidP="00DE3BCA">
      <w:pPr>
        <w:pStyle w:val="afe"/>
        <w:jc w:val="both"/>
        <w:rPr>
          <w:rFonts w:ascii="Arial" w:hAnsi="Arial" w:cs="Arial"/>
          <w:b/>
          <w:sz w:val="16"/>
          <w:szCs w:val="16"/>
          <w:u w:val="single"/>
        </w:rPr>
      </w:pPr>
      <w:r w:rsidRPr="00E9620A">
        <w:rPr>
          <w:rFonts w:ascii="Arial" w:hAnsi="Arial" w:cs="Arial"/>
          <w:b/>
          <w:sz w:val="16"/>
          <w:szCs w:val="16"/>
          <w:u w:val="single"/>
        </w:rPr>
        <w:t>2.1.2. Территории жилых зон</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 xml:space="preserve">1.1.2.1.Предварительное определение потребности в территории жилых зон </w:t>
      </w:r>
    </w:p>
    <w:p w:rsidR="00D63C88" w:rsidRPr="00E9620A" w:rsidRDefault="00D63C88" w:rsidP="00DE3BCA">
      <w:pPr>
        <w:pStyle w:val="ConsPlusNormal"/>
        <w:ind w:firstLine="0"/>
        <w:jc w:val="both"/>
        <w:rPr>
          <w:rFonts w:eastAsia="Calibri"/>
          <w:sz w:val="16"/>
          <w:szCs w:val="16"/>
          <w:lang w:eastAsia="en-US"/>
        </w:rPr>
      </w:pPr>
      <w:r w:rsidRPr="00E9620A">
        <w:rPr>
          <w:sz w:val="16"/>
          <w:szCs w:val="16"/>
        </w:rPr>
        <w:t>СП 42.13330.2011 п.5.3.</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2.1.2.2. Предельные размеры земельных участков для ведения личного подсобного хозяйства, крестьянско-фермерского хозяйства и индивидуального жилищного строительства</w:t>
      </w:r>
    </w:p>
    <w:p w:rsidR="00D63C88" w:rsidRPr="00E9620A" w:rsidRDefault="00D63C88" w:rsidP="00DE3BCA">
      <w:pPr>
        <w:pStyle w:val="afe"/>
        <w:jc w:val="both"/>
        <w:rPr>
          <w:rFonts w:ascii="Arial" w:hAnsi="Arial" w:cs="Arial"/>
          <w:spacing w:val="-4"/>
          <w:sz w:val="16"/>
          <w:szCs w:val="16"/>
        </w:rPr>
      </w:pPr>
      <w:r w:rsidRPr="00E9620A">
        <w:rPr>
          <w:rFonts w:ascii="Arial" w:hAnsi="Arial" w:cs="Arial"/>
          <w:spacing w:val="-4"/>
          <w:sz w:val="16"/>
          <w:szCs w:val="16"/>
        </w:rPr>
        <w:t>Письмо исх. № 1872 от 23.04.2014г. Администрации Валдайского муниципального района</w:t>
      </w:r>
    </w:p>
    <w:p w:rsidR="00D63C88" w:rsidRPr="00E9620A" w:rsidRDefault="00D63C88" w:rsidP="00DE3BCA">
      <w:pPr>
        <w:pStyle w:val="afe"/>
        <w:jc w:val="both"/>
        <w:rPr>
          <w:rFonts w:ascii="Arial" w:hAnsi="Arial" w:cs="Arial"/>
          <w:spacing w:val="-6"/>
          <w:sz w:val="16"/>
          <w:szCs w:val="16"/>
        </w:rPr>
      </w:pPr>
      <w:r w:rsidRPr="00E9620A">
        <w:rPr>
          <w:rFonts w:ascii="Arial" w:hAnsi="Arial" w:cs="Arial"/>
          <w:spacing w:val="-6"/>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2.1.2.3. Показатели предельно допустимых параметров плотности застройки индивидуального жилищного строительства</w:t>
      </w:r>
    </w:p>
    <w:p w:rsidR="00D63C88" w:rsidRPr="00E9620A" w:rsidRDefault="00D63C88" w:rsidP="00DE3BCA">
      <w:pPr>
        <w:pStyle w:val="afe"/>
        <w:jc w:val="both"/>
        <w:rPr>
          <w:rFonts w:ascii="Arial" w:hAnsi="Arial" w:cs="Arial"/>
          <w:sz w:val="16"/>
          <w:szCs w:val="16"/>
        </w:rPr>
      </w:pPr>
      <w:r w:rsidRPr="00E9620A">
        <w:rPr>
          <w:rFonts w:ascii="Arial" w:hAnsi="Arial" w:cs="Arial"/>
          <w:sz w:val="16"/>
          <w:szCs w:val="16"/>
        </w:rPr>
        <w:t>СП 42.13330.2011 прил.Г.</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2.1.2.4. Расчетная жилищная обеспеченность</w:t>
      </w:r>
    </w:p>
    <w:p w:rsidR="00D63C88" w:rsidRPr="00E9620A" w:rsidRDefault="00D63C88" w:rsidP="00DE3BCA">
      <w:pPr>
        <w:pStyle w:val="ConsPlusNormal"/>
        <w:ind w:firstLine="0"/>
        <w:jc w:val="both"/>
        <w:rPr>
          <w:rFonts w:eastAsia="Calibri"/>
          <w:sz w:val="16"/>
          <w:szCs w:val="16"/>
          <w:lang w:eastAsia="en-US"/>
        </w:rPr>
      </w:pPr>
      <w:r w:rsidRPr="00E9620A">
        <w:rPr>
          <w:rFonts w:eastAsia="Calibri"/>
          <w:sz w:val="16"/>
          <w:szCs w:val="16"/>
          <w:lang w:eastAsia="en-US"/>
        </w:rPr>
        <w:t>Схема территориального планирования Валдайского муниципального района Новгородской области</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2.1.2.5. Минимально допустимые размеры площадок дворового благоустройства и расстояния от окон жилых и общественных зданий до площадок</w:t>
      </w:r>
    </w:p>
    <w:p w:rsidR="00D63C88" w:rsidRPr="00E9620A" w:rsidRDefault="00D63C88" w:rsidP="00DE3BCA">
      <w:pPr>
        <w:pStyle w:val="ConsPlusNormal"/>
        <w:ind w:firstLine="0"/>
        <w:jc w:val="both"/>
        <w:rPr>
          <w:sz w:val="16"/>
          <w:szCs w:val="16"/>
        </w:rPr>
      </w:pPr>
      <w:r w:rsidRPr="00E9620A">
        <w:rPr>
          <w:sz w:val="16"/>
          <w:szCs w:val="16"/>
        </w:rPr>
        <w:t>СП 42.13330.2011 п.7.5.</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2.1.2.6. Расстояние между жилыми домами</w:t>
      </w:r>
    </w:p>
    <w:p w:rsidR="00D63C88" w:rsidRPr="00E9620A" w:rsidRDefault="00D63C88" w:rsidP="00DE3BCA">
      <w:pPr>
        <w:pStyle w:val="ConsPlusNormal"/>
        <w:ind w:firstLine="0"/>
        <w:jc w:val="both"/>
        <w:rPr>
          <w:sz w:val="16"/>
          <w:szCs w:val="16"/>
        </w:rPr>
      </w:pPr>
      <w:r w:rsidRPr="00E9620A">
        <w:rPr>
          <w:sz w:val="16"/>
          <w:szCs w:val="16"/>
        </w:rPr>
        <w:t>СП 42.13330.2011 п.7.1.</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2.1.2.7.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D63C88" w:rsidRPr="00E9620A" w:rsidRDefault="00D63C88" w:rsidP="00DE3BCA">
      <w:pPr>
        <w:pStyle w:val="ConsPlusNormal"/>
        <w:ind w:firstLine="0"/>
        <w:jc w:val="both"/>
        <w:rPr>
          <w:sz w:val="16"/>
          <w:szCs w:val="16"/>
        </w:rPr>
      </w:pPr>
      <w:r w:rsidRPr="00E9620A">
        <w:rPr>
          <w:sz w:val="16"/>
          <w:szCs w:val="16"/>
        </w:rPr>
        <w:t>СП 42.13330.2011 п.7.1.</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2.1.2.8. Расстояние до границ соседнего участка от построек, стволов деревьев и кустарников</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30-102-99 п.5.3.4, СП 53.13330.2011 п.6.7</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2.1.2.9.Расстояние до красной линии от построек на приусадебном земельном участке</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30-102-99 п.5.3.2.</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 xml:space="preserve">2.1.2.10.Норма обеспеченности детскими дошкольными учреждениями и размер их земельного участка </w:t>
      </w:r>
    </w:p>
    <w:p w:rsidR="00D63C88" w:rsidRPr="00E9620A" w:rsidRDefault="00D63C88" w:rsidP="00DE3BCA">
      <w:pPr>
        <w:pStyle w:val="afe"/>
        <w:jc w:val="both"/>
        <w:rPr>
          <w:rFonts w:ascii="Arial" w:hAnsi="Arial" w:cs="Arial"/>
          <w:spacing w:val="-2"/>
          <w:sz w:val="16"/>
          <w:szCs w:val="16"/>
        </w:rPr>
      </w:pPr>
      <w:r w:rsidRPr="00E9620A">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D63C88" w:rsidRPr="00E9620A" w:rsidRDefault="00D63C88" w:rsidP="00DE3BCA">
      <w:pPr>
        <w:pStyle w:val="afe"/>
        <w:jc w:val="both"/>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2.1.2.11. Радиус обслуживания детскими дошкольными учреждениями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п.10.4.</w:t>
      </w:r>
    </w:p>
    <w:p w:rsidR="00D63C88" w:rsidRPr="00E9620A" w:rsidRDefault="00D63C88" w:rsidP="00DE3BCA">
      <w:pPr>
        <w:pStyle w:val="afe"/>
        <w:jc w:val="both"/>
        <w:rPr>
          <w:rFonts w:ascii="Arial" w:hAnsi="Arial" w:cs="Arial"/>
          <w:b/>
          <w:sz w:val="16"/>
          <w:szCs w:val="16"/>
        </w:rPr>
      </w:pPr>
      <w:r w:rsidRPr="00E9620A">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 xml:space="preserve">2.1.2.12. Норма обеспеченности общеобразовательными учреждениями и размер их земельного участка </w:t>
      </w:r>
    </w:p>
    <w:p w:rsidR="00D63C88" w:rsidRPr="00E9620A" w:rsidRDefault="00D63C88" w:rsidP="00DE3BCA">
      <w:pPr>
        <w:pStyle w:val="afe"/>
        <w:jc w:val="both"/>
        <w:rPr>
          <w:rFonts w:ascii="Arial" w:hAnsi="Arial" w:cs="Arial"/>
          <w:spacing w:val="-2"/>
          <w:sz w:val="16"/>
          <w:szCs w:val="16"/>
        </w:rPr>
      </w:pPr>
      <w:r w:rsidRPr="00E9620A">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D63C88" w:rsidRPr="00E9620A" w:rsidRDefault="00D63C88" w:rsidP="00DE3BCA">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2.1.2.13. Радиус обслуживания общеобразовательными учреждениями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п.10.5.</w:t>
      </w:r>
    </w:p>
    <w:p w:rsidR="00D63C88" w:rsidRPr="00E9620A" w:rsidRDefault="00F70600" w:rsidP="00DE3BCA">
      <w:pPr>
        <w:pStyle w:val="ConsPlusNormal"/>
        <w:widowControl/>
        <w:ind w:firstLine="0"/>
        <w:jc w:val="both"/>
        <w:rPr>
          <w:b/>
          <w:sz w:val="16"/>
          <w:szCs w:val="16"/>
        </w:rPr>
      </w:pPr>
      <w:hyperlink r:id="rId10" w:history="1">
        <w:r w:rsidR="00D63C88" w:rsidRPr="00E9620A">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2.1.2.14. Расстояние от стен зданий общеобразовательных школ и границ земельных участков детских дошкольных учреждений до красной линии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п.10.6.</w:t>
      </w:r>
    </w:p>
    <w:p w:rsidR="00D63C88" w:rsidRPr="00E9620A" w:rsidRDefault="00D63C88" w:rsidP="00DE3BCA">
      <w:pPr>
        <w:pStyle w:val="ConsPlusNormal"/>
        <w:widowControl/>
        <w:ind w:firstLine="0"/>
        <w:jc w:val="both"/>
        <w:rPr>
          <w:b/>
          <w:sz w:val="16"/>
          <w:szCs w:val="16"/>
        </w:rPr>
      </w:pPr>
      <w:r w:rsidRPr="00E9620A">
        <w:rPr>
          <w:b/>
          <w:sz w:val="16"/>
          <w:szCs w:val="16"/>
        </w:rPr>
        <w:t>2.1.2.15. Норма обеспеченности объектами в области охраны правопорядка</w:t>
      </w:r>
    </w:p>
    <w:p w:rsidR="00D63C88" w:rsidRPr="00E9620A" w:rsidRDefault="00D63C88" w:rsidP="00DE3BCA">
      <w:pPr>
        <w:pStyle w:val="ConsPlusNormal"/>
        <w:widowControl/>
        <w:ind w:firstLine="0"/>
        <w:jc w:val="both"/>
        <w:rPr>
          <w:rFonts w:eastAsia="Calibri"/>
          <w:sz w:val="16"/>
          <w:szCs w:val="16"/>
          <w:lang w:eastAsia="en-US"/>
        </w:rPr>
      </w:pPr>
      <w:r w:rsidRPr="00E9620A">
        <w:rPr>
          <w:sz w:val="16"/>
          <w:szCs w:val="16"/>
        </w:rPr>
        <w:t>СП 500.1325800.2018</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 xml:space="preserve">2.1.2.16. Площадь озелененной и благоустроенной территории микрорайона (квартала) </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п.9.2, п.9.13. табл.4</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2.1.2.17. Норма накопления твердых бытовых отходов (ТБО) для населения</w:t>
      </w:r>
    </w:p>
    <w:p w:rsidR="00D63C88" w:rsidRPr="00E9620A" w:rsidRDefault="00D63C88" w:rsidP="00DE3BCA">
      <w:pPr>
        <w:pStyle w:val="afe"/>
        <w:rPr>
          <w:rFonts w:ascii="Arial" w:hAnsi="Arial" w:cs="Arial"/>
          <w:sz w:val="16"/>
          <w:szCs w:val="16"/>
        </w:rPr>
      </w:pPr>
      <w:r w:rsidRPr="00E9620A">
        <w:rPr>
          <w:rFonts w:ascii="Arial" w:hAnsi="Arial" w:cs="Arial"/>
          <w:sz w:val="16"/>
          <w:szCs w:val="16"/>
        </w:rPr>
        <w:t>СП 42.13330.2011 прил.М</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2.1.2.18. Норма накопления крупногабаритных бытовых отходов</w:t>
      </w:r>
    </w:p>
    <w:p w:rsidR="00D63C88" w:rsidRPr="00E9620A" w:rsidRDefault="00D63C88" w:rsidP="00DE3BCA">
      <w:pPr>
        <w:pStyle w:val="afe"/>
        <w:rPr>
          <w:rFonts w:ascii="Arial" w:hAnsi="Arial" w:cs="Arial"/>
          <w:sz w:val="16"/>
          <w:szCs w:val="16"/>
        </w:rPr>
      </w:pPr>
      <w:r w:rsidRPr="00E9620A">
        <w:rPr>
          <w:rFonts w:ascii="Arial" w:hAnsi="Arial" w:cs="Arial"/>
          <w:sz w:val="16"/>
          <w:szCs w:val="16"/>
        </w:rPr>
        <w:t>СП 42.13330.2011 прил.М</w:t>
      </w:r>
    </w:p>
    <w:p w:rsidR="00D63C88" w:rsidRPr="00E9620A" w:rsidRDefault="00D63C88" w:rsidP="00DE3BCA">
      <w:pPr>
        <w:pStyle w:val="afe"/>
        <w:jc w:val="both"/>
        <w:rPr>
          <w:rFonts w:ascii="Arial" w:hAnsi="Arial" w:cs="Arial"/>
          <w:b/>
          <w:sz w:val="16"/>
          <w:szCs w:val="16"/>
          <w:u w:val="single"/>
        </w:rPr>
      </w:pPr>
      <w:r w:rsidRPr="00E9620A">
        <w:rPr>
          <w:rFonts w:ascii="Arial" w:hAnsi="Arial" w:cs="Arial"/>
          <w:b/>
          <w:sz w:val="16"/>
          <w:szCs w:val="16"/>
          <w:u w:val="single"/>
        </w:rPr>
        <w:t>2.1.3. Жилые зоны сельских населенных пунктов</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 xml:space="preserve">2.1.3.1. Предварительное определение потребности в территории жилых зон сельского населенного пункта </w:t>
      </w:r>
    </w:p>
    <w:p w:rsidR="00D63C88" w:rsidRPr="00E9620A" w:rsidRDefault="00D63C88" w:rsidP="00DE3BCA">
      <w:pPr>
        <w:pStyle w:val="ConsPlusNormal"/>
        <w:ind w:firstLine="0"/>
        <w:jc w:val="both"/>
        <w:rPr>
          <w:rFonts w:eastAsia="Calibri"/>
          <w:sz w:val="16"/>
          <w:szCs w:val="16"/>
          <w:lang w:eastAsia="en-US"/>
        </w:rPr>
      </w:pPr>
      <w:r w:rsidRPr="00E9620A">
        <w:rPr>
          <w:rFonts w:eastAsia="Calibri"/>
          <w:sz w:val="16"/>
          <w:szCs w:val="16"/>
          <w:lang w:eastAsia="en-US"/>
        </w:rPr>
        <w:t xml:space="preserve">СНиП 2.07.01-89* п.2.20. </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2.1.3.2. Расчетная плотность населения на территории жилых зон сельского населенного пункта</w:t>
      </w:r>
    </w:p>
    <w:p w:rsidR="00D63C88" w:rsidRPr="00E9620A" w:rsidRDefault="00D63C88" w:rsidP="00DE3BCA">
      <w:pPr>
        <w:pStyle w:val="ConsPlusNormal"/>
        <w:ind w:firstLine="0"/>
        <w:jc w:val="both"/>
        <w:rPr>
          <w:rFonts w:eastAsia="Calibri"/>
          <w:sz w:val="16"/>
          <w:szCs w:val="16"/>
          <w:lang w:eastAsia="en-US"/>
        </w:rPr>
      </w:pPr>
      <w:r w:rsidRPr="00E9620A">
        <w:rPr>
          <w:rFonts w:eastAsia="Calibri"/>
          <w:sz w:val="16"/>
          <w:szCs w:val="16"/>
          <w:lang w:eastAsia="en-US"/>
        </w:rPr>
        <w:t xml:space="preserve">СНиП 2.07.01-89* прил.5. </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D63C88" w:rsidRPr="00E9620A" w:rsidRDefault="00D63C88" w:rsidP="00DE3BCA">
      <w:pPr>
        <w:pStyle w:val="ConsPlusNormal"/>
        <w:ind w:firstLine="0"/>
        <w:jc w:val="both"/>
        <w:rPr>
          <w:rFonts w:eastAsia="Calibri"/>
          <w:sz w:val="16"/>
          <w:szCs w:val="16"/>
          <w:lang w:eastAsia="en-US"/>
        </w:rPr>
      </w:pPr>
      <w:r w:rsidRPr="00E9620A">
        <w:rPr>
          <w:sz w:val="16"/>
          <w:szCs w:val="16"/>
        </w:rPr>
        <w:t>СП 42.13330.2011 п.7.1.</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2.1.3.4. Место расположения водозаборных сооружений нецентрализованного водоснабжения</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п.7.1</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2.1.3.5. Расстояния от окон жилого здания до построек для содержания скота и птицы</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п.7.3</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2.1.3.6. Площадь застройки сблокированных хозяйственных построек для содержания скота</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п.7.3</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2.1.3.7. Расстояние до границ соседнего участка от построек, стволов деревьев и кустарников</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30-102-99 п.5.3.4, СП 53.13330.2011 п.6.7</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2.1.3.8.Расстояние до красной линии от построек на приусадебном земельном участке</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30-102-99 п.5.3.2.</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2.1.3.9. Радиус обслуживания детскими дошкольными учреждениями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п.10.4.</w:t>
      </w:r>
    </w:p>
    <w:p w:rsidR="00D63C88" w:rsidRPr="00E9620A" w:rsidRDefault="00D63C88" w:rsidP="00DE3BCA">
      <w:pPr>
        <w:pStyle w:val="afe"/>
        <w:jc w:val="both"/>
        <w:rPr>
          <w:rFonts w:ascii="Arial" w:hAnsi="Arial" w:cs="Arial"/>
          <w:b/>
          <w:sz w:val="16"/>
          <w:szCs w:val="16"/>
        </w:rPr>
      </w:pPr>
      <w:r w:rsidRPr="00E9620A">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2.1.3.10. Радиус обслуживания общеобразовательными учреждениями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п.10.5.</w:t>
      </w:r>
    </w:p>
    <w:p w:rsidR="00D63C88" w:rsidRPr="00E9620A" w:rsidRDefault="00F70600" w:rsidP="00DE3BCA">
      <w:pPr>
        <w:pStyle w:val="ConsPlusNormal"/>
        <w:widowControl/>
        <w:ind w:firstLine="0"/>
        <w:jc w:val="both"/>
        <w:rPr>
          <w:b/>
          <w:sz w:val="16"/>
          <w:szCs w:val="16"/>
        </w:rPr>
      </w:pPr>
      <w:hyperlink r:id="rId11" w:history="1">
        <w:r w:rsidR="00D63C88" w:rsidRPr="00E9620A">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2.1.3.11. Расстояние от стен зданий общеобразовательных школ и границ земельных участков детских дошкольных учреждений до красной линии</w:t>
      </w:r>
    </w:p>
    <w:p w:rsidR="00D63C88" w:rsidRPr="00E9620A" w:rsidRDefault="00D63C88" w:rsidP="00DE3BCA">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п.10.6.</w:t>
      </w:r>
    </w:p>
    <w:p w:rsidR="00D63C88" w:rsidRPr="00E9620A" w:rsidRDefault="00D63C88" w:rsidP="00DE3BCA">
      <w:pPr>
        <w:pStyle w:val="afe"/>
        <w:jc w:val="both"/>
        <w:outlineLvl w:val="0"/>
        <w:rPr>
          <w:rFonts w:ascii="Arial" w:hAnsi="Arial" w:cs="Arial"/>
          <w:b/>
          <w:sz w:val="16"/>
          <w:szCs w:val="16"/>
          <w:u w:val="single"/>
        </w:rPr>
      </w:pPr>
      <w:bookmarkStart w:id="6" w:name="_Toc400463533"/>
      <w:r w:rsidRPr="00E9620A">
        <w:rPr>
          <w:rFonts w:ascii="Arial" w:hAnsi="Arial" w:cs="Arial"/>
          <w:b/>
          <w:sz w:val="16"/>
          <w:szCs w:val="16"/>
          <w:u w:val="single"/>
        </w:rPr>
        <w:t>2.2. Расчетные показатели обеспеченности и интенсивности использования территорий общественно-деловых зон</w:t>
      </w:r>
      <w:bookmarkEnd w:id="6"/>
    </w:p>
    <w:p w:rsidR="00D63C88" w:rsidRPr="00E9620A" w:rsidRDefault="00D63C88" w:rsidP="00DE3BCA">
      <w:pPr>
        <w:pStyle w:val="afe"/>
        <w:jc w:val="both"/>
        <w:rPr>
          <w:rFonts w:ascii="Arial" w:hAnsi="Arial" w:cs="Arial"/>
          <w:b/>
          <w:sz w:val="16"/>
          <w:szCs w:val="16"/>
          <w:u w:val="single"/>
        </w:rPr>
      </w:pPr>
      <w:r w:rsidRPr="00E9620A">
        <w:rPr>
          <w:rFonts w:ascii="Arial" w:hAnsi="Arial" w:cs="Arial"/>
          <w:b/>
          <w:sz w:val="16"/>
          <w:szCs w:val="16"/>
          <w:u w:val="single"/>
        </w:rPr>
        <w:t>2.2.1. Общественно-деловые зоны городских населенных пунктов</w:t>
      </w:r>
    </w:p>
    <w:p w:rsidR="00D63C88" w:rsidRPr="00E9620A" w:rsidRDefault="00D63C88" w:rsidP="00DE3BCA">
      <w:pPr>
        <w:pStyle w:val="afe"/>
        <w:jc w:val="both"/>
        <w:rPr>
          <w:rFonts w:ascii="Arial" w:hAnsi="Arial" w:cs="Arial"/>
          <w:b/>
          <w:sz w:val="16"/>
          <w:szCs w:val="16"/>
        </w:rPr>
      </w:pPr>
      <w:r w:rsidRPr="00E9620A">
        <w:rPr>
          <w:rFonts w:ascii="Arial" w:hAnsi="Arial" w:cs="Arial"/>
          <w:b/>
          <w:sz w:val="16"/>
          <w:szCs w:val="16"/>
        </w:rPr>
        <w:t>2.2.1.1.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D63C88" w:rsidRPr="00E9620A" w:rsidRDefault="00D63C88" w:rsidP="00DE3BCA">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E9620A">
        <w:rPr>
          <w:rFonts w:ascii="Arial" w:hAnsi="Arial" w:cs="Arial"/>
          <w:bCs/>
          <w:color w:val="000000"/>
          <w:sz w:val="16"/>
          <w:szCs w:val="16"/>
        </w:rPr>
        <w:t>Об утверждении </w:t>
      </w:r>
      <w:hyperlink r:id="rId12" w:anchor="6500IL" w:history="1">
        <w:r w:rsidRPr="00E9620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E9620A">
        <w:rPr>
          <w:rFonts w:ascii="Arial" w:hAnsi="Arial" w:cs="Arial"/>
          <w:bCs/>
          <w:color w:val="000000"/>
          <w:sz w:val="16"/>
          <w:szCs w:val="16"/>
        </w:rPr>
        <w:t>, Приказ от 20 апреля 2018 года N 182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2.2.1.2. Радиус обслуживания учреждений внешкольного образования</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2.2.1.3. Норма обеспеченности средними специальными, профессионально-техническими и высшими учебными заведениями</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2.2.1.4. Норма обеспеченности спортивными и физкультурно-оздоровительными учреждениями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E9620A">
        <w:rPr>
          <w:rFonts w:ascii="Arial" w:hAnsi="Arial" w:cs="Arial"/>
          <w:bCs/>
          <w:color w:val="000000"/>
          <w:sz w:val="16"/>
          <w:szCs w:val="16"/>
        </w:rPr>
        <w:t>Об утверждении </w:t>
      </w:r>
      <w:hyperlink r:id="rId13" w:anchor="6500IL" w:history="1">
        <w:r w:rsidRPr="00E9620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E9620A">
        <w:rPr>
          <w:rFonts w:ascii="Arial" w:hAnsi="Arial" w:cs="Arial"/>
          <w:bCs/>
          <w:color w:val="000000"/>
          <w:sz w:val="16"/>
          <w:szCs w:val="16"/>
        </w:rPr>
        <w:t>, Приказ от 20 апреля 2018 года N 182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2.2.1.6. Радиус обслуживания спортивными центрами и физкультурно-оздоровительными учреждениями жилых районов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2.2.1.7. Норма обеспеченности учреждениями культуры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2.2.1.8. Норма обеспеченности учреждениями здравоохранения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2.2.1.9. Радиус обслуживания учреждениями здравоохранения на территории населенных пунктов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2.2.1.10. Расстояние от стен зданий учреждений здравоохранения до красной линии</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СанПиН 2.1.3.1375-03 «МЕДИЦИНСКИЕ УЧРЕЖДЕНИЯ»</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2.2.1.11. Норма обеспеченности предприятиями торговли и общественного питания и размер их земельного участка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2.2.1.12. Норма обеспеченности предприятиями бытового обслуживания населения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2.2.1.13. Радиус обслуживания учреждениями торговли и бытового обслуживания населения</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2.2.1.14.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2.2.1.15. Радиус обслуживания филиалами банков и отделениями связи</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2.2.1.16. Норма обеспеченности предприятиями жилищно-коммунального хозяйства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ConsPlusNormal"/>
        <w:widowControl/>
        <w:ind w:firstLine="0"/>
        <w:jc w:val="both"/>
        <w:rPr>
          <w:b/>
          <w:sz w:val="16"/>
          <w:szCs w:val="16"/>
        </w:rPr>
      </w:pPr>
      <w:r w:rsidRPr="00E9620A">
        <w:rPr>
          <w:b/>
          <w:sz w:val="16"/>
          <w:szCs w:val="16"/>
        </w:rPr>
        <w:t>2.2.1.17. Норма обеспеченности объектами в области охраны правопорядка</w:t>
      </w:r>
    </w:p>
    <w:p w:rsidR="00D63C88" w:rsidRPr="00E9620A" w:rsidRDefault="00D63C88" w:rsidP="00D63C88">
      <w:pPr>
        <w:pStyle w:val="ConsPlusNormal"/>
        <w:widowControl/>
        <w:ind w:firstLine="0"/>
        <w:jc w:val="both"/>
        <w:rPr>
          <w:rFonts w:eastAsia="Calibri"/>
          <w:sz w:val="16"/>
          <w:szCs w:val="16"/>
          <w:lang w:eastAsia="en-US"/>
        </w:rPr>
      </w:pPr>
      <w:r w:rsidRPr="00E9620A">
        <w:rPr>
          <w:sz w:val="16"/>
          <w:szCs w:val="16"/>
        </w:rPr>
        <w:t>СП 500.1325800.2018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2.2.1.18. Радиус обслуживания пожарных депо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«Технический регламент о требованиях пожарной безопасности» статья 76 главы 17</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2.1.1279-03 «Гигиенические требования к размещению, устройству и содержанию кладбищ, зданий и сооружений похоронного назначения»</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п.10.6. табл.6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2.2.1.21. Норма обеспеченности школами-интернатами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2.2.1.22. Норма обеспеченности специализированными объектами социального обеспечения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u w:val="single"/>
        </w:rPr>
      </w:pPr>
      <w:r w:rsidRPr="00E9620A">
        <w:rPr>
          <w:rFonts w:ascii="Arial" w:hAnsi="Arial" w:cs="Arial"/>
          <w:b/>
          <w:sz w:val="16"/>
          <w:szCs w:val="16"/>
          <w:u w:val="single"/>
        </w:rPr>
        <w:t>2.2.2. Общественно-деловые зоны сельских населенных пунктов</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2.2.2.1. Норма обеспеченности спортивными и физкультурно-оздоровительными учреждениями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headertext"/>
        <w:shd w:val="clear" w:color="auto" w:fill="FFFFFF"/>
        <w:spacing w:before="0" w:beforeAutospacing="0" w:after="0" w:afterAutospacing="0"/>
        <w:jc w:val="both"/>
        <w:textAlignment w:val="baseline"/>
        <w:rPr>
          <w:rFonts w:ascii="Arial" w:hAnsi="Arial" w:cs="Arial"/>
          <w:bCs/>
          <w:color w:val="000000"/>
          <w:sz w:val="16"/>
          <w:szCs w:val="16"/>
        </w:rPr>
      </w:pPr>
      <w:r w:rsidRPr="00E9620A">
        <w:rPr>
          <w:rFonts w:ascii="Arial" w:hAnsi="Arial" w:cs="Arial"/>
          <w:bCs/>
          <w:color w:val="000000"/>
          <w:sz w:val="16"/>
          <w:szCs w:val="16"/>
        </w:rPr>
        <w:t>Об утверждении </w:t>
      </w:r>
      <w:hyperlink r:id="rId14" w:anchor="6500IL" w:history="1">
        <w:r w:rsidRPr="00E9620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E9620A">
        <w:rPr>
          <w:rFonts w:ascii="Arial" w:hAnsi="Arial" w:cs="Arial"/>
          <w:bCs/>
          <w:color w:val="000000"/>
          <w:sz w:val="16"/>
          <w:szCs w:val="16"/>
        </w:rPr>
        <w:t>, Приказ от 20 апреля 2018 года N 182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2.2.2.3. Норма обеспеченности учреждениями культуры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2.2.2.4. Доступность учреждений здравоохранения (поликлиник, амбулаторий, фельдшерско-акушерских пунктов, аптек) для сельских населенных пунктов или их групп </w:t>
      </w:r>
    </w:p>
    <w:p w:rsidR="00D63C88" w:rsidRPr="00E9620A" w:rsidRDefault="00D63C88" w:rsidP="00D63C88">
      <w:pPr>
        <w:pStyle w:val="afe"/>
        <w:jc w:val="both"/>
        <w:rPr>
          <w:rFonts w:ascii="Arial" w:hAnsi="Arial" w:cs="Arial"/>
          <w:b/>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2.2.2.5. Норма обеспеченности предприятиями торговли и общественного питания и размер их земельного участка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2.2.2.6. Норма обеспеченности предприятиями бытового обслуживания населения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2.2.2.7. Радиус обслуживания учреждениями торговли и бытового обслуживания населения</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2.2.2.8. Размещение учреждений торговли и бытового обслуживания населения для сельских населенных пунктов или их групп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2.2.2.9.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2.2.2.10. Радиус обслуживания филиалами банков и отделениями связи</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42.13330.2011 п.10.4. табл.5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2.2.2.11. Радиус обслуживания пожарных депо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«Технический регламент о требованиях пожарной безопасности» статья 76 главы 17</w:t>
      </w:r>
    </w:p>
    <w:p w:rsidR="00D63C88" w:rsidRPr="00E9620A" w:rsidRDefault="00D63C88" w:rsidP="00D63C88">
      <w:pPr>
        <w:pStyle w:val="afe"/>
        <w:jc w:val="both"/>
        <w:outlineLvl w:val="0"/>
        <w:rPr>
          <w:rFonts w:ascii="Arial" w:hAnsi="Arial" w:cs="Arial"/>
          <w:b/>
          <w:sz w:val="16"/>
          <w:szCs w:val="16"/>
          <w:u w:val="single"/>
        </w:rPr>
      </w:pPr>
      <w:bookmarkStart w:id="7" w:name="_Toc400463534"/>
      <w:r w:rsidRPr="00E9620A">
        <w:rPr>
          <w:rFonts w:ascii="Arial" w:hAnsi="Arial" w:cs="Arial"/>
          <w:b/>
          <w:sz w:val="16"/>
          <w:szCs w:val="16"/>
          <w:u w:val="single"/>
        </w:rPr>
        <w:t>2.3. Расчетные показатели обеспеченности и интенсивности использования территорий с учетом потребностей маломобильных групп населения</w:t>
      </w:r>
      <w:bookmarkEnd w:id="7"/>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2.3.1.Специальные жилые дома и группы квартир для ветеранов войны и труда и одиноких престарелых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2.3.2. Специализированные жилые дома или группа квартир для инвалидов колясочников и их семей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2.3.3. Показатели плотности застройки территорий и специальных участков (зон территории) зданиями, имеющими жилища для инвалидов</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35-102-2001 п.3.20</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D63C88" w:rsidRPr="00E9620A" w:rsidRDefault="00D63C88" w:rsidP="00D63C88">
      <w:pPr>
        <w:pStyle w:val="afe"/>
        <w:rPr>
          <w:rFonts w:ascii="Arial" w:hAnsi="Arial" w:cs="Arial"/>
          <w:sz w:val="16"/>
          <w:szCs w:val="16"/>
        </w:rPr>
      </w:pPr>
      <w:r w:rsidRPr="00E9620A">
        <w:rPr>
          <w:rFonts w:ascii="Arial" w:hAnsi="Arial" w:cs="Arial"/>
          <w:sz w:val="16"/>
          <w:szCs w:val="16"/>
        </w:rPr>
        <w:t xml:space="preserve">СП 35-102-2001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2.3.5. Количество мест парковки для индивидуального автотранспорта инвалида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59.1333.2012 п.4.2.1.,  ВСН 62-91* п.2.4.1.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2.3.6. Размер машино-места для парковки индивидуального транспорта инвалида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35-102-2001 п.3.18.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2.3.7. Размер земельного участка крытого бокса для хранения индивидуального транспорта инвалида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35-102-2001 п.3.18.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2.3.8. Ширина зоны для парковки автомобиля инвалида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35-102-2001 п.3.18.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2.3.9. Расстояние от специализированной автостоянки (гаража-стоянки), обслуживающей инвалидов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35-102-2001 п.3.14, СП 42.13330.2011 п.11.20.</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2.3.10. Расстояние от жилых зданий, в которых проживают инвалиды, до остановки специализированных средств общественного транспорта, перевозящих инвалидов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ВСН 62-91* п.2.4.4.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ВСН 62-91* п.2.4.4.</w:t>
      </w:r>
    </w:p>
    <w:p w:rsidR="00D63C88" w:rsidRPr="00E9620A" w:rsidRDefault="00D63C88" w:rsidP="00D63C88">
      <w:pPr>
        <w:pStyle w:val="afe"/>
        <w:jc w:val="both"/>
        <w:outlineLvl w:val="0"/>
        <w:rPr>
          <w:rFonts w:ascii="Arial" w:hAnsi="Arial" w:cs="Arial"/>
          <w:b/>
          <w:sz w:val="16"/>
          <w:szCs w:val="16"/>
          <w:u w:val="single"/>
        </w:rPr>
      </w:pPr>
      <w:bookmarkStart w:id="8" w:name="_Toc400463535"/>
      <w:r w:rsidRPr="00E9620A">
        <w:rPr>
          <w:rFonts w:ascii="Arial" w:hAnsi="Arial" w:cs="Arial"/>
          <w:b/>
          <w:sz w:val="16"/>
          <w:szCs w:val="16"/>
          <w:u w:val="single"/>
        </w:rPr>
        <w:t>2.4. Расчетные показатели обеспеченности и интенсивности использования территорий рекреационных зон</w:t>
      </w:r>
      <w:bookmarkEnd w:id="8"/>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 Норма обеспеченности территории зелеными насаждениями общего пользования</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п.9.2, п.9.13. табл.4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2.4.2. Удельный вес озелененных территорий различного назначения</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п.9.12.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2.4.3. Минимальная площадь территорий общего пользования (парки, скверы, сады)</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2.4.4. Процент озелененности территории парков и садов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п.9.19.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2.4.5. Расчетное число единовременных посетителей территорий парков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п.9.16.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2.4.6. Размеры земельных участков автостоянок для посетителей парков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прил.К</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2.4.7. Площадь питомников древесных и кустарниковых растений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п.9.24.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2.4.8. Площадь цветочно-оранжерейных хозяйств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п.9.24.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2.4.9. Размещение общественных туалетов на территории парков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42-128-4690-88 "Санитарные правила содержания территорий населенных мест"</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2.4.10. Расстояние от зданий, сооружений и объектов инженерного благоустройства до деревьев и кустарников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п.9.5. табл.3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2.4.11. Норма обеспеченности учреждениями отдыха и размер их земельного участка</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прил.Ж</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2.4.12. Площадь территории зон массового кратковременного отдыха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п.9.6, п.9.25.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2.4.13. Размеры зон на территории массового кратковременного отдыха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п.9.6, п.9.25.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2.4.14. Доступность зон массового кратковременного отдыха на транспорте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п.9.6, п.9.25.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2.4.15. Расстояние пешеходных подходов от стоянок для временного хранения легковых автомобилей до объектов в зонах массового отдыха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прил.К</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2.4.16. Расстояние от границ земельных участков, вновь проектируемых санаторно-курортных и оздоровительных учреждений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п.9.30.</w:t>
      </w:r>
    </w:p>
    <w:p w:rsidR="00D63C88" w:rsidRPr="00E9620A" w:rsidRDefault="00D63C88" w:rsidP="00D63C88">
      <w:pPr>
        <w:pStyle w:val="afe"/>
        <w:jc w:val="both"/>
        <w:outlineLvl w:val="0"/>
        <w:rPr>
          <w:rFonts w:ascii="Arial" w:hAnsi="Arial" w:cs="Arial"/>
          <w:b/>
          <w:sz w:val="16"/>
          <w:szCs w:val="16"/>
          <w:u w:val="single"/>
        </w:rPr>
      </w:pPr>
      <w:bookmarkStart w:id="9" w:name="_Toc400463536"/>
      <w:r w:rsidRPr="00E9620A">
        <w:rPr>
          <w:rFonts w:ascii="Arial" w:hAnsi="Arial" w:cs="Arial"/>
          <w:b/>
          <w:sz w:val="16"/>
          <w:szCs w:val="16"/>
          <w:u w:val="single"/>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bookmarkEnd w:id="9"/>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2.5.1. Классификация садоводческих, огороднических и дачных объединений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п.4.9.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2.5.2. Предельные размеры земельных участков для ведения</w:t>
      </w:r>
    </w:p>
    <w:p w:rsidR="00D63C88" w:rsidRPr="00E9620A" w:rsidRDefault="00D63C88" w:rsidP="00D63C88">
      <w:pPr>
        <w:pStyle w:val="afe"/>
        <w:jc w:val="both"/>
        <w:rPr>
          <w:rFonts w:ascii="Arial" w:hAnsi="Arial" w:cs="Arial"/>
          <w:sz w:val="16"/>
          <w:szCs w:val="16"/>
        </w:rPr>
      </w:pPr>
      <w:r w:rsidRPr="00E9620A">
        <w:rPr>
          <w:rFonts w:ascii="Arial" w:hAnsi="Arial" w:cs="Arial"/>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2.5.2.  Показатели плотности застройки территорий садовых, дачных участков </w:t>
      </w:r>
    </w:p>
    <w:p w:rsidR="00D63C88" w:rsidRPr="00E9620A" w:rsidRDefault="00D63C88" w:rsidP="00D63C88">
      <w:pPr>
        <w:pStyle w:val="afe"/>
        <w:rPr>
          <w:rFonts w:ascii="Arial" w:hAnsi="Arial" w:cs="Arial"/>
          <w:sz w:val="16"/>
          <w:szCs w:val="16"/>
        </w:rPr>
      </w:pPr>
      <w:r w:rsidRPr="00E9620A">
        <w:rPr>
          <w:rFonts w:ascii="Arial" w:hAnsi="Arial" w:cs="Arial"/>
          <w:sz w:val="16"/>
          <w:szCs w:val="16"/>
        </w:rPr>
        <w:t>СП 53.13330.2011 п.6.11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п.7.1</w:t>
      </w:r>
    </w:p>
    <w:p w:rsidR="00D63C88" w:rsidRPr="00E9620A" w:rsidRDefault="00D63C88" w:rsidP="00D63C88">
      <w:pPr>
        <w:pStyle w:val="afe"/>
        <w:jc w:val="both"/>
        <w:rPr>
          <w:rFonts w:ascii="Arial" w:hAnsi="Arial" w:cs="Arial"/>
          <w:b/>
          <w:sz w:val="16"/>
          <w:szCs w:val="16"/>
        </w:rPr>
      </w:pP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2.5.4. При отсутствии централизованной канализации расстояние от туалета до стен соседнего дома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п.7.1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2.5.5. Расстояние до границ соседнего участка от построек, стволов деревьев и кустарников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30-102-99 п.5.3.4, СП 53.13330.2011 п.6.7</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2.5.6. Расстояние от красных линий улиц и проездов до жилого строения или жилого дома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п.6.6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2.5.7. Расстояния от хозяйственных построек до красных линий улиц и проездов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п.6.6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2.5.8. Минимальные расстояния между постройками по санитарно-бытовым условиям</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п.6.8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2.5.9. Расстояние до зданий и сооружений общего пользо</w:t>
      </w:r>
      <w:r w:rsidRPr="00E9620A">
        <w:rPr>
          <w:rFonts w:ascii="Arial" w:hAnsi="Arial" w:cs="Arial"/>
          <w:b/>
          <w:sz w:val="16"/>
          <w:szCs w:val="16"/>
        </w:rPr>
        <w:softHyphen/>
        <w:t>вания от границ садовых уча</w:t>
      </w:r>
      <w:r w:rsidRPr="00E9620A">
        <w:rPr>
          <w:rFonts w:ascii="Arial" w:hAnsi="Arial" w:cs="Arial"/>
          <w:b/>
          <w:sz w:val="16"/>
          <w:szCs w:val="16"/>
        </w:rPr>
        <w:softHyphen/>
        <w:t xml:space="preserve">стков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п.5.10.</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2.5.10. Размеры и состав площадок общего пользования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т.1.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2.5.11. Расстояние от площадки мусоросборников до границ садовых участков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п.5.11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2.5.12. Ширина улиц и проездов в красных линиях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п.5.7.</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2.5.13. Расстояние от автомобильных и железных дорог до садоводческих, огороднических и дачных объединений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п.4.4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2.5.14. Расстояние от границ застроенной территории до лесных массивов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53.13330.2011 п.4.7</w:t>
      </w:r>
    </w:p>
    <w:p w:rsidR="00D63C88" w:rsidRPr="00E9620A" w:rsidRDefault="00D63C88" w:rsidP="00D63C88">
      <w:pPr>
        <w:pStyle w:val="afe"/>
        <w:jc w:val="both"/>
        <w:outlineLvl w:val="0"/>
        <w:rPr>
          <w:rFonts w:ascii="Arial" w:hAnsi="Arial" w:cs="Arial"/>
          <w:b/>
          <w:sz w:val="16"/>
          <w:szCs w:val="16"/>
          <w:u w:val="single"/>
        </w:rPr>
      </w:pPr>
      <w:bookmarkStart w:id="10" w:name="_Toc400463537"/>
      <w:r w:rsidRPr="00E9620A">
        <w:rPr>
          <w:rFonts w:ascii="Arial" w:hAnsi="Arial" w:cs="Arial"/>
          <w:b/>
          <w:sz w:val="16"/>
          <w:szCs w:val="16"/>
          <w:u w:val="single"/>
        </w:rPr>
        <w:t>2.6. Расчетные показатели обеспеченности и интенсивности использования сооружений для хранения и обслуживания транспортных средств.</w:t>
      </w:r>
      <w:bookmarkEnd w:id="10"/>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 Норма обеспеченности местами постоянного хранения индивидуального автотранспорта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п.11.19.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2.6.2. Расстояние от мест постоянного хранения индивидуального автотранспорта до жилой застройки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п.11.19.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2.6.3. Нормы обеспеченности местами парковки для учреждений и предприятий обслуживания</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прил.К</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2.6.4. Расстояние пешеходных подходов от стоянок для временного хранения легковых автомобилей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2.6.5. Расстояние пешеходных подходов от стоянок для временного хранения легковых автомобилей до объектов в зонах массового отдыха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прил.К</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п.11.25. табл.10, СанПиН 1200-03 т.7.1.1.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2.6.7. Удаленность въездов и выездов во встроенные гаражи, гаражи-стоянки, паркинги, автостояноки от жилых и общественных зданий, зон отдыха, игровых площадок и участков лечебных учреждений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1200-03 примеч.5 т.7.1.1.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2.6.8. Размер земельного участка гаражей и стоянок автомобилей в зависимости от этажности</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2.6.9. Размер земельного участка гаражей и парков транспортных средств</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СП 42.13330.2011 прил.Л</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2.6.10. Площадь участка для стоянки одного автотранспортного средства на открытых автостоянках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п.11.22. СП 113.13330.2012 «Стоянки автомобилей».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2.6.11. Размер земельного участка автозаправочной станции (АЗС) и электрозаправочной станции  (ЭЗС)</w:t>
      </w:r>
      <w:r w:rsidRPr="00E9620A">
        <w:rPr>
          <w:rFonts w:ascii="Arial" w:hAnsi="Arial" w:cs="Arial"/>
          <w:color w:val="000000"/>
          <w:sz w:val="16"/>
          <w:szCs w:val="16"/>
        </w:rPr>
        <w:t xml:space="preserve"> для зарядки </w:t>
      </w:r>
      <w:r w:rsidRPr="00E9620A">
        <w:rPr>
          <w:rFonts w:ascii="Arial" w:hAnsi="Arial" w:cs="Arial"/>
          <w:b/>
          <w:color w:val="000000"/>
          <w:sz w:val="16"/>
          <w:szCs w:val="16"/>
        </w:rPr>
        <w:t>ЭТ</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п.11.27.</w:t>
      </w:r>
    </w:p>
    <w:p w:rsidR="00D63C88" w:rsidRPr="00E9620A" w:rsidRDefault="00D63C88" w:rsidP="00D63C88">
      <w:pPr>
        <w:pStyle w:val="ConsPlusNormal"/>
        <w:widowControl/>
        <w:ind w:firstLine="0"/>
        <w:jc w:val="both"/>
        <w:rPr>
          <w:rFonts w:eastAsia="Calibri"/>
          <w:sz w:val="16"/>
          <w:szCs w:val="16"/>
          <w:lang w:eastAsia="en-US"/>
        </w:rPr>
      </w:pPr>
      <w:r w:rsidRPr="00E9620A">
        <w:rPr>
          <w:color w:val="000000"/>
          <w:spacing w:val="2"/>
          <w:sz w:val="16"/>
          <w:szCs w:val="16"/>
        </w:rPr>
        <w:t>СП 256.1325800.2016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2.6.12. Наименьшие расстояния до въездов в гаражи и выездов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п.11.28.</w:t>
      </w:r>
    </w:p>
    <w:p w:rsidR="00D63C88" w:rsidRPr="00E9620A" w:rsidRDefault="00D63C88" w:rsidP="00D63C88">
      <w:pPr>
        <w:pStyle w:val="ConsPlusNormal"/>
        <w:widowControl/>
        <w:ind w:firstLine="0"/>
        <w:jc w:val="both"/>
        <w:rPr>
          <w:rFonts w:eastAsia="Calibri"/>
          <w:sz w:val="16"/>
          <w:szCs w:val="16"/>
          <w:lang w:eastAsia="en-US"/>
        </w:rPr>
      </w:pPr>
      <w:r w:rsidRPr="00E9620A">
        <w:rPr>
          <w:b/>
          <w:sz w:val="16"/>
          <w:szCs w:val="16"/>
        </w:rPr>
        <w:t>2.6.14.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п.11.9. табл.11.2.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2.6.15. Размер земельного участка станции технического обслуживания (СТО)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п.11.26.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т.10, СанПиН 1200-03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п.11.10. табл.11.3.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2.6.18. Расстояния между площадками отдыха вне пределов населенных пунктов на автомобильных дорогах различных категорий</w:t>
      </w:r>
    </w:p>
    <w:p w:rsidR="00D63C88" w:rsidRPr="00E9620A" w:rsidRDefault="00D63C88" w:rsidP="00D63C88">
      <w:pPr>
        <w:pStyle w:val="afe"/>
        <w:jc w:val="both"/>
        <w:rPr>
          <w:rFonts w:ascii="Arial" w:hAnsi="Arial" w:cs="Arial"/>
          <w:b/>
          <w:sz w:val="16"/>
          <w:szCs w:val="16"/>
        </w:rPr>
      </w:pPr>
      <w:r w:rsidRPr="00E9620A">
        <w:rPr>
          <w:rFonts w:ascii="Arial" w:hAnsi="Arial" w:cs="Arial"/>
          <w:sz w:val="16"/>
          <w:szCs w:val="16"/>
        </w:rPr>
        <w:t>СП 34.13330.2012 «Автомобильные дороги» п.11.8.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2.6.19. Вместимость площадок отдыха из расчета на одновременную остановку</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34.13330.2012 «Автомобильные дороги» п.11.8.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2.6.20. Размер участка при одноярусном хранении судов прогулочного и спортивного флота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п.8.26.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2.6.21. Расстояние от стоянок маломерных судов до жилой застройки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п.8.26.</w:t>
      </w:r>
    </w:p>
    <w:p w:rsidR="00D63C88" w:rsidRPr="00E9620A" w:rsidRDefault="00D63C88" w:rsidP="00D63C88">
      <w:pPr>
        <w:pStyle w:val="afe"/>
        <w:jc w:val="both"/>
        <w:outlineLvl w:val="0"/>
        <w:rPr>
          <w:rFonts w:ascii="Arial" w:hAnsi="Arial" w:cs="Arial"/>
          <w:b/>
          <w:sz w:val="16"/>
          <w:szCs w:val="16"/>
          <w:u w:val="single"/>
        </w:rPr>
      </w:pPr>
      <w:bookmarkStart w:id="11" w:name="_Toc400463538"/>
      <w:r w:rsidRPr="00E9620A">
        <w:rPr>
          <w:rFonts w:ascii="Arial" w:hAnsi="Arial" w:cs="Arial"/>
          <w:b/>
          <w:sz w:val="16"/>
          <w:szCs w:val="16"/>
          <w:u w:val="single"/>
        </w:rPr>
        <w:t>2.7. Расчетные показатели обеспеченности и интенсивности использования территорий зон транспортной инфраструктуры.</w:t>
      </w:r>
      <w:bookmarkEnd w:id="11"/>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 Уровень автомобилизации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Данные Администрации Валдайского городского поселения</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2.7.2.Категории улиц и дорог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п.11.4. табл.7.</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2.7.3. Расчетные параметры улиц и дорог городских населенных пунктов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п.11.5. табл.8.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2.7.4.Категории улиц и дорог сельских населенных пунктов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п.11.5. табл.9.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2.7.5. Расчетные параметры улиц и дорог сельских населенных пунктов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п.11.5. табл.9.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2.7.6. Протяженность тупиковых проездов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 xml:space="preserve">СНиП 2.07.01-89* п.2.9.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2.7.7. Размеры разворотных площадок на тупиковых улицах и дорогах</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п.11.6.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2.7.8. Ширина одной полосы движения пешеходных тротуаров улиц и дорог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п.11.5. табл.8.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2.7.9. Пропускная способность одной полосы движения для тротуаров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п.11.5. табл.8.</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2.7.10. Плотность сети общественного пассажирского транспорта на застроенных территориях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п.11.14.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п.11.15.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2.7.12. Максимальное расстояние между остановочными пунктами общественного пассажирского транспорта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п.11.16.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2.7.13. Максимальное расстояние между остановочными пунктами общественного пассажирского транспорта в зоне индивидуальной застройки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п.11.16.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2.7.14. Категории автомобильных дорог на межселенной территории</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п.4.3. табл.4.1.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2.7.15. Радиусы дорог, при которых, в зависимости от категории дороги, допускается располагать остановки общественного транспорта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п.11.6.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2.7.16. Место размещения остановки общественного транспорта вне пределов населенных пунктов на автомобильных дорогах различных категорий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п.11.6.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2.7.17. Расстояние между остановочными пунктами общественного пассажирского транспорта вне пределов населенных пунктов на дорогах I-III категории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п.11.6.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2.7.18. Расстояние между пешеходными переходами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п.11.11.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2.7.19. Расстояние между въездами и сквозными проездами в зданиях на территорию микрорайона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 xml:space="preserve">СНиП 2.07.01-89* п.2.9.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2.7.20. Расстояния от края основной проезжей части магистральных улиц и дорог, местных или боковых проездов до линии регулирования застройки</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п.11.6.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2.7.21. Радиусы закругления бортов проезжей части улиц и дорог по кромке тротуаров и разделительных полос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п.11.8.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2.7.22. Размеры прямоугольного треугольника видимости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п.11.9.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2.7.23. Расстояние от бровки земельного полотна автомобильных дорог различной категорий до границы жилой застройки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 xml:space="preserve">СП 42.13330.2011 п.11.6. </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2.7.24. Ширина снегозащитных лесонасаждений и расстояние от бровки земляного полотна до этих насаждений с каждой стороны дороги</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34.13330.2012 «Автомобильные дороги» п.10.27. табл. 10.5.</w:t>
      </w:r>
    </w:p>
    <w:p w:rsidR="00D63C88" w:rsidRPr="00E9620A" w:rsidRDefault="00D63C88" w:rsidP="00D63C88">
      <w:pPr>
        <w:pStyle w:val="afe"/>
        <w:jc w:val="both"/>
        <w:outlineLvl w:val="0"/>
        <w:rPr>
          <w:rFonts w:ascii="Arial" w:hAnsi="Arial" w:cs="Arial"/>
          <w:b/>
          <w:sz w:val="16"/>
          <w:szCs w:val="16"/>
          <w:u w:val="single"/>
        </w:rPr>
      </w:pPr>
      <w:bookmarkStart w:id="12" w:name="_Toc400463539"/>
      <w:r w:rsidRPr="00E9620A">
        <w:rPr>
          <w:rFonts w:ascii="Arial" w:hAnsi="Arial" w:cs="Arial"/>
          <w:b/>
          <w:sz w:val="16"/>
          <w:szCs w:val="16"/>
          <w:u w:val="single"/>
        </w:rPr>
        <w:t>2.8. Расчетные показатели обеспеченности и интенсивности использования территорий коммунально-складских и производственных зон.</w:t>
      </w:r>
      <w:bookmarkEnd w:id="12"/>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2.8.1. Размеры земельных участков складов, предназначенных для обслуживания населения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п.8.11, прил. Е.</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2.8.2. Норма обеспеченности общетоварными складами и размер их земельного участка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прил. Е.</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2.8.3. Норма обеспеченности специализированными складами и размер их земельного участка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прил. Е.</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2.8.4. Размеры земельных участков складов строительных материалов и твердого топлива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прил. Е.</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2.8.5. Размер санитарно-защитной зоны для овоще-, картофеле- и фруктохранилища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8.11.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7.2.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2.8.7. Площадь озеленения санитарно-защитных зон промышленных предприятий</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8.6.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2.8.8. Ширина полосы древесно-кустарниковых насаждений, со стороны территории  жилой зоны, в составе санитарно-защитной зоны предприятий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8.6.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2.8.9. Размеры земельных участков предприятий и сооружений по транспортировке, обезвреживанию и переработке бытовых отходов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п.12.18, табл. 13.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2.8.10. Расстояния от помещений (сооружений) для содержания и разведения животных до объектов жилой застройки</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2.2.1/2.1.1.1200-03 «Санитарно-защитные зоны и санитарная классификация предприятий, сооружений и иных объектов» прил.7</w:t>
      </w:r>
    </w:p>
    <w:p w:rsidR="00D63C88" w:rsidRPr="00E9620A" w:rsidRDefault="00D63C88" w:rsidP="00D63C88">
      <w:pPr>
        <w:pStyle w:val="afe"/>
        <w:jc w:val="both"/>
        <w:outlineLvl w:val="0"/>
        <w:rPr>
          <w:rFonts w:ascii="Arial" w:hAnsi="Arial" w:cs="Arial"/>
          <w:b/>
          <w:sz w:val="16"/>
          <w:szCs w:val="16"/>
          <w:u w:val="single"/>
        </w:rPr>
      </w:pPr>
      <w:bookmarkStart w:id="13" w:name="_Toc400463540"/>
      <w:r w:rsidRPr="00E9620A">
        <w:rPr>
          <w:rFonts w:ascii="Arial" w:hAnsi="Arial" w:cs="Arial"/>
          <w:b/>
          <w:sz w:val="16"/>
          <w:szCs w:val="16"/>
          <w:u w:val="single"/>
        </w:rPr>
        <w:t>2.9. Расчетные показатели обеспеченности и интенсивности использования территорий зон инженерной инфраструктуры.</w:t>
      </w:r>
      <w:bookmarkEnd w:id="13"/>
    </w:p>
    <w:p w:rsidR="00D63C88" w:rsidRPr="00E9620A" w:rsidRDefault="00D63C88" w:rsidP="00D63C88">
      <w:pPr>
        <w:pStyle w:val="afe"/>
        <w:jc w:val="both"/>
        <w:rPr>
          <w:rFonts w:ascii="Arial" w:hAnsi="Arial" w:cs="Arial"/>
          <w:b/>
          <w:sz w:val="16"/>
          <w:szCs w:val="16"/>
        </w:rPr>
      </w:pP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2.9.1. Укрупненные показатели электропотребления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прил. Н.</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2.9.2.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w:t>
      </w:r>
      <w:smartTag w:uri="urn:schemas-microsoft-com:office:smarttags" w:element="metricconverter">
        <w:smartTagPr>
          <w:attr w:name="ProductID" w:val="10 метров"/>
        </w:smartTagPr>
        <w:r w:rsidRPr="00E9620A">
          <w:rPr>
            <w:rFonts w:ascii="Arial" w:hAnsi="Arial" w:cs="Arial"/>
            <w:b/>
            <w:sz w:val="16"/>
            <w:szCs w:val="16"/>
          </w:rPr>
          <w:t>10 метров</w:t>
        </w:r>
      </w:smartTag>
      <w:r w:rsidRPr="00E9620A">
        <w:rPr>
          <w:rFonts w:ascii="Arial" w:hAnsi="Arial" w:cs="Arial"/>
          <w:b/>
          <w:sz w:val="16"/>
          <w:szCs w:val="16"/>
        </w:rPr>
        <w:t xml:space="preserve"> водяного столба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31.13330.2012 «Водоснабжение. Наружные сети и сооружения» п.5.11, п.5.13.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2.9.3. Размеры земельных участков для размещения понизительных подстанций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 xml:space="preserve">СНиП 2.07.01-89* п.7.12. </w:t>
      </w:r>
    </w:p>
    <w:p w:rsidR="00D63C88" w:rsidRPr="00E9620A" w:rsidRDefault="00D63C88" w:rsidP="00D63C88">
      <w:pPr>
        <w:pStyle w:val="ConsPlusNormal"/>
        <w:ind w:firstLine="0"/>
        <w:jc w:val="both"/>
        <w:rPr>
          <w:rFonts w:eastAsia="Calibri"/>
          <w:sz w:val="16"/>
          <w:szCs w:val="16"/>
          <w:lang w:eastAsia="en-US"/>
        </w:rPr>
      </w:pPr>
      <w:r w:rsidRPr="00E9620A">
        <w:rPr>
          <w:rFonts w:eastAsia="Calibri"/>
          <w:sz w:val="16"/>
          <w:szCs w:val="16"/>
          <w:lang w:eastAsia="en-US"/>
        </w:rPr>
        <w:t>СН 465-74 «Нормы отвода земель для электрических сетей напряжением 0,4- 500 кВ»</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12.26.</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2.9.5. Размеры земельных участков для размещения котельных</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12.27. табл.14.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2.9.6. Размеры земельных участков для размещения очистных сооружений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12.5. табл.11.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2.9.7. Размеры земельных участков для размещения станций очистки воды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12.4.</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2.9.8. Размеры земельных участков для размещения газонаполнительных станций (ГНС)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12.29.</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2.9.9. Размеры земельных участков для размещения газонаполнительных пунктов (ГНП)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42.13330.2011 п. 12.30.</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2.9.10. Отдельностоящие ГРП в кварталах размещаются на расстоянии в свету от зданий и сооружений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СП 62.13330.2011 «Газораспределительные системы» п.6.2.2. табл. 5</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2.9.11. Рекомендуемые минимальные расстояния от наземных магистральных газопроводов, не содержащих сероводород</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2.2.1/2.1.1.1200-03 прил.1</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2.9.12. Рекомендуемые минимальные разрывы от трубопроводов для сжиженных углеводородных газов</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2.2.1/2.1.1.1200-03 прил.2</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2.9.13. Рекомендуемые минимальные разрывы от компрессорных станций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2.2.1/2.1.1.1200-03 прил.3</w:t>
      </w:r>
    </w:p>
    <w:p w:rsidR="00D63C88" w:rsidRPr="00E9620A" w:rsidRDefault="00D63C88" w:rsidP="00D63C88">
      <w:pPr>
        <w:pStyle w:val="afe"/>
        <w:jc w:val="both"/>
        <w:rPr>
          <w:rFonts w:ascii="Arial" w:hAnsi="Arial" w:cs="Arial"/>
          <w:b/>
          <w:sz w:val="16"/>
          <w:szCs w:val="16"/>
        </w:rPr>
      </w:pPr>
      <w:r w:rsidRPr="00E9620A">
        <w:rPr>
          <w:rFonts w:ascii="Arial" w:hAnsi="Arial" w:cs="Arial"/>
          <w:b/>
          <w:sz w:val="16"/>
          <w:szCs w:val="16"/>
        </w:rPr>
        <w:t xml:space="preserve">2.9.14. Рекомендуемые минимальные разрывы от газопроводов низкого давления </w:t>
      </w:r>
    </w:p>
    <w:p w:rsidR="00D63C88" w:rsidRPr="00E9620A" w:rsidRDefault="00D63C88" w:rsidP="00D63C88">
      <w:pPr>
        <w:pStyle w:val="ConsPlusNormal"/>
        <w:widowControl/>
        <w:ind w:firstLine="0"/>
        <w:jc w:val="both"/>
        <w:rPr>
          <w:rFonts w:eastAsia="Calibri"/>
          <w:sz w:val="16"/>
          <w:szCs w:val="16"/>
          <w:lang w:eastAsia="en-US"/>
        </w:rPr>
      </w:pPr>
      <w:r w:rsidRPr="00E9620A">
        <w:rPr>
          <w:rFonts w:eastAsia="Calibri"/>
          <w:sz w:val="16"/>
          <w:szCs w:val="16"/>
          <w:lang w:eastAsia="en-US"/>
        </w:rPr>
        <w:t>СанПиН 2.2.1/2.1.1.1200-03 прил.4</w:t>
      </w:r>
    </w:p>
    <w:p w:rsidR="00D63C88" w:rsidRPr="00E9620A" w:rsidRDefault="00D63C88" w:rsidP="00D63C88">
      <w:pPr>
        <w:pStyle w:val="nospacing"/>
        <w:shd w:val="clear" w:color="auto" w:fill="FFFFFF"/>
        <w:spacing w:before="0" w:beforeAutospacing="0" w:after="0" w:afterAutospacing="0"/>
        <w:rPr>
          <w:rFonts w:ascii="Arial" w:hAnsi="Arial" w:cs="Arial"/>
          <w:i/>
          <w:color w:val="000000"/>
          <w:sz w:val="16"/>
          <w:szCs w:val="16"/>
        </w:rPr>
      </w:pPr>
      <w:r w:rsidRPr="00E9620A">
        <w:rPr>
          <w:rStyle w:val="affffff6"/>
          <w:rFonts w:ascii="Arial" w:hAnsi="Arial" w:cs="Arial"/>
          <w:b/>
          <w:bCs/>
          <w:i w:val="0"/>
          <w:color w:val="000000"/>
          <w:sz w:val="16"/>
          <w:szCs w:val="16"/>
        </w:rPr>
        <w:t>Часть. 3 Правила и область применения</w:t>
      </w:r>
    </w:p>
    <w:p w:rsidR="00D63C88" w:rsidRPr="00E9620A" w:rsidRDefault="00D63C88" w:rsidP="00D63C88">
      <w:pPr>
        <w:pStyle w:val="nospacing"/>
        <w:shd w:val="clear" w:color="auto" w:fill="FFFFFF"/>
        <w:spacing w:before="0" w:beforeAutospacing="0" w:after="0" w:afterAutospacing="0"/>
        <w:rPr>
          <w:rFonts w:ascii="Arial" w:hAnsi="Arial" w:cs="Arial"/>
          <w:b/>
          <w:bCs/>
          <w:i/>
          <w:color w:val="000000"/>
          <w:sz w:val="16"/>
          <w:szCs w:val="16"/>
        </w:rPr>
      </w:pPr>
      <w:r w:rsidRPr="00E9620A">
        <w:rPr>
          <w:rStyle w:val="affffff6"/>
          <w:rFonts w:ascii="Arial" w:hAnsi="Arial" w:cs="Arial"/>
          <w:b/>
          <w:bCs/>
          <w:color w:val="000000"/>
          <w:sz w:val="16"/>
          <w:szCs w:val="16"/>
        </w:rPr>
        <w:t> </w:t>
      </w:r>
      <w:r w:rsidRPr="00E9620A">
        <w:rPr>
          <w:rStyle w:val="affffff6"/>
          <w:rFonts w:ascii="Arial" w:hAnsi="Arial" w:cs="Arial"/>
          <w:b/>
          <w:bCs/>
          <w:i w:val="0"/>
          <w:color w:val="000000"/>
          <w:sz w:val="16"/>
          <w:szCs w:val="16"/>
        </w:rPr>
        <w:t>Область применения расчетных показателей</w:t>
      </w:r>
    </w:p>
    <w:p w:rsidR="00D63C88" w:rsidRPr="00E9620A" w:rsidRDefault="007C72E5" w:rsidP="00D63C88">
      <w:pPr>
        <w:pStyle w:val="nospacing"/>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Настоящие нормативы градостроительного проектирования  действуют на всей территории Валдайского городского поселения  Валдайского муниципального района Новгородской области.</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Нормативы градостроительного проектирования Валдайского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D63C88" w:rsidRPr="00E9620A" w:rsidRDefault="00D63C88" w:rsidP="00D63C88">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xml:space="preserve">Нормативы градостроительного проектирования городского поселения и внесенные изменения в нормативы градостроительного проектирования Валдайского городского поселения утверждаются представительным органом местного самоуправления – </w:t>
      </w:r>
      <w:r w:rsidRPr="00E9620A">
        <w:rPr>
          <w:rFonts w:ascii="Arial" w:hAnsi="Arial" w:cs="Arial"/>
          <w:sz w:val="16"/>
          <w:szCs w:val="16"/>
        </w:rPr>
        <w:t>Советом депутатов</w:t>
      </w:r>
      <w:r w:rsidRPr="00E9620A">
        <w:rPr>
          <w:rFonts w:ascii="Arial" w:hAnsi="Arial" w:cs="Arial"/>
          <w:color w:val="000000"/>
          <w:sz w:val="16"/>
          <w:szCs w:val="16"/>
        </w:rPr>
        <w:t xml:space="preserve"> Валдайского городского поселения.</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Нормативы градостроительного проектирования Валдайского городского поселения применяются в следующих случаях:</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подготовке планов и программ комплексного социально-экономического развития муниципального образования;</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проведении государственной экспертизы проектов Генеральных планов, в том числе при внесении изменений в Генеральные планы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Правил землепользования и застройки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документации по планировке территории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городского поселения,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D63C88" w:rsidRPr="00E9620A" w:rsidRDefault="00D63C88" w:rsidP="007C72E5">
      <w:pPr>
        <w:pStyle w:val="20"/>
        <w:shd w:val="clear" w:color="auto" w:fill="FFFFFF"/>
        <w:jc w:val="both"/>
        <w:rPr>
          <w:rFonts w:ascii="Arial" w:hAnsi="Arial" w:cs="Arial"/>
          <w:bCs/>
          <w:i/>
          <w:color w:val="000000"/>
          <w:sz w:val="16"/>
          <w:szCs w:val="16"/>
        </w:rPr>
      </w:pPr>
      <w:r w:rsidRPr="00E9620A">
        <w:rPr>
          <w:rStyle w:val="affffff6"/>
          <w:rFonts w:ascii="Arial" w:hAnsi="Arial" w:cs="Arial"/>
          <w:bCs/>
          <w:i w:val="0"/>
          <w:color w:val="000000"/>
          <w:sz w:val="16"/>
          <w:szCs w:val="16"/>
        </w:rPr>
        <w:t>Правила применения расчетных показателей при подготовке планов и программ комплексного социально-экономического развития</w:t>
      </w:r>
    </w:p>
    <w:p w:rsidR="00D63C88" w:rsidRPr="00E9620A" w:rsidRDefault="007C72E5" w:rsidP="007C72E5">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городского поселения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Основные Правила применения: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D63C88" w:rsidRPr="00E9620A" w:rsidRDefault="00D63C88" w:rsidP="007C72E5">
      <w:pPr>
        <w:pStyle w:val="20"/>
        <w:shd w:val="clear" w:color="auto" w:fill="FFFFFF"/>
        <w:jc w:val="both"/>
        <w:rPr>
          <w:rFonts w:ascii="Arial" w:hAnsi="Arial" w:cs="Arial"/>
          <w:bCs/>
          <w:i/>
          <w:color w:val="000000"/>
          <w:sz w:val="16"/>
          <w:szCs w:val="16"/>
        </w:rPr>
      </w:pPr>
      <w:r w:rsidRPr="00E9620A">
        <w:rPr>
          <w:rStyle w:val="affffff6"/>
          <w:rFonts w:ascii="Arial" w:hAnsi="Arial" w:cs="Arial"/>
          <w:bCs/>
          <w:i w:val="0"/>
          <w:color w:val="000000"/>
          <w:sz w:val="16"/>
          <w:szCs w:val="16"/>
        </w:rPr>
        <w:t>Правила применения расчетных показателей при работе с документами территориального планирования</w:t>
      </w:r>
    </w:p>
    <w:p w:rsidR="00D63C88" w:rsidRPr="00E9620A" w:rsidRDefault="007C72E5" w:rsidP="007C72E5">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Расчетные показатели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Основные Правила применения: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подготовке и утверждении Схемы территориального планирования, в том числе при внесении изменений в Схему территориального планирования осуществляется учет нормативов градостроительного проектирования городского поселения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 в том числе учет предельных значений расчетных показателей.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муниципального района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 городского поселения, согласно нормативам градостроительного проектирования городского поселения, подлежащих учету при внесении изменений в Генеральные планы.</w:t>
      </w:r>
    </w:p>
    <w:p w:rsidR="00D63C88" w:rsidRPr="00E9620A" w:rsidRDefault="00D63C88" w:rsidP="007C72E5">
      <w:pPr>
        <w:pStyle w:val="nospacing"/>
        <w:shd w:val="clear" w:color="auto" w:fill="FFFFFF"/>
        <w:spacing w:before="0" w:beforeAutospacing="0" w:after="0" w:afterAutospacing="0"/>
        <w:jc w:val="both"/>
        <w:rPr>
          <w:rFonts w:ascii="Arial" w:hAnsi="Arial" w:cs="Arial"/>
          <w:bCs/>
          <w:i/>
          <w:color w:val="000000"/>
          <w:sz w:val="16"/>
          <w:szCs w:val="16"/>
        </w:rPr>
      </w:pPr>
      <w:r w:rsidRPr="00E9620A">
        <w:rPr>
          <w:rFonts w:ascii="Arial" w:hAnsi="Arial" w:cs="Arial"/>
          <w:color w:val="000000"/>
          <w:sz w:val="16"/>
          <w:szCs w:val="16"/>
        </w:rPr>
        <w:t> </w:t>
      </w:r>
      <w:r w:rsidRPr="00E9620A">
        <w:rPr>
          <w:rStyle w:val="affffff6"/>
          <w:rFonts w:ascii="Arial" w:hAnsi="Arial" w:cs="Arial"/>
          <w:bCs/>
          <w:i w:val="0"/>
          <w:color w:val="000000"/>
          <w:sz w:val="16"/>
          <w:szCs w:val="16"/>
        </w:rPr>
        <w:t>Правила применения расчетных показателей при работе с документацией по планировке территории</w:t>
      </w:r>
    </w:p>
    <w:p w:rsidR="00D63C88" w:rsidRPr="00E9620A" w:rsidRDefault="007C72E5" w:rsidP="007C72E5">
      <w:pPr>
        <w:pStyle w:val="nospacing"/>
        <w:shd w:val="clear" w:color="auto" w:fill="FFFFFF"/>
        <w:spacing w:before="0" w:beforeAutospacing="0" w:after="0" w:afterAutospacing="0"/>
        <w:jc w:val="both"/>
        <w:rPr>
          <w:rFonts w:ascii="Arial" w:hAnsi="Arial" w:cs="Arial"/>
          <w:color w:val="000000"/>
          <w:sz w:val="16"/>
          <w:szCs w:val="16"/>
        </w:rPr>
      </w:pPr>
      <w:r>
        <w:rPr>
          <w:rFonts w:ascii="Arial" w:hAnsi="Arial" w:cs="Arial"/>
          <w:color w:val="000000"/>
          <w:sz w:val="16"/>
          <w:szCs w:val="16"/>
        </w:rPr>
        <w:t> </w:t>
      </w:r>
      <w:r w:rsidR="00D63C88" w:rsidRPr="00E9620A">
        <w:rPr>
          <w:rFonts w:ascii="Arial" w:hAnsi="Arial" w:cs="Arial"/>
          <w:color w:val="000000"/>
          <w:sz w:val="16"/>
          <w:szCs w:val="16"/>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подготовке и утверждении документации по планировке территории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Основные Правила применения: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подготовке и утверждении документации по планировке территории осуществляется учет нормативов градостроительного проектирования городского поселения в части соблюдение минимального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городского поселения подлежащих учету при подготовке документации по планировке территории.</w:t>
      </w:r>
    </w:p>
    <w:p w:rsidR="00D63C88" w:rsidRPr="00E9620A" w:rsidRDefault="00D63C88" w:rsidP="007C72E5">
      <w:pPr>
        <w:pStyle w:val="20"/>
        <w:shd w:val="clear" w:color="auto" w:fill="FFFFFF"/>
        <w:jc w:val="both"/>
        <w:rPr>
          <w:rFonts w:ascii="Arial" w:hAnsi="Arial" w:cs="Arial"/>
          <w:bCs/>
          <w:color w:val="000000"/>
          <w:sz w:val="16"/>
          <w:szCs w:val="16"/>
        </w:rPr>
      </w:pPr>
      <w:r w:rsidRPr="00E9620A">
        <w:rPr>
          <w:rStyle w:val="affffff6"/>
          <w:rFonts w:ascii="Arial" w:hAnsi="Arial" w:cs="Arial"/>
          <w:bCs/>
          <w:i w:val="0"/>
          <w:color w:val="000000"/>
          <w:sz w:val="16"/>
          <w:szCs w:val="16"/>
        </w:rPr>
        <w:t>Правила применения расчетных показателей в иных областях:</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b/>
          <w:color w:val="000000"/>
          <w:sz w:val="16"/>
          <w:szCs w:val="16"/>
        </w:rPr>
        <w:t> </w:t>
      </w:r>
      <w:r w:rsidRPr="00E9620A">
        <w:rPr>
          <w:rFonts w:ascii="Arial" w:hAnsi="Arial" w:cs="Arial"/>
          <w:color w:val="000000"/>
          <w:sz w:val="16"/>
          <w:szCs w:val="16"/>
        </w:rPr>
        <w:t>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 применяются: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Основные Правила применения:</w:t>
      </w:r>
    </w:p>
    <w:p w:rsidR="00D63C88" w:rsidRPr="00E9620A" w:rsidRDefault="00D63C88" w:rsidP="007C72E5">
      <w:pPr>
        <w:pStyle w:val="nospacing"/>
        <w:shd w:val="clear" w:color="auto" w:fill="FFFFFF"/>
        <w:spacing w:before="0" w:beforeAutospacing="0" w:after="0" w:afterAutospacing="0"/>
        <w:jc w:val="both"/>
        <w:rPr>
          <w:rFonts w:ascii="Arial" w:hAnsi="Arial" w:cs="Arial"/>
          <w:color w:val="000000"/>
          <w:sz w:val="16"/>
          <w:szCs w:val="16"/>
        </w:rPr>
      </w:pPr>
      <w:r w:rsidRPr="00E9620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63C88" w:rsidRPr="00E9620A" w:rsidRDefault="00D63C88" w:rsidP="007C72E5">
      <w:pPr>
        <w:pStyle w:val="af3"/>
        <w:shd w:val="clear" w:color="auto" w:fill="FFFFFF"/>
        <w:spacing w:before="0" w:beforeAutospacing="0" w:after="0" w:afterAutospacing="0"/>
        <w:ind w:firstLine="0"/>
        <w:jc w:val="both"/>
        <w:rPr>
          <w:rFonts w:ascii="Arial" w:hAnsi="Arial" w:cs="Arial"/>
          <w:color w:val="000000"/>
          <w:sz w:val="16"/>
          <w:szCs w:val="16"/>
        </w:rPr>
      </w:pPr>
      <w:r w:rsidRPr="00E9620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 проверяется соблюдение положений нормативов градостроительного проектирования городского поселения, в части соблюдения расчетных показателей.</w:t>
      </w:r>
    </w:p>
    <w:p w:rsidR="007C72E5" w:rsidRDefault="00D63C88" w:rsidP="007C72E5">
      <w:pPr>
        <w:keepNext/>
        <w:keepLines/>
        <w:jc w:val="right"/>
        <w:outlineLvl w:val="0"/>
        <w:rPr>
          <w:rFonts w:ascii="Arial" w:hAnsi="Arial" w:cs="Arial"/>
          <w:b/>
          <w:sz w:val="16"/>
          <w:szCs w:val="16"/>
          <w:lang w:eastAsia="en-US"/>
        </w:rPr>
      </w:pPr>
      <w:bookmarkStart w:id="14" w:name="_Toc49163642"/>
      <w:r w:rsidRPr="00E9620A">
        <w:rPr>
          <w:rFonts w:ascii="Arial" w:hAnsi="Arial" w:cs="Arial"/>
          <w:b/>
          <w:sz w:val="16"/>
          <w:szCs w:val="16"/>
          <w:lang w:eastAsia="en-US"/>
        </w:rPr>
        <w:t>П</w:t>
      </w:r>
      <w:bookmarkEnd w:id="14"/>
      <w:r w:rsidRPr="00E9620A">
        <w:rPr>
          <w:rFonts w:ascii="Arial" w:hAnsi="Arial" w:cs="Arial"/>
          <w:b/>
          <w:sz w:val="16"/>
          <w:szCs w:val="16"/>
          <w:lang w:eastAsia="en-US"/>
        </w:rPr>
        <w:t>риложение 1</w:t>
      </w:r>
      <w:bookmarkStart w:id="15" w:name="_Toc49163643"/>
    </w:p>
    <w:p w:rsidR="00D63C88" w:rsidRPr="00E9620A" w:rsidRDefault="00D63C88" w:rsidP="007C72E5">
      <w:pPr>
        <w:keepNext/>
        <w:keepLines/>
        <w:jc w:val="center"/>
        <w:outlineLvl w:val="0"/>
        <w:rPr>
          <w:rFonts w:ascii="Arial" w:hAnsi="Arial" w:cs="Arial"/>
          <w:b/>
          <w:sz w:val="16"/>
          <w:szCs w:val="16"/>
          <w:lang w:eastAsia="en-US"/>
        </w:rPr>
      </w:pPr>
      <w:r w:rsidRPr="00E9620A">
        <w:rPr>
          <w:rFonts w:ascii="Arial" w:hAnsi="Arial" w:cs="Arial"/>
          <w:b/>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E9620A">
        <w:rPr>
          <w:rFonts w:ascii="Arial" w:hAnsi="Arial" w:cs="Arial"/>
          <w:b/>
          <w:sz w:val="16"/>
          <w:szCs w:val="16"/>
        </w:rPr>
        <w:t xml:space="preserve">ных нормативов </w:t>
      </w:r>
      <w:r w:rsidRPr="00E9620A">
        <w:rPr>
          <w:rFonts w:ascii="Arial" w:hAnsi="Arial" w:cs="Arial"/>
          <w:b/>
          <w:sz w:val="16"/>
          <w:szCs w:val="16"/>
          <w:lang w:eastAsia="en-US"/>
        </w:rPr>
        <w:t>градостроительного проектирования</w:t>
      </w:r>
      <w:bookmarkEnd w:id="15"/>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Градостроительный кодекс Российской Федерации;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Земельный кодекс Российской Федерации;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Федеральный закон от 06.10.2003 № 131-ФЗ «Об общих принципах организации местного самоуправления в Российской Федерации»;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Федеральный закон от 29 декабря 2004 № 191-ФЗ «О введении в действие Градостроительного кодекса Российской Федерации»;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Федеральный закон от 25 октября 2001 года № 137-ФЗ «О введении в действии Земельного кодекса Российской Федерации»;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Указ Президента Российской Федерации от 07 мая 2018 года № 204 «О национальных целях и стратегических задачах развития Российской Федерации на период 2024 года»;</w:t>
      </w:r>
    </w:p>
    <w:p w:rsidR="00D63C88" w:rsidRPr="00E9620A" w:rsidRDefault="00D63C88" w:rsidP="00D63C88">
      <w:pPr>
        <w:widowControl w:val="0"/>
        <w:autoSpaceDE w:val="0"/>
        <w:autoSpaceDN w:val="0"/>
        <w:adjustRightInd w:val="0"/>
        <w:jc w:val="both"/>
        <w:rPr>
          <w:rFonts w:ascii="Arial" w:hAnsi="Arial" w:cs="Arial"/>
          <w:bCs/>
          <w:sz w:val="16"/>
          <w:szCs w:val="16"/>
        </w:rPr>
      </w:pPr>
      <w:r w:rsidRPr="00E9620A">
        <w:rPr>
          <w:rFonts w:ascii="Arial" w:hAnsi="Arial" w:cs="Arial"/>
          <w:bCs/>
          <w:sz w:val="16"/>
          <w:szCs w:val="16"/>
        </w:rPr>
        <w:t xml:space="preserve">Постановление Правительства </w:t>
      </w:r>
      <w:r w:rsidRPr="00E9620A">
        <w:rPr>
          <w:rFonts w:ascii="Arial" w:eastAsia="Calibri" w:hAnsi="Arial" w:cs="Arial"/>
          <w:sz w:val="16"/>
          <w:szCs w:val="16"/>
          <w:lang w:eastAsia="en-US"/>
        </w:rPr>
        <w:t>Российской Федерации от 26 декабря 2014 года № 1521 (от 28 мая 2021 года №815 «</w:t>
      </w:r>
      <w:r w:rsidRPr="00E9620A">
        <w:rPr>
          <w:rFonts w:ascii="Arial" w:hAnsi="Arial" w:cs="Arial"/>
          <w:bCs/>
          <w:sz w:val="16"/>
          <w:szCs w:val="16"/>
        </w:rPr>
        <w:t>Об утверждении перечня национальных стандартов и свода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63C88" w:rsidRPr="00E9620A" w:rsidRDefault="00D63C88" w:rsidP="00D63C88">
      <w:pPr>
        <w:jc w:val="both"/>
        <w:rPr>
          <w:rFonts w:ascii="Arial" w:hAnsi="Arial" w:cs="Arial"/>
          <w:sz w:val="16"/>
          <w:szCs w:val="16"/>
        </w:rPr>
      </w:pPr>
      <w:r w:rsidRPr="00E9620A">
        <w:rPr>
          <w:rFonts w:ascii="Arial" w:hAnsi="Arial" w:cs="Arial"/>
          <w:sz w:val="16"/>
          <w:szCs w:val="16"/>
        </w:rPr>
        <w:t>Постановление Правительства Российской Федерации от 27 августа 2015 № 890</w:t>
      </w:r>
      <w:r w:rsidRPr="00E9620A">
        <w:rPr>
          <w:rFonts w:ascii="Arial" w:hAnsi="Arial" w:cs="Arial"/>
          <w:sz w:val="16"/>
          <w:szCs w:val="16"/>
        </w:rPr>
        <w:br/>
        <w:t xml:space="preserve">«О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(станциями) для транспортных средств с электродвигателями» </w:t>
      </w:r>
      <w:r w:rsidRPr="00E9620A">
        <w:rPr>
          <w:rFonts w:ascii="Arial" w:hAnsi="Arial" w:cs="Arial"/>
          <w:sz w:val="16"/>
          <w:szCs w:val="16"/>
          <w:shd w:val="clear" w:color="auto" w:fill="FFFFFF"/>
        </w:rPr>
        <w:t>(с изменениями на 26 октября 2020 года)</w:t>
      </w:r>
      <w:r w:rsidRPr="00E9620A">
        <w:rPr>
          <w:rFonts w:ascii="Arial" w:hAnsi="Arial" w:cs="Arial"/>
          <w:sz w:val="16"/>
          <w:szCs w:val="16"/>
        </w:rPr>
        <w:t>;</w:t>
      </w:r>
    </w:p>
    <w:p w:rsidR="00D63C88" w:rsidRPr="00E9620A" w:rsidRDefault="00D63C88" w:rsidP="00D63C88">
      <w:pPr>
        <w:jc w:val="both"/>
        <w:rPr>
          <w:rFonts w:ascii="Arial" w:hAnsi="Arial" w:cs="Arial"/>
          <w:sz w:val="16"/>
          <w:szCs w:val="16"/>
        </w:rPr>
      </w:pPr>
      <w:r w:rsidRPr="00E9620A">
        <w:rPr>
          <w:rFonts w:ascii="Arial" w:hAnsi="Arial" w:cs="Arial"/>
          <w:sz w:val="16"/>
          <w:szCs w:val="16"/>
        </w:rPr>
        <w:t>Постановление Правительства Российской Федерации от 23.10.1993 № 1090</w:t>
      </w:r>
      <w:r w:rsidRPr="00E9620A">
        <w:rPr>
          <w:rFonts w:ascii="Arial" w:hAnsi="Arial" w:cs="Arial"/>
          <w:sz w:val="16"/>
          <w:szCs w:val="16"/>
        </w:rPr>
        <w:br/>
        <w:t xml:space="preserve">«О Правилах дорожного движения» </w:t>
      </w:r>
      <w:r w:rsidRPr="00E9620A">
        <w:rPr>
          <w:rFonts w:ascii="Arial" w:hAnsi="Arial" w:cs="Arial"/>
          <w:sz w:val="16"/>
          <w:szCs w:val="16"/>
          <w:shd w:val="clear" w:color="auto" w:fill="FFFFFF"/>
        </w:rPr>
        <w:t>(с изменениями на 31 декабря 2020 года) (редакция, действующая с 1 января 2022 года);</w:t>
      </w:r>
    </w:p>
    <w:p w:rsidR="00D63C88" w:rsidRPr="00E9620A" w:rsidRDefault="00D63C88" w:rsidP="007C72E5">
      <w:pPr>
        <w:jc w:val="both"/>
        <w:rPr>
          <w:rFonts w:ascii="Arial" w:hAnsi="Arial" w:cs="Arial"/>
          <w:sz w:val="16"/>
          <w:szCs w:val="16"/>
        </w:rPr>
      </w:pPr>
      <w:r w:rsidRPr="00E9620A">
        <w:rPr>
          <w:rFonts w:ascii="Arial" w:eastAsia="Calibri" w:hAnsi="Arial" w:cs="Arial"/>
          <w:sz w:val="16"/>
          <w:szCs w:val="16"/>
          <w:lang w:eastAsia="en-US"/>
        </w:rPr>
        <w:t>Приказ Министерства экономического развития Российской Федерации от 19 сентября 2018 года № 498 (от 17 июня 2021 года №349 «</w:t>
      </w:r>
      <w:r w:rsidRPr="00E9620A">
        <w:rPr>
          <w:rFonts w:ascii="Arial" w:hAnsi="Arial" w:cs="Arial"/>
          <w:bCs/>
          <w:sz w:val="16"/>
          <w:szCs w:val="16"/>
        </w:rPr>
        <w:t>Об утверждении </w:t>
      </w:r>
      <w:hyperlink r:id="rId15" w:anchor="6560IO" w:history="1">
        <w:r w:rsidRPr="00E9620A">
          <w:rPr>
            <w:rFonts w:ascii="Arial" w:hAnsi="Arial" w:cs="Arial"/>
            <w:bCs/>
            <w:sz w:val="16"/>
            <w:szCs w:val="16"/>
          </w:rPr>
          <w:t>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hyperlink>
      <w:r w:rsidRPr="00E9620A">
        <w:rPr>
          <w:rFonts w:ascii="Arial" w:hAnsi="Arial" w:cs="Arial"/>
          <w:sz w:val="16"/>
          <w:szCs w:val="16"/>
        </w:rPr>
        <w:t>»;</w:t>
      </w:r>
    </w:p>
    <w:p w:rsidR="00D63C88" w:rsidRPr="00E9620A" w:rsidRDefault="00D63C88" w:rsidP="00D63C88">
      <w:pPr>
        <w:shd w:val="clear" w:color="auto" w:fill="FFFFFF"/>
        <w:jc w:val="both"/>
        <w:textAlignment w:val="baseline"/>
        <w:rPr>
          <w:rFonts w:ascii="Arial" w:hAnsi="Arial" w:cs="Arial"/>
          <w:b/>
          <w:bCs/>
          <w:color w:val="444444"/>
          <w:sz w:val="16"/>
          <w:szCs w:val="16"/>
        </w:rPr>
      </w:pPr>
      <w:r w:rsidRPr="00E9620A">
        <w:rPr>
          <w:rFonts w:ascii="Arial" w:eastAsia="Calibri" w:hAnsi="Arial" w:cs="Arial"/>
          <w:sz w:val="16"/>
          <w:szCs w:val="16"/>
          <w:lang w:eastAsia="en-US"/>
        </w:rPr>
        <w:t>Приказ Министерства экономического развития Российской Федерации от 15 февраля 2021 года № 71 «</w:t>
      </w:r>
      <w:r w:rsidRPr="00E9620A">
        <w:rPr>
          <w:rFonts w:ascii="Arial" w:hAnsi="Arial" w:cs="Arial"/>
          <w:bCs/>
          <w:sz w:val="16"/>
          <w:szCs w:val="16"/>
        </w:rPr>
        <w:t>Об утверждении </w:t>
      </w:r>
      <w:hyperlink r:id="rId16" w:anchor="6540IN" w:history="1">
        <w:r w:rsidRPr="00E9620A">
          <w:rPr>
            <w:rFonts w:ascii="Arial" w:hAnsi="Arial" w:cs="Arial"/>
            <w:bCs/>
            <w:sz w:val="16"/>
            <w:szCs w:val="16"/>
          </w:rPr>
          <w:t>Методических рекомендаций по подготовке нормативов градостроительного проектирования</w:t>
        </w:r>
      </w:hyperlink>
      <w:r w:rsidRPr="00E9620A">
        <w:rPr>
          <w:rFonts w:ascii="Arial" w:hAnsi="Arial" w:cs="Arial"/>
          <w:sz w:val="16"/>
          <w:szCs w:val="16"/>
        </w:rPr>
        <w:t>»;</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Приказ Министерства труда Российской Федерации от 05 мая 2016 года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Приказ Министерства здравоохранения Российской Федерации от 20 апреля 2018 года № 182 «Об утверждении методических рекомендаций о применении нормативов и норм ресурсной обеспеченности населения в сфере здравоохранения»;</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Приказ Минэкономразвития России от 27 мая 2016 года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p>
    <w:p w:rsidR="00D63C88" w:rsidRPr="00E9620A" w:rsidRDefault="00D63C88" w:rsidP="007C72E5">
      <w:pPr>
        <w:jc w:val="both"/>
        <w:rPr>
          <w:rFonts w:ascii="Arial" w:eastAsia="Calibri" w:hAnsi="Arial" w:cs="Arial"/>
          <w:sz w:val="16"/>
          <w:szCs w:val="16"/>
          <w:lang w:eastAsia="en-US"/>
        </w:rPr>
      </w:pPr>
      <w:r w:rsidRPr="00E9620A">
        <w:rPr>
          <w:rFonts w:ascii="Arial" w:eastAsia="Calibri" w:hAnsi="Arial" w:cs="Arial"/>
          <w:sz w:val="16"/>
          <w:szCs w:val="16"/>
          <w:lang w:eastAsia="en-US"/>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D63C88" w:rsidRPr="00E9620A" w:rsidRDefault="00D63C88" w:rsidP="00D63C88">
      <w:pPr>
        <w:shd w:val="clear" w:color="auto" w:fill="FFFFFF"/>
        <w:jc w:val="both"/>
        <w:rPr>
          <w:rFonts w:ascii="Arial" w:eastAsia="Calibri" w:hAnsi="Arial" w:cs="Arial"/>
          <w:sz w:val="16"/>
          <w:szCs w:val="16"/>
          <w:lang w:eastAsia="en-US"/>
        </w:rPr>
      </w:pPr>
      <w:r w:rsidRPr="00E9620A">
        <w:rPr>
          <w:rFonts w:ascii="Arial" w:eastAsia="Calibri" w:hAnsi="Arial" w:cs="Arial"/>
          <w:sz w:val="16"/>
          <w:szCs w:val="16"/>
          <w:lang w:eastAsia="en-US"/>
        </w:rPr>
        <w:t xml:space="preserve">Распоряжение Министерства транспорта Российской Федерации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w:t>
      </w:r>
    </w:p>
    <w:p w:rsidR="00D63C88" w:rsidRPr="00E9620A" w:rsidRDefault="00D63C88" w:rsidP="007C72E5">
      <w:pPr>
        <w:jc w:val="both"/>
        <w:rPr>
          <w:rFonts w:ascii="Arial" w:hAnsi="Arial" w:cs="Arial"/>
          <w:sz w:val="16"/>
          <w:szCs w:val="16"/>
        </w:rPr>
      </w:pPr>
      <w:r w:rsidRPr="00E9620A">
        <w:rPr>
          <w:rFonts w:ascii="Arial" w:eastAsia="Calibri" w:hAnsi="Arial" w:cs="Arial"/>
          <w:sz w:val="16"/>
          <w:szCs w:val="16"/>
          <w:lang w:eastAsia="en-US"/>
        </w:rPr>
        <w:t xml:space="preserve">Письмо Министерства образования и науки Российской Федерации от 04.05. 2016 года № АК-950/02 «О методических рекомендациях» (вместе с Методическими рекомендациями </w:t>
      </w:r>
      <w:hyperlink r:id="rId17" w:anchor="7D20K3" w:history="1">
        <w:r w:rsidRPr="007C72E5">
          <w:rPr>
            <w:rStyle w:val="af"/>
            <w:rFonts w:ascii="Arial" w:hAnsi="Arial" w:cs="Arial"/>
            <w:color w:val="auto"/>
            <w:sz w:val="16"/>
            <w:szCs w:val="16"/>
            <w:u w:val="none"/>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hyperlink>
      <w:r w:rsidRPr="007C72E5">
        <w:rPr>
          <w:rFonts w:ascii="Arial" w:hAnsi="Arial" w:cs="Arial"/>
          <w:sz w:val="16"/>
          <w:szCs w:val="16"/>
        </w:rPr>
        <w:t> (утверждены Министерством образования 0</w:t>
      </w:r>
      <w:hyperlink r:id="rId18" w:anchor="7D20K3" w:history="1">
        <w:r w:rsidRPr="007C72E5">
          <w:rPr>
            <w:rStyle w:val="af"/>
            <w:rFonts w:ascii="Arial" w:hAnsi="Arial" w:cs="Arial"/>
            <w:color w:val="auto"/>
            <w:sz w:val="16"/>
            <w:szCs w:val="16"/>
            <w:u w:val="none"/>
          </w:rPr>
          <w:t>4.05.2016года№АК-15/02вн</w:t>
        </w:r>
      </w:hyperlink>
      <w:r w:rsidRPr="007C72E5">
        <w:rPr>
          <w:rFonts w:ascii="Arial" w:hAnsi="Arial" w:cs="Arial"/>
          <w:sz w:val="16"/>
          <w:szCs w:val="16"/>
        </w:rPr>
        <w:t>);</w:t>
      </w:r>
    </w:p>
    <w:p w:rsidR="00D63C88" w:rsidRPr="00E9620A" w:rsidRDefault="00D63C88" w:rsidP="007C72E5">
      <w:pPr>
        <w:pStyle w:val="20"/>
        <w:shd w:val="clear" w:color="auto" w:fill="FFFFFF"/>
        <w:jc w:val="both"/>
        <w:textAlignment w:val="baseline"/>
        <w:rPr>
          <w:rFonts w:ascii="Arial" w:hAnsi="Arial" w:cs="Arial"/>
          <w:b/>
          <w:sz w:val="16"/>
          <w:szCs w:val="16"/>
        </w:rPr>
      </w:pPr>
      <w:r w:rsidRPr="00E9620A">
        <w:rPr>
          <w:rFonts w:ascii="Arial" w:hAnsi="Arial" w:cs="Arial"/>
          <w:b/>
          <w:sz w:val="16"/>
          <w:szCs w:val="16"/>
        </w:rPr>
        <w:t>Федеральный закон от 27 декабря 2002 года № 184-ФЗ «О техническом регулировании» (с изменениями на 2 июля 2021 года) (редакция, действующая с 23 декабря 2021 года);</w:t>
      </w:r>
    </w:p>
    <w:p w:rsidR="00D63C88" w:rsidRPr="00E9620A" w:rsidRDefault="00D63C88" w:rsidP="007C72E5">
      <w:pPr>
        <w:jc w:val="both"/>
        <w:rPr>
          <w:rFonts w:ascii="Arial" w:hAnsi="Arial" w:cs="Arial"/>
          <w:sz w:val="16"/>
          <w:szCs w:val="16"/>
          <w:shd w:val="clear" w:color="auto" w:fill="FFFFFF"/>
        </w:rPr>
      </w:pPr>
      <w:r w:rsidRPr="00E9620A">
        <w:rPr>
          <w:rFonts w:ascii="Arial" w:hAnsi="Arial" w:cs="Arial"/>
          <w:sz w:val="16"/>
          <w:szCs w:val="16"/>
        </w:rPr>
        <w:t xml:space="preserve">Закон Новгородской области </w:t>
      </w:r>
      <w:r w:rsidRPr="00E9620A">
        <w:rPr>
          <w:rFonts w:ascii="Arial" w:hAnsi="Arial" w:cs="Arial"/>
          <w:sz w:val="16"/>
          <w:szCs w:val="16"/>
          <w:shd w:val="clear" w:color="auto" w:fill="FFFFFF"/>
        </w:rPr>
        <w:t xml:space="preserve">от 14 марта 2007 года № 57-ОЗ О регулировании градостроительной деятельности на территории </w:t>
      </w:r>
      <w:r w:rsidR="007C72E5">
        <w:rPr>
          <w:rFonts w:ascii="Arial" w:hAnsi="Arial" w:cs="Arial"/>
          <w:sz w:val="16"/>
          <w:szCs w:val="16"/>
          <w:shd w:val="clear" w:color="auto" w:fill="FFFFFF"/>
        </w:rPr>
        <w:t xml:space="preserve">новгородской области.Документ с изменениями, внесенными: </w:t>
      </w:r>
      <w:r w:rsidRPr="00E9620A">
        <w:rPr>
          <w:rFonts w:ascii="Arial" w:hAnsi="Arial" w:cs="Arial"/>
          <w:sz w:val="16"/>
          <w:szCs w:val="16"/>
          <w:shd w:val="clear" w:color="auto" w:fill="FFFFFF"/>
        </w:rPr>
        <w:t>Законом Новгородской области</w:t>
      </w:r>
      <w:r w:rsidR="007C72E5">
        <w:rPr>
          <w:rFonts w:ascii="Arial" w:hAnsi="Arial" w:cs="Arial"/>
          <w:sz w:val="16"/>
          <w:szCs w:val="16"/>
          <w:shd w:val="clear" w:color="auto" w:fill="FFFFFF"/>
        </w:rPr>
        <w:t xml:space="preserve"> от 1 июля 2010 года № 796-ОЗ, </w:t>
      </w:r>
      <w:r w:rsidRPr="00E9620A">
        <w:rPr>
          <w:rFonts w:ascii="Arial" w:hAnsi="Arial" w:cs="Arial"/>
          <w:sz w:val="16"/>
          <w:szCs w:val="16"/>
          <w:shd w:val="clear" w:color="auto" w:fill="FFFFFF"/>
        </w:rPr>
        <w:t xml:space="preserve">Законом Новгородской области от </w:t>
      </w:r>
      <w:r w:rsidR="007C72E5">
        <w:rPr>
          <w:rFonts w:ascii="Arial" w:hAnsi="Arial" w:cs="Arial"/>
          <w:sz w:val="16"/>
          <w:szCs w:val="16"/>
          <w:shd w:val="clear" w:color="auto" w:fill="FFFFFF"/>
        </w:rPr>
        <w:t>14 ноября 2011 года № 1111-ОЗ, </w:t>
      </w:r>
      <w:r w:rsidRPr="00E9620A">
        <w:rPr>
          <w:rFonts w:ascii="Arial" w:hAnsi="Arial" w:cs="Arial"/>
          <w:sz w:val="16"/>
          <w:szCs w:val="16"/>
          <w:shd w:val="clear" w:color="auto" w:fill="FFFFFF"/>
        </w:rPr>
        <w:t>Законом Новгородской области от 20 декабря 2013 года № 416-ОЗ, Законом Новгородской области от 30 июня 2014 года № 573-ОЗ, Законом Новгородской области от 1 сентября 2014 года № 614-ОЗ;</w:t>
      </w:r>
    </w:p>
    <w:p w:rsidR="007D3C25" w:rsidRDefault="00D63C88" w:rsidP="007C72E5">
      <w:pPr>
        <w:shd w:val="clear" w:color="auto" w:fill="FFFFFF"/>
        <w:suppressAutoHyphens/>
        <w:rPr>
          <w:rFonts w:ascii="Arial" w:hAnsi="Arial" w:cs="Arial"/>
          <w:b/>
          <w:sz w:val="16"/>
          <w:szCs w:val="16"/>
        </w:rPr>
      </w:pPr>
      <w:r w:rsidRPr="00E9620A">
        <w:rPr>
          <w:rFonts w:ascii="Arial" w:hAnsi="Arial" w:cs="Arial"/>
          <w:sz w:val="16"/>
          <w:szCs w:val="16"/>
        </w:rPr>
        <w:t>ГОСТ 7.32-2017 Межгосударственнй стандарт «</w:t>
      </w:r>
      <w:r w:rsidRPr="00E9620A">
        <w:rPr>
          <w:rFonts w:ascii="Arial" w:hAnsi="Arial" w:cs="Arial"/>
          <w:bCs/>
          <w:sz w:val="16"/>
          <w:szCs w:val="16"/>
        </w:rPr>
        <w:t>Система стандартов по информации, библиотечному и издательскому делу»;</w:t>
      </w:r>
    </w:p>
    <w:p w:rsidR="00821A5B" w:rsidRDefault="00821A5B" w:rsidP="009331A6">
      <w:pPr>
        <w:shd w:val="clear" w:color="auto" w:fill="FFFFFF"/>
        <w:suppressAutoHyphens/>
        <w:jc w:val="center"/>
        <w:rPr>
          <w:rFonts w:ascii="Arial" w:hAnsi="Arial" w:cs="Arial"/>
          <w:b/>
          <w:sz w:val="16"/>
          <w:szCs w:val="16"/>
        </w:rPr>
      </w:pPr>
    </w:p>
    <w:p w:rsidR="007D3C25" w:rsidRDefault="00821A5B" w:rsidP="009331A6">
      <w:pPr>
        <w:shd w:val="clear" w:color="auto" w:fill="FFFFFF"/>
        <w:suppressAutoHyphens/>
        <w:jc w:val="center"/>
        <w:rPr>
          <w:rFonts w:ascii="Arial" w:hAnsi="Arial" w:cs="Arial"/>
          <w:b/>
          <w:sz w:val="16"/>
          <w:szCs w:val="16"/>
        </w:rPr>
      </w:pPr>
      <w:r>
        <w:rPr>
          <w:rFonts w:ascii="Arial" w:hAnsi="Arial" w:cs="Arial"/>
          <w:b/>
          <w:sz w:val="16"/>
          <w:szCs w:val="16"/>
        </w:rPr>
        <w:t>ФИНАНСОВЫЕ ОТЧЕТЫ КАНДИДАТОВ</w:t>
      </w:r>
    </w:p>
    <w:p w:rsidR="00821A5B" w:rsidRDefault="00821A5B" w:rsidP="00821A5B">
      <w:pPr>
        <w:shd w:val="clear" w:color="auto" w:fill="FFFFFF"/>
        <w:suppressAutoHyphens/>
        <w:jc w:val="center"/>
        <w:rPr>
          <w:rFonts w:ascii="Arial" w:hAnsi="Arial" w:cs="Arial"/>
          <w:b/>
          <w:sz w:val="16"/>
          <w:szCs w:val="16"/>
        </w:rPr>
      </w:pPr>
      <w:r w:rsidRPr="00821A5B">
        <w:rPr>
          <w:rFonts w:ascii="Arial" w:hAnsi="Arial" w:cs="Arial"/>
          <w:b/>
          <w:sz w:val="16"/>
          <w:szCs w:val="16"/>
        </w:rPr>
        <w:t>Избирательный фонд создан без открытия сп</w:t>
      </w:r>
      <w:r>
        <w:rPr>
          <w:rFonts w:ascii="Arial" w:hAnsi="Arial" w:cs="Arial"/>
          <w:b/>
          <w:sz w:val="16"/>
          <w:szCs w:val="16"/>
        </w:rPr>
        <w:t>ециального избирательного счета</w:t>
      </w:r>
    </w:p>
    <w:p w:rsidR="007D3C25" w:rsidRPr="00821A5B" w:rsidRDefault="00821A5B" w:rsidP="00821A5B">
      <w:pPr>
        <w:shd w:val="clear" w:color="auto" w:fill="FFFFFF"/>
        <w:suppressAutoHyphens/>
        <w:jc w:val="center"/>
        <w:rPr>
          <w:rFonts w:ascii="Arial" w:hAnsi="Arial" w:cs="Arial"/>
          <w:b/>
          <w:sz w:val="16"/>
          <w:szCs w:val="16"/>
        </w:rPr>
      </w:pPr>
      <w:r w:rsidRPr="00821A5B">
        <w:rPr>
          <w:rFonts w:ascii="Arial" w:hAnsi="Arial" w:cs="Arial"/>
          <w:b/>
          <w:sz w:val="16"/>
          <w:szCs w:val="16"/>
        </w:rPr>
        <w:t>Колпаков Констнтин Федорович</w:t>
      </w:r>
    </w:p>
    <w:p w:rsidR="00821A5B" w:rsidRPr="00821A5B" w:rsidRDefault="00821A5B" w:rsidP="00821A5B">
      <w:pPr>
        <w:jc w:val="center"/>
        <w:rPr>
          <w:rFonts w:ascii="Arial" w:hAnsi="Arial" w:cs="Arial"/>
          <w:color w:val="000000"/>
          <w:sz w:val="16"/>
          <w:szCs w:val="16"/>
          <w:u w:val="single"/>
        </w:rPr>
      </w:pPr>
      <w:r w:rsidRPr="00821A5B">
        <w:rPr>
          <w:rFonts w:ascii="Arial" w:hAnsi="Arial" w:cs="Arial"/>
          <w:color w:val="000000"/>
          <w:sz w:val="16"/>
          <w:szCs w:val="16"/>
          <w:u w:val="single"/>
        </w:rPr>
        <w:t>Выборы Главы Ивантеевского сельского поселения Валдайского муниципального района Новгородской области</w:t>
      </w:r>
    </w:p>
    <w:tbl>
      <w:tblPr>
        <w:tblW w:w="11352" w:type="dxa"/>
        <w:tblInd w:w="96" w:type="dxa"/>
        <w:tblLook w:val="04A0" w:firstRow="1" w:lastRow="0" w:firstColumn="1" w:lastColumn="0" w:noHBand="0" w:noVBand="1"/>
      </w:tblPr>
      <w:tblGrid>
        <w:gridCol w:w="1660"/>
        <w:gridCol w:w="9692"/>
      </w:tblGrid>
      <w:tr w:rsidR="00821A5B" w:rsidRPr="00821A5B" w:rsidTr="00821A5B">
        <w:trPr>
          <w:trHeight w:val="300"/>
        </w:trPr>
        <w:tc>
          <w:tcPr>
            <w:tcW w:w="1660" w:type="dxa"/>
            <w:tcBorders>
              <w:top w:val="nil"/>
              <w:left w:val="nil"/>
              <w:bottom w:val="nil"/>
              <w:right w:val="nil"/>
            </w:tcBorders>
            <w:shd w:val="clear" w:color="auto" w:fill="auto"/>
            <w:noWrap/>
            <w:vAlign w:val="bottom"/>
            <w:hideMark/>
          </w:tcPr>
          <w:p w:rsidR="00821A5B" w:rsidRPr="00821A5B" w:rsidRDefault="00821A5B" w:rsidP="00821A5B">
            <w:pPr>
              <w:rPr>
                <w:rFonts w:ascii="Arial" w:hAnsi="Arial" w:cs="Arial"/>
                <w:color w:val="000000"/>
                <w:sz w:val="12"/>
                <w:szCs w:val="12"/>
              </w:rPr>
            </w:pPr>
          </w:p>
        </w:tc>
        <w:tc>
          <w:tcPr>
            <w:tcW w:w="9692" w:type="dxa"/>
            <w:tcBorders>
              <w:top w:val="nil"/>
              <w:left w:val="nil"/>
              <w:bottom w:val="nil"/>
              <w:right w:val="nil"/>
            </w:tcBorders>
            <w:shd w:val="clear" w:color="auto" w:fill="auto"/>
            <w:noWrap/>
            <w:vAlign w:val="center"/>
            <w:hideMark/>
          </w:tcPr>
          <w:p w:rsidR="00821A5B" w:rsidRPr="00821A5B" w:rsidRDefault="0036664F" w:rsidP="00821A5B">
            <w:pPr>
              <w:jc w:val="right"/>
              <w:rPr>
                <w:rFonts w:ascii="Arial" w:hAnsi="Arial" w:cs="Arial"/>
                <w:color w:val="000000"/>
                <w:sz w:val="12"/>
                <w:szCs w:val="12"/>
              </w:rPr>
            </w:pPr>
            <w:r>
              <w:rPr>
                <w:rFonts w:ascii="Arial" w:hAnsi="Arial" w:cs="Arial"/>
                <w:color w:val="000000"/>
                <w:sz w:val="12"/>
                <w:szCs w:val="12"/>
              </w:rPr>
              <w:t>По состоянию на 27.</w:t>
            </w:r>
            <w:r w:rsidR="00821A5B" w:rsidRPr="00821A5B">
              <w:rPr>
                <w:rFonts w:ascii="Arial" w:hAnsi="Arial" w:cs="Arial"/>
                <w:color w:val="000000"/>
                <w:sz w:val="12"/>
                <w:szCs w:val="12"/>
              </w:rPr>
              <w:t>0</w:t>
            </w:r>
            <w:r>
              <w:rPr>
                <w:rFonts w:ascii="Arial" w:hAnsi="Arial" w:cs="Arial"/>
                <w:color w:val="000000"/>
                <w:sz w:val="12"/>
                <w:szCs w:val="12"/>
              </w:rPr>
              <w:t>9</w:t>
            </w:r>
            <w:r w:rsidR="00821A5B" w:rsidRPr="00821A5B">
              <w:rPr>
                <w:rFonts w:ascii="Arial" w:hAnsi="Arial" w:cs="Arial"/>
                <w:color w:val="000000"/>
                <w:sz w:val="12"/>
                <w:szCs w:val="12"/>
              </w:rPr>
              <w:t xml:space="preserve">.2022 </w:t>
            </w:r>
          </w:p>
        </w:tc>
      </w:tr>
    </w:tbl>
    <w:p w:rsidR="00821A5B" w:rsidRPr="00821A5B" w:rsidRDefault="00821A5B" w:rsidP="00821A5B">
      <w:pPr>
        <w:shd w:val="clear" w:color="auto" w:fill="FFFFFF"/>
        <w:suppressAutoHyphens/>
        <w:jc w:val="right"/>
        <w:rPr>
          <w:rFonts w:ascii="Arial" w:hAnsi="Arial" w:cs="Arial"/>
          <w:b/>
          <w:sz w:val="12"/>
          <w:szCs w:val="12"/>
        </w:rPr>
      </w:pPr>
      <w:r w:rsidRPr="00821A5B">
        <w:rPr>
          <w:rFonts w:ascii="Arial" w:hAnsi="Arial" w:cs="Arial"/>
          <w:b/>
          <w:sz w:val="12"/>
          <w:szCs w:val="12"/>
        </w:rPr>
        <w:t>в руб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093"/>
        <w:gridCol w:w="1028"/>
        <w:gridCol w:w="750"/>
        <w:gridCol w:w="955"/>
      </w:tblGrid>
      <w:tr w:rsidR="00821A5B" w:rsidRPr="00821A5B" w:rsidTr="00C05C8D">
        <w:trPr>
          <w:trHeight w:val="138"/>
        </w:trPr>
        <w:tc>
          <w:tcPr>
            <w:tcW w:w="0" w:type="auto"/>
            <w:gridSpan w:val="2"/>
            <w:vMerge w:val="restart"/>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Строка финансового отчета</w:t>
            </w:r>
          </w:p>
        </w:tc>
        <w:tc>
          <w:tcPr>
            <w:tcW w:w="0" w:type="auto"/>
            <w:vMerge w:val="restart"/>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Шифр строки</w:t>
            </w:r>
          </w:p>
        </w:tc>
        <w:tc>
          <w:tcPr>
            <w:tcW w:w="0" w:type="auto"/>
            <w:vMerge w:val="restart"/>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Сумма</w:t>
            </w:r>
          </w:p>
        </w:tc>
        <w:tc>
          <w:tcPr>
            <w:tcW w:w="0" w:type="auto"/>
            <w:vMerge w:val="restart"/>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Примечание</w:t>
            </w:r>
          </w:p>
        </w:tc>
      </w:tr>
      <w:tr w:rsidR="00821A5B" w:rsidRPr="00821A5B" w:rsidTr="00C05C8D">
        <w:trPr>
          <w:trHeight w:val="138"/>
        </w:trPr>
        <w:tc>
          <w:tcPr>
            <w:tcW w:w="0" w:type="auto"/>
            <w:gridSpan w:val="2"/>
            <w:vMerge/>
            <w:vAlign w:val="center"/>
            <w:hideMark/>
          </w:tcPr>
          <w:p w:rsidR="00821A5B" w:rsidRPr="00821A5B" w:rsidRDefault="00821A5B" w:rsidP="00821A5B">
            <w:pPr>
              <w:rPr>
                <w:rFonts w:ascii="Arial" w:hAnsi="Arial" w:cs="Arial"/>
                <w:b/>
                <w:bCs/>
                <w:color w:val="000000"/>
                <w:sz w:val="12"/>
                <w:szCs w:val="12"/>
              </w:rPr>
            </w:pPr>
          </w:p>
        </w:tc>
        <w:tc>
          <w:tcPr>
            <w:tcW w:w="0" w:type="auto"/>
            <w:vMerge/>
            <w:vAlign w:val="center"/>
            <w:hideMark/>
          </w:tcPr>
          <w:p w:rsidR="00821A5B" w:rsidRPr="00821A5B" w:rsidRDefault="00821A5B" w:rsidP="00821A5B">
            <w:pPr>
              <w:rPr>
                <w:rFonts w:ascii="Arial" w:hAnsi="Arial" w:cs="Arial"/>
                <w:b/>
                <w:bCs/>
                <w:color w:val="000000"/>
                <w:sz w:val="12"/>
                <w:szCs w:val="12"/>
              </w:rPr>
            </w:pPr>
          </w:p>
        </w:tc>
        <w:tc>
          <w:tcPr>
            <w:tcW w:w="0" w:type="auto"/>
            <w:vMerge/>
            <w:vAlign w:val="center"/>
            <w:hideMark/>
          </w:tcPr>
          <w:p w:rsidR="00821A5B" w:rsidRPr="00821A5B" w:rsidRDefault="00821A5B" w:rsidP="00821A5B">
            <w:pPr>
              <w:rPr>
                <w:rFonts w:ascii="Arial" w:hAnsi="Arial" w:cs="Arial"/>
                <w:b/>
                <w:bCs/>
                <w:color w:val="000000"/>
                <w:sz w:val="12"/>
                <w:szCs w:val="12"/>
              </w:rPr>
            </w:pPr>
          </w:p>
        </w:tc>
        <w:tc>
          <w:tcPr>
            <w:tcW w:w="0" w:type="auto"/>
            <w:vMerge/>
            <w:vAlign w:val="center"/>
            <w:hideMark/>
          </w:tcPr>
          <w:p w:rsidR="00821A5B" w:rsidRPr="00821A5B" w:rsidRDefault="00821A5B" w:rsidP="00821A5B">
            <w:pPr>
              <w:rPr>
                <w:rFonts w:ascii="Arial" w:hAnsi="Arial" w:cs="Arial"/>
                <w:b/>
                <w:bCs/>
                <w:color w:val="000000"/>
                <w:sz w:val="12"/>
                <w:szCs w:val="12"/>
              </w:rPr>
            </w:pPr>
          </w:p>
        </w:tc>
      </w:tr>
      <w:tr w:rsidR="00821A5B" w:rsidRPr="00821A5B" w:rsidTr="00C05C8D">
        <w:trPr>
          <w:trHeight w:val="20"/>
        </w:trPr>
        <w:tc>
          <w:tcPr>
            <w:tcW w:w="0" w:type="auto"/>
            <w:gridSpan w:val="2"/>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w:t>
            </w:r>
          </w:p>
        </w:tc>
        <w:tc>
          <w:tcPr>
            <w:tcW w:w="0" w:type="auto"/>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2</w:t>
            </w:r>
          </w:p>
        </w:tc>
        <w:tc>
          <w:tcPr>
            <w:tcW w:w="0" w:type="auto"/>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3</w:t>
            </w:r>
          </w:p>
        </w:tc>
        <w:tc>
          <w:tcPr>
            <w:tcW w:w="0" w:type="auto"/>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4</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w:t>
            </w:r>
          </w:p>
        </w:tc>
        <w:tc>
          <w:tcPr>
            <w:tcW w:w="0" w:type="auto"/>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1 Поступило средств в избирательный фонд - всего</w:t>
            </w:r>
          </w:p>
        </w:tc>
        <w:tc>
          <w:tcPr>
            <w:tcW w:w="0" w:type="auto"/>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w:t>
            </w:r>
          </w:p>
        </w:tc>
        <w:tc>
          <w:tcPr>
            <w:tcW w:w="0" w:type="auto"/>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15 000,00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1.1</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1.1 собственных средств кандидата, избирательного объединения</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15 000,00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1.2</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1.2 средств избирательного объединения, выдвинувшего кандидата</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3</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1.3</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1.3 добровольных пожертвований юридических лиц</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1.4</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1.4 добровольных пожертвований граждан</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5</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 Возвращено средств из избирательного фонда - всего</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6</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2.1</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2.1 перечислено в доход бюджета</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7</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8</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2.2.1</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9</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2.2.2</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10</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2.2.3</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2.2.3 средств, превышающих предельный размер добровольных пожертвований</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11</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2.3</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2.3 возвращено жертвователям денежных средств, поступивших в установленном порядке</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12</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3</w:t>
            </w:r>
          </w:p>
        </w:tc>
        <w:tc>
          <w:tcPr>
            <w:tcW w:w="0" w:type="auto"/>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3 Итого средств избирательного фонда подлежащих расходованию</w:t>
            </w:r>
          </w:p>
        </w:tc>
        <w:tc>
          <w:tcPr>
            <w:tcW w:w="0" w:type="auto"/>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13</w:t>
            </w:r>
          </w:p>
        </w:tc>
        <w:tc>
          <w:tcPr>
            <w:tcW w:w="0" w:type="auto"/>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15 000,00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 Израсходовано средств, всего</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14</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4.1</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4.1 на организацию сбора подписей избирателей</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15</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4.1.1</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4.1.1 из них на оплату труда лиц, привлекаемых для сбора подписей избирателей</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16</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4.2</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4.2 на предвыборную агитацию через организации телерадиовещания</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17</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4.3</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4.3 на предвыборную агитацию через периодические печатные издания</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18</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4.4</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4.4 на предвыборную агитацию через сетевые издания</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19</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4.5</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20</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4.6</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21</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4.7</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4.8</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4.8 прочие расходы, непосредственно связанные с предвыборной агитацией</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23</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5</w:t>
            </w:r>
          </w:p>
        </w:tc>
        <w:tc>
          <w:tcPr>
            <w:tcW w:w="0" w:type="auto"/>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0" w:type="auto"/>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24</w:t>
            </w:r>
          </w:p>
        </w:tc>
        <w:tc>
          <w:tcPr>
            <w:tcW w:w="0" w:type="auto"/>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15 000,00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C05C8D">
        <w:trPr>
          <w:trHeight w:val="20"/>
        </w:trPr>
        <w:tc>
          <w:tcPr>
            <w:tcW w:w="0" w:type="auto"/>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6</w:t>
            </w:r>
          </w:p>
        </w:tc>
        <w:tc>
          <w:tcPr>
            <w:tcW w:w="0" w:type="auto"/>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0" w:type="auto"/>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25</w:t>
            </w:r>
          </w:p>
        </w:tc>
        <w:tc>
          <w:tcPr>
            <w:tcW w:w="0" w:type="auto"/>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bl>
    <w:p w:rsidR="00821A5B" w:rsidRDefault="00821A5B" w:rsidP="009331A6">
      <w:pPr>
        <w:shd w:val="clear" w:color="auto" w:fill="FFFFFF"/>
        <w:suppressAutoHyphens/>
        <w:jc w:val="center"/>
        <w:rPr>
          <w:rFonts w:ascii="Arial" w:hAnsi="Arial" w:cs="Arial"/>
          <w:b/>
          <w:sz w:val="16"/>
          <w:szCs w:val="16"/>
        </w:rPr>
      </w:pPr>
    </w:p>
    <w:p w:rsidR="00821A5B" w:rsidRDefault="00821A5B" w:rsidP="00821A5B">
      <w:pPr>
        <w:shd w:val="clear" w:color="auto" w:fill="FFFFFF"/>
        <w:suppressAutoHyphens/>
        <w:jc w:val="center"/>
        <w:rPr>
          <w:rFonts w:ascii="Arial" w:hAnsi="Arial" w:cs="Arial"/>
          <w:b/>
          <w:sz w:val="16"/>
          <w:szCs w:val="16"/>
        </w:rPr>
      </w:pPr>
      <w:r w:rsidRPr="00821A5B">
        <w:rPr>
          <w:rFonts w:ascii="Arial" w:hAnsi="Arial" w:cs="Arial"/>
          <w:b/>
          <w:sz w:val="16"/>
          <w:szCs w:val="16"/>
        </w:rPr>
        <w:t>Избирательный фонд создан без открытия сп</w:t>
      </w:r>
      <w:r>
        <w:rPr>
          <w:rFonts w:ascii="Arial" w:hAnsi="Arial" w:cs="Arial"/>
          <w:b/>
          <w:sz w:val="16"/>
          <w:szCs w:val="16"/>
        </w:rPr>
        <w:t>ециального избирательного счета</w:t>
      </w:r>
    </w:p>
    <w:p w:rsidR="00821A5B" w:rsidRPr="00821A5B" w:rsidRDefault="00821A5B" w:rsidP="00821A5B">
      <w:pPr>
        <w:shd w:val="clear" w:color="auto" w:fill="FFFFFF"/>
        <w:suppressAutoHyphens/>
        <w:jc w:val="center"/>
        <w:rPr>
          <w:rFonts w:ascii="Arial" w:hAnsi="Arial" w:cs="Arial"/>
          <w:b/>
          <w:sz w:val="16"/>
          <w:szCs w:val="16"/>
        </w:rPr>
      </w:pPr>
      <w:r>
        <w:rPr>
          <w:rFonts w:ascii="Arial" w:hAnsi="Arial" w:cs="Arial"/>
          <w:b/>
          <w:sz w:val="16"/>
          <w:szCs w:val="16"/>
        </w:rPr>
        <w:t>Ратникова Марина Николаевна</w:t>
      </w:r>
    </w:p>
    <w:p w:rsidR="00821A5B" w:rsidRPr="00821A5B" w:rsidRDefault="00821A5B" w:rsidP="00821A5B">
      <w:pPr>
        <w:jc w:val="center"/>
        <w:rPr>
          <w:rFonts w:ascii="Arial" w:hAnsi="Arial" w:cs="Arial"/>
          <w:color w:val="000000"/>
          <w:sz w:val="16"/>
          <w:szCs w:val="16"/>
          <w:u w:val="single"/>
        </w:rPr>
      </w:pPr>
      <w:r w:rsidRPr="00821A5B">
        <w:rPr>
          <w:rFonts w:ascii="Arial" w:hAnsi="Arial" w:cs="Arial"/>
          <w:color w:val="000000"/>
          <w:sz w:val="16"/>
          <w:szCs w:val="16"/>
          <w:u w:val="single"/>
        </w:rPr>
        <w:t>Выборы Главы Ивантеевского сельского поселения Валдайского муниципального района Новгородской области</w:t>
      </w:r>
    </w:p>
    <w:tbl>
      <w:tblPr>
        <w:tblW w:w="11352" w:type="dxa"/>
        <w:tblInd w:w="96" w:type="dxa"/>
        <w:tblLook w:val="04A0" w:firstRow="1" w:lastRow="0" w:firstColumn="1" w:lastColumn="0" w:noHBand="0" w:noVBand="1"/>
      </w:tblPr>
      <w:tblGrid>
        <w:gridCol w:w="1660"/>
        <w:gridCol w:w="9692"/>
      </w:tblGrid>
      <w:tr w:rsidR="00821A5B" w:rsidRPr="00821A5B" w:rsidTr="00EA328E">
        <w:trPr>
          <w:trHeight w:val="300"/>
        </w:trPr>
        <w:tc>
          <w:tcPr>
            <w:tcW w:w="1660" w:type="dxa"/>
            <w:tcBorders>
              <w:top w:val="nil"/>
              <w:left w:val="nil"/>
              <w:bottom w:val="nil"/>
              <w:right w:val="nil"/>
            </w:tcBorders>
            <w:shd w:val="clear" w:color="auto" w:fill="auto"/>
            <w:noWrap/>
            <w:vAlign w:val="bottom"/>
            <w:hideMark/>
          </w:tcPr>
          <w:p w:rsidR="00821A5B" w:rsidRPr="00821A5B" w:rsidRDefault="00821A5B" w:rsidP="00EA328E">
            <w:pPr>
              <w:rPr>
                <w:rFonts w:ascii="Arial" w:hAnsi="Arial" w:cs="Arial"/>
                <w:color w:val="000000"/>
                <w:sz w:val="12"/>
                <w:szCs w:val="12"/>
              </w:rPr>
            </w:pPr>
          </w:p>
        </w:tc>
        <w:tc>
          <w:tcPr>
            <w:tcW w:w="9692" w:type="dxa"/>
            <w:tcBorders>
              <w:top w:val="nil"/>
              <w:left w:val="nil"/>
              <w:bottom w:val="nil"/>
              <w:right w:val="nil"/>
            </w:tcBorders>
            <w:shd w:val="clear" w:color="auto" w:fill="auto"/>
            <w:noWrap/>
            <w:vAlign w:val="center"/>
            <w:hideMark/>
          </w:tcPr>
          <w:p w:rsidR="00821A5B" w:rsidRPr="00821A5B" w:rsidRDefault="0036664F" w:rsidP="00EA328E">
            <w:pPr>
              <w:jc w:val="right"/>
              <w:rPr>
                <w:rFonts w:ascii="Arial" w:hAnsi="Arial" w:cs="Arial"/>
                <w:color w:val="000000"/>
                <w:sz w:val="12"/>
                <w:szCs w:val="12"/>
              </w:rPr>
            </w:pPr>
            <w:r>
              <w:rPr>
                <w:rFonts w:ascii="Arial" w:hAnsi="Arial" w:cs="Arial"/>
                <w:color w:val="000000"/>
                <w:sz w:val="12"/>
                <w:szCs w:val="12"/>
              </w:rPr>
              <w:t>По состоянию на 27.</w:t>
            </w:r>
            <w:r w:rsidR="00821A5B" w:rsidRPr="00821A5B">
              <w:rPr>
                <w:rFonts w:ascii="Arial" w:hAnsi="Arial" w:cs="Arial"/>
                <w:color w:val="000000"/>
                <w:sz w:val="12"/>
                <w:szCs w:val="12"/>
              </w:rPr>
              <w:t>0</w:t>
            </w:r>
            <w:r>
              <w:rPr>
                <w:rFonts w:ascii="Arial" w:hAnsi="Arial" w:cs="Arial"/>
                <w:color w:val="000000"/>
                <w:sz w:val="12"/>
                <w:szCs w:val="12"/>
              </w:rPr>
              <w:t>9</w:t>
            </w:r>
            <w:r w:rsidR="00821A5B" w:rsidRPr="00821A5B">
              <w:rPr>
                <w:rFonts w:ascii="Arial" w:hAnsi="Arial" w:cs="Arial"/>
                <w:color w:val="000000"/>
                <w:sz w:val="12"/>
                <w:szCs w:val="12"/>
              </w:rPr>
              <w:t xml:space="preserve">.2022 </w:t>
            </w:r>
          </w:p>
        </w:tc>
      </w:tr>
    </w:tbl>
    <w:p w:rsidR="00821A5B" w:rsidRPr="00821A5B" w:rsidRDefault="00821A5B" w:rsidP="00821A5B">
      <w:pPr>
        <w:shd w:val="clear" w:color="auto" w:fill="FFFFFF"/>
        <w:suppressAutoHyphens/>
        <w:jc w:val="right"/>
        <w:rPr>
          <w:rFonts w:ascii="Arial" w:hAnsi="Arial" w:cs="Arial"/>
          <w:b/>
          <w:sz w:val="12"/>
          <w:szCs w:val="12"/>
        </w:rPr>
      </w:pPr>
      <w:r w:rsidRPr="00821A5B">
        <w:rPr>
          <w:rFonts w:ascii="Arial" w:hAnsi="Arial" w:cs="Arial"/>
          <w:b/>
          <w:sz w:val="12"/>
          <w:szCs w:val="12"/>
        </w:rPr>
        <w:t>в руб</w:t>
      </w:r>
    </w:p>
    <w:tbl>
      <w:tblPr>
        <w:tblW w:w="0" w:type="auto"/>
        <w:tblInd w:w="96" w:type="dxa"/>
        <w:tblLook w:val="04A0" w:firstRow="1" w:lastRow="0" w:firstColumn="1" w:lastColumn="0" w:noHBand="0" w:noVBand="1"/>
      </w:tblPr>
      <w:tblGrid>
        <w:gridCol w:w="483"/>
        <w:gridCol w:w="8093"/>
        <w:gridCol w:w="1028"/>
        <w:gridCol w:w="750"/>
        <w:gridCol w:w="955"/>
      </w:tblGrid>
      <w:tr w:rsidR="00821A5B" w:rsidRPr="00821A5B" w:rsidTr="00821A5B">
        <w:trPr>
          <w:trHeight w:val="23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Строка финансового отчета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Шифр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Сумма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Примечание</w:t>
            </w:r>
          </w:p>
        </w:tc>
      </w:tr>
      <w:tr w:rsidR="00821A5B" w:rsidRPr="00821A5B" w:rsidTr="00821A5B">
        <w:trPr>
          <w:trHeight w:val="23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821A5B" w:rsidRPr="00821A5B" w:rsidRDefault="00821A5B" w:rsidP="00821A5B">
            <w:pP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1A5B" w:rsidRPr="00821A5B" w:rsidRDefault="00821A5B" w:rsidP="00821A5B">
            <w:pP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1A5B" w:rsidRPr="00821A5B" w:rsidRDefault="00821A5B" w:rsidP="00821A5B">
            <w:pPr>
              <w:rPr>
                <w:rFonts w:ascii="Arial" w:hAnsi="Arial" w:cs="Arial"/>
                <w:b/>
                <w:bCs/>
                <w:color w:val="000000"/>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21A5B" w:rsidRPr="00821A5B" w:rsidRDefault="00821A5B" w:rsidP="00821A5B">
            <w:pPr>
              <w:rPr>
                <w:rFonts w:ascii="Arial" w:hAnsi="Arial" w:cs="Arial"/>
                <w:b/>
                <w:bCs/>
                <w:color w:val="000000"/>
                <w:sz w:val="12"/>
                <w:szCs w:val="12"/>
              </w:rPr>
            </w:pPr>
          </w:p>
        </w:tc>
      </w:tr>
      <w:tr w:rsidR="00821A5B" w:rsidRPr="00821A5B" w:rsidTr="00821A5B">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w:t>
            </w:r>
          </w:p>
        </w:tc>
        <w:tc>
          <w:tcPr>
            <w:tcW w:w="0" w:type="auto"/>
            <w:tcBorders>
              <w:top w:val="nil"/>
              <w:left w:val="nil"/>
              <w:bottom w:val="single" w:sz="4" w:space="0" w:color="auto"/>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2</w:t>
            </w:r>
          </w:p>
        </w:tc>
        <w:tc>
          <w:tcPr>
            <w:tcW w:w="0" w:type="auto"/>
            <w:tcBorders>
              <w:top w:val="nil"/>
              <w:left w:val="nil"/>
              <w:bottom w:val="single" w:sz="4" w:space="0" w:color="auto"/>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3</w:t>
            </w:r>
          </w:p>
        </w:tc>
        <w:tc>
          <w:tcPr>
            <w:tcW w:w="0" w:type="auto"/>
            <w:tcBorders>
              <w:top w:val="nil"/>
              <w:left w:val="nil"/>
              <w:bottom w:val="single" w:sz="4" w:space="0" w:color="auto"/>
              <w:right w:val="single" w:sz="4" w:space="0" w:color="auto"/>
            </w:tcBorders>
            <w:shd w:val="clear" w:color="000000" w:fill="F5F5F5"/>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4</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1 Поступило средств в избирательный фонд - всего</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15 000,00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1.1 собственных средств кандидата, избирательного объединения</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15 000,00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1.2</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1.2 средств избирательного объединения, выдвинувшего кандидата</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1.3</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1.3 добровольных пожертвований юридических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1.4</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1.4 добровольных пожертвований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 Возвращено средств из избирательного фонда - всего</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2.1 перечислено в доход бюджета</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7</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 возвращено жертвователям денежных средств, поступивших с нарушением закона, 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8</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2.2.1 юридическим лицам, которым запрещено вносить пожертвования либо не указавшим обязательные сведения в платежном документе</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9</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2.2.2</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2.2.2 физическим лицам, которым запрещено вносить пожертвования либо не указавшим обязательные сведения в платежном документе</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2.2.3</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2.2.3 средств, превышающих предельный размер добровольных пожертвований</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11</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2.3</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2.3 возвращено жертвователям денежных средств, поступивших в установленном порядке</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12</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3 Итого средств избирательного фонда подлежащих расходованию</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13</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15 000,00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4 Израсходовано средств, всего</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14</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210,00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4.1 на организацию сбора подписей избирателей</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15</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210,00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4.1.1</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4.1.1 из них на оплату труда лиц, привлекаемых для сбора подписей избирателей</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16</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4.2</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4.2 на предвыборную агитацию через организации телерадиовещания</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17</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4.3</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4.3 на предвыборную агитацию через периодические печатные издания</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18</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4.4</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4.4 на предвыборную агитацию через сетевые издания</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19</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4.5</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4.5 на проведение публичных предвыборных мероприятий (собрания, митинги, шествия, демонстрации и др.)</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4.6</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4.6 на выпуск и распространение агитационных печатных материалов (листовки, плакаты, рекламные щиты и т.п.)</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21</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4.7</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4.7 на оплату работ (услуг), выполненных (оказанных) юридическими лицами или гражданами РФ по договорам</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22</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4.8</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4.8 прочие расходы, непосредственно связанные с предвыборной агитацией</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23</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b/>
                <w:bCs/>
                <w:color w:val="000000"/>
                <w:sz w:val="12"/>
                <w:szCs w:val="12"/>
              </w:rPr>
            </w:pPr>
            <w:r w:rsidRPr="00821A5B">
              <w:rPr>
                <w:rFonts w:ascii="Arial" w:hAnsi="Arial" w:cs="Arial"/>
                <w:b/>
                <w:bCs/>
                <w:color w:val="000000"/>
                <w:sz w:val="12"/>
                <w:szCs w:val="12"/>
              </w:rPr>
              <w:t>5 Распределено неизрасходованного остатка средств фонда пропорционально перечислениям в избирательный фонд</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b/>
                <w:bCs/>
                <w:color w:val="000000"/>
                <w:sz w:val="12"/>
                <w:szCs w:val="12"/>
              </w:rPr>
            </w:pPr>
            <w:r w:rsidRPr="00821A5B">
              <w:rPr>
                <w:rFonts w:ascii="Arial" w:hAnsi="Arial" w:cs="Arial"/>
                <w:b/>
                <w:bCs/>
                <w:color w:val="000000"/>
                <w:sz w:val="12"/>
                <w:szCs w:val="12"/>
              </w:rPr>
              <w:t>24</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b/>
                <w:bCs/>
                <w:color w:val="000000"/>
                <w:sz w:val="12"/>
                <w:szCs w:val="12"/>
              </w:rPr>
            </w:pPr>
            <w:r w:rsidRPr="00821A5B">
              <w:rPr>
                <w:rFonts w:ascii="Arial" w:hAnsi="Arial" w:cs="Arial"/>
                <w:b/>
                <w:bCs/>
                <w:color w:val="000000"/>
                <w:sz w:val="12"/>
                <w:szCs w:val="12"/>
              </w:rPr>
              <w:t>14 790,00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r w:rsidR="00821A5B" w:rsidRPr="00821A5B" w:rsidTr="00821A5B">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6</w:t>
            </w:r>
          </w:p>
        </w:tc>
        <w:tc>
          <w:tcPr>
            <w:tcW w:w="0" w:type="auto"/>
            <w:tcBorders>
              <w:top w:val="nil"/>
              <w:left w:val="nil"/>
              <w:bottom w:val="single" w:sz="4" w:space="0" w:color="auto"/>
              <w:right w:val="single" w:sz="4" w:space="0" w:color="auto"/>
            </w:tcBorders>
            <w:shd w:val="clear" w:color="000000" w:fill="FFFFFF"/>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6 Остаток неизрасходованных средств на счете избирательного фонда (заверяется банковской справкой)</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center"/>
              <w:rPr>
                <w:rFonts w:ascii="Arial" w:hAnsi="Arial" w:cs="Arial"/>
                <w:color w:val="000000"/>
                <w:sz w:val="12"/>
                <w:szCs w:val="12"/>
              </w:rPr>
            </w:pPr>
            <w:r w:rsidRPr="00821A5B">
              <w:rPr>
                <w:rFonts w:ascii="Arial" w:hAnsi="Arial" w:cs="Arial"/>
                <w:color w:val="000000"/>
                <w:sz w:val="12"/>
                <w:szCs w:val="12"/>
              </w:rPr>
              <w:t>25</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jc w:val="right"/>
              <w:rPr>
                <w:rFonts w:ascii="Arial" w:hAnsi="Arial" w:cs="Arial"/>
                <w:color w:val="000000"/>
                <w:sz w:val="12"/>
                <w:szCs w:val="12"/>
              </w:rPr>
            </w:pPr>
            <w:r w:rsidRPr="00821A5B">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21A5B" w:rsidRPr="00821A5B" w:rsidRDefault="00821A5B" w:rsidP="00821A5B">
            <w:pPr>
              <w:rPr>
                <w:rFonts w:ascii="Arial" w:hAnsi="Arial" w:cs="Arial"/>
                <w:color w:val="000000"/>
                <w:sz w:val="12"/>
                <w:szCs w:val="12"/>
              </w:rPr>
            </w:pPr>
            <w:r w:rsidRPr="00821A5B">
              <w:rPr>
                <w:rFonts w:ascii="Arial" w:hAnsi="Arial" w:cs="Arial"/>
                <w:color w:val="000000"/>
                <w:sz w:val="12"/>
                <w:szCs w:val="12"/>
              </w:rPr>
              <w:t> </w:t>
            </w:r>
          </w:p>
        </w:tc>
      </w:tr>
    </w:tbl>
    <w:p w:rsidR="00821A5B" w:rsidRPr="00EA328E" w:rsidRDefault="00821A5B" w:rsidP="009331A6">
      <w:pPr>
        <w:shd w:val="clear" w:color="auto" w:fill="FFFFFF"/>
        <w:suppressAutoHyphens/>
        <w:jc w:val="center"/>
        <w:rPr>
          <w:rFonts w:ascii="Arial" w:hAnsi="Arial" w:cs="Arial"/>
          <w:b/>
          <w:sz w:val="16"/>
          <w:szCs w:val="16"/>
        </w:rPr>
      </w:pPr>
    </w:p>
    <w:p w:rsidR="00EA328E" w:rsidRPr="00EA328E" w:rsidRDefault="00EA328E" w:rsidP="00EA328E">
      <w:pPr>
        <w:jc w:val="center"/>
        <w:rPr>
          <w:rFonts w:ascii="Arial" w:hAnsi="Arial" w:cs="Arial"/>
          <w:b/>
          <w:sz w:val="16"/>
          <w:szCs w:val="16"/>
        </w:rPr>
      </w:pPr>
      <w:r>
        <w:rPr>
          <w:rFonts w:ascii="Arial" w:hAnsi="Arial" w:cs="Arial"/>
          <w:b/>
          <w:sz w:val="16"/>
          <w:szCs w:val="16"/>
        </w:rPr>
        <w:t>СОВЕТ ДЕПУТАТОВ ВАЛДАЙСКОГО ГОРОДСКОГО</w:t>
      </w:r>
      <w:r w:rsidRPr="00EA328E">
        <w:rPr>
          <w:rFonts w:ascii="Arial" w:hAnsi="Arial" w:cs="Arial"/>
          <w:b/>
          <w:sz w:val="16"/>
          <w:szCs w:val="16"/>
        </w:rPr>
        <w:t xml:space="preserve"> ПОСЕЛЕНИЯ</w:t>
      </w:r>
    </w:p>
    <w:p w:rsidR="00EA328E" w:rsidRPr="00EA328E" w:rsidRDefault="00EA328E" w:rsidP="00EA328E">
      <w:pPr>
        <w:jc w:val="center"/>
        <w:rPr>
          <w:rFonts w:ascii="Arial" w:hAnsi="Arial" w:cs="Arial"/>
          <w:sz w:val="16"/>
          <w:szCs w:val="16"/>
        </w:rPr>
      </w:pPr>
      <w:r w:rsidRPr="00EA328E">
        <w:rPr>
          <w:rFonts w:ascii="Arial" w:hAnsi="Arial" w:cs="Arial"/>
          <w:sz w:val="16"/>
          <w:szCs w:val="16"/>
        </w:rPr>
        <w:t>Р Е Ш Е Н И Е</w:t>
      </w:r>
    </w:p>
    <w:p w:rsidR="00EA328E" w:rsidRPr="00EA328E" w:rsidRDefault="00EA328E" w:rsidP="00EA328E">
      <w:pPr>
        <w:jc w:val="center"/>
        <w:rPr>
          <w:rFonts w:ascii="Arial" w:hAnsi="Arial" w:cs="Arial"/>
          <w:b/>
          <w:sz w:val="16"/>
          <w:szCs w:val="16"/>
        </w:rPr>
      </w:pPr>
      <w:r w:rsidRPr="00EA328E">
        <w:rPr>
          <w:rFonts w:ascii="Arial" w:hAnsi="Arial" w:cs="Arial"/>
          <w:b/>
          <w:sz w:val="16"/>
          <w:szCs w:val="16"/>
        </w:rPr>
        <w:t>О внесении изменений в решение Совета депутатовВалдайского городского поселения от 23.12.2021 № 77</w:t>
      </w:r>
    </w:p>
    <w:p w:rsidR="00EA328E" w:rsidRPr="00EA328E" w:rsidRDefault="00EA328E" w:rsidP="00EA328E">
      <w:pPr>
        <w:pStyle w:val="ConsNonformat"/>
        <w:ind w:firstLine="284"/>
        <w:jc w:val="both"/>
        <w:rPr>
          <w:rFonts w:ascii="Arial" w:hAnsi="Arial" w:cs="Arial"/>
          <w:b/>
          <w:sz w:val="16"/>
          <w:szCs w:val="16"/>
        </w:rPr>
      </w:pPr>
      <w:r w:rsidRPr="00EA328E">
        <w:rPr>
          <w:rFonts w:ascii="Arial" w:hAnsi="Arial" w:cs="Arial"/>
          <w:b/>
          <w:sz w:val="16"/>
          <w:szCs w:val="16"/>
        </w:rPr>
        <w:t xml:space="preserve">Принято Советом депутатов Валдайского городского поселения </w:t>
      </w:r>
      <w:r w:rsidRPr="00EA328E">
        <w:rPr>
          <w:rFonts w:ascii="Arial" w:hAnsi="Arial" w:cs="Arial"/>
          <w:b/>
          <w:sz w:val="16"/>
          <w:szCs w:val="16"/>
        </w:rPr>
        <w:br/>
        <w:t>28 сентября 2022 года.</w:t>
      </w:r>
    </w:p>
    <w:p w:rsidR="00EA328E" w:rsidRPr="00EA328E" w:rsidRDefault="00EA328E" w:rsidP="00EA328E">
      <w:pPr>
        <w:ind w:firstLine="284"/>
        <w:jc w:val="both"/>
        <w:rPr>
          <w:rFonts w:ascii="Arial" w:hAnsi="Arial" w:cs="Arial"/>
          <w:b/>
          <w:sz w:val="16"/>
          <w:szCs w:val="16"/>
        </w:rPr>
      </w:pPr>
      <w:r w:rsidRPr="00EA328E">
        <w:rPr>
          <w:rFonts w:ascii="Arial" w:hAnsi="Arial" w:cs="Arial"/>
          <w:sz w:val="16"/>
          <w:szCs w:val="16"/>
        </w:rPr>
        <w:t xml:space="preserve">Совет депутатов Валдайского городского поселения </w:t>
      </w:r>
      <w:r w:rsidRPr="00EA328E">
        <w:rPr>
          <w:rFonts w:ascii="Arial" w:hAnsi="Arial" w:cs="Arial"/>
          <w:b/>
          <w:sz w:val="16"/>
          <w:szCs w:val="16"/>
        </w:rPr>
        <w:t>РЕШИЛ:</w:t>
      </w:r>
    </w:p>
    <w:p w:rsidR="00EA328E" w:rsidRPr="00EA328E" w:rsidRDefault="00EA328E" w:rsidP="00EA328E">
      <w:pPr>
        <w:ind w:firstLine="284"/>
        <w:jc w:val="both"/>
        <w:rPr>
          <w:rFonts w:ascii="Arial" w:hAnsi="Arial" w:cs="Arial"/>
          <w:sz w:val="16"/>
          <w:szCs w:val="16"/>
        </w:rPr>
      </w:pPr>
      <w:r w:rsidRPr="00EA328E">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EA328E" w:rsidRPr="00EA328E" w:rsidRDefault="00EA328E" w:rsidP="00EA328E">
      <w:pPr>
        <w:ind w:firstLine="284"/>
        <w:jc w:val="both"/>
        <w:rPr>
          <w:rFonts w:ascii="Arial" w:hAnsi="Arial" w:cs="Arial"/>
          <w:sz w:val="16"/>
          <w:szCs w:val="16"/>
        </w:rPr>
      </w:pPr>
      <w:r w:rsidRPr="00EA328E">
        <w:rPr>
          <w:rFonts w:ascii="Arial" w:hAnsi="Arial" w:cs="Arial"/>
          <w:sz w:val="16"/>
          <w:szCs w:val="16"/>
        </w:rPr>
        <w:t>1.1. Изложить пункт 1 в редакции:</w:t>
      </w:r>
    </w:p>
    <w:p w:rsidR="00EA328E" w:rsidRPr="00EA328E" w:rsidRDefault="00EA328E" w:rsidP="00EA328E">
      <w:pPr>
        <w:ind w:firstLine="284"/>
        <w:jc w:val="both"/>
        <w:rPr>
          <w:rFonts w:ascii="Arial" w:hAnsi="Arial" w:cs="Arial"/>
          <w:sz w:val="16"/>
          <w:szCs w:val="16"/>
        </w:rPr>
      </w:pPr>
      <w:r w:rsidRPr="00EA328E">
        <w:rPr>
          <w:rFonts w:ascii="Arial" w:hAnsi="Arial" w:cs="Arial"/>
          <w:sz w:val="16"/>
          <w:szCs w:val="16"/>
        </w:rPr>
        <w:t>«Утвердить основные характеристики бюджета Валдайского городского поселения на 2022 год:</w:t>
      </w:r>
    </w:p>
    <w:p w:rsidR="00EA328E" w:rsidRPr="00EA328E" w:rsidRDefault="00EA328E" w:rsidP="00EA328E">
      <w:pPr>
        <w:tabs>
          <w:tab w:val="left" w:pos="0"/>
        </w:tabs>
        <w:ind w:firstLine="284"/>
        <w:jc w:val="both"/>
        <w:rPr>
          <w:rFonts w:ascii="Arial" w:hAnsi="Arial" w:cs="Arial"/>
          <w:sz w:val="16"/>
          <w:szCs w:val="16"/>
        </w:rPr>
      </w:pPr>
      <w:r w:rsidRPr="00EA328E">
        <w:rPr>
          <w:rFonts w:ascii="Arial" w:hAnsi="Arial" w:cs="Arial"/>
          <w:sz w:val="16"/>
          <w:szCs w:val="16"/>
        </w:rPr>
        <w:t xml:space="preserve">прогнозируемый общий объем доходов бюджета Валдайского городского поселения в сумме 146 311 722 </w:t>
      </w:r>
      <w:r w:rsidRPr="00EA328E">
        <w:rPr>
          <w:rFonts w:ascii="Arial" w:hAnsi="Arial" w:cs="Arial"/>
          <w:color w:val="000000"/>
          <w:sz w:val="16"/>
          <w:szCs w:val="16"/>
        </w:rPr>
        <w:t>рубля 70 копеек</w:t>
      </w:r>
      <w:r w:rsidRPr="00EA328E">
        <w:rPr>
          <w:rFonts w:ascii="Arial" w:hAnsi="Arial" w:cs="Arial"/>
          <w:sz w:val="16"/>
          <w:szCs w:val="16"/>
        </w:rPr>
        <w:t>;</w:t>
      </w:r>
    </w:p>
    <w:p w:rsidR="00EA328E" w:rsidRPr="00EA328E" w:rsidRDefault="00EA328E" w:rsidP="00EA328E">
      <w:pPr>
        <w:tabs>
          <w:tab w:val="left" w:pos="0"/>
        </w:tabs>
        <w:ind w:firstLine="284"/>
        <w:jc w:val="both"/>
        <w:rPr>
          <w:rFonts w:ascii="Arial" w:hAnsi="Arial" w:cs="Arial"/>
          <w:sz w:val="16"/>
          <w:szCs w:val="16"/>
        </w:rPr>
      </w:pPr>
      <w:r w:rsidRPr="00EA328E">
        <w:rPr>
          <w:rFonts w:ascii="Arial" w:hAnsi="Arial" w:cs="Arial"/>
          <w:sz w:val="16"/>
          <w:szCs w:val="16"/>
        </w:rPr>
        <w:t>общий объем расходов бюджета Валдайского городского поселения в сумме 183 917 603 рубля 97 копеек;</w:t>
      </w:r>
    </w:p>
    <w:p w:rsidR="00EA328E" w:rsidRPr="00EA328E" w:rsidRDefault="00EA328E" w:rsidP="00EA328E">
      <w:pPr>
        <w:ind w:firstLine="284"/>
        <w:jc w:val="both"/>
        <w:rPr>
          <w:rFonts w:ascii="Arial" w:hAnsi="Arial" w:cs="Arial"/>
          <w:sz w:val="16"/>
          <w:szCs w:val="16"/>
        </w:rPr>
      </w:pPr>
      <w:r w:rsidRPr="00EA328E">
        <w:rPr>
          <w:rFonts w:ascii="Arial" w:hAnsi="Arial" w:cs="Arial"/>
          <w:sz w:val="16"/>
          <w:szCs w:val="16"/>
        </w:rPr>
        <w:t>прогнозируемый дефицит бюджета Валдайского городского поселения в сумме 37 605 881 рубль 27 копеек».</w:t>
      </w:r>
    </w:p>
    <w:p w:rsidR="00EA328E" w:rsidRPr="00EA328E" w:rsidRDefault="00EA328E" w:rsidP="00EA328E">
      <w:pPr>
        <w:suppressAutoHyphens/>
        <w:ind w:firstLine="284"/>
        <w:jc w:val="both"/>
        <w:rPr>
          <w:rFonts w:ascii="Arial" w:hAnsi="Arial" w:cs="Arial"/>
          <w:sz w:val="16"/>
          <w:szCs w:val="16"/>
        </w:rPr>
      </w:pPr>
      <w:r w:rsidRPr="00EA328E">
        <w:rPr>
          <w:rFonts w:ascii="Arial" w:hAnsi="Arial" w:cs="Arial"/>
          <w:sz w:val="16"/>
          <w:szCs w:val="16"/>
        </w:rPr>
        <w:t>1.2. Изложить пункт 8 в редакции:</w:t>
      </w:r>
    </w:p>
    <w:p w:rsidR="00EA328E" w:rsidRPr="00EA328E" w:rsidRDefault="00EA328E" w:rsidP="00EA328E">
      <w:pPr>
        <w:suppressAutoHyphens/>
        <w:ind w:firstLine="284"/>
        <w:jc w:val="both"/>
        <w:rPr>
          <w:rFonts w:ascii="Arial" w:hAnsi="Arial" w:cs="Arial"/>
          <w:sz w:val="16"/>
          <w:szCs w:val="16"/>
        </w:rPr>
      </w:pPr>
      <w:r w:rsidRPr="00EA328E">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85 416 638 рублей 70 копеек, на 2023 год в сумме 4 268 000 рублей и на 2024 год в сумме 4 268 000 рублей согласно приложению 9 к настоящему решению».</w:t>
      </w:r>
    </w:p>
    <w:p w:rsidR="00EA328E" w:rsidRPr="00EA328E" w:rsidRDefault="00EA328E" w:rsidP="00EA328E">
      <w:pPr>
        <w:suppressAutoHyphens/>
        <w:ind w:firstLine="284"/>
        <w:jc w:val="both"/>
        <w:rPr>
          <w:rFonts w:ascii="Arial" w:hAnsi="Arial" w:cs="Arial"/>
          <w:sz w:val="16"/>
          <w:szCs w:val="16"/>
        </w:rPr>
      </w:pPr>
      <w:r w:rsidRPr="00EA328E">
        <w:rPr>
          <w:rFonts w:ascii="Arial" w:hAnsi="Arial" w:cs="Arial"/>
          <w:sz w:val="16"/>
          <w:szCs w:val="16"/>
        </w:rPr>
        <w:t>1.3. Изложить пункт 9 в редакции:</w:t>
      </w:r>
    </w:p>
    <w:p w:rsidR="00EA328E" w:rsidRPr="00EA328E" w:rsidRDefault="00EA328E" w:rsidP="00EA328E">
      <w:pPr>
        <w:tabs>
          <w:tab w:val="left" w:pos="0"/>
        </w:tabs>
        <w:suppressAutoHyphens/>
        <w:ind w:firstLine="284"/>
        <w:jc w:val="both"/>
        <w:rPr>
          <w:rFonts w:ascii="Arial" w:hAnsi="Arial" w:cs="Arial"/>
          <w:sz w:val="16"/>
          <w:szCs w:val="16"/>
        </w:rPr>
      </w:pPr>
      <w:r w:rsidRPr="00EA328E">
        <w:rPr>
          <w:rFonts w:ascii="Arial" w:hAnsi="Arial" w:cs="Arial"/>
          <w:sz w:val="16"/>
          <w:szCs w:val="16"/>
        </w:rPr>
        <w:t>«Утвердить общий объем бюджетных ассигнований на исполнение публичных нормативных обязательств на 2022 год в сумме 389 511,12 рублей, на 2023 год в сумме 379 535,28 рублей и на 2024 год в сумме 379 535,28 рублей.»</w:t>
      </w:r>
    </w:p>
    <w:p w:rsidR="00EA328E" w:rsidRPr="00EA328E" w:rsidRDefault="00EA328E" w:rsidP="00EA328E">
      <w:pPr>
        <w:ind w:firstLine="284"/>
        <w:jc w:val="both"/>
        <w:rPr>
          <w:rFonts w:ascii="Arial" w:hAnsi="Arial" w:cs="Arial"/>
          <w:sz w:val="16"/>
          <w:szCs w:val="16"/>
        </w:rPr>
      </w:pPr>
      <w:r w:rsidRPr="00EA328E">
        <w:rPr>
          <w:rFonts w:ascii="Arial" w:hAnsi="Arial" w:cs="Arial"/>
          <w:sz w:val="16"/>
          <w:szCs w:val="16"/>
        </w:rPr>
        <w:t>1.4. Изложить приложения 1, 2, 6, 7, 8 9 в прилагаемой редакции.</w:t>
      </w:r>
    </w:p>
    <w:p w:rsidR="00EA328E" w:rsidRPr="00EA328E" w:rsidRDefault="00EA328E" w:rsidP="00EA328E">
      <w:pPr>
        <w:ind w:firstLine="284"/>
        <w:jc w:val="both"/>
        <w:rPr>
          <w:rFonts w:ascii="Arial" w:hAnsi="Arial" w:cs="Arial"/>
          <w:b/>
          <w:sz w:val="16"/>
          <w:szCs w:val="16"/>
        </w:rPr>
      </w:pPr>
      <w:r w:rsidRPr="00EA328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A328E" w:rsidRPr="00EA328E" w:rsidRDefault="00EA328E" w:rsidP="00EA328E">
      <w:pPr>
        <w:pStyle w:val="ConsNormal"/>
        <w:spacing w:line="240" w:lineRule="exact"/>
        <w:ind w:firstLine="0"/>
        <w:rPr>
          <w:rFonts w:cs="Arial"/>
          <w:b/>
          <w:sz w:val="16"/>
          <w:szCs w:val="16"/>
        </w:rPr>
      </w:pPr>
      <w:r w:rsidRPr="00EA328E">
        <w:rPr>
          <w:rFonts w:cs="Arial"/>
          <w:b/>
          <w:sz w:val="16"/>
          <w:szCs w:val="16"/>
        </w:rPr>
        <w:t>Глава Валдайского городского поселения, председатель Совета</w:t>
      </w:r>
      <w:r>
        <w:rPr>
          <w:rFonts w:cs="Arial"/>
          <w:b/>
          <w:sz w:val="16"/>
          <w:szCs w:val="16"/>
        </w:rPr>
        <w:t xml:space="preserve"> </w:t>
      </w:r>
      <w:r w:rsidRPr="00EA328E">
        <w:rPr>
          <w:rFonts w:cs="Arial"/>
          <w:b/>
          <w:sz w:val="16"/>
          <w:szCs w:val="16"/>
        </w:rPr>
        <w:t>депутатов Валдайского городского</w:t>
      </w:r>
      <w:r>
        <w:rPr>
          <w:rFonts w:cs="Arial"/>
          <w:b/>
          <w:sz w:val="16"/>
          <w:szCs w:val="16"/>
        </w:rPr>
        <w:t xml:space="preserve"> </w:t>
      </w:r>
      <w:r w:rsidRPr="00EA328E">
        <w:rPr>
          <w:rFonts w:cs="Arial"/>
          <w:b/>
          <w:sz w:val="16"/>
          <w:szCs w:val="16"/>
        </w:rPr>
        <w:t>поселения</w:t>
      </w:r>
      <w:r>
        <w:rPr>
          <w:rFonts w:cs="Arial"/>
          <w:b/>
          <w:sz w:val="16"/>
          <w:szCs w:val="16"/>
        </w:rPr>
        <w:t xml:space="preserve"> </w:t>
      </w:r>
      <w:r>
        <w:rPr>
          <w:rFonts w:cs="Arial"/>
          <w:b/>
          <w:sz w:val="16"/>
          <w:szCs w:val="16"/>
        </w:rPr>
        <w:tab/>
      </w:r>
      <w:r>
        <w:rPr>
          <w:rFonts w:cs="Arial"/>
          <w:b/>
          <w:sz w:val="16"/>
          <w:szCs w:val="16"/>
        </w:rPr>
        <w:tab/>
      </w:r>
      <w:r w:rsidRPr="00EA328E">
        <w:rPr>
          <w:rFonts w:cs="Arial"/>
          <w:b/>
          <w:sz w:val="16"/>
          <w:szCs w:val="16"/>
        </w:rPr>
        <w:t>В.П. Литвиненко</w:t>
      </w:r>
    </w:p>
    <w:p w:rsidR="00EA328E" w:rsidRDefault="00EA328E" w:rsidP="00EA328E">
      <w:pPr>
        <w:pStyle w:val="ConsNormal"/>
        <w:spacing w:line="240" w:lineRule="exact"/>
        <w:ind w:firstLine="0"/>
        <w:jc w:val="both"/>
        <w:rPr>
          <w:rFonts w:cs="Arial"/>
          <w:color w:val="000000"/>
          <w:sz w:val="16"/>
          <w:szCs w:val="16"/>
        </w:rPr>
      </w:pPr>
      <w:r w:rsidRPr="00EA328E">
        <w:rPr>
          <w:rFonts w:cs="Arial"/>
          <w:color w:val="000000"/>
          <w:sz w:val="16"/>
          <w:szCs w:val="16"/>
        </w:rPr>
        <w:t>«28» сентября</w:t>
      </w:r>
      <w:r w:rsidRPr="00EA328E">
        <w:rPr>
          <w:rFonts w:cs="Arial"/>
          <w:b/>
          <w:color w:val="000000"/>
          <w:sz w:val="16"/>
          <w:szCs w:val="16"/>
        </w:rPr>
        <w:t xml:space="preserve"> </w:t>
      </w:r>
      <w:r w:rsidRPr="00EA328E">
        <w:rPr>
          <w:rFonts w:cs="Arial"/>
          <w:color w:val="000000"/>
          <w:sz w:val="16"/>
          <w:szCs w:val="16"/>
        </w:rPr>
        <w:t>2022 года № 120</w:t>
      </w:r>
    </w:p>
    <w:p w:rsidR="00EA328E" w:rsidRPr="00EA328E" w:rsidRDefault="00EA328E" w:rsidP="00EA328E">
      <w:pPr>
        <w:pStyle w:val="24"/>
        <w:spacing w:after="0" w:line="240" w:lineRule="auto"/>
        <w:ind w:left="0" w:firstLine="131"/>
        <w:jc w:val="right"/>
        <w:rPr>
          <w:rFonts w:ascii="Arial" w:hAnsi="Arial" w:cs="Arial"/>
          <w:sz w:val="12"/>
          <w:szCs w:val="12"/>
        </w:rPr>
      </w:pPr>
      <w:r w:rsidRPr="00EA328E">
        <w:rPr>
          <w:rFonts w:ascii="Arial" w:hAnsi="Arial" w:cs="Arial"/>
          <w:sz w:val="12"/>
          <w:szCs w:val="12"/>
        </w:rPr>
        <w:t>Приложение 1</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Валдайского городского поселения от 28.09.2022 № 120)</w:t>
      </w:r>
    </w:p>
    <w:p w:rsidR="00821A5B" w:rsidRDefault="00EA328E" w:rsidP="009331A6">
      <w:pPr>
        <w:shd w:val="clear" w:color="auto" w:fill="FFFFFF"/>
        <w:suppressAutoHyphens/>
        <w:jc w:val="center"/>
        <w:rPr>
          <w:rFonts w:ascii="Arial" w:hAnsi="Arial" w:cs="Arial"/>
          <w:b/>
          <w:sz w:val="16"/>
          <w:szCs w:val="16"/>
        </w:rPr>
      </w:pPr>
      <w:r w:rsidRPr="00EA328E">
        <w:rPr>
          <w:rFonts w:ascii="Arial" w:hAnsi="Arial" w:cs="Arial"/>
          <w:b/>
          <w:sz w:val="16"/>
          <w:szCs w:val="16"/>
        </w:rPr>
        <w:t>Прогнозируемые поступления доходов в бюджет го</w:t>
      </w:r>
      <w:r w:rsidR="00C05C8D">
        <w:rPr>
          <w:rFonts w:ascii="Arial" w:hAnsi="Arial" w:cs="Arial"/>
          <w:b/>
          <w:sz w:val="16"/>
          <w:szCs w:val="16"/>
        </w:rPr>
        <w:t xml:space="preserve">родского поселения на 2022 год </w:t>
      </w:r>
      <w:r w:rsidRPr="00EA328E">
        <w:rPr>
          <w:rFonts w:ascii="Arial" w:hAnsi="Arial" w:cs="Arial"/>
          <w:b/>
          <w:sz w:val="16"/>
          <w:szCs w:val="16"/>
        </w:rPr>
        <w:t>и на плановый период 2023 и 2024 годов</w:t>
      </w:r>
    </w:p>
    <w:p w:rsidR="00821A5B" w:rsidRPr="00EA328E" w:rsidRDefault="00EA328E" w:rsidP="00EA328E">
      <w:pPr>
        <w:shd w:val="clear" w:color="auto" w:fill="FFFFFF"/>
        <w:suppressAutoHyphens/>
        <w:jc w:val="right"/>
        <w:rPr>
          <w:rFonts w:ascii="Arial" w:hAnsi="Arial" w:cs="Arial"/>
          <w:sz w:val="12"/>
          <w:szCs w:val="12"/>
        </w:rPr>
      </w:pPr>
      <w:r w:rsidRPr="00EA328E">
        <w:rPr>
          <w:rFonts w:ascii="Arial" w:hAnsi="Arial" w:cs="Arial"/>
          <w:sz w:val="12"/>
          <w:szCs w:val="12"/>
        </w:rPr>
        <w:t>руб.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417"/>
        <w:gridCol w:w="884"/>
        <w:gridCol w:w="483"/>
        <w:gridCol w:w="417"/>
        <w:gridCol w:w="1094"/>
        <w:gridCol w:w="1038"/>
        <w:gridCol w:w="1038"/>
      </w:tblGrid>
      <w:tr w:rsidR="00EA328E" w:rsidRPr="00EA328E" w:rsidTr="00EA328E">
        <w:trPr>
          <w:trHeight w:val="20"/>
        </w:trPr>
        <w:tc>
          <w:tcPr>
            <w:tcW w:w="0" w:type="auto"/>
            <w:shd w:val="clear" w:color="000000" w:fill="FFFFFF"/>
            <w:vAlign w:val="center"/>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Наименование</w:t>
            </w:r>
          </w:p>
        </w:tc>
        <w:tc>
          <w:tcPr>
            <w:tcW w:w="0" w:type="auto"/>
            <w:gridSpan w:val="4"/>
            <w:shd w:val="clear" w:color="000000" w:fill="FFFFFF"/>
            <w:vAlign w:val="center"/>
            <w:hideMark/>
          </w:tcPr>
          <w:p w:rsidR="00EA328E" w:rsidRPr="00EA328E" w:rsidRDefault="00EA328E" w:rsidP="00EA328E">
            <w:pPr>
              <w:jc w:val="center"/>
              <w:rPr>
                <w:rFonts w:ascii="Arial" w:hAnsi="Arial" w:cs="Arial"/>
                <w:b/>
                <w:bCs/>
                <w:sz w:val="12"/>
                <w:szCs w:val="12"/>
              </w:rPr>
            </w:pPr>
            <w:r w:rsidRPr="00EA328E">
              <w:rPr>
                <w:rFonts w:ascii="Arial" w:hAnsi="Arial" w:cs="Arial"/>
                <w:b/>
                <w:bCs/>
                <w:sz w:val="12"/>
                <w:szCs w:val="12"/>
              </w:rPr>
              <w:t xml:space="preserve">Код бюджетной классификации </w:t>
            </w:r>
          </w:p>
        </w:tc>
        <w:tc>
          <w:tcPr>
            <w:tcW w:w="0" w:type="auto"/>
            <w:shd w:val="clear" w:color="000000" w:fill="FFFFFF"/>
            <w:vAlign w:val="center"/>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Сумма на 2022 год</w:t>
            </w:r>
          </w:p>
        </w:tc>
        <w:tc>
          <w:tcPr>
            <w:tcW w:w="0" w:type="auto"/>
            <w:shd w:val="clear" w:color="000000" w:fill="FFFFFF"/>
            <w:vAlign w:val="center"/>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Сумма на 2023 год</w:t>
            </w:r>
          </w:p>
        </w:tc>
        <w:tc>
          <w:tcPr>
            <w:tcW w:w="0" w:type="auto"/>
            <w:shd w:val="clear" w:color="000000" w:fill="FFFFFF"/>
            <w:vAlign w:val="center"/>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Сумма на 2024 год</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b/>
                <w:bCs/>
                <w:color w:val="000000"/>
                <w:sz w:val="12"/>
                <w:szCs w:val="12"/>
              </w:rPr>
            </w:pPr>
            <w:r w:rsidRPr="00EA328E">
              <w:rPr>
                <w:rFonts w:ascii="Arial" w:hAnsi="Arial" w:cs="Arial"/>
                <w:b/>
                <w:bCs/>
                <w:color w:val="000000"/>
                <w:sz w:val="12"/>
                <w:szCs w:val="12"/>
              </w:rPr>
              <w:t>НАЛОГОВЫЕ И НЕНАЛОГОВЫЕ ДОХОДЫ</w:t>
            </w:r>
          </w:p>
        </w:tc>
        <w:tc>
          <w:tcPr>
            <w:tcW w:w="0" w:type="auto"/>
            <w:shd w:val="clear" w:color="000000" w:fill="FFFFFF"/>
            <w:noWrap/>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1000000000</w:t>
            </w:r>
          </w:p>
        </w:tc>
        <w:tc>
          <w:tcPr>
            <w:tcW w:w="0" w:type="auto"/>
            <w:shd w:val="clear" w:color="000000" w:fill="FFFFFF"/>
            <w:noWrap/>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b/>
                <w:bCs/>
                <w:color w:val="000000"/>
                <w:sz w:val="12"/>
                <w:szCs w:val="12"/>
              </w:rPr>
            </w:pPr>
            <w:r w:rsidRPr="00EA328E">
              <w:rPr>
                <w:rFonts w:ascii="Arial" w:hAnsi="Arial" w:cs="Arial"/>
                <w:b/>
                <w:bCs/>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60 580 534,00</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59 390 290,00</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60 838 880,00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НАЛОГИ НА ПРИБЫЛЬ, ДОХОДЫ</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1010000000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28 046 700,00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29 028 400,00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30 247 500,00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1010201001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21 648 960,00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22 424 533,00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23 387 628,00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1010201001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1010201001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3000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1010202001</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91 000,00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91 000,00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91 000,00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1010202001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1 600,00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1 600,00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1 600,00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1010202001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3000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500,00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500,00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500,00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1010203001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350 000,00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350 000,00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350 000,00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1010203001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2 400,00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2 400,00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2 400,00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1010203001</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3000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1010208001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5 889 240,00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6 095 367,00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6 351 372,00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НАЛОГИ НА ТОВАРЫ (РАБОТЫ, УСЛУГИ), РЕАЛИЗУЕМЫЕ НА ТЕРРИТОРИИ РОССИЙСКОЙ ФЕДЕРАЦИИ</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1030000000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3 150 860,00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3 156 890,00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3 222 380,00</w:t>
            </w:r>
          </w:p>
        </w:tc>
      </w:tr>
      <w:tr w:rsidR="00EA328E" w:rsidRPr="00EA328E" w:rsidTr="00EA328E">
        <w:trPr>
          <w:trHeight w:val="20"/>
        </w:trPr>
        <w:tc>
          <w:tcPr>
            <w:tcW w:w="0" w:type="auto"/>
            <w:shd w:val="clear" w:color="000000" w:fill="FFFFFF"/>
            <w:hideMark/>
          </w:tcPr>
          <w:p w:rsidR="00EA328E" w:rsidRPr="00EA328E" w:rsidRDefault="00EA328E" w:rsidP="00EA328E">
            <w:pPr>
              <w:outlineLvl w:val="1"/>
              <w:rPr>
                <w:rFonts w:ascii="Arial" w:hAnsi="Arial" w:cs="Arial"/>
                <w:color w:val="000000"/>
                <w:sz w:val="12"/>
                <w:szCs w:val="12"/>
              </w:rPr>
            </w:pPr>
            <w:r w:rsidRPr="00EA328E">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1030223101</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1 424 600,00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1 412 390,00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1 418 770,00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1030224101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7 890,00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7 910,00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8 200,00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1"/>
              <w:rPr>
                <w:rFonts w:ascii="Arial" w:hAnsi="Arial" w:cs="Arial"/>
                <w:color w:val="000000"/>
                <w:sz w:val="12"/>
                <w:szCs w:val="12"/>
              </w:rPr>
            </w:pPr>
            <w:r w:rsidRPr="00EA328E">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1030225101</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1 897 010,00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1 911 610,00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1 977 490,00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1030226101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-178 640,00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-175 020,00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-182 080,00</w:t>
            </w:r>
          </w:p>
        </w:tc>
      </w:tr>
      <w:tr w:rsidR="00EA328E" w:rsidRPr="00EA328E" w:rsidTr="00EA328E">
        <w:trPr>
          <w:trHeight w:val="20"/>
        </w:trPr>
        <w:tc>
          <w:tcPr>
            <w:tcW w:w="0" w:type="auto"/>
            <w:shd w:val="clear" w:color="000000" w:fill="FFFFFF"/>
            <w:hideMark/>
          </w:tcPr>
          <w:p w:rsidR="00EA328E" w:rsidRPr="00EA328E" w:rsidRDefault="00EA328E" w:rsidP="00EA328E">
            <w:pPr>
              <w:outlineLvl w:val="2"/>
              <w:rPr>
                <w:rFonts w:ascii="Arial" w:hAnsi="Arial" w:cs="Arial"/>
                <w:color w:val="000000"/>
                <w:sz w:val="12"/>
                <w:szCs w:val="12"/>
              </w:rPr>
            </w:pPr>
            <w:r w:rsidRPr="00EA328E">
              <w:rPr>
                <w:rFonts w:ascii="Arial" w:hAnsi="Arial" w:cs="Arial"/>
                <w:color w:val="000000"/>
                <w:sz w:val="12"/>
                <w:szCs w:val="12"/>
              </w:rPr>
              <w:t>НАЛОГИ НА СОВОКУПНЫЙ ДОХОД</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1050000000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Единый сельскохозяйственный налог</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1050301001</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800,00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800,00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800,00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Единый сельскохозяйственный налог</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1050301001</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200,00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200,00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200,00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1"/>
              <w:rPr>
                <w:rFonts w:ascii="Arial" w:hAnsi="Arial" w:cs="Arial"/>
                <w:color w:val="000000"/>
                <w:sz w:val="12"/>
                <w:szCs w:val="12"/>
              </w:rPr>
            </w:pPr>
            <w:r w:rsidRPr="00EA328E">
              <w:rPr>
                <w:rFonts w:ascii="Arial" w:hAnsi="Arial" w:cs="Arial"/>
                <w:color w:val="000000"/>
                <w:sz w:val="12"/>
                <w:szCs w:val="12"/>
              </w:rPr>
              <w:t>НАЛОГИ НА ИМУЩЕСТВО</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1060000000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22 385 000,00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22 504 000,00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22 668 000,00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2"/>
              <w:rPr>
                <w:rFonts w:ascii="Arial" w:hAnsi="Arial" w:cs="Arial"/>
                <w:color w:val="000000"/>
                <w:sz w:val="12"/>
                <w:szCs w:val="12"/>
              </w:rPr>
            </w:pPr>
            <w:r w:rsidRPr="00EA328E">
              <w:rPr>
                <w:rFonts w:ascii="Arial" w:hAnsi="Arial" w:cs="Arial"/>
                <w:color w:val="000000"/>
                <w:sz w:val="12"/>
                <w:szCs w:val="12"/>
              </w:rPr>
              <w:t>Налог на имущество физических лиц</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1060100000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3 983 000,00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3 967 000,00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3 952 000,00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1060103013</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3 943 000,00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3 927 000,00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3 912 000,00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1"/>
              <w:rPr>
                <w:rFonts w:ascii="Arial" w:hAnsi="Arial" w:cs="Arial"/>
                <w:color w:val="000000"/>
                <w:sz w:val="12"/>
                <w:szCs w:val="12"/>
              </w:rPr>
            </w:pPr>
            <w:r w:rsidRPr="00EA328E">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1060103013</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40 000,00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40 000,00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40 000,00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2"/>
              <w:rPr>
                <w:rFonts w:ascii="Arial" w:hAnsi="Arial" w:cs="Arial"/>
                <w:color w:val="000000"/>
                <w:sz w:val="12"/>
                <w:szCs w:val="12"/>
              </w:rPr>
            </w:pPr>
            <w:r w:rsidRPr="00EA328E">
              <w:rPr>
                <w:rFonts w:ascii="Arial" w:hAnsi="Arial" w:cs="Arial"/>
                <w:color w:val="000000"/>
                <w:sz w:val="12"/>
                <w:szCs w:val="12"/>
              </w:rPr>
              <w:t>Земельный налог</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1060600000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18 402 000,00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18 537 000,00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18 716 000,00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1060603313</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11 000 000,00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11 100 000,00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11 200 000,00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1060603313</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550 000,00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550 000,00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550 000,00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1"/>
              <w:rPr>
                <w:rFonts w:ascii="Arial" w:hAnsi="Arial" w:cs="Arial"/>
                <w:color w:val="000000"/>
                <w:sz w:val="12"/>
                <w:szCs w:val="12"/>
              </w:rPr>
            </w:pPr>
            <w:r w:rsidRPr="00EA328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1060603313</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3000</w:t>
            </w:r>
          </w:p>
        </w:tc>
        <w:tc>
          <w:tcPr>
            <w:tcW w:w="0" w:type="auto"/>
            <w:shd w:val="clear" w:color="000000" w:fill="FFFFFF"/>
            <w:noWrap/>
            <w:hideMark/>
          </w:tcPr>
          <w:p w:rsidR="00EA328E" w:rsidRPr="00EA328E" w:rsidRDefault="00EA328E" w:rsidP="00EA328E">
            <w:pPr>
              <w:jc w:val="center"/>
              <w:outlineLvl w:val="1"/>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50 000,00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50 000,00</w:t>
            </w:r>
          </w:p>
        </w:tc>
        <w:tc>
          <w:tcPr>
            <w:tcW w:w="0" w:type="auto"/>
            <w:shd w:val="clear" w:color="000000" w:fill="FFFFFF"/>
            <w:noWrap/>
            <w:hideMark/>
          </w:tcPr>
          <w:p w:rsidR="00EA328E" w:rsidRPr="00EA328E" w:rsidRDefault="00EA328E" w:rsidP="00EA328E">
            <w:pPr>
              <w:jc w:val="right"/>
              <w:outlineLvl w:val="1"/>
              <w:rPr>
                <w:rFonts w:ascii="Arial" w:hAnsi="Arial" w:cs="Arial"/>
                <w:color w:val="000000"/>
                <w:sz w:val="12"/>
                <w:szCs w:val="12"/>
              </w:rPr>
            </w:pPr>
            <w:r w:rsidRPr="00EA328E">
              <w:rPr>
                <w:rFonts w:ascii="Arial" w:hAnsi="Arial" w:cs="Arial"/>
                <w:color w:val="000000"/>
                <w:sz w:val="12"/>
                <w:szCs w:val="12"/>
              </w:rPr>
              <w:t>50 000,00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2"/>
              <w:rPr>
                <w:rFonts w:ascii="Arial" w:hAnsi="Arial" w:cs="Arial"/>
                <w:color w:val="000000"/>
                <w:sz w:val="12"/>
                <w:szCs w:val="12"/>
              </w:rPr>
            </w:pPr>
            <w:r w:rsidRPr="00EA328E">
              <w:rPr>
                <w:rFonts w:ascii="Arial" w:hAnsi="Arial" w:cs="Arial"/>
                <w:color w:val="000000"/>
                <w:sz w:val="12"/>
                <w:szCs w:val="12"/>
              </w:rPr>
              <w:t>Земельный налог с физических лиц</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1060604000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2"/>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6 802 000,00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6 837 000,00</w:t>
            </w:r>
          </w:p>
        </w:tc>
        <w:tc>
          <w:tcPr>
            <w:tcW w:w="0" w:type="auto"/>
            <w:shd w:val="clear" w:color="000000" w:fill="FFFFFF"/>
            <w:noWrap/>
            <w:hideMark/>
          </w:tcPr>
          <w:p w:rsidR="00EA328E" w:rsidRPr="00EA328E" w:rsidRDefault="00EA328E" w:rsidP="00EA328E">
            <w:pPr>
              <w:jc w:val="right"/>
              <w:outlineLvl w:val="2"/>
              <w:rPr>
                <w:rFonts w:ascii="Arial" w:hAnsi="Arial" w:cs="Arial"/>
                <w:color w:val="000000"/>
                <w:sz w:val="12"/>
                <w:szCs w:val="12"/>
              </w:rPr>
            </w:pPr>
            <w:r w:rsidRPr="00EA328E">
              <w:rPr>
                <w:rFonts w:ascii="Arial" w:hAnsi="Arial" w:cs="Arial"/>
                <w:color w:val="000000"/>
                <w:sz w:val="12"/>
                <w:szCs w:val="12"/>
              </w:rPr>
              <w:t>6 916 000,00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1060604313</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6 682 000,00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6 707 000,00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6 786 000,00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182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1060604313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2100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120 000,00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130 000,00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130 000,00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1110000000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5 321 974,00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3 800 000,00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3 800 000,00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1110100000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521 974,00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1110105013</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120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521 974,00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1110500000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1110501000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1110501313</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120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3 700 000,00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2 700 000,00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1110900000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1110904000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1 100 000,00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0"/>
              <w:rPr>
                <w:rFonts w:ascii="Arial" w:hAnsi="Arial" w:cs="Arial"/>
                <w:color w:val="000000"/>
                <w:sz w:val="12"/>
                <w:szCs w:val="12"/>
              </w:rPr>
            </w:pPr>
            <w:r w:rsidRPr="00EA328E">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1110904513</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0"/>
              <w:rPr>
                <w:rFonts w:ascii="Arial" w:hAnsi="Arial" w:cs="Arial"/>
                <w:color w:val="000000"/>
                <w:sz w:val="12"/>
                <w:szCs w:val="12"/>
              </w:rPr>
            </w:pPr>
            <w:r w:rsidRPr="00EA328E">
              <w:rPr>
                <w:rFonts w:ascii="Arial" w:hAnsi="Arial" w:cs="Arial"/>
                <w:color w:val="000000"/>
                <w:sz w:val="12"/>
                <w:szCs w:val="12"/>
              </w:rPr>
              <w:t>120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1 100 000,00</w:t>
            </w:r>
          </w:p>
        </w:tc>
        <w:tc>
          <w:tcPr>
            <w:tcW w:w="0" w:type="auto"/>
            <w:shd w:val="clear" w:color="000000" w:fill="FFFFFF"/>
            <w:noWrap/>
            <w:hideMark/>
          </w:tcPr>
          <w:p w:rsidR="00EA328E" w:rsidRPr="00EA328E" w:rsidRDefault="00EA328E" w:rsidP="00EA328E">
            <w:pPr>
              <w:jc w:val="right"/>
              <w:outlineLvl w:val="0"/>
              <w:rPr>
                <w:rFonts w:ascii="Arial" w:hAnsi="Arial" w:cs="Arial"/>
                <w:color w:val="000000"/>
                <w:sz w:val="12"/>
                <w:szCs w:val="12"/>
              </w:rPr>
            </w:pPr>
            <w:r w:rsidRPr="00EA328E">
              <w:rPr>
                <w:rFonts w:ascii="Arial" w:hAnsi="Arial" w:cs="Arial"/>
                <w:color w:val="000000"/>
                <w:sz w:val="12"/>
                <w:szCs w:val="12"/>
              </w:rPr>
              <w:t>1 100 000,00</w:t>
            </w:r>
          </w:p>
        </w:tc>
      </w:tr>
      <w:tr w:rsidR="00EA328E" w:rsidRPr="00EA328E" w:rsidTr="00EA328E">
        <w:trPr>
          <w:trHeight w:val="20"/>
        </w:trPr>
        <w:tc>
          <w:tcPr>
            <w:tcW w:w="0" w:type="auto"/>
            <w:shd w:val="clear" w:color="000000" w:fill="FFFFFF"/>
            <w:hideMark/>
          </w:tcPr>
          <w:p w:rsidR="00EA328E" w:rsidRPr="00EA328E" w:rsidRDefault="00EA328E" w:rsidP="00EA328E">
            <w:pPr>
              <w:outlineLvl w:val="4"/>
              <w:rPr>
                <w:rFonts w:ascii="Arial" w:hAnsi="Arial" w:cs="Arial"/>
                <w:color w:val="000000"/>
                <w:sz w:val="12"/>
                <w:szCs w:val="12"/>
              </w:rPr>
            </w:pPr>
            <w:r w:rsidRPr="00EA328E">
              <w:rPr>
                <w:rFonts w:ascii="Arial" w:hAnsi="Arial" w:cs="Arial"/>
                <w:color w:val="000000"/>
                <w:sz w:val="12"/>
                <w:szCs w:val="12"/>
              </w:rPr>
              <w:t>ДОХОДЫ ОТ ПРОДАЖИ МАТЕРИАЛЬНЫХ И НЕМАТЕРИАЛЬНЫХ АКТИВОВ</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1140000000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outlineLvl w:val="4"/>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1 000 000,00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900 000,00</w:t>
            </w:r>
          </w:p>
        </w:tc>
        <w:tc>
          <w:tcPr>
            <w:tcW w:w="0" w:type="auto"/>
            <w:shd w:val="clear" w:color="000000" w:fill="FFFFFF"/>
            <w:noWrap/>
            <w:hideMark/>
          </w:tcPr>
          <w:p w:rsidR="00EA328E" w:rsidRPr="00EA328E" w:rsidRDefault="00EA328E" w:rsidP="00EA328E">
            <w:pPr>
              <w:jc w:val="right"/>
              <w:outlineLvl w:val="4"/>
              <w:rPr>
                <w:rFonts w:ascii="Arial" w:hAnsi="Arial" w:cs="Arial"/>
                <w:color w:val="000000"/>
                <w:sz w:val="12"/>
                <w:szCs w:val="12"/>
              </w:rPr>
            </w:pPr>
            <w:r w:rsidRPr="00EA328E">
              <w:rPr>
                <w:rFonts w:ascii="Arial" w:hAnsi="Arial" w:cs="Arial"/>
                <w:color w:val="000000"/>
                <w:sz w:val="12"/>
                <w:szCs w:val="12"/>
              </w:rPr>
              <w:t>900 000,00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1140600000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1 000 000,00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1140601000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1 000 000,00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1140601313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430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1 000 000,00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900 000,00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ШТРАФЫ, САНКЦИИ, ВОЗМЕЩЕНИЕ УЩЕРБА</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1160000000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675 000,00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1160709013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140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675 000,00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БЕЗВОЗМЕЗДНЫЕ ПОСТУПЛЕНИЯ</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2000000000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85 731 188,70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2020000000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85 416 638,70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2022555513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3 791 608,00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2022999913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7152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6 402 000,00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4 268 000,00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2022999913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7154</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50 000 000,00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2022999913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7526</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700 000,00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2024999913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2800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19 629 869,70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2024999913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2900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2 441 036,00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2024999913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7536</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452 125,00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892</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2024999913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7617</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2 000 000,00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ПРОЧИЕ БЕЗВОЗМЕЗДНЫЕ ПОСТУПЛЕНИЯ</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2070000000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314 550,00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shd w:val="clear" w:color="000000" w:fill="FFFFFF"/>
            <w:hideMark/>
          </w:tcPr>
          <w:p w:rsidR="00EA328E" w:rsidRPr="00EA328E" w:rsidRDefault="00EA328E" w:rsidP="00EA328E">
            <w:pPr>
              <w:rPr>
                <w:rFonts w:ascii="Arial" w:hAnsi="Arial" w:cs="Arial"/>
                <w:color w:val="000000"/>
                <w:sz w:val="12"/>
                <w:szCs w:val="12"/>
              </w:rPr>
            </w:pPr>
            <w:r w:rsidRPr="00EA328E">
              <w:rPr>
                <w:rFonts w:ascii="Arial" w:hAnsi="Arial" w:cs="Arial"/>
                <w:color w:val="000000"/>
                <w:sz w:val="12"/>
                <w:szCs w:val="12"/>
              </w:rPr>
              <w:t>Прочие безвозмездные поступления в бюджеты городских поселений</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900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2070503013</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0000</w:t>
            </w:r>
          </w:p>
        </w:tc>
        <w:tc>
          <w:tcPr>
            <w:tcW w:w="0" w:type="auto"/>
            <w:shd w:val="clear" w:color="000000" w:fill="FFFFFF"/>
            <w:noWrap/>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150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314 550,00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c>
          <w:tcPr>
            <w:tcW w:w="0" w:type="auto"/>
            <w:shd w:val="clear" w:color="000000" w:fill="FFFFFF"/>
            <w:noWrap/>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0,00</w:t>
            </w:r>
          </w:p>
        </w:tc>
      </w:tr>
      <w:tr w:rsidR="00EA328E" w:rsidRPr="00EA328E" w:rsidTr="00EA328E">
        <w:trPr>
          <w:trHeight w:val="20"/>
        </w:trPr>
        <w:tc>
          <w:tcPr>
            <w:tcW w:w="0" w:type="auto"/>
            <w:gridSpan w:val="5"/>
            <w:shd w:val="clear" w:color="000000" w:fill="FFFFFF"/>
            <w:noWrap/>
            <w:vAlign w:val="bottom"/>
            <w:hideMark/>
          </w:tcPr>
          <w:p w:rsidR="00EA328E" w:rsidRPr="00EA328E" w:rsidRDefault="00EA328E" w:rsidP="00EA328E">
            <w:pPr>
              <w:rPr>
                <w:rFonts w:ascii="Arial" w:hAnsi="Arial" w:cs="Arial"/>
                <w:b/>
                <w:bCs/>
                <w:color w:val="000000"/>
                <w:sz w:val="12"/>
                <w:szCs w:val="12"/>
              </w:rPr>
            </w:pPr>
            <w:r w:rsidRPr="00EA328E">
              <w:rPr>
                <w:rFonts w:ascii="Arial" w:hAnsi="Arial" w:cs="Arial"/>
                <w:b/>
                <w:bCs/>
                <w:color w:val="000000"/>
                <w:sz w:val="12"/>
                <w:szCs w:val="12"/>
              </w:rPr>
              <w:t xml:space="preserve">Всего доходов:   </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146 311 722,70</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63 658 290,00</w:t>
            </w:r>
          </w:p>
        </w:tc>
        <w:tc>
          <w:tcPr>
            <w:tcW w:w="0" w:type="auto"/>
            <w:shd w:val="clear" w:color="000000" w:fill="FFFFFF"/>
            <w:noWrap/>
            <w:hideMark/>
          </w:tcPr>
          <w:p w:rsidR="00EA328E" w:rsidRPr="00EA328E" w:rsidRDefault="00EA328E" w:rsidP="00EA328E">
            <w:pPr>
              <w:jc w:val="right"/>
              <w:rPr>
                <w:rFonts w:ascii="Arial" w:hAnsi="Arial" w:cs="Arial"/>
                <w:b/>
                <w:bCs/>
                <w:color w:val="000000"/>
                <w:sz w:val="12"/>
                <w:szCs w:val="12"/>
              </w:rPr>
            </w:pPr>
            <w:r w:rsidRPr="00EA328E">
              <w:rPr>
                <w:rFonts w:ascii="Arial" w:hAnsi="Arial" w:cs="Arial"/>
                <w:b/>
                <w:bCs/>
                <w:color w:val="000000"/>
                <w:sz w:val="12"/>
                <w:szCs w:val="12"/>
              </w:rPr>
              <w:t>65 106 880,00</w:t>
            </w:r>
          </w:p>
        </w:tc>
      </w:tr>
    </w:tbl>
    <w:p w:rsidR="00EA328E" w:rsidRPr="00EA328E" w:rsidRDefault="00EA328E" w:rsidP="00EA328E">
      <w:pPr>
        <w:pStyle w:val="24"/>
        <w:spacing w:after="0" w:line="240" w:lineRule="auto"/>
        <w:ind w:left="0" w:firstLine="131"/>
        <w:jc w:val="right"/>
        <w:rPr>
          <w:rFonts w:ascii="Arial" w:hAnsi="Arial" w:cs="Arial"/>
          <w:sz w:val="12"/>
          <w:szCs w:val="12"/>
        </w:rPr>
      </w:pPr>
      <w:r w:rsidRPr="00EA328E">
        <w:rPr>
          <w:rFonts w:ascii="Arial" w:hAnsi="Arial" w:cs="Arial"/>
          <w:sz w:val="12"/>
          <w:szCs w:val="12"/>
        </w:rPr>
        <w:t xml:space="preserve">Приложение </w:t>
      </w:r>
      <w:r>
        <w:rPr>
          <w:rFonts w:ascii="Arial" w:hAnsi="Arial" w:cs="Arial"/>
          <w:sz w:val="12"/>
          <w:szCs w:val="12"/>
        </w:rPr>
        <w:t>2</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EA328E" w:rsidRPr="00EA328E" w:rsidRDefault="00EA328E" w:rsidP="00EA328E">
      <w:pPr>
        <w:pStyle w:val="24"/>
        <w:spacing w:after="0" w:line="240" w:lineRule="auto"/>
        <w:ind w:left="0"/>
        <w:jc w:val="right"/>
        <w:rPr>
          <w:rFonts w:ascii="Arial" w:hAnsi="Arial" w:cs="Arial"/>
          <w:sz w:val="12"/>
          <w:szCs w:val="12"/>
        </w:rPr>
      </w:pPr>
      <w:r w:rsidRPr="00EA328E">
        <w:rPr>
          <w:rFonts w:ascii="Arial" w:hAnsi="Arial" w:cs="Arial"/>
          <w:sz w:val="12"/>
          <w:szCs w:val="12"/>
        </w:rPr>
        <w:t>Валдайского городского поселения от 28.09.2022 № 120)</w:t>
      </w:r>
    </w:p>
    <w:p w:rsidR="00EA328E" w:rsidRPr="00EA328E" w:rsidRDefault="00EA328E" w:rsidP="00EA328E">
      <w:pPr>
        <w:shd w:val="clear" w:color="auto" w:fill="FFFFFF"/>
        <w:suppressAutoHyphens/>
        <w:jc w:val="center"/>
        <w:rPr>
          <w:rFonts w:ascii="Arial" w:hAnsi="Arial" w:cs="Arial"/>
          <w:b/>
          <w:sz w:val="16"/>
          <w:szCs w:val="16"/>
        </w:rPr>
      </w:pPr>
      <w:r>
        <w:rPr>
          <w:rFonts w:ascii="Arial" w:hAnsi="Arial" w:cs="Arial"/>
          <w:b/>
          <w:sz w:val="16"/>
          <w:szCs w:val="16"/>
        </w:rPr>
        <w:t xml:space="preserve">Источники </w:t>
      </w:r>
      <w:r w:rsidRPr="00EA328E">
        <w:rPr>
          <w:rFonts w:ascii="Arial" w:hAnsi="Arial" w:cs="Arial"/>
          <w:b/>
          <w:sz w:val="16"/>
          <w:szCs w:val="16"/>
        </w:rPr>
        <w:t xml:space="preserve">внутреннего финансирования дефицита </w:t>
      </w:r>
    </w:p>
    <w:p w:rsidR="00821A5B" w:rsidRDefault="00EA328E" w:rsidP="00EA328E">
      <w:pPr>
        <w:shd w:val="clear" w:color="auto" w:fill="FFFFFF"/>
        <w:suppressAutoHyphens/>
        <w:jc w:val="center"/>
        <w:rPr>
          <w:rFonts w:ascii="Arial" w:hAnsi="Arial" w:cs="Arial"/>
          <w:b/>
          <w:sz w:val="16"/>
          <w:szCs w:val="16"/>
        </w:rPr>
      </w:pPr>
      <w:r>
        <w:rPr>
          <w:rFonts w:ascii="Arial" w:hAnsi="Arial" w:cs="Arial"/>
          <w:b/>
          <w:sz w:val="16"/>
          <w:szCs w:val="16"/>
        </w:rPr>
        <w:t xml:space="preserve">городского бюджета на 2022 год </w:t>
      </w:r>
      <w:r w:rsidRPr="00EA328E">
        <w:rPr>
          <w:rFonts w:ascii="Arial" w:hAnsi="Arial" w:cs="Arial"/>
          <w:b/>
          <w:sz w:val="16"/>
          <w:szCs w:val="16"/>
        </w:rPr>
        <w:t>и на плановый период 2023 и 2024 годов</w:t>
      </w:r>
    </w:p>
    <w:tbl>
      <w:tblPr>
        <w:tblW w:w="0" w:type="auto"/>
        <w:tblInd w:w="96" w:type="dxa"/>
        <w:tblLook w:val="04A0" w:firstRow="1" w:lastRow="0" w:firstColumn="1" w:lastColumn="0" w:noHBand="0" w:noVBand="1"/>
      </w:tblPr>
      <w:tblGrid>
        <w:gridCol w:w="4757"/>
        <w:gridCol w:w="2993"/>
        <w:gridCol w:w="1091"/>
        <w:gridCol w:w="1236"/>
        <w:gridCol w:w="1275"/>
      </w:tblGrid>
      <w:tr w:rsidR="00EA328E" w:rsidRPr="00EA328E" w:rsidTr="00C05C8D">
        <w:trPr>
          <w:trHeight w:val="20"/>
        </w:trPr>
        <w:tc>
          <w:tcPr>
            <w:tcW w:w="0" w:type="auto"/>
            <w:gridSpan w:val="3"/>
            <w:tcBorders>
              <w:top w:val="nil"/>
              <w:left w:val="nil"/>
              <w:bottom w:val="single" w:sz="4" w:space="0" w:color="000000"/>
              <w:right w:val="nil"/>
            </w:tcBorders>
            <w:shd w:val="clear" w:color="auto" w:fill="auto"/>
            <w:noWrap/>
            <w:hideMark/>
          </w:tcPr>
          <w:p w:rsidR="00EA328E" w:rsidRPr="00EA328E" w:rsidRDefault="00EA328E" w:rsidP="00EA328E">
            <w:pPr>
              <w:jc w:val="right"/>
              <w:rPr>
                <w:rFonts w:ascii="Arial" w:hAnsi="Arial" w:cs="Arial"/>
                <w:sz w:val="12"/>
                <w:szCs w:val="12"/>
              </w:rPr>
            </w:pPr>
          </w:p>
        </w:tc>
        <w:tc>
          <w:tcPr>
            <w:tcW w:w="1236" w:type="dxa"/>
            <w:tcBorders>
              <w:top w:val="nil"/>
              <w:left w:val="nil"/>
              <w:bottom w:val="nil"/>
              <w:right w:val="nil"/>
            </w:tcBorders>
            <w:shd w:val="clear" w:color="auto" w:fill="auto"/>
            <w:noWrap/>
            <w:vAlign w:val="bottom"/>
            <w:hideMark/>
          </w:tcPr>
          <w:p w:rsidR="00EA328E" w:rsidRPr="00EA328E" w:rsidRDefault="00EA328E" w:rsidP="00EA328E">
            <w:pPr>
              <w:rPr>
                <w:rFonts w:ascii="Arial" w:hAnsi="Arial" w:cs="Arial"/>
                <w:color w:val="000000"/>
                <w:sz w:val="12"/>
                <w:szCs w:val="12"/>
              </w:rPr>
            </w:pPr>
          </w:p>
        </w:tc>
        <w:tc>
          <w:tcPr>
            <w:tcW w:w="1275" w:type="dxa"/>
            <w:tcBorders>
              <w:top w:val="nil"/>
              <w:left w:val="nil"/>
              <w:bottom w:val="nil"/>
              <w:right w:val="nil"/>
            </w:tcBorders>
            <w:shd w:val="clear" w:color="auto" w:fill="auto"/>
            <w:noWrap/>
            <w:vAlign w:val="bottom"/>
            <w:hideMark/>
          </w:tcPr>
          <w:p w:rsidR="00EA328E" w:rsidRPr="00EA328E" w:rsidRDefault="00EA328E" w:rsidP="00EA328E">
            <w:pPr>
              <w:jc w:val="right"/>
              <w:rPr>
                <w:rFonts w:ascii="Arial" w:hAnsi="Arial" w:cs="Arial"/>
                <w:color w:val="000000"/>
                <w:sz w:val="12"/>
                <w:szCs w:val="12"/>
              </w:rPr>
            </w:pPr>
            <w:r w:rsidRPr="00EA328E">
              <w:rPr>
                <w:rFonts w:ascii="Arial" w:hAnsi="Arial" w:cs="Arial"/>
                <w:color w:val="000000"/>
                <w:sz w:val="12"/>
                <w:szCs w:val="12"/>
              </w:rPr>
              <w:t>(рублей)</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Наименование источника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Код группы, подгруппы,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 xml:space="preserve"> 2022 год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 xml:space="preserve"> 2024 год</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3</w:t>
            </w:r>
          </w:p>
        </w:tc>
        <w:tc>
          <w:tcPr>
            <w:tcW w:w="1236" w:type="dxa"/>
            <w:tcBorders>
              <w:top w:val="nil"/>
              <w:left w:val="nil"/>
              <w:bottom w:val="single" w:sz="4" w:space="0" w:color="auto"/>
              <w:right w:val="single" w:sz="4" w:space="0" w:color="auto"/>
            </w:tcBorders>
            <w:shd w:val="clear" w:color="auto" w:fill="auto"/>
            <w:vAlign w:val="bottom"/>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4</w:t>
            </w:r>
          </w:p>
        </w:tc>
        <w:tc>
          <w:tcPr>
            <w:tcW w:w="1275" w:type="dxa"/>
            <w:tcBorders>
              <w:top w:val="nil"/>
              <w:left w:val="nil"/>
              <w:bottom w:val="single" w:sz="4" w:space="0" w:color="auto"/>
              <w:right w:val="single" w:sz="4" w:space="0" w:color="auto"/>
            </w:tcBorders>
            <w:shd w:val="clear" w:color="auto" w:fill="auto"/>
            <w:vAlign w:val="bottom"/>
            <w:hideMark/>
          </w:tcPr>
          <w:p w:rsidR="00EA328E" w:rsidRPr="00EA328E" w:rsidRDefault="00EA328E" w:rsidP="00EA328E">
            <w:pPr>
              <w:jc w:val="center"/>
              <w:rPr>
                <w:rFonts w:ascii="Arial" w:hAnsi="Arial" w:cs="Arial"/>
                <w:color w:val="000000"/>
                <w:sz w:val="12"/>
                <w:szCs w:val="12"/>
              </w:rPr>
            </w:pPr>
            <w:r w:rsidRPr="00EA328E">
              <w:rPr>
                <w:rFonts w:ascii="Arial" w:hAnsi="Arial" w:cs="Arial"/>
                <w:color w:val="000000"/>
                <w:sz w:val="12"/>
                <w:szCs w:val="12"/>
              </w:rPr>
              <w:t>5</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328E" w:rsidRPr="00EA328E" w:rsidRDefault="00EA328E" w:rsidP="00EA328E">
            <w:pPr>
              <w:rPr>
                <w:rFonts w:ascii="Arial" w:hAnsi="Arial" w:cs="Arial"/>
                <w:color w:val="000000"/>
                <w:sz w:val="12"/>
                <w:szCs w:val="12"/>
              </w:rPr>
            </w:pPr>
            <w:bookmarkStart w:id="16" w:name="RANGE!A6:C6"/>
            <w:bookmarkStart w:id="17" w:name="RANGE!A6:C11"/>
            <w:bookmarkEnd w:id="16"/>
            <w:r w:rsidRPr="00EA328E">
              <w:rPr>
                <w:rFonts w:ascii="Arial" w:hAnsi="Arial" w:cs="Arial"/>
                <w:color w:val="000000"/>
                <w:sz w:val="12"/>
                <w:szCs w:val="12"/>
              </w:rPr>
              <w:t xml:space="preserve"> Источники  внутреннего финансирования дефицитов  бюджета</w:t>
            </w:r>
            <w:bookmarkEnd w:id="17"/>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37 605 881,27</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368 849,20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-24 470 653,15</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A328E" w:rsidRPr="00EA328E" w:rsidRDefault="00EA328E" w:rsidP="00EA328E">
            <w:pPr>
              <w:rPr>
                <w:rFonts w:ascii="Arial" w:hAnsi="Arial" w:cs="Arial"/>
                <w:color w:val="000000"/>
                <w:sz w:val="12"/>
                <w:szCs w:val="12"/>
              </w:rPr>
            </w:pPr>
            <w:bookmarkStart w:id="18" w:name="RANGE!A7:C7"/>
            <w:r w:rsidRPr="00EA328E">
              <w:rPr>
                <w:rFonts w:ascii="Arial" w:hAnsi="Arial" w:cs="Arial"/>
                <w:color w:val="000000"/>
                <w:sz w:val="12"/>
                <w:szCs w:val="12"/>
              </w:rPr>
              <w:t xml:space="preserve">Изменение остатков средств на счетах по учету средств бюджета </w:t>
            </w:r>
            <w:bookmarkEnd w:id="18"/>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37 605 881,27</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368 849,20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-24 470 653,15</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A328E" w:rsidRPr="00EA328E" w:rsidRDefault="00EA328E" w:rsidP="00EA328E">
            <w:pPr>
              <w:rPr>
                <w:rFonts w:ascii="Arial" w:hAnsi="Arial" w:cs="Arial"/>
                <w:color w:val="000000"/>
                <w:sz w:val="12"/>
                <w:szCs w:val="12"/>
              </w:rPr>
            </w:pPr>
            <w:bookmarkStart w:id="19" w:name="RANGE!A8:C8"/>
            <w:r w:rsidRPr="00EA328E">
              <w:rPr>
                <w:rFonts w:ascii="Arial" w:hAnsi="Arial" w:cs="Arial"/>
                <w:color w:val="000000"/>
                <w:sz w:val="12"/>
                <w:szCs w:val="12"/>
              </w:rPr>
              <w:t>Увеличение остатков средств бюджетов</w:t>
            </w:r>
            <w:bookmarkEnd w:id="19"/>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-146 311 722,70</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-63 658 290,00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-65 106 880,00</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A328E" w:rsidRPr="00EA328E" w:rsidRDefault="00EA328E" w:rsidP="00EA328E">
            <w:pPr>
              <w:rPr>
                <w:rFonts w:ascii="Arial" w:hAnsi="Arial" w:cs="Arial"/>
                <w:color w:val="000000"/>
                <w:sz w:val="12"/>
                <w:szCs w:val="12"/>
              </w:rPr>
            </w:pPr>
            <w:bookmarkStart w:id="20" w:name="RANGE!A9:C9"/>
            <w:r w:rsidRPr="00EA328E">
              <w:rPr>
                <w:rFonts w:ascii="Arial" w:hAnsi="Arial" w:cs="Arial"/>
                <w:color w:val="000000"/>
                <w:sz w:val="12"/>
                <w:szCs w:val="12"/>
              </w:rPr>
              <w:t>Увеличение прочих остатков денежных средств бюджетов городских поселений</w:t>
            </w:r>
            <w:bookmarkEnd w:id="20"/>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-146 311 722,70</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-63 658 290,00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-65 106 880,00</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A328E" w:rsidRPr="00EA328E" w:rsidRDefault="00EA328E" w:rsidP="00EA328E">
            <w:pPr>
              <w:rPr>
                <w:rFonts w:ascii="Arial" w:hAnsi="Arial" w:cs="Arial"/>
                <w:color w:val="000000"/>
                <w:sz w:val="12"/>
                <w:szCs w:val="12"/>
              </w:rPr>
            </w:pPr>
            <w:bookmarkStart w:id="21" w:name="RANGE!A10:C10"/>
            <w:r w:rsidRPr="00EA328E">
              <w:rPr>
                <w:rFonts w:ascii="Arial" w:hAnsi="Arial" w:cs="Arial"/>
                <w:color w:val="000000"/>
                <w:sz w:val="12"/>
                <w:szCs w:val="12"/>
              </w:rPr>
              <w:t>Уменьшение остатков средств бюджетов</w:t>
            </w:r>
            <w:bookmarkEnd w:id="21"/>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183 917 603,97</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64 027 139,20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40 636 226,85</w:t>
            </w:r>
          </w:p>
        </w:tc>
      </w:tr>
      <w:tr w:rsidR="00EA328E" w:rsidRPr="00EA328E" w:rsidTr="00C05C8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A328E" w:rsidRPr="00EA328E" w:rsidRDefault="00EA328E" w:rsidP="00EA328E">
            <w:pPr>
              <w:rPr>
                <w:rFonts w:ascii="Arial" w:hAnsi="Arial" w:cs="Arial"/>
                <w:color w:val="000000"/>
                <w:sz w:val="12"/>
                <w:szCs w:val="12"/>
              </w:rPr>
            </w:pPr>
            <w:bookmarkStart w:id="22" w:name="RANGE!A11:C11"/>
            <w:r w:rsidRPr="00EA328E">
              <w:rPr>
                <w:rFonts w:ascii="Arial" w:hAnsi="Arial" w:cs="Arial"/>
                <w:color w:val="000000"/>
                <w:sz w:val="12"/>
                <w:szCs w:val="12"/>
              </w:rPr>
              <w:t>Уменьшение прочих остатков денежных средств бюджетов городских поселений</w:t>
            </w:r>
            <w:bookmarkEnd w:id="22"/>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183 917 603,97</w:t>
            </w:r>
          </w:p>
        </w:tc>
        <w:tc>
          <w:tcPr>
            <w:tcW w:w="1236"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64 027 139,20</w:t>
            </w:r>
          </w:p>
        </w:tc>
        <w:tc>
          <w:tcPr>
            <w:tcW w:w="1275" w:type="dxa"/>
            <w:tcBorders>
              <w:top w:val="nil"/>
              <w:left w:val="nil"/>
              <w:bottom w:val="single" w:sz="4" w:space="0" w:color="auto"/>
              <w:right w:val="single" w:sz="4" w:space="0" w:color="auto"/>
            </w:tcBorders>
            <w:shd w:val="clear" w:color="auto" w:fill="auto"/>
            <w:vAlign w:val="center"/>
            <w:hideMark/>
          </w:tcPr>
          <w:p w:rsidR="00EA328E" w:rsidRPr="00EA328E" w:rsidRDefault="00EA328E" w:rsidP="00EA328E">
            <w:pPr>
              <w:jc w:val="center"/>
              <w:rPr>
                <w:rFonts w:ascii="Arial" w:hAnsi="Arial" w:cs="Arial"/>
                <w:sz w:val="12"/>
                <w:szCs w:val="12"/>
              </w:rPr>
            </w:pPr>
            <w:r w:rsidRPr="00EA328E">
              <w:rPr>
                <w:rFonts w:ascii="Arial" w:hAnsi="Arial" w:cs="Arial"/>
                <w:sz w:val="12"/>
                <w:szCs w:val="12"/>
              </w:rPr>
              <w:t>40 636 226,85</w:t>
            </w:r>
          </w:p>
        </w:tc>
      </w:tr>
    </w:tbl>
    <w:p w:rsidR="00C05C8D" w:rsidRPr="00EA328E" w:rsidRDefault="00C05C8D" w:rsidP="00C05C8D">
      <w:pPr>
        <w:pStyle w:val="24"/>
        <w:spacing w:after="0" w:line="240" w:lineRule="auto"/>
        <w:ind w:left="0" w:firstLine="131"/>
        <w:jc w:val="right"/>
        <w:rPr>
          <w:rFonts w:ascii="Arial" w:hAnsi="Arial" w:cs="Arial"/>
          <w:sz w:val="12"/>
          <w:szCs w:val="12"/>
        </w:rPr>
      </w:pPr>
      <w:r w:rsidRPr="00EA328E">
        <w:rPr>
          <w:rFonts w:ascii="Arial" w:hAnsi="Arial" w:cs="Arial"/>
          <w:sz w:val="12"/>
          <w:szCs w:val="12"/>
        </w:rPr>
        <w:t xml:space="preserve">Приложение </w:t>
      </w:r>
      <w:r>
        <w:rPr>
          <w:rFonts w:ascii="Arial" w:hAnsi="Arial" w:cs="Arial"/>
          <w:sz w:val="12"/>
          <w:szCs w:val="12"/>
        </w:rPr>
        <w:t>6</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821A5B" w:rsidRDefault="00C05C8D" w:rsidP="00C05C8D">
      <w:pPr>
        <w:shd w:val="clear" w:color="auto" w:fill="FFFFFF"/>
        <w:suppressAutoHyphens/>
        <w:jc w:val="right"/>
        <w:rPr>
          <w:rFonts w:ascii="Arial" w:hAnsi="Arial" w:cs="Arial"/>
          <w:b/>
          <w:sz w:val="16"/>
          <w:szCs w:val="16"/>
        </w:rPr>
      </w:pPr>
      <w:r w:rsidRPr="00EA328E">
        <w:rPr>
          <w:rFonts w:ascii="Arial" w:hAnsi="Arial" w:cs="Arial"/>
          <w:sz w:val="12"/>
          <w:szCs w:val="12"/>
        </w:rPr>
        <w:t>Валдайского городского поселения от 28.09.2022 № 120</w:t>
      </w:r>
    </w:p>
    <w:p w:rsidR="00821A5B" w:rsidRDefault="00C05C8D" w:rsidP="009331A6">
      <w:pPr>
        <w:shd w:val="clear" w:color="auto" w:fill="FFFFFF"/>
        <w:suppressAutoHyphens/>
        <w:jc w:val="center"/>
        <w:rPr>
          <w:rFonts w:ascii="Arial" w:hAnsi="Arial" w:cs="Arial"/>
          <w:b/>
          <w:sz w:val="16"/>
          <w:szCs w:val="16"/>
        </w:rPr>
      </w:pPr>
      <w:r w:rsidRPr="00C05C8D">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479"/>
        <w:gridCol w:w="532"/>
        <w:gridCol w:w="897"/>
        <w:gridCol w:w="530"/>
        <w:gridCol w:w="1095"/>
        <w:gridCol w:w="1039"/>
        <w:gridCol w:w="1039"/>
      </w:tblGrid>
      <w:tr w:rsidR="00C05C8D" w:rsidRPr="00C05C8D" w:rsidTr="00C05C8D">
        <w:trPr>
          <w:trHeight w:val="20"/>
        </w:trPr>
        <w:tc>
          <w:tcPr>
            <w:tcW w:w="0" w:type="auto"/>
            <w:shd w:val="clear" w:color="000000" w:fill="FFFFFF"/>
            <w:noWrap/>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rPr>
                <w:rFonts w:ascii="Arial" w:hAnsi="Arial" w:cs="Arial"/>
                <w:color w:val="000000"/>
                <w:sz w:val="12"/>
                <w:szCs w:val="12"/>
              </w:rPr>
            </w:pPr>
            <w:r w:rsidRPr="00C05C8D">
              <w:rPr>
                <w:rFonts w:ascii="Arial" w:hAnsi="Arial" w:cs="Arial"/>
                <w:color w:val="000000"/>
                <w:sz w:val="12"/>
                <w:szCs w:val="12"/>
              </w:rPr>
              <w:t> </w:t>
            </w:r>
          </w:p>
        </w:tc>
        <w:tc>
          <w:tcPr>
            <w:tcW w:w="0" w:type="auto"/>
            <w:shd w:val="clear" w:color="000000" w:fill="FFFFFF"/>
            <w:noWrap/>
            <w:vAlign w:val="bottom"/>
            <w:hideMark/>
          </w:tcPr>
          <w:p w:rsidR="00C05C8D" w:rsidRPr="00C05C8D" w:rsidRDefault="00C05C8D" w:rsidP="00C05C8D">
            <w:pPr>
              <w:jc w:val="right"/>
              <w:rPr>
                <w:rFonts w:ascii="Arial" w:hAnsi="Arial" w:cs="Arial"/>
                <w:color w:val="000000"/>
                <w:sz w:val="12"/>
                <w:szCs w:val="12"/>
              </w:rPr>
            </w:pPr>
            <w:r w:rsidRPr="00C05C8D">
              <w:rPr>
                <w:rFonts w:ascii="Arial" w:hAnsi="Arial" w:cs="Arial"/>
                <w:color w:val="000000"/>
                <w:sz w:val="12"/>
                <w:szCs w:val="12"/>
              </w:rPr>
              <w:t>руб.коп.</w:t>
            </w:r>
          </w:p>
        </w:tc>
      </w:tr>
      <w:tr w:rsidR="00C05C8D" w:rsidRPr="00C05C8D" w:rsidTr="00C05C8D">
        <w:trPr>
          <w:trHeight w:val="20"/>
        </w:trPr>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Наименование</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Вед.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Разд.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Ц.ст.</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Расх.</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2022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2023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2024 год</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b/>
                <w:bCs/>
                <w:color w:val="000000"/>
                <w:sz w:val="12"/>
                <w:szCs w:val="12"/>
              </w:rPr>
            </w:pPr>
            <w:r w:rsidRPr="00C05C8D">
              <w:rPr>
                <w:rFonts w:ascii="Arial CYR" w:hAnsi="Arial CYR" w:cs="Arial CYR"/>
                <w:b/>
                <w:bCs/>
                <w:color w:val="000000"/>
                <w:sz w:val="12"/>
                <w:szCs w:val="12"/>
              </w:rPr>
              <w:t>Администрация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183 917 603,97</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64 027 139,20</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40 636 226,85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1 917 208,13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1 069 612,05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1 069 612,05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Совет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540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средства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1 499 208,13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26 800,00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1 469 708,13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63 301,38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107 976,98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99 936,25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Административное наказание в виде штрафа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1 098 493,52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792 874,63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513 693,08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279 181,55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2 052 138,48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292 738,48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292 738,48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226 000,00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59 738,48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оповещения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Проведение мероприятий по установке видеокамер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108 524 308,49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33 293 035,09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33 293 035,09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Сельское хозяйство и рыболовство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Транспорт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105 997 503,40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105 997 503,40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68 507 189,77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26 437 416,80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2 772 224,10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2 513 864,81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12 065 073,46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Снос аварийных расселенных многоквартирных домов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2 163 864,81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2 163 864,81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716 864,95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527 487,89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189 377,06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2 292 271,94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1 874 648,38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ремонта участков сетей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59 599 526,85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13 143 487,69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3 629 640,06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Устройство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1 221 951,56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вывоза несанкционированных свалок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сбора и вывоза отходов I-IV класса 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14 744 137,15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строительного контроля за выполнением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документации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1 878 040,00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2 514 918,95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Федеральный проект "Формирование комфортной городской среды"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9 998 705,00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41 225 749,64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13 143 487,69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объектов озеленения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содержания мест захоронения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муниципальных кладбищ</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Поставка газа к мемориалу "Вечный огонь"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21 716 622,31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86 752,61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ТОС</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жилищно-коммунального хозяйства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ОБРАЗОВАНИЕ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 и оздоровление детей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 КИНЕМАТОГРАФИЯ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1 630 167,98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1 580 167,98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выплаты населению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и проведение мероприятий в сфере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культуры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культуры, кинематографии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СОЦИАЛЬНАЯ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Пенсионное обеспечение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 И 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СРЕДСТВА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492 000,00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492 000,00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Периодическая печать и издательства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средств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содержание сайта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gridSpan w:val="5"/>
            <w:shd w:val="clear" w:color="000000" w:fill="FFFFFF"/>
            <w:noWrap/>
            <w:vAlign w:val="bottom"/>
            <w:hideMark/>
          </w:tcPr>
          <w:p w:rsidR="00C05C8D" w:rsidRPr="00C05C8D" w:rsidRDefault="00C05C8D" w:rsidP="00C05C8D">
            <w:pPr>
              <w:rPr>
                <w:rFonts w:ascii="Arial CYR" w:hAnsi="Arial CYR" w:cs="Arial CYR"/>
                <w:b/>
                <w:bCs/>
                <w:color w:val="000000"/>
                <w:sz w:val="12"/>
                <w:szCs w:val="12"/>
              </w:rPr>
            </w:pPr>
            <w:r w:rsidRPr="00C05C8D">
              <w:rPr>
                <w:rFonts w:ascii="Arial CYR" w:hAnsi="Arial CYR" w:cs="Arial CYR"/>
                <w:b/>
                <w:bCs/>
                <w:color w:val="000000"/>
                <w:sz w:val="12"/>
                <w:szCs w:val="12"/>
              </w:rPr>
              <w:t xml:space="preserve">Всего расходов:   </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183 917 603,97</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64 027 139,20</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40 636 226,85</w:t>
            </w:r>
          </w:p>
        </w:tc>
      </w:tr>
    </w:tbl>
    <w:p w:rsidR="00C05C8D" w:rsidRPr="00EA328E" w:rsidRDefault="00C05C8D" w:rsidP="00C05C8D">
      <w:pPr>
        <w:pStyle w:val="24"/>
        <w:spacing w:after="0" w:line="240" w:lineRule="auto"/>
        <w:ind w:left="0" w:firstLine="131"/>
        <w:jc w:val="right"/>
        <w:rPr>
          <w:rFonts w:ascii="Arial" w:hAnsi="Arial" w:cs="Arial"/>
          <w:sz w:val="12"/>
          <w:szCs w:val="12"/>
        </w:rPr>
      </w:pPr>
      <w:r w:rsidRPr="00EA328E">
        <w:rPr>
          <w:rFonts w:ascii="Arial" w:hAnsi="Arial" w:cs="Arial"/>
          <w:sz w:val="12"/>
          <w:szCs w:val="12"/>
        </w:rPr>
        <w:t xml:space="preserve">Приложение </w:t>
      </w:r>
      <w:r>
        <w:rPr>
          <w:rFonts w:ascii="Arial" w:hAnsi="Arial" w:cs="Arial"/>
          <w:sz w:val="12"/>
          <w:szCs w:val="12"/>
        </w:rPr>
        <w:t>7</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C05C8D" w:rsidRDefault="00C05C8D" w:rsidP="00C05C8D">
      <w:pPr>
        <w:shd w:val="clear" w:color="auto" w:fill="FFFFFF"/>
        <w:suppressAutoHyphens/>
        <w:jc w:val="right"/>
        <w:rPr>
          <w:rFonts w:ascii="Arial" w:hAnsi="Arial" w:cs="Arial"/>
          <w:b/>
          <w:sz w:val="16"/>
          <w:szCs w:val="16"/>
        </w:rPr>
      </w:pPr>
      <w:r w:rsidRPr="00EA328E">
        <w:rPr>
          <w:rFonts w:ascii="Arial" w:hAnsi="Arial" w:cs="Arial"/>
          <w:sz w:val="12"/>
          <w:szCs w:val="12"/>
        </w:rPr>
        <w:t>Валдайского городского поселения от 28.09.2022 № 120</w:t>
      </w:r>
    </w:p>
    <w:p w:rsidR="00821A5B" w:rsidRDefault="00C05C8D" w:rsidP="009331A6">
      <w:pPr>
        <w:shd w:val="clear" w:color="auto" w:fill="FFFFFF"/>
        <w:suppressAutoHyphens/>
        <w:jc w:val="center"/>
        <w:rPr>
          <w:rFonts w:ascii="Arial" w:hAnsi="Arial" w:cs="Arial"/>
          <w:b/>
          <w:sz w:val="16"/>
          <w:szCs w:val="16"/>
        </w:rPr>
      </w:pPr>
      <w:r w:rsidRPr="00C05C8D">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2022 год и на плановый период 2023 и 2024 годов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532"/>
        <w:gridCol w:w="897"/>
        <w:gridCol w:w="530"/>
        <w:gridCol w:w="1101"/>
        <w:gridCol w:w="1046"/>
        <w:gridCol w:w="1046"/>
      </w:tblGrid>
      <w:tr w:rsidR="00C05C8D" w:rsidRPr="00C05C8D" w:rsidTr="00C05C8D">
        <w:trPr>
          <w:trHeight w:val="20"/>
        </w:trPr>
        <w:tc>
          <w:tcPr>
            <w:tcW w:w="0" w:type="auto"/>
            <w:shd w:val="clear" w:color="000000" w:fill="FFFFFF"/>
            <w:vAlign w:val="bottom"/>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 </w:t>
            </w:r>
          </w:p>
        </w:tc>
        <w:tc>
          <w:tcPr>
            <w:tcW w:w="0" w:type="auto"/>
            <w:shd w:val="clear" w:color="000000" w:fill="FFFFFF"/>
            <w:vAlign w:val="bottom"/>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 </w:t>
            </w:r>
          </w:p>
        </w:tc>
        <w:tc>
          <w:tcPr>
            <w:tcW w:w="0" w:type="auto"/>
            <w:shd w:val="clear" w:color="000000" w:fill="FFFFFF"/>
            <w:vAlign w:val="bottom"/>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 </w:t>
            </w:r>
          </w:p>
        </w:tc>
        <w:tc>
          <w:tcPr>
            <w:tcW w:w="0" w:type="auto"/>
            <w:shd w:val="clear" w:color="000000" w:fill="FFFFFF"/>
            <w:vAlign w:val="bottom"/>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 </w:t>
            </w:r>
          </w:p>
        </w:tc>
        <w:tc>
          <w:tcPr>
            <w:tcW w:w="0" w:type="auto"/>
            <w:shd w:val="clear" w:color="000000" w:fill="FFFFFF"/>
            <w:vAlign w:val="bottom"/>
            <w:hideMark/>
          </w:tcPr>
          <w:p w:rsidR="00C05C8D" w:rsidRPr="00C05C8D" w:rsidRDefault="00C05C8D" w:rsidP="00C05C8D">
            <w:pPr>
              <w:rPr>
                <w:rFonts w:ascii="Arial CYR" w:hAnsi="Arial CYR" w:cs="Arial CYR"/>
                <w:sz w:val="12"/>
                <w:szCs w:val="12"/>
              </w:rPr>
            </w:pPr>
            <w:r w:rsidRPr="00C05C8D">
              <w:rPr>
                <w:rFonts w:ascii="Arial CYR" w:hAnsi="Arial CYR" w:cs="Arial CYR"/>
                <w:sz w:val="12"/>
                <w:szCs w:val="12"/>
              </w:rPr>
              <w:t> </w:t>
            </w:r>
          </w:p>
        </w:tc>
        <w:tc>
          <w:tcPr>
            <w:tcW w:w="0" w:type="auto"/>
            <w:shd w:val="clear" w:color="000000" w:fill="FFFFFF"/>
            <w:vAlign w:val="bottom"/>
            <w:hideMark/>
          </w:tcPr>
          <w:p w:rsidR="00C05C8D" w:rsidRPr="00C05C8D" w:rsidRDefault="00C05C8D" w:rsidP="00C05C8D">
            <w:pPr>
              <w:rPr>
                <w:rFonts w:ascii="Arial CYR" w:hAnsi="Arial CYR" w:cs="Arial CYR"/>
                <w:sz w:val="12"/>
                <w:szCs w:val="12"/>
              </w:rPr>
            </w:pPr>
            <w:r w:rsidRPr="00C05C8D">
              <w:rPr>
                <w:rFonts w:ascii="Arial CYR" w:hAnsi="Arial CYR" w:cs="Arial CYR"/>
                <w:sz w:val="12"/>
                <w:szCs w:val="12"/>
              </w:rPr>
              <w:t> </w:t>
            </w:r>
          </w:p>
        </w:tc>
        <w:tc>
          <w:tcPr>
            <w:tcW w:w="0" w:type="auto"/>
            <w:shd w:val="clear" w:color="000000" w:fill="FFFFFF"/>
            <w:vAlign w:val="bottom"/>
            <w:hideMark/>
          </w:tcPr>
          <w:p w:rsidR="00C05C8D" w:rsidRPr="00C05C8D" w:rsidRDefault="00C05C8D" w:rsidP="00C05C8D">
            <w:pPr>
              <w:jc w:val="center"/>
              <w:rPr>
                <w:rFonts w:ascii="Arial CYR" w:hAnsi="Arial CYR" w:cs="Arial CYR"/>
                <w:sz w:val="12"/>
                <w:szCs w:val="12"/>
              </w:rPr>
            </w:pPr>
            <w:r w:rsidRPr="00C05C8D">
              <w:rPr>
                <w:rFonts w:ascii="Arial CYR" w:hAnsi="Arial CYR" w:cs="Arial CYR"/>
                <w:sz w:val="12"/>
                <w:szCs w:val="12"/>
              </w:rPr>
              <w:t>руб.коп.</w:t>
            </w:r>
          </w:p>
        </w:tc>
      </w:tr>
      <w:tr w:rsidR="00C05C8D" w:rsidRPr="00C05C8D" w:rsidTr="00C05C8D">
        <w:trPr>
          <w:trHeight w:val="20"/>
        </w:trPr>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Наименование</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Разд.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Ц.ст.</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Расх.</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2022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2023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2024 год</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1 917 208,13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1 069 612,05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1 069 612,05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Совет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540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средства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1 499 208,13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26 800,00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1 469 708,13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651 612,05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63 301,38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107 976,98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99 936,25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Административное наказание в виде штрафа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1 098 493,52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792 874,63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513 693,08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279 181,55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2 052 138,48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292 738,48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292 738,48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226 000,00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59 738,48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1 759 400,00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оповещения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Проведение мероприятий по установке видеокамер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108 524 308,49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33 293 035,09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33 293 035,09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Сельское хозяйство и рыболовство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Транспорт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105 997 503,40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105 997 503,40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1 741 050,00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68 507 189,77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26 437 416,80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2 772 224,10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2 513 864,81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12 065 073,46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Снос аварийных расселенных многоквартирных домов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2 163 864,81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2 163 864,81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716 864,95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527 487,89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189 377,06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2 292 271,94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1 874 648,38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ремонта участков сетей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59 599 526,85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13 143 487,69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3 629 640,06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Устройство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1 221 951,56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вывоза несанкционированных свалок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сбора и вывоза отходов I-IV класса 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14 744 137,15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строительного контроля за выполнением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документации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1 878 040,00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2 514 918,95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Федеральный проект "Формирование комфортной городской среды"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9 998 705,00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41 225 749,64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13 143 487,69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объектов озеленения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содержания мест захоронения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муниципальных кладбищ</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Поставка газа к мемориалу "Вечный огонь"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21 716 622,31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86 752,61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ТОС</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жилищно-коммунального хозяйства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4 101 526,17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1 125 224,24</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ОБРАЗОВАНИЕ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 и оздоровление детей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 КИНЕМАТОГРАФИЯ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1 630 167,98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1 580 167,98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выплаты населению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и проведение мероприятий в сфере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культуры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культуры, кинематографии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СОЦИАЛЬНАЯ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Пенсионное обеспечение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 И 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СРЕДСТВА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492 000,00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492 000,00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Периодическая печать и издательства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средств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содержание сайта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C05C8D">
        <w:trPr>
          <w:trHeight w:val="20"/>
        </w:trPr>
        <w:tc>
          <w:tcPr>
            <w:tcW w:w="0" w:type="auto"/>
            <w:gridSpan w:val="4"/>
            <w:shd w:val="clear" w:color="000000" w:fill="FFFFFF"/>
            <w:noWrap/>
            <w:vAlign w:val="bottom"/>
            <w:hideMark/>
          </w:tcPr>
          <w:p w:rsidR="00C05C8D" w:rsidRPr="00C05C8D" w:rsidRDefault="00C05C8D" w:rsidP="00C05C8D">
            <w:pPr>
              <w:rPr>
                <w:rFonts w:ascii="Arial CYR" w:hAnsi="Arial CYR" w:cs="Arial CYR"/>
                <w:b/>
                <w:bCs/>
                <w:color w:val="000000"/>
                <w:sz w:val="12"/>
                <w:szCs w:val="12"/>
              </w:rPr>
            </w:pPr>
            <w:r w:rsidRPr="00C05C8D">
              <w:rPr>
                <w:rFonts w:ascii="Arial CYR" w:hAnsi="Arial CYR" w:cs="Arial CYR"/>
                <w:b/>
                <w:bCs/>
                <w:color w:val="000000"/>
                <w:sz w:val="12"/>
                <w:szCs w:val="12"/>
              </w:rPr>
              <w:t xml:space="preserve">Всего расходов:   </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183 917 603,97</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64 027 139,20</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40 636 226,85</w:t>
            </w:r>
          </w:p>
        </w:tc>
      </w:tr>
    </w:tbl>
    <w:p w:rsidR="00C05C8D" w:rsidRPr="00EA328E" w:rsidRDefault="00C05C8D" w:rsidP="00C05C8D">
      <w:pPr>
        <w:pStyle w:val="24"/>
        <w:spacing w:after="0" w:line="240" w:lineRule="auto"/>
        <w:ind w:left="0" w:firstLine="131"/>
        <w:jc w:val="right"/>
        <w:rPr>
          <w:rFonts w:ascii="Arial" w:hAnsi="Arial" w:cs="Arial"/>
          <w:sz w:val="12"/>
          <w:szCs w:val="12"/>
        </w:rPr>
      </w:pPr>
      <w:r w:rsidRPr="00EA328E">
        <w:rPr>
          <w:rFonts w:ascii="Arial" w:hAnsi="Arial" w:cs="Arial"/>
          <w:sz w:val="12"/>
          <w:szCs w:val="12"/>
        </w:rPr>
        <w:t xml:space="preserve">Приложение </w:t>
      </w:r>
      <w:r>
        <w:rPr>
          <w:rFonts w:ascii="Arial" w:hAnsi="Arial" w:cs="Arial"/>
          <w:sz w:val="12"/>
          <w:szCs w:val="12"/>
        </w:rPr>
        <w:t>8</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C05C8D" w:rsidRDefault="00C05C8D" w:rsidP="00C05C8D">
      <w:pPr>
        <w:shd w:val="clear" w:color="auto" w:fill="FFFFFF"/>
        <w:suppressAutoHyphens/>
        <w:jc w:val="right"/>
        <w:rPr>
          <w:rFonts w:ascii="Arial" w:hAnsi="Arial" w:cs="Arial"/>
          <w:b/>
          <w:sz w:val="16"/>
          <w:szCs w:val="16"/>
        </w:rPr>
      </w:pPr>
      <w:r w:rsidRPr="00EA328E">
        <w:rPr>
          <w:rFonts w:ascii="Arial" w:hAnsi="Arial" w:cs="Arial"/>
          <w:sz w:val="12"/>
          <w:szCs w:val="12"/>
        </w:rPr>
        <w:t>Валдайского городского поселения от 28.09.2022 № 120</w:t>
      </w:r>
    </w:p>
    <w:p w:rsidR="00821A5B" w:rsidRDefault="00C05C8D" w:rsidP="009331A6">
      <w:pPr>
        <w:shd w:val="clear" w:color="auto" w:fill="FFFFFF"/>
        <w:suppressAutoHyphens/>
        <w:jc w:val="center"/>
        <w:rPr>
          <w:rFonts w:ascii="Arial" w:hAnsi="Arial" w:cs="Arial"/>
          <w:b/>
          <w:sz w:val="16"/>
          <w:szCs w:val="16"/>
        </w:rPr>
      </w:pPr>
      <w:r w:rsidRPr="00C05C8D">
        <w:rPr>
          <w:rFonts w:ascii="Arial" w:hAnsi="Arial" w:cs="Arial"/>
          <w:b/>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2022</w:t>
      </w:r>
      <w:r>
        <w:rPr>
          <w:rFonts w:ascii="Arial" w:hAnsi="Arial" w:cs="Arial"/>
          <w:b/>
          <w:sz w:val="16"/>
          <w:szCs w:val="16"/>
        </w:rPr>
        <w:t xml:space="preserve"> год и на плановый период 2023 </w:t>
      </w:r>
      <w:r w:rsidRPr="00C05C8D">
        <w:rPr>
          <w:rFonts w:ascii="Arial" w:hAnsi="Arial" w:cs="Arial"/>
          <w:b/>
          <w:sz w:val="16"/>
          <w:szCs w:val="16"/>
        </w:rPr>
        <w:t>и 2024 годов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897"/>
        <w:gridCol w:w="532"/>
        <w:gridCol w:w="530"/>
        <w:gridCol w:w="1101"/>
        <w:gridCol w:w="1046"/>
        <w:gridCol w:w="1046"/>
      </w:tblGrid>
      <w:tr w:rsidR="00C05C8D" w:rsidRPr="00C05C8D" w:rsidTr="008E4BFC">
        <w:trPr>
          <w:trHeight w:val="20"/>
        </w:trPr>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Наименование</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Ц.ст.</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Разд.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Расх.</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2022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2023 год</w:t>
            </w:r>
          </w:p>
        </w:tc>
        <w:tc>
          <w:tcPr>
            <w:tcW w:w="0" w:type="auto"/>
            <w:shd w:val="clear" w:color="000000" w:fill="FFFFFF"/>
            <w:vAlign w:val="center"/>
            <w:hideMark/>
          </w:tcPr>
          <w:p w:rsidR="00C05C8D" w:rsidRPr="00C05C8D" w:rsidRDefault="00C05C8D" w:rsidP="00C05C8D">
            <w:pPr>
              <w:jc w:val="center"/>
              <w:rPr>
                <w:rFonts w:ascii="Arial CYR" w:hAnsi="Arial CYR" w:cs="Arial CYR"/>
                <w:b/>
                <w:bCs/>
                <w:color w:val="000000"/>
                <w:sz w:val="12"/>
                <w:szCs w:val="12"/>
              </w:rPr>
            </w:pPr>
            <w:r w:rsidRPr="00C05C8D">
              <w:rPr>
                <w:rFonts w:ascii="Arial CYR" w:hAnsi="Arial CYR" w:cs="Arial CYR"/>
                <w:b/>
                <w:bCs/>
                <w:color w:val="000000"/>
                <w:sz w:val="12"/>
                <w:szCs w:val="12"/>
              </w:rPr>
              <w:t>Сумма на 2024 год</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3 629 640,06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Устройство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0100161010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2 407 688,50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1 221 951,56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вывоза несанкционированных свалок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558 327,58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308 013,38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сбора и вывоза отходов I-IV класса 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0100261050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355 610,60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 КИНЕМАТОГРАФИЯ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выплаты населению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0210199910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 И 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Физическая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0400130110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1101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514 380,00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1 791 600,00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1 786 200,00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оповещения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63 400,00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Проведение мероприятий по установке видеокамер в г. 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1 471 000,00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0900112600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0900113110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0900114100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13 900,00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ОБРАЗОВАНИЕ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0900221500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0900331100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2 700,00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14 744 137,15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строительного контроля за выполнением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1000240230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документации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1000460240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252 473,20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4 392 958,95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1 878 040,00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иные цели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1000560250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2 514 918,95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Федеральный проект "Формирование комфортной городской среды"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9 998 705,00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916 803,00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100F255552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9 081 902,00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 КИНЕМАТОГРАФИЯ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культуры, кинематографии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1400199911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292 738,48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1900140110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285 738,48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226 000,00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1900340110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0310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59 738,48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1 874 648,38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Создание единого реестра данных по техническому состоянию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2000171100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998 160,00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Осуществление ремонта участков сетей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2000211200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440 976,75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2000311300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435 511,63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41 225 749,64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13 143 487,69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7 732 980,03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7 298 640,00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3 936 120,43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3 173 065,60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и строительство линий уличного освещения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475 000,00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803 714,80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2210160012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3 321 859,60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3 680 446,28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объектов озеленения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2220160030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3 228 321,28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1 694 317,30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2220175360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452 125,00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Организация содержания мест захоронения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муниципальных кладбищ</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2230160040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6 524 201,02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702 353,77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Прочие мероприятия по благоустройству</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4 406 778,54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583 819,47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Поставка газа к мемориалу "Вечный огонь"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122 422,48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118 534,30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2240160052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1 995 000,00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21 716 622,31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86 752,61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3 048 176,62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общественных территорий: "Соловьевский парк", "Городской пляж", "Поляна сказок"</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3 009 775,44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86 003,52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2250160062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401,18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21 629 869,70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Песчаная, з/у 1т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2250260063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19 629 869,70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2250276170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1 061 500,00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территории ТОС</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2260160070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26 500,00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2260175260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Благоустройство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22601S5260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Сельское хозяйство и рыболовство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2300131000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385 820,00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2400111100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10 418 073,60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Снос аварийных расселенных многоквартирных домов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2400112110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2600111220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131 267,56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103 631,41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105 997 503,40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32 553 100,00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101 487 993,40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30 253 100,00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20 322 081,01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7 758 489,67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3 385 100,00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4 885 100,00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605 834,00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540 242,05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4 323 351,20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2 000 000,00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2910121150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1 772 859,00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4 268 000,00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2910171526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6 402 000,00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414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9 663 136,47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2910171542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50 000 000,00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Дорожное хозяйство (дорожные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2920299910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4 509 510,00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Иные межбюджетные трансферты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9170095210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0106</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540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Совет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9290002110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фонды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Резервные средства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9390010010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870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12 124 119,30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5 395 306,52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5 395 306,52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9 793 457,80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4 303 470,47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4 303 470,47</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жилищно-коммунального хозяйства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2 351 846,52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864 227,52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жилищно-коммунального хозяйства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710 257,66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260 996,72</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жилищно-коммунального хозяйства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9450010033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0505</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621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1 039 421,99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СОЦИАЛЬНАЯ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Пенсионное обеспечение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9450010040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1001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312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209 511,12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199 535,28</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содержание сайта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СРЕДСТВА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средств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1204</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54 000,00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СРЕДСТВА МАССОВОЙ ИНФОРМАЦИИ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Периодическая печать и издательства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9450010060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1202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463 000,00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435 000,00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9450010070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420 000,00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749 050,00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190 000,00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разработку объёмно-пространственного регламента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вопросы в области национальной экономики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9450010081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0412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572 000,00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НАЦИОНАЛЬНАЯ ЭКОНОМИКА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Транспорт</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9450010090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0408</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399 935,09</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271 214,61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99 776,00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63 301,38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831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107 976,98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99 936,25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98 776,00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Административное наказание в виде штрафа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Уплата иных платежей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9450010431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853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1 446 999,86</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716 864,95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716 864,95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716 864,95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527 487,89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9450081020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811</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189 377,06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Разработка обосновывающих материалов к схеме теплоснабжения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ЖИЛИЩНО-КОММУНАЛЬНОЕ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Коммунальное хозяйство</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9450082030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0502</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286 356,00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Содержание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1 098 493,52</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551 836,05</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792 874,63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792 874,63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792 874,63</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401 836,05</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513 693,08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151 468,16</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Закупка энергетических ресурсов</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247</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279 181,55</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250 367,89</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9460010420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274 000,00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150 000,00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Другие общегосударственные вопросы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9460010450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0113</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31 618,89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 и оздоровление детей</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образования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ОБРАЗОВАНИЕ</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Молодежная политика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9470070110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0707</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40 000,00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Подготовка и проведение мероприятий в сфере 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Расходы на финансирование мероприятий в сфере культуры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 КИНЕМАТОГРАФИЯ</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Культура</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Прочая закупка товаров, работ и услуг</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9480080110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0801</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244</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1 192 167,98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500 000,00</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9990000000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9900</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shd w:val="clear" w:color="000000" w:fill="FFFFFF"/>
            <w:hideMark/>
          </w:tcPr>
          <w:p w:rsidR="00C05C8D" w:rsidRPr="00C05C8D" w:rsidRDefault="00C05C8D" w:rsidP="00C05C8D">
            <w:pPr>
              <w:rPr>
                <w:rFonts w:ascii="Arial CYR" w:hAnsi="Arial CYR" w:cs="Arial CYR"/>
                <w:color w:val="000000"/>
                <w:sz w:val="12"/>
                <w:szCs w:val="12"/>
              </w:rPr>
            </w:pPr>
            <w:r w:rsidRPr="00C05C8D">
              <w:rPr>
                <w:rFonts w:ascii="Arial CYR" w:hAnsi="Arial CYR" w:cs="Arial CYR"/>
                <w:color w:val="000000"/>
                <w:sz w:val="12"/>
                <w:szCs w:val="12"/>
              </w:rPr>
              <w:t>Условно утвержденные расходы</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9990099999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9999</w:t>
            </w:r>
          </w:p>
        </w:tc>
        <w:tc>
          <w:tcPr>
            <w:tcW w:w="0" w:type="auto"/>
            <w:shd w:val="clear" w:color="000000" w:fill="FFFFFF"/>
            <w:noWrap/>
            <w:hideMark/>
          </w:tcPr>
          <w:p w:rsidR="00C05C8D" w:rsidRPr="00C05C8D" w:rsidRDefault="00C05C8D" w:rsidP="00C05C8D">
            <w:pPr>
              <w:jc w:val="center"/>
              <w:rPr>
                <w:rFonts w:ascii="Arial CYR" w:hAnsi="Arial CYR" w:cs="Arial CYR"/>
                <w:color w:val="000000"/>
                <w:sz w:val="12"/>
                <w:szCs w:val="12"/>
              </w:rPr>
            </w:pPr>
            <w:r w:rsidRPr="00C05C8D">
              <w:rPr>
                <w:rFonts w:ascii="Arial CYR" w:hAnsi="Arial CYR" w:cs="Arial CYR"/>
                <w:color w:val="000000"/>
                <w:sz w:val="12"/>
                <w:szCs w:val="12"/>
              </w:rPr>
              <w:t>999</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0,00</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1 457 539,98</w:t>
            </w:r>
          </w:p>
        </w:tc>
        <w:tc>
          <w:tcPr>
            <w:tcW w:w="0" w:type="auto"/>
            <w:shd w:val="clear" w:color="000000" w:fill="FFFFFF"/>
            <w:noWrap/>
            <w:hideMark/>
          </w:tcPr>
          <w:p w:rsidR="00C05C8D" w:rsidRPr="00C05C8D" w:rsidRDefault="00C05C8D" w:rsidP="00C05C8D">
            <w:pPr>
              <w:jc w:val="right"/>
              <w:rPr>
                <w:rFonts w:ascii="Arial CYR" w:hAnsi="Arial CYR" w:cs="Arial CYR"/>
                <w:color w:val="000000"/>
                <w:sz w:val="12"/>
                <w:szCs w:val="12"/>
              </w:rPr>
            </w:pPr>
            <w:r w:rsidRPr="00C05C8D">
              <w:rPr>
                <w:rFonts w:ascii="Arial CYR" w:hAnsi="Arial CYR" w:cs="Arial CYR"/>
                <w:color w:val="000000"/>
                <w:sz w:val="12"/>
                <w:szCs w:val="12"/>
              </w:rPr>
              <w:t>1 731 820,33</w:t>
            </w:r>
          </w:p>
        </w:tc>
      </w:tr>
      <w:tr w:rsidR="00C05C8D" w:rsidRPr="00C05C8D" w:rsidTr="008E4BFC">
        <w:trPr>
          <w:trHeight w:val="20"/>
        </w:trPr>
        <w:tc>
          <w:tcPr>
            <w:tcW w:w="0" w:type="auto"/>
            <w:gridSpan w:val="4"/>
            <w:shd w:val="clear" w:color="000000" w:fill="FFFFFF"/>
            <w:noWrap/>
            <w:vAlign w:val="bottom"/>
            <w:hideMark/>
          </w:tcPr>
          <w:p w:rsidR="00C05C8D" w:rsidRPr="00C05C8D" w:rsidRDefault="00C05C8D" w:rsidP="00C05C8D">
            <w:pPr>
              <w:rPr>
                <w:rFonts w:ascii="Arial CYR" w:hAnsi="Arial CYR" w:cs="Arial CYR"/>
                <w:b/>
                <w:bCs/>
                <w:color w:val="000000"/>
                <w:sz w:val="12"/>
                <w:szCs w:val="12"/>
              </w:rPr>
            </w:pPr>
            <w:r w:rsidRPr="00C05C8D">
              <w:rPr>
                <w:rFonts w:ascii="Arial CYR" w:hAnsi="Arial CYR" w:cs="Arial CYR"/>
                <w:b/>
                <w:bCs/>
                <w:color w:val="000000"/>
                <w:sz w:val="12"/>
                <w:szCs w:val="12"/>
              </w:rPr>
              <w:t xml:space="preserve">Всего расходов:   </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183 917 603,97</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64 027 139,20</w:t>
            </w:r>
          </w:p>
        </w:tc>
        <w:tc>
          <w:tcPr>
            <w:tcW w:w="0" w:type="auto"/>
            <w:shd w:val="clear" w:color="000000" w:fill="FFFFFF"/>
            <w:noWrap/>
            <w:hideMark/>
          </w:tcPr>
          <w:p w:rsidR="00C05C8D" w:rsidRPr="00C05C8D" w:rsidRDefault="00C05C8D" w:rsidP="00C05C8D">
            <w:pPr>
              <w:jc w:val="right"/>
              <w:rPr>
                <w:rFonts w:ascii="Arial CYR" w:hAnsi="Arial CYR" w:cs="Arial CYR"/>
                <w:b/>
                <w:bCs/>
                <w:color w:val="000000"/>
                <w:sz w:val="12"/>
                <w:szCs w:val="12"/>
              </w:rPr>
            </w:pPr>
            <w:r w:rsidRPr="00C05C8D">
              <w:rPr>
                <w:rFonts w:ascii="Arial CYR" w:hAnsi="Arial CYR" w:cs="Arial CYR"/>
                <w:b/>
                <w:bCs/>
                <w:color w:val="000000"/>
                <w:sz w:val="12"/>
                <w:szCs w:val="12"/>
              </w:rPr>
              <w:t>40 636 226,85</w:t>
            </w:r>
          </w:p>
        </w:tc>
      </w:tr>
    </w:tbl>
    <w:p w:rsidR="00C05C8D" w:rsidRPr="00EA328E" w:rsidRDefault="00C05C8D" w:rsidP="00C05C8D">
      <w:pPr>
        <w:pStyle w:val="24"/>
        <w:spacing w:after="0" w:line="240" w:lineRule="auto"/>
        <w:ind w:left="0" w:firstLine="131"/>
        <w:jc w:val="right"/>
        <w:rPr>
          <w:rFonts w:ascii="Arial" w:hAnsi="Arial" w:cs="Arial"/>
          <w:sz w:val="12"/>
          <w:szCs w:val="12"/>
        </w:rPr>
      </w:pPr>
      <w:r w:rsidRPr="00EA328E">
        <w:rPr>
          <w:rFonts w:ascii="Arial" w:hAnsi="Arial" w:cs="Arial"/>
          <w:sz w:val="12"/>
          <w:szCs w:val="12"/>
        </w:rPr>
        <w:t xml:space="preserve">Приложение </w:t>
      </w:r>
      <w:r>
        <w:rPr>
          <w:rFonts w:ascii="Arial" w:hAnsi="Arial" w:cs="Arial"/>
          <w:sz w:val="12"/>
          <w:szCs w:val="12"/>
        </w:rPr>
        <w:t>9</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к решению Совета депутатов Валдайского городского поселения </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«О бюджете Валдайского городского поселения на 2022 год</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 и на плановый период 2023 и 2024 годов»  от 23.12.2021 № 77</w:t>
      </w:r>
    </w:p>
    <w:p w:rsidR="00C05C8D" w:rsidRPr="00EA328E" w:rsidRDefault="00C05C8D" w:rsidP="00C05C8D">
      <w:pPr>
        <w:pStyle w:val="24"/>
        <w:spacing w:after="0" w:line="240" w:lineRule="auto"/>
        <w:ind w:left="0"/>
        <w:jc w:val="right"/>
        <w:rPr>
          <w:rFonts w:ascii="Arial" w:hAnsi="Arial" w:cs="Arial"/>
          <w:sz w:val="12"/>
          <w:szCs w:val="12"/>
        </w:rPr>
      </w:pPr>
      <w:r w:rsidRPr="00EA328E">
        <w:rPr>
          <w:rFonts w:ascii="Arial" w:hAnsi="Arial" w:cs="Arial"/>
          <w:sz w:val="12"/>
          <w:szCs w:val="12"/>
        </w:rPr>
        <w:t xml:space="preserve">(в редакции решения Совета депутатов </w:t>
      </w:r>
    </w:p>
    <w:p w:rsidR="00821A5B" w:rsidRDefault="00C05C8D" w:rsidP="00C05C8D">
      <w:pPr>
        <w:shd w:val="clear" w:color="auto" w:fill="FFFFFF"/>
        <w:suppressAutoHyphens/>
        <w:jc w:val="right"/>
        <w:rPr>
          <w:rFonts w:ascii="Arial" w:hAnsi="Arial" w:cs="Arial"/>
          <w:b/>
          <w:sz w:val="16"/>
          <w:szCs w:val="16"/>
        </w:rPr>
      </w:pPr>
      <w:r w:rsidRPr="00EA328E">
        <w:rPr>
          <w:rFonts w:ascii="Arial" w:hAnsi="Arial" w:cs="Arial"/>
          <w:sz w:val="12"/>
          <w:szCs w:val="12"/>
        </w:rPr>
        <w:t>Валдайского городского поселения от 28.09.2022 № 120</w:t>
      </w:r>
    </w:p>
    <w:p w:rsidR="00821A5B" w:rsidRDefault="00C05C8D" w:rsidP="009331A6">
      <w:pPr>
        <w:shd w:val="clear" w:color="auto" w:fill="FFFFFF"/>
        <w:suppressAutoHyphens/>
        <w:jc w:val="center"/>
        <w:rPr>
          <w:rFonts w:ascii="Arial" w:hAnsi="Arial" w:cs="Arial"/>
          <w:b/>
          <w:sz w:val="16"/>
          <w:szCs w:val="16"/>
        </w:rPr>
      </w:pPr>
      <w:r w:rsidRPr="00C05C8D">
        <w:rPr>
          <w:rFonts w:ascii="Arial" w:hAnsi="Arial" w:cs="Arial"/>
          <w:b/>
          <w:sz w:val="16"/>
          <w:szCs w:val="16"/>
        </w:rPr>
        <w:t>Объем межбюджетных трансфертов, получаемых из других бюджетов бюджетной системы Российской Федерации на 2022 год и на плановый период 2023 и 2024 годы</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0"/>
        <w:gridCol w:w="1600"/>
        <w:gridCol w:w="906"/>
        <w:gridCol w:w="846"/>
        <w:gridCol w:w="846"/>
      </w:tblGrid>
      <w:tr w:rsidR="00C05C8D" w:rsidRPr="00C05C8D" w:rsidTr="00B824EF">
        <w:trPr>
          <w:trHeight w:val="20"/>
        </w:trPr>
        <w:tc>
          <w:tcPr>
            <w:tcW w:w="0" w:type="auto"/>
            <w:shd w:val="clear" w:color="auto" w:fill="auto"/>
            <w:noWrap/>
            <w:hideMark/>
          </w:tcPr>
          <w:p w:rsidR="00C05C8D" w:rsidRPr="00C05C8D" w:rsidRDefault="00C05C8D" w:rsidP="00C05C8D">
            <w:pPr>
              <w:rPr>
                <w:sz w:val="12"/>
                <w:szCs w:val="12"/>
              </w:rPr>
            </w:pPr>
          </w:p>
        </w:tc>
        <w:tc>
          <w:tcPr>
            <w:tcW w:w="0" w:type="auto"/>
            <w:shd w:val="clear" w:color="auto" w:fill="auto"/>
            <w:noWrap/>
            <w:hideMark/>
          </w:tcPr>
          <w:p w:rsidR="00C05C8D" w:rsidRPr="00C05C8D" w:rsidRDefault="00C05C8D" w:rsidP="00C05C8D">
            <w:pPr>
              <w:rPr>
                <w:sz w:val="12"/>
                <w:szCs w:val="12"/>
              </w:rPr>
            </w:pPr>
          </w:p>
        </w:tc>
        <w:tc>
          <w:tcPr>
            <w:tcW w:w="0" w:type="auto"/>
            <w:shd w:val="clear" w:color="auto" w:fill="auto"/>
            <w:noWrap/>
            <w:vAlign w:val="bottom"/>
            <w:hideMark/>
          </w:tcPr>
          <w:p w:rsidR="00C05C8D" w:rsidRPr="00C05C8D" w:rsidRDefault="00C05C8D" w:rsidP="00C05C8D">
            <w:pPr>
              <w:jc w:val="right"/>
              <w:rPr>
                <w:sz w:val="12"/>
                <w:szCs w:val="12"/>
              </w:rPr>
            </w:pPr>
          </w:p>
        </w:tc>
        <w:tc>
          <w:tcPr>
            <w:tcW w:w="0" w:type="auto"/>
            <w:shd w:val="clear" w:color="auto" w:fill="auto"/>
            <w:noWrap/>
            <w:vAlign w:val="bottom"/>
            <w:hideMark/>
          </w:tcPr>
          <w:p w:rsidR="00C05C8D" w:rsidRPr="00C05C8D" w:rsidRDefault="00C05C8D" w:rsidP="00C05C8D">
            <w:pPr>
              <w:jc w:val="right"/>
              <w:rPr>
                <w:sz w:val="12"/>
                <w:szCs w:val="12"/>
              </w:rPr>
            </w:pPr>
          </w:p>
        </w:tc>
        <w:tc>
          <w:tcPr>
            <w:tcW w:w="0" w:type="auto"/>
            <w:shd w:val="clear" w:color="auto" w:fill="auto"/>
            <w:noWrap/>
            <w:vAlign w:val="bottom"/>
            <w:hideMark/>
          </w:tcPr>
          <w:p w:rsidR="00C05C8D" w:rsidRPr="00C05C8D" w:rsidRDefault="00C05C8D" w:rsidP="00C05C8D">
            <w:pPr>
              <w:jc w:val="right"/>
              <w:rPr>
                <w:sz w:val="12"/>
                <w:szCs w:val="12"/>
              </w:rPr>
            </w:pPr>
            <w:r w:rsidRPr="00C05C8D">
              <w:rPr>
                <w:sz w:val="12"/>
                <w:szCs w:val="12"/>
              </w:rPr>
              <w:t>руб.коп.</w:t>
            </w:r>
          </w:p>
        </w:tc>
      </w:tr>
      <w:tr w:rsidR="00C05C8D" w:rsidRPr="00C05C8D" w:rsidTr="00B824EF">
        <w:trPr>
          <w:trHeight w:val="20"/>
        </w:trPr>
        <w:tc>
          <w:tcPr>
            <w:tcW w:w="0" w:type="auto"/>
            <w:vMerge w:val="restart"/>
            <w:shd w:val="clear" w:color="auto" w:fill="auto"/>
            <w:noWrap/>
            <w:vAlign w:val="center"/>
            <w:hideMark/>
          </w:tcPr>
          <w:p w:rsidR="00C05C8D" w:rsidRPr="00C05C8D" w:rsidRDefault="00C05C8D" w:rsidP="00C05C8D">
            <w:pPr>
              <w:jc w:val="center"/>
              <w:rPr>
                <w:b/>
                <w:bCs/>
                <w:sz w:val="12"/>
                <w:szCs w:val="12"/>
              </w:rPr>
            </w:pPr>
            <w:r w:rsidRPr="00C05C8D">
              <w:rPr>
                <w:b/>
                <w:bCs/>
                <w:sz w:val="12"/>
                <w:szCs w:val="12"/>
              </w:rPr>
              <w:t xml:space="preserve"> Наименование </w:t>
            </w:r>
          </w:p>
        </w:tc>
        <w:tc>
          <w:tcPr>
            <w:tcW w:w="0" w:type="auto"/>
            <w:vMerge w:val="restart"/>
            <w:shd w:val="clear" w:color="auto" w:fill="auto"/>
            <w:vAlign w:val="center"/>
            <w:hideMark/>
          </w:tcPr>
          <w:p w:rsidR="00C05C8D" w:rsidRPr="00C05C8D" w:rsidRDefault="00C05C8D" w:rsidP="00C05C8D">
            <w:pPr>
              <w:jc w:val="center"/>
              <w:rPr>
                <w:b/>
                <w:bCs/>
                <w:sz w:val="12"/>
                <w:szCs w:val="12"/>
              </w:rPr>
            </w:pPr>
            <w:r w:rsidRPr="00C05C8D">
              <w:rPr>
                <w:b/>
                <w:bCs/>
                <w:sz w:val="12"/>
                <w:szCs w:val="12"/>
              </w:rPr>
              <w:t xml:space="preserve">Код бюджетной классификации </w:t>
            </w:r>
          </w:p>
        </w:tc>
        <w:tc>
          <w:tcPr>
            <w:tcW w:w="0" w:type="auto"/>
            <w:gridSpan w:val="3"/>
            <w:shd w:val="clear" w:color="auto" w:fill="auto"/>
            <w:noWrap/>
            <w:vAlign w:val="bottom"/>
            <w:hideMark/>
          </w:tcPr>
          <w:p w:rsidR="00C05C8D" w:rsidRPr="00C05C8D" w:rsidRDefault="00C05C8D" w:rsidP="00C05C8D">
            <w:pPr>
              <w:jc w:val="center"/>
              <w:rPr>
                <w:b/>
                <w:bCs/>
                <w:sz w:val="12"/>
                <w:szCs w:val="12"/>
              </w:rPr>
            </w:pPr>
            <w:r w:rsidRPr="00C05C8D">
              <w:rPr>
                <w:b/>
                <w:bCs/>
                <w:sz w:val="12"/>
                <w:szCs w:val="12"/>
              </w:rPr>
              <w:t>Сумма</w:t>
            </w:r>
          </w:p>
        </w:tc>
      </w:tr>
      <w:tr w:rsidR="00C05C8D" w:rsidRPr="00C05C8D" w:rsidTr="00B824EF">
        <w:trPr>
          <w:trHeight w:val="20"/>
        </w:trPr>
        <w:tc>
          <w:tcPr>
            <w:tcW w:w="0" w:type="auto"/>
            <w:vMerge/>
            <w:vAlign w:val="center"/>
            <w:hideMark/>
          </w:tcPr>
          <w:p w:rsidR="00C05C8D" w:rsidRPr="00C05C8D" w:rsidRDefault="00C05C8D" w:rsidP="00C05C8D">
            <w:pPr>
              <w:rPr>
                <w:b/>
                <w:bCs/>
                <w:sz w:val="12"/>
                <w:szCs w:val="12"/>
              </w:rPr>
            </w:pPr>
          </w:p>
        </w:tc>
        <w:tc>
          <w:tcPr>
            <w:tcW w:w="0" w:type="auto"/>
            <w:vMerge/>
            <w:vAlign w:val="center"/>
            <w:hideMark/>
          </w:tcPr>
          <w:p w:rsidR="00C05C8D" w:rsidRPr="00C05C8D" w:rsidRDefault="00C05C8D" w:rsidP="00C05C8D">
            <w:pPr>
              <w:rPr>
                <w:b/>
                <w:bCs/>
                <w:sz w:val="12"/>
                <w:szCs w:val="12"/>
              </w:rPr>
            </w:pPr>
          </w:p>
        </w:tc>
        <w:tc>
          <w:tcPr>
            <w:tcW w:w="0" w:type="auto"/>
            <w:shd w:val="clear" w:color="auto" w:fill="auto"/>
            <w:noWrap/>
            <w:vAlign w:val="bottom"/>
            <w:hideMark/>
          </w:tcPr>
          <w:p w:rsidR="00C05C8D" w:rsidRPr="00C05C8D" w:rsidRDefault="00C05C8D" w:rsidP="00C05C8D">
            <w:pPr>
              <w:jc w:val="center"/>
              <w:rPr>
                <w:b/>
                <w:bCs/>
                <w:sz w:val="12"/>
                <w:szCs w:val="12"/>
              </w:rPr>
            </w:pPr>
            <w:r w:rsidRPr="00C05C8D">
              <w:rPr>
                <w:b/>
                <w:bCs/>
                <w:sz w:val="12"/>
                <w:szCs w:val="12"/>
              </w:rPr>
              <w:t>2022 год</w:t>
            </w:r>
          </w:p>
        </w:tc>
        <w:tc>
          <w:tcPr>
            <w:tcW w:w="0" w:type="auto"/>
            <w:shd w:val="clear" w:color="auto" w:fill="auto"/>
            <w:noWrap/>
            <w:vAlign w:val="bottom"/>
            <w:hideMark/>
          </w:tcPr>
          <w:p w:rsidR="00C05C8D" w:rsidRPr="00C05C8D" w:rsidRDefault="00C05C8D" w:rsidP="00C05C8D">
            <w:pPr>
              <w:jc w:val="center"/>
              <w:rPr>
                <w:b/>
                <w:bCs/>
                <w:sz w:val="12"/>
                <w:szCs w:val="12"/>
              </w:rPr>
            </w:pPr>
            <w:r w:rsidRPr="00C05C8D">
              <w:rPr>
                <w:b/>
                <w:bCs/>
                <w:sz w:val="12"/>
                <w:szCs w:val="12"/>
              </w:rPr>
              <w:t>2023 год</w:t>
            </w:r>
          </w:p>
        </w:tc>
        <w:tc>
          <w:tcPr>
            <w:tcW w:w="0" w:type="auto"/>
            <w:shd w:val="clear" w:color="auto" w:fill="auto"/>
            <w:noWrap/>
            <w:vAlign w:val="bottom"/>
            <w:hideMark/>
          </w:tcPr>
          <w:p w:rsidR="00C05C8D" w:rsidRPr="00C05C8D" w:rsidRDefault="00C05C8D" w:rsidP="00C05C8D">
            <w:pPr>
              <w:jc w:val="center"/>
              <w:rPr>
                <w:b/>
                <w:bCs/>
                <w:sz w:val="12"/>
                <w:szCs w:val="12"/>
              </w:rPr>
            </w:pPr>
            <w:r w:rsidRPr="00C05C8D">
              <w:rPr>
                <w:b/>
                <w:bCs/>
                <w:sz w:val="12"/>
                <w:szCs w:val="12"/>
              </w:rPr>
              <w:t>2024 год</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b/>
                <w:bCs/>
                <w:sz w:val="12"/>
                <w:szCs w:val="12"/>
              </w:rPr>
            </w:pPr>
            <w:r w:rsidRPr="00C05C8D">
              <w:rPr>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C05C8D" w:rsidRPr="00C05C8D" w:rsidRDefault="00C05C8D" w:rsidP="00C05C8D">
            <w:pPr>
              <w:jc w:val="center"/>
              <w:rPr>
                <w:b/>
                <w:bCs/>
                <w:sz w:val="12"/>
                <w:szCs w:val="12"/>
              </w:rPr>
            </w:pPr>
            <w:r w:rsidRPr="00C05C8D">
              <w:rPr>
                <w:b/>
                <w:bCs/>
                <w:sz w:val="12"/>
                <w:szCs w:val="12"/>
              </w:rPr>
              <w:t>2 02 20000 00 0000 150</w:t>
            </w:r>
          </w:p>
        </w:tc>
        <w:tc>
          <w:tcPr>
            <w:tcW w:w="0" w:type="auto"/>
            <w:shd w:val="clear" w:color="auto" w:fill="auto"/>
            <w:noWrap/>
            <w:vAlign w:val="center"/>
            <w:hideMark/>
          </w:tcPr>
          <w:p w:rsidR="00C05C8D" w:rsidRPr="00C05C8D" w:rsidRDefault="00C05C8D" w:rsidP="00C05C8D">
            <w:pPr>
              <w:jc w:val="center"/>
              <w:rPr>
                <w:b/>
                <w:bCs/>
                <w:sz w:val="12"/>
                <w:szCs w:val="12"/>
              </w:rPr>
            </w:pPr>
            <w:r w:rsidRPr="00C05C8D">
              <w:rPr>
                <w:b/>
                <w:bCs/>
                <w:sz w:val="12"/>
                <w:szCs w:val="12"/>
              </w:rPr>
              <w:t>60 893 608,00</w:t>
            </w:r>
          </w:p>
        </w:tc>
        <w:tc>
          <w:tcPr>
            <w:tcW w:w="0" w:type="auto"/>
            <w:shd w:val="clear" w:color="auto" w:fill="auto"/>
            <w:noWrap/>
            <w:vAlign w:val="center"/>
            <w:hideMark/>
          </w:tcPr>
          <w:p w:rsidR="00C05C8D" w:rsidRPr="00C05C8D" w:rsidRDefault="00C05C8D" w:rsidP="00C05C8D">
            <w:pPr>
              <w:jc w:val="center"/>
              <w:rPr>
                <w:b/>
                <w:bCs/>
                <w:sz w:val="12"/>
                <w:szCs w:val="12"/>
              </w:rPr>
            </w:pPr>
            <w:r w:rsidRPr="00C05C8D">
              <w:rPr>
                <w:b/>
                <w:bCs/>
                <w:sz w:val="12"/>
                <w:szCs w:val="12"/>
              </w:rPr>
              <w:t>4 268 000,00</w:t>
            </w:r>
          </w:p>
        </w:tc>
        <w:tc>
          <w:tcPr>
            <w:tcW w:w="0" w:type="auto"/>
            <w:shd w:val="clear" w:color="auto" w:fill="auto"/>
            <w:noWrap/>
            <w:vAlign w:val="center"/>
            <w:hideMark/>
          </w:tcPr>
          <w:p w:rsidR="00C05C8D" w:rsidRPr="00C05C8D" w:rsidRDefault="00C05C8D" w:rsidP="00C05C8D">
            <w:pPr>
              <w:jc w:val="center"/>
              <w:rPr>
                <w:b/>
                <w:bCs/>
                <w:sz w:val="12"/>
                <w:szCs w:val="12"/>
              </w:rPr>
            </w:pPr>
            <w:r w:rsidRPr="00C05C8D">
              <w:rPr>
                <w:b/>
                <w:bCs/>
                <w:sz w:val="12"/>
                <w:szCs w:val="12"/>
              </w:rPr>
              <w:t>4 268 000,00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shd w:val="clear" w:color="000000" w:fill="FFFFFF"/>
            <w:noWrap/>
            <w:vAlign w:val="center"/>
            <w:hideMark/>
          </w:tcPr>
          <w:p w:rsidR="00C05C8D" w:rsidRPr="00C05C8D" w:rsidRDefault="00C05C8D" w:rsidP="00C05C8D">
            <w:pPr>
              <w:jc w:val="center"/>
              <w:rPr>
                <w:color w:val="000000"/>
                <w:sz w:val="12"/>
                <w:szCs w:val="12"/>
              </w:rPr>
            </w:pPr>
            <w:r w:rsidRPr="00C05C8D">
              <w:rPr>
                <w:color w:val="000000"/>
                <w:sz w:val="12"/>
                <w:szCs w:val="12"/>
              </w:rPr>
              <w:t>2 02 25555 13 0000 150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3 791 608,00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2 02 29999 13 7152 150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6 402 000,00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4 268 000,00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4 268 000,00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2 02 29999 13 7154 150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50 000 000,00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2 02 29999 13 7526 150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700 000,00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Иные межбюджетные трансферты</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2 02 40000 00 0000 150</w:t>
            </w:r>
          </w:p>
        </w:tc>
        <w:tc>
          <w:tcPr>
            <w:tcW w:w="0" w:type="auto"/>
            <w:shd w:val="clear" w:color="auto" w:fill="auto"/>
            <w:noWrap/>
            <w:vAlign w:val="center"/>
            <w:hideMark/>
          </w:tcPr>
          <w:p w:rsidR="00C05C8D" w:rsidRPr="00C05C8D" w:rsidRDefault="00C05C8D" w:rsidP="00C05C8D">
            <w:pPr>
              <w:jc w:val="center"/>
              <w:rPr>
                <w:sz w:val="12"/>
                <w:szCs w:val="12"/>
              </w:rPr>
            </w:pPr>
            <w:r w:rsidRPr="00C05C8D">
              <w:rPr>
                <w:sz w:val="12"/>
                <w:szCs w:val="12"/>
              </w:rPr>
              <w:t>24 523 030,70</w:t>
            </w:r>
          </w:p>
        </w:tc>
        <w:tc>
          <w:tcPr>
            <w:tcW w:w="0" w:type="auto"/>
            <w:shd w:val="clear" w:color="auto" w:fill="auto"/>
            <w:noWrap/>
            <w:vAlign w:val="center"/>
            <w:hideMark/>
          </w:tcPr>
          <w:p w:rsidR="00C05C8D" w:rsidRPr="00C05C8D" w:rsidRDefault="00C05C8D" w:rsidP="00C05C8D">
            <w:pPr>
              <w:jc w:val="center"/>
              <w:rPr>
                <w:sz w:val="12"/>
                <w:szCs w:val="12"/>
              </w:rPr>
            </w:pPr>
            <w:r w:rsidRPr="00C05C8D">
              <w:rPr>
                <w:sz w:val="12"/>
                <w:szCs w:val="12"/>
              </w:rPr>
              <w:t>0,00</w:t>
            </w:r>
          </w:p>
        </w:tc>
        <w:tc>
          <w:tcPr>
            <w:tcW w:w="0" w:type="auto"/>
            <w:shd w:val="clear" w:color="auto" w:fill="auto"/>
            <w:noWrap/>
            <w:vAlign w:val="center"/>
            <w:hideMark/>
          </w:tcPr>
          <w:p w:rsidR="00C05C8D" w:rsidRPr="00C05C8D" w:rsidRDefault="00C05C8D" w:rsidP="00C05C8D">
            <w:pPr>
              <w:jc w:val="center"/>
              <w:rPr>
                <w:sz w:val="12"/>
                <w:szCs w:val="12"/>
              </w:rPr>
            </w:pPr>
            <w:r w:rsidRPr="00C05C8D">
              <w:rPr>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2 02 49999 13 2800 150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19 629 869,70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color w:val="000000"/>
                <w:sz w:val="12"/>
                <w:szCs w:val="12"/>
              </w:rPr>
            </w:pPr>
            <w:r w:rsidRPr="00C05C8D">
              <w:rPr>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2 02 49999 13 2900 150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2 441 036,00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2 02 49999 13 7536 150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452 125,00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shd w:val="clear" w:color="auto" w:fill="auto"/>
            <w:vAlign w:val="center"/>
            <w:hideMark/>
          </w:tcPr>
          <w:p w:rsidR="00C05C8D" w:rsidRPr="00C05C8D" w:rsidRDefault="00C05C8D" w:rsidP="00C05C8D">
            <w:pPr>
              <w:jc w:val="both"/>
              <w:rPr>
                <w:sz w:val="12"/>
                <w:szCs w:val="12"/>
              </w:rPr>
            </w:pPr>
            <w:r w:rsidRPr="00C05C8D">
              <w:rPr>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vAlign w:val="center"/>
            <w:hideMark/>
          </w:tcPr>
          <w:p w:rsidR="00C05C8D" w:rsidRPr="00C05C8D" w:rsidRDefault="00C05C8D" w:rsidP="00C05C8D">
            <w:pPr>
              <w:jc w:val="center"/>
              <w:rPr>
                <w:sz w:val="12"/>
                <w:szCs w:val="12"/>
              </w:rPr>
            </w:pPr>
            <w:r w:rsidRPr="00C05C8D">
              <w:rPr>
                <w:sz w:val="12"/>
                <w:szCs w:val="12"/>
              </w:rPr>
              <w:t>2 02 49999 13 7617 150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2 000 000,00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c>
          <w:tcPr>
            <w:tcW w:w="0" w:type="auto"/>
            <w:shd w:val="clear" w:color="auto" w:fill="auto"/>
            <w:noWrap/>
            <w:vAlign w:val="center"/>
            <w:hideMark/>
          </w:tcPr>
          <w:p w:rsidR="00C05C8D" w:rsidRPr="00C05C8D" w:rsidRDefault="00C05C8D" w:rsidP="00C05C8D">
            <w:pPr>
              <w:jc w:val="center"/>
              <w:rPr>
                <w:color w:val="000000"/>
                <w:sz w:val="12"/>
                <w:szCs w:val="12"/>
              </w:rPr>
            </w:pPr>
            <w:r w:rsidRPr="00C05C8D">
              <w:rPr>
                <w:color w:val="000000"/>
                <w:sz w:val="12"/>
                <w:szCs w:val="12"/>
              </w:rPr>
              <w:t>0,00</w:t>
            </w:r>
          </w:p>
        </w:tc>
      </w:tr>
      <w:tr w:rsidR="00C05C8D" w:rsidRPr="00C05C8D" w:rsidTr="00B824EF">
        <w:trPr>
          <w:trHeight w:val="20"/>
        </w:trPr>
        <w:tc>
          <w:tcPr>
            <w:tcW w:w="0" w:type="auto"/>
            <w:gridSpan w:val="2"/>
            <w:shd w:val="clear" w:color="auto" w:fill="auto"/>
            <w:noWrap/>
            <w:vAlign w:val="bottom"/>
            <w:hideMark/>
          </w:tcPr>
          <w:p w:rsidR="00C05C8D" w:rsidRPr="00C05C8D" w:rsidRDefault="00C05C8D" w:rsidP="00C05C8D">
            <w:pPr>
              <w:rPr>
                <w:b/>
                <w:bCs/>
                <w:sz w:val="12"/>
                <w:szCs w:val="12"/>
              </w:rPr>
            </w:pPr>
            <w:r w:rsidRPr="00C05C8D">
              <w:rPr>
                <w:b/>
                <w:bCs/>
                <w:sz w:val="12"/>
                <w:szCs w:val="12"/>
              </w:rPr>
              <w:t>Всего:</w:t>
            </w:r>
          </w:p>
        </w:tc>
        <w:tc>
          <w:tcPr>
            <w:tcW w:w="0" w:type="auto"/>
            <w:shd w:val="clear" w:color="auto" w:fill="auto"/>
            <w:noWrap/>
            <w:vAlign w:val="bottom"/>
            <w:hideMark/>
          </w:tcPr>
          <w:p w:rsidR="00C05C8D" w:rsidRPr="00C05C8D" w:rsidRDefault="00C05C8D" w:rsidP="00C05C8D">
            <w:pPr>
              <w:jc w:val="right"/>
              <w:rPr>
                <w:b/>
                <w:bCs/>
                <w:sz w:val="12"/>
                <w:szCs w:val="12"/>
              </w:rPr>
            </w:pPr>
            <w:r w:rsidRPr="00C05C8D">
              <w:rPr>
                <w:b/>
                <w:bCs/>
                <w:sz w:val="12"/>
                <w:szCs w:val="12"/>
              </w:rPr>
              <w:t>85 416 638,70</w:t>
            </w:r>
          </w:p>
        </w:tc>
        <w:tc>
          <w:tcPr>
            <w:tcW w:w="0" w:type="auto"/>
            <w:shd w:val="clear" w:color="auto" w:fill="auto"/>
            <w:noWrap/>
            <w:vAlign w:val="bottom"/>
            <w:hideMark/>
          </w:tcPr>
          <w:p w:rsidR="00C05C8D" w:rsidRPr="00C05C8D" w:rsidRDefault="00C05C8D" w:rsidP="00C05C8D">
            <w:pPr>
              <w:jc w:val="right"/>
              <w:rPr>
                <w:b/>
                <w:bCs/>
                <w:sz w:val="12"/>
                <w:szCs w:val="12"/>
              </w:rPr>
            </w:pPr>
            <w:r w:rsidRPr="00C05C8D">
              <w:rPr>
                <w:b/>
                <w:bCs/>
                <w:sz w:val="12"/>
                <w:szCs w:val="12"/>
              </w:rPr>
              <w:t>4 268 000,00</w:t>
            </w:r>
          </w:p>
        </w:tc>
        <w:tc>
          <w:tcPr>
            <w:tcW w:w="0" w:type="auto"/>
            <w:shd w:val="clear" w:color="auto" w:fill="auto"/>
            <w:noWrap/>
            <w:vAlign w:val="bottom"/>
            <w:hideMark/>
          </w:tcPr>
          <w:p w:rsidR="00C05C8D" w:rsidRPr="00C05C8D" w:rsidRDefault="00C05C8D" w:rsidP="00C05C8D">
            <w:pPr>
              <w:jc w:val="right"/>
              <w:rPr>
                <w:b/>
                <w:bCs/>
                <w:sz w:val="12"/>
                <w:szCs w:val="12"/>
              </w:rPr>
            </w:pPr>
            <w:r w:rsidRPr="00C05C8D">
              <w:rPr>
                <w:b/>
                <w:bCs/>
                <w:sz w:val="12"/>
                <w:szCs w:val="12"/>
              </w:rPr>
              <w:t>4 268 000,00</w:t>
            </w:r>
          </w:p>
        </w:tc>
      </w:tr>
    </w:tbl>
    <w:p w:rsidR="00F70D54" w:rsidRPr="00F70D54" w:rsidRDefault="00F70D54" w:rsidP="00B824EF">
      <w:pPr>
        <w:jc w:val="center"/>
        <w:rPr>
          <w:rFonts w:ascii="Arial" w:hAnsi="Arial" w:cs="Arial"/>
          <w:b/>
          <w:sz w:val="16"/>
          <w:szCs w:val="16"/>
        </w:rPr>
      </w:pPr>
    </w:p>
    <w:p w:rsidR="00F70D54" w:rsidRPr="00F70D54" w:rsidRDefault="00F70D54" w:rsidP="00F70D54">
      <w:pPr>
        <w:jc w:val="center"/>
        <w:rPr>
          <w:rFonts w:ascii="Arial" w:hAnsi="Arial" w:cs="Arial"/>
          <w:b/>
          <w:sz w:val="16"/>
          <w:szCs w:val="16"/>
        </w:rPr>
      </w:pPr>
      <w:r w:rsidRPr="00F70D54">
        <w:rPr>
          <w:rFonts w:ascii="Arial" w:hAnsi="Arial" w:cs="Arial"/>
          <w:b/>
          <w:sz w:val="16"/>
          <w:szCs w:val="16"/>
        </w:rPr>
        <w:t>ДУМА ВАЛДАЙСКОГО МУНИЦИПАЛЬНОГО РАЙОНА</w:t>
      </w:r>
    </w:p>
    <w:p w:rsidR="00F70D54" w:rsidRPr="00F70D54" w:rsidRDefault="00F70D54" w:rsidP="00F70D54">
      <w:pPr>
        <w:spacing w:line="40" w:lineRule="exact"/>
        <w:jc w:val="center"/>
        <w:rPr>
          <w:rFonts w:ascii="Arial" w:hAnsi="Arial" w:cs="Arial"/>
          <w:b/>
          <w:sz w:val="16"/>
          <w:szCs w:val="16"/>
        </w:rPr>
      </w:pPr>
    </w:p>
    <w:p w:rsidR="00F70D54" w:rsidRPr="00F70D54" w:rsidRDefault="00F70D54" w:rsidP="00F70D54">
      <w:pPr>
        <w:pStyle w:val="20"/>
        <w:rPr>
          <w:rFonts w:ascii="Arial" w:hAnsi="Arial" w:cs="Arial"/>
          <w:b/>
          <w:color w:val="000000"/>
          <w:sz w:val="16"/>
          <w:szCs w:val="16"/>
        </w:rPr>
      </w:pPr>
      <w:r w:rsidRPr="00F70D54">
        <w:rPr>
          <w:rFonts w:ascii="Arial" w:hAnsi="Arial" w:cs="Arial"/>
          <w:color w:val="000000"/>
          <w:sz w:val="16"/>
          <w:szCs w:val="16"/>
        </w:rPr>
        <w:t>Р Е Ш Е Н И Е</w:t>
      </w:r>
    </w:p>
    <w:p w:rsidR="00F70D54" w:rsidRPr="00F70D54" w:rsidRDefault="00F70D54" w:rsidP="00F70D54">
      <w:pPr>
        <w:spacing w:line="240" w:lineRule="exact"/>
        <w:jc w:val="center"/>
        <w:rPr>
          <w:rFonts w:ascii="Arial" w:hAnsi="Arial" w:cs="Arial"/>
          <w:b/>
          <w:sz w:val="16"/>
          <w:szCs w:val="16"/>
        </w:rPr>
      </w:pPr>
      <w:r w:rsidRPr="00F70D54">
        <w:rPr>
          <w:rFonts w:ascii="Arial" w:hAnsi="Arial" w:cs="Arial"/>
          <w:b/>
          <w:sz w:val="16"/>
          <w:szCs w:val="16"/>
        </w:rPr>
        <w:t xml:space="preserve">О внесении изменений в решение Думы Валдайского муниципального района от 24.12.2021 № 100 </w:t>
      </w:r>
    </w:p>
    <w:p w:rsidR="00F70D54" w:rsidRPr="00F70D54" w:rsidRDefault="00F70D54" w:rsidP="00F70D54">
      <w:pPr>
        <w:spacing w:after="120"/>
        <w:jc w:val="both"/>
        <w:rPr>
          <w:rFonts w:ascii="Arial" w:hAnsi="Arial" w:cs="Arial"/>
          <w:b/>
          <w:sz w:val="16"/>
          <w:szCs w:val="16"/>
        </w:rPr>
      </w:pPr>
      <w:r w:rsidRPr="00F70D54">
        <w:rPr>
          <w:rFonts w:ascii="Arial" w:hAnsi="Arial" w:cs="Arial"/>
          <w:b/>
          <w:sz w:val="16"/>
          <w:szCs w:val="16"/>
        </w:rPr>
        <w:t>Принято Думой</w:t>
      </w:r>
      <w:r w:rsidRPr="00F70D54">
        <w:rPr>
          <w:rFonts w:ascii="Arial" w:hAnsi="Arial" w:cs="Arial"/>
          <w:b/>
          <w:sz w:val="16"/>
          <w:szCs w:val="16"/>
        </w:rPr>
        <w:tab/>
        <w:t>муниципального района «29» сентября 2022 года.</w:t>
      </w:r>
    </w:p>
    <w:p w:rsidR="00F70D54" w:rsidRPr="00F70D54" w:rsidRDefault="00F70D54" w:rsidP="00F70D54">
      <w:pPr>
        <w:ind w:firstLine="284"/>
        <w:jc w:val="both"/>
        <w:rPr>
          <w:rFonts w:ascii="Arial" w:hAnsi="Arial" w:cs="Arial"/>
          <w:b/>
          <w:sz w:val="16"/>
          <w:szCs w:val="16"/>
        </w:rPr>
      </w:pPr>
      <w:r w:rsidRPr="00F70D54">
        <w:rPr>
          <w:rFonts w:ascii="Arial" w:hAnsi="Arial" w:cs="Arial"/>
          <w:sz w:val="16"/>
          <w:szCs w:val="16"/>
        </w:rPr>
        <w:t xml:space="preserve">Дума Валдайского муниципального района </w:t>
      </w:r>
      <w:r w:rsidRPr="00F70D54">
        <w:rPr>
          <w:rFonts w:ascii="Arial" w:hAnsi="Arial" w:cs="Arial"/>
          <w:b/>
          <w:sz w:val="16"/>
          <w:szCs w:val="16"/>
        </w:rPr>
        <w:t>РЕШИЛА:</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1.1. Изложить пункт 1 в редакции: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"Утвердить основные характеристики бюджета Валдайского муниципального района на 2022 год:</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прогнозируемый общий объем доходов бюджета Валдайского муниципального района в сумме 727 миллионов 932 тысячи 002 рубля 31 копейка;</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общий объем расходов бюджета Валдайского муниципального района в сумме 767 миллионов 390 рублей 33 копейки;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прогнозируемый дефицит бюджета Валдайского муниципального района в сумме 39 миллионов 068 тысяч 388 рублей 02 копейки.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Утвердить основные характеристики бюджета Валдайского муниципального района на 2023 год и на 2024 год:</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прогнозируемый общий объем доходов бюджета Валдайского муниципального района на 2023 год в сумме 571 миллион 492 тысячи 055 рублей 33 копейки и на 2024 год в сумме 546 миллионов 435 тысяч 841 рубль 58 копеек;</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общий объем расходов бюджета Валдайского муниципального района на 2023 год в сумме 550 миллионов 359 тысяч 010 рублей 80 копеек, в том числе условно утверждённые расходы в сумме 6 миллионов 648 тысяч 538 рублей 57 копеек и на 2024 год в сумме 525 миллионов 076 тысяч 518 рублей 47 копеек, в том числе условно утверждённые расходы в сумме 13 миллионов 701 тысяча 371 рубль 82 копейки.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прогнозируемый профицит бюджета муниципального района на 2023  год в сумме 21 миллион 133 тысячи 044 рубля 53 копейки, на 2024 год в сумме 21 миллион 359 тысяч 323 рубля 11 копеек."</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1.2. Изложить пункт 10 в редакции: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 xml:space="preserve">"Утвердить объём  межбюджетных трансфертов, получаемых из других бюджетов бюджетной системы Российской Федерации на 2022 год в сумме </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445 миллионов 643 тысячи 171 рубль 83 копейки, на 2023 год в сумме 283 миллиона 721 тысяча 845 рублей 33 копейки, на 2024 год в сумме 250 миллионов 459 тысяч 411 рублей 58 копеек".</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1.4. Изложить приложения 1,2,6,7,8 в редакции.</w:t>
      </w:r>
    </w:p>
    <w:p w:rsidR="00F70D54" w:rsidRPr="00F70D54" w:rsidRDefault="00F70D54" w:rsidP="00F70D54">
      <w:pPr>
        <w:ind w:firstLine="284"/>
        <w:jc w:val="both"/>
        <w:rPr>
          <w:rFonts w:ascii="Arial" w:hAnsi="Arial" w:cs="Arial"/>
          <w:sz w:val="16"/>
          <w:szCs w:val="16"/>
        </w:rPr>
      </w:pPr>
      <w:r w:rsidRPr="00F70D5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F70D54" w:rsidRPr="00F70D54" w:rsidTr="008E4BFC">
        <w:tc>
          <w:tcPr>
            <w:tcW w:w="4785" w:type="dxa"/>
          </w:tcPr>
          <w:p w:rsidR="00F70D54" w:rsidRPr="00F70D54" w:rsidRDefault="00F70D54" w:rsidP="008E4BFC">
            <w:pPr>
              <w:spacing w:line="240" w:lineRule="exact"/>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F70D54" w:rsidRPr="00F70D54" w:rsidRDefault="00F70D54" w:rsidP="008E4BFC">
            <w:pPr>
              <w:spacing w:line="240" w:lineRule="exact"/>
              <w:jc w:val="both"/>
              <w:rPr>
                <w:rFonts w:ascii="Arial" w:hAnsi="Arial" w:cs="Arial"/>
                <w:b/>
                <w:color w:val="000000"/>
                <w:sz w:val="16"/>
                <w:szCs w:val="16"/>
              </w:rPr>
            </w:pPr>
            <w:r w:rsidRPr="00F70D54">
              <w:rPr>
                <w:rFonts w:ascii="Arial" w:hAnsi="Arial" w:cs="Arial"/>
                <w:b/>
                <w:color w:val="000000"/>
                <w:sz w:val="16"/>
                <w:szCs w:val="16"/>
              </w:rPr>
              <w:t>района</w:t>
            </w:r>
          </w:p>
          <w:p w:rsidR="00F70D54" w:rsidRPr="00F70D54" w:rsidRDefault="00F70D54" w:rsidP="008E4BFC">
            <w:pPr>
              <w:spacing w:line="240" w:lineRule="exact"/>
              <w:jc w:val="both"/>
              <w:rPr>
                <w:rFonts w:ascii="Arial" w:hAnsi="Arial" w:cs="Arial"/>
                <w:b/>
                <w:color w:val="000000"/>
                <w:sz w:val="16"/>
                <w:szCs w:val="16"/>
              </w:rPr>
            </w:pPr>
            <w:r w:rsidRPr="00F70D54">
              <w:rPr>
                <w:rFonts w:ascii="Arial" w:hAnsi="Arial" w:cs="Arial"/>
                <w:b/>
                <w:color w:val="000000"/>
                <w:sz w:val="16"/>
                <w:szCs w:val="16"/>
              </w:rPr>
              <w:t xml:space="preserve">                                        Ю.В.Стадэ</w:t>
            </w:r>
          </w:p>
          <w:p w:rsidR="00F70D54" w:rsidRPr="00F70D54" w:rsidRDefault="00F70D54" w:rsidP="008E4BFC">
            <w:pPr>
              <w:jc w:val="both"/>
              <w:rPr>
                <w:rFonts w:ascii="Arial" w:hAnsi="Arial" w:cs="Arial"/>
                <w:color w:val="000000"/>
                <w:sz w:val="16"/>
                <w:szCs w:val="16"/>
              </w:rPr>
            </w:pPr>
            <w:r w:rsidRPr="00F70D54">
              <w:rPr>
                <w:rFonts w:ascii="Arial" w:hAnsi="Arial" w:cs="Arial"/>
                <w:color w:val="000000"/>
                <w:sz w:val="16"/>
                <w:szCs w:val="16"/>
              </w:rPr>
              <w:t xml:space="preserve"> «29» сентября</w:t>
            </w:r>
            <w:r w:rsidRPr="00F70D54">
              <w:rPr>
                <w:rFonts w:ascii="Arial" w:hAnsi="Arial" w:cs="Arial"/>
                <w:b/>
                <w:color w:val="000000"/>
                <w:sz w:val="16"/>
                <w:szCs w:val="16"/>
              </w:rPr>
              <w:t xml:space="preserve"> </w:t>
            </w:r>
            <w:r w:rsidRPr="00F70D54">
              <w:rPr>
                <w:rFonts w:ascii="Arial" w:hAnsi="Arial" w:cs="Arial"/>
                <w:color w:val="000000"/>
                <w:sz w:val="16"/>
                <w:szCs w:val="16"/>
              </w:rPr>
              <w:t>2022 года № 156</w:t>
            </w:r>
          </w:p>
        </w:tc>
        <w:tc>
          <w:tcPr>
            <w:tcW w:w="4785" w:type="dxa"/>
          </w:tcPr>
          <w:p w:rsidR="00F70D54" w:rsidRPr="00F70D54" w:rsidRDefault="00F70D54" w:rsidP="008E4BFC">
            <w:pPr>
              <w:spacing w:line="240" w:lineRule="exact"/>
              <w:ind w:right="-146"/>
              <w:jc w:val="both"/>
              <w:rPr>
                <w:rFonts w:ascii="Arial" w:hAnsi="Arial" w:cs="Arial"/>
                <w:b/>
                <w:color w:val="000000"/>
                <w:sz w:val="16"/>
                <w:szCs w:val="16"/>
              </w:rPr>
            </w:pPr>
            <w:r w:rsidRPr="00F70D54">
              <w:rPr>
                <w:rFonts w:ascii="Arial" w:hAnsi="Arial" w:cs="Arial"/>
                <w:b/>
                <w:color w:val="000000"/>
                <w:sz w:val="16"/>
                <w:szCs w:val="16"/>
              </w:rPr>
              <w:t>Председатель Думы Валдайского</w:t>
            </w:r>
            <w:r w:rsidRPr="00F70D54">
              <w:rPr>
                <w:rFonts w:ascii="Arial" w:hAnsi="Arial" w:cs="Arial"/>
                <w:b/>
                <w:color w:val="000000"/>
                <w:sz w:val="16"/>
                <w:szCs w:val="16"/>
              </w:rPr>
              <w:tab/>
            </w:r>
          </w:p>
          <w:p w:rsidR="00F70D54" w:rsidRPr="00F70D54" w:rsidRDefault="00F70D54" w:rsidP="008E4BFC">
            <w:pPr>
              <w:spacing w:line="240" w:lineRule="exact"/>
              <w:jc w:val="both"/>
              <w:rPr>
                <w:rFonts w:ascii="Arial" w:hAnsi="Arial" w:cs="Arial"/>
                <w:b/>
                <w:color w:val="000000"/>
                <w:sz w:val="16"/>
                <w:szCs w:val="16"/>
              </w:rPr>
            </w:pPr>
            <w:r w:rsidRPr="00F70D54">
              <w:rPr>
                <w:rFonts w:ascii="Arial" w:hAnsi="Arial" w:cs="Arial"/>
                <w:b/>
                <w:color w:val="000000"/>
                <w:sz w:val="16"/>
                <w:szCs w:val="16"/>
              </w:rPr>
              <w:t xml:space="preserve"> муниципального района</w:t>
            </w:r>
          </w:p>
          <w:p w:rsidR="00F70D54" w:rsidRPr="00F70D54" w:rsidRDefault="00F70D54" w:rsidP="008E4BFC">
            <w:pPr>
              <w:spacing w:line="240" w:lineRule="exact"/>
              <w:jc w:val="both"/>
              <w:rPr>
                <w:rFonts w:ascii="Arial" w:hAnsi="Arial" w:cs="Arial"/>
                <w:b/>
                <w:color w:val="000000"/>
                <w:sz w:val="16"/>
                <w:szCs w:val="16"/>
              </w:rPr>
            </w:pPr>
            <w:r w:rsidRPr="00F70D54">
              <w:rPr>
                <w:rFonts w:ascii="Arial" w:hAnsi="Arial" w:cs="Arial"/>
                <w:b/>
                <w:color w:val="000000"/>
                <w:sz w:val="16"/>
                <w:szCs w:val="16"/>
              </w:rPr>
              <w:t xml:space="preserve">                                   В.П.Литвиненко</w:t>
            </w:r>
          </w:p>
          <w:p w:rsidR="00F70D54" w:rsidRPr="00F70D54" w:rsidRDefault="00F70D54" w:rsidP="008E4BFC">
            <w:pPr>
              <w:jc w:val="both"/>
              <w:rPr>
                <w:rFonts w:ascii="Arial" w:hAnsi="Arial" w:cs="Arial"/>
                <w:color w:val="000000"/>
                <w:sz w:val="16"/>
                <w:szCs w:val="16"/>
              </w:rPr>
            </w:pPr>
          </w:p>
        </w:tc>
      </w:tr>
    </w:tbl>
    <w:p w:rsidR="00F70D54" w:rsidRPr="008E4BFC" w:rsidRDefault="00F70D54" w:rsidP="00F70D54">
      <w:pPr>
        <w:pStyle w:val="24"/>
        <w:spacing w:after="0" w:line="240" w:lineRule="auto"/>
        <w:ind w:left="0" w:firstLine="131"/>
        <w:jc w:val="right"/>
        <w:rPr>
          <w:rFonts w:ascii="Arial" w:hAnsi="Arial" w:cs="Arial"/>
          <w:sz w:val="12"/>
          <w:szCs w:val="12"/>
        </w:rPr>
      </w:pPr>
      <w:r w:rsidRPr="008E4BFC">
        <w:rPr>
          <w:rFonts w:ascii="Arial" w:hAnsi="Arial" w:cs="Arial"/>
          <w:sz w:val="12"/>
          <w:szCs w:val="12"/>
        </w:rPr>
        <w:t>Приложение 1</w:t>
      </w:r>
    </w:p>
    <w:p w:rsidR="00F70D54" w:rsidRDefault="00F70D54" w:rsidP="00F70D54">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F70D54" w:rsidRDefault="00F70D54" w:rsidP="00F70D54">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E4BFC" w:rsidRDefault="00F70D54" w:rsidP="00F70D54">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sidR="008E4BFC">
        <w:rPr>
          <w:rFonts w:ascii="Arial" w:hAnsi="Arial" w:cs="Arial"/>
          <w:sz w:val="12"/>
          <w:szCs w:val="12"/>
        </w:rPr>
        <w:t xml:space="preserve"> от 24.12.2021 № 100</w:t>
      </w:r>
    </w:p>
    <w:p w:rsidR="00F70D54" w:rsidRDefault="00F70D54" w:rsidP="00F70D54">
      <w:pPr>
        <w:pStyle w:val="24"/>
        <w:spacing w:after="0" w:line="240" w:lineRule="auto"/>
        <w:ind w:left="0"/>
        <w:jc w:val="right"/>
        <w:rPr>
          <w:rFonts w:ascii="Arial" w:hAnsi="Arial" w:cs="Arial"/>
          <w:sz w:val="12"/>
          <w:szCs w:val="12"/>
        </w:rPr>
      </w:pPr>
      <w:r>
        <w:rPr>
          <w:rFonts w:ascii="Arial" w:hAnsi="Arial" w:cs="Arial"/>
          <w:sz w:val="12"/>
          <w:szCs w:val="12"/>
        </w:rPr>
        <w:t xml:space="preserve"> (в редакции решения Думы </w:t>
      </w:r>
    </w:p>
    <w:p w:rsidR="00F70D54" w:rsidRDefault="00F70D54" w:rsidP="00F70D54">
      <w:pPr>
        <w:pStyle w:val="24"/>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r w:rsidRPr="00F57ADF">
        <w:rPr>
          <w:rFonts w:ascii="Arial" w:hAnsi="Arial" w:cs="Arial"/>
          <w:sz w:val="12"/>
          <w:szCs w:val="12"/>
        </w:rPr>
        <w:t>)</w:t>
      </w:r>
    </w:p>
    <w:p w:rsidR="00F70D54" w:rsidRPr="008E4BFC" w:rsidRDefault="008E4BFC" w:rsidP="00F70D54">
      <w:pPr>
        <w:rPr>
          <w:rFonts w:ascii="Arial" w:hAnsi="Arial" w:cs="Arial"/>
          <w:b/>
          <w:sz w:val="16"/>
          <w:szCs w:val="16"/>
        </w:rPr>
      </w:pPr>
      <w:r w:rsidRPr="008E4BFC">
        <w:rPr>
          <w:rFonts w:ascii="Arial" w:hAnsi="Arial" w:cs="Arial"/>
          <w:b/>
          <w:sz w:val="16"/>
          <w:szCs w:val="16"/>
        </w:rPr>
        <w:t>Прогнозируемые поступления доходов в бюджет муниципального района на 2022 год и на плановый период 2023 - 2024 годов</w:t>
      </w:r>
    </w:p>
    <w:p w:rsidR="00F70D54" w:rsidRDefault="00F70D54" w:rsidP="00B824EF">
      <w:pPr>
        <w:jc w:val="center"/>
        <w:rPr>
          <w:rFonts w:ascii="Arial" w:hAnsi="Arial" w:cs="Arial"/>
          <w:b/>
          <w:sz w:val="16"/>
          <w:szCs w:val="16"/>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5245"/>
        <w:gridCol w:w="1417"/>
        <w:gridCol w:w="1276"/>
        <w:gridCol w:w="1088"/>
      </w:tblGrid>
      <w:tr w:rsidR="008E4BFC" w:rsidRPr="008E4BFC" w:rsidTr="00CF6603">
        <w:trPr>
          <w:trHeight w:val="20"/>
        </w:trPr>
        <w:tc>
          <w:tcPr>
            <w:tcW w:w="2422" w:type="dxa"/>
            <w:shd w:val="clear" w:color="000000" w:fill="FFFFFF"/>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Код бюджетной классификации Российской Федерации</w:t>
            </w:r>
          </w:p>
        </w:tc>
        <w:tc>
          <w:tcPr>
            <w:tcW w:w="5245" w:type="dxa"/>
            <w:shd w:val="clear" w:color="000000" w:fill="FFFFFF"/>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Наименование доходов</w:t>
            </w:r>
          </w:p>
        </w:tc>
        <w:tc>
          <w:tcPr>
            <w:tcW w:w="1417" w:type="dxa"/>
            <w:shd w:val="clear" w:color="000000" w:fill="FFFFFF"/>
            <w:hideMark/>
          </w:tcPr>
          <w:p w:rsidR="008E4BFC" w:rsidRPr="008E4BFC" w:rsidRDefault="008E4BFC" w:rsidP="008E4BFC">
            <w:pPr>
              <w:jc w:val="center"/>
              <w:rPr>
                <w:rFonts w:ascii="Arial" w:hAnsi="Arial" w:cs="Arial"/>
                <w:color w:val="000000"/>
                <w:sz w:val="12"/>
                <w:szCs w:val="12"/>
              </w:rPr>
            </w:pPr>
            <w:r>
              <w:rPr>
                <w:rFonts w:ascii="Arial" w:hAnsi="Arial" w:cs="Arial"/>
                <w:color w:val="000000"/>
                <w:sz w:val="12"/>
                <w:szCs w:val="12"/>
              </w:rPr>
              <w:t>2022 год</w:t>
            </w:r>
            <w:r w:rsidRPr="008E4BFC">
              <w:rPr>
                <w:rFonts w:ascii="Arial" w:hAnsi="Arial" w:cs="Arial"/>
                <w:color w:val="000000"/>
                <w:sz w:val="12"/>
                <w:szCs w:val="12"/>
              </w:rPr>
              <w:t xml:space="preserve"> (рублей)</w:t>
            </w:r>
          </w:p>
        </w:tc>
        <w:tc>
          <w:tcPr>
            <w:tcW w:w="1276" w:type="dxa"/>
            <w:shd w:val="clear" w:color="000000" w:fill="FFFFFF"/>
            <w:hideMark/>
          </w:tcPr>
          <w:p w:rsidR="008E4BFC" w:rsidRPr="008E4BFC" w:rsidRDefault="008E4BFC" w:rsidP="008E4BFC">
            <w:pPr>
              <w:jc w:val="center"/>
              <w:rPr>
                <w:rFonts w:ascii="Arial" w:hAnsi="Arial" w:cs="Arial"/>
                <w:color w:val="000000"/>
                <w:sz w:val="12"/>
                <w:szCs w:val="12"/>
              </w:rPr>
            </w:pPr>
            <w:r>
              <w:rPr>
                <w:rFonts w:ascii="Arial" w:hAnsi="Arial" w:cs="Arial"/>
                <w:color w:val="000000"/>
                <w:sz w:val="12"/>
                <w:szCs w:val="12"/>
              </w:rPr>
              <w:t>2023 год</w:t>
            </w:r>
            <w:r w:rsidRPr="008E4BFC">
              <w:rPr>
                <w:rFonts w:ascii="Arial" w:hAnsi="Arial" w:cs="Arial"/>
                <w:color w:val="000000"/>
                <w:sz w:val="12"/>
                <w:szCs w:val="12"/>
              </w:rPr>
              <w:t xml:space="preserve"> (рублей)</w:t>
            </w:r>
          </w:p>
        </w:tc>
        <w:tc>
          <w:tcPr>
            <w:tcW w:w="1088" w:type="dxa"/>
            <w:shd w:val="clear" w:color="000000" w:fill="FFFFFF"/>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2024 год (рублей)</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w:t>
            </w:r>
          </w:p>
        </w:tc>
        <w:tc>
          <w:tcPr>
            <w:tcW w:w="5245" w:type="dxa"/>
            <w:shd w:val="clear" w:color="000000" w:fill="FFFFFF"/>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w:t>
            </w:r>
          </w:p>
        </w:tc>
        <w:tc>
          <w:tcPr>
            <w:tcW w:w="1417" w:type="dxa"/>
            <w:shd w:val="clear" w:color="000000" w:fill="FFFFFF"/>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3</w:t>
            </w:r>
          </w:p>
        </w:tc>
        <w:tc>
          <w:tcPr>
            <w:tcW w:w="1276" w:type="dxa"/>
            <w:shd w:val="clear" w:color="000000" w:fill="FFFFFF"/>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4</w:t>
            </w:r>
          </w:p>
        </w:tc>
        <w:tc>
          <w:tcPr>
            <w:tcW w:w="1088" w:type="dxa"/>
            <w:shd w:val="clear" w:color="000000" w:fill="FFFFFF"/>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5</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 </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ВСЕГО</w:t>
            </w:r>
          </w:p>
        </w:tc>
        <w:tc>
          <w:tcPr>
            <w:tcW w:w="1417"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727 932 002,31</w:t>
            </w:r>
          </w:p>
        </w:tc>
        <w:tc>
          <w:tcPr>
            <w:tcW w:w="1276"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571 492 055,33</w:t>
            </w:r>
          </w:p>
        </w:tc>
        <w:tc>
          <w:tcPr>
            <w:tcW w:w="1088"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546 435 841,58</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000 1 00 00000 00 0000 000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НАЛОГОВЫЕ И НЕНАЛОГОВЫЕ ДОХОДЫ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282 288 830,48</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287 770 210,00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295 976 430,00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182 1 01 02000 01 0000 110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НАЛОГИ НА ПРИБЫЛЬ, ДОХОДЫ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188 393 100,00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202 724 500,00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199 145 100,00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182 1 01 02000 01 0000 110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на доходы физических лиц</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188 393 100,00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202 724 500,00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199 145 100,00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182 1 01 02010 01 0000 110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174 155 000,00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187 403 300,00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184 094 400,00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182 1 01 02020 01 0000 110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789 900,00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849 900,00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835 000,00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182 1 01 02030 01 0000 110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3 042 300,00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3 273 700,00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3 215 900,00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182 1 01 02040 01 0000 110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573 900,00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617 600,00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606 700,00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182 1 01 02080 01 10001 10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9 832 000,00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10 580 000,00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10 393 100,00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100 1 03 00000 00 0000 000</w:t>
            </w:r>
          </w:p>
        </w:tc>
        <w:tc>
          <w:tcPr>
            <w:tcW w:w="5245" w:type="dxa"/>
            <w:shd w:val="clear" w:color="000000" w:fill="FFFFFF"/>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НАЛОГИ НА ТОВАРЫ (РАБОТЫ, УСЛУГИ), РЕАЛИЗУЕМЫЕ НА ТЕРРИТОРИИ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6 145 120,00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6 156 910,00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6 284 630,00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100 1 03 02231 01 0000 110</w:t>
            </w:r>
          </w:p>
        </w:tc>
        <w:tc>
          <w:tcPr>
            <w:tcW w:w="5245" w:type="dxa"/>
            <w:shd w:val="clear" w:color="000000" w:fill="FFFFFF"/>
            <w:hideMark/>
          </w:tcPr>
          <w:p w:rsidR="008E4BFC" w:rsidRPr="008E4BFC" w:rsidRDefault="008E4BFC" w:rsidP="008E4BFC">
            <w:pPr>
              <w:rPr>
                <w:rFonts w:ascii="Arial" w:hAnsi="Arial" w:cs="Arial"/>
                <w:sz w:val="12"/>
                <w:szCs w:val="12"/>
              </w:rPr>
            </w:pPr>
            <w:r w:rsidRPr="008E4BFC">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2 778 400,00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2 754 590,00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2 767 040,00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100 1 03 02241 01 0000 110</w:t>
            </w:r>
          </w:p>
        </w:tc>
        <w:tc>
          <w:tcPr>
            <w:tcW w:w="5245" w:type="dxa"/>
            <w:shd w:val="clear" w:color="000000" w:fill="FFFFFF"/>
            <w:hideMark/>
          </w:tcPr>
          <w:p w:rsidR="008E4BFC" w:rsidRPr="008E4BFC" w:rsidRDefault="008E4BFC" w:rsidP="008E4BFC">
            <w:pPr>
              <w:rPr>
                <w:rFonts w:ascii="Arial" w:hAnsi="Arial" w:cs="Arial"/>
                <w:sz w:val="12"/>
                <w:szCs w:val="12"/>
              </w:rPr>
            </w:pPr>
            <w:r w:rsidRPr="008E4BFC">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15 380,00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15 430,00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15 990,00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100 1 03 02251 01 0000 110</w:t>
            </w:r>
          </w:p>
        </w:tc>
        <w:tc>
          <w:tcPr>
            <w:tcW w:w="5245" w:type="dxa"/>
            <w:shd w:val="clear" w:color="000000" w:fill="FFFFFF"/>
            <w:hideMark/>
          </w:tcPr>
          <w:p w:rsidR="008E4BFC" w:rsidRPr="008E4BFC" w:rsidRDefault="008E4BFC" w:rsidP="008E4BFC">
            <w:pPr>
              <w:rPr>
                <w:rFonts w:ascii="Arial" w:hAnsi="Arial" w:cs="Arial"/>
                <w:sz w:val="12"/>
                <w:szCs w:val="12"/>
              </w:rPr>
            </w:pPr>
            <w:r w:rsidRPr="008E4BFC">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3 699 740,00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3 728 230,00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3 856 700,00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100 1 03 02261 01 0000 110</w:t>
            </w:r>
          </w:p>
        </w:tc>
        <w:tc>
          <w:tcPr>
            <w:tcW w:w="5245" w:type="dxa"/>
            <w:shd w:val="clear" w:color="000000" w:fill="FFFFFF"/>
            <w:hideMark/>
          </w:tcPr>
          <w:p w:rsidR="008E4BFC" w:rsidRPr="008E4BFC" w:rsidRDefault="008E4BFC" w:rsidP="008E4BFC">
            <w:pPr>
              <w:rPr>
                <w:rFonts w:ascii="Arial" w:hAnsi="Arial" w:cs="Arial"/>
                <w:sz w:val="12"/>
                <w:szCs w:val="12"/>
              </w:rPr>
            </w:pPr>
            <w:r w:rsidRPr="008E4BFC">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-348 400,00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-341 340,00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-355 100,00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НАЛОГИ НА СОВОКУПНЫЙ ДОХОД</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54 356 000,00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61 422 700,00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72 803 000,00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182 1 05 01000 00 0000 110</w:t>
            </w:r>
          </w:p>
        </w:tc>
        <w:tc>
          <w:tcPr>
            <w:tcW w:w="5245" w:type="dxa"/>
            <w:shd w:val="clear" w:color="000000" w:fill="FFFFFF"/>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в связи с применением упрощенной системы налогообложения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50 097 000,00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56 994 700,00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68 198 000,00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182 1 05 01011 01 1000 110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bookmarkStart w:id="23" w:name="RANGE!B27"/>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23"/>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25 388 700,00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28 884 400,00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34 562 100,00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182 1 05 01011 01 2100 110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147 900,00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168 260,00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201 340,00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182 1 05 01011 01 3000 110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1 640,00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1 870,00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2 230,00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182 1 05 01011 01 4000 110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11 260,00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12 810,00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15 330,00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182 1 05 01021 01 1000 110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bookmarkStart w:id="24" w:name="RANGE!B31"/>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4"/>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24 373 650,00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27 729 580,00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33 180 300,00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182 1 05 01021 01 2100 110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171 750,00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195 400,00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233 800,00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182 1 05 01021 01 3000 110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2 100,00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2 380,00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2 900,00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182 1 05 03000 01 0000 110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Единый сельскохозяйственный налог</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182 1 05 03010 01 1000 110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13 320,00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13 320,00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13 320,00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182 1 05 03010 01 2100 110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Единый сельскохозяйственный налог (пени по соответствующему платежу)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182 1 05 03010 01 3000 110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1 530,00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1 530,00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1 530,00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182 1 05 04000 02 0000 110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Налог, взимаемый в связи с применением патентной системы налогообложения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4 244 000,00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4 413 000,00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4 590 000,00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182 1 05 04020 02 1000 110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4 241 200,00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4 410 100,00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4 586 900,00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182 1 05 04020 02 2100 110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2 800,00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2 900,00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182 1 08 03000 01 0000 110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Государственная пошлина  по делам, рассматриваемым  в судах общей юрисдикции, мировыми судьями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2 191 000,00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2 131 000,00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2 073 000,00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182 1 08 03010 01 1050 110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8E4BFC">
              <w:rPr>
                <w:rFonts w:ascii="Arial" w:hAnsi="Arial" w:cs="Arial"/>
                <w:color w:val="000000"/>
                <w:sz w:val="12"/>
                <w:szCs w:val="12"/>
              </w:rPr>
              <w:br/>
              <w:t xml:space="preserve"> (государственная пошлина, уплачиваемая при обращении в суды)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1 880 630,00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1 829 130,00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1 779 350,00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182 1 08 03010 01 1060 110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8E4BFC">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309 680,00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301 200,00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293 000,00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182 1 08 03010 01 4000 110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8E4BFC">
              <w:rPr>
                <w:rFonts w:ascii="Arial" w:hAnsi="Arial" w:cs="Arial"/>
                <w:color w:val="000000"/>
                <w:sz w:val="12"/>
                <w:szCs w:val="12"/>
              </w:rPr>
              <w:br/>
              <w:t xml:space="preserve"> (прочие поступления)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690,00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670,00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650,00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11 489 000,00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9 500 000,00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9 500 000,00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900 1 11 05000 00 0000 120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10 900 000,00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9 200 000,00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9 200 000,00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900 1 11 05013 05 0000 120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5 250 000,00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5 100 000,00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5 100 000,00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900 1 11 05013 13 0000 120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3 350 000,00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900 1 11 05075 05 0000 120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2 300 000,00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2 600 000,00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2 600 000,00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900 1 11 09000 00 0000 120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589 000,00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900 1 11 09045 05 0000 120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900 1 11 09080 05 0000 120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289 000,00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048 1 12 00000 00 0000 000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ПЛАТЕЖИ ПРИ ПОЛЬЗОВАНИИ ПРИРОДНЫМИ РЕСУРСАМИ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718 300,00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747 100,00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747 100,00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048 1 12 01000 01 0000 120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Плата за негативное воздействие на окружающую среду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718 300,00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747 100,00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747 100,00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048 1 12 01010 01 6000 120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286 750,00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298 300,00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298 300,00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048 1 12 01030 01 6000 120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352 550,00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366 700,00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366 700,00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048 1 12 01041 01 6000 120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79 000,00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82 100,00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82 100,00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900 114 00000 00 0000 000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ОТ ПРОДАЖИ МАТЕРИАЛЬНЫХ И НЕМАТЕРИАЛЬНЫХ АКТИВОВ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17 318 910,48</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3 400 000,00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3 800 000,00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900 1 14 02000 00 0000 000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800 000,00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900 1 14 02053 05 0000 410</w:t>
            </w:r>
          </w:p>
        </w:tc>
        <w:tc>
          <w:tcPr>
            <w:tcW w:w="5245" w:type="dxa"/>
            <w:shd w:val="clear" w:color="auto" w:fill="auto"/>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800 000,00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900 1 14 06000 00 0000 430</w:t>
            </w:r>
          </w:p>
        </w:tc>
        <w:tc>
          <w:tcPr>
            <w:tcW w:w="5245" w:type="dxa"/>
            <w:shd w:val="clear" w:color="auto" w:fill="auto"/>
            <w:hideMark/>
          </w:tcPr>
          <w:p w:rsidR="008E4BFC" w:rsidRPr="008E4BFC" w:rsidRDefault="008E4BFC" w:rsidP="008E4BFC">
            <w:pPr>
              <w:rPr>
                <w:rFonts w:ascii="Arial" w:hAnsi="Arial" w:cs="Arial"/>
                <w:b/>
                <w:bCs/>
                <w:color w:val="000000"/>
                <w:sz w:val="12"/>
                <w:szCs w:val="12"/>
              </w:rPr>
            </w:pPr>
            <w:r w:rsidRPr="008E4BFC">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16 818 910,48</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3 000 000,00</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3 000 000,00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900 1 14 06013 05 0000 430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15 823 610,48</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2 321 400,00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2 321 400,00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900 1 14 06013 13 0000 430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995 300,00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678 600,00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678 600,00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000 1 16 00000 00 0000 000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ШТРАФЫ, САНКЦИИ, ВОЗМЕЩЕНИЕ УЩЕРБА</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1 677 400,00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1 688 000,00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1 623 600,00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917 1 16 01053 01 0000 140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21 000,00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917 1 16 01063 01 0000 140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33 000,00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27 100,00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917 1 16 01073 01 0000 140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917 1 16 01083 01 0000 140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540 000,00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486 000,00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437 200,00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917 1 16 01133 01 0000 140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917 1 16 01143 01 0000 140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917 1 16 01153 01 0000 140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21 100,00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917 1 16 01173 01 0000 140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917 1 16 01193 01 0000 140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185 000,00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167 000,00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150 100,00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917 1 16 01203 01 0000 140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46 000,00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42 000,00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37 100,00</w:t>
            </w:r>
          </w:p>
        </w:tc>
      </w:tr>
      <w:tr w:rsidR="008E4BFC" w:rsidRPr="008E4BFC" w:rsidTr="00CF6603">
        <w:trPr>
          <w:trHeight w:val="20"/>
        </w:trPr>
        <w:tc>
          <w:tcPr>
            <w:tcW w:w="2422"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917 1 16 01333 01 0000 140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5 100,00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188 1 16 10123 01 0000 140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380 000,00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395 000,00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411 000,00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846 1 16 10123 01 0000 140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3 800,00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846 1 16 11050 01 0000 140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258 600,00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258 600,00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258 600,00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916 1 16 01053 01 0000 140</w:t>
            </w:r>
          </w:p>
        </w:tc>
        <w:tc>
          <w:tcPr>
            <w:tcW w:w="5245" w:type="dxa"/>
            <w:shd w:val="clear" w:color="auto" w:fill="auto"/>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878 1 16 11050 01 0000 140</w:t>
            </w:r>
          </w:p>
        </w:tc>
        <w:tc>
          <w:tcPr>
            <w:tcW w:w="5245" w:type="dxa"/>
            <w:shd w:val="clear" w:color="auto" w:fill="auto"/>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160 000,00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240 000,00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240 000,00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000 2 00 00000 00 0000 000</w:t>
            </w:r>
          </w:p>
        </w:tc>
        <w:tc>
          <w:tcPr>
            <w:tcW w:w="5245" w:type="dxa"/>
            <w:shd w:val="clear" w:color="000000" w:fill="FFFFFF"/>
            <w:hideMark/>
          </w:tcPr>
          <w:p w:rsidR="008E4BFC" w:rsidRPr="008E4BFC" w:rsidRDefault="008E4BFC" w:rsidP="008E4BFC">
            <w:pPr>
              <w:rPr>
                <w:rFonts w:ascii="Arial" w:hAnsi="Arial" w:cs="Arial"/>
                <w:b/>
                <w:bCs/>
                <w:color w:val="000000"/>
                <w:sz w:val="12"/>
                <w:szCs w:val="12"/>
              </w:rPr>
            </w:pPr>
            <w:r w:rsidRPr="008E4BFC">
              <w:rPr>
                <w:rFonts w:ascii="Arial" w:hAnsi="Arial" w:cs="Arial"/>
                <w:b/>
                <w:bCs/>
                <w:color w:val="000000"/>
                <w:sz w:val="12"/>
                <w:szCs w:val="12"/>
              </w:rPr>
              <w:t>Безвозмездные поступления</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445 643 171,83</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283 721 845,33</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250 459 411,58</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892 2 02 00000 00 0000 000</w:t>
            </w:r>
          </w:p>
        </w:tc>
        <w:tc>
          <w:tcPr>
            <w:tcW w:w="5245" w:type="dxa"/>
            <w:shd w:val="clear" w:color="000000" w:fill="FFFFFF"/>
            <w:hideMark/>
          </w:tcPr>
          <w:p w:rsidR="008E4BFC" w:rsidRPr="008E4BFC" w:rsidRDefault="008E4BFC" w:rsidP="008E4BFC">
            <w:pPr>
              <w:rPr>
                <w:rFonts w:ascii="Arial" w:hAnsi="Arial" w:cs="Arial"/>
                <w:b/>
                <w:bCs/>
                <w:color w:val="000000"/>
                <w:sz w:val="12"/>
                <w:szCs w:val="12"/>
              </w:rPr>
            </w:pPr>
            <w:r w:rsidRPr="008E4BFC">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445 336 386,83</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283 721 845,33</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250 459 411,58</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892 2 02 10000 00 0000 150</w:t>
            </w:r>
          </w:p>
        </w:tc>
        <w:tc>
          <w:tcPr>
            <w:tcW w:w="5245" w:type="dxa"/>
            <w:shd w:val="clear" w:color="000000" w:fill="FFFFFF"/>
            <w:hideMark/>
          </w:tcPr>
          <w:p w:rsidR="008E4BFC" w:rsidRPr="008E4BFC" w:rsidRDefault="008E4BFC" w:rsidP="008E4BFC">
            <w:pPr>
              <w:jc w:val="both"/>
              <w:rPr>
                <w:rFonts w:ascii="Arial" w:hAnsi="Arial" w:cs="Arial"/>
                <w:b/>
                <w:bCs/>
                <w:color w:val="000000"/>
                <w:sz w:val="12"/>
                <w:szCs w:val="12"/>
              </w:rPr>
            </w:pPr>
            <w:r w:rsidRPr="008E4BFC">
              <w:rPr>
                <w:rFonts w:ascii="Arial" w:hAnsi="Arial" w:cs="Arial"/>
                <w:b/>
                <w:bCs/>
                <w:color w:val="000000"/>
                <w:sz w:val="12"/>
                <w:szCs w:val="12"/>
              </w:rPr>
              <w:t>Дотации бюджетам субъектов Российской Федерации и муниципальных образований</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26 085 873,00</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1 459 500,00</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892 2 02 15001 05 0000 150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Дотация  на выравнивание бюджетной обеспеченности муниципальных районов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22 349 900,00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1 459 500,00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892 2 02 15002 05 0000 150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3 735 973,00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892 2 02 20000 00 0000 150</w:t>
            </w:r>
          </w:p>
        </w:tc>
        <w:tc>
          <w:tcPr>
            <w:tcW w:w="5245" w:type="dxa"/>
            <w:shd w:val="clear" w:color="000000" w:fill="FFFFFF"/>
            <w:hideMark/>
          </w:tcPr>
          <w:p w:rsidR="008E4BFC" w:rsidRPr="008E4BFC" w:rsidRDefault="008E4BFC" w:rsidP="008E4BFC">
            <w:pPr>
              <w:jc w:val="both"/>
              <w:rPr>
                <w:rFonts w:ascii="Arial" w:hAnsi="Arial" w:cs="Arial"/>
                <w:b/>
                <w:bCs/>
                <w:color w:val="000000"/>
                <w:sz w:val="12"/>
                <w:szCs w:val="12"/>
              </w:rPr>
            </w:pPr>
            <w:r w:rsidRPr="008E4BFC">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134 245 714,92</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56 474 965,33</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24 901 131,58</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892 2 02 25304 05 0000 150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12 710 907,00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12 240 855,00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12 584 682,00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892 2 02 25467 05 0000 150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968 000,00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968 000,00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968 000,00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892 2 02 25497 05 0000 150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975 871,06</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978 806,94</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976 186,80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892 2 02 25513 05 0000 150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развитие сети учреждений культурно-досугового типа</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5 569 200,00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892 2 02 25519 05 0000 150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поддержку отрасли культуры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226 662,78</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6 463 662,78</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226 662,78</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892 2 02 25750 05 0000 150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45 954 074,08</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25 678 040,61</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892 2 02 29999 05 7151 150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12 487 000,00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8 324 000,00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8 324 000,00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892 2 02 29999 05 7208 150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40 200,00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40 200,00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892 2 02 29999 05 7212 150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1 781 400,00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1 781 400,00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1 781 400,00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892 2 02 29999 05 7230 150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52 032 400,00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892 2 02 29999 05 7705 150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Субсидия бюджету муниципального района на реализацию местных инициатив в рамках приоритетного регионального проекта "Наш выбор"</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892 2 02 30000 00 0000 150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Субвенции  бюджетам субъектов  Российской Федерации и муниципальных образований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251 738 252,00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215 163 700,00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214 934 600,00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892 2 02 30021 05 0000 150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1 791 000,00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1 791 000,00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1 791 000,00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892 2 02 30024 05 7002 150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3 076 500,00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3 076 500,00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3 076 500,00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892 2 02 30024 05 7004 150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159 148 500,00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142 188 400,00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142 188 400,00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892 2 02 30024 05 7006 150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3 488 100,00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3 328 300,00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3 328 300,00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892 2 02 30024 05 7010 150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21 394 500,00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16 923 000,00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16 810 400,00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892 2 02 30024 05 7028 150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5 222 100,00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4 465 800,00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4 465 800,00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892 2 02 30024 05 7050 150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2 309 800,00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1 056 700,00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1 056 700,00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892 2 02 30024 05 7057 150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236 700,00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236 700,00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236 700,00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892 2 02 30024 05 7060 150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80 000,00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892 2 02 30024 05 7065 150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6 000,00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892 2 02 30024 05 7066 150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123 000,00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892 2 02 30024 05 7071 150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83 900,00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83 900,00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892 2 02 30024 05 7072 150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131 700,00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131 700,00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131 700,00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892 2 02 30024 05 7265 150</w:t>
            </w:r>
          </w:p>
        </w:tc>
        <w:tc>
          <w:tcPr>
            <w:tcW w:w="5245" w:type="dxa"/>
            <w:shd w:val="clear" w:color="auto" w:fill="auto"/>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62 400,00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892 2 02 30024 05 7524 150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5 320 000,00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892 2 02 30027 05 0000 150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17 709 300,00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19 209 300,00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19 209 300,00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892 2 02 30029 05 0000 150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939 200,00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939 200,00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939 200,00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892 2 02 35082 05 0000 150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17 838 452,00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9 043 400,00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9 043 400,00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892 2 02 35118 05 0000 150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950 000,00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933 000,00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964 600,00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892 2 02 35120 05 0000 150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183 300,00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6 100,00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5 400,00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892 2 02 35303 05 0000 150</w:t>
            </w:r>
          </w:p>
        </w:tc>
        <w:tc>
          <w:tcPr>
            <w:tcW w:w="5245" w:type="dxa"/>
            <w:shd w:val="clear" w:color="000000" w:fill="FFFFFF"/>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10 095 200,00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10 128 200,00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9 921 200,00</w:t>
            </w:r>
          </w:p>
        </w:tc>
      </w:tr>
      <w:tr w:rsidR="008E4BFC" w:rsidRPr="008E4BFC" w:rsidTr="00CF6603">
        <w:trPr>
          <w:trHeight w:val="20"/>
        </w:trPr>
        <w:tc>
          <w:tcPr>
            <w:tcW w:w="2422" w:type="dxa"/>
            <w:shd w:val="clear" w:color="000000" w:fill="FFFFFF"/>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892 2 02 35930 05 0000 150</w:t>
            </w:r>
          </w:p>
        </w:tc>
        <w:tc>
          <w:tcPr>
            <w:tcW w:w="5245" w:type="dxa"/>
            <w:shd w:val="clear" w:color="000000" w:fill="FFFFFF"/>
            <w:noWrap/>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1 632 500,00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1 536 500,00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1 596 100,00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b/>
                <w:bCs/>
                <w:color w:val="000000"/>
                <w:sz w:val="12"/>
                <w:szCs w:val="12"/>
              </w:rPr>
            </w:pPr>
            <w:r w:rsidRPr="008E4BFC">
              <w:rPr>
                <w:rFonts w:ascii="Arial" w:hAnsi="Arial" w:cs="Arial"/>
                <w:b/>
                <w:bCs/>
                <w:color w:val="000000"/>
                <w:sz w:val="12"/>
                <w:szCs w:val="12"/>
              </w:rPr>
              <w:t>892 2 02 40000 00 0000 150</w:t>
            </w:r>
          </w:p>
        </w:tc>
        <w:tc>
          <w:tcPr>
            <w:tcW w:w="5245" w:type="dxa"/>
            <w:shd w:val="clear" w:color="000000" w:fill="FFFFFF"/>
            <w:hideMark/>
          </w:tcPr>
          <w:p w:rsidR="008E4BFC" w:rsidRPr="008E4BFC" w:rsidRDefault="008E4BFC" w:rsidP="008E4BFC">
            <w:pPr>
              <w:jc w:val="both"/>
              <w:rPr>
                <w:rFonts w:ascii="Arial" w:hAnsi="Arial" w:cs="Arial"/>
                <w:b/>
                <w:bCs/>
                <w:color w:val="000000"/>
                <w:sz w:val="12"/>
                <w:szCs w:val="12"/>
              </w:rPr>
            </w:pPr>
            <w:r w:rsidRPr="008E4BFC">
              <w:rPr>
                <w:rFonts w:ascii="Arial" w:hAnsi="Arial" w:cs="Arial"/>
                <w:b/>
                <w:bCs/>
                <w:color w:val="000000"/>
                <w:sz w:val="12"/>
                <w:szCs w:val="12"/>
              </w:rPr>
              <w:t>Иные межбюджетные трансферты</w:t>
            </w:r>
          </w:p>
        </w:tc>
        <w:tc>
          <w:tcPr>
            <w:tcW w:w="1417"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33 266 546,91</w:t>
            </w:r>
          </w:p>
        </w:tc>
        <w:tc>
          <w:tcPr>
            <w:tcW w:w="1276"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10 623 680,00</w:t>
            </w:r>
          </w:p>
        </w:tc>
        <w:tc>
          <w:tcPr>
            <w:tcW w:w="1088" w:type="dxa"/>
            <w:shd w:val="clear" w:color="auto" w:fill="auto"/>
            <w:vAlign w:val="center"/>
            <w:hideMark/>
          </w:tcPr>
          <w:p w:rsidR="008E4BFC" w:rsidRPr="008E4BFC" w:rsidRDefault="008E4BFC" w:rsidP="008E4BFC">
            <w:pPr>
              <w:jc w:val="center"/>
              <w:rPr>
                <w:rFonts w:ascii="Arial" w:hAnsi="Arial" w:cs="Arial"/>
                <w:b/>
                <w:bCs/>
                <w:color w:val="000000"/>
                <w:sz w:val="12"/>
                <w:szCs w:val="12"/>
              </w:rPr>
            </w:pPr>
            <w:r w:rsidRPr="008E4BFC">
              <w:rPr>
                <w:rFonts w:ascii="Arial" w:hAnsi="Arial" w:cs="Arial"/>
                <w:b/>
                <w:bCs/>
                <w:color w:val="000000"/>
                <w:sz w:val="12"/>
                <w:szCs w:val="12"/>
              </w:rPr>
              <w:t>10 623 680,00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892 2 02 40014 05 0000 150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508 080,00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508 080,00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508 080,00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892 2 02 49999 05 7137 150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200 000,00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200 000,00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892 2 02 49999 05 7138 150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45 000,00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45 000,00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45 000,00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892 2 02 49999 05 7141 150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18 567 200,00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892 2 02 49999 05 7202 150</w:t>
            </w:r>
          </w:p>
        </w:tc>
        <w:tc>
          <w:tcPr>
            <w:tcW w:w="5245" w:type="dxa"/>
            <w:shd w:val="clear" w:color="000000" w:fill="FFFFFF"/>
            <w:hideMark/>
          </w:tcPr>
          <w:p w:rsidR="008E4BFC" w:rsidRPr="008E4BFC" w:rsidRDefault="008E4BFC" w:rsidP="008E4BFC">
            <w:pPr>
              <w:jc w:val="both"/>
              <w:rPr>
                <w:rFonts w:ascii="Arial" w:hAnsi="Arial" w:cs="Arial"/>
                <w:color w:val="000000"/>
                <w:sz w:val="12"/>
                <w:szCs w:val="12"/>
              </w:rPr>
            </w:pPr>
            <w:r w:rsidRPr="008E4BFC">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469 400,00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469 400,00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469 400,00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892 2 02 49999 05 7233 150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100 000,00</w:t>
            </w:r>
          </w:p>
        </w:tc>
        <w:tc>
          <w:tcPr>
            <w:tcW w:w="1276"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100000,00</w:t>
            </w:r>
          </w:p>
        </w:tc>
        <w:tc>
          <w:tcPr>
            <w:tcW w:w="1088"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100000,00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892 2 02 49999 05 7234 150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110 000,00</w:t>
            </w:r>
          </w:p>
        </w:tc>
        <w:tc>
          <w:tcPr>
            <w:tcW w:w="1276"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110000,00</w:t>
            </w:r>
          </w:p>
        </w:tc>
        <w:tc>
          <w:tcPr>
            <w:tcW w:w="1088"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110000,00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892 2 02 49999 05 7236 150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404 000,00</w:t>
            </w:r>
          </w:p>
        </w:tc>
        <w:tc>
          <w:tcPr>
            <w:tcW w:w="1276"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noWrap/>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892 2 02 49999 05 7238 150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9 351 600,00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9 191 200,00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9 191 200,00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892 2 02 49999 05 7603 150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450 000,00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892 2 02 49999 05 7619 150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343 700,00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892 2 02 49999 05 7621 150</w:t>
            </w:r>
          </w:p>
        </w:tc>
        <w:tc>
          <w:tcPr>
            <w:tcW w:w="5245" w:type="dxa"/>
            <w:shd w:val="clear" w:color="auto" w:fill="auto"/>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524 166,91</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892 2 02 49999 05 7622 150</w:t>
            </w:r>
          </w:p>
        </w:tc>
        <w:tc>
          <w:tcPr>
            <w:tcW w:w="5245" w:type="dxa"/>
            <w:shd w:val="clear" w:color="auto" w:fill="auto"/>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1 319 500,00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892 2 02 49999 05 7704 150</w:t>
            </w:r>
          </w:p>
        </w:tc>
        <w:tc>
          <w:tcPr>
            <w:tcW w:w="5245" w:type="dxa"/>
            <w:shd w:val="clear" w:color="auto" w:fill="auto"/>
            <w:vAlign w:val="bottom"/>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 xml:space="preserve">Иные межбюджетные трансферты в целях поощрения муниципальных образований,обеспечивших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873 900,00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000 2 07 00000 00 0000 000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 xml:space="preserve">Прочие безвозмездные поступления </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306 785,00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r w:rsidR="008E4BFC" w:rsidRPr="008E4BFC" w:rsidTr="00CF6603">
        <w:trPr>
          <w:trHeight w:val="20"/>
        </w:trPr>
        <w:tc>
          <w:tcPr>
            <w:tcW w:w="2422" w:type="dxa"/>
            <w:shd w:val="clear" w:color="000000" w:fill="FFFFFF"/>
            <w:noWrap/>
            <w:vAlign w:val="center"/>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900 2 07 05030 05 0000 150</w:t>
            </w:r>
          </w:p>
        </w:tc>
        <w:tc>
          <w:tcPr>
            <w:tcW w:w="5245" w:type="dxa"/>
            <w:shd w:val="clear" w:color="000000" w:fill="FFFFFF"/>
            <w:hideMark/>
          </w:tcPr>
          <w:p w:rsidR="008E4BFC" w:rsidRPr="008E4BFC" w:rsidRDefault="008E4BFC" w:rsidP="008E4BFC">
            <w:pPr>
              <w:rPr>
                <w:rFonts w:ascii="Arial" w:hAnsi="Arial" w:cs="Arial"/>
                <w:color w:val="000000"/>
                <w:sz w:val="12"/>
                <w:szCs w:val="12"/>
              </w:rPr>
            </w:pPr>
            <w:r w:rsidRPr="008E4BFC">
              <w:rPr>
                <w:rFonts w:ascii="Arial" w:hAnsi="Arial" w:cs="Arial"/>
                <w:color w:val="000000"/>
                <w:sz w:val="12"/>
                <w:szCs w:val="12"/>
              </w:rPr>
              <w:t>Прочие безвозмездные поступления в бюджеты муниципальных районов</w:t>
            </w:r>
          </w:p>
        </w:tc>
        <w:tc>
          <w:tcPr>
            <w:tcW w:w="1417"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306 785,00</w:t>
            </w:r>
          </w:p>
        </w:tc>
        <w:tc>
          <w:tcPr>
            <w:tcW w:w="1276"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c>
          <w:tcPr>
            <w:tcW w:w="1088" w:type="dxa"/>
            <w:shd w:val="clear" w:color="auto" w:fill="auto"/>
            <w:vAlign w:val="center"/>
            <w:hideMark/>
          </w:tcPr>
          <w:p w:rsidR="008E4BFC" w:rsidRPr="008E4BFC" w:rsidRDefault="008E4BFC" w:rsidP="008E4BFC">
            <w:pPr>
              <w:jc w:val="center"/>
              <w:rPr>
                <w:rFonts w:ascii="Arial" w:hAnsi="Arial" w:cs="Arial"/>
                <w:color w:val="000000"/>
                <w:sz w:val="12"/>
                <w:szCs w:val="12"/>
              </w:rPr>
            </w:pPr>
            <w:r w:rsidRPr="008E4BFC">
              <w:rPr>
                <w:rFonts w:ascii="Arial" w:hAnsi="Arial" w:cs="Arial"/>
                <w:color w:val="000000"/>
                <w:sz w:val="12"/>
                <w:szCs w:val="12"/>
              </w:rPr>
              <w:t>0,00</w:t>
            </w:r>
          </w:p>
        </w:tc>
      </w:tr>
    </w:tbl>
    <w:p w:rsidR="008E4BFC" w:rsidRPr="008E4BFC" w:rsidRDefault="008E4BFC" w:rsidP="008E4BFC">
      <w:pPr>
        <w:pStyle w:val="24"/>
        <w:spacing w:after="0" w:line="240" w:lineRule="auto"/>
        <w:ind w:left="0" w:firstLine="131"/>
        <w:jc w:val="right"/>
        <w:rPr>
          <w:rFonts w:ascii="Arial" w:hAnsi="Arial" w:cs="Arial"/>
          <w:sz w:val="12"/>
          <w:szCs w:val="12"/>
        </w:rPr>
      </w:pPr>
      <w:r>
        <w:rPr>
          <w:rFonts w:ascii="Arial" w:hAnsi="Arial" w:cs="Arial"/>
          <w:sz w:val="12"/>
          <w:szCs w:val="12"/>
        </w:rPr>
        <w:t>Приложение 2</w:t>
      </w:r>
    </w:p>
    <w:p w:rsidR="008E4BFC" w:rsidRDefault="008E4BFC" w:rsidP="008E4BFC">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8E4BFC" w:rsidRDefault="008E4BFC" w:rsidP="008E4BFC">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E4BFC" w:rsidRDefault="008E4BFC" w:rsidP="008E4BFC">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от 24.12.2021 № 100</w:t>
      </w:r>
    </w:p>
    <w:p w:rsidR="008E4BFC" w:rsidRDefault="008E4BFC" w:rsidP="008E4BFC">
      <w:pPr>
        <w:pStyle w:val="24"/>
        <w:spacing w:after="0" w:line="240" w:lineRule="auto"/>
        <w:ind w:left="0"/>
        <w:jc w:val="right"/>
        <w:rPr>
          <w:rFonts w:ascii="Arial" w:hAnsi="Arial" w:cs="Arial"/>
          <w:sz w:val="12"/>
          <w:szCs w:val="12"/>
        </w:rPr>
      </w:pPr>
      <w:r>
        <w:rPr>
          <w:rFonts w:ascii="Arial" w:hAnsi="Arial" w:cs="Arial"/>
          <w:sz w:val="12"/>
          <w:szCs w:val="12"/>
        </w:rPr>
        <w:t xml:space="preserve"> (в редакции решения Думы </w:t>
      </w:r>
    </w:p>
    <w:p w:rsidR="00F70D54" w:rsidRDefault="008E4BFC" w:rsidP="008E4BFC">
      <w:pPr>
        <w:jc w:val="right"/>
        <w:rPr>
          <w:rFonts w:ascii="Arial" w:hAnsi="Arial" w:cs="Arial"/>
          <w:b/>
          <w:sz w:val="16"/>
          <w:szCs w:val="16"/>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p>
    <w:p w:rsidR="008E4BFC" w:rsidRPr="00CF6603" w:rsidRDefault="008E4BFC" w:rsidP="008E4BFC">
      <w:pPr>
        <w:pStyle w:val="24"/>
        <w:spacing w:after="0" w:line="240" w:lineRule="auto"/>
        <w:ind w:left="284"/>
        <w:jc w:val="center"/>
        <w:rPr>
          <w:rFonts w:ascii="Arial" w:hAnsi="Arial" w:cs="Arial"/>
          <w:b/>
          <w:sz w:val="16"/>
          <w:szCs w:val="16"/>
        </w:rPr>
      </w:pPr>
      <w:r w:rsidRPr="00CF6603">
        <w:rPr>
          <w:rFonts w:ascii="Arial" w:hAnsi="Arial" w:cs="Arial"/>
          <w:b/>
          <w:sz w:val="16"/>
          <w:szCs w:val="16"/>
        </w:rPr>
        <w:t xml:space="preserve">Источники финансирования дефицитабюджета муниципального района на 2022 год и на плановый </w:t>
      </w:r>
    </w:p>
    <w:p w:rsidR="008E4BFC" w:rsidRPr="00CF6603" w:rsidRDefault="008E4BFC" w:rsidP="008E4BFC">
      <w:pPr>
        <w:pStyle w:val="24"/>
        <w:spacing w:after="0" w:line="240" w:lineRule="auto"/>
        <w:ind w:left="284"/>
        <w:jc w:val="center"/>
        <w:rPr>
          <w:rFonts w:ascii="Arial" w:hAnsi="Arial" w:cs="Arial"/>
          <w:b/>
          <w:sz w:val="16"/>
          <w:szCs w:val="16"/>
        </w:rPr>
      </w:pPr>
      <w:r w:rsidRPr="00CF6603">
        <w:rPr>
          <w:rFonts w:ascii="Arial" w:hAnsi="Arial" w:cs="Arial"/>
          <w:b/>
          <w:sz w:val="16"/>
          <w:szCs w:val="16"/>
        </w:rPr>
        <w:t>период 2023 и 2024 годов</w:t>
      </w:r>
    </w:p>
    <w:p w:rsidR="008E4BFC" w:rsidRPr="008E4BFC" w:rsidRDefault="008E4BFC" w:rsidP="008E4BFC">
      <w:pPr>
        <w:pStyle w:val="24"/>
        <w:spacing w:line="240" w:lineRule="auto"/>
        <w:jc w:val="right"/>
        <w:rPr>
          <w:sz w:val="12"/>
          <w:szCs w:val="12"/>
        </w:rPr>
      </w:pPr>
      <w:r w:rsidRPr="008E4BFC">
        <w:rPr>
          <w:sz w:val="12"/>
          <w:szCs w:val="12"/>
        </w:rPr>
        <w:t>рублей</w:t>
      </w:r>
    </w:p>
    <w:tbl>
      <w:tblPr>
        <w:tblW w:w="0" w:type="auto"/>
        <w:tblInd w:w="122" w:type="dxa"/>
        <w:tblCellMar>
          <w:left w:w="0" w:type="dxa"/>
          <w:right w:w="0" w:type="dxa"/>
        </w:tblCellMar>
        <w:tblLook w:val="0000" w:firstRow="0" w:lastRow="0" w:firstColumn="0" w:lastColumn="0" w:noHBand="0" w:noVBand="0"/>
      </w:tblPr>
      <w:tblGrid>
        <w:gridCol w:w="2194"/>
        <w:gridCol w:w="4674"/>
        <w:gridCol w:w="1417"/>
        <w:gridCol w:w="1560"/>
        <w:gridCol w:w="1371"/>
      </w:tblGrid>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r w:rsidRPr="00D75BC0">
              <w:rPr>
                <w:rFonts w:ascii="Arial" w:hAnsi="Arial" w:cs="Arial"/>
                <w:b/>
                <w:sz w:val="12"/>
                <w:szCs w:val="12"/>
              </w:rPr>
              <w:t>Код группы, подгруппы, статьи и вида источников</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r w:rsidRPr="00D75BC0">
              <w:rPr>
                <w:rFonts w:ascii="Arial" w:hAnsi="Arial" w:cs="Arial"/>
                <w:b/>
                <w:sz w:val="12"/>
                <w:szCs w:val="12"/>
              </w:rPr>
              <w:t>Наименование источника внутреннего финансирования дефицита бюджета</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ind w:left="-250" w:firstLine="250"/>
              <w:jc w:val="center"/>
              <w:rPr>
                <w:rFonts w:ascii="Arial" w:hAnsi="Arial" w:cs="Arial"/>
                <w:b/>
                <w:sz w:val="12"/>
                <w:szCs w:val="12"/>
              </w:rPr>
            </w:pPr>
            <w:r w:rsidRPr="00D75BC0">
              <w:rPr>
                <w:rFonts w:ascii="Arial" w:hAnsi="Arial" w:cs="Arial"/>
                <w:b/>
                <w:sz w:val="12"/>
                <w:szCs w:val="12"/>
              </w:rPr>
              <w:t>2022 год</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r w:rsidRPr="00D75BC0">
              <w:rPr>
                <w:rFonts w:ascii="Arial" w:hAnsi="Arial" w:cs="Arial"/>
                <w:b/>
                <w:sz w:val="12"/>
                <w:szCs w:val="12"/>
              </w:rPr>
              <w:t>2023 год</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r w:rsidRPr="00D75BC0">
              <w:rPr>
                <w:rFonts w:ascii="Arial" w:hAnsi="Arial" w:cs="Arial"/>
                <w:b/>
                <w:sz w:val="12"/>
                <w:szCs w:val="12"/>
              </w:rPr>
              <w:t>2024 год</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000 01 00 00 00 00 0000 000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Источники внутреннего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39068388,02</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ind w:left="-108" w:firstLine="108"/>
              <w:jc w:val="center"/>
              <w:rPr>
                <w:rFonts w:ascii="Arial" w:hAnsi="Arial" w:cs="Arial"/>
                <w:sz w:val="12"/>
                <w:szCs w:val="12"/>
              </w:rPr>
            </w:pPr>
            <w:r w:rsidRPr="00D75BC0">
              <w:rPr>
                <w:rFonts w:ascii="Arial" w:hAnsi="Arial" w:cs="Arial"/>
                <w:sz w:val="12"/>
                <w:szCs w:val="12"/>
              </w:rPr>
              <w:t>-21133044,53</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ind w:left="-108" w:firstLine="108"/>
              <w:jc w:val="center"/>
              <w:rPr>
                <w:rFonts w:ascii="Arial" w:hAnsi="Arial" w:cs="Arial"/>
                <w:sz w:val="12"/>
                <w:szCs w:val="12"/>
              </w:rPr>
            </w:pPr>
            <w:r w:rsidRPr="00D75BC0">
              <w:rPr>
                <w:rFonts w:ascii="Arial" w:hAnsi="Arial" w:cs="Arial"/>
                <w:sz w:val="12"/>
                <w:szCs w:val="12"/>
              </w:rPr>
              <w:t>-21359323,11</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000 01 02 00 00 00 0000 000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Кредиты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-18420000,00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000 01 02 00 00 00 0000 700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Привлечение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000 01 02 00 00 05 0000 710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p w:rsidR="008E4BFC" w:rsidRPr="00D75BC0" w:rsidRDefault="008E4BFC" w:rsidP="00D75BC0">
            <w:pPr>
              <w:jc w:val="center"/>
              <w:rPr>
                <w:rFonts w:ascii="Arial" w:hAnsi="Arial" w:cs="Arial"/>
                <w:sz w:val="12"/>
                <w:szCs w:val="12"/>
              </w:rPr>
            </w:pP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000 01 02 00 00 00 000 800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Погашение кредитов, предоставленных кредитными организациями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-18420000,00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000 01 02 00 00 05 0000 810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-18420000,00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000 01 03 00 00 00 0000 000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Бюджетные кредиты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18420000,00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-8955300,00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-13433000,00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000 01 03 01 00 00 0000 700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31420000,00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000 01 03 01 00 05 0000 710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31420000,00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000 01 03 01 00 00 0000 800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-13000000,00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-8955300,00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-13433000,00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000 01 03 01 00 05 0000 810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-13000000,00</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-8955300,00</w:t>
            </w: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-13433000,00</w:t>
            </w:r>
          </w:p>
        </w:tc>
      </w:tr>
      <w:tr w:rsidR="008E4BFC" w:rsidRPr="00D75BC0" w:rsidTr="00D75BC0">
        <w:trPr>
          <w:trHeight w:val="20"/>
        </w:trPr>
        <w:tc>
          <w:tcPr>
            <w:tcW w:w="0" w:type="auto"/>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892 01 05 00 00 00 0000 000</w:t>
            </w:r>
          </w:p>
        </w:tc>
        <w:tc>
          <w:tcPr>
            <w:tcW w:w="4674"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Изменение остатков средств на счетах по учёту средств бюджета</w:t>
            </w:r>
          </w:p>
        </w:tc>
        <w:tc>
          <w:tcPr>
            <w:tcW w:w="1417"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sz w:val="12"/>
                <w:szCs w:val="12"/>
              </w:rPr>
            </w:pPr>
            <w:r w:rsidRPr="00D75BC0">
              <w:rPr>
                <w:rFonts w:ascii="Arial" w:hAnsi="Arial" w:cs="Arial"/>
                <w:sz w:val="12"/>
                <w:szCs w:val="12"/>
              </w:rPr>
              <w:t>39068388,02</w:t>
            </w:r>
          </w:p>
        </w:tc>
        <w:tc>
          <w:tcPr>
            <w:tcW w:w="1560"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p>
        </w:tc>
        <w:tc>
          <w:tcPr>
            <w:tcW w:w="1371" w:type="dxa"/>
            <w:tcBorders>
              <w:top w:val="single" w:sz="4" w:space="0" w:color="auto"/>
              <w:left w:val="single" w:sz="4" w:space="0" w:color="auto"/>
              <w:bottom w:val="single" w:sz="4" w:space="0" w:color="auto"/>
              <w:right w:val="single" w:sz="4" w:space="0" w:color="auto"/>
            </w:tcBorders>
          </w:tcPr>
          <w:p w:rsidR="008E4BFC" w:rsidRPr="00D75BC0" w:rsidRDefault="008E4BFC" w:rsidP="00D75BC0">
            <w:pPr>
              <w:jc w:val="center"/>
              <w:rPr>
                <w:rFonts w:ascii="Arial" w:hAnsi="Arial" w:cs="Arial"/>
                <w:b/>
                <w:sz w:val="12"/>
                <w:szCs w:val="12"/>
              </w:rPr>
            </w:pPr>
          </w:p>
        </w:tc>
      </w:tr>
    </w:tbl>
    <w:p w:rsidR="00D75BC0" w:rsidRPr="008E4BFC" w:rsidRDefault="00D75BC0" w:rsidP="00D75BC0">
      <w:pPr>
        <w:pStyle w:val="24"/>
        <w:spacing w:after="0" w:line="240" w:lineRule="auto"/>
        <w:ind w:left="0" w:firstLine="131"/>
        <w:jc w:val="right"/>
        <w:rPr>
          <w:rFonts w:ascii="Arial" w:hAnsi="Arial" w:cs="Arial"/>
          <w:sz w:val="12"/>
          <w:szCs w:val="12"/>
        </w:rPr>
      </w:pPr>
      <w:r>
        <w:rPr>
          <w:rFonts w:ascii="Arial" w:hAnsi="Arial" w:cs="Arial"/>
          <w:sz w:val="12"/>
          <w:szCs w:val="12"/>
        </w:rPr>
        <w:t>Приложение 6</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от 24.12.2021 № 100</w:t>
      </w:r>
    </w:p>
    <w:p w:rsidR="00D75BC0" w:rsidRDefault="00D75BC0" w:rsidP="00D75BC0">
      <w:pPr>
        <w:pStyle w:val="24"/>
        <w:spacing w:after="0" w:line="240" w:lineRule="auto"/>
        <w:ind w:left="0"/>
        <w:jc w:val="right"/>
        <w:rPr>
          <w:rFonts w:ascii="Arial" w:hAnsi="Arial" w:cs="Arial"/>
          <w:sz w:val="12"/>
          <w:szCs w:val="12"/>
        </w:rPr>
      </w:pPr>
      <w:r>
        <w:rPr>
          <w:rFonts w:ascii="Arial" w:hAnsi="Arial" w:cs="Arial"/>
          <w:sz w:val="12"/>
          <w:szCs w:val="12"/>
        </w:rPr>
        <w:t xml:space="preserve"> (в редакции решения Думы </w:t>
      </w:r>
    </w:p>
    <w:p w:rsidR="00D75BC0" w:rsidRDefault="00D75BC0" w:rsidP="00D75BC0">
      <w:pPr>
        <w:jc w:val="right"/>
        <w:rPr>
          <w:rFonts w:ascii="Arial" w:hAnsi="Arial" w:cs="Arial"/>
          <w:b/>
          <w:sz w:val="16"/>
          <w:szCs w:val="16"/>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p>
    <w:p w:rsidR="008E4BFC" w:rsidRPr="00CF6603" w:rsidRDefault="00D75BC0" w:rsidP="008E4BFC">
      <w:pPr>
        <w:tabs>
          <w:tab w:val="left" w:pos="7371"/>
        </w:tabs>
        <w:spacing w:line="240" w:lineRule="exact"/>
        <w:jc w:val="center"/>
        <w:rPr>
          <w:rFonts w:ascii="Arial" w:hAnsi="Arial" w:cs="Arial"/>
          <w:b/>
          <w:sz w:val="16"/>
          <w:szCs w:val="16"/>
        </w:rPr>
      </w:pPr>
      <w:r w:rsidRPr="00CF6603">
        <w:rPr>
          <w:rFonts w:ascii="Arial" w:hAnsi="Arial" w:cs="Arial"/>
          <w:b/>
          <w:sz w:val="16"/>
          <w:szCs w:val="16"/>
        </w:rPr>
        <w:t>Ведомственная структура расходов бюджета Валдайского муниципального района на 2022 год и на плановый период 2023 и 2024 годов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439"/>
        <w:gridCol w:w="484"/>
        <w:gridCol w:w="850"/>
        <w:gridCol w:w="469"/>
        <w:gridCol w:w="999"/>
        <w:gridCol w:w="999"/>
        <w:gridCol w:w="999"/>
      </w:tblGrid>
      <w:tr w:rsidR="00D75BC0" w:rsidRPr="00D75BC0" w:rsidTr="00D75BC0">
        <w:trPr>
          <w:trHeight w:val="20"/>
        </w:trPr>
        <w:tc>
          <w:tcPr>
            <w:tcW w:w="0" w:type="auto"/>
            <w:gridSpan w:val="8"/>
            <w:shd w:val="clear" w:color="auto" w:fill="auto"/>
            <w:noWrap/>
            <w:vAlign w:val="bottom"/>
            <w:hideMark/>
          </w:tcPr>
          <w:p w:rsidR="00D75BC0" w:rsidRPr="00D75BC0" w:rsidRDefault="00D75BC0" w:rsidP="00D75BC0">
            <w:pPr>
              <w:jc w:val="right"/>
              <w:rPr>
                <w:rFonts w:ascii="Arial CYR" w:hAnsi="Arial CYR" w:cs="Arial CYR"/>
                <w:color w:val="000000"/>
                <w:sz w:val="12"/>
                <w:szCs w:val="12"/>
              </w:rPr>
            </w:pPr>
            <w:r w:rsidRPr="00D75BC0">
              <w:rPr>
                <w:rFonts w:ascii="Arial CYR" w:hAnsi="Arial CYR" w:cs="Arial CYR"/>
                <w:color w:val="000000"/>
                <w:sz w:val="12"/>
                <w:szCs w:val="12"/>
              </w:rPr>
              <w:t>руб.коп.</w:t>
            </w:r>
          </w:p>
        </w:tc>
      </w:tr>
      <w:tr w:rsidR="00D75BC0" w:rsidRPr="00D75BC0" w:rsidTr="00D75BC0">
        <w:trPr>
          <w:trHeight w:val="20"/>
        </w:trPr>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Документ, учреждение</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Вед.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Разд.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Ц.ст.</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Расх.</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2022 год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2023 год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2024 год</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90 695 261,37</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72 520 004,24</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66 220 634,24</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Образование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Дополнительное образование детей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0210201010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0210201010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14 500 910,53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12 647 000,00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12 647 000,00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9 658 800,00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2 917 000,00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71 200,00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82 200,00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0210402202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82 200,00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754 987,20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754 987,20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228 023,33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228 023,33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631 000,00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631 000,00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157 700,00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157 700,00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Культура, кинематография</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0800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76 187 150,84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59 865 804,24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53 566 434,24</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Культура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73 368 984,82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57 225 847,53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50 926 477,53</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73 364 884,82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57 225 847,53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50 926 477,53</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73 364 884,82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57 225 847,53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50 926 477,53</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519 805,70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446 805,70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446 805,70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0210101030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0210101030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135 000,00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0210172360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187 000,00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02101L5191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02101L5191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124 805,70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02103L4670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02103L4670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66 099 392,41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49 359 148,12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49 359 148,12</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0210401021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23 476 469,43</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0210401022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7 089 893,77</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0210401023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2 323 794,93</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библиотек-дрова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28 035,00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0210401031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11 608 653,36</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0210401032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3 505 813,31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0210401033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1 248 737,20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0210402201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263 700,00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Разработка дизайн -проекта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244 350,00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0210402203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244 350,00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5 252 600,00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5 252 600,00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1 586 200,00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1 586 200,00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468 545,41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0210471413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468 545,41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7 202 100,00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7 202 100,00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1 800 500,00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77 751,12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77 751,12</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1 800 500,00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77 751,12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77 751,12</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Федеральный проект "Культурная среда"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5 625 163,00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021A155130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2 918 395,00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021A155130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2 918 395,00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021A155193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021A155193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021A1N5130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2 679 700,00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021A1N5130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2 679 700,00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021A1S5130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27 068,00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021A1S5130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27 068,00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Федеральный проект "Творческие люди"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021A255196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021A255196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0900299903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0900299903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вопросы в области культуры, кинематографии</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2 818 166,02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1 813 914,52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1 813 914,52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1 813 914,52</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139 350,00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139 350,00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139 350,00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547 802,19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547 802,19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547 802,19</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61 140,00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61 140,00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61 140,00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85 951,85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85 951,85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25 957,46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25 957,46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38 200,00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11 520,00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3 480,00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418 631 524,72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306 500 486,72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280 937 068,07</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Образование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399 434 677,24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285 958 286,72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260 394 868,07</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Дошкольное образование</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муниципальных заданий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96 976 677,59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88 997 600,00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88 997 600,00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0860101051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25 281 700,00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0860101052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7 635 100,00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0860101053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266 200,00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46 063 700,00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42 506 000,00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42 506 000,00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46 063 700,00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42 506 000,00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42 506 000,00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13 911 200,00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12 836 800,00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12 836 800,00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13 911 200,00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12 836 800,00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12 836 800,00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471 800,00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2 570 482,79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2 570 482,79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776 494,80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776 494,80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4 522 700,00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2 044 500,00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2 044 500,00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0860210140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0860210140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1 374 600,00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919 400,00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669 900,00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669 900,00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919 400,00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669 900,00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669 900,00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0860276190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343 700,00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0860276190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343 700,00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0860276220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1 319 500,00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0860276220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1 319 500,00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08602S6220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565 500,00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08602S6220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565 500,00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Общее образование</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266 593 784,45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167 237 584,65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141 674 166,00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266 593 784,45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167 237 584,65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141 674 166,00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8 287 500,00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7 033 800,00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7 033 800,00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0810172080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0810172080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08101S2080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08101S2080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Создание условий для получения качественного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4 711 300,00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3 458 200,00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3 458 200,00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0810270500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2 309 800,00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1 056 700,00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1 056 700,00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0810270500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2 309 800,00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1 056 700,00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1 056 700,00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0810270570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0810270570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236 700,00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1 731 800,00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433 000,00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Федеральный проект "Современная школа"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3 376 500,00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3 376 500,00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3 376 500,00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081E170020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081E170020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3 076 500,00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081E171370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081E171370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081E172330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081E172330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Федеральный проект "Цифровая образовательная среда"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155 000,00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081E471380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081E471380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081E472340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081E472340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Поддержка одаренных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0820310130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Премии и гранты</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0820310130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350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258 261 284,45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160 158 784,65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134 595 366,00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муниципальных заданий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164 838 371,72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107 994 966,00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107 994 966,00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0860101061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11 108 800,00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0860101062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3 354 800,00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0860101063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7 157 566,00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75 616 200,00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66 147 700,00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66 147 700,00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75 616 200,00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66 147 700,00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66 147 700,00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22 555 500,00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19 696 000,00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19 696 000,00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22 555 500,00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19 696 000,00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19 696 000,00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530 100,00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1 696 093,95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1 696 093,95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512 214,37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512 214,37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33 845 697,91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33 845 697,91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8 461 399,49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08601S2300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8 461 399,49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14 138 535,52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14 095 600,00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13 888 600,00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0860253031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10 095 200,00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10 128 200,00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9 921 200,00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0860253031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10 095 200,00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10 128 200,00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9 921 200,00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459 000,00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459 000,00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1 988 252,52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1 717 400,00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1 717 400,00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1 988 252,52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1 717 400,00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1 717 400,00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0860270630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0860270630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1 791 000,00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264 083,00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264 083,00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79 284 377,21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38 068 218,65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Содержание квалифицированной охраны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0860401290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7 565 500,00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0860401290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7 565 500,00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0860401303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471 648,00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0860401303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471 648,00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3 191 136,48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0860402200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3 191 136,48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0860402400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41 132,00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0860402400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41 132,00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6 711 834,90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0860402500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6 711 834,90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Мероприятия по устранению предписаний контролирующих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0860402700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161 544,68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0860402700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161 544,68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Строительный контроль</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0860403200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45 468,00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0860403200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45 468,00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0860477050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0860477050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0860477500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4 110 390,00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0860477500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4 110 390,00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08604L3041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12 839 300,00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12 364 500,00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08604L3041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12 839 300,00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12 364 500,00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08604L7501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46 000 028,15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20 052 625,19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08604L7501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46 000 028,15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20 052 625,19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08604N7501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1 535 058,01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08604N7501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1 535 058,01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756 785,00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08604S7050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756 785,00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4 110,39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08604S7500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4 110,39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1 535,06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08604S7501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1 535,06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Дополнительное образование детей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7 292 976,11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6 220 684,00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6 220 684,00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7 292 976,11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6 220 684,00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6 220 684,00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Создание условий для получения качественного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62 000,00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49 600,00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12 400,00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7 230 976,11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6 158 684,00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6 158 684,00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5 408 976,11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4 479 684,00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4 479 684,00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0820101071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3 356 900,00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0820101072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1 013 800,00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0820101073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108 984,00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228 456,00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228 456,00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68 936,11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68 936,11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08201S2300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126 400,00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0820401302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0820401302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0820572360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0820572360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Федеральный проект "Успех каждого ребенка"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082E200000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082E272020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082E272020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Молодежная политика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7 378 910,54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6 370 136,23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6 370 136,23</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7 378 910,54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6 370 136,23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6 370 136,23</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каникулярного отдыха (оздоровление) детей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0820210120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0820210120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5 086 969,54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4 025 736,23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4 025 736,23</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0830199990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Поддержка молодой семьи в Валдайском муниципальном районе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0830299990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0830299990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Поддержка молодежи, оказавшейся в трудной жизненной ситуации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0830399990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0830399990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0830499990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0830499990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415 960,00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415 960,00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415 960,00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0830599990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0830599990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65 960,00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инфраструктуры учреждений по работе с молодежью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4 636 969,54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3 575 736,23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3 575 736,23</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0830601081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2 476 600,00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0830601082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747 933,03</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0830601083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351 203,20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399 452,00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399 452,00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120 678,71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120 678,71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432 902,09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432 902,09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108 200,51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08306S2300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108 200,51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235 400,00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112 400,00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112 400,00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0840199990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0840299990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0840299990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0840399990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0840399990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163 400,00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0840470660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0840470660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0840499990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0840499990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0840599990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0840599990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0840600000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0840699990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0840699990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вопросы в области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16 669 628,55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16 659 628,55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16 659 628,55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174 500,00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168 300,00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168 300,00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126 300,00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131 100,00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126 300,00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126 300,00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39 500,00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38 100,00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38 100,00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комитета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16 485 128,55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14 919 481,84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14 919 481,84</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3 213 851,84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3 213 851,84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3 213 851,84</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2 262 174,99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2 262 174,99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2 262 174,99</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133 500,00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178 000,00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178 000,00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683 176,85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683 176,85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683 176,85</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99 500,00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55 000,00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35 500,00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0860301091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8 141 300,00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8 140 000,00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8 140 000,00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2 458 300,00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2 458 700,00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2 458 300,00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2 458 300,00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555 352,00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171 100,00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0860301093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555 352,00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171 100,00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171 100,00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1 526 171,00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936 230,00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936 230,00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941 630,13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646 716,67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646 716,67</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133 500,00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284 372,46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195 308,43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195 308,43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127 246,00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39 422,41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5 204,90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5 204,90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418 344,94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107 644,94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310 700,00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126 308,77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32 508,77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36 100,00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36 100,00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08603S2300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7 680,00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Социальная политика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19 196 847,48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20 542 200,00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20 542 200,00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Охрана семьи и детства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19 196 847,48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20 542 200,00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20 542 200,00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19 196 847,48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20 542 200,00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20 542 200,00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0850000000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0850100000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0850170600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0850170600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19 116 847,48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20 462 200,00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20 462 200,00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19 116 847,48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20 462 200,00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20 462 200,00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939 200,00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92 790,00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92 790,00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45 900,00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267 800,00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0860270068</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45 357,48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0860270068</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45 357,48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17 709 300,00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19 209 300,00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19 209 300,00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10 331 800,00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10 802 500,00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10 802 500,00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7 377 500,00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8 406 800,00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8 406 800,00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0860272650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62 400,00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комитет финансов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54 412 219,48</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25 893 508,33</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25 800 271,48</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Общегосударственные вопросы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8 368 239,28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8 008 961,85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8 008 961,85</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6 957 689,28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6 661 471,85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6 661 471,85</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6 947 689,28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6 661 471,85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6 661 471,85</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6 847 689,28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6 561 471,85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6 561 471,85</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комитета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6 847 689,28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6 561 471,85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6 561 471,85</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6 519 341,85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6 519 341,85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6 519 341,85</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4 619 851,65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4 619 851,65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4 619 851,65</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356 000,00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1 395 195,20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1 395 195,20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1 395 195,20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116 600,00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116 600,00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116 600,00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30 695,00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30 695,00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30 695,00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44 059,00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42 130,00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42 130,00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32 351,00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30 870,00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30 870,00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9 768,00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9 320,00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9 320,00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1 940,00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1 940,00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1 940,00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218 347,49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218 347,49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65 940,94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0510571412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65 940,94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0520300000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0520301000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0520301000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7 680,00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2 320,00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общегосударственные вопросы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1 410 550,00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1 347 490,00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1 347 490,00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1 410 550,00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1 347 490,00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1 347 490,00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1 410 550,00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1 347 490,00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1 347 490,00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1 406 550,00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1 343 490,00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1 343 490,00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1 406 550,00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1 343 490,00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1 343 490,00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9570070650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4 000,00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Национальная оборона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0200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Мобилизационная и вневойсковая подготовка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9570051180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9570051180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и муниципального долга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1300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730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52 631,50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28 546,48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16 309,63</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1400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45 041 348,70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Дотации на выравнивание бюджетной обеспеченности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9570070100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Прочие межбюджетные трансферты общего характера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9570002600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281 006,00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9570002600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281 006,00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для финансирования расходных обязательств городского поселения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19 629 869,70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9570002800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19 629 869,70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3 735 973,00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892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9570002900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3 735 973,00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Администрация Валдайского муниципального района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200 300 357,89</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136 082 151,71</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135 702 851,63</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Общегосударственные вопросы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72 919 060,37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44 931 828,85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44 589 875,85</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Глава муниципального образования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9110000000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1 527 048,00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1 527 048,00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1 527 048,00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445 590,47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445 590,47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445 590,47</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76 352,40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9110071411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76 352,40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23 058,42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9110071412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23 058,42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9200000000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Дума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9290000000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9290001000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9290001000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39 731 654,99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36 782 061,47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36 841 661,47</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37 604 154,99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35 165 561,47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35 165 561,47</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37 604 154,99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35 165 561,47</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35 165 561,47</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33 953 463,80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33 021 611,47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33 021 611,47</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22 752 315,24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22 752 315,24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22 752 315,24</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1 775 500,00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1 775 500,00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1 775 500,00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6 886 777,23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6 886 777,23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6 886 777,23</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1 181 339,00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1 257 165,33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506 652,00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506 652,00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100 067,00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100 067,00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100 067,00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2 245 320,00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2 143 950,00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2 143 950,00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1 676 827,00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1 598 970,00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1 598 970,00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506 402,00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482 889,00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482 889,00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32 091,00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32 091,00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32 091,00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1 079 394,16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1 079 394,16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325 977,03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325 977,03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495 000,00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495 000,00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9430010060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415 000,00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318 742,00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96 258,00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9550000000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776 323,86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776 323,86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776 323,86</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232 033,81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200 074,54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200 074,54</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285 975,33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217 497,26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272 265,17</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236 867,00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241 604,34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246 436,43</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Судебная система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9590051200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9590051200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Резервные фонды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9300000000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9390000000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Резервный фонд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9390010010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Резервные средства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9390010010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870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общегосударственные вопросы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30 775 556,09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6 056 528,91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5 655 675,91</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0600000000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201 255,67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87 000,00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оборудования и ПО для защиты информации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0600410520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0600410520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54 534,42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и обслуживание электорнно-вычислительной техники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0600510530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36 634,42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0600510530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36 634,42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0600510540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0600510540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5 400,00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0900199901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0900199901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0900199902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0900199902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1700000000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313 853,00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313 853,00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1700400000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1700410800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1700410800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1700500000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1700510802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1700510802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1700600000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1700610803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1700610803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1700610804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1700610804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1700900000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1700910806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1700910806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11 907 639,18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5 655 675,91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5 655 675,91</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11 907 639,18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5 655 675,91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5 655 675,91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3 461 429,27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3 331 317,90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3 331 317,90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9190010021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3 461 429,27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3 331 317,90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3 331 317,90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1 045 351,64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1 006 058,01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1 006 058,01</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9190010022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1 045 351,64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1 006 058,01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1 006 058,01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939 236,45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531 300,00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9190010023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939 236,45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531 300,00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531 300,00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615 595,00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785 000,00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785 000,00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9190010025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615 595,00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785 000,00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785 000,00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2 192 104,00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9190010026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2 192 104,00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9190070650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230 308,00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230 308,00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69 514,82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69 514,82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2 681 700,00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670 400,00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670 400,00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18 347 408,24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18 347 408,24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10 558 354,56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10 192 600,00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365 754,56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Исполнение решений судов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2 491 551,12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2 420 358,35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71 192,77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4 803 814,24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4 445 000,00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358 814,24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Содержание имущества муниципальной казны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454 724,32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114 047,61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340 676,71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11 864,00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11 864,00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Промывка и опрессовка системы отопления нежилого здания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9430010380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25 200,00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Энергоснабжение полигона ТБО</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9430010684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9430010684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9430010700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9430010700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Национальная безопасность и правоохранительная деятельность</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0300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9600000000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9690000000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9690010031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1 485 700,00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9690010032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448 700,00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9690010033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108 800,00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58 600,00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9690071411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58 600,00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9690071412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17 700,00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Национальная экономика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0400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43 419 421,53</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38 272 981,95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38 400 701,95</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Сельское хозяйство и рыболовство</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215 600,00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215 600,00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Отлов, эвтаназия и утилизация безнадзорных животных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0700170720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0700170720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исполнение прочих государственных полномочий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9580000000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9580070710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9580070710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Транспорт</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Дорожное хозяйство (дорожные фонды)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19 619 936,22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14 480 910,00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14 608 630,00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2100000000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19 619 936,22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14 480 910,00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14 608 630,00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2110000000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19 323 936,22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14 380 910,00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14 508 630,00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19 323 936,22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14 380 910,00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14 508 630,00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2110110610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5 000 000,00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1 809 436,22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976 910,00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1 184 630,00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2110110620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1 809 436,22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976 910,00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1 184 630,00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2110110630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12 487 000,00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8 324 000,00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8 324 000,00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522 500,00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1 370 000,00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11 964 500,00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6 954 000,00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8 324 000,00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2120000000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296 000,00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2120100000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296 000,00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2120110640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Паспортизация автомобильных дорог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2120110671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Проведение испытаний мостового сооружения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2120110673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вопросы в области национальной экономики</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358 693,36</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1300000000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1310000000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1310300000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13103S2660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13103S2660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312 800,00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312 800,00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мероприятия по землеустройству и землепользованию</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9430010070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9430010090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Жилищно-коммунальное хозяйство</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0500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7 038 310,82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1 634 918,08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Жилищное хозяйство</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1 257 745,21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1 257 800,00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54,79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1 160 671,15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382 775,15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777 896,00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936 115,69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440 279,38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495 836,31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Коммунальное хозяйство</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3 588 723,98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1 094 346,29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1 094 346,29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Строительство общественных колодцев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1100110311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414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182 000,00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Ремонт общественных колодцев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479 899,77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1100110312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479 899,77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77 300,18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1100110320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77 300,18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298 446,34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1100110322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298 446,34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Проверка достоверности сметных расчётов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1100110330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56 700,00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2600000000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86 292,89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2600200000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86 292,89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51 042,89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60 618,08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2600210171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51 042,89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60 618,08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8 250,00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2600210172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8 250,00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16 500,00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2600210173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27 000,00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2 408 084,80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2 408 084,80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Денежный вклад в имущество ООО "МПГ"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9430010690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2 179 000,00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9430010690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2 179 000,00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229 084,80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9430010800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229 084,80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Охрана окружающей среды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0600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6 821 129,49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Другие вопросы в области охраны окружающей среды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6 821 129,49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765 334,91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Снижение количества мест несанкционированного сброса мусора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765 334,91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0100210090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118 168,00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0100210090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118 168,00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0100272360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0100276210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524 166,91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0100276210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524 166,91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6 055 794,58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6 055 794,58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Устройство ограждения полигона твёрдых бытовых отходов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240 135,98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9430010110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240 135,98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95 658,60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9430011000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95 658,60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9430075240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5 320 000,00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9430075240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5 320 000,00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Образование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9 640 066,00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9 279 149,00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Общее образование</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9 477 217,00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9 477 217,00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9 477 217,00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9 477 217,00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9 087 517,00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9 087 517,00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08602S2380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389 700,00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08602S2380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389 700,00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162 849,00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17 500,00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Противодействие коррупции в Валдайском муниципальном районе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0900399904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0900399904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0900399905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0900399905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1700000000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145 349,00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1700700000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145 349,00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1700710805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1700710805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1700710809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57 400,00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1700710809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57 400,00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Культура, кинематография</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0800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Культура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258 320,00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258 320,00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248 320,00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248 320,00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248 320,00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населению</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360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Социальная политика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22 306 670,10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13 222 058,00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13 222 058,00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Пенсионное обеспечение</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пенсии, социальные доплаты к пенсиям</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9190010040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Социальное обеспечение населения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0300000000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0300100000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03001L4970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гражданам на приобретение жилья</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03001L4970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322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Охрана семьи и детства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0850000000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0850100000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08501N0821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08501N0821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412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Физическая культура и спорт</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1100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Физическая культура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0400110180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0400110180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24 019 241,34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15 818 871,34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15 818 871,34</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0400201101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11 477 887,36</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0400201102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3 466 321,98</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0400201103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874 662,00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0400210181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45 470,00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0400210181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45 470,00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471 100,00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142 200,00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142 200,00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5 975 000,00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5 975 000,00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0400272360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1 493 800,00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1 493 800,00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04002S2360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04002S2360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7 800,00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9 813 632,80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8 329 046,98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8 329 046,98</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0400301041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6 219 990,00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0400301042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1 878 436,98</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0400301043</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120 620,00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0400310181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0400310181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0400310182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0400310182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326 000,00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296 073,20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296 073,20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89 539,31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89 539,31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681 400,00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0400372300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681 400,00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191 573,31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04003S2300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191 573,31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и муниципального долга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1300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0510100000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730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1 935 005,44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2 281 777,51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2 281 777,51</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Контрольно-счетная палата Валдайского муниципального района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2 961 026,87</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2 714 321,23</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2 714 321,23</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Общегосударственные вопросы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2 961 026,87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2 714 321,23</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2 714 321,23</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2 961 026,87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2 714 321,23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2 714 321,23</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9700000000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2 961 026,87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2 714 321,23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2 714 321,23</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Председатель счетной палаты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9710000000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1 079 224,13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901 636,55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901 636,55</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1 037 943,18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901 636,55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901 636,55</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763 013,19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658 323,00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658 323,00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44 500,00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230 429,99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198 813,55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198 813,55</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31 705,80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9710071411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31 705,80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9 575,15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9710071412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9 575,15</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9790000000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1 881 802,74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1 812 684,68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1 812 684,68</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1 304 604,68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1 304 604,68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1 304 604,68</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684 098,00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684 098,00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684 098,00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206 597,59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206 597,59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206 597,59</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61 200,00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61 200,00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263 709,09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263 709,09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263 709,09</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535 112,47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508 080,00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508 080,00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343 056,40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327 280,00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327 280,00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103 603,47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98 839,00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98 839,00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30 000,00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58 452,60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51 961,00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51 961,00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32 323,80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9790071411</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32 323,80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9 761,79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905</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9790071412</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9 761,79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9900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Прочие расходы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9900000000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Прочие расходы, не отнесенные к муниципальным программам</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9990000000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9990099999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hideMark/>
          </w:tcPr>
          <w:p w:rsidR="00D75BC0" w:rsidRPr="00D75BC0" w:rsidRDefault="00D75BC0" w:rsidP="00D75BC0">
            <w:pPr>
              <w:outlineLvl w:val="6"/>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9990099999</w:t>
            </w:r>
          </w:p>
        </w:tc>
        <w:tc>
          <w:tcPr>
            <w:tcW w:w="0" w:type="auto"/>
            <w:shd w:val="clear" w:color="auto" w:fill="auto"/>
            <w:noWrap/>
            <w:hideMark/>
          </w:tcPr>
          <w:p w:rsidR="00D75BC0" w:rsidRPr="00D75BC0" w:rsidRDefault="00D75BC0" w:rsidP="00D75BC0">
            <w:pPr>
              <w:jc w:val="center"/>
              <w:outlineLvl w:val="6"/>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6"/>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gridSpan w:val="5"/>
            <w:shd w:val="clear" w:color="auto" w:fill="auto"/>
            <w:noWrap/>
            <w:vAlign w:val="bottom"/>
            <w:hideMark/>
          </w:tcPr>
          <w:p w:rsidR="00D75BC0" w:rsidRPr="00D75BC0" w:rsidRDefault="00D75BC0" w:rsidP="00D75BC0">
            <w:pPr>
              <w:jc w:val="right"/>
              <w:rPr>
                <w:rFonts w:ascii="Calibri" w:hAnsi="Calibri" w:cs="Calibri"/>
                <w:b/>
                <w:bCs/>
                <w:color w:val="000000"/>
                <w:sz w:val="12"/>
                <w:szCs w:val="12"/>
              </w:rPr>
            </w:pPr>
            <w:r w:rsidRPr="00D75BC0">
              <w:rPr>
                <w:rFonts w:ascii="Calibri" w:hAnsi="Calibri" w:cs="Calibri"/>
                <w:b/>
                <w:bCs/>
                <w:color w:val="000000"/>
                <w:sz w:val="12"/>
                <w:szCs w:val="12"/>
              </w:rPr>
              <w:t xml:space="preserve">Всего расходов:   </w:t>
            </w:r>
          </w:p>
        </w:tc>
        <w:tc>
          <w:tcPr>
            <w:tcW w:w="0" w:type="auto"/>
            <w:shd w:val="clear" w:color="auto" w:fill="auto"/>
            <w:noWrap/>
            <w:hideMark/>
          </w:tcPr>
          <w:p w:rsidR="00D75BC0" w:rsidRPr="00D75BC0" w:rsidRDefault="00D75BC0" w:rsidP="00D75BC0">
            <w:pPr>
              <w:jc w:val="right"/>
              <w:rPr>
                <w:rFonts w:ascii="Calibri" w:hAnsi="Calibri" w:cs="Calibri"/>
                <w:b/>
                <w:bCs/>
                <w:color w:val="000000"/>
                <w:sz w:val="12"/>
                <w:szCs w:val="12"/>
              </w:rPr>
            </w:pPr>
            <w:r w:rsidRPr="00D75BC0">
              <w:rPr>
                <w:rFonts w:ascii="Calibri" w:hAnsi="Calibri" w:cs="Calibri"/>
                <w:b/>
                <w:bCs/>
                <w:color w:val="000000"/>
                <w:sz w:val="12"/>
                <w:szCs w:val="12"/>
              </w:rPr>
              <w:t>767 000 390,33</w:t>
            </w:r>
          </w:p>
        </w:tc>
        <w:tc>
          <w:tcPr>
            <w:tcW w:w="0" w:type="auto"/>
            <w:shd w:val="clear" w:color="auto" w:fill="auto"/>
            <w:noWrap/>
            <w:hideMark/>
          </w:tcPr>
          <w:p w:rsidR="00D75BC0" w:rsidRPr="00D75BC0" w:rsidRDefault="00D75BC0" w:rsidP="00D75BC0">
            <w:pPr>
              <w:jc w:val="right"/>
              <w:rPr>
                <w:rFonts w:ascii="Calibri" w:hAnsi="Calibri" w:cs="Calibri"/>
                <w:b/>
                <w:bCs/>
                <w:color w:val="000000"/>
                <w:sz w:val="12"/>
                <w:szCs w:val="12"/>
              </w:rPr>
            </w:pPr>
            <w:r w:rsidRPr="00D75BC0">
              <w:rPr>
                <w:rFonts w:ascii="Calibri" w:hAnsi="Calibri" w:cs="Calibri"/>
                <w:b/>
                <w:bCs/>
                <w:color w:val="000000"/>
                <w:sz w:val="12"/>
                <w:szCs w:val="12"/>
              </w:rPr>
              <w:t>550 359 010,80</w:t>
            </w:r>
          </w:p>
        </w:tc>
        <w:tc>
          <w:tcPr>
            <w:tcW w:w="0" w:type="auto"/>
            <w:shd w:val="clear" w:color="auto" w:fill="auto"/>
            <w:noWrap/>
            <w:hideMark/>
          </w:tcPr>
          <w:p w:rsidR="00D75BC0" w:rsidRPr="00D75BC0" w:rsidRDefault="00D75BC0" w:rsidP="00D75BC0">
            <w:pPr>
              <w:jc w:val="right"/>
              <w:rPr>
                <w:rFonts w:ascii="Calibri" w:hAnsi="Calibri" w:cs="Calibri"/>
                <w:b/>
                <w:bCs/>
                <w:color w:val="000000"/>
                <w:sz w:val="12"/>
                <w:szCs w:val="12"/>
              </w:rPr>
            </w:pPr>
            <w:r w:rsidRPr="00D75BC0">
              <w:rPr>
                <w:rFonts w:ascii="Calibri" w:hAnsi="Calibri" w:cs="Calibri"/>
                <w:b/>
                <w:bCs/>
                <w:color w:val="000000"/>
                <w:sz w:val="12"/>
                <w:szCs w:val="12"/>
              </w:rPr>
              <w:t>525 076 518,47</w:t>
            </w:r>
          </w:p>
        </w:tc>
      </w:tr>
    </w:tbl>
    <w:p w:rsidR="00D75BC0" w:rsidRPr="008E4BFC" w:rsidRDefault="00D75BC0" w:rsidP="00D75BC0">
      <w:pPr>
        <w:pStyle w:val="24"/>
        <w:spacing w:after="0" w:line="240" w:lineRule="auto"/>
        <w:ind w:left="0" w:firstLine="131"/>
        <w:jc w:val="right"/>
        <w:rPr>
          <w:rFonts w:ascii="Arial" w:hAnsi="Arial" w:cs="Arial"/>
          <w:sz w:val="12"/>
          <w:szCs w:val="12"/>
        </w:rPr>
      </w:pPr>
      <w:r>
        <w:rPr>
          <w:rFonts w:ascii="Arial" w:hAnsi="Arial" w:cs="Arial"/>
          <w:sz w:val="12"/>
          <w:szCs w:val="12"/>
        </w:rPr>
        <w:t>Приложение 7</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от 24.12.2021 № 100</w:t>
      </w:r>
    </w:p>
    <w:p w:rsidR="00D75BC0" w:rsidRDefault="00D75BC0" w:rsidP="00D75BC0">
      <w:pPr>
        <w:pStyle w:val="24"/>
        <w:spacing w:after="0" w:line="240" w:lineRule="auto"/>
        <w:ind w:left="0"/>
        <w:jc w:val="right"/>
        <w:rPr>
          <w:rFonts w:ascii="Arial" w:hAnsi="Arial" w:cs="Arial"/>
          <w:sz w:val="12"/>
          <w:szCs w:val="12"/>
        </w:rPr>
      </w:pPr>
      <w:r>
        <w:rPr>
          <w:rFonts w:ascii="Arial" w:hAnsi="Arial" w:cs="Arial"/>
          <w:sz w:val="12"/>
          <w:szCs w:val="12"/>
        </w:rPr>
        <w:t xml:space="preserve"> (в редакции решения Думы </w:t>
      </w:r>
    </w:p>
    <w:p w:rsidR="00D75BC0" w:rsidRDefault="00D75BC0" w:rsidP="00D75BC0">
      <w:pPr>
        <w:jc w:val="right"/>
        <w:rPr>
          <w:rFonts w:ascii="Arial" w:hAnsi="Arial" w:cs="Arial"/>
          <w:b/>
          <w:sz w:val="16"/>
          <w:szCs w:val="16"/>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p>
    <w:p w:rsidR="00F70D54" w:rsidRDefault="00D75BC0" w:rsidP="00B824EF">
      <w:pPr>
        <w:jc w:val="center"/>
        <w:rPr>
          <w:rFonts w:ascii="Arial" w:hAnsi="Arial" w:cs="Arial"/>
          <w:b/>
          <w:sz w:val="16"/>
          <w:szCs w:val="16"/>
        </w:rPr>
      </w:pPr>
      <w:r w:rsidRPr="00D75BC0">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w:t>
      </w:r>
      <w:r>
        <w:rPr>
          <w:rFonts w:ascii="Arial" w:hAnsi="Arial" w:cs="Arial"/>
          <w:b/>
          <w:sz w:val="16"/>
          <w:szCs w:val="16"/>
        </w:rPr>
        <w:t xml:space="preserve">новый период 2023 и 2024 годов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2"/>
        <w:gridCol w:w="484"/>
        <w:gridCol w:w="850"/>
        <w:gridCol w:w="469"/>
        <w:gridCol w:w="1001"/>
        <w:gridCol w:w="1001"/>
        <w:gridCol w:w="1001"/>
      </w:tblGrid>
      <w:tr w:rsidR="00D75BC0" w:rsidRPr="00D75BC0" w:rsidTr="00D75BC0">
        <w:trPr>
          <w:trHeight w:val="20"/>
        </w:trPr>
        <w:tc>
          <w:tcPr>
            <w:tcW w:w="0" w:type="auto"/>
            <w:gridSpan w:val="7"/>
            <w:shd w:val="clear" w:color="auto" w:fill="auto"/>
            <w:noWrap/>
            <w:vAlign w:val="bottom"/>
            <w:hideMark/>
          </w:tcPr>
          <w:p w:rsidR="00D75BC0" w:rsidRPr="00D75BC0" w:rsidRDefault="00D75BC0" w:rsidP="00D75BC0">
            <w:pPr>
              <w:jc w:val="right"/>
              <w:rPr>
                <w:rFonts w:ascii="Arial CYR" w:hAnsi="Arial CYR" w:cs="Arial CYR"/>
                <w:color w:val="000000"/>
                <w:sz w:val="12"/>
                <w:szCs w:val="12"/>
              </w:rPr>
            </w:pPr>
            <w:r w:rsidRPr="00D75BC0">
              <w:rPr>
                <w:rFonts w:ascii="Arial CYR" w:hAnsi="Arial CYR" w:cs="Arial CYR"/>
                <w:color w:val="000000"/>
                <w:sz w:val="12"/>
                <w:szCs w:val="12"/>
              </w:rPr>
              <w:t>руб. коп.</w:t>
            </w:r>
          </w:p>
        </w:tc>
      </w:tr>
      <w:tr w:rsidR="00D75BC0" w:rsidRPr="00D75BC0" w:rsidTr="00D75BC0">
        <w:trPr>
          <w:trHeight w:val="20"/>
        </w:trPr>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Документ, учреждение</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Разд.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Ц.ст.</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Расх.</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2022 год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2023 год</w:t>
            </w:r>
          </w:p>
        </w:tc>
        <w:tc>
          <w:tcPr>
            <w:tcW w:w="0" w:type="auto"/>
            <w:shd w:val="clear" w:color="auto" w:fill="auto"/>
            <w:vAlign w:val="center"/>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Сумма на 2024 год</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Общегосударственные вопросы</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0100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84 248 326,52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55 655 111,93</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55 313 158,93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Глава муниципального образования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2 116 549,29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2 017 138,47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2 017 138,47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1 527 048,00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1 527 048,00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1 527 048,00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445 590,47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445 590,47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445 590,47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9110071411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76 352,40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76 352,40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9110071412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23 058,42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9110071412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23 058,42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представительного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9200000000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Дума Валдайского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9290000000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9290001000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9290001000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39 731 654,99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36 782 061,47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36 841 661,47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37 604 154,99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35 165 561,47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35 165 561,47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37 604 154,99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35 165 561,47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35 165 561,47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33 953 463,80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33 021 611,47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33 021 611,47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22 752 315,24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22 752 315,24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22 752 315,24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1 775 500,00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1 775 500,00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1 775 500,00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6 886 777,23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6 886 777,23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6 886 777,23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1 181 339,00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1 257 165,33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506 652,00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506 652,00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100 067,00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100 067,00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100 067,00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2 245 320,00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2 143 950,00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2 143 950,00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1 676 827,00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1 598 970,00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1 598 970,00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506 402,00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482 889,00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482 889,00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32 091,00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32 091,00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32 091,00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1 079 394,16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1 079 394,16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325 977,03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325 977,03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495 000,00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495 000,00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опубликование официальных документов в периодических изданиях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9430010060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318 742,00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96 258,00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содержание отдела записи актов гражданского состояния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9550000000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1 632 500,00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1 536 500,00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1 596 100,00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776 323,86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776 323,86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776 323,86</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232 033,81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200 074,54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200 074,54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285 975,33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217 497,26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272 265,17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9550059300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236 867,00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241 604,34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246 436,43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Судебная система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9590051200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9590051200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183 300,00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9 918 716,15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9 375 793,08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9 375 793,08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6 947 689,28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6 661 471,85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6 661 471,85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6 847 689,28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6 561 471,85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6 561 471,85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деятельности комитета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0510500000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6 847 689,28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6 561 471,85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6 561 471,85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6 519 341,85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6 519 341,85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6 519 341,85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4 619 851,65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4 619 851,65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4 619 851,65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1 395 195,20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1 395 195,20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1 395 195,20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116 600,00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30 695,00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30 695,00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30 695,00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44 059,00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42 130,00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42 130,00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32 351,00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30 870,00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30 870,00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9 768,00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9 320,00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1 940,00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1 940,00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1 940,00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0510571411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218 347,49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218 347,49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0510571412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65 940,94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0510571412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65 940,94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информационной системы управления муниципальными финансами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0520300000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0520301000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0520301000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деятельности органов финансово-бюджетного надзора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9700000000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2 961 026,87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2 714 321,23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2 714 321,23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Председатель счетной палаты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9710000000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1 079 224,13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901 636,55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901 636,55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1 037 943,18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901 636,55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901 636,55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763 013,19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658 323,00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658 323,00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230 429,99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198 813,55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198 813,55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9710071411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31 705,80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31 705,80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9710071412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9 575,15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9710071412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9 575,15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9790000000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1 881 802,74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1 812 684,68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1 812 684,68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1 304 604,68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1 304 604,68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1 304 604,68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684 098,00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684 098,00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684 098,00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206 597,59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206 597,59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206 597,59</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263 709,09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263 709,09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263 709,09</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535 112,47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508 080,00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508 080,00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343 056,40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327 280,00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327 280,00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103 603,47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98 839,00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98 839,00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9790002100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58 452,60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51 961,00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51 961,00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9790071411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32 323,80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32 323,80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9790071412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9 761,79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9790071412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9 761,79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Резервные фонды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Резервные фонды исполнительных органов муниципальных образований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9300000000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9390000000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Резервный фонд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9390010010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Резервные средства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9390010010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Другие общегосударственные вопросы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32 186 106,09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7 404 018,91</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7 003 165,91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информатизации Валдайского муниципального района на 2021-2023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0600000000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201 255,67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87 000,00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безопасности информационной телекоммуникационной инфраструктуры ОМСУ</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0600400000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оборудования и ПО для защиты информации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0600410520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0600410520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146 721,25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0600500000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54 534,42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37 000,00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и обслуживание электорнно-вычислительной техники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0600510530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36 634,42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0600510530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36 634,42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0600510540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0600510540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5 400,00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Профилактика терроризма, экстремизма и других правонарушений в Валдайском районе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0900100000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0900199901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0900199901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0900199902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0900199902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1700000000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313 853,00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313 853,00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1700400000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1700410800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1700410800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1700500000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1700510802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1700510802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1700600000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Проведение ежегодного конкурса "Лучшее ТОС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1700610803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1700610803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1700610804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Публичные нормативные выплаты гражданам несоциального характера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1700610804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330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1700900000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1700910806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1700910806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280 353,00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11 907 639,18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5 655 675,91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5 655 675,91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11 907 639,18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5 655 675,91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5 655 675,91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9190010021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3 461 429,27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3 331 317,90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3 331 317,90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3 461 429,27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3 331 317,90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3 331 317,90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9190010022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1 045 351,64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1 006 058,01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1 006 058,01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1 045 351,64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1 006 058,01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1 006 058,01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9190010023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939 236,45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531 300,00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531 300,00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939 236,45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531 300,00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9190010025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615 595,00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785 000,00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785 000,00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615 595,00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785 000,00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785 000,00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Капитальный ремонт кровли здания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9190010026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2 192 104,00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9190010026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2 192 104,00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9190070650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9190070650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230 308,00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230 308,00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69 514,82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69 514,82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2 681 700,00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670 400,00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670 400,00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18 347 408,24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18 347 408,24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Рабочая документация по сохранению объектов культурного наследия, строительный контроль</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10 558 354,56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10 192 600,00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365 754,56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Исполнение решений судов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2 491 551,12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2 420 358,35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71 192,77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4 803 814,24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4 445 000,00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358 814,24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Содержание имущества муниципальной казны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454 724,32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114 047,61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340 676,71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флагов Новгородской области 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9430010370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11 864,00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11 864,00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Промывка и опрессовка системы отопления нежилого здания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9430010380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Энергоснабжение полигона ТБО</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9430010684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9430010684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Госпошлина за прохождение аттестации по эксплуатации сетей газоснабжения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9430010700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9430010700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1 410 550,00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1 347 490,00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1 347 490,00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1 410 550,00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1 347 490,00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1 347 490,00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9570070280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1 406 550,00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1 343 490,00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1 343 490,00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1 406 550,00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1 343 490,00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1 343 490,00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9570070650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Национальная оборона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0200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Мобилизационная и вневойсковая подготовка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9570051180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Субвенции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9570051180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530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964 600,00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Национальная безопасность и правоохранительная деятельность</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0300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Предупреждение и ликвидация последствий чрезвычайных ситуаций и стихийных бедствий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9600000000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9690000000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2 119 500,00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2 043 200,00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2 043 200,00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9690010031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1 485 700,00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1 485 700,00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9690010032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448 700,00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448 700,00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9690010033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9690010033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9690071411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58 600,00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58 600,00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9690071412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9690071412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Национальная экономика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0400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43 419 421,53</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38 272 981,95</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38 400 701,95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Сельское хозяйство и рыболовство</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215 600,00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215 600,00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Отлов, эвтаназия и утилизация безнадзорных животных</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0700170720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0700170720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исполнение прочих государственных полномочий</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9580000000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9580070710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9580070710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Транспорт</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9430010100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0408</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23 309 091,95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23 303 671,95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23 303 671,95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Дорожное хозяйство (дорожные фонды)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19 619 936,22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14 480 910,00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14 608 630,00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2100000000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19 619 936,22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14 480 910,00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14 608 630,00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2110000000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19 323 936,22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14 380 910,00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14 508 630,00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2110100000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19 323 936,22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14 380 910,00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14 508 630,00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2110110610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5 000 000,00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5 000 000,00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Ремонт автомобильных дорог общего пользования местного значения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2110110620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1 809 436,22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976 910,00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1 184 630,00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1 809 436,22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976 910,00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1 184 630,00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2110110630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2110110630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12 487 000,00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8 324 000,00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8 324 000,00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522 500,00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2110171510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11 964 500,00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6 954 000,00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8 324 000,00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2120000000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296 000,00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2120100000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296 000,00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и установка технических средств организации дорожного движения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2120110640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Паспортизация автомобильных дорог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2120110671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Проведение испытаний мостового сооружения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2120110673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2120110673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Другие вопросы в области национальной экономики</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358 693,36</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1300000000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1310000000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1310300000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13103S2660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13103S2660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45 893,36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312 800,00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312 800,00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мероприятия по землеустройству и землепользованию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9430010070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272 800,00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9430010090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9430010090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Жилищно-коммунальное хозяйство</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0500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7 038 310,82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1 634 918,08</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Жилищное хозяйство</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3 449 586,84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1 557 800,00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1 557 800,00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1 257 745,21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1 257 800,00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54,79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1 160 671,15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382 775,15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777 896,00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Капитальный и текущий ремонт муниципальных квартир (за счет платы за наем жилого помещения)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936 115,69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440 279,38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9430010400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495 836,31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Обследование элементов ограждающих и несущих конструкций жилого помещения, подготовка заключения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Коммунальное хозяйство</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3 588 723,98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1 094 346,29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Удовлетворение потребности населения Валдайского муниципального района в питьевой воде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1100100000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1 094 346,29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Строительство общественных колодцев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1100110311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182 000,00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414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Ремонт общественных колодцев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1100110312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479 899,77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479 899,77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Чистка и дезинфекция колодцев, с проведением анализа состава воды в общественных колодцах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1100110320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77 300,18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77 300,18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и монтаж, ремонт и обслуживание оборудования для очистки питьевой воды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1100110322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298 446,34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298 446,34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Проверка достоверности сметных расчётов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1100110330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56 700,00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1100110330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2600000000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86 292,89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2600200000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86 292,89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77 118,08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2600210171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51 042,89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60 618,08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51 042,89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60 618,08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2600210172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8 250,00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8 250,00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2600210173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2600210173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2 408 084,80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2 408 084,80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Денежный вклад в имущество ООО "МПГ"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9430010690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2 179 000,00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9430010690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2 179 000,00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Разработка обосновывающих материалов к схемам теплоснабжения сельских поселений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9430010800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229 084,80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229 084,80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Охрана окружающей среды</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0600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6 821 129,49</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Другие вопросы в области охраны окружающей среды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6 821 129,49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765 334,91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Снижение количества мест несанкционированного сброса мусора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0100200000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765 334,91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Оборудование мест для сбора опасных отходов (батареек и ртутьсодержащих ламп), доставка контейнеров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0100210090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118 168,00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0100210090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118 168,00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0100272360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0100276210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524 166,91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0100276210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524 166,91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6 055 794,58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6 055 794,58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Устройство ограждения полигона твёрдых бытовых отходов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9430010110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240 135,98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9430010110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240 135,98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Административное наказание в виде штрафа, оплата исполнительского сбора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9430010230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9430011000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95 658,60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9430011000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95 658,60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9430075240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5 320 000,00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0605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9430075240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5 320 000,00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Образование</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0700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423 582 853,77</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307 891 635,72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282 240 268,07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Дошкольное образование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101 499 377,59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91 042 100,00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91 042 100,00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муниципальных заданий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96 976 677,59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88 997 600,00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88 997 600,00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0860101051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25 281 700,00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25 281 700,00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0860101052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7 635 100,00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7 635 100,00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0860101053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266 200,00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0860101053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266 200,00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46 063 700,00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42 506 000,00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42 506 000,00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46 063 700,00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42 506 000,00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42 506 000,00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13 911 200,00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12 836 800,00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12 836 800,00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13 911 200,00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12 836 800,00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12 836 800,00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2 570 482,79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2 570 482,79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776 494,80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776 494,80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4 522 700,00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2 044 500,00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2 044 500,00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Питание льготных категорий воспитанников дошкольных образовательных организаций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0860210140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1 374 600,00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0860210140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1 374 600,00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919 400,00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669 900,00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669 900,00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919 400,00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669 900,00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669 900,00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0860276190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343 700,00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0860276190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343 700,00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0860276220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1 319 500,00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0860276220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1 319 500,00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08602S6220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565 500,00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08602S6220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565 500,00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Общее образование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276 071 001,45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176 428 784,65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150 865 366,00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276 071 001,45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176 428 784,65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150 865 366,00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8 287 500,00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7 033 800,00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7 033 800,00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Повышение эффективности и качества услуг в сфере общего образования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44 700,00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44 100,00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44 100,00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0810172080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0810172080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08101S2080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08101S2080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Создание условий для получения качественного образования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4 711 300,00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3 458 200,00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3 458 200,00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0810270500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2 309 800,00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1 056 700,00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1 056 700,00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0810270500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2 309 800,00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1 056 700,00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1 056 700,00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0810270570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236 700,00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0810270570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236 700,00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1 731 800,00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1 731 800,00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433 000,00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433 000,00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Федеральный проект "Современная школа"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081E100000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3 376 500,00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3 376 500,00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3 376 500,00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081E170020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3 076 500,00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081E170020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3 076 500,00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081E171370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081E171370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081E172330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081E172330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Федеральный проект "Цифровая образовательная среда"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081E400000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081E471380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081E471380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081E472340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081E472340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Поддержка одаренных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0820310130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Премии и гранты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0820310130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350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267 738 501,45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169 349 984,65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143 786 566,00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муниципальных заданий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164 838 371,72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107 994 966,00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107 994 966,00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0860101061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11 108 800,00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11 108 800,00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0860101062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3 354 800,00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3 354 800,00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0860101063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7 157 566,00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0860101063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7 157 566,00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75 616 200,00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66 147 700,00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66 147 700,00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75 616 200,00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66 147 700,00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66 147 700,00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22 555 500,00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19 696 000,00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19 696 000,00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22 555 500,00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19 696 000,00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19 696 000,00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530 100,00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0860170043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530 100,00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1 696 093,95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1 696 093,95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512 214,37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512 214,37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33 845 697,91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33 845 697,91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08601S2300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8 461 399,49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8 461 399,49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23 615 752,52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23 286 800,00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23 079 800,00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0860253031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10 095 200,00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10 128 200,00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9 921 200,00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0860253031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10 095 200,00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10 128 200,00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9 921 200,00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459 000,00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459 000,00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459 000,00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1 988 252,52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1 717 400,00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1 717 400,00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1 988 252,52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1 717 400,00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1 717 400,00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0860270630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1 791 000,00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0860270630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1 791 000,00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9 351 600,00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9 087 517,00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9 191 200,00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9 191 200,00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264 083,00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08602S2380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389 700,00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08602S2380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389 700,00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подведомственных комитету образования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79 284 377,21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38 068 218,65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Содержание квалифицированной охраны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0860401290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7 565 500,00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0860401290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7 565 500,00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0860401303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471 648,00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0860401303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471 648,00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0860402200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3 191 136,48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3 191 136,48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0860402400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41 132,00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0860402400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41 132,00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0860402500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6 711 834,90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6 711 834,90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Мероприятия по устранению предписаний контролирующих органов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0860402700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161 544,68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0860402700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161 544,68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Строительный контроль</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0860403200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45 468,00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0860403200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45 468,00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0860477050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0860477050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0860477500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4 110 390,00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0860477500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4 110 390,00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08604L3041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12 839 300,00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12 364 500,00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08604L3041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12 839 300,00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12 364 500,00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12 711 800,00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08604L7501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46 000 028,15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20 052 625,19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08604L7501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46 000 028,15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20 052 625,19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08604N7501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1 535 058,01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08604N7501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1 535 058,01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08604S7050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756 785,00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756 785,00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08604S7500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4 110,39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08604S7500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4 110,39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08604S7501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1 535,06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08604S7501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1 535,06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Дополнительное образование детей</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21 801 086,64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18 874 884,00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18 874 884,00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14 508 110,53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12 654 200,00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12 654 200,00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0210201010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0210201010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14 500 910,53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12 647 000,00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12 647 000,00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9 658 800,00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9 658 800,00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2 917 000,00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2 917 000,00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71 200,00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Установка звуковой и зрительной информации для инвалидов по слуху и зрению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0210402202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82 200,00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82 200,00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754 987,20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754 987,20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228 023,33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228 023,33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631 000,00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631 000,00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157 700,00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157 700,00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7 292 976,11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6 220 684,00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6 220 684,00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Создание условий для получения качественного образования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0810200000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49 600,00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0810272120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49 600,00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08102S2120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7 230 976,11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6 158 684,00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6 158 684,00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5 408 976,11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4 479 684,00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4 479 684,00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0820101071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3 356 900,00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3 356 900,00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0820101072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1 013 800,00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1 013 800,00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0820101073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108 984,00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0820101073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108 984,00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228 456,00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228 456,00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68 936,11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68 936,11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505 500,00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08201S2300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126 400,00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Ведение персонифицированного финансирования дополнительного образования детей</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Ведение персонифицированного учета по дополнительному образованию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0820401302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0820401302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1 209 600,00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Реализация муниципального проекта "Экостарт", реализуемого в рамках кластера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0820572360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0820572360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Федеральный проект "Успех каждого ребенка"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082E200000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082E272020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082E272020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469 400,00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Профессиональная подготовка, переподготовка и повышение квалификации</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162 849,00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17 500,00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Противодействие коррупции в Валдайском муниципальном районе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0900300000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17 500,00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0900399904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0900399904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0900399905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0900399905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1700000000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145 349,00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1700700000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145 349,00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1700710805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1700710805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87 949,00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1700710809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57 400,00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0705</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1700710809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57 400,00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Молодежная политика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7 378 910,54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6 370 136,23</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6 370 136,23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7 378 910,54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6 370 136,23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6 370 136,23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Содействие в организации каникулярного образовательного отдыха, здорового образа жизни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0820200000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каникулярного отдыха (оздоровление) детей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0820210120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0820210120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2 056 541,00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2 232 000,00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2 232 000,00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5 086 969,54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4 025 736,23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4 025 736,23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0830199990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Поддержка молодой семьи в Валдайском муниципальном районе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0830299990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0830299990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5 780,00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Поддержка молодежи, оказавшейся в трудной жизненной ситуации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0830399990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0830399990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0830499990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0830499990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17 480,00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415 960,00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415 960,00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415 960,00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0830510190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0830599990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65 960,00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0830599990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65 960,00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инфраструктуры учреждений по работе с молодежью</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0830600000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4 636 969,54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3 575 736,23</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3 575 736,23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0830601081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2 476 600,00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2 476 600,00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0830601082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747 933,03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747 933,03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0830601083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351 203,20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0830601083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351 203,20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399 452,00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399 452,00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120 678,71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120 678,71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432 902,09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432 902,09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08306S2300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108 200,51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08306S2300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108 200,51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0840000000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235 400,00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112 400,00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112 400,00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Информационно-методическое сопровождение патриотического воспитания граждан</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0840199990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Совершенствование форм и методов работы по патриотическому воспитанию граждан</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0840299990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0840299990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0840399990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0840399990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33 100,00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163 400,00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0840470660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0840470660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0840499990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0840499990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0840500000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0840599990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0840599990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Информационное обеспечение патриотического воспитания граждан</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0840600000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0840699990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0840699990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Другие вопросы в области образования</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16 669 628,55</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16 659 628,55</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16 659 628,55</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15 087 781,84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15 087 781,84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174 500,00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168 300,00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168 300,00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131 100,00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126 300,00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126 300,00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126 300,00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39 500,00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38 100,00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38 100,00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деятельности комитета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16 485 128,55</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14 919 481,84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14 919 481,84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3 213 851,84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3 213 851,84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3 213 851,84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2 262 174,99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2 262 174,99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2 262 174,99</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133 500,00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178 000,00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178 000,00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683 176,85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683 176,85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683 176,85</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99 500,00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35 500,00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0860301091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8 141 300,00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8 140 000,00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8 140 000,00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8 141 300,00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8 140 000,00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0860301092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2 458 700,00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2 458 300,00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2 458 300,00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2 458 300,00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2 458 300,00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0860301093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555 352,00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171 100,00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171 100,00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0860301093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555 352,00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171 100,00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1 526 171,00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936 230,00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936 230,00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941 630,13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646 716,67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646 716,67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133 500,00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284 372,46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195 308,43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195 308,43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127 246,00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0860370280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39 422,41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5 204,90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5 204,90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418 344,94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107 644,94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310 700,00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126 308,77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32 508,77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36 100,00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36 100,00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08603S2300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08603S2300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7 680,00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0709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Культура, кинематография</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0800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76 445 470,84</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60 124 124,24</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53 824 754,24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Культура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73 627 304,82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57 484 167,53</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51 184 797,53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73 623 204,82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57 484 167,53</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51 184 797,53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73 623 204,82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57 484 167,53</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51 184 797,53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778 125,70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705 125,70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705 125,70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0210101030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0210101030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135 000,00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0210172360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Реализация прочих мероприятий муниципальной программы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445 320,00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445 320,00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445 320,00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248 320,00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248 320,00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248 320,00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населению</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360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0210199990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187 000,00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02101L5191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124 805,70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02101L5191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124 805,70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02103L4670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02103L4670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1 016 400,00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0210400000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66 099 392,41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49 359 148,12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49 359 148,12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0210401021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23 476 469,43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23 476 469,43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0210401022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7 089 893,77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7 089 893,77</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0210401023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2 323 794,93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0210401023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2 323 794,93</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библиотек-дрова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28 035,00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28 035,00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0210401031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11 608 653,36</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11 608 653,36</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0210401032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3 505 813,31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3 505 813,31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библиотек-материальные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0210401033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1 248 737,20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0210401033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1 248 737,20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0210402201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263 700,00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263 700,00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Разработка дизайн -проекта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0210402203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244 350,00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0210402203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244 350,00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5 252 600,00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5 252 600,00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1 586 200,00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1 586 200,00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0210471413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468 545,41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0210471413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468 545,41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7 202 100,00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7 202 100,00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1 800 500,00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77 751,12</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77 751,12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02104S2300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1 800 500,00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77 751,12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77 751,12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Федеральный проект "Культурная среда"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021A100000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5 625 163,00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021A155130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2 918 395,00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021A155130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2 918 395,00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021A155193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021A155193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6 299 370,00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021A1N5130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2 679 700,00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021A1N5130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2 679 700,00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021A1S5130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27 068,00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021A1S5130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27 068,00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Федеральный проект "Творческие люди"</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021A200000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021A255196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021A255196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104 123,71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0900000000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0900200000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0900299903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бюджетным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0900299903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Другие вопросы в области культуры, кинематографии</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2 818 166,02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0200000000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0220000000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0220100000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2 803 166,02</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2 639 956,71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2 639 956,71</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1 813 914,52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1 813 914,52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1 813 914,52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139 350,00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139 350,00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139 350,00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547 802,19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547 802,19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547 802,19</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77 600,00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61 140,00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61 140,00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61 140,00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прочих налогов, сборов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Уплата иных платежей</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0220101000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853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85 951,85</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85 951,85</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25 957,46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25 957,46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41 000,00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38 200,00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Прочая закупка товаров, работ и услуг</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Закупка энергетических ресурсов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02201S2300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247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9 600,00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9430000000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Фонд оплаты труда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11 520,00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9430076030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129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3 480,00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Социальная политика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1000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41 503 517,58</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33 764 258,00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33 764 258,00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Пенсионное обеспечение</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9100000000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9190000000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9190010040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пенсии, социальные доплаты к пенсиям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9190010040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3 056 803,10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2 937 243,00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2 937 243,00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Социальное обеспечение населения</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0300000000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0300100000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03001L4970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гражданам на приобретение жилья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03001L4970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1 241 415,00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Охрана семьи и детства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37 205 299,48</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29 585 600,00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29 585 600,00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0800000000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37 205 299,48</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29 585 600,00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29 585 600,00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0850000000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18 088 452,00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9 123 400,00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9 123 400,00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0850100000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18 088 452,00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9 123 400,00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9 123 400,00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0850170600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0850170600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08501N0821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08501N0821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412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18 008 452,00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9 043 400,00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9 043 400,00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0860000000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19 116 847,48</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20 462 200,00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20 462 200,00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0860200000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19 116 847,48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20 462 200,00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20 462 200,00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0860270010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939 200,00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0860270010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939 200,00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92 790,00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45 900,00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0860270066</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92 790,00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45 900,00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45 900,00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267 800,00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0860270067</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267 800,00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0860270068</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45 357,48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0860270068</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45 357,48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17 709 300,00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19 209 300,00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19 209 300,00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313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10 331 800,00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10 802 500,00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10 802 500,00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0860270130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7 377 500,00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8 406 800,00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8 406 800,00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0860272650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62 400,00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1004</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0860272650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323</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62 400,00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Физическая культура и спорт</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1100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Физическая культура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0400000000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33 842 874,14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24 157 918,32</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24 157 918,32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физической культуры и массового спорта на территории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0400110180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0400110180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Сохранение и развитие инфраструктуры отрасли физической культуры и спорта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0400200000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24 019 241,34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15 818 871,34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15 818 871,34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0400201101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11 477 887,36</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11 477 887,36</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0400201102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3 466 321,98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3 466 321,98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0400201103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874 662,00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0400201103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874 662,00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0400210181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45 470,00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0400210181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45 470,00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471 100,00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471 100,00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142 200,00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142 200,00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5 975 000,00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5 975 000,00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0400272360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65 000,00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0400272360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65 000,00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1 493 800,00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1 493 800,00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04002S2360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7 800,00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иные цели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04002S2360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622</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7 800,00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Развитие спорта и системы подготовки спортивного резерва на территории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0400300000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9 813 632,80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8 329 046,98</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8 329 046,98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0400301041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6 219 990,00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6 219 990,00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0400301042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1 878 436,98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1 878 436,98</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Обеспечение деятельности спортивной школы-материальные затраты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0400301043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120 620,00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0400301043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120 620,00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0400310181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0400310181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0400310182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326 000,00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0400310182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326 000,00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100 000,00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0400371411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296 073,20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0400371411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296 073,20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0400371412</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89 539,31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0400371412</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89 539,31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0400372300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681 400,00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0400372300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681 400,00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04003S2300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191 573,31</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1101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04003S2300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621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191 573,31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и муниципального долга</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1300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Обслуживание государственного внутреннего и муниципального долга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0510000000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3"/>
              <w:rPr>
                <w:rFonts w:ascii="Calibri" w:hAnsi="Calibri" w:cs="Calibri"/>
                <w:color w:val="000000"/>
                <w:sz w:val="12"/>
                <w:szCs w:val="12"/>
              </w:rPr>
            </w:pPr>
            <w:r w:rsidRPr="00D75BC0">
              <w:rPr>
                <w:rFonts w:ascii="Calibri" w:hAnsi="Calibri" w:cs="Calibri"/>
                <w:color w:val="000000"/>
                <w:sz w:val="12"/>
                <w:szCs w:val="12"/>
              </w:rPr>
              <w:t>Обеспечение исполнения долговых обязательств муниципального района</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0510100000</w:t>
            </w:r>
          </w:p>
        </w:tc>
        <w:tc>
          <w:tcPr>
            <w:tcW w:w="0" w:type="auto"/>
            <w:shd w:val="clear" w:color="auto" w:fill="auto"/>
            <w:noWrap/>
            <w:hideMark/>
          </w:tcPr>
          <w:p w:rsidR="00D75BC0" w:rsidRPr="00D75BC0" w:rsidRDefault="00D75BC0" w:rsidP="00D75BC0">
            <w:pPr>
              <w:jc w:val="center"/>
              <w:outlineLvl w:val="3"/>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3"/>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Обслуживание муниципального долга</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1301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0510110050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730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1 987 636,94</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2 310 323,99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2 298 087,14</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1400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45 041 348,70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9570070100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Дотации на выравнивание бюджетной обеспеченности</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1401</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9570070100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511</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21 394 500,00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16 923 000,00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16 810 400,00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Прочие межбюджетные трансферты общего характера</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9500000000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9570000000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23 646 848,70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для финансирования расходных обязательств сельских поселений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9570002600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281 006,00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9570002600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281 006,00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для финансирования расходных обязательств городского поселения</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9570002800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19 629 869,70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9570002800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19 629 869,70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9570002900</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3 735 973,00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Иные межбюджетные трансферты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1403</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9570002900</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540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3 735 973,00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r>
      <w:tr w:rsidR="00D75BC0" w:rsidRPr="00D75BC0" w:rsidTr="00D75BC0">
        <w:trPr>
          <w:trHeight w:val="20"/>
        </w:trPr>
        <w:tc>
          <w:tcPr>
            <w:tcW w:w="0" w:type="auto"/>
            <w:shd w:val="clear" w:color="auto" w:fill="auto"/>
            <w:vAlign w:val="center"/>
            <w:hideMark/>
          </w:tcPr>
          <w:p w:rsidR="00D75BC0" w:rsidRPr="00D75BC0" w:rsidRDefault="00D75BC0" w:rsidP="00D75BC0">
            <w:pPr>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9900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0"/>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0000000000</w:t>
            </w:r>
          </w:p>
        </w:tc>
        <w:tc>
          <w:tcPr>
            <w:tcW w:w="0" w:type="auto"/>
            <w:shd w:val="clear" w:color="auto" w:fill="auto"/>
            <w:noWrap/>
            <w:hideMark/>
          </w:tcPr>
          <w:p w:rsidR="00D75BC0" w:rsidRPr="00D75BC0" w:rsidRDefault="00D75BC0" w:rsidP="00D75BC0">
            <w:pPr>
              <w:jc w:val="center"/>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0"/>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1"/>
              <w:rPr>
                <w:rFonts w:ascii="Calibri" w:hAnsi="Calibri" w:cs="Calibri"/>
                <w:color w:val="000000"/>
                <w:sz w:val="12"/>
                <w:szCs w:val="12"/>
              </w:rPr>
            </w:pPr>
            <w:r w:rsidRPr="00D75BC0">
              <w:rPr>
                <w:rFonts w:ascii="Calibri" w:hAnsi="Calibri" w:cs="Calibri"/>
                <w:color w:val="000000"/>
                <w:sz w:val="12"/>
                <w:szCs w:val="12"/>
              </w:rPr>
              <w:t>Прочие расходы</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9900000000</w:t>
            </w:r>
          </w:p>
        </w:tc>
        <w:tc>
          <w:tcPr>
            <w:tcW w:w="0" w:type="auto"/>
            <w:shd w:val="clear" w:color="auto" w:fill="auto"/>
            <w:noWrap/>
            <w:hideMark/>
          </w:tcPr>
          <w:p w:rsidR="00D75BC0" w:rsidRPr="00D75BC0" w:rsidRDefault="00D75BC0" w:rsidP="00D75BC0">
            <w:pPr>
              <w:jc w:val="center"/>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1"/>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2"/>
              <w:rPr>
                <w:rFonts w:ascii="Calibri" w:hAnsi="Calibri" w:cs="Calibri"/>
                <w:color w:val="000000"/>
                <w:sz w:val="12"/>
                <w:szCs w:val="12"/>
              </w:rPr>
            </w:pPr>
            <w:r w:rsidRPr="00D75BC0">
              <w:rPr>
                <w:rFonts w:ascii="Calibri" w:hAnsi="Calibri" w:cs="Calibri"/>
                <w:color w:val="000000"/>
                <w:sz w:val="12"/>
                <w:szCs w:val="12"/>
              </w:rPr>
              <w:t>Прочие расходы, не отнесенные к муниципальным программам</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9990000000</w:t>
            </w:r>
          </w:p>
        </w:tc>
        <w:tc>
          <w:tcPr>
            <w:tcW w:w="0" w:type="auto"/>
            <w:shd w:val="clear" w:color="auto" w:fill="auto"/>
            <w:noWrap/>
            <w:hideMark/>
          </w:tcPr>
          <w:p w:rsidR="00D75BC0" w:rsidRPr="00D75BC0" w:rsidRDefault="00D75BC0" w:rsidP="00D75BC0">
            <w:pPr>
              <w:jc w:val="center"/>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2"/>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4"/>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9990099999</w:t>
            </w:r>
          </w:p>
        </w:tc>
        <w:tc>
          <w:tcPr>
            <w:tcW w:w="0" w:type="auto"/>
            <w:shd w:val="clear" w:color="auto" w:fill="auto"/>
            <w:noWrap/>
            <w:hideMark/>
          </w:tcPr>
          <w:p w:rsidR="00D75BC0" w:rsidRPr="00D75BC0" w:rsidRDefault="00D75BC0" w:rsidP="00D75BC0">
            <w:pPr>
              <w:jc w:val="center"/>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4"/>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shd w:val="clear" w:color="auto" w:fill="auto"/>
            <w:vAlign w:val="center"/>
            <w:hideMark/>
          </w:tcPr>
          <w:p w:rsidR="00D75BC0" w:rsidRPr="00D75BC0" w:rsidRDefault="00D75BC0" w:rsidP="00D75BC0">
            <w:pPr>
              <w:outlineLvl w:val="5"/>
              <w:rPr>
                <w:rFonts w:ascii="Calibri" w:hAnsi="Calibri" w:cs="Calibri"/>
                <w:color w:val="000000"/>
                <w:sz w:val="12"/>
                <w:szCs w:val="12"/>
              </w:rPr>
            </w:pPr>
            <w:r w:rsidRPr="00D75BC0">
              <w:rPr>
                <w:rFonts w:ascii="Calibri" w:hAnsi="Calibri" w:cs="Calibri"/>
                <w:color w:val="000000"/>
                <w:sz w:val="12"/>
                <w:szCs w:val="12"/>
              </w:rPr>
              <w:t>Условно утвержденные расходы</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9990099999</w:t>
            </w:r>
          </w:p>
        </w:tc>
        <w:tc>
          <w:tcPr>
            <w:tcW w:w="0" w:type="auto"/>
            <w:shd w:val="clear" w:color="auto" w:fill="auto"/>
            <w:noWrap/>
            <w:hideMark/>
          </w:tcPr>
          <w:p w:rsidR="00D75BC0" w:rsidRPr="00D75BC0" w:rsidRDefault="00D75BC0" w:rsidP="00D75BC0">
            <w:pPr>
              <w:jc w:val="center"/>
              <w:outlineLvl w:val="5"/>
              <w:rPr>
                <w:rFonts w:ascii="Calibri" w:hAnsi="Calibri" w:cs="Calibri"/>
                <w:color w:val="000000"/>
                <w:sz w:val="12"/>
                <w:szCs w:val="12"/>
              </w:rPr>
            </w:pPr>
            <w:r w:rsidRPr="00D75BC0">
              <w:rPr>
                <w:rFonts w:ascii="Calibri" w:hAnsi="Calibri" w:cs="Calibri"/>
                <w:color w:val="000000"/>
                <w:sz w:val="12"/>
                <w:szCs w:val="12"/>
              </w:rPr>
              <w:t>999</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0,00</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6 648 538,57</w:t>
            </w:r>
          </w:p>
        </w:tc>
        <w:tc>
          <w:tcPr>
            <w:tcW w:w="0" w:type="auto"/>
            <w:shd w:val="clear" w:color="auto" w:fill="auto"/>
            <w:noWrap/>
            <w:hideMark/>
          </w:tcPr>
          <w:p w:rsidR="00D75BC0" w:rsidRPr="00D75BC0" w:rsidRDefault="00D75BC0" w:rsidP="00D75BC0">
            <w:pPr>
              <w:jc w:val="right"/>
              <w:outlineLvl w:val="5"/>
              <w:rPr>
                <w:rFonts w:ascii="Calibri" w:hAnsi="Calibri" w:cs="Calibri"/>
                <w:color w:val="000000"/>
                <w:sz w:val="12"/>
                <w:szCs w:val="12"/>
              </w:rPr>
            </w:pPr>
            <w:r w:rsidRPr="00D75BC0">
              <w:rPr>
                <w:rFonts w:ascii="Calibri" w:hAnsi="Calibri" w:cs="Calibri"/>
                <w:color w:val="000000"/>
                <w:sz w:val="12"/>
                <w:szCs w:val="12"/>
              </w:rPr>
              <w:t>13 701 371,82</w:t>
            </w:r>
          </w:p>
        </w:tc>
      </w:tr>
      <w:tr w:rsidR="00D75BC0" w:rsidRPr="00D75BC0" w:rsidTr="00D75BC0">
        <w:trPr>
          <w:trHeight w:val="20"/>
        </w:trPr>
        <w:tc>
          <w:tcPr>
            <w:tcW w:w="0" w:type="auto"/>
            <w:gridSpan w:val="4"/>
            <w:shd w:val="clear" w:color="auto" w:fill="auto"/>
            <w:noWrap/>
            <w:vAlign w:val="bottom"/>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 xml:space="preserve">Всего расходов:   </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767 000 390,33</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550 359 010,80</w:t>
            </w:r>
          </w:p>
        </w:tc>
        <w:tc>
          <w:tcPr>
            <w:tcW w:w="0" w:type="auto"/>
            <w:shd w:val="clear" w:color="auto" w:fill="auto"/>
            <w:noWrap/>
            <w:hideMark/>
          </w:tcPr>
          <w:p w:rsidR="00D75BC0" w:rsidRPr="00D75BC0" w:rsidRDefault="00D75BC0" w:rsidP="00D75BC0">
            <w:pPr>
              <w:jc w:val="right"/>
              <w:rPr>
                <w:rFonts w:ascii="Calibri" w:hAnsi="Calibri" w:cs="Calibri"/>
                <w:color w:val="000000"/>
                <w:sz w:val="12"/>
                <w:szCs w:val="12"/>
              </w:rPr>
            </w:pPr>
            <w:r w:rsidRPr="00D75BC0">
              <w:rPr>
                <w:rFonts w:ascii="Calibri" w:hAnsi="Calibri" w:cs="Calibri"/>
                <w:color w:val="000000"/>
                <w:sz w:val="12"/>
                <w:szCs w:val="12"/>
              </w:rPr>
              <w:t>525 076 518,47</w:t>
            </w:r>
          </w:p>
        </w:tc>
      </w:tr>
    </w:tbl>
    <w:p w:rsidR="00D75BC0" w:rsidRPr="008E4BFC" w:rsidRDefault="00D75BC0" w:rsidP="00D75BC0">
      <w:pPr>
        <w:pStyle w:val="24"/>
        <w:spacing w:after="0" w:line="240" w:lineRule="auto"/>
        <w:ind w:left="0" w:firstLine="131"/>
        <w:jc w:val="right"/>
        <w:rPr>
          <w:rFonts w:ascii="Arial" w:hAnsi="Arial" w:cs="Arial"/>
          <w:sz w:val="12"/>
          <w:szCs w:val="12"/>
        </w:rPr>
      </w:pPr>
      <w:r>
        <w:rPr>
          <w:rFonts w:ascii="Arial" w:hAnsi="Arial" w:cs="Arial"/>
          <w:sz w:val="12"/>
          <w:szCs w:val="12"/>
        </w:rPr>
        <w:t xml:space="preserve">Приложение </w:t>
      </w:r>
      <w:r w:rsidR="002D39FC">
        <w:rPr>
          <w:rFonts w:ascii="Arial" w:hAnsi="Arial" w:cs="Arial"/>
          <w:sz w:val="12"/>
          <w:szCs w:val="12"/>
        </w:rPr>
        <w:t>8</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района</w:t>
      </w:r>
      <w:r w:rsidRPr="00F57ADF">
        <w:rPr>
          <w:rFonts w:ascii="Arial" w:hAnsi="Arial" w:cs="Arial"/>
          <w:sz w:val="12"/>
          <w:szCs w:val="12"/>
        </w:rPr>
        <w:t xml:space="preserve"> </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D75BC0" w:rsidRDefault="00D75BC0" w:rsidP="00D75BC0">
      <w:pPr>
        <w:pStyle w:val="24"/>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от 24.12.2021 № 100</w:t>
      </w:r>
    </w:p>
    <w:p w:rsidR="00D75BC0" w:rsidRDefault="00D75BC0" w:rsidP="00D75BC0">
      <w:pPr>
        <w:pStyle w:val="24"/>
        <w:spacing w:after="0" w:line="240" w:lineRule="auto"/>
        <w:ind w:left="0"/>
        <w:jc w:val="right"/>
        <w:rPr>
          <w:rFonts w:ascii="Arial" w:hAnsi="Arial" w:cs="Arial"/>
          <w:sz w:val="12"/>
          <w:szCs w:val="12"/>
        </w:rPr>
      </w:pPr>
      <w:r>
        <w:rPr>
          <w:rFonts w:ascii="Arial" w:hAnsi="Arial" w:cs="Arial"/>
          <w:sz w:val="12"/>
          <w:szCs w:val="12"/>
        </w:rPr>
        <w:t xml:space="preserve"> (в редакции решения Думы </w:t>
      </w:r>
    </w:p>
    <w:p w:rsidR="00D75BC0" w:rsidRDefault="00D75BC0" w:rsidP="00D75BC0">
      <w:pPr>
        <w:jc w:val="right"/>
        <w:rPr>
          <w:rFonts w:ascii="Arial" w:hAnsi="Arial" w:cs="Arial"/>
          <w:b/>
          <w:sz w:val="16"/>
          <w:szCs w:val="16"/>
        </w:rPr>
      </w:pPr>
      <w:r>
        <w:rPr>
          <w:rFonts w:ascii="Arial" w:hAnsi="Arial" w:cs="Arial"/>
          <w:sz w:val="12"/>
          <w:szCs w:val="12"/>
        </w:rPr>
        <w:t>В</w:t>
      </w:r>
      <w:r w:rsidRPr="00F57ADF">
        <w:rPr>
          <w:rFonts w:ascii="Arial" w:hAnsi="Arial" w:cs="Arial"/>
          <w:sz w:val="12"/>
          <w:szCs w:val="12"/>
        </w:rPr>
        <w:t>алдайского муниципального района от 2</w:t>
      </w:r>
      <w:r>
        <w:rPr>
          <w:rFonts w:ascii="Arial" w:hAnsi="Arial" w:cs="Arial"/>
          <w:sz w:val="12"/>
          <w:szCs w:val="12"/>
        </w:rPr>
        <w:t>6</w:t>
      </w:r>
      <w:r w:rsidRPr="00F57ADF">
        <w:rPr>
          <w:rFonts w:ascii="Arial" w:hAnsi="Arial" w:cs="Arial"/>
          <w:sz w:val="12"/>
          <w:szCs w:val="12"/>
        </w:rPr>
        <w:t>.0</w:t>
      </w:r>
      <w:r>
        <w:rPr>
          <w:rFonts w:ascii="Arial" w:hAnsi="Arial" w:cs="Arial"/>
          <w:sz w:val="12"/>
          <w:szCs w:val="12"/>
        </w:rPr>
        <w:t>5</w:t>
      </w:r>
      <w:r w:rsidRPr="00F57ADF">
        <w:rPr>
          <w:rFonts w:ascii="Arial" w:hAnsi="Arial" w:cs="Arial"/>
          <w:sz w:val="12"/>
          <w:szCs w:val="12"/>
        </w:rPr>
        <w:t xml:space="preserve">.2022 № </w:t>
      </w:r>
      <w:r>
        <w:rPr>
          <w:rFonts w:ascii="Arial" w:hAnsi="Arial" w:cs="Arial"/>
          <w:sz w:val="12"/>
          <w:szCs w:val="12"/>
        </w:rPr>
        <w:t>136</w:t>
      </w:r>
    </w:p>
    <w:p w:rsidR="00F70D54" w:rsidRDefault="00D75BC0" w:rsidP="00B824EF">
      <w:pPr>
        <w:jc w:val="center"/>
        <w:rPr>
          <w:rFonts w:ascii="Arial" w:hAnsi="Arial" w:cs="Arial"/>
          <w:b/>
          <w:sz w:val="16"/>
          <w:szCs w:val="16"/>
        </w:rPr>
      </w:pPr>
      <w:r w:rsidRPr="00D75BC0">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tbl>
      <w:tblPr>
        <w:tblW w:w="0" w:type="auto"/>
        <w:tblInd w:w="96" w:type="dxa"/>
        <w:tblLook w:val="04A0" w:firstRow="1" w:lastRow="0" w:firstColumn="1" w:lastColumn="0" w:noHBand="0" w:noVBand="1"/>
      </w:tblPr>
      <w:tblGrid>
        <w:gridCol w:w="6639"/>
        <w:gridCol w:w="850"/>
        <w:gridCol w:w="484"/>
        <w:gridCol w:w="469"/>
        <w:gridCol w:w="1002"/>
        <w:gridCol w:w="1002"/>
        <w:gridCol w:w="1002"/>
      </w:tblGrid>
      <w:tr w:rsidR="00D75BC0" w:rsidRPr="002D39FC" w:rsidTr="002D39FC">
        <w:trPr>
          <w:trHeight w:val="20"/>
        </w:trPr>
        <w:tc>
          <w:tcPr>
            <w:tcW w:w="0" w:type="auto"/>
            <w:gridSpan w:val="7"/>
            <w:tcBorders>
              <w:top w:val="nil"/>
              <w:left w:val="nil"/>
              <w:bottom w:val="nil"/>
              <w:right w:val="nil"/>
            </w:tcBorders>
            <w:shd w:val="clear" w:color="auto" w:fill="auto"/>
            <w:noWrap/>
            <w:vAlign w:val="bottom"/>
            <w:hideMark/>
          </w:tcPr>
          <w:p w:rsidR="00D75BC0" w:rsidRPr="002D39FC" w:rsidRDefault="00D75BC0" w:rsidP="00D75BC0">
            <w:pPr>
              <w:jc w:val="right"/>
              <w:rPr>
                <w:rFonts w:ascii="Arial CYR" w:hAnsi="Arial CYR" w:cs="Arial CYR"/>
                <w:color w:val="000000"/>
                <w:sz w:val="12"/>
                <w:szCs w:val="12"/>
              </w:rPr>
            </w:pPr>
            <w:r w:rsidRPr="002D39FC">
              <w:rPr>
                <w:rFonts w:ascii="Arial CYR" w:hAnsi="Arial CYR" w:cs="Arial CYR"/>
                <w:color w:val="000000"/>
                <w:sz w:val="12"/>
                <w:szCs w:val="12"/>
              </w:rPr>
              <w:t>руб. коп.</w:t>
            </w:r>
          </w:p>
        </w:tc>
      </w:tr>
      <w:tr w:rsidR="00D75BC0" w:rsidRPr="002D39FC" w:rsidTr="002D39F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Сумма на 2024 год</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765 334,91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765 334,91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Оборудование мест для сбора опасных отходов (батареек и ртутьсодержащих ламп), доставка контейнеров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"Спасём планету вместе"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0100272360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коммунальныхотходов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0100276210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524 166,91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0100276210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524 166,91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0100276210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524 166,91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0100276210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524 166,91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90 934 481,37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72 778 324,24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66 478 954,24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88 131 315,35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70 138 367,53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63 838 997,53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778 125,70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705 125,70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705 125,70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 - проект "Берестяной пояс"</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0210172360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0210172360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0210172360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445 320,00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445 320,00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445 320,00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248 320,00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187 000,00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124 805,70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124 805,70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124 805,70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124 805,70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1 016 400,00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1 016 400,00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1 016 400,00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1 016 400,00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1 016 400,00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80 600 302,94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62 006 148,12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62 006 148,12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9 658 800,00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9 658 800,00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9 658 800,00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9 658 800,00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2 917 000,00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2 917 000,00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2 917 000,00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2 917 000,00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23 476 469,43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23 476 469,43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23 476 469,43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23 476 469,43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7 089 893,77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7 089 893,77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7 089 893,77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7 089 893,77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2 323 794,93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2 323 794,93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2 323 794,93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2 323 794,93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28 035,00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28 035,00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28 035,00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28 035,00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11 608 653,36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11 608 653,36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11 608 653,36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11 608 653,36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3 505 813,31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3 505 813,31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3 505 813,31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3 505 813,31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1 248 737,20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1 248 737,20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1 248 737,20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1 248 737,20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Установка звуковой и зрительной информации для инвалидов по слуху и зрению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0210402202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0210402202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0210402202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0210402202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Разработка дизайн -проекта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244 350,00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244 350,00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244 350,00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244 350,00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6 007 587,20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754 987,20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754 987,20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754 987,20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5 252 600,00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5 252 600,00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5 252 600,00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1 814 223,33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228 023,33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228 023,33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228 023,33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1 586 200,00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1 586 200,00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1 586 200,00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468 545,41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468 545,41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468 545,41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468 545,41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7 833 100,00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1 958 200,00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77 751,12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77 751,12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77 751,12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77 751,12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77 751,12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77 751,12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77 751,12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77 751,12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5 625 163,00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2 679 700,00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2 679 700,00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2 679 700,00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2 679 700,00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27 068,00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27 068,00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27 068,00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27 068,00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Федеральный проект "Творческие люди"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021A200000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104 123,71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104 123,71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104 123,71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104 123,71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104 123,71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2 803 166,02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2 639 956,71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2 803 166,02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2 639 956,71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2 639 956,71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2 639 956,71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2 639 956,71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1 813 914,52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139 350,00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547 802,19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61 140,00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85 951,85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85 951,85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85 951,85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85 951,85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25 957,46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25 957,46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25 957,46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25 957,46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1 241 415,00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33 842 874,14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24 157 918,32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24 019 241,34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15 818 871,34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15 818 871,34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11 477 887,36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11 477 887,36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11 477 887,36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11 477 887,36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3 466 321,98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3 466 321,98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3 466 321,98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3 466 321,98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874 662,00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874 662,00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874 662,00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874 662,00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45 470,00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45 470,00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45 470,00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45 470,00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142 200,00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142 200,00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142 200,00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142 200,00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"Спортивно-культурное Княжегорье"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иному межбюджетному трансферту на реализацию муниципальных проектов, реализуемых в рамках кластеров-проект "Спортивно-культурное Княжегорье"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04002S2360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04002S2360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04002S2360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04002S2360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9 813 632,80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8 329 046,98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8 329 046,98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6 219 990,00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6 219 990,00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6 219 990,00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6 219 990,00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1 878 436,98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1 878 436,98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1 878 436,98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1 878 436,98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120 620,00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120 620,00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120 620,00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120 620,00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326 000,00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326 000,00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326 000,00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296 073,20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296 073,20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296 073,20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296 073,20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89 539,31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89 539,31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89 539,31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89 539,31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8 935 326,22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8 971 795,84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8 959 558,99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8 835 326,22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8 871 795,84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8 859 558,99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2 298 087,14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2 298 087,14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2 298 087,14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2 298 087,14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2 298 087,14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6 847 689,28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6 561 471,85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6 519 341,85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6 519 341,85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6 519 341,85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4 619 851,65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1 395 195,20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116 600,00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30 695,00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44 059,00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42 130,00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44 059,00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42 130,00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44 059,00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42 130,00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32 351,00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30 870,00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9 768,00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9 320,00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1 940,00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0510571411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218 347,49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0510571411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218 347,49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0510571411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218 347,49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218 347,49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0510571412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65 940,94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0510571412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65 940,94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0510571412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65 940,94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0510571412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65 940,94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201 255,67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146 721,25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146 721,25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146 721,25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146 721,25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146 721,25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54 534,42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36 634,42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36 634,42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36 634,42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36 634,42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446 107 193,72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324 735 086,72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299 171 668,07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8 349 500,00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7 095 800,00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7 095 800,00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44 700,00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44 100,00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4 773 300,00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3 520 200,00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3 520 200,00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2 309 800,00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1 056 700,00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2 309 800,00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1 056 700,00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2 309 800,00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1 056 700,00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2 309 800,00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1 056 700,00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236 700,00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1 781 400,00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1 781 400,00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1 731 800,00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1 731 800,00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433 000,00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433 000,00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3 376 500,00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3 076 500,00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3 076 500,00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3 076 500,00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3 076 500,00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155 000,00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9 332 517,11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8 435 684,00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8 435 684,00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5 408 976,11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4 479 684,00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4 479 684,00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1 013 800,00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1 013 800,00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1 013 800,00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1 013 800,00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108 984,00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108 984,00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108 984,00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108 984,00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228 456,00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228 456,00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228 456,00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228 456,00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68 936,11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68 936,11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68 936,11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68 936,11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2 232 000,00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2 232 000,00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2 232 000,00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2 232 000,00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2 232 000,00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1 209 600,00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1 209 600,00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1 209 600,00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1 209 600,00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1 209 600,00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Реализация муниципального проекта "Экостарт", реализуемого в рамках кластера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на реализацию муниципальных проектов, реализуемых в рамках кластеров-проект "Экостарт"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0820572360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143 000,00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0820572360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143 000,00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0820572360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143 000,00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0820572360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143 000,00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469 400,00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469 400,00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469 400,00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469 400,00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469 400,00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5 086 969,54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4 025 736,23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4 025 736,23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5 780,00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17 480,00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17 480,00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17 480,00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17 480,00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17 480,00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415 960,00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65 960,00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65 960,00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65 960,00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65 960,00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4 636 969,54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3 575 736,23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3 575 736,23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2 476 600,00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2 476 600,00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2 476 600,00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2 476 600,00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747 933,03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747 933,03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747 933,03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747 933,03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351 203,20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351 203,20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351 203,20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351 203,20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399 452,00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399 452,00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399 452,00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399 452,00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120 678,71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120 678,71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120 678,71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120 678,71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432 902,09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432 902,09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432 902,09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432 902,09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108 200,51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108 200,51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108 200,51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108 200,51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235 400,00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112 400,00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33 100,00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33 100,00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163 400,00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0840470660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0840470660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0840470660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0840470660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18 088 452,00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9 123 400,00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18 088 452,00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9 123 400,00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18 008 452,00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9 043 400,00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18 008 452,00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9 043 400,00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18 008 452,00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9 043 400,00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18 008 452,00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9 043 400,00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405 014 355,07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295 942 066,49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270 378 647,84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261 815 049,31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196 992 566,00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196 992 566,00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25 281 700,00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25 281 700,00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25 281 700,00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25 281 700,00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7 635 100,00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7 635 100,00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7 635 100,00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7 635 100,00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266 200,00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266 200,00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266 200,00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266 200,00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3 354 800,00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3 354 800,00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3 354 800,00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3 354 800,00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7 157 566,00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7 157 566,00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7 157 566,00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7 157 566,00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121 679 900,00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108 653 700,00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108 653 700,00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121 679 900,00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108 653 700,00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108 653 700,00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46 063 700,00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42 506 000,00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46 063 700,00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42 506 000,00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75 616 200,00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66 147 700,00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75 616 200,00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66 147 700,00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36 466 700,00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32 532 800,00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32 532 800,00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36 466 700,00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32 532 800,00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32 532 800,00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13 911 200,00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12 836 800,00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13 911 200,00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12 836 800,00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22 555 500,00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19 696 000,00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19 696 000,00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22 555 500,00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19 696 000,00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19 696 000,00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1 001 900,00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1 001 900,00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530 100,00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530 100,00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4 266 576,74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4 266 576,74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2 570 482,79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2 570 482,79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1 696 093,95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1 696 093,95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1 288 709,17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1 288 709,17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776 494,80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776 494,80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512 214,37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512 214,37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33 845 697,91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33 845 697,91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33 845 697,91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33 845 697,91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8 461 399,49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8 461 399,49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8 461 399,49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8 461 399,49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47 429 800,00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45 961 800,00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45 754 800,00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1 374 600,00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1 374 600,00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1 374 600,00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1 374 600,00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10 095 200,00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10 128 200,00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9 921 200,00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10 095 200,00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10 128 200,00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9 921 200,00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10 095 200,00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10 128 200,00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9 921 200,00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10 095 200,00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10 128 200,00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9 921 200,00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939 200,00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939 200,00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939 200,00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939 200,00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126 300,00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126 300,00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126 300,00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126 300,00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38 100,00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38 100,00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38 100,00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38 100,00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92 790,00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504 900,00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504 900,00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92 790,00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92 790,00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92 790,00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3 175 452,52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2 655 100,00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2 655 100,00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2 907 652,52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2 387 300,00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2 387 300,00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919 400,00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669 900,00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919 400,00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669 900,00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1 988 252,52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1 717 400,00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1 988 252,52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1 717 400,00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267 800,00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267 800,00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17 709 300,00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19 209 300,00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17 709 300,00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19 209 300,00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17 709 300,00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19 209 300,00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10 331 800,00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10 802 500,00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10 802 500,00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7 377 500,00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8 406 800,00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8 406 800,00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1 791 000,00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1 791 000,00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1 791 000,00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1 791 000,00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9 351 600,00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9 191 200,00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9 351 600,00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9 191 200,00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9 351 600,00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9 191 200,00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9 087 517,00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9 191 200,00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264 083,00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0860272650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0860272650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0860272650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0860272650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62 400,00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0860276220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0860276220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0860276220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0860276220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389 700,00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389 700,00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389 700,00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389 700,00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иным межбюджетным трансфертам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08602S6220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08602S6220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08602S6220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08602S6220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16 485 128,55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14 919 481,84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14 919 481,84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3 213 851,84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3 213 851,84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3 213 851,84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2 262 174,99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178 000,00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683 176,85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8 140 000,00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8 140 000,00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8 140 000,00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8 140 000,00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2 458 300,00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2 458 300,00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2 458 300,00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2 458 300,00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555 352,00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171 100,00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555 352,00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171 100,00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555 352,00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171 100,00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555 352,00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171 100,00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1 526 171,00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936 230,00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1 526 171,00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936 230,00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1 526 171,00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936 230,00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941 630,13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646 716,67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646 716,67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133 500,00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284 372,46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195 308,43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195 308,43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127 246,00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39 422,41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5 204,90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5 204,90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418 344,94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418 344,94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418 344,94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107 644,94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310 700,00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126 308,77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126 308,77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126 308,77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32 508,77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79 284 377,21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38 068 218,65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12 711 800,00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7 565 500,00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7 565 500,00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7 565 500,00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7 565 500,00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471 648,00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471 648,00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471 648,00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471 648,00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3 191 136,48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3 191 136,48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3 191 136,48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3 191 136,48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41 132,00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41 132,00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41 132,00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41 132,00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6 711 834,90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6 711 834,90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6 711 834,90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6 711 834,90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161 544,68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161 544,68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161 544,68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161 544,68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Строительный контроль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0860403200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45 468,00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0860403200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45 468,00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0860403200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45 468,00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0860403200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45 468,00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12 711 800,00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12 711 800,00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12 711 800,00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12 711 800,00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756 785,00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756 785,00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756 785,00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756 785,00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1 094 346,29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1 094 346,29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479 899,77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479 899,77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479 899,77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479 899,77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77 300,18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77 300,18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77 300,18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77 300,18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и монтаж, ремонт и обслуживание оборудования для очистки питьевой воды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298 446,34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298 446,34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298 446,34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298 446,34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56 700,00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1300000000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1310000000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1310300000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иным межбюджетным трансфертам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13103S2660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45 893,36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459 202,00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401 802,00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19 619 936,22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14 480 910,00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14 608 630,00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19 323 936,22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14 508 630,00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19 323 936,22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14 508 630,00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5 000 000,00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5 000 000,00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5 000 000,00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5 000 000,00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1 809 436,22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976 910,00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1 184 630,00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1 809 436,22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976 910,00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1 184 630,00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1 809 436,22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976 910,00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1 184 630,00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1 809 436,22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976 910,00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1 184 630,00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8 324 000,00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8 324 000,00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8 324 000,00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522 500,00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11 964 500,00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6 954 000,00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8 324 000,00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296 000,00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100 000,00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Проведение испытаний мостового сооружения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2120110673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2120110673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2120110673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2120110673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196 000,00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1"/>
              <w:rPr>
                <w:rFonts w:ascii="Calibri" w:hAnsi="Calibri" w:cs="Calibri"/>
                <w:color w:val="000000"/>
                <w:sz w:val="12"/>
                <w:szCs w:val="12"/>
              </w:rPr>
            </w:pPr>
            <w:r w:rsidRPr="002D39FC">
              <w:rPr>
                <w:rFonts w:ascii="Calibri" w:hAnsi="Calibri" w:cs="Calibri"/>
                <w:color w:val="000000"/>
                <w:sz w:val="12"/>
                <w:szCs w:val="12"/>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1"/>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1"/>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54 685 146,56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45 775 618,85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45 775 618,85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2 116 549,29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2 017 138,47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2 017 138,47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2 017 138,47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2 017 138,47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1 527 048,00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445 590,47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76 352,40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76 352,40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76 352,40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76 352,40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23 058,42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23 058,42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23 058,42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23 058,42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52 568 597,27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43 758 480,38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43 758 480,38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33 953 463,80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33 021 611,47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33 953 463,80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33 021 611,47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33 953 463,80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33 021 611,47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22 752 315,24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1 775 500,00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6 886 777,23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1 181 339,00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1 257 165,33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506 652,00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506 652,00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100 067,00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3 461 429,27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3 331 317,90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3 461 429,27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3 331 317,90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3 461 429,27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3 331 317,90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3 461 429,27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3 331 317,90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1 045 351,64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1 006 058,01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1 045 351,64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1 006 058,01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1 045 351,64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1 006 058,01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1 045 351,64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1 006 058,01</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939 236,45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531 300,00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939 236,45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531 300,00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939 236,45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531 300,00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939 236,45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531 300,00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615 595,00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785 000,00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615 595,00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785 000,00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615 595,00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785 000,00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615 595,00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785 000,00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2 192 104,00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2 192 104,00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2 192 104,00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2 192 104,00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3 056 803,10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2 937 243,00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3 056 803,10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2 937 243,00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3 056 803,10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2 937 243,00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3 056 803,10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2 937 243,00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2 245 320,00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2 143 950,00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2 245 320,00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2 143 950,00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2 245 320,00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2 143 950,00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1 676 827,00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1 598 970,00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506 402,00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482 889,00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32 091,00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1 309 702,16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1 309 702,16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1 079 394,16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1 079 394,16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230 308,00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230 308,00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395 491,85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395 491,85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325 977,03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325 977,03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69 514,82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69 514,82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54 412 766,41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25 214 271,95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25 214 271,95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54 412 766,41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25 214 271,95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25 214 271,95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272 800,00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272 800,00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272 800,00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272 800,00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23 303 671,95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23 303 671,95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23 303 671,95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23 303 671,95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Устройство ограждения полигона твёрдых бытовых отходов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240 135,98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240 135,98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240 135,98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240 135,98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1 257 800,00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1 257 800,00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1 257 800,00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1 257 745,21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1 257 800,00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54,79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1 160 671,15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1 160 671,15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1 160 671,15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382 775,15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777 896,00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Рабочая документация по сохранению объектов культурного наследия, строительный контроль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10 558 354,56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10 558 354,56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10 558 354,56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10 192 600,00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365 754,56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Исполнение решений судов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2 491 551,12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2 491 551,12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2 491 551,12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2 420 358,35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71 192,77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4 803 814,24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4 803 814,24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4 803 814,24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4 445 000,00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114 047,61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340 676,71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Приобретение флагов Новгородской области 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11 864,00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11 864,00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11 864,00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11 864,00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Промывка и опрессовка системы отопления нежилого здания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25 200,00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Капитальный и текущий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936 115,69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936 115,69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936 115,69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300 000,00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440 279,38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495 836,31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2 179 000,00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2 179 000,00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2 179 000,00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2 179 000,00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Разработка обосновывающих материалов к схемам теплоснабжения сельских поселений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229 084,80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229 084,80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229 084,80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229 084,80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Обследование элементов ограждающих и несущих конструкций жилого помещения, подготовка заключения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9430010900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9430010900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9430010900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9430010900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Выполнение производственного экологического мониторинга воздуха и шума за контуром полигона ТБО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9430011000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95 658,60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9430011000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95 658,60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9430011000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95 658,60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9430011000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95 658,60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0605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425 000,00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415 000,00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318 742,00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96 258,00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7 680,00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7 680,00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2 320,00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15 000,00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11 520,00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9430076030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3 480,00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49 217 698,70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20 829 990,00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20 807 890,00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1 596 100,00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1 596 100,00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1 596 100,00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1 596 100,00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776 323,86</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232 033,81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200 074,54</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12 000,00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285 975,33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217 497,26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272 265,17</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236 867,00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241 604,34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246 436,43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47 401 898,70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19 203 490,00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19 122 490,00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для финансирования расходных обязательств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9570002800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19 629 869,70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9570002800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19 629 869,70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9570002800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19 629 869,70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9570002800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19 629 869,70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9570002900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3 735 973,00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9570002900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3 735 973,00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9570002900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3 735 973,00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9570002900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1403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3 735 973,00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964 600,00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964 600,00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964 600,00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950 000,00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964 600,00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21 394 500,00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16 810 400,00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21 394 500,00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16 810 400,00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21 394 500,00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16 810 400,00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21 394 500,00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16 810 400,00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1 406 550,00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1 343 490,00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1 406 550,00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1 343 490,00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1 406 550,00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1 343 490,00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1 406 550,00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1 343 490,00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83 900,00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83 900,00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83 900,00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83 900,00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83 900,00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5 400,00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2 119 500,00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2 043 200,00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2 119 500,00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2 043 200,00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1 485 700,00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1 485 700,00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1 485 700,00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1 485 700,00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448 700,00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448 700,00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448 700,00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448 700,00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108 800,00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9690071411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58 600,00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9690071411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58 600,00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9690071411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58 600,00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9690071411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58 600,00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9690071412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9690071412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9690071412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9690071412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17 700,00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2 961 026,87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2 714 321,23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2 714 321,23</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1 079 224,13</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901 636,55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901 636,55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901 636,55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901 636,55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763 013,19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658 323,00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44 500,00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230 429,99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198 813,55</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31 705,80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31 705,80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31 705,80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9710071411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31 705,80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9 575,15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9 575,15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9 575,15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9710071412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9 575,15</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1 881 802,74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1 812 684,68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1 812 684,68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1 304 604,68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1 304 604,68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1 304 604,68</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684 098,00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89 000,00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206 597,59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61 200,00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263 709,09</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508 080,00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508 080,00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508 080,00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343 056,40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327 280,00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103 603,47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98 839,00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98 839,00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30 000,00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58 452,60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51 961,00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51 961,00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32 323,80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32 323,80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32 323,80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9790071411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32 323,80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9790071412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9 761,79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9790071412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9 761,79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9790071412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9 761,79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9790071412</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9 761,79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rPr>
                <w:rFonts w:ascii="Calibri" w:hAnsi="Calibri" w:cs="Calibri"/>
                <w:color w:val="000000"/>
                <w:sz w:val="12"/>
                <w:szCs w:val="12"/>
              </w:rPr>
            </w:pPr>
            <w:r w:rsidRPr="002D39FC">
              <w:rPr>
                <w:rFonts w:ascii="Calibri" w:hAnsi="Calibri" w:cs="Calibri"/>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0"/>
              <w:rPr>
                <w:rFonts w:ascii="Calibri" w:hAnsi="Calibri" w:cs="Calibri"/>
                <w:color w:val="000000"/>
                <w:sz w:val="12"/>
                <w:szCs w:val="12"/>
              </w:rPr>
            </w:pPr>
            <w:r w:rsidRPr="002D39FC">
              <w:rPr>
                <w:rFonts w:ascii="Calibri" w:hAnsi="Calibri" w:cs="Calibri"/>
                <w:color w:val="000000"/>
                <w:sz w:val="12"/>
                <w:szCs w:val="12"/>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0"/>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2"/>
              <w:rPr>
                <w:rFonts w:ascii="Calibri" w:hAnsi="Calibri" w:cs="Calibri"/>
                <w:color w:val="000000"/>
                <w:sz w:val="12"/>
                <w:szCs w:val="12"/>
              </w:rPr>
            </w:pPr>
            <w:r w:rsidRPr="002D39FC">
              <w:rPr>
                <w:rFonts w:ascii="Calibri" w:hAnsi="Calibri" w:cs="Calibri"/>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2"/>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3"/>
              <w:rPr>
                <w:rFonts w:ascii="Calibri" w:hAnsi="Calibri" w:cs="Calibri"/>
                <w:color w:val="000000"/>
                <w:sz w:val="12"/>
                <w:szCs w:val="12"/>
              </w:rPr>
            </w:pPr>
            <w:r w:rsidRPr="002D39FC">
              <w:rPr>
                <w:rFonts w:ascii="Calibri" w:hAnsi="Calibri" w:cs="Calibri"/>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3"/>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4"/>
              <w:rPr>
                <w:rFonts w:ascii="Calibri" w:hAnsi="Calibri" w:cs="Calibri"/>
                <w:color w:val="000000"/>
                <w:sz w:val="12"/>
                <w:szCs w:val="12"/>
              </w:rPr>
            </w:pPr>
            <w:r w:rsidRPr="002D39FC">
              <w:rPr>
                <w:rFonts w:ascii="Calibri" w:hAnsi="Calibri" w:cs="Calibri"/>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4"/>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D75BC0" w:rsidRPr="002D39FC" w:rsidRDefault="00D75BC0" w:rsidP="00D75BC0">
            <w:pPr>
              <w:outlineLvl w:val="5"/>
              <w:rPr>
                <w:rFonts w:ascii="Calibri" w:hAnsi="Calibri" w:cs="Calibri"/>
                <w:color w:val="000000"/>
                <w:sz w:val="12"/>
                <w:szCs w:val="12"/>
              </w:rPr>
            </w:pPr>
            <w:r w:rsidRPr="002D39FC">
              <w:rPr>
                <w:rFonts w:ascii="Calibri" w:hAnsi="Calibri" w:cs="Calibri"/>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center"/>
              <w:outlineLvl w:val="5"/>
              <w:rPr>
                <w:rFonts w:ascii="Calibri" w:hAnsi="Calibri" w:cs="Calibri"/>
                <w:color w:val="000000"/>
                <w:sz w:val="12"/>
                <w:szCs w:val="12"/>
              </w:rPr>
            </w:pPr>
            <w:r w:rsidRPr="002D39FC">
              <w:rPr>
                <w:rFonts w:ascii="Calibri" w:hAnsi="Calibri" w:cs="Calibri"/>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hideMark/>
          </w:tcPr>
          <w:p w:rsidR="00D75BC0" w:rsidRPr="002D39FC" w:rsidRDefault="00D75BC0" w:rsidP="00D75BC0">
            <w:pPr>
              <w:jc w:val="right"/>
              <w:outlineLvl w:val="5"/>
              <w:rPr>
                <w:rFonts w:ascii="Calibri" w:hAnsi="Calibri" w:cs="Calibri"/>
                <w:color w:val="000000"/>
                <w:sz w:val="12"/>
                <w:szCs w:val="12"/>
              </w:rPr>
            </w:pPr>
            <w:r w:rsidRPr="002D39FC">
              <w:rPr>
                <w:rFonts w:ascii="Calibri" w:hAnsi="Calibri" w:cs="Calibri"/>
                <w:color w:val="000000"/>
                <w:sz w:val="12"/>
                <w:szCs w:val="12"/>
              </w:rPr>
              <w:t>13 701 371,82</w:t>
            </w:r>
          </w:p>
        </w:tc>
      </w:tr>
      <w:tr w:rsidR="00D75BC0" w:rsidRPr="002D39FC" w:rsidTr="002D39FC">
        <w:trPr>
          <w:trHeight w:val="20"/>
        </w:trPr>
        <w:tc>
          <w:tcPr>
            <w:tcW w:w="0" w:type="auto"/>
            <w:gridSpan w:val="4"/>
            <w:tcBorders>
              <w:top w:val="single" w:sz="4" w:space="0" w:color="000000"/>
              <w:left w:val="nil"/>
              <w:bottom w:val="nil"/>
              <w:right w:val="nil"/>
            </w:tcBorders>
            <w:shd w:val="clear" w:color="auto" w:fill="auto"/>
            <w:noWrap/>
            <w:vAlign w:val="bottom"/>
            <w:hideMark/>
          </w:tcPr>
          <w:p w:rsidR="00D75BC0" w:rsidRPr="002D39FC" w:rsidRDefault="00D75BC0" w:rsidP="00D75BC0">
            <w:pPr>
              <w:jc w:val="right"/>
              <w:rPr>
                <w:rFonts w:ascii="Calibri" w:hAnsi="Calibri" w:cs="Calibri"/>
                <w:b/>
                <w:bCs/>
                <w:color w:val="000000"/>
                <w:sz w:val="12"/>
                <w:szCs w:val="12"/>
              </w:rPr>
            </w:pPr>
            <w:r w:rsidRPr="002D39FC">
              <w:rPr>
                <w:rFonts w:ascii="Calibri" w:hAnsi="Calibri" w:cs="Calibri"/>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D75BC0" w:rsidRPr="002D39FC" w:rsidRDefault="00D75BC0" w:rsidP="00D75BC0">
            <w:pPr>
              <w:jc w:val="right"/>
              <w:rPr>
                <w:rFonts w:ascii="Calibri" w:hAnsi="Calibri" w:cs="Calibri"/>
                <w:b/>
                <w:bCs/>
                <w:color w:val="000000"/>
                <w:sz w:val="12"/>
                <w:szCs w:val="12"/>
              </w:rPr>
            </w:pPr>
            <w:r w:rsidRPr="002D39FC">
              <w:rPr>
                <w:rFonts w:ascii="Calibri" w:hAnsi="Calibri" w:cs="Calibri"/>
                <w:b/>
                <w:bCs/>
                <w:color w:val="000000"/>
                <w:sz w:val="12"/>
                <w:szCs w:val="12"/>
              </w:rPr>
              <w:t>767 000 390,33</w:t>
            </w:r>
          </w:p>
        </w:tc>
        <w:tc>
          <w:tcPr>
            <w:tcW w:w="0" w:type="auto"/>
            <w:tcBorders>
              <w:top w:val="nil"/>
              <w:left w:val="nil"/>
              <w:bottom w:val="nil"/>
              <w:right w:val="nil"/>
            </w:tcBorders>
            <w:shd w:val="clear" w:color="auto" w:fill="auto"/>
            <w:noWrap/>
            <w:hideMark/>
          </w:tcPr>
          <w:p w:rsidR="00D75BC0" w:rsidRPr="002D39FC" w:rsidRDefault="00D75BC0" w:rsidP="00D75BC0">
            <w:pPr>
              <w:jc w:val="right"/>
              <w:rPr>
                <w:rFonts w:ascii="Calibri" w:hAnsi="Calibri" w:cs="Calibri"/>
                <w:b/>
                <w:bCs/>
                <w:color w:val="000000"/>
                <w:sz w:val="12"/>
                <w:szCs w:val="12"/>
              </w:rPr>
            </w:pPr>
            <w:r w:rsidRPr="002D39FC">
              <w:rPr>
                <w:rFonts w:ascii="Calibri" w:hAnsi="Calibri" w:cs="Calibri"/>
                <w:b/>
                <w:bCs/>
                <w:color w:val="000000"/>
                <w:sz w:val="12"/>
                <w:szCs w:val="12"/>
              </w:rPr>
              <w:t>550 359 010,80</w:t>
            </w:r>
          </w:p>
        </w:tc>
        <w:tc>
          <w:tcPr>
            <w:tcW w:w="0" w:type="auto"/>
            <w:tcBorders>
              <w:top w:val="nil"/>
              <w:left w:val="nil"/>
              <w:bottom w:val="nil"/>
              <w:right w:val="nil"/>
            </w:tcBorders>
            <w:shd w:val="clear" w:color="auto" w:fill="auto"/>
            <w:noWrap/>
            <w:hideMark/>
          </w:tcPr>
          <w:p w:rsidR="00D75BC0" w:rsidRPr="002D39FC" w:rsidRDefault="00D75BC0" w:rsidP="00D75BC0">
            <w:pPr>
              <w:jc w:val="right"/>
              <w:rPr>
                <w:rFonts w:ascii="Calibri" w:hAnsi="Calibri" w:cs="Calibri"/>
                <w:b/>
                <w:bCs/>
                <w:color w:val="000000"/>
                <w:sz w:val="12"/>
                <w:szCs w:val="12"/>
              </w:rPr>
            </w:pPr>
            <w:r w:rsidRPr="002D39FC">
              <w:rPr>
                <w:rFonts w:ascii="Calibri" w:hAnsi="Calibri" w:cs="Calibri"/>
                <w:b/>
                <w:bCs/>
                <w:color w:val="000000"/>
                <w:sz w:val="12"/>
                <w:szCs w:val="12"/>
              </w:rPr>
              <w:t>525 076 518,47</w:t>
            </w:r>
          </w:p>
        </w:tc>
      </w:tr>
    </w:tbl>
    <w:p w:rsidR="00F70D54" w:rsidRDefault="00F70D54" w:rsidP="00B824EF">
      <w:pPr>
        <w:jc w:val="center"/>
        <w:rPr>
          <w:rFonts w:ascii="Arial" w:hAnsi="Arial" w:cs="Arial"/>
          <w:b/>
          <w:sz w:val="16"/>
          <w:szCs w:val="16"/>
        </w:rPr>
      </w:pPr>
    </w:p>
    <w:p w:rsidR="00B824EF" w:rsidRPr="00B824EF" w:rsidRDefault="00B824EF" w:rsidP="00B824EF">
      <w:pPr>
        <w:jc w:val="center"/>
        <w:rPr>
          <w:rFonts w:ascii="Arial" w:hAnsi="Arial" w:cs="Arial"/>
          <w:b/>
          <w:sz w:val="16"/>
          <w:szCs w:val="16"/>
        </w:rPr>
      </w:pPr>
      <w:r w:rsidRPr="00B824EF">
        <w:rPr>
          <w:rFonts w:ascii="Arial" w:hAnsi="Arial" w:cs="Arial"/>
          <w:b/>
          <w:sz w:val="16"/>
          <w:szCs w:val="16"/>
        </w:rPr>
        <w:t>ДУМА ВАЛДАЙСКОГО МУНИЦИПАЛЬНОГО РАЙОНА</w:t>
      </w:r>
    </w:p>
    <w:p w:rsidR="00B824EF" w:rsidRPr="00B824EF" w:rsidRDefault="00B824EF" w:rsidP="00B824EF">
      <w:pPr>
        <w:pStyle w:val="20"/>
        <w:rPr>
          <w:rFonts w:ascii="Arial" w:hAnsi="Arial" w:cs="Arial"/>
          <w:b/>
          <w:color w:val="000000"/>
          <w:sz w:val="16"/>
          <w:szCs w:val="16"/>
        </w:rPr>
      </w:pPr>
      <w:r w:rsidRPr="00B824EF">
        <w:rPr>
          <w:rFonts w:ascii="Arial" w:hAnsi="Arial" w:cs="Arial"/>
          <w:b/>
          <w:color w:val="000000"/>
          <w:sz w:val="16"/>
          <w:szCs w:val="16"/>
        </w:rPr>
        <w:t>Р Е Ш Е Н И Е</w:t>
      </w:r>
    </w:p>
    <w:p w:rsidR="00C05C8D" w:rsidRPr="00C05C8D" w:rsidRDefault="00C05C8D" w:rsidP="00B824EF">
      <w:pPr>
        <w:widowControl w:val="0"/>
        <w:autoSpaceDE w:val="0"/>
        <w:autoSpaceDN w:val="0"/>
        <w:adjustRightInd w:val="0"/>
        <w:spacing w:line="240" w:lineRule="exact"/>
        <w:jc w:val="center"/>
        <w:rPr>
          <w:rFonts w:ascii="Arial" w:hAnsi="Arial" w:cs="Arial"/>
          <w:b/>
          <w:bCs/>
          <w:sz w:val="16"/>
          <w:szCs w:val="16"/>
        </w:rPr>
      </w:pPr>
      <w:r w:rsidRPr="00C05C8D">
        <w:rPr>
          <w:rFonts w:ascii="Arial" w:hAnsi="Arial" w:cs="Arial"/>
          <w:b/>
          <w:bCs/>
          <w:sz w:val="16"/>
          <w:szCs w:val="16"/>
        </w:rPr>
        <w:t xml:space="preserve">О внесении изменения в решение Думы Валдайского муниципального района от 31.01.2019 № 253 </w:t>
      </w:r>
    </w:p>
    <w:p w:rsidR="00C05C8D" w:rsidRPr="00C05C8D" w:rsidRDefault="00B824EF" w:rsidP="00B824EF">
      <w:pPr>
        <w:jc w:val="both"/>
        <w:rPr>
          <w:rFonts w:ascii="Arial" w:hAnsi="Arial" w:cs="Arial"/>
          <w:b/>
          <w:sz w:val="16"/>
          <w:szCs w:val="16"/>
        </w:rPr>
      </w:pPr>
      <w:r>
        <w:rPr>
          <w:rFonts w:ascii="Arial" w:hAnsi="Arial" w:cs="Arial"/>
          <w:b/>
          <w:sz w:val="16"/>
          <w:szCs w:val="16"/>
        </w:rPr>
        <w:t xml:space="preserve">Принято Думой </w:t>
      </w:r>
      <w:r w:rsidR="00C05C8D" w:rsidRPr="00C05C8D">
        <w:rPr>
          <w:rFonts w:ascii="Arial" w:hAnsi="Arial" w:cs="Arial"/>
          <w:b/>
          <w:sz w:val="16"/>
          <w:szCs w:val="16"/>
        </w:rPr>
        <w:t>муниципального района 29 сентября 2022 года.</w:t>
      </w:r>
    </w:p>
    <w:p w:rsidR="00C05C8D" w:rsidRPr="00C05C8D" w:rsidRDefault="00C05C8D" w:rsidP="00B824EF">
      <w:pPr>
        <w:jc w:val="both"/>
        <w:rPr>
          <w:rFonts w:ascii="Arial" w:hAnsi="Arial" w:cs="Arial"/>
          <w:b/>
          <w:color w:val="000000"/>
          <w:sz w:val="16"/>
          <w:szCs w:val="16"/>
        </w:rPr>
      </w:pPr>
      <w:r w:rsidRPr="00C05C8D">
        <w:rPr>
          <w:rFonts w:ascii="Arial" w:hAnsi="Arial" w:cs="Arial"/>
          <w:color w:val="000000"/>
          <w:sz w:val="16"/>
          <w:szCs w:val="16"/>
        </w:rPr>
        <w:t xml:space="preserve">Дума Валдайского муниципального района </w:t>
      </w:r>
      <w:r w:rsidRPr="00C05C8D">
        <w:rPr>
          <w:rFonts w:ascii="Arial" w:hAnsi="Arial" w:cs="Arial"/>
          <w:b/>
          <w:color w:val="000000"/>
          <w:sz w:val="16"/>
          <w:szCs w:val="16"/>
        </w:rPr>
        <w:t>РЕШИЛА:</w:t>
      </w:r>
    </w:p>
    <w:p w:rsidR="00C05C8D" w:rsidRPr="00C05C8D" w:rsidRDefault="00C05C8D" w:rsidP="00B824EF">
      <w:pPr>
        <w:pStyle w:val="ConsPlusNormal"/>
        <w:ind w:firstLine="0"/>
        <w:jc w:val="both"/>
        <w:rPr>
          <w:spacing w:val="-2"/>
          <w:sz w:val="16"/>
          <w:szCs w:val="16"/>
        </w:rPr>
      </w:pPr>
      <w:r w:rsidRPr="00C05C8D">
        <w:rPr>
          <w:color w:val="000000"/>
          <w:sz w:val="16"/>
          <w:szCs w:val="16"/>
        </w:rPr>
        <w:t xml:space="preserve">1. Внести изменение в решение </w:t>
      </w:r>
      <w:r w:rsidRPr="00C05C8D">
        <w:rPr>
          <w:bCs/>
          <w:sz w:val="16"/>
          <w:szCs w:val="16"/>
        </w:rPr>
        <w:t xml:space="preserve">Думы Валдайского муниципального района от 31.01.2019 №253 «Об исполнении отдельных государственных полномочий», дополнив </w:t>
      </w:r>
      <w:r w:rsidRPr="00C05C8D">
        <w:rPr>
          <w:spacing w:val="-2"/>
          <w:sz w:val="16"/>
          <w:szCs w:val="16"/>
        </w:rPr>
        <w:t>пункт 1 абзацем следующего содержания:</w:t>
      </w:r>
    </w:p>
    <w:p w:rsidR="00C05C8D" w:rsidRPr="00C05C8D" w:rsidRDefault="00C05C8D" w:rsidP="00B824EF">
      <w:pPr>
        <w:autoSpaceDE w:val="0"/>
        <w:autoSpaceDN w:val="0"/>
        <w:adjustRightInd w:val="0"/>
        <w:jc w:val="both"/>
        <w:rPr>
          <w:rFonts w:ascii="Arial" w:hAnsi="Arial" w:cs="Arial"/>
          <w:sz w:val="16"/>
          <w:szCs w:val="16"/>
        </w:rPr>
      </w:pPr>
      <w:r w:rsidRPr="00C05C8D">
        <w:rPr>
          <w:rFonts w:ascii="Arial" w:hAnsi="Arial" w:cs="Arial"/>
          <w:spacing w:val="-2"/>
          <w:sz w:val="16"/>
          <w:szCs w:val="16"/>
        </w:rPr>
        <w:t>«</w:t>
      </w:r>
      <w:r w:rsidRPr="00C05C8D">
        <w:rPr>
          <w:rFonts w:ascii="Arial" w:hAnsi="Arial" w:cs="Arial"/>
          <w:sz w:val="16"/>
          <w:szCs w:val="16"/>
        </w:rPr>
        <w:t>от 04.05.2022 № 99-ОЗ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увековечения памяти погибших при защите Отечества».</w:t>
      </w:r>
    </w:p>
    <w:p w:rsidR="00C05C8D" w:rsidRPr="00C05C8D" w:rsidRDefault="00C05C8D" w:rsidP="00B824EF">
      <w:pPr>
        <w:jc w:val="both"/>
        <w:rPr>
          <w:rFonts w:ascii="Arial" w:hAnsi="Arial" w:cs="Arial"/>
          <w:color w:val="000000"/>
          <w:sz w:val="16"/>
          <w:szCs w:val="16"/>
        </w:rPr>
      </w:pPr>
      <w:r w:rsidRPr="00C05C8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C05C8D" w:rsidRPr="00C05C8D" w:rsidTr="00C05C8D">
        <w:tc>
          <w:tcPr>
            <w:tcW w:w="4785" w:type="dxa"/>
          </w:tcPr>
          <w:p w:rsidR="00C05C8D" w:rsidRPr="00C05C8D" w:rsidRDefault="00C05C8D" w:rsidP="00C05C8D">
            <w:pPr>
              <w:spacing w:line="240" w:lineRule="exact"/>
              <w:jc w:val="both"/>
              <w:rPr>
                <w:rFonts w:ascii="Arial" w:hAnsi="Arial" w:cs="Arial"/>
                <w:b/>
                <w:color w:val="000000"/>
                <w:sz w:val="16"/>
                <w:szCs w:val="16"/>
              </w:rPr>
            </w:pPr>
            <w:r w:rsidRPr="00C05C8D">
              <w:rPr>
                <w:rFonts w:ascii="Arial" w:hAnsi="Arial" w:cs="Arial"/>
                <w:b/>
                <w:color w:val="000000"/>
                <w:sz w:val="16"/>
                <w:szCs w:val="16"/>
              </w:rPr>
              <w:t>Глава муниципального</w:t>
            </w:r>
          </w:p>
          <w:p w:rsidR="00C05C8D" w:rsidRPr="00C05C8D" w:rsidRDefault="00C05C8D" w:rsidP="00C05C8D">
            <w:pPr>
              <w:spacing w:line="240" w:lineRule="exact"/>
              <w:jc w:val="both"/>
              <w:rPr>
                <w:rFonts w:ascii="Arial" w:hAnsi="Arial" w:cs="Arial"/>
                <w:b/>
                <w:color w:val="000000"/>
                <w:sz w:val="16"/>
                <w:szCs w:val="16"/>
              </w:rPr>
            </w:pPr>
            <w:r w:rsidRPr="00C05C8D">
              <w:rPr>
                <w:rFonts w:ascii="Arial" w:hAnsi="Arial" w:cs="Arial"/>
                <w:b/>
                <w:color w:val="000000"/>
                <w:sz w:val="16"/>
                <w:szCs w:val="16"/>
              </w:rPr>
              <w:t>района</w:t>
            </w:r>
            <w:r w:rsidR="00B824EF">
              <w:rPr>
                <w:rFonts w:ascii="Arial" w:hAnsi="Arial" w:cs="Arial"/>
                <w:b/>
                <w:color w:val="000000"/>
                <w:sz w:val="16"/>
                <w:szCs w:val="16"/>
              </w:rPr>
              <w:t xml:space="preserve">                             </w:t>
            </w:r>
            <w:r w:rsidRPr="00C05C8D">
              <w:rPr>
                <w:rFonts w:ascii="Arial" w:hAnsi="Arial" w:cs="Arial"/>
                <w:b/>
                <w:color w:val="000000"/>
                <w:sz w:val="16"/>
                <w:szCs w:val="16"/>
              </w:rPr>
              <w:t>Ю.В.Стадэ</w:t>
            </w:r>
          </w:p>
          <w:p w:rsidR="00C05C8D" w:rsidRPr="00C05C8D" w:rsidRDefault="00C05C8D" w:rsidP="00C05C8D">
            <w:pPr>
              <w:jc w:val="both"/>
              <w:rPr>
                <w:rFonts w:ascii="Arial" w:hAnsi="Arial" w:cs="Arial"/>
                <w:color w:val="000000"/>
                <w:sz w:val="16"/>
                <w:szCs w:val="16"/>
              </w:rPr>
            </w:pPr>
            <w:r w:rsidRPr="00C05C8D">
              <w:rPr>
                <w:rFonts w:ascii="Arial" w:hAnsi="Arial" w:cs="Arial"/>
                <w:color w:val="000000"/>
                <w:sz w:val="16"/>
                <w:szCs w:val="16"/>
              </w:rPr>
              <w:t>«29» сентября</w:t>
            </w:r>
            <w:r w:rsidRPr="00C05C8D">
              <w:rPr>
                <w:rFonts w:ascii="Arial" w:hAnsi="Arial" w:cs="Arial"/>
                <w:b/>
                <w:color w:val="000000"/>
                <w:sz w:val="16"/>
                <w:szCs w:val="16"/>
              </w:rPr>
              <w:t xml:space="preserve"> </w:t>
            </w:r>
            <w:r w:rsidRPr="00C05C8D">
              <w:rPr>
                <w:rFonts w:ascii="Arial" w:hAnsi="Arial" w:cs="Arial"/>
                <w:color w:val="000000"/>
                <w:sz w:val="16"/>
                <w:szCs w:val="16"/>
              </w:rPr>
              <w:t>2022 года № 157</w:t>
            </w:r>
          </w:p>
        </w:tc>
        <w:tc>
          <w:tcPr>
            <w:tcW w:w="4785" w:type="dxa"/>
          </w:tcPr>
          <w:p w:rsidR="00C05C8D" w:rsidRPr="00C05C8D" w:rsidRDefault="00C05C8D" w:rsidP="00B824EF">
            <w:pPr>
              <w:spacing w:line="240" w:lineRule="exact"/>
              <w:ind w:right="-146"/>
              <w:jc w:val="right"/>
              <w:rPr>
                <w:rFonts w:ascii="Arial" w:hAnsi="Arial" w:cs="Arial"/>
                <w:b/>
                <w:color w:val="000000"/>
                <w:sz w:val="16"/>
                <w:szCs w:val="16"/>
              </w:rPr>
            </w:pPr>
            <w:r w:rsidRPr="00C05C8D">
              <w:rPr>
                <w:rFonts w:ascii="Arial" w:hAnsi="Arial" w:cs="Arial"/>
                <w:b/>
                <w:color w:val="000000"/>
                <w:sz w:val="16"/>
                <w:szCs w:val="16"/>
              </w:rPr>
              <w:t xml:space="preserve">Председатель Думы Валдайского муниципального района                                  </w:t>
            </w:r>
            <w:r w:rsidR="00B824EF">
              <w:rPr>
                <w:rFonts w:ascii="Arial" w:hAnsi="Arial" w:cs="Arial"/>
                <w:b/>
                <w:color w:val="000000"/>
                <w:sz w:val="16"/>
                <w:szCs w:val="16"/>
              </w:rPr>
              <w:t xml:space="preserve">  </w:t>
            </w:r>
            <w:r w:rsidRPr="00C05C8D">
              <w:rPr>
                <w:rFonts w:ascii="Arial" w:hAnsi="Arial" w:cs="Arial"/>
                <w:b/>
                <w:color w:val="000000"/>
                <w:sz w:val="16"/>
                <w:szCs w:val="16"/>
              </w:rPr>
              <w:t>В.П.Литвиненко</w:t>
            </w:r>
          </w:p>
          <w:p w:rsidR="00C05C8D" w:rsidRPr="00C05C8D" w:rsidRDefault="00C05C8D" w:rsidP="00C05C8D">
            <w:pPr>
              <w:jc w:val="both"/>
              <w:rPr>
                <w:rFonts w:ascii="Arial" w:hAnsi="Arial" w:cs="Arial"/>
                <w:color w:val="000000"/>
                <w:sz w:val="16"/>
                <w:szCs w:val="16"/>
              </w:rPr>
            </w:pPr>
          </w:p>
        </w:tc>
      </w:tr>
      <w:tr w:rsidR="00B824EF" w:rsidRPr="00C05C8D" w:rsidTr="00C05C8D">
        <w:tc>
          <w:tcPr>
            <w:tcW w:w="4785" w:type="dxa"/>
          </w:tcPr>
          <w:p w:rsidR="00B824EF" w:rsidRPr="00C05C8D" w:rsidRDefault="00B824EF" w:rsidP="00C05C8D">
            <w:pPr>
              <w:spacing w:line="240" w:lineRule="exact"/>
              <w:jc w:val="both"/>
              <w:rPr>
                <w:rFonts w:ascii="Arial" w:hAnsi="Arial" w:cs="Arial"/>
                <w:b/>
                <w:color w:val="000000"/>
                <w:sz w:val="16"/>
                <w:szCs w:val="16"/>
              </w:rPr>
            </w:pPr>
          </w:p>
        </w:tc>
        <w:tc>
          <w:tcPr>
            <w:tcW w:w="4785" w:type="dxa"/>
          </w:tcPr>
          <w:p w:rsidR="00B824EF" w:rsidRPr="00C05C8D" w:rsidRDefault="00B824EF" w:rsidP="00B824EF">
            <w:pPr>
              <w:spacing w:line="240" w:lineRule="exact"/>
              <w:ind w:right="-146"/>
              <w:jc w:val="both"/>
              <w:rPr>
                <w:rFonts w:ascii="Arial" w:hAnsi="Arial" w:cs="Arial"/>
                <w:b/>
                <w:color w:val="000000"/>
                <w:sz w:val="16"/>
                <w:szCs w:val="16"/>
              </w:rPr>
            </w:pPr>
          </w:p>
        </w:tc>
      </w:tr>
    </w:tbl>
    <w:p w:rsidR="00B824EF" w:rsidRPr="00B824EF" w:rsidRDefault="00B824EF" w:rsidP="00B824EF">
      <w:pPr>
        <w:jc w:val="center"/>
        <w:rPr>
          <w:rFonts w:ascii="Arial" w:hAnsi="Arial" w:cs="Arial"/>
          <w:b/>
          <w:sz w:val="16"/>
          <w:szCs w:val="16"/>
        </w:rPr>
      </w:pPr>
      <w:r w:rsidRPr="00B824EF">
        <w:rPr>
          <w:rFonts w:ascii="Arial" w:hAnsi="Arial" w:cs="Arial"/>
          <w:b/>
          <w:sz w:val="16"/>
          <w:szCs w:val="16"/>
        </w:rPr>
        <w:t>ДУМА ВАЛДАЙСКОГО МУНИЦИПАЛЬНОГО РАЙОНА</w:t>
      </w:r>
    </w:p>
    <w:p w:rsidR="00B824EF" w:rsidRPr="00B824EF" w:rsidRDefault="00B824EF" w:rsidP="00B824EF">
      <w:pPr>
        <w:pStyle w:val="20"/>
        <w:rPr>
          <w:rFonts w:ascii="Arial" w:hAnsi="Arial" w:cs="Arial"/>
          <w:b/>
          <w:color w:val="000000"/>
          <w:sz w:val="16"/>
          <w:szCs w:val="16"/>
        </w:rPr>
      </w:pPr>
      <w:r w:rsidRPr="00B824EF">
        <w:rPr>
          <w:rFonts w:ascii="Arial" w:hAnsi="Arial" w:cs="Arial"/>
          <w:b/>
          <w:color w:val="000000"/>
          <w:sz w:val="16"/>
          <w:szCs w:val="16"/>
        </w:rPr>
        <w:t>Р Е Ш Е Н И Е</w:t>
      </w:r>
    </w:p>
    <w:p w:rsidR="00B824EF" w:rsidRPr="00B824EF" w:rsidRDefault="00B824EF" w:rsidP="00B824EF">
      <w:pPr>
        <w:spacing w:line="300" w:lineRule="exact"/>
        <w:contextualSpacing/>
        <w:jc w:val="center"/>
        <w:rPr>
          <w:rFonts w:ascii="Arial" w:hAnsi="Arial" w:cs="Arial"/>
          <w:b/>
          <w:sz w:val="16"/>
          <w:szCs w:val="16"/>
          <w:shd w:val="clear" w:color="auto" w:fill="FFFFFF"/>
        </w:rPr>
      </w:pPr>
      <w:r w:rsidRPr="00B824EF">
        <w:rPr>
          <w:rFonts w:ascii="Arial" w:hAnsi="Arial" w:cs="Arial"/>
          <w:b/>
          <w:sz w:val="16"/>
          <w:szCs w:val="16"/>
          <w:shd w:val="clear" w:color="auto" w:fill="FFFFFF"/>
        </w:rPr>
        <w:t>О внесении дополнительного вклада участника в имущество</w:t>
      </w:r>
      <w:r>
        <w:rPr>
          <w:rFonts w:ascii="Arial" w:hAnsi="Arial" w:cs="Arial"/>
          <w:b/>
          <w:sz w:val="16"/>
          <w:szCs w:val="16"/>
          <w:shd w:val="clear" w:color="auto" w:fill="FFFFFF"/>
        </w:rPr>
        <w:t xml:space="preserve"> </w:t>
      </w:r>
      <w:r w:rsidRPr="00B824EF">
        <w:rPr>
          <w:rFonts w:ascii="Arial" w:hAnsi="Arial" w:cs="Arial"/>
          <w:b/>
          <w:sz w:val="16"/>
          <w:szCs w:val="16"/>
          <w:shd w:val="clear" w:color="auto" w:fill="FFFFFF"/>
        </w:rPr>
        <w:t>общества с ограниченной ответственностью</w:t>
      </w:r>
    </w:p>
    <w:p w:rsidR="00B824EF" w:rsidRPr="00B824EF" w:rsidRDefault="00B824EF" w:rsidP="00B824EF">
      <w:pPr>
        <w:contextualSpacing/>
        <w:jc w:val="both"/>
        <w:rPr>
          <w:rFonts w:ascii="Arial" w:hAnsi="Arial" w:cs="Arial"/>
          <w:b/>
          <w:sz w:val="16"/>
          <w:szCs w:val="16"/>
        </w:rPr>
      </w:pPr>
      <w:r w:rsidRPr="00B824EF">
        <w:rPr>
          <w:rFonts w:ascii="Arial" w:hAnsi="Arial" w:cs="Arial"/>
          <w:b/>
          <w:sz w:val="16"/>
          <w:szCs w:val="16"/>
        </w:rPr>
        <w:t>Принято Думой Валдайского муниципального района «29» сентября 2022</w:t>
      </w:r>
      <w:r w:rsidRPr="00B824EF">
        <w:rPr>
          <w:rFonts w:ascii="Arial" w:hAnsi="Arial" w:cs="Arial"/>
          <w:sz w:val="16"/>
          <w:szCs w:val="16"/>
        </w:rPr>
        <w:t xml:space="preserve"> </w:t>
      </w:r>
      <w:r w:rsidRPr="00B824EF">
        <w:rPr>
          <w:rFonts w:ascii="Arial" w:hAnsi="Arial" w:cs="Arial"/>
          <w:b/>
          <w:sz w:val="16"/>
          <w:szCs w:val="16"/>
        </w:rPr>
        <w:t>года.</w:t>
      </w:r>
    </w:p>
    <w:p w:rsidR="00B824EF" w:rsidRPr="00B824EF" w:rsidRDefault="00B824EF" w:rsidP="00B824EF">
      <w:pPr>
        <w:autoSpaceDE w:val="0"/>
        <w:autoSpaceDN w:val="0"/>
        <w:adjustRightInd w:val="0"/>
        <w:jc w:val="both"/>
        <w:rPr>
          <w:rFonts w:ascii="Arial" w:hAnsi="Arial" w:cs="Arial"/>
          <w:sz w:val="16"/>
          <w:szCs w:val="16"/>
        </w:rPr>
      </w:pPr>
      <w:r w:rsidRPr="00B824EF">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«Межмуниципальное предприятие газоснабжения» от 30 августа 2022 года  </w:t>
      </w:r>
      <w:r w:rsidRPr="00B824EF">
        <w:rPr>
          <w:rFonts w:ascii="Arial" w:hAnsi="Arial" w:cs="Arial"/>
          <w:color w:val="000000"/>
          <w:sz w:val="16"/>
          <w:szCs w:val="16"/>
        </w:rPr>
        <w:t xml:space="preserve">Дума Валдайского муниципального района </w:t>
      </w:r>
      <w:r w:rsidRPr="00B824EF">
        <w:rPr>
          <w:rFonts w:ascii="Arial" w:hAnsi="Arial" w:cs="Arial"/>
          <w:b/>
          <w:color w:val="000000"/>
          <w:sz w:val="16"/>
          <w:szCs w:val="16"/>
        </w:rPr>
        <w:t>РЕШИЛА:</w:t>
      </w:r>
    </w:p>
    <w:p w:rsidR="00B824EF" w:rsidRPr="00B824EF" w:rsidRDefault="00B824EF" w:rsidP="00B824EF">
      <w:pPr>
        <w:jc w:val="both"/>
        <w:rPr>
          <w:rFonts w:ascii="Arial" w:hAnsi="Arial" w:cs="Arial"/>
          <w:sz w:val="16"/>
          <w:szCs w:val="16"/>
          <w:shd w:val="clear" w:color="auto" w:fill="FFFFFF"/>
        </w:rPr>
      </w:pPr>
      <w:r w:rsidRPr="00B824EF">
        <w:rPr>
          <w:rFonts w:ascii="Arial" w:hAnsi="Arial" w:cs="Arial"/>
          <w:sz w:val="16"/>
          <w:szCs w:val="16"/>
          <w:shd w:val="clear" w:color="auto" w:fill="FFFFFF"/>
        </w:rPr>
        <w:t>1. Внести дополнительный вклад в имущество общества с ограниченной ответственностью «Межмуниципальное предприятие газоснабжения</w:t>
      </w:r>
      <w:r w:rsidRPr="00B824EF">
        <w:rPr>
          <w:rFonts w:ascii="Arial" w:hAnsi="Arial" w:cs="Arial"/>
          <w:sz w:val="16"/>
          <w:szCs w:val="16"/>
        </w:rPr>
        <w:t>» (ИНН 5300001540, ОГРН 1215300005579) в размере</w:t>
      </w:r>
      <w:r w:rsidRPr="00B824EF">
        <w:rPr>
          <w:rFonts w:ascii="Arial" w:hAnsi="Arial" w:cs="Arial"/>
          <w:sz w:val="16"/>
          <w:szCs w:val="16"/>
          <w:shd w:val="clear" w:color="auto" w:fill="FFFFFF"/>
        </w:rPr>
        <w:t xml:space="preserve"> 570 000 (пятьсот семьдесят тысяч) рублей.</w:t>
      </w:r>
    </w:p>
    <w:p w:rsidR="00B824EF" w:rsidRPr="00B824EF" w:rsidRDefault="00B824EF" w:rsidP="00B824EF">
      <w:pPr>
        <w:jc w:val="both"/>
        <w:rPr>
          <w:rFonts w:ascii="Arial" w:hAnsi="Arial" w:cs="Arial"/>
          <w:color w:val="000000"/>
          <w:sz w:val="16"/>
          <w:szCs w:val="16"/>
        </w:rPr>
      </w:pPr>
      <w:r w:rsidRPr="00B824EF">
        <w:rPr>
          <w:rFonts w:ascii="Arial" w:hAnsi="Arial" w:cs="Arial"/>
          <w:color w:val="000000"/>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6988" w:type="pct"/>
        <w:tblLook w:val="01E0" w:firstRow="1" w:lastRow="1" w:firstColumn="1" w:lastColumn="1" w:noHBand="0" w:noVBand="0"/>
      </w:tblPr>
      <w:tblGrid>
        <w:gridCol w:w="10561"/>
        <w:gridCol w:w="5573"/>
      </w:tblGrid>
      <w:tr w:rsidR="00B824EF" w:rsidRPr="00B824EF" w:rsidTr="008E4BFC">
        <w:tc>
          <w:tcPr>
            <w:tcW w:w="3273" w:type="pct"/>
          </w:tcPr>
          <w:tbl>
            <w:tblPr>
              <w:tblW w:w="9498" w:type="dxa"/>
              <w:tblLook w:val="01E0" w:firstRow="1" w:lastRow="1" w:firstColumn="1" w:lastColumn="1" w:noHBand="0" w:noVBand="0"/>
            </w:tblPr>
            <w:tblGrid>
              <w:gridCol w:w="4819"/>
              <w:gridCol w:w="4679"/>
            </w:tblGrid>
            <w:tr w:rsidR="00B824EF" w:rsidRPr="00B824EF" w:rsidTr="008E4BFC">
              <w:tc>
                <w:tcPr>
                  <w:tcW w:w="2537" w:type="pct"/>
                </w:tcPr>
                <w:tbl>
                  <w:tblPr>
                    <w:tblW w:w="4570" w:type="dxa"/>
                    <w:tblLook w:val="01E0" w:firstRow="1" w:lastRow="1" w:firstColumn="1" w:lastColumn="1" w:noHBand="0" w:noVBand="0"/>
                  </w:tblPr>
                  <w:tblGrid>
                    <w:gridCol w:w="4287"/>
                    <w:gridCol w:w="283"/>
                  </w:tblGrid>
                  <w:tr w:rsidR="00B824EF" w:rsidRPr="00B824EF" w:rsidTr="008E4BFC">
                    <w:tc>
                      <w:tcPr>
                        <w:tcW w:w="4287" w:type="dxa"/>
                      </w:tcPr>
                      <w:p w:rsidR="00B824EF" w:rsidRPr="00B824EF" w:rsidRDefault="00B824EF" w:rsidP="008E4BFC">
                        <w:pPr>
                          <w:spacing w:line="240" w:lineRule="exact"/>
                          <w:jc w:val="both"/>
                          <w:rPr>
                            <w:rFonts w:ascii="Arial" w:hAnsi="Arial" w:cs="Arial"/>
                            <w:b/>
                            <w:color w:val="000000"/>
                            <w:sz w:val="16"/>
                            <w:szCs w:val="16"/>
                          </w:rPr>
                        </w:pPr>
                        <w:r w:rsidRPr="00B824EF">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824EF">
                          <w:rPr>
                            <w:rFonts w:ascii="Arial" w:hAnsi="Arial" w:cs="Arial"/>
                            <w:b/>
                            <w:color w:val="000000"/>
                            <w:sz w:val="16"/>
                            <w:szCs w:val="16"/>
                          </w:rPr>
                          <w:t>района</w:t>
                        </w:r>
                      </w:p>
                      <w:p w:rsidR="00B824EF" w:rsidRPr="00B824EF" w:rsidRDefault="00B824EF" w:rsidP="008E4BFC">
                        <w:pPr>
                          <w:spacing w:line="240" w:lineRule="exact"/>
                          <w:jc w:val="both"/>
                          <w:rPr>
                            <w:rFonts w:ascii="Arial" w:hAnsi="Arial" w:cs="Arial"/>
                            <w:b/>
                            <w:color w:val="000000"/>
                            <w:sz w:val="16"/>
                            <w:szCs w:val="16"/>
                          </w:rPr>
                        </w:pPr>
                        <w:r w:rsidRPr="00B824EF">
                          <w:rPr>
                            <w:rFonts w:ascii="Arial" w:hAnsi="Arial" w:cs="Arial"/>
                            <w:b/>
                            <w:color w:val="000000"/>
                            <w:sz w:val="16"/>
                            <w:szCs w:val="16"/>
                          </w:rPr>
                          <w:t xml:space="preserve">                            Ю.В.Стадэ</w:t>
                        </w:r>
                      </w:p>
                      <w:p w:rsidR="00B824EF" w:rsidRPr="00B824EF" w:rsidRDefault="00B824EF" w:rsidP="008E4BFC">
                        <w:pPr>
                          <w:jc w:val="both"/>
                          <w:rPr>
                            <w:rFonts w:ascii="Arial" w:hAnsi="Arial" w:cs="Arial"/>
                            <w:color w:val="000000"/>
                            <w:sz w:val="16"/>
                            <w:szCs w:val="16"/>
                          </w:rPr>
                        </w:pPr>
                        <w:r w:rsidRPr="00B824EF">
                          <w:rPr>
                            <w:rFonts w:ascii="Arial" w:hAnsi="Arial" w:cs="Arial"/>
                            <w:color w:val="000000"/>
                            <w:sz w:val="16"/>
                            <w:szCs w:val="16"/>
                          </w:rPr>
                          <w:t>«29» сентября</w:t>
                        </w:r>
                        <w:r w:rsidRPr="00B824EF">
                          <w:rPr>
                            <w:rFonts w:ascii="Arial" w:hAnsi="Arial" w:cs="Arial"/>
                            <w:b/>
                            <w:color w:val="000000"/>
                            <w:sz w:val="16"/>
                            <w:szCs w:val="16"/>
                          </w:rPr>
                          <w:t xml:space="preserve"> </w:t>
                        </w:r>
                        <w:r w:rsidRPr="00B824EF">
                          <w:rPr>
                            <w:rFonts w:ascii="Arial" w:hAnsi="Arial" w:cs="Arial"/>
                            <w:color w:val="000000"/>
                            <w:sz w:val="16"/>
                            <w:szCs w:val="16"/>
                          </w:rPr>
                          <w:t>2022 года № 158</w:t>
                        </w:r>
                      </w:p>
                    </w:tc>
                    <w:tc>
                      <w:tcPr>
                        <w:tcW w:w="283" w:type="dxa"/>
                      </w:tcPr>
                      <w:p w:rsidR="00B824EF" w:rsidRPr="00B824EF" w:rsidRDefault="00B824EF" w:rsidP="008E4BFC">
                        <w:pPr>
                          <w:spacing w:line="240" w:lineRule="exact"/>
                          <w:jc w:val="both"/>
                          <w:rPr>
                            <w:rFonts w:ascii="Arial" w:hAnsi="Arial" w:cs="Arial"/>
                            <w:color w:val="000000"/>
                            <w:sz w:val="16"/>
                            <w:szCs w:val="16"/>
                          </w:rPr>
                        </w:pPr>
                      </w:p>
                    </w:tc>
                  </w:tr>
                </w:tbl>
                <w:p w:rsidR="00B824EF" w:rsidRPr="00B824EF" w:rsidRDefault="00B824EF" w:rsidP="008E4BFC">
                  <w:pPr>
                    <w:jc w:val="both"/>
                    <w:rPr>
                      <w:rFonts w:ascii="Arial" w:hAnsi="Arial" w:cs="Arial"/>
                      <w:color w:val="000000"/>
                      <w:sz w:val="16"/>
                      <w:szCs w:val="16"/>
                    </w:rPr>
                  </w:pPr>
                </w:p>
              </w:tc>
              <w:tc>
                <w:tcPr>
                  <w:tcW w:w="2463" w:type="pct"/>
                </w:tcPr>
                <w:p w:rsidR="00B824EF" w:rsidRPr="00B824EF" w:rsidRDefault="00B824EF" w:rsidP="00B824EF">
                  <w:pPr>
                    <w:spacing w:line="240" w:lineRule="exact"/>
                    <w:ind w:right="-146"/>
                    <w:jc w:val="both"/>
                    <w:rPr>
                      <w:rFonts w:ascii="Arial" w:hAnsi="Arial" w:cs="Arial"/>
                      <w:b/>
                      <w:color w:val="000000"/>
                      <w:sz w:val="16"/>
                      <w:szCs w:val="16"/>
                    </w:rPr>
                  </w:pPr>
                  <w:r w:rsidRPr="00B824EF">
                    <w:rPr>
                      <w:rFonts w:ascii="Arial" w:hAnsi="Arial" w:cs="Arial"/>
                      <w:b/>
                      <w:color w:val="000000"/>
                      <w:sz w:val="16"/>
                      <w:szCs w:val="16"/>
                    </w:rPr>
                    <w:t>Председатель Думы Валдайского</w:t>
                  </w:r>
                  <w:r w:rsidRPr="00B824EF">
                    <w:rPr>
                      <w:rFonts w:ascii="Arial" w:hAnsi="Arial" w:cs="Arial"/>
                      <w:b/>
                      <w:color w:val="000000"/>
                      <w:sz w:val="16"/>
                      <w:szCs w:val="16"/>
                    </w:rPr>
                    <w:tab/>
                  </w:r>
                  <w:r>
                    <w:rPr>
                      <w:rFonts w:ascii="Arial" w:hAnsi="Arial" w:cs="Arial"/>
                      <w:b/>
                      <w:color w:val="000000"/>
                      <w:sz w:val="16"/>
                      <w:szCs w:val="16"/>
                    </w:rPr>
                    <w:t xml:space="preserve">муниципального </w:t>
                  </w:r>
                  <w:r w:rsidRPr="00B824EF">
                    <w:rPr>
                      <w:rFonts w:ascii="Arial" w:hAnsi="Arial" w:cs="Arial"/>
                      <w:b/>
                      <w:color w:val="000000"/>
                      <w:sz w:val="16"/>
                      <w:szCs w:val="16"/>
                    </w:rPr>
                    <w:t>района                             В.П.Литвиненко</w:t>
                  </w:r>
                </w:p>
                <w:p w:rsidR="00B824EF" w:rsidRPr="00B824EF" w:rsidRDefault="00B824EF" w:rsidP="008E4BFC">
                  <w:pPr>
                    <w:jc w:val="both"/>
                    <w:rPr>
                      <w:rFonts w:ascii="Arial" w:hAnsi="Arial" w:cs="Arial"/>
                      <w:color w:val="000000"/>
                      <w:sz w:val="16"/>
                      <w:szCs w:val="16"/>
                    </w:rPr>
                  </w:pPr>
                </w:p>
              </w:tc>
            </w:tr>
          </w:tbl>
          <w:p w:rsidR="00B824EF" w:rsidRPr="00B824EF" w:rsidRDefault="00B824EF" w:rsidP="008E4BFC">
            <w:pPr>
              <w:jc w:val="both"/>
              <w:rPr>
                <w:rFonts w:ascii="Arial" w:hAnsi="Arial" w:cs="Arial"/>
                <w:color w:val="000000"/>
                <w:sz w:val="16"/>
                <w:szCs w:val="16"/>
              </w:rPr>
            </w:pPr>
          </w:p>
        </w:tc>
        <w:tc>
          <w:tcPr>
            <w:tcW w:w="1727" w:type="pct"/>
          </w:tcPr>
          <w:p w:rsidR="00B824EF" w:rsidRPr="00B824EF" w:rsidRDefault="00B824EF" w:rsidP="008E4BFC">
            <w:pPr>
              <w:jc w:val="both"/>
              <w:rPr>
                <w:rFonts w:ascii="Arial" w:hAnsi="Arial" w:cs="Arial"/>
                <w:color w:val="000000"/>
                <w:sz w:val="16"/>
                <w:szCs w:val="16"/>
              </w:rPr>
            </w:pPr>
          </w:p>
        </w:tc>
      </w:tr>
    </w:tbl>
    <w:p w:rsidR="001B6EBE" w:rsidRPr="001B6EBE" w:rsidRDefault="001B6EBE" w:rsidP="001B6EBE">
      <w:pPr>
        <w:pStyle w:val="20"/>
        <w:rPr>
          <w:rFonts w:ascii="Arial" w:hAnsi="Arial" w:cs="Arial"/>
          <w:color w:val="000000"/>
          <w:sz w:val="16"/>
          <w:szCs w:val="16"/>
        </w:rPr>
      </w:pPr>
      <w:r w:rsidRPr="001B6EBE">
        <w:rPr>
          <w:rFonts w:ascii="Arial" w:hAnsi="Arial" w:cs="Arial"/>
          <w:color w:val="000000"/>
          <w:sz w:val="16"/>
          <w:szCs w:val="16"/>
        </w:rPr>
        <w:t>АДМИНИСТРАЦИЯ ВАЛДАЙСКОГО МУНИЦИПАЛЬНОГО РАЙОНА</w:t>
      </w:r>
    </w:p>
    <w:p w:rsidR="001B6EBE" w:rsidRPr="001B6EBE" w:rsidRDefault="001B6EBE" w:rsidP="001B6EBE">
      <w:pPr>
        <w:pStyle w:val="3"/>
        <w:rPr>
          <w:rFonts w:ascii="Arial" w:hAnsi="Arial" w:cs="Arial"/>
          <w:sz w:val="16"/>
          <w:szCs w:val="16"/>
        </w:rPr>
      </w:pPr>
      <w:r w:rsidRPr="001B6EBE">
        <w:rPr>
          <w:rFonts w:ascii="Arial" w:hAnsi="Arial" w:cs="Arial"/>
          <w:sz w:val="16"/>
          <w:szCs w:val="16"/>
        </w:rPr>
        <w:t>П О С Т А Н О В Л Е Н И Е</w:t>
      </w:r>
    </w:p>
    <w:p w:rsidR="001B6EBE" w:rsidRPr="001B6EBE" w:rsidRDefault="001B6EBE" w:rsidP="001B6EBE">
      <w:pPr>
        <w:jc w:val="center"/>
        <w:rPr>
          <w:rFonts w:ascii="Arial" w:hAnsi="Arial" w:cs="Arial"/>
          <w:color w:val="000000"/>
          <w:sz w:val="16"/>
          <w:szCs w:val="16"/>
        </w:rPr>
      </w:pPr>
      <w:r w:rsidRPr="001B6EBE">
        <w:rPr>
          <w:rFonts w:ascii="Arial" w:hAnsi="Arial" w:cs="Arial"/>
          <w:color w:val="000000"/>
          <w:sz w:val="16"/>
          <w:szCs w:val="16"/>
        </w:rPr>
        <w:t>26.09.2022 № 1922</w:t>
      </w:r>
    </w:p>
    <w:p w:rsidR="001B6EBE" w:rsidRPr="001B6EBE" w:rsidRDefault="001B6EBE" w:rsidP="001B6EBE">
      <w:pPr>
        <w:jc w:val="center"/>
        <w:rPr>
          <w:rFonts w:ascii="Arial" w:hAnsi="Arial" w:cs="Arial"/>
          <w:b/>
          <w:color w:val="000000"/>
          <w:sz w:val="16"/>
          <w:szCs w:val="16"/>
        </w:rPr>
      </w:pPr>
      <w:r w:rsidRPr="001B6EBE">
        <w:rPr>
          <w:rFonts w:ascii="Arial" w:hAnsi="Arial" w:cs="Arial"/>
          <w:b/>
          <w:color w:val="000000"/>
          <w:sz w:val="16"/>
          <w:szCs w:val="16"/>
        </w:rPr>
        <w:t>Об утверждении Порядка 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1B6EBE" w:rsidRPr="001B6EBE" w:rsidRDefault="001B6EBE" w:rsidP="001B6EBE">
      <w:pPr>
        <w:pStyle w:val="ConsPlusTitle"/>
        <w:ind w:firstLine="284"/>
        <w:jc w:val="both"/>
        <w:rPr>
          <w:rFonts w:ascii="Arial" w:hAnsi="Arial" w:cs="Arial"/>
          <w:sz w:val="16"/>
          <w:szCs w:val="16"/>
        </w:rPr>
      </w:pPr>
      <w:r w:rsidRPr="001B6EBE">
        <w:rPr>
          <w:rFonts w:ascii="Arial" w:hAnsi="Arial" w:cs="Arial"/>
          <w:b w:val="0"/>
          <w:sz w:val="16"/>
          <w:szCs w:val="16"/>
        </w:rPr>
        <w:t>В соответствии со статьей 78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2009</w:t>
      </w:r>
      <w:r w:rsidRPr="001B6EBE">
        <w:rPr>
          <w:rFonts w:ascii="Arial" w:hAnsi="Arial" w:cs="Arial"/>
          <w:b w:val="0"/>
          <w:color w:val="FF0000"/>
          <w:sz w:val="16"/>
          <w:szCs w:val="16"/>
        </w:rPr>
        <w:t xml:space="preserve"> </w:t>
      </w:r>
      <w:r w:rsidRPr="001B6EBE">
        <w:rPr>
          <w:rFonts w:ascii="Arial" w:hAnsi="Arial" w:cs="Arial"/>
          <w:b w:val="0"/>
          <w:sz w:val="16"/>
          <w:szCs w:val="16"/>
        </w:rPr>
        <w:t>года № 381-ФЗ «Об основах государственного регулирования торговой деятельности в Российской Федерации», постановлением Правительства Новгородской области от 22.09.2022 № 505 «Об утверждении правил предоставления и методики распределения в 2022, 2023 годах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муниципальной программой «Обеспечение экономического развития Валдайского района на 2016 - 2026 годы»</w:t>
      </w:r>
      <w:r w:rsidRPr="001B6EBE">
        <w:rPr>
          <w:rFonts w:ascii="Arial" w:hAnsi="Arial" w:cs="Arial"/>
          <w:b w:val="0"/>
          <w:spacing w:val="-10"/>
          <w:sz w:val="16"/>
          <w:szCs w:val="16"/>
        </w:rPr>
        <w:t xml:space="preserve">, </w:t>
      </w:r>
      <w:r w:rsidRPr="001B6EBE">
        <w:rPr>
          <w:rFonts w:ascii="Arial" w:hAnsi="Arial" w:cs="Arial"/>
          <w:b w:val="0"/>
          <w:sz w:val="16"/>
          <w:szCs w:val="16"/>
        </w:rPr>
        <w:t xml:space="preserve">Администрация Валдайского муниципального района </w:t>
      </w:r>
      <w:r w:rsidRPr="001B6EBE">
        <w:rPr>
          <w:rFonts w:ascii="Arial" w:hAnsi="Arial" w:cs="Arial"/>
          <w:sz w:val="16"/>
          <w:szCs w:val="16"/>
        </w:rPr>
        <w:t>ПОСТАНОВЛЯЕТ:</w:t>
      </w:r>
    </w:p>
    <w:p w:rsidR="001B6EBE" w:rsidRPr="001B6EBE" w:rsidRDefault="001B6EBE" w:rsidP="001B6EBE">
      <w:pPr>
        <w:pStyle w:val="aff1"/>
        <w:ind w:left="0" w:firstLine="284"/>
        <w:jc w:val="both"/>
        <w:rPr>
          <w:rFonts w:ascii="Arial" w:hAnsi="Arial" w:cs="Arial"/>
          <w:color w:val="000000"/>
          <w:sz w:val="16"/>
          <w:szCs w:val="16"/>
        </w:rPr>
      </w:pPr>
      <w:r w:rsidRPr="001B6EBE">
        <w:rPr>
          <w:rFonts w:ascii="Arial" w:hAnsi="Arial" w:cs="Arial"/>
          <w:color w:val="000000"/>
          <w:sz w:val="16"/>
          <w:szCs w:val="16"/>
        </w:rPr>
        <w:t xml:space="preserve">1. Утвердить прилагаемый Порядок предоставления субсидии на возмещение части затрат в 2022 - 2023 годах за приобретение горюче-смазочных материалов юридическим лицам </w:t>
      </w:r>
      <w:r w:rsidRPr="001B6EBE">
        <w:rPr>
          <w:rFonts w:ascii="Arial" w:hAnsi="Arial" w:cs="Arial"/>
          <w:color w:val="000000"/>
          <w:sz w:val="16"/>
          <w:szCs w:val="16"/>
          <w:shd w:val="clear" w:color="auto" w:fill="FFFFFF"/>
        </w:rPr>
        <w:t xml:space="preserve">(за исключением государственных (муниципальных) учреждений) </w:t>
      </w:r>
      <w:r w:rsidRPr="001B6EBE">
        <w:rPr>
          <w:rFonts w:ascii="Arial" w:hAnsi="Arial" w:cs="Arial"/>
          <w:color w:val="000000"/>
          <w:sz w:val="16"/>
          <w:szCs w:val="16"/>
        </w:rPr>
        <w:t xml:space="preserve">и индивидуальным предпринимателям для обеспечения жителей отдалённых и (или) труднодоступных населённых пунктов </w:t>
      </w:r>
      <w:r w:rsidRPr="001B6EBE">
        <w:rPr>
          <w:rFonts w:ascii="Arial" w:hAnsi="Arial" w:cs="Arial"/>
          <w:sz w:val="16"/>
          <w:szCs w:val="16"/>
        </w:rPr>
        <w:t xml:space="preserve">Валдайского </w:t>
      </w:r>
      <w:r w:rsidRPr="001B6EBE">
        <w:rPr>
          <w:rFonts w:ascii="Arial" w:hAnsi="Arial" w:cs="Arial"/>
          <w:color w:val="000000"/>
          <w:sz w:val="16"/>
          <w:szCs w:val="16"/>
        </w:rPr>
        <w:t>муниципального услугами торговли посредством мобильных торговых объектов, осуществляющих доставку и реализацию товаров.</w:t>
      </w:r>
    </w:p>
    <w:p w:rsidR="001B6EBE" w:rsidRPr="001B6EBE" w:rsidRDefault="001B6EBE" w:rsidP="001B6EBE">
      <w:pPr>
        <w:pStyle w:val="aff1"/>
        <w:ind w:left="0" w:firstLine="284"/>
        <w:jc w:val="both"/>
        <w:rPr>
          <w:rFonts w:ascii="Arial" w:hAnsi="Arial" w:cs="Arial"/>
          <w:bCs/>
          <w:color w:val="000000"/>
          <w:sz w:val="16"/>
          <w:szCs w:val="16"/>
        </w:rPr>
      </w:pPr>
      <w:r w:rsidRPr="001B6EBE">
        <w:rPr>
          <w:rFonts w:ascii="Arial" w:hAnsi="Arial" w:cs="Arial"/>
          <w:bCs/>
          <w:color w:val="000000"/>
          <w:sz w:val="16"/>
          <w:szCs w:val="16"/>
        </w:rPr>
        <w:t>2. Утвердить состав комиссии по проведению отбора и признания заявителей получателями субсидии.</w:t>
      </w:r>
    </w:p>
    <w:p w:rsidR="001B6EBE" w:rsidRPr="001B6EBE" w:rsidRDefault="001B6EBE" w:rsidP="001B6EBE">
      <w:pPr>
        <w:pStyle w:val="aff1"/>
        <w:ind w:left="0" w:firstLine="284"/>
        <w:jc w:val="both"/>
        <w:rPr>
          <w:rFonts w:ascii="Arial" w:hAnsi="Arial" w:cs="Arial"/>
          <w:bCs/>
          <w:color w:val="000000"/>
          <w:sz w:val="16"/>
          <w:szCs w:val="16"/>
        </w:rPr>
      </w:pPr>
      <w:r w:rsidRPr="001B6EB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B6EBE" w:rsidRPr="001B6EBE" w:rsidRDefault="001B6EBE" w:rsidP="001B6EBE">
      <w:pPr>
        <w:jc w:val="both"/>
        <w:rPr>
          <w:rFonts w:ascii="Arial" w:hAnsi="Arial" w:cs="Arial"/>
          <w:b/>
          <w:sz w:val="16"/>
          <w:szCs w:val="16"/>
        </w:rPr>
      </w:pPr>
      <w:r w:rsidRPr="001B6EBE">
        <w:rPr>
          <w:rFonts w:ascii="Arial" w:hAnsi="Arial" w:cs="Arial"/>
          <w:b/>
          <w:sz w:val="16"/>
          <w:szCs w:val="16"/>
        </w:rPr>
        <w:t>Глава муниципального района</w:t>
      </w:r>
      <w:r w:rsidRPr="001B6EBE">
        <w:rPr>
          <w:rFonts w:ascii="Arial" w:hAnsi="Arial" w:cs="Arial"/>
          <w:b/>
          <w:sz w:val="16"/>
          <w:szCs w:val="16"/>
        </w:rPr>
        <w:tab/>
      </w:r>
      <w:r w:rsidRPr="001B6EBE">
        <w:rPr>
          <w:rFonts w:ascii="Arial" w:hAnsi="Arial" w:cs="Arial"/>
          <w:b/>
          <w:sz w:val="16"/>
          <w:szCs w:val="16"/>
        </w:rPr>
        <w:tab/>
        <w:t>Ю.В.Стадэ</w:t>
      </w:r>
    </w:p>
    <w:p w:rsidR="001B6EBE" w:rsidRPr="001B6EBE" w:rsidRDefault="001B6EBE" w:rsidP="001B6EBE">
      <w:pPr>
        <w:ind w:left="5528"/>
        <w:jc w:val="right"/>
        <w:rPr>
          <w:rFonts w:ascii="Arial" w:hAnsi="Arial" w:cs="Arial"/>
          <w:sz w:val="12"/>
          <w:szCs w:val="12"/>
        </w:rPr>
      </w:pPr>
      <w:r w:rsidRPr="001B6EBE">
        <w:rPr>
          <w:rFonts w:ascii="Arial" w:hAnsi="Arial" w:cs="Arial"/>
          <w:sz w:val="12"/>
          <w:szCs w:val="12"/>
        </w:rPr>
        <w:t>УТВЕРЖДЕН</w:t>
      </w:r>
    </w:p>
    <w:p w:rsidR="001B6EBE" w:rsidRPr="001B6EBE" w:rsidRDefault="001B6EBE" w:rsidP="001B6EBE">
      <w:pPr>
        <w:ind w:left="5528"/>
        <w:jc w:val="right"/>
        <w:rPr>
          <w:rFonts w:ascii="Arial" w:hAnsi="Arial" w:cs="Arial"/>
          <w:sz w:val="12"/>
          <w:szCs w:val="12"/>
        </w:rPr>
      </w:pPr>
      <w:r w:rsidRPr="001B6EBE">
        <w:rPr>
          <w:rFonts w:ascii="Arial" w:hAnsi="Arial" w:cs="Arial"/>
          <w:sz w:val="12"/>
          <w:szCs w:val="12"/>
        </w:rPr>
        <w:t>постановлением Администрации</w:t>
      </w:r>
    </w:p>
    <w:p w:rsidR="001B6EBE" w:rsidRPr="001B6EBE" w:rsidRDefault="001B6EBE" w:rsidP="001B6EBE">
      <w:pPr>
        <w:ind w:left="5528"/>
        <w:jc w:val="right"/>
        <w:rPr>
          <w:rFonts w:ascii="Arial" w:hAnsi="Arial" w:cs="Arial"/>
          <w:sz w:val="12"/>
          <w:szCs w:val="12"/>
        </w:rPr>
      </w:pPr>
      <w:r w:rsidRPr="001B6EBE">
        <w:rPr>
          <w:rFonts w:ascii="Arial" w:hAnsi="Arial" w:cs="Arial"/>
          <w:sz w:val="12"/>
          <w:szCs w:val="12"/>
        </w:rPr>
        <w:t>муниципального района</w:t>
      </w:r>
    </w:p>
    <w:p w:rsidR="001B6EBE" w:rsidRPr="001B6EBE" w:rsidRDefault="001B6EBE" w:rsidP="001B6EBE">
      <w:pPr>
        <w:ind w:left="5528"/>
        <w:jc w:val="right"/>
        <w:rPr>
          <w:rFonts w:ascii="Arial" w:hAnsi="Arial" w:cs="Arial"/>
          <w:sz w:val="12"/>
          <w:szCs w:val="12"/>
        </w:rPr>
      </w:pPr>
      <w:r w:rsidRPr="001B6EBE">
        <w:rPr>
          <w:rFonts w:ascii="Arial" w:hAnsi="Arial" w:cs="Arial"/>
          <w:sz w:val="12"/>
          <w:szCs w:val="12"/>
        </w:rPr>
        <w:t>от 26.09.2022 № 1922</w:t>
      </w:r>
    </w:p>
    <w:p w:rsidR="001B6EBE" w:rsidRPr="00AC19AE" w:rsidRDefault="001B6EBE" w:rsidP="001B6EBE">
      <w:pPr>
        <w:jc w:val="center"/>
        <w:rPr>
          <w:rFonts w:ascii="Arial" w:hAnsi="Arial" w:cs="Arial"/>
          <w:b/>
          <w:color w:val="000000"/>
          <w:sz w:val="16"/>
          <w:szCs w:val="16"/>
        </w:rPr>
      </w:pPr>
      <w:r w:rsidRPr="00AC19AE">
        <w:rPr>
          <w:rFonts w:ascii="Arial" w:hAnsi="Arial" w:cs="Arial"/>
          <w:b/>
          <w:color w:val="000000"/>
          <w:sz w:val="16"/>
          <w:szCs w:val="16"/>
        </w:rPr>
        <w:t xml:space="preserve">Порядок </w:t>
      </w:r>
    </w:p>
    <w:p w:rsidR="001B6EBE" w:rsidRPr="00AC19AE" w:rsidRDefault="001B6EBE" w:rsidP="001B6EBE">
      <w:pPr>
        <w:ind w:firstLine="284"/>
        <w:jc w:val="center"/>
        <w:rPr>
          <w:rFonts w:ascii="Arial" w:hAnsi="Arial" w:cs="Arial"/>
          <w:b/>
          <w:color w:val="000000"/>
          <w:sz w:val="16"/>
          <w:szCs w:val="16"/>
        </w:rPr>
      </w:pPr>
      <w:r w:rsidRPr="00AC19AE">
        <w:rPr>
          <w:rFonts w:ascii="Arial" w:hAnsi="Arial" w:cs="Arial"/>
          <w:b/>
          <w:color w:val="000000"/>
          <w:sz w:val="16"/>
          <w:szCs w:val="16"/>
        </w:rPr>
        <w:t>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 xml:space="preserve">1. Настоящий порядок регламентирует процедуру предоставления в 2022 - 2023 годах субсидии на возмещение части затрат в 2022 - 2023 годах за приобретение горюче-смазочных материалов юридическим лицам </w:t>
      </w:r>
      <w:r w:rsidRPr="00AC19AE">
        <w:rPr>
          <w:rFonts w:ascii="Arial" w:hAnsi="Arial" w:cs="Arial"/>
          <w:sz w:val="16"/>
          <w:szCs w:val="16"/>
          <w:shd w:val="clear" w:color="auto" w:fill="FFFFFF"/>
        </w:rPr>
        <w:t xml:space="preserve">(за исключением государственных (муниципальных) учреждений) </w:t>
      </w:r>
      <w:r w:rsidRPr="00AC19AE">
        <w:rPr>
          <w:rFonts w:ascii="Arial" w:hAnsi="Arial" w:cs="Arial"/>
          <w:sz w:val="16"/>
          <w:szCs w:val="16"/>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Порядок) в рамках реализации муниципальной программы «Обеспечение экономического развития Валдайского</w:t>
      </w:r>
      <w:r w:rsidRPr="00AC19AE">
        <w:rPr>
          <w:rFonts w:ascii="Arial" w:hAnsi="Arial" w:cs="Arial"/>
          <w:b/>
          <w:sz w:val="16"/>
          <w:szCs w:val="16"/>
        </w:rPr>
        <w:t xml:space="preserve"> </w:t>
      </w:r>
      <w:r w:rsidRPr="00AC19AE">
        <w:rPr>
          <w:rFonts w:ascii="Arial" w:hAnsi="Arial" w:cs="Arial"/>
          <w:sz w:val="16"/>
          <w:szCs w:val="16"/>
        </w:rPr>
        <w:t>района на 2016 - 2026 годы»</w:t>
      </w:r>
      <w:r w:rsidRPr="00AC19AE">
        <w:rPr>
          <w:rFonts w:ascii="Arial" w:hAnsi="Arial" w:cs="Arial"/>
          <w:spacing w:val="-10"/>
          <w:sz w:val="16"/>
          <w:szCs w:val="16"/>
        </w:rPr>
        <w:t xml:space="preserve"> </w:t>
      </w:r>
      <w:r w:rsidRPr="00AC19AE">
        <w:rPr>
          <w:rFonts w:ascii="Arial" w:hAnsi="Arial" w:cs="Arial"/>
          <w:sz w:val="16"/>
          <w:szCs w:val="16"/>
        </w:rPr>
        <w:t>(далее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1B6EBE" w:rsidRPr="00AC19AE" w:rsidRDefault="001B6EBE" w:rsidP="001B6EBE">
      <w:pPr>
        <w:ind w:firstLine="284"/>
        <w:contextualSpacing/>
        <w:jc w:val="both"/>
        <w:rPr>
          <w:rFonts w:ascii="Arial" w:hAnsi="Arial" w:cs="Arial"/>
          <w:sz w:val="16"/>
          <w:szCs w:val="16"/>
        </w:rPr>
      </w:pPr>
      <w:r w:rsidRPr="00AC19AE">
        <w:rPr>
          <w:rFonts w:ascii="Arial" w:hAnsi="Arial" w:cs="Arial"/>
          <w:sz w:val="16"/>
          <w:szCs w:val="16"/>
        </w:rPr>
        <w:t>2. В настоящем Порядке используются следующие понятия:</w:t>
      </w:r>
    </w:p>
    <w:p w:rsidR="001B6EBE" w:rsidRPr="00AC19AE" w:rsidRDefault="001B6EBE" w:rsidP="001B6EBE">
      <w:pPr>
        <w:shd w:val="clear" w:color="auto" w:fill="FFFFFF"/>
        <w:ind w:firstLine="284"/>
        <w:jc w:val="both"/>
        <w:rPr>
          <w:rFonts w:ascii="Arial" w:eastAsia="Calibri" w:hAnsi="Arial" w:cs="Arial"/>
          <w:sz w:val="16"/>
          <w:szCs w:val="16"/>
        </w:rPr>
      </w:pPr>
      <w:r w:rsidRPr="00AC19AE">
        <w:rPr>
          <w:rFonts w:ascii="Arial" w:eastAsia="Calibri" w:hAnsi="Arial" w:cs="Arial"/>
          <w:sz w:val="16"/>
          <w:szCs w:val="16"/>
        </w:rPr>
        <w:t>горюче-смазочные материалы (далее ГСМ) – бензин, дизельное топливо;</w:t>
      </w:r>
    </w:p>
    <w:p w:rsidR="001B6EBE" w:rsidRPr="00AC19AE" w:rsidRDefault="001B6EBE" w:rsidP="001B6EBE">
      <w:pPr>
        <w:widowControl w:val="0"/>
        <w:autoSpaceDE w:val="0"/>
        <w:autoSpaceDN w:val="0"/>
        <w:ind w:firstLine="284"/>
        <w:contextualSpacing/>
        <w:jc w:val="both"/>
        <w:rPr>
          <w:rFonts w:ascii="Arial" w:hAnsi="Arial" w:cs="Arial"/>
          <w:sz w:val="16"/>
          <w:szCs w:val="16"/>
        </w:rPr>
      </w:pPr>
      <w:r w:rsidRPr="00AC19AE">
        <w:rPr>
          <w:rFonts w:ascii="Arial" w:eastAsia="Calibri" w:hAnsi="Arial" w:cs="Arial"/>
          <w:sz w:val="16"/>
          <w:szCs w:val="16"/>
        </w:rPr>
        <w:t xml:space="preserve">договор о предоставлении субсидии – соглашение сторон, заключённое между администрацией </w:t>
      </w:r>
      <w:r w:rsidRPr="00AC19AE">
        <w:rPr>
          <w:rFonts w:ascii="Arial" w:hAnsi="Arial" w:cs="Arial"/>
          <w:sz w:val="16"/>
          <w:szCs w:val="16"/>
        </w:rPr>
        <w:t xml:space="preserve">Валдайского муниципального района </w:t>
      </w:r>
      <w:r w:rsidRPr="00AC19AE">
        <w:rPr>
          <w:rFonts w:ascii="Arial" w:eastAsia="Calibri" w:hAnsi="Arial" w:cs="Arial"/>
          <w:sz w:val="16"/>
          <w:szCs w:val="16"/>
        </w:rPr>
        <w:t>и получателем субсидии в котором включены обязательство получателя субсидии на</w:t>
      </w:r>
      <w:r w:rsidRPr="00AC19AE">
        <w:rPr>
          <w:rFonts w:ascii="Arial" w:hAnsi="Arial" w:cs="Arial"/>
          <w:sz w:val="16"/>
          <w:szCs w:val="16"/>
        </w:rPr>
        <w:t xml:space="preserve"> участие в 2022,2023 годах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AC19AE">
        <w:rPr>
          <w:rFonts w:ascii="Arial" w:eastAsia="Calibri" w:hAnsi="Arial" w:cs="Arial"/>
          <w:sz w:val="16"/>
          <w:szCs w:val="16"/>
        </w:rPr>
        <w:t xml:space="preserve">перечень отдалённых и (или) труднодоступных населённых пунктов </w:t>
      </w:r>
      <w:r w:rsidRPr="00AC19AE">
        <w:rPr>
          <w:rFonts w:ascii="Arial" w:hAnsi="Arial" w:cs="Arial"/>
          <w:sz w:val="16"/>
          <w:szCs w:val="16"/>
        </w:rPr>
        <w:t xml:space="preserve">Валдайского муниципального района, </w:t>
      </w:r>
      <w:r w:rsidRPr="00AC19AE">
        <w:rPr>
          <w:rFonts w:ascii="Arial" w:eastAsia="Calibri" w:hAnsi="Arial" w:cs="Arial"/>
          <w:sz w:val="16"/>
          <w:szCs w:val="16"/>
        </w:rPr>
        <w:t xml:space="preserve">графики и маршруты обслуживания мобильными торговыми объектами отдалённых и (или) труднодоступных населённых пунктов </w:t>
      </w:r>
      <w:r w:rsidRPr="00AC19AE">
        <w:rPr>
          <w:rFonts w:ascii="Arial" w:hAnsi="Arial" w:cs="Arial"/>
          <w:sz w:val="16"/>
          <w:szCs w:val="16"/>
        </w:rPr>
        <w:t>Валдайского муниципального района;</w:t>
      </w:r>
    </w:p>
    <w:p w:rsidR="001B6EBE" w:rsidRPr="00AC19AE" w:rsidRDefault="001B6EBE" w:rsidP="001B6EBE">
      <w:pPr>
        <w:widowControl w:val="0"/>
        <w:autoSpaceDE w:val="0"/>
        <w:autoSpaceDN w:val="0"/>
        <w:ind w:firstLine="284"/>
        <w:contextualSpacing/>
        <w:jc w:val="both"/>
        <w:rPr>
          <w:rFonts w:ascii="Arial" w:eastAsia="Calibri" w:hAnsi="Arial" w:cs="Arial"/>
          <w:sz w:val="16"/>
          <w:szCs w:val="16"/>
        </w:rPr>
      </w:pPr>
      <w:r w:rsidRPr="00AC19AE">
        <w:rPr>
          <w:rFonts w:ascii="Arial" w:eastAsia="Calibri" w:hAnsi="Arial" w:cs="Arial"/>
          <w:sz w:val="16"/>
          <w:szCs w:val="16"/>
        </w:rPr>
        <w:t>заявитель – юридические лица (за исключением государственных (муниципальных) учреждений) и индивидуальные предприниматели,</w:t>
      </w:r>
      <w:r w:rsidRPr="00AC19AE">
        <w:rPr>
          <w:rFonts w:ascii="Arial" w:hAnsi="Arial" w:cs="Arial"/>
          <w:sz w:val="16"/>
          <w:szCs w:val="16"/>
        </w:rPr>
        <w:t xml:space="preserve"> </w:t>
      </w:r>
      <w:r w:rsidRPr="00AC19AE">
        <w:rPr>
          <w:rFonts w:ascii="Arial" w:eastAsia="Calibri" w:hAnsi="Arial" w:cs="Arial"/>
          <w:sz w:val="16"/>
          <w:szCs w:val="16"/>
        </w:rPr>
        <w:t xml:space="preserve">зарегистрированные на территории Новгородской области, </w:t>
      </w:r>
      <w:r w:rsidRPr="00AC19AE">
        <w:rPr>
          <w:rFonts w:ascii="Arial" w:hAnsi="Arial" w:cs="Arial"/>
          <w:sz w:val="16"/>
          <w:szCs w:val="16"/>
        </w:rPr>
        <w:t>(далее юридические лица и индивидуальные предприниматели),</w:t>
      </w:r>
      <w:r w:rsidRPr="00AC19AE">
        <w:rPr>
          <w:rFonts w:ascii="Arial" w:eastAsia="Calibri" w:hAnsi="Arial" w:cs="Arial"/>
          <w:sz w:val="16"/>
          <w:szCs w:val="16"/>
        </w:rPr>
        <w:t xml:space="preserve"> подавшие пакет документов в соответствии с настоящим Порядком на получение субсидии;</w:t>
      </w:r>
    </w:p>
    <w:p w:rsidR="001B6EBE" w:rsidRPr="00AC19AE" w:rsidRDefault="001B6EBE" w:rsidP="001B6EBE">
      <w:pPr>
        <w:ind w:firstLine="284"/>
        <w:contextualSpacing/>
        <w:jc w:val="both"/>
        <w:rPr>
          <w:rFonts w:ascii="Arial" w:eastAsia="Calibri" w:hAnsi="Arial" w:cs="Arial"/>
          <w:sz w:val="16"/>
          <w:szCs w:val="16"/>
        </w:rPr>
      </w:pPr>
      <w:r w:rsidRPr="00AC19AE">
        <w:rPr>
          <w:rFonts w:ascii="Arial" w:hAnsi="Arial" w:cs="Arial"/>
          <w:sz w:val="16"/>
          <w:szCs w:val="16"/>
        </w:rPr>
        <w:t>получатели субсидии – юридические лица и индивидуальные предприниматели</w:t>
      </w:r>
      <w:r w:rsidRPr="00AC19AE">
        <w:rPr>
          <w:rFonts w:ascii="Arial" w:eastAsia="Calibri" w:hAnsi="Arial" w:cs="Arial"/>
          <w:sz w:val="16"/>
          <w:szCs w:val="16"/>
        </w:rPr>
        <w:t>,</w:t>
      </w:r>
      <w:r w:rsidRPr="00AC19AE">
        <w:rPr>
          <w:rFonts w:ascii="Arial" w:hAnsi="Arial" w:cs="Arial"/>
          <w:sz w:val="16"/>
          <w:szCs w:val="16"/>
        </w:rPr>
        <w:t xml:space="preserve"> которые заключили договор в соответствие с настоящим Порядком, и получают субсидии в 2022, 2023 годах; </w:t>
      </w:r>
    </w:p>
    <w:p w:rsidR="001B6EBE" w:rsidRPr="00AC19AE" w:rsidRDefault="001B6EBE" w:rsidP="001B6EBE">
      <w:pPr>
        <w:ind w:firstLine="284"/>
        <w:contextualSpacing/>
        <w:jc w:val="both"/>
        <w:rPr>
          <w:rFonts w:ascii="Arial" w:hAnsi="Arial" w:cs="Arial"/>
          <w:sz w:val="16"/>
          <w:szCs w:val="16"/>
        </w:rPr>
      </w:pPr>
      <w:r w:rsidRPr="00AC19AE">
        <w:rPr>
          <w:rFonts w:ascii="Arial" w:hAnsi="Arial" w:cs="Arial"/>
          <w:sz w:val="16"/>
          <w:szCs w:val="16"/>
        </w:rPr>
        <w:t>субсидия – целевые денежные средства, предоставляемые из бюджета Валдайского муниципального района на возмещение части затрат в 2022, 2023 годах юридическим лицам и индивидуальным предпринимателям в</w:t>
      </w:r>
      <w:r w:rsidRPr="00AC19AE">
        <w:rPr>
          <w:rFonts w:ascii="Arial" w:eastAsia="Calibri" w:hAnsi="Arial" w:cs="Arial"/>
          <w:sz w:val="16"/>
          <w:szCs w:val="16"/>
        </w:rPr>
        <w:t xml:space="preserve"> </w:t>
      </w:r>
      <w:r w:rsidRPr="00AC19AE">
        <w:rPr>
          <w:rFonts w:ascii="Arial" w:hAnsi="Arial" w:cs="Arial"/>
          <w:sz w:val="16"/>
          <w:szCs w:val="16"/>
        </w:rPr>
        <w:t>размере 95 % фактически приобретённых ГСМ</w:t>
      </w:r>
      <w:r w:rsidRPr="00AC19AE">
        <w:rPr>
          <w:rFonts w:ascii="Arial" w:eastAsia="Calibri" w:hAnsi="Arial" w:cs="Arial"/>
          <w:sz w:val="16"/>
          <w:szCs w:val="16"/>
        </w:rPr>
        <w:t xml:space="preserve"> </w:t>
      </w:r>
      <w:r w:rsidRPr="00AC19AE">
        <w:rPr>
          <w:rFonts w:ascii="Arial" w:hAnsi="Arial" w:cs="Arial"/>
          <w:sz w:val="16"/>
          <w:szCs w:val="16"/>
        </w:rPr>
        <w:t>в целях реализации мероприятий Программы;</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комиссия по проведению отбора юридических лиц и индивидуальных предпринимателей (далее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отдалённый населённый пункт - населённый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lang w:eastAsia="ar-SA"/>
        </w:rPr>
        <w:t>Перечень отдалённых и (или) труднодоступных  населённых пунктов Валдайского муниципального района</w:t>
      </w:r>
      <w:r w:rsidRPr="00AC19AE">
        <w:rPr>
          <w:rFonts w:ascii="Arial" w:hAnsi="Arial" w:cs="Arial"/>
          <w:sz w:val="16"/>
          <w:szCs w:val="16"/>
        </w:rPr>
        <w:t xml:space="preserve"> определен приложением № 4 к настоящему Порядку.</w:t>
      </w:r>
    </w:p>
    <w:p w:rsidR="001B6EBE" w:rsidRPr="00AC19AE" w:rsidRDefault="001B6EBE" w:rsidP="001B6EBE">
      <w:pPr>
        <w:ind w:firstLine="284"/>
        <w:jc w:val="both"/>
        <w:rPr>
          <w:rFonts w:ascii="Arial" w:hAnsi="Arial" w:cs="Arial"/>
          <w:bCs/>
          <w:sz w:val="16"/>
          <w:szCs w:val="16"/>
        </w:rPr>
      </w:pPr>
      <w:r w:rsidRPr="00AC19AE">
        <w:rPr>
          <w:rFonts w:ascii="Arial" w:eastAsia="Calibri" w:hAnsi="Arial" w:cs="Arial"/>
          <w:sz w:val="16"/>
          <w:szCs w:val="16"/>
        </w:rPr>
        <w:t xml:space="preserve">3. Целью предоставления субсидии является финансовая поддержка, направленная на возмещение части затрат в размере 95% фактических затрат за приобретение ГСМ в 2022, 2023 годах </w:t>
      </w:r>
      <w:r w:rsidRPr="00AC19AE">
        <w:rPr>
          <w:rFonts w:ascii="Arial" w:hAnsi="Arial" w:cs="Arial"/>
          <w:sz w:val="16"/>
          <w:szCs w:val="16"/>
        </w:rPr>
        <w:t xml:space="preserve">юридическим лицам </w:t>
      </w:r>
      <w:r w:rsidRPr="00AC19AE">
        <w:rPr>
          <w:rFonts w:ascii="Arial" w:hAnsi="Arial" w:cs="Arial"/>
          <w:sz w:val="16"/>
          <w:szCs w:val="16"/>
          <w:shd w:val="clear" w:color="auto" w:fill="FFFFFF"/>
        </w:rPr>
        <w:t xml:space="preserve">и </w:t>
      </w:r>
      <w:r w:rsidRPr="00AC19AE">
        <w:rPr>
          <w:rFonts w:ascii="Arial" w:hAnsi="Arial" w:cs="Arial"/>
          <w:sz w:val="16"/>
          <w:szCs w:val="16"/>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1B6EBE" w:rsidRPr="00AC19AE" w:rsidRDefault="001B6EBE" w:rsidP="001B6EBE">
      <w:pPr>
        <w:ind w:firstLine="284"/>
        <w:jc w:val="both"/>
        <w:rPr>
          <w:rFonts w:ascii="Arial" w:eastAsia="Calibri" w:hAnsi="Arial" w:cs="Arial"/>
          <w:sz w:val="16"/>
          <w:szCs w:val="16"/>
        </w:rPr>
      </w:pPr>
      <w:r w:rsidRPr="00AC19AE">
        <w:rPr>
          <w:rFonts w:ascii="Arial" w:eastAsia="Calibri" w:hAnsi="Arial" w:cs="Arial"/>
          <w:sz w:val="16"/>
          <w:szCs w:val="16"/>
        </w:rPr>
        <w:t xml:space="preserve">4. Предоставление субсидий осуществляется за счет средств, предусмотренных на эти цели в бюджете </w:t>
      </w:r>
      <w:r w:rsidRPr="00AC19AE">
        <w:rPr>
          <w:rFonts w:ascii="Arial" w:hAnsi="Arial" w:cs="Arial"/>
          <w:sz w:val="16"/>
          <w:szCs w:val="16"/>
        </w:rPr>
        <w:t xml:space="preserve">Валдайского муниципального района </w:t>
      </w:r>
      <w:r w:rsidRPr="00AC19AE">
        <w:rPr>
          <w:rFonts w:ascii="Arial" w:eastAsia="Calibri" w:hAnsi="Arial" w:cs="Arial"/>
          <w:sz w:val="16"/>
          <w:szCs w:val="16"/>
        </w:rPr>
        <w:t>(далее местный бюджет).</w:t>
      </w:r>
    </w:p>
    <w:p w:rsidR="001B6EBE" w:rsidRPr="00AC19AE" w:rsidRDefault="001B6EBE" w:rsidP="001B6EBE">
      <w:pPr>
        <w:ind w:firstLine="284"/>
        <w:jc w:val="both"/>
        <w:rPr>
          <w:rFonts w:ascii="Arial" w:eastAsia="Calibri" w:hAnsi="Arial" w:cs="Arial"/>
          <w:sz w:val="16"/>
          <w:szCs w:val="16"/>
        </w:rPr>
      </w:pPr>
      <w:r w:rsidRPr="00AC19AE">
        <w:rPr>
          <w:rFonts w:ascii="Arial" w:eastAsia="Calibri" w:hAnsi="Arial" w:cs="Arial"/>
          <w:sz w:val="16"/>
          <w:szCs w:val="16"/>
        </w:rPr>
        <w:t>Главным распорядителем средств бюджета</w:t>
      </w:r>
      <w:r w:rsidRPr="00AC19AE">
        <w:rPr>
          <w:rFonts w:ascii="Arial" w:hAnsi="Arial" w:cs="Arial"/>
          <w:sz w:val="16"/>
          <w:szCs w:val="16"/>
        </w:rPr>
        <w:t xml:space="preserve"> Валдайского муниципального района</w:t>
      </w:r>
      <w:r w:rsidRPr="00AC19AE">
        <w:rPr>
          <w:rFonts w:ascii="Arial" w:eastAsia="Calibri" w:hAnsi="Arial" w:cs="Arial"/>
          <w:sz w:val="16"/>
          <w:szCs w:val="16"/>
        </w:rPr>
        <w:t>, выделяемых на предоставление субсидий, является Администрация Валдайского муниципального района (далее Администрация района).</w:t>
      </w:r>
    </w:p>
    <w:p w:rsidR="001B6EBE" w:rsidRPr="00AC19AE" w:rsidRDefault="001B6EBE" w:rsidP="001B6EBE">
      <w:pPr>
        <w:ind w:firstLine="284"/>
        <w:jc w:val="both"/>
        <w:rPr>
          <w:rFonts w:ascii="Arial" w:eastAsia="Calibri" w:hAnsi="Arial" w:cs="Arial"/>
          <w:sz w:val="16"/>
          <w:szCs w:val="16"/>
        </w:rPr>
      </w:pPr>
      <w:r w:rsidRPr="00AC19AE">
        <w:rPr>
          <w:rFonts w:ascii="Arial" w:eastAsia="Calibri" w:hAnsi="Arial" w:cs="Arial"/>
          <w:sz w:val="16"/>
          <w:szCs w:val="16"/>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1B6EBE" w:rsidRPr="00AC19AE" w:rsidRDefault="001B6EBE" w:rsidP="001B6EBE">
      <w:pPr>
        <w:shd w:val="clear" w:color="auto" w:fill="FFFFFF"/>
        <w:ind w:firstLine="284"/>
        <w:jc w:val="both"/>
        <w:rPr>
          <w:rFonts w:ascii="Arial" w:eastAsia="Calibri" w:hAnsi="Arial" w:cs="Arial"/>
          <w:sz w:val="16"/>
          <w:szCs w:val="16"/>
        </w:rPr>
      </w:pPr>
      <w:r w:rsidRPr="00AC19AE">
        <w:rPr>
          <w:rFonts w:ascii="Arial" w:eastAsia="Calibri" w:hAnsi="Arial" w:cs="Arial"/>
          <w:sz w:val="16"/>
          <w:szCs w:val="16"/>
        </w:rPr>
        <w:t xml:space="preserve">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1B6EBE" w:rsidRPr="00AC19AE" w:rsidRDefault="001B6EBE" w:rsidP="001B6EBE">
      <w:pPr>
        <w:ind w:firstLine="284"/>
        <w:jc w:val="both"/>
        <w:rPr>
          <w:rFonts w:ascii="Arial" w:eastAsia="Calibri" w:hAnsi="Arial" w:cs="Arial"/>
          <w:sz w:val="16"/>
          <w:szCs w:val="16"/>
        </w:rPr>
      </w:pPr>
      <w:r w:rsidRPr="00AC19AE">
        <w:rPr>
          <w:rFonts w:ascii="Arial" w:eastAsia="Calibri" w:hAnsi="Arial" w:cs="Arial"/>
          <w:sz w:val="16"/>
          <w:szCs w:val="16"/>
        </w:rPr>
        <w:t xml:space="preserve">6. Субсидия предоставляется юридическим лицам </w:t>
      </w:r>
      <w:r w:rsidRPr="00AC19AE">
        <w:rPr>
          <w:rFonts w:ascii="Arial" w:hAnsi="Arial" w:cs="Arial"/>
          <w:sz w:val="16"/>
          <w:szCs w:val="16"/>
          <w:shd w:val="clear" w:color="auto" w:fill="FFFFFF"/>
        </w:rPr>
        <w:t xml:space="preserve">и </w:t>
      </w:r>
      <w:r w:rsidRPr="00AC19AE">
        <w:rPr>
          <w:rFonts w:ascii="Arial" w:eastAsia="Calibri" w:hAnsi="Arial" w:cs="Arial"/>
          <w:sz w:val="16"/>
          <w:szCs w:val="16"/>
        </w:rPr>
        <w:t>индивидуальным предпринимателям,</w:t>
      </w:r>
      <w:r w:rsidRPr="00AC19AE">
        <w:rPr>
          <w:rFonts w:ascii="Arial" w:hAnsi="Arial" w:cs="Arial"/>
          <w:sz w:val="16"/>
          <w:szCs w:val="16"/>
        </w:rPr>
        <w:t xml:space="preserve"> </w:t>
      </w:r>
      <w:r w:rsidRPr="00AC19AE">
        <w:rPr>
          <w:rFonts w:ascii="Arial" w:eastAsia="Calibri" w:hAnsi="Arial" w:cs="Arial"/>
          <w:sz w:val="16"/>
          <w:szCs w:val="16"/>
        </w:rPr>
        <w:t>в отношении которых в установленном порядке принято решение Комиссии о признании получателем субсидии.</w:t>
      </w:r>
      <w:r w:rsidRPr="00AC19AE">
        <w:rPr>
          <w:rFonts w:ascii="Arial" w:hAnsi="Arial" w:cs="Arial"/>
          <w:sz w:val="16"/>
          <w:szCs w:val="16"/>
        </w:rPr>
        <w:t xml:space="preserve"> </w:t>
      </w:r>
    </w:p>
    <w:p w:rsidR="001B6EBE" w:rsidRPr="00AC19AE" w:rsidRDefault="001B6EBE" w:rsidP="001B6EBE">
      <w:pPr>
        <w:shd w:val="clear" w:color="auto" w:fill="FFFFFF"/>
        <w:ind w:firstLine="284"/>
        <w:jc w:val="both"/>
        <w:rPr>
          <w:rFonts w:ascii="Arial" w:eastAsia="Calibri" w:hAnsi="Arial" w:cs="Arial"/>
          <w:sz w:val="16"/>
          <w:szCs w:val="16"/>
        </w:rPr>
      </w:pPr>
      <w:r w:rsidRPr="00AC19AE">
        <w:rPr>
          <w:rFonts w:ascii="Arial" w:eastAsia="Calibri" w:hAnsi="Arial" w:cs="Arial"/>
          <w:sz w:val="16"/>
          <w:szCs w:val="16"/>
        </w:rPr>
        <w:t>7. Субсидия выделяется на период с 01 октября 2022 года по 31 декабря 2022 года, с 01 января 2023 года по 31 марта 2023 года и с 01 октября по 31 декабря 2023 года в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 </w:t>
      </w:r>
    </w:p>
    <w:p w:rsidR="001B6EBE" w:rsidRPr="00AC19AE" w:rsidRDefault="001B6EBE" w:rsidP="001B6EBE">
      <w:pPr>
        <w:shd w:val="clear" w:color="auto" w:fill="FFFFFF"/>
        <w:ind w:firstLine="284"/>
        <w:jc w:val="both"/>
        <w:rPr>
          <w:rFonts w:ascii="Arial" w:eastAsia="Calibri" w:hAnsi="Arial" w:cs="Arial"/>
          <w:sz w:val="16"/>
          <w:szCs w:val="16"/>
        </w:rPr>
      </w:pPr>
      <w:r w:rsidRPr="00AC19AE">
        <w:rPr>
          <w:rFonts w:ascii="Arial" w:eastAsia="Calibri" w:hAnsi="Arial" w:cs="Arial"/>
          <w:sz w:val="16"/>
          <w:szCs w:val="16"/>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1B6EBE" w:rsidRPr="00AC19AE" w:rsidRDefault="001B6EBE" w:rsidP="001B6EBE">
      <w:pPr>
        <w:ind w:firstLine="284"/>
        <w:jc w:val="both"/>
        <w:rPr>
          <w:rFonts w:ascii="Arial" w:hAnsi="Arial" w:cs="Arial"/>
          <w:sz w:val="16"/>
          <w:szCs w:val="16"/>
        </w:rPr>
      </w:pPr>
      <w:r w:rsidRPr="00AC19AE">
        <w:rPr>
          <w:rFonts w:ascii="Arial" w:eastAsia="Calibri" w:hAnsi="Arial" w:cs="Arial"/>
          <w:sz w:val="16"/>
          <w:szCs w:val="16"/>
        </w:rPr>
        <w:t xml:space="preserve">8. </w:t>
      </w:r>
      <w:r w:rsidRPr="00AC19AE">
        <w:rPr>
          <w:rFonts w:ascii="Arial" w:hAnsi="Arial" w:cs="Arial"/>
          <w:sz w:val="16"/>
          <w:szCs w:val="16"/>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AC19AE">
        <w:rPr>
          <w:rFonts w:ascii="Arial" w:eastAsia="Calibri" w:hAnsi="Arial" w:cs="Arial"/>
          <w:sz w:val="16"/>
          <w:szCs w:val="16"/>
        </w:rPr>
        <w:t>Валдайского муниципального района ус</w:t>
      </w:r>
      <w:r w:rsidRPr="00AC19AE">
        <w:rPr>
          <w:rFonts w:ascii="Arial" w:hAnsi="Arial" w:cs="Arial"/>
          <w:sz w:val="16"/>
          <w:szCs w:val="16"/>
        </w:rPr>
        <w:t>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заявка).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В объявлении о проведении отбора указываются:</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сроки проведения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дата начала подачи или окончания приема заявок участников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наименование, место нахождения, почтовый адрес, адрес электронной почты главного распорядителя;</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результаты предоставления субсидии;</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AC19AE">
          <w:rPr>
            <w:rFonts w:ascii="Arial" w:hAnsi="Arial" w:cs="Arial"/>
            <w:sz w:val="16"/>
            <w:szCs w:val="16"/>
          </w:rPr>
          <w:t>10</w:t>
        </w:r>
      </w:hyperlink>
      <w:r w:rsidRPr="00AC19AE">
        <w:rPr>
          <w:rFonts w:ascii="Arial" w:hAnsi="Arial" w:cs="Arial"/>
          <w:sz w:val="16"/>
          <w:szCs w:val="16"/>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порядок подачи заявок участниками отбора и требования, предъявляемые к форме и содержанию заявок, подаваемых участниками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правила рассмотрения и оценки заявок участников отбора;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срок, в течение которого победители отбора должны подписать договор о предоставлении субсидии (далее договор);</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условия признания победителя отбора уклонившимся от заключения договора;</w:t>
      </w:r>
    </w:p>
    <w:p w:rsidR="001B6EBE" w:rsidRPr="00AC19AE" w:rsidRDefault="001B6EBE" w:rsidP="001B6EBE">
      <w:pPr>
        <w:ind w:firstLine="284"/>
        <w:jc w:val="both"/>
        <w:rPr>
          <w:rFonts w:ascii="Arial" w:hAnsi="Arial" w:cs="Arial"/>
          <w:sz w:val="16"/>
          <w:szCs w:val="16"/>
        </w:rPr>
      </w:pPr>
      <w:r w:rsidRPr="00AC19AE">
        <w:rPr>
          <w:rFonts w:ascii="Arial" w:hAnsi="Arial" w:cs="Arial"/>
          <w:sz w:val="16"/>
          <w:szCs w:val="16"/>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9. Заявитель для участия в отборе (далее - заявитель) представляет в А</w:t>
      </w:r>
      <w:r w:rsidRPr="00AC19AE">
        <w:rPr>
          <w:rFonts w:ascii="Arial" w:eastAsia="Calibri" w:hAnsi="Arial" w:cs="Arial"/>
          <w:sz w:val="16"/>
          <w:szCs w:val="16"/>
        </w:rPr>
        <w:t xml:space="preserve">дминистрацию района </w:t>
      </w:r>
      <w:r w:rsidRPr="00AC19AE">
        <w:rPr>
          <w:rFonts w:ascii="Arial" w:hAnsi="Arial" w:cs="Arial"/>
          <w:sz w:val="16"/>
          <w:szCs w:val="16"/>
        </w:rPr>
        <w:t>документы согласно пункту 11 настоящего Порядка в следующие сроки: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за октябрь - декабрь – до 10 декабря 2022 года;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за январь - март – до 10 апреля 2023 года;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за октябрь - декабрь – до 10 декабря 2023 года.</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10. Заявитель на дату не ранее чем за 30 календарных дней до дня подачи заявки и документов, предусмотренных пунктом </w:t>
      </w:r>
      <w:hyperlink r:id="rId19" w:history="1">
        <w:r w:rsidRPr="00AC19AE">
          <w:rPr>
            <w:rFonts w:ascii="Arial" w:hAnsi="Arial" w:cs="Arial"/>
            <w:sz w:val="16"/>
            <w:szCs w:val="16"/>
          </w:rPr>
          <w:t>11</w:t>
        </w:r>
      </w:hyperlink>
      <w:r w:rsidRPr="00AC19AE">
        <w:rPr>
          <w:rFonts w:ascii="Arial" w:hAnsi="Arial" w:cs="Arial"/>
          <w:sz w:val="16"/>
          <w:szCs w:val="16"/>
        </w:rPr>
        <w:t xml:space="preserve"> настоящего Порядка, должно соответствовать следующим требованиям:</w:t>
      </w:r>
    </w:p>
    <w:p w:rsidR="001B6EBE" w:rsidRPr="00AC19AE" w:rsidRDefault="001B6EBE" w:rsidP="001B6EBE">
      <w:pPr>
        <w:autoSpaceDE w:val="0"/>
        <w:autoSpaceDN w:val="0"/>
        <w:adjustRightInd w:val="0"/>
        <w:ind w:firstLine="284"/>
        <w:jc w:val="both"/>
        <w:rPr>
          <w:rFonts w:ascii="Arial" w:eastAsia="Calibri" w:hAnsi="Arial" w:cs="Arial"/>
          <w:sz w:val="16"/>
          <w:szCs w:val="16"/>
        </w:rPr>
      </w:pPr>
      <w:r w:rsidRPr="00AC19AE">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1B6EBE" w:rsidRPr="00AC19AE" w:rsidRDefault="001B6EBE" w:rsidP="001B6EBE">
      <w:pPr>
        <w:autoSpaceDE w:val="0"/>
        <w:autoSpaceDN w:val="0"/>
        <w:adjustRightInd w:val="0"/>
        <w:ind w:firstLine="284"/>
        <w:jc w:val="both"/>
        <w:rPr>
          <w:rFonts w:ascii="Arial" w:eastAsia="Calibri" w:hAnsi="Arial" w:cs="Arial"/>
          <w:sz w:val="16"/>
          <w:szCs w:val="16"/>
        </w:rPr>
      </w:pPr>
      <w:r w:rsidRPr="00AC19AE">
        <w:rPr>
          <w:rFonts w:ascii="Arial" w:eastAsia="Calibri" w:hAnsi="Arial" w:cs="Arial"/>
          <w:sz w:val="16"/>
          <w:szCs w:val="16"/>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1B6EBE" w:rsidRPr="00AC19AE" w:rsidRDefault="001B6EBE" w:rsidP="001B6EBE">
      <w:pPr>
        <w:autoSpaceDE w:val="0"/>
        <w:autoSpaceDN w:val="0"/>
        <w:adjustRightInd w:val="0"/>
        <w:ind w:firstLine="284"/>
        <w:jc w:val="both"/>
        <w:rPr>
          <w:rFonts w:ascii="Arial" w:eastAsia="Calibri" w:hAnsi="Arial" w:cs="Arial"/>
          <w:sz w:val="16"/>
          <w:szCs w:val="16"/>
        </w:rPr>
      </w:pPr>
      <w:r w:rsidRPr="00AC19AE">
        <w:rPr>
          <w:rFonts w:ascii="Arial" w:eastAsia="Calibri" w:hAnsi="Arial" w:cs="Arial"/>
          <w:sz w:val="16"/>
          <w:szCs w:val="16"/>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1B6EBE" w:rsidRPr="00AC19AE" w:rsidRDefault="001B6EBE" w:rsidP="001B6EBE">
      <w:pPr>
        <w:autoSpaceDE w:val="0"/>
        <w:autoSpaceDN w:val="0"/>
        <w:adjustRightInd w:val="0"/>
        <w:ind w:firstLine="284"/>
        <w:jc w:val="both"/>
        <w:rPr>
          <w:rFonts w:ascii="Arial" w:eastAsia="Calibri" w:hAnsi="Arial" w:cs="Arial"/>
          <w:sz w:val="16"/>
          <w:szCs w:val="16"/>
        </w:rPr>
      </w:pPr>
      <w:r w:rsidRPr="00AC19AE">
        <w:rPr>
          <w:rFonts w:ascii="Arial" w:eastAsia="Calibri"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6EBE" w:rsidRPr="00AC19AE" w:rsidRDefault="001B6EBE" w:rsidP="001B6EBE">
      <w:pPr>
        <w:autoSpaceDE w:val="0"/>
        <w:autoSpaceDN w:val="0"/>
        <w:adjustRightInd w:val="0"/>
        <w:ind w:firstLine="284"/>
        <w:jc w:val="both"/>
        <w:rPr>
          <w:rFonts w:ascii="Arial" w:eastAsia="Calibri" w:hAnsi="Arial" w:cs="Arial"/>
          <w:sz w:val="16"/>
          <w:szCs w:val="16"/>
        </w:rPr>
      </w:pPr>
      <w:r w:rsidRPr="00AC19AE">
        <w:rPr>
          <w:rFonts w:ascii="Arial" w:eastAsia="Calibri" w:hAnsi="Arial" w:cs="Arial"/>
          <w:sz w:val="16"/>
          <w:szCs w:val="16"/>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11. Заявитель в сроки, указанные в пункте 9 настоящего Порядка, представляет в А</w:t>
      </w:r>
      <w:r w:rsidRPr="00AC19AE">
        <w:rPr>
          <w:rFonts w:ascii="Arial" w:eastAsia="Calibri" w:hAnsi="Arial" w:cs="Arial"/>
          <w:sz w:val="16"/>
          <w:szCs w:val="16"/>
        </w:rPr>
        <w:t>дминистрацию района</w:t>
      </w:r>
      <w:r w:rsidRPr="00AC19AE">
        <w:rPr>
          <w:rFonts w:ascii="Arial" w:hAnsi="Arial" w:cs="Arial"/>
          <w:sz w:val="16"/>
          <w:szCs w:val="16"/>
        </w:rPr>
        <w:t xml:space="preserve"> следующие документы:</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заявку по форме согласно приложению № 1 к настоящему Порядку;</w:t>
      </w:r>
    </w:p>
    <w:p w:rsidR="001B6EBE" w:rsidRPr="00AC19AE" w:rsidRDefault="001B6EBE" w:rsidP="001B6EBE">
      <w:pPr>
        <w:ind w:firstLine="284"/>
        <w:jc w:val="both"/>
        <w:rPr>
          <w:rFonts w:ascii="Arial" w:hAnsi="Arial" w:cs="Arial"/>
          <w:sz w:val="16"/>
          <w:szCs w:val="16"/>
          <w:lang w:eastAsia="ar-SA"/>
        </w:rPr>
      </w:pPr>
      <w:r w:rsidRPr="00AC19AE">
        <w:rPr>
          <w:rFonts w:ascii="Arial" w:hAnsi="Arial" w:cs="Arial"/>
          <w:sz w:val="16"/>
          <w:szCs w:val="16"/>
          <w:lang w:eastAsia="ar-SA"/>
        </w:rPr>
        <w:t>график и маршруты обслуживания мобильными объектами торговли отдалённых и (или) труднодоступных  населённых пунктов, составленный по форме согласно приложению № 2 к настоящему Порядку;</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1B6EBE" w:rsidRPr="00AC19AE" w:rsidRDefault="001B6EBE" w:rsidP="001B6EBE">
      <w:pPr>
        <w:ind w:firstLine="284"/>
        <w:jc w:val="both"/>
        <w:textAlignment w:val="baseline"/>
        <w:rPr>
          <w:rFonts w:ascii="Arial" w:hAnsi="Arial" w:cs="Arial"/>
          <w:sz w:val="16"/>
          <w:szCs w:val="16"/>
        </w:rPr>
      </w:pPr>
      <w:r w:rsidRPr="00AC19AE">
        <w:rPr>
          <w:rFonts w:ascii="Arial" w:hAnsi="Arial" w:cs="Arial"/>
          <w:sz w:val="16"/>
          <w:szCs w:val="16"/>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справку-расчет (предварительный расчет) по форме согласно приложению № 3 к настоящему Порядку, подписанную заявителем;</w:t>
      </w:r>
    </w:p>
    <w:p w:rsidR="001B6EBE" w:rsidRPr="00AC19AE" w:rsidRDefault="001B6EBE" w:rsidP="001B6EBE">
      <w:pPr>
        <w:ind w:firstLine="284"/>
        <w:jc w:val="both"/>
        <w:textAlignment w:val="baseline"/>
        <w:rPr>
          <w:rFonts w:ascii="Arial" w:hAnsi="Arial" w:cs="Arial"/>
          <w:sz w:val="16"/>
          <w:szCs w:val="16"/>
        </w:rPr>
      </w:pPr>
      <w:r w:rsidRPr="00AC19AE">
        <w:rPr>
          <w:rFonts w:ascii="Arial" w:hAnsi="Arial" w:cs="Arial"/>
          <w:sz w:val="16"/>
          <w:szCs w:val="16"/>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копии путевых листов, заверенные заявителем (при наличии оригиналов);</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справку-отчет о маршрутах движения мобильных торговых объектов в соответствии с настоящим Порядком 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сельского поселения или уполномоченным должностным лицом администрации сельского поселения;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справку администрации сельских поселений, подтверждающих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AC19AE">
        <w:rPr>
          <w:rFonts w:ascii="Arial" w:eastAsia="Calibri" w:hAnsi="Arial" w:cs="Arial"/>
          <w:sz w:val="16"/>
          <w:szCs w:val="16"/>
        </w:rPr>
        <w:t>администрацию Валдайского муниципального района.</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12. Для получения субсидии с 01 октября 2022 года по 31 декабря 2022 года и с 01 октября по 31 декабря 2023 года заявитель на получение субсидии в срок до 10 декабря текущего года представляет в уполномоченный орган в лице комитета экономического развития Администрации Валдайского муниципального района (далее – уполномоченный орган) документы, указанные в пункте 11 Порядка предоставления и расходования субсидии (в том числе документы о фактически произведенных затратах за прошедший период), предварительный расчет расходов по форме согласно приложению № 3 к настоящему Порядку с пометкой «предварительный расчет», на основании которых производится перечисление субсидии.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В срок до 15 января года, следующего за отчетным, участник отбора на получение субсидии представляет в уполномоченный орган окончательный (полный) расчет размера субсидии с 01 октября 2022 года по 31 декабря 2022 года и с 01 октября по 31 декабря 2023 года, а также недостающие документы, подтверждающие фактически произведенные затраты и отчет о достижении показателей результативности.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В случае если величина перечисленной субсидии с 01 октября 2022 года по 31 декабря 2022 года и с 01 октября по 31 декабря 2023 года превышает величину рассчитанной субсидии уполномоченный орган в течение 5 рабочих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 </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13.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14. Уполномоченный орган в течение 5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пунктами </w:t>
      </w:r>
      <w:r w:rsidRPr="00AC19AE">
        <w:rPr>
          <w:rFonts w:ascii="Arial" w:hAnsi="Arial" w:cs="Arial"/>
          <w:sz w:val="16"/>
          <w:szCs w:val="16"/>
        </w:rPr>
        <w:br/>
        <w:t>№ 3, 6, 7, 9 - 11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15. Основаниями для отклонения заявки заявителя на стадии рассмотрения являются: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несоответствие заявителя категории и (или) требованиям, установленным пунктами 6,10 настоящего Порядка;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несоблюдение заявителем цели предоставления субсидии и сроков производства затрат, установленных пунктом 3 настоящего Порядка;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подача заявителем заявки после даты и (или) времени, определенных для подачи заявок;</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несоответствие представленных заявителем заявки и документов требованиям, установленным в объявлении о проведении отбора;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недостаточность лимитов бюджетных обязательств.</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При отсутствии оснований для отклонения заявки на стадии рассмотрения заявитель считается прошедшим отбор.</w:t>
      </w:r>
    </w:p>
    <w:p w:rsidR="001B6EBE" w:rsidRPr="00AC19AE" w:rsidRDefault="001B6EBE" w:rsidP="001B6EBE">
      <w:pPr>
        <w:widowControl w:val="0"/>
        <w:autoSpaceDE w:val="0"/>
        <w:autoSpaceDN w:val="0"/>
        <w:adjustRightInd w:val="0"/>
        <w:ind w:firstLine="284"/>
        <w:jc w:val="both"/>
        <w:rPr>
          <w:rFonts w:ascii="Arial" w:hAnsi="Arial" w:cs="Arial"/>
          <w:sz w:val="16"/>
          <w:szCs w:val="16"/>
          <w:highlight w:val="yellow"/>
        </w:rPr>
      </w:pPr>
      <w:r w:rsidRPr="00AC19AE">
        <w:rPr>
          <w:rFonts w:ascii="Arial" w:hAnsi="Arial" w:cs="Arial"/>
          <w:sz w:val="16"/>
          <w:szCs w:val="16"/>
        </w:rPr>
        <w:t>16. Основаниями для отказа в предоставлении субсидии являются: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10 настоящего Порядка;</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установление факта недостоверности заявителем информации.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17. При отсутствии оснований для отклонения заявки заявителя и оснований для отказа в предоставлении субсидии в отношении указанного заявителя течение 10 рабочих дней принимается решение о предоставлении субсидии и заключает </w:t>
      </w:r>
      <w:r w:rsidRPr="00AC19AE">
        <w:rPr>
          <w:rFonts w:ascii="Arial" w:eastAsia="Calibri" w:hAnsi="Arial" w:cs="Arial"/>
          <w:sz w:val="16"/>
          <w:szCs w:val="16"/>
        </w:rPr>
        <w:t xml:space="preserve">договор </w:t>
      </w:r>
      <w:r w:rsidRPr="00AC19AE">
        <w:rPr>
          <w:rFonts w:ascii="Arial" w:hAnsi="Arial" w:cs="Arial"/>
          <w:sz w:val="16"/>
          <w:szCs w:val="16"/>
        </w:rPr>
        <w:t>по форме согласно приложению № 5 к настоящему Порядку.</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Решение о предоставлении субсидии либо об отказе в предоставлении субсидии принимается распоряжением Администрации района в срок, предусмотренный в первом абзаце настоящего пункта (далее Решение).</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18.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1B6EBE" w:rsidRPr="00AC19AE" w:rsidRDefault="001B6EBE" w:rsidP="001B6EBE">
      <w:pPr>
        <w:widowControl w:val="0"/>
        <w:autoSpaceDE w:val="0"/>
        <w:autoSpaceDN w:val="0"/>
        <w:adjustRightInd w:val="0"/>
        <w:ind w:firstLine="284"/>
        <w:jc w:val="both"/>
        <w:rPr>
          <w:rFonts w:ascii="Arial" w:hAnsi="Arial" w:cs="Arial"/>
          <w:sz w:val="16"/>
          <w:szCs w:val="16"/>
        </w:rPr>
      </w:pPr>
      <w:r w:rsidRPr="00AC19AE">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19.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дату, время и место проведения рассмотрения заявок;</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информацию об участниках отбора, заявки которых были рассмотрены;</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форму договора.</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20.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21.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22.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Плановое значение показателя результативности использования субсидии устанавливается в договоре.</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Оценка результативности и эффективности использования субсидий производится уполномоченным органом по итогам года.</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23. В отношении получателя субсидии осуществляются:</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органами муниципального финансового контроля - проверки в соответствии со </w:t>
      </w:r>
      <w:hyperlink r:id="rId20" w:history="1">
        <w:r w:rsidRPr="00AC19AE">
          <w:rPr>
            <w:rFonts w:ascii="Arial" w:hAnsi="Arial" w:cs="Arial"/>
            <w:sz w:val="16"/>
            <w:szCs w:val="16"/>
          </w:rPr>
          <w:t>статьями 268.1</w:t>
        </w:r>
      </w:hyperlink>
      <w:r w:rsidRPr="00AC19AE">
        <w:rPr>
          <w:rFonts w:ascii="Arial" w:hAnsi="Arial" w:cs="Arial"/>
          <w:sz w:val="16"/>
          <w:szCs w:val="16"/>
        </w:rPr>
        <w:t xml:space="preserve">, </w:t>
      </w:r>
      <w:hyperlink r:id="rId21" w:history="1">
        <w:r w:rsidRPr="00AC19AE">
          <w:rPr>
            <w:rFonts w:ascii="Arial" w:hAnsi="Arial" w:cs="Arial"/>
            <w:sz w:val="16"/>
            <w:szCs w:val="16"/>
          </w:rPr>
          <w:t>269.2</w:t>
        </w:r>
      </w:hyperlink>
      <w:r w:rsidRPr="00AC19AE">
        <w:rPr>
          <w:rFonts w:ascii="Arial" w:hAnsi="Arial" w:cs="Arial"/>
          <w:sz w:val="16"/>
          <w:szCs w:val="16"/>
        </w:rPr>
        <w:t xml:space="preserve"> Бюджетного кодекса Российской Федерации.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24.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на основании требования главного распорядителя - не позднее </w:t>
      </w:r>
      <w:r w:rsidRPr="00AC19AE">
        <w:rPr>
          <w:rFonts w:ascii="Arial" w:hAnsi="Arial" w:cs="Arial"/>
          <w:sz w:val="16"/>
          <w:szCs w:val="16"/>
        </w:rPr>
        <w:br/>
        <w:t>30 календарных дней со дня получения его получателем субсидии;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 xml:space="preserve">Требование о возврате субсидии в муниципальный бюджет в письменной форме направляется главным распорядителем в течение </w:t>
      </w:r>
      <w:r w:rsidRPr="00AC19AE">
        <w:rPr>
          <w:rFonts w:ascii="Arial" w:hAnsi="Arial" w:cs="Arial"/>
          <w:sz w:val="16"/>
          <w:szCs w:val="16"/>
        </w:rPr>
        <w:br/>
        <w:t>5 рабочих дней со дня выявления нарушения главным распорядителем.</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25.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за отчетным.</w:t>
      </w:r>
    </w:p>
    <w:p w:rsidR="001B6EBE" w:rsidRPr="00AC19AE" w:rsidRDefault="001B6EBE" w:rsidP="001B6EBE">
      <w:pPr>
        <w:autoSpaceDE w:val="0"/>
        <w:autoSpaceDN w:val="0"/>
        <w:adjustRightInd w:val="0"/>
        <w:ind w:firstLine="284"/>
        <w:jc w:val="both"/>
        <w:rPr>
          <w:rFonts w:ascii="Arial" w:hAnsi="Arial" w:cs="Arial"/>
          <w:sz w:val="16"/>
          <w:szCs w:val="16"/>
        </w:rPr>
      </w:pPr>
      <w:r w:rsidRPr="00AC19AE">
        <w:rPr>
          <w:rFonts w:ascii="Arial" w:hAnsi="Arial" w:cs="Arial"/>
          <w:sz w:val="16"/>
          <w:szCs w:val="1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C05C8D" w:rsidRPr="00B824EF" w:rsidRDefault="001B6EBE" w:rsidP="001B6EBE">
      <w:pPr>
        <w:ind w:firstLine="284"/>
        <w:jc w:val="center"/>
        <w:rPr>
          <w:color w:val="000000"/>
        </w:rPr>
      </w:pPr>
      <w:r w:rsidRPr="00AC19AE">
        <w:rPr>
          <w:rFonts w:ascii="Arial" w:hAnsi="Arial" w:cs="Arial"/>
          <w:sz w:val="16"/>
          <w:szCs w:val="16"/>
        </w:rPr>
        <w:t>26. Контроль за целевым использованием субсидии осуществляется в соответствии с бюджетным законодательством Российской Федерации</w:t>
      </w:r>
      <w:r w:rsidR="00A80C9C">
        <w:rPr>
          <w:rFonts w:ascii="Arial" w:hAnsi="Arial" w:cs="Arial"/>
          <w:sz w:val="16"/>
          <w:szCs w:val="16"/>
        </w:rPr>
        <w:t>.</w:t>
      </w:r>
    </w:p>
    <w:p w:rsidR="00A80C9C" w:rsidRPr="00A80C9C" w:rsidRDefault="00A80C9C" w:rsidP="00A80C9C">
      <w:pPr>
        <w:widowControl w:val="0"/>
        <w:autoSpaceDE w:val="0"/>
        <w:autoSpaceDN w:val="0"/>
        <w:adjustRightInd w:val="0"/>
        <w:spacing w:line="280" w:lineRule="exact"/>
        <w:jc w:val="right"/>
        <w:rPr>
          <w:rFonts w:ascii="Arial" w:hAnsi="Arial" w:cs="Arial"/>
          <w:sz w:val="12"/>
          <w:szCs w:val="12"/>
        </w:rPr>
      </w:pPr>
      <w:r w:rsidRPr="00A80C9C">
        <w:rPr>
          <w:rFonts w:ascii="Arial" w:hAnsi="Arial" w:cs="Arial"/>
          <w:sz w:val="12"/>
          <w:szCs w:val="12"/>
        </w:rPr>
        <w:t>Приложение № 1</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к Порядку предоставления субсидии на возмещение части затрат в 2022 - 2023 годах за</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приобретение горюче-смазочных материалов юридическим лицам </w:t>
      </w:r>
    </w:p>
    <w:p w:rsidR="00A80C9C" w:rsidRDefault="00A80C9C" w:rsidP="00A80C9C">
      <w:pPr>
        <w:shd w:val="clear" w:color="auto" w:fill="FFFFFF"/>
        <w:suppressAutoHyphens/>
        <w:jc w:val="right"/>
        <w:rPr>
          <w:rFonts w:ascii="Arial" w:hAnsi="Arial" w:cs="Arial"/>
          <w:sz w:val="12"/>
          <w:szCs w:val="12"/>
          <w:shd w:val="clear" w:color="auto" w:fill="FFFFFF"/>
        </w:rPr>
      </w:pPr>
      <w:r w:rsidRPr="00A80C9C">
        <w:rPr>
          <w:rFonts w:ascii="Arial" w:hAnsi="Arial" w:cs="Arial"/>
          <w:sz w:val="12"/>
          <w:szCs w:val="12"/>
          <w:shd w:val="clear" w:color="auto" w:fill="FFFFFF"/>
        </w:rPr>
        <w:t xml:space="preserve">(за исключением государственных (муниципальных) учреждений)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и (или) индивидуальным предпринимателям, на создание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условий для обеспечения жителей отдалённых и (или) труднодоступных</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населённых пунктов Валдайского муниципального</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района услугами торговли посредством мобильных торговых объектов, </w:t>
      </w:r>
    </w:p>
    <w:p w:rsidR="00821A5B" w:rsidRPr="00A80C9C" w:rsidRDefault="00A80C9C" w:rsidP="00A80C9C">
      <w:pPr>
        <w:shd w:val="clear" w:color="auto" w:fill="FFFFFF"/>
        <w:suppressAutoHyphens/>
        <w:jc w:val="right"/>
        <w:rPr>
          <w:rFonts w:ascii="Arial" w:hAnsi="Arial" w:cs="Arial"/>
          <w:b/>
          <w:sz w:val="12"/>
          <w:szCs w:val="12"/>
        </w:rPr>
      </w:pPr>
      <w:r w:rsidRPr="00A80C9C">
        <w:rPr>
          <w:rFonts w:ascii="Arial" w:hAnsi="Arial" w:cs="Arial"/>
          <w:sz w:val="12"/>
          <w:szCs w:val="12"/>
        </w:rPr>
        <w:t>осуществляющих доставку и реализацию товаров</w:t>
      </w:r>
    </w:p>
    <w:p w:rsidR="00A80C9C" w:rsidRPr="00A80C9C" w:rsidRDefault="00A80C9C" w:rsidP="00A80C9C">
      <w:pPr>
        <w:autoSpaceDE w:val="0"/>
        <w:autoSpaceDN w:val="0"/>
        <w:adjustRightInd w:val="0"/>
        <w:jc w:val="center"/>
        <w:rPr>
          <w:rFonts w:eastAsia="Calibri"/>
          <w:sz w:val="16"/>
          <w:szCs w:val="16"/>
        </w:rPr>
      </w:pPr>
      <w:r w:rsidRPr="00A80C9C">
        <w:rPr>
          <w:rFonts w:eastAsia="Calibri"/>
          <w:b/>
          <w:sz w:val="16"/>
          <w:szCs w:val="16"/>
        </w:rPr>
        <w:t>ЗАЯВКА</w:t>
      </w:r>
    </w:p>
    <w:p w:rsidR="00A80C9C" w:rsidRPr="00A80C9C" w:rsidRDefault="00A80C9C" w:rsidP="00A80C9C">
      <w:pPr>
        <w:jc w:val="center"/>
        <w:rPr>
          <w:bCs/>
          <w:sz w:val="16"/>
          <w:szCs w:val="16"/>
        </w:rPr>
      </w:pPr>
      <w:r w:rsidRPr="00A80C9C">
        <w:rPr>
          <w:rFonts w:eastAsia="Calibri"/>
          <w:sz w:val="16"/>
          <w:szCs w:val="16"/>
        </w:rPr>
        <w:t xml:space="preserve">на участие в отборе на предоставление субсидии </w:t>
      </w:r>
      <w:r w:rsidRPr="00A80C9C">
        <w:rPr>
          <w:sz w:val="16"/>
          <w:szCs w:val="16"/>
        </w:rPr>
        <w:t>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A80C9C">
        <w:rPr>
          <w:b/>
          <w:sz w:val="16"/>
          <w:szCs w:val="16"/>
        </w:rPr>
        <w:t xml:space="preserve"> </w:t>
      </w:r>
      <w:r w:rsidRPr="00A80C9C">
        <w:rPr>
          <w:sz w:val="16"/>
          <w:szCs w:val="16"/>
        </w:rPr>
        <w:t>торговых объектов, осуществляющих доставку и реализацию товаров</w:t>
      </w:r>
    </w:p>
    <w:p w:rsidR="00A80C9C" w:rsidRPr="00A80C9C" w:rsidRDefault="00A80C9C" w:rsidP="00A80C9C">
      <w:pPr>
        <w:tabs>
          <w:tab w:val="left" w:pos="142"/>
        </w:tabs>
        <w:autoSpaceDE w:val="0"/>
        <w:autoSpaceDN w:val="0"/>
        <w:adjustRightInd w:val="0"/>
        <w:rPr>
          <w:rFonts w:eastAsia="Calibri"/>
          <w:bCs/>
          <w:sz w:val="16"/>
          <w:szCs w:val="16"/>
        </w:rPr>
      </w:pPr>
      <w:r w:rsidRPr="00A80C9C">
        <w:rPr>
          <w:rFonts w:eastAsia="Calibri"/>
          <w:bCs/>
          <w:sz w:val="16"/>
          <w:szCs w:val="16"/>
        </w:rPr>
        <w:t>__________________________________</w:t>
      </w:r>
      <w:r>
        <w:rPr>
          <w:rFonts w:eastAsia="Calibri"/>
          <w:bCs/>
          <w:sz w:val="16"/>
          <w:szCs w:val="16"/>
        </w:rPr>
        <w:t>___________________________________________________________________________________________________________</w:t>
      </w:r>
    </w:p>
    <w:p w:rsidR="00A80C9C" w:rsidRPr="00A80C9C" w:rsidRDefault="00A80C9C" w:rsidP="00A80C9C">
      <w:pPr>
        <w:tabs>
          <w:tab w:val="left" w:pos="142"/>
        </w:tabs>
        <w:autoSpaceDE w:val="0"/>
        <w:autoSpaceDN w:val="0"/>
        <w:adjustRightInd w:val="0"/>
        <w:jc w:val="center"/>
        <w:rPr>
          <w:rFonts w:eastAsia="Calibri"/>
          <w:bCs/>
          <w:sz w:val="16"/>
          <w:szCs w:val="16"/>
        </w:rPr>
      </w:pPr>
      <w:r w:rsidRPr="00A80C9C">
        <w:rPr>
          <w:rFonts w:eastAsia="Calibri"/>
          <w:bCs/>
          <w:sz w:val="16"/>
          <w:szCs w:val="16"/>
        </w:rPr>
        <w:t>(наименование юридического лица или индивидуального предпринимателя,</w:t>
      </w:r>
    </w:p>
    <w:p w:rsidR="00A80C9C" w:rsidRPr="00A80C9C" w:rsidRDefault="00A80C9C" w:rsidP="00A80C9C">
      <w:pPr>
        <w:tabs>
          <w:tab w:val="left" w:pos="142"/>
        </w:tabs>
        <w:autoSpaceDE w:val="0"/>
        <w:autoSpaceDN w:val="0"/>
        <w:adjustRightInd w:val="0"/>
        <w:jc w:val="center"/>
        <w:rPr>
          <w:rFonts w:eastAsia="Calibri"/>
          <w:bCs/>
          <w:sz w:val="16"/>
          <w:szCs w:val="16"/>
        </w:rPr>
      </w:pPr>
      <w:r w:rsidRPr="00A80C9C">
        <w:rPr>
          <w:rFonts w:eastAsia="Calibri"/>
          <w:bCs/>
          <w:sz w:val="16"/>
          <w:szCs w:val="16"/>
        </w:rPr>
        <w:t>полное и сокращенное наименование)</w:t>
      </w:r>
    </w:p>
    <w:p w:rsidR="00A80C9C" w:rsidRPr="00A80C9C" w:rsidRDefault="00A80C9C" w:rsidP="00A80C9C">
      <w:pPr>
        <w:tabs>
          <w:tab w:val="left" w:pos="142"/>
        </w:tabs>
        <w:autoSpaceDE w:val="0"/>
        <w:autoSpaceDN w:val="0"/>
        <w:adjustRightInd w:val="0"/>
        <w:jc w:val="center"/>
        <w:rPr>
          <w:rFonts w:eastAsia="Calibri"/>
          <w:bCs/>
          <w:sz w:val="16"/>
          <w:szCs w:val="16"/>
        </w:rPr>
      </w:pPr>
    </w:p>
    <w:p w:rsidR="00A80C9C" w:rsidRPr="00A80C9C" w:rsidRDefault="00A80C9C" w:rsidP="00A80C9C">
      <w:pPr>
        <w:tabs>
          <w:tab w:val="left" w:pos="142"/>
        </w:tabs>
        <w:autoSpaceDE w:val="0"/>
        <w:autoSpaceDN w:val="0"/>
        <w:adjustRightInd w:val="0"/>
        <w:rPr>
          <w:rFonts w:eastAsia="Calibri"/>
          <w:bCs/>
          <w:sz w:val="16"/>
          <w:szCs w:val="16"/>
        </w:rPr>
      </w:pPr>
      <w:r w:rsidRPr="00A80C9C">
        <w:rPr>
          <w:rFonts w:eastAsia="Calibri"/>
          <w:bCs/>
          <w:sz w:val="16"/>
          <w:szCs w:val="16"/>
        </w:rPr>
        <w:t>номер мобильного телефона _________________________________________</w:t>
      </w:r>
      <w:r>
        <w:rPr>
          <w:rFonts w:eastAsia="Calibri"/>
          <w:bCs/>
          <w:sz w:val="16"/>
          <w:szCs w:val="16"/>
        </w:rPr>
        <w:t>__________________________________________________________________________</w:t>
      </w:r>
      <w:r w:rsidRPr="00A80C9C">
        <w:rPr>
          <w:rFonts w:eastAsia="Calibri"/>
          <w:bCs/>
          <w:sz w:val="16"/>
          <w:szCs w:val="16"/>
        </w:rPr>
        <w:t>_</w:t>
      </w:r>
    </w:p>
    <w:p w:rsidR="00A80C9C" w:rsidRPr="00A80C9C" w:rsidRDefault="00A80C9C" w:rsidP="00A80C9C">
      <w:pPr>
        <w:tabs>
          <w:tab w:val="left" w:pos="142"/>
        </w:tabs>
        <w:autoSpaceDE w:val="0"/>
        <w:autoSpaceDN w:val="0"/>
        <w:adjustRightInd w:val="0"/>
        <w:rPr>
          <w:rFonts w:eastAsia="Calibri"/>
          <w:bCs/>
          <w:sz w:val="16"/>
          <w:szCs w:val="16"/>
        </w:rPr>
      </w:pPr>
      <w:r w:rsidRPr="00A80C9C">
        <w:rPr>
          <w:rFonts w:eastAsia="Calibri"/>
          <w:bCs/>
          <w:sz w:val="16"/>
          <w:szCs w:val="16"/>
        </w:rPr>
        <w:t>адрес электронной почты ____________________________________________</w:t>
      </w:r>
      <w:r>
        <w:rPr>
          <w:rFonts w:eastAsia="Calibri"/>
          <w:bCs/>
          <w:sz w:val="16"/>
          <w:szCs w:val="16"/>
        </w:rPr>
        <w:t>___________________________________________________________________________</w:t>
      </w:r>
    </w:p>
    <w:p w:rsidR="00A80C9C" w:rsidRPr="00A80C9C" w:rsidRDefault="00A80C9C" w:rsidP="00A80C9C">
      <w:pPr>
        <w:tabs>
          <w:tab w:val="left" w:pos="142"/>
        </w:tabs>
        <w:autoSpaceDE w:val="0"/>
        <w:autoSpaceDN w:val="0"/>
        <w:adjustRightInd w:val="0"/>
        <w:jc w:val="both"/>
        <w:rPr>
          <w:rFonts w:eastAsia="Calibri"/>
          <w:sz w:val="16"/>
          <w:szCs w:val="16"/>
        </w:rPr>
      </w:pPr>
      <w:r w:rsidRPr="00A80C9C">
        <w:rPr>
          <w:rFonts w:eastAsia="Calibri"/>
          <w:bCs/>
          <w:sz w:val="16"/>
          <w:szCs w:val="16"/>
        </w:rPr>
        <w:t>просит предоставить в 20___ году субсидию за счет средств __________________________________________________________________</w:t>
      </w:r>
      <w:r>
        <w:rPr>
          <w:rFonts w:eastAsia="Calibri"/>
          <w:bCs/>
          <w:sz w:val="16"/>
          <w:szCs w:val="16"/>
        </w:rPr>
        <w:t>_______________________</w:t>
      </w:r>
    </w:p>
    <w:p w:rsidR="00A80C9C" w:rsidRPr="00A80C9C" w:rsidRDefault="00A80C9C" w:rsidP="00A80C9C">
      <w:pPr>
        <w:tabs>
          <w:tab w:val="left" w:pos="142"/>
        </w:tabs>
        <w:autoSpaceDE w:val="0"/>
        <w:autoSpaceDN w:val="0"/>
        <w:adjustRightInd w:val="0"/>
        <w:jc w:val="both"/>
        <w:rPr>
          <w:rFonts w:eastAsia="Calibri"/>
          <w:sz w:val="16"/>
          <w:szCs w:val="16"/>
        </w:rPr>
      </w:pPr>
      <w:r w:rsidRPr="00A80C9C">
        <w:rPr>
          <w:rFonts w:eastAsia="Calibri"/>
          <w:sz w:val="16"/>
          <w:szCs w:val="16"/>
        </w:rPr>
        <w:t>Общие сведения:</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sz w:val="16"/>
          <w:szCs w:val="16"/>
        </w:rPr>
        <w:t>1. ОГРН ___________________________________________________________</w:t>
      </w:r>
      <w:r>
        <w:rPr>
          <w:rFonts w:eastAsia="Calibri"/>
          <w:sz w:val="16"/>
          <w:szCs w:val="16"/>
        </w:rPr>
        <w:t>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sz w:val="16"/>
          <w:szCs w:val="16"/>
        </w:rPr>
        <w:t>2. ИНН __________________________________________________________</w:t>
      </w:r>
      <w:r>
        <w:rPr>
          <w:rFonts w:eastAsia="Calibri"/>
          <w:sz w:val="16"/>
          <w:szCs w:val="16"/>
        </w:rPr>
        <w:t>____________________________________________________________________________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sz w:val="16"/>
          <w:szCs w:val="16"/>
        </w:rPr>
        <w:t>3. КПП __________________________________________________________</w:t>
      </w:r>
      <w:r>
        <w:rPr>
          <w:rFonts w:eastAsia="Calibri"/>
          <w:sz w:val="16"/>
          <w:szCs w:val="16"/>
        </w:rPr>
        <w:t>____________________________________________________________________________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sz w:val="16"/>
          <w:szCs w:val="16"/>
        </w:rPr>
        <w:t>4. Юридический адрес _____________________________________________</w:t>
      </w:r>
      <w:r>
        <w:rPr>
          <w:rFonts w:eastAsia="Calibri"/>
          <w:sz w:val="16"/>
          <w:szCs w:val="16"/>
        </w:rPr>
        <w:t>____________________________________________________________________________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bCs/>
          <w:sz w:val="16"/>
          <w:szCs w:val="16"/>
        </w:rPr>
        <w:t>5. Почтовый адрес _______________________________________________</w:t>
      </w:r>
      <w:r>
        <w:rPr>
          <w:rFonts w:eastAsia="Calibri"/>
          <w:bCs/>
          <w:sz w:val="16"/>
          <w:szCs w:val="16"/>
        </w:rPr>
        <w:t>_____________________________________________________________________________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bCs/>
          <w:sz w:val="16"/>
          <w:szCs w:val="16"/>
        </w:rPr>
        <w:t>6. Банковские реквизиты финансово-кредитного учреждения:</w:t>
      </w:r>
    </w:p>
    <w:p w:rsidR="00A80C9C" w:rsidRPr="00A80C9C" w:rsidRDefault="00A80C9C" w:rsidP="00A80C9C">
      <w:pPr>
        <w:tabs>
          <w:tab w:val="left" w:pos="142"/>
        </w:tabs>
        <w:autoSpaceDE w:val="0"/>
        <w:autoSpaceDN w:val="0"/>
        <w:adjustRightInd w:val="0"/>
        <w:jc w:val="both"/>
        <w:rPr>
          <w:rFonts w:eastAsia="Calibri"/>
          <w:bCs/>
          <w:sz w:val="16"/>
          <w:szCs w:val="16"/>
        </w:rPr>
      </w:pPr>
      <w:r w:rsidRPr="00A80C9C">
        <w:rPr>
          <w:rFonts w:eastAsia="Calibri"/>
          <w:bCs/>
          <w:sz w:val="16"/>
          <w:szCs w:val="16"/>
        </w:rPr>
        <w:t>Наименование _____________________________________________________</w:t>
      </w:r>
      <w:r>
        <w:rPr>
          <w:rFonts w:eastAsia="Calibri"/>
          <w:bCs/>
          <w:sz w:val="16"/>
          <w:szCs w:val="16"/>
        </w:rPr>
        <w:t>___________________________________________________________________________</w:t>
      </w:r>
    </w:p>
    <w:p w:rsidR="00A80C9C" w:rsidRPr="00A80C9C" w:rsidRDefault="00A80C9C" w:rsidP="00A80C9C">
      <w:pPr>
        <w:tabs>
          <w:tab w:val="left" w:pos="142"/>
        </w:tabs>
        <w:autoSpaceDE w:val="0"/>
        <w:autoSpaceDN w:val="0"/>
        <w:adjustRightInd w:val="0"/>
        <w:jc w:val="both"/>
        <w:rPr>
          <w:rFonts w:eastAsia="Calibri"/>
          <w:bCs/>
          <w:sz w:val="16"/>
          <w:szCs w:val="16"/>
        </w:rPr>
      </w:pPr>
      <w:r w:rsidRPr="00A80C9C">
        <w:rPr>
          <w:rFonts w:eastAsia="Calibri"/>
          <w:bCs/>
          <w:sz w:val="16"/>
          <w:szCs w:val="16"/>
        </w:rPr>
        <w:t>Расчетный счет __________________________________________________</w:t>
      </w:r>
      <w:r>
        <w:rPr>
          <w:rFonts w:eastAsia="Calibri"/>
          <w:bCs/>
          <w:sz w:val="16"/>
          <w:szCs w:val="16"/>
        </w:rPr>
        <w:t>_____________________________________________________________________________</w:t>
      </w:r>
    </w:p>
    <w:p w:rsidR="00A80C9C" w:rsidRPr="00A80C9C" w:rsidRDefault="00A80C9C" w:rsidP="00A80C9C">
      <w:pPr>
        <w:tabs>
          <w:tab w:val="left" w:pos="142"/>
        </w:tabs>
        <w:autoSpaceDE w:val="0"/>
        <w:autoSpaceDN w:val="0"/>
        <w:adjustRightInd w:val="0"/>
        <w:jc w:val="both"/>
        <w:rPr>
          <w:rFonts w:eastAsia="Calibri"/>
          <w:bCs/>
          <w:sz w:val="16"/>
          <w:szCs w:val="16"/>
        </w:rPr>
      </w:pPr>
      <w:r w:rsidRPr="00A80C9C">
        <w:rPr>
          <w:rFonts w:eastAsia="Calibri"/>
          <w:bCs/>
          <w:sz w:val="16"/>
          <w:szCs w:val="16"/>
        </w:rPr>
        <w:t>Корреспондентский счет __________________________________________</w:t>
      </w:r>
      <w:r>
        <w:rPr>
          <w:rFonts w:eastAsia="Calibri"/>
          <w:bCs/>
          <w:sz w:val="16"/>
          <w:szCs w:val="16"/>
        </w:rPr>
        <w:t>____________________________________________________________________________</w:t>
      </w:r>
    </w:p>
    <w:p w:rsidR="00A80C9C" w:rsidRPr="00A80C9C" w:rsidRDefault="00A80C9C" w:rsidP="00A80C9C">
      <w:pPr>
        <w:tabs>
          <w:tab w:val="left" w:pos="142"/>
        </w:tabs>
        <w:autoSpaceDE w:val="0"/>
        <w:autoSpaceDN w:val="0"/>
        <w:adjustRightInd w:val="0"/>
        <w:jc w:val="both"/>
        <w:rPr>
          <w:rFonts w:eastAsia="Calibri"/>
          <w:bCs/>
          <w:sz w:val="16"/>
          <w:szCs w:val="16"/>
        </w:rPr>
      </w:pPr>
      <w:r w:rsidRPr="00A80C9C">
        <w:rPr>
          <w:rFonts w:eastAsia="Calibri"/>
          <w:bCs/>
          <w:sz w:val="16"/>
          <w:szCs w:val="16"/>
        </w:rPr>
        <w:t>БИК ___________________________________________________________</w:t>
      </w:r>
      <w:r>
        <w:rPr>
          <w:rFonts w:eastAsia="Calibri"/>
          <w:bCs/>
          <w:sz w:val="16"/>
          <w:szCs w:val="16"/>
        </w:rPr>
        <w:t>_____________________________________________________________________________</w:t>
      </w:r>
    </w:p>
    <w:p w:rsidR="00A80C9C" w:rsidRPr="00A80C9C" w:rsidRDefault="00A80C9C" w:rsidP="00A80C9C">
      <w:pPr>
        <w:tabs>
          <w:tab w:val="left" w:pos="142"/>
        </w:tabs>
        <w:suppressAutoHyphens/>
        <w:autoSpaceDE w:val="0"/>
        <w:autoSpaceDN w:val="0"/>
        <w:adjustRightInd w:val="0"/>
        <w:jc w:val="both"/>
        <w:rPr>
          <w:rFonts w:eastAsia="Calibri"/>
          <w:bCs/>
          <w:sz w:val="16"/>
          <w:szCs w:val="16"/>
        </w:rPr>
      </w:pPr>
      <w:r w:rsidRPr="00A80C9C">
        <w:rPr>
          <w:rFonts w:eastAsia="Calibri"/>
          <w:bCs/>
          <w:sz w:val="16"/>
          <w:szCs w:val="16"/>
        </w:rPr>
        <w:t>7. Подтверждаю, что по состоянию на дату подачи заявки «___» _____________ 20___ года ____________________________________:</w:t>
      </w:r>
    </w:p>
    <w:p w:rsidR="00A80C9C" w:rsidRPr="00A80C9C" w:rsidRDefault="00A80C9C" w:rsidP="00A80C9C">
      <w:pPr>
        <w:tabs>
          <w:tab w:val="left" w:pos="142"/>
        </w:tabs>
        <w:autoSpaceDE w:val="0"/>
        <w:autoSpaceDN w:val="0"/>
        <w:adjustRightInd w:val="0"/>
        <w:jc w:val="both"/>
        <w:rPr>
          <w:rFonts w:eastAsia="Calibri"/>
          <w:bCs/>
          <w:sz w:val="16"/>
          <w:szCs w:val="16"/>
        </w:rPr>
      </w:pPr>
      <w:r w:rsidRPr="00A80C9C">
        <w:rPr>
          <w:rFonts w:eastAsia="Calibri"/>
          <w:bCs/>
          <w:sz w:val="16"/>
          <w:szCs w:val="16"/>
        </w:rPr>
        <w:t xml:space="preserve">                                                                (наименование юридического лица)</w:t>
      </w:r>
    </w:p>
    <w:p w:rsidR="00A80C9C" w:rsidRPr="00A80C9C" w:rsidRDefault="00A80C9C" w:rsidP="00A80C9C">
      <w:pPr>
        <w:shd w:val="clear" w:color="auto" w:fill="FFFFFF"/>
        <w:jc w:val="both"/>
        <w:rPr>
          <w:rFonts w:eastAsia="Calibri"/>
          <w:sz w:val="16"/>
          <w:szCs w:val="16"/>
        </w:rPr>
      </w:pPr>
      <w:r w:rsidRPr="00A80C9C">
        <w:rPr>
          <w:rFonts w:eastAsia="Calibr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0C9C">
        <w:rPr>
          <w:sz w:val="16"/>
          <w:szCs w:val="16"/>
        </w:rPr>
        <w:t>.</w:t>
      </w:r>
    </w:p>
    <w:p w:rsidR="00A80C9C" w:rsidRPr="00A80C9C" w:rsidRDefault="00A80C9C" w:rsidP="00A80C9C">
      <w:pPr>
        <w:widowControl w:val="0"/>
        <w:tabs>
          <w:tab w:val="left" w:pos="851"/>
          <w:tab w:val="left" w:pos="1266"/>
        </w:tabs>
        <w:suppressAutoHyphens/>
        <w:jc w:val="both"/>
        <w:rPr>
          <w:sz w:val="16"/>
          <w:szCs w:val="16"/>
        </w:rPr>
      </w:pPr>
      <w:r w:rsidRPr="00A80C9C">
        <w:rPr>
          <w:sz w:val="16"/>
          <w:szCs w:val="16"/>
        </w:rPr>
        <w:t xml:space="preserve">8. Способ направления уведомлений по вопросам, связанным с предоставлением субсидии (нужное отметить </w:t>
      </w:r>
      <w:r w:rsidRPr="00A80C9C">
        <w:rPr>
          <w:sz w:val="16"/>
          <w:szCs w:val="16"/>
          <w:lang w:val="en-US"/>
        </w:rPr>
        <w:t>V</w:t>
      </w:r>
      <w:r w:rsidRPr="00A80C9C">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
        <w:gridCol w:w="630"/>
        <w:gridCol w:w="1778"/>
        <w:gridCol w:w="2410"/>
        <w:gridCol w:w="3613"/>
        <w:gridCol w:w="3020"/>
        <w:gridCol w:w="46"/>
      </w:tblGrid>
      <w:tr w:rsidR="00A80C9C" w:rsidRPr="00A80C9C" w:rsidTr="00BA2B7E">
        <w:trPr>
          <w:trHeight w:val="227"/>
        </w:trPr>
        <w:tc>
          <w:tcPr>
            <w:tcW w:w="293" w:type="pct"/>
            <w:gridSpan w:val="2"/>
            <w:tcBorders>
              <w:right w:val="single" w:sz="4" w:space="0" w:color="auto"/>
            </w:tcBorders>
          </w:tcPr>
          <w:p w:rsidR="00A80C9C" w:rsidRPr="00A80C9C" w:rsidRDefault="00A80C9C" w:rsidP="00BA2B7E">
            <w:pPr>
              <w:widowControl w:val="0"/>
              <w:tabs>
                <w:tab w:val="left" w:pos="851"/>
                <w:tab w:val="left" w:pos="1266"/>
              </w:tabs>
              <w:jc w:val="both"/>
              <w:rPr>
                <w:sz w:val="16"/>
                <w:szCs w:val="16"/>
              </w:rPr>
            </w:pPr>
          </w:p>
        </w:tc>
        <w:tc>
          <w:tcPr>
            <w:tcW w:w="4707" w:type="pct"/>
            <w:gridSpan w:val="5"/>
            <w:tcBorders>
              <w:top w:val="nil"/>
              <w:left w:val="single" w:sz="4" w:space="0" w:color="auto"/>
              <w:bottom w:val="nil"/>
              <w:right w:val="nil"/>
            </w:tcBorders>
          </w:tcPr>
          <w:p w:rsidR="00A80C9C" w:rsidRPr="00A80C9C" w:rsidRDefault="00A80C9C" w:rsidP="00BA2B7E">
            <w:pPr>
              <w:widowControl w:val="0"/>
              <w:tabs>
                <w:tab w:val="left" w:pos="851"/>
                <w:tab w:val="left" w:pos="1266"/>
              </w:tabs>
              <w:jc w:val="both"/>
              <w:rPr>
                <w:sz w:val="16"/>
                <w:szCs w:val="16"/>
              </w:rPr>
            </w:pPr>
            <w:r w:rsidRPr="00A80C9C">
              <w:rPr>
                <w:sz w:val="16"/>
                <w:szCs w:val="16"/>
              </w:rPr>
              <w:t>в письменной форме по почтовому адресу</w:t>
            </w:r>
          </w:p>
        </w:tc>
      </w:tr>
      <w:tr w:rsidR="00A80C9C" w:rsidRPr="00A80C9C" w:rsidTr="00BA2B7E">
        <w:trPr>
          <w:trHeight w:val="227"/>
        </w:trPr>
        <w:tc>
          <w:tcPr>
            <w:tcW w:w="293" w:type="pct"/>
            <w:gridSpan w:val="2"/>
            <w:tcBorders>
              <w:right w:val="single" w:sz="4" w:space="0" w:color="auto"/>
            </w:tcBorders>
          </w:tcPr>
          <w:p w:rsidR="00A80C9C" w:rsidRPr="00A80C9C" w:rsidRDefault="00A80C9C" w:rsidP="00BA2B7E">
            <w:pPr>
              <w:widowControl w:val="0"/>
              <w:tabs>
                <w:tab w:val="left" w:pos="851"/>
                <w:tab w:val="left" w:pos="1266"/>
              </w:tabs>
              <w:jc w:val="both"/>
              <w:rPr>
                <w:sz w:val="16"/>
                <w:szCs w:val="16"/>
              </w:rPr>
            </w:pPr>
          </w:p>
        </w:tc>
        <w:tc>
          <w:tcPr>
            <w:tcW w:w="4707" w:type="pct"/>
            <w:gridSpan w:val="5"/>
            <w:tcBorders>
              <w:top w:val="nil"/>
              <w:left w:val="single" w:sz="4" w:space="0" w:color="auto"/>
              <w:bottom w:val="nil"/>
              <w:right w:val="nil"/>
            </w:tcBorders>
          </w:tcPr>
          <w:p w:rsidR="00A80C9C" w:rsidRPr="00A80C9C" w:rsidRDefault="00A80C9C" w:rsidP="00BA2B7E">
            <w:pPr>
              <w:widowControl w:val="0"/>
              <w:tabs>
                <w:tab w:val="left" w:pos="851"/>
                <w:tab w:val="left" w:pos="1266"/>
              </w:tabs>
              <w:jc w:val="both"/>
              <w:rPr>
                <w:sz w:val="16"/>
                <w:szCs w:val="16"/>
              </w:rPr>
            </w:pPr>
            <w:r w:rsidRPr="00A80C9C">
              <w:rPr>
                <w:sz w:val="16"/>
                <w:szCs w:val="16"/>
              </w:rPr>
              <w:t>в форме электронного документа на адрес электронной почты</w:t>
            </w: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2087" w:type="pct"/>
            <w:gridSpan w:val="3"/>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Руководитель заявителя</w:t>
            </w:r>
          </w:p>
        </w:tc>
        <w:tc>
          <w:tcPr>
            <w:tcW w:w="1565" w:type="pct"/>
            <w:tcBorders>
              <w:top w:val="nil"/>
              <w:left w:val="nil"/>
              <w:bottom w:val="single" w:sz="4" w:space="0" w:color="auto"/>
              <w:right w:val="nil"/>
            </w:tcBorders>
          </w:tcPr>
          <w:p w:rsidR="00A80C9C" w:rsidRPr="00A80C9C" w:rsidRDefault="00A80C9C" w:rsidP="00BA2B7E">
            <w:pPr>
              <w:widowControl w:val="0"/>
              <w:autoSpaceDE w:val="0"/>
              <w:autoSpaceDN w:val="0"/>
              <w:adjustRightInd w:val="0"/>
              <w:jc w:val="both"/>
              <w:rPr>
                <w:sz w:val="16"/>
                <w:szCs w:val="16"/>
              </w:rPr>
            </w:pPr>
          </w:p>
        </w:tc>
        <w:tc>
          <w:tcPr>
            <w:tcW w:w="1308" w:type="pct"/>
            <w:tcBorders>
              <w:top w:val="nil"/>
              <w:left w:val="nil"/>
              <w:bottom w:val="nil"/>
              <w:right w:val="nil"/>
            </w:tcBorders>
            <w:vAlign w:val="bottom"/>
          </w:tcPr>
          <w:p w:rsidR="00A80C9C" w:rsidRPr="00A80C9C" w:rsidRDefault="00A80C9C" w:rsidP="00BA2B7E">
            <w:pPr>
              <w:widowControl w:val="0"/>
              <w:autoSpaceDE w:val="0"/>
              <w:autoSpaceDN w:val="0"/>
              <w:adjustRightInd w:val="0"/>
              <w:jc w:val="both"/>
              <w:rPr>
                <w:sz w:val="16"/>
                <w:szCs w:val="16"/>
              </w:rPr>
            </w:pPr>
            <w:r w:rsidRPr="00A80C9C">
              <w:rPr>
                <w:sz w:val="16"/>
                <w:szCs w:val="16"/>
              </w:rPr>
              <w:t>И.О. Фамилия</w:t>
            </w: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2087" w:type="pct"/>
            <w:gridSpan w:val="3"/>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c>
          <w:tcPr>
            <w:tcW w:w="1565" w:type="pct"/>
            <w:tcBorders>
              <w:top w:val="single" w:sz="4" w:space="0" w:color="auto"/>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 xml:space="preserve">             (подпись)</w:t>
            </w:r>
          </w:p>
        </w:tc>
        <w:tc>
          <w:tcPr>
            <w:tcW w:w="1308" w:type="pct"/>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1043" w:type="pct"/>
            <w:gridSpan w:val="2"/>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c>
          <w:tcPr>
            <w:tcW w:w="1044" w:type="pct"/>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 xml:space="preserve">         М.П.</w:t>
            </w:r>
          </w:p>
          <w:p w:rsidR="00A80C9C" w:rsidRPr="00A80C9C" w:rsidRDefault="00A80C9C" w:rsidP="00BA2B7E">
            <w:pPr>
              <w:widowControl w:val="0"/>
              <w:autoSpaceDE w:val="0"/>
              <w:autoSpaceDN w:val="0"/>
              <w:adjustRightInd w:val="0"/>
              <w:jc w:val="both"/>
              <w:rPr>
                <w:sz w:val="16"/>
                <w:szCs w:val="16"/>
              </w:rPr>
            </w:pPr>
            <w:r w:rsidRPr="00A80C9C">
              <w:rPr>
                <w:sz w:val="16"/>
                <w:szCs w:val="16"/>
              </w:rPr>
              <w:t>(при наличии)</w:t>
            </w:r>
          </w:p>
        </w:tc>
        <w:tc>
          <w:tcPr>
            <w:tcW w:w="2873" w:type="pct"/>
            <w:gridSpan w:val="2"/>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2087" w:type="pct"/>
            <w:gridSpan w:val="3"/>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Главный бухгалтер заявителя</w:t>
            </w:r>
          </w:p>
          <w:p w:rsidR="00A80C9C" w:rsidRPr="00A80C9C" w:rsidRDefault="00A80C9C" w:rsidP="00BA2B7E">
            <w:pPr>
              <w:widowControl w:val="0"/>
              <w:autoSpaceDE w:val="0"/>
              <w:autoSpaceDN w:val="0"/>
              <w:adjustRightInd w:val="0"/>
              <w:jc w:val="both"/>
              <w:rPr>
                <w:sz w:val="16"/>
                <w:szCs w:val="16"/>
              </w:rPr>
            </w:pPr>
            <w:r w:rsidRPr="00A80C9C">
              <w:rPr>
                <w:sz w:val="16"/>
                <w:szCs w:val="16"/>
              </w:rPr>
              <w:t>(при наличии)</w:t>
            </w:r>
          </w:p>
        </w:tc>
        <w:tc>
          <w:tcPr>
            <w:tcW w:w="1565" w:type="pct"/>
            <w:tcBorders>
              <w:top w:val="nil"/>
              <w:left w:val="nil"/>
              <w:bottom w:val="single" w:sz="4" w:space="0" w:color="auto"/>
              <w:right w:val="nil"/>
            </w:tcBorders>
          </w:tcPr>
          <w:p w:rsidR="00A80C9C" w:rsidRPr="00A80C9C" w:rsidRDefault="00A80C9C" w:rsidP="00BA2B7E">
            <w:pPr>
              <w:widowControl w:val="0"/>
              <w:autoSpaceDE w:val="0"/>
              <w:autoSpaceDN w:val="0"/>
              <w:adjustRightInd w:val="0"/>
              <w:jc w:val="both"/>
              <w:rPr>
                <w:sz w:val="16"/>
                <w:szCs w:val="16"/>
              </w:rPr>
            </w:pPr>
          </w:p>
        </w:tc>
        <w:tc>
          <w:tcPr>
            <w:tcW w:w="1308" w:type="pct"/>
            <w:tcBorders>
              <w:top w:val="nil"/>
              <w:left w:val="nil"/>
              <w:bottom w:val="nil"/>
              <w:right w:val="nil"/>
            </w:tcBorders>
            <w:vAlign w:val="bottom"/>
          </w:tcPr>
          <w:p w:rsidR="00A80C9C" w:rsidRPr="00A80C9C" w:rsidRDefault="00A80C9C" w:rsidP="00BA2B7E">
            <w:pPr>
              <w:widowControl w:val="0"/>
              <w:autoSpaceDE w:val="0"/>
              <w:autoSpaceDN w:val="0"/>
              <w:adjustRightInd w:val="0"/>
              <w:jc w:val="both"/>
              <w:rPr>
                <w:sz w:val="16"/>
                <w:szCs w:val="16"/>
              </w:rPr>
            </w:pPr>
            <w:r w:rsidRPr="00A80C9C">
              <w:rPr>
                <w:sz w:val="16"/>
                <w:szCs w:val="16"/>
              </w:rPr>
              <w:t>И.О. Фамилия</w:t>
            </w: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2087" w:type="pct"/>
            <w:gridSpan w:val="3"/>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c>
          <w:tcPr>
            <w:tcW w:w="1565" w:type="pct"/>
            <w:tcBorders>
              <w:top w:val="single" w:sz="4" w:space="0" w:color="auto"/>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 xml:space="preserve">             (подпись)</w:t>
            </w:r>
          </w:p>
        </w:tc>
        <w:tc>
          <w:tcPr>
            <w:tcW w:w="1308" w:type="pct"/>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20" w:type="pct"/>
          <w:wAfter w:w="20" w:type="pct"/>
          <w:trHeight w:val="20"/>
        </w:trPr>
        <w:tc>
          <w:tcPr>
            <w:tcW w:w="4960" w:type="pct"/>
            <w:gridSpan w:val="5"/>
            <w:tcBorders>
              <w:top w:val="nil"/>
              <w:left w:val="nil"/>
              <w:bottom w:val="nil"/>
              <w:right w:val="nil"/>
            </w:tcBorders>
          </w:tcPr>
          <w:p w:rsidR="00A80C9C" w:rsidRPr="00A80C9C" w:rsidRDefault="00A80C9C" w:rsidP="00BA2B7E">
            <w:pPr>
              <w:widowControl w:val="0"/>
              <w:autoSpaceDE w:val="0"/>
              <w:autoSpaceDN w:val="0"/>
              <w:adjustRightInd w:val="0"/>
              <w:jc w:val="both"/>
              <w:rPr>
                <w:sz w:val="16"/>
                <w:szCs w:val="16"/>
              </w:rPr>
            </w:pPr>
            <w:r w:rsidRPr="00A80C9C">
              <w:rPr>
                <w:sz w:val="16"/>
                <w:szCs w:val="16"/>
              </w:rPr>
              <w:t>«___» _______________ 20___ года</w:t>
            </w:r>
          </w:p>
        </w:tc>
      </w:tr>
    </w:tbl>
    <w:p w:rsidR="00A80C9C" w:rsidRPr="00A80C9C" w:rsidRDefault="00A80C9C" w:rsidP="00A80C9C">
      <w:pPr>
        <w:widowControl w:val="0"/>
        <w:autoSpaceDE w:val="0"/>
        <w:autoSpaceDN w:val="0"/>
        <w:adjustRightInd w:val="0"/>
        <w:spacing w:line="280" w:lineRule="exact"/>
        <w:jc w:val="right"/>
        <w:rPr>
          <w:rFonts w:ascii="Arial" w:hAnsi="Arial" w:cs="Arial"/>
          <w:sz w:val="12"/>
          <w:szCs w:val="12"/>
        </w:rPr>
      </w:pPr>
      <w:r w:rsidRPr="00A80C9C">
        <w:rPr>
          <w:rFonts w:ascii="Arial" w:hAnsi="Arial" w:cs="Arial"/>
          <w:sz w:val="12"/>
          <w:szCs w:val="12"/>
        </w:rPr>
        <w:t xml:space="preserve">Приложение № </w:t>
      </w:r>
      <w:r>
        <w:rPr>
          <w:rFonts w:ascii="Arial" w:hAnsi="Arial" w:cs="Arial"/>
          <w:sz w:val="12"/>
          <w:szCs w:val="12"/>
        </w:rPr>
        <w:t>2</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к Порядку предоставления субсидии на возмещение части затрат в 2022 - 2023 годах за</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приобретение горюче-смазочных материалов юридическим лицам </w:t>
      </w:r>
    </w:p>
    <w:p w:rsidR="00A80C9C" w:rsidRDefault="00A80C9C" w:rsidP="00A80C9C">
      <w:pPr>
        <w:shd w:val="clear" w:color="auto" w:fill="FFFFFF"/>
        <w:suppressAutoHyphens/>
        <w:jc w:val="right"/>
        <w:rPr>
          <w:rFonts w:ascii="Arial" w:hAnsi="Arial" w:cs="Arial"/>
          <w:sz w:val="12"/>
          <w:szCs w:val="12"/>
          <w:shd w:val="clear" w:color="auto" w:fill="FFFFFF"/>
        </w:rPr>
      </w:pPr>
      <w:r w:rsidRPr="00A80C9C">
        <w:rPr>
          <w:rFonts w:ascii="Arial" w:hAnsi="Arial" w:cs="Arial"/>
          <w:sz w:val="12"/>
          <w:szCs w:val="12"/>
          <w:shd w:val="clear" w:color="auto" w:fill="FFFFFF"/>
        </w:rPr>
        <w:t xml:space="preserve">(за исключением государственных (муниципальных) учреждений)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и (или) индивидуальным предпринимателям, на создание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условий для обеспечения жителей отдалённых и (или) труднодоступных</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населённых пунктов Валдайского муниципального</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района услугами торговли посредством мобильных торговых объектов, </w:t>
      </w:r>
    </w:p>
    <w:p w:rsidR="00A80C9C" w:rsidRPr="00A80C9C" w:rsidRDefault="00A80C9C" w:rsidP="00A80C9C">
      <w:pPr>
        <w:shd w:val="clear" w:color="auto" w:fill="FFFFFF"/>
        <w:suppressAutoHyphens/>
        <w:jc w:val="right"/>
        <w:rPr>
          <w:rFonts w:ascii="Arial" w:hAnsi="Arial" w:cs="Arial"/>
          <w:b/>
          <w:sz w:val="12"/>
          <w:szCs w:val="12"/>
        </w:rPr>
      </w:pPr>
      <w:r w:rsidRPr="00A80C9C">
        <w:rPr>
          <w:rFonts w:ascii="Arial" w:hAnsi="Arial" w:cs="Arial"/>
          <w:sz w:val="12"/>
          <w:szCs w:val="12"/>
        </w:rPr>
        <w:t>осуществляющих доставку и реализацию товаров</w:t>
      </w:r>
    </w:p>
    <w:p w:rsidR="00A80C9C" w:rsidRPr="00AC19AE" w:rsidRDefault="00A80C9C" w:rsidP="00A80C9C">
      <w:pPr>
        <w:jc w:val="center"/>
        <w:rPr>
          <w:rFonts w:ascii="Arial" w:hAnsi="Arial" w:cs="Arial"/>
          <w:b/>
          <w:sz w:val="16"/>
          <w:szCs w:val="16"/>
          <w:lang w:eastAsia="ar-SA"/>
        </w:rPr>
      </w:pPr>
      <w:r w:rsidRPr="00AC19AE">
        <w:rPr>
          <w:rFonts w:ascii="Arial" w:hAnsi="Arial" w:cs="Arial"/>
          <w:b/>
          <w:sz w:val="16"/>
          <w:szCs w:val="16"/>
          <w:lang w:eastAsia="ar-SA"/>
        </w:rPr>
        <w:t>График и маршруты обслуживания мобильными</w:t>
      </w:r>
    </w:p>
    <w:p w:rsidR="00A80C9C" w:rsidRPr="00AC19AE" w:rsidRDefault="00A80C9C" w:rsidP="00A80C9C">
      <w:pPr>
        <w:jc w:val="center"/>
        <w:rPr>
          <w:rFonts w:ascii="Arial" w:hAnsi="Arial" w:cs="Arial"/>
          <w:b/>
          <w:sz w:val="16"/>
          <w:szCs w:val="16"/>
          <w:lang w:eastAsia="ar-SA"/>
        </w:rPr>
      </w:pPr>
      <w:r w:rsidRPr="00AC19AE">
        <w:rPr>
          <w:rFonts w:ascii="Arial" w:hAnsi="Arial" w:cs="Arial"/>
          <w:b/>
          <w:sz w:val="16"/>
          <w:szCs w:val="16"/>
          <w:lang w:eastAsia="ar-SA"/>
        </w:rPr>
        <w:t xml:space="preserve"> объектами торговли отдалённых и (или) труднодоступных населённых пунктов Валдайского муниципального района</w:t>
      </w:r>
    </w:p>
    <w:p w:rsidR="00A80C9C" w:rsidRPr="00AC19AE" w:rsidRDefault="00A80C9C" w:rsidP="00A80C9C">
      <w:pPr>
        <w:jc w:val="center"/>
        <w:rPr>
          <w:rFonts w:ascii="Arial" w:hAnsi="Arial" w:cs="Arial"/>
          <w:sz w:val="16"/>
          <w:szCs w:val="16"/>
          <w:lang w:eastAsia="ar-SA"/>
        </w:rPr>
      </w:pPr>
      <w:r w:rsidRPr="00AC19AE">
        <w:rPr>
          <w:rFonts w:ascii="Arial" w:hAnsi="Arial" w:cs="Arial"/>
          <w:sz w:val="16"/>
          <w:szCs w:val="16"/>
          <w:lang w:eastAsia="ar-SA"/>
        </w:rPr>
        <w:t>(наименование муниципального образования Новгородской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4"/>
        <w:gridCol w:w="2519"/>
        <w:gridCol w:w="3195"/>
        <w:gridCol w:w="2810"/>
      </w:tblGrid>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b/>
                <w:sz w:val="12"/>
                <w:szCs w:val="12"/>
                <w:lang w:eastAsia="ar-SA"/>
              </w:rPr>
            </w:pPr>
            <w:r w:rsidRPr="00A80C9C">
              <w:rPr>
                <w:rFonts w:ascii="Arial" w:hAnsi="Arial" w:cs="Arial"/>
                <w:b/>
                <w:sz w:val="12"/>
                <w:szCs w:val="12"/>
                <w:lang w:eastAsia="ar-SA"/>
              </w:rPr>
              <w:t>Номер маршрута</w:t>
            </w:r>
          </w:p>
        </w:tc>
        <w:tc>
          <w:tcPr>
            <w:tcW w:w="111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b/>
                <w:sz w:val="12"/>
                <w:szCs w:val="12"/>
                <w:lang w:eastAsia="ar-SA"/>
              </w:rPr>
            </w:pPr>
            <w:r w:rsidRPr="00A80C9C">
              <w:rPr>
                <w:rFonts w:ascii="Arial" w:hAnsi="Arial" w:cs="Arial"/>
                <w:b/>
                <w:sz w:val="12"/>
                <w:szCs w:val="12"/>
                <w:lang w:eastAsia="ar-SA"/>
              </w:rPr>
              <w:t>Дни недели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b/>
                <w:sz w:val="12"/>
                <w:szCs w:val="12"/>
                <w:lang w:eastAsia="ar-SA"/>
              </w:rPr>
            </w:pPr>
            <w:r w:rsidRPr="00A80C9C">
              <w:rPr>
                <w:rFonts w:ascii="Arial" w:hAnsi="Arial" w:cs="Arial"/>
                <w:b/>
                <w:sz w:val="12"/>
                <w:szCs w:val="12"/>
                <w:lang w:eastAsia="ar-SA"/>
              </w:rPr>
              <w:t>Расстояние маршрута,</w:t>
            </w:r>
          </w:p>
          <w:p w:rsidR="00A80C9C" w:rsidRPr="00A80C9C" w:rsidRDefault="00A80C9C" w:rsidP="00BA2B7E">
            <w:pPr>
              <w:jc w:val="center"/>
              <w:rPr>
                <w:rFonts w:ascii="Arial" w:hAnsi="Arial" w:cs="Arial"/>
                <w:b/>
                <w:sz w:val="12"/>
                <w:szCs w:val="12"/>
                <w:lang w:eastAsia="ar-SA"/>
              </w:rPr>
            </w:pPr>
            <w:r w:rsidRPr="00A80C9C">
              <w:rPr>
                <w:rFonts w:ascii="Arial" w:hAnsi="Arial" w:cs="Arial"/>
                <w:b/>
                <w:sz w:val="12"/>
                <w:szCs w:val="12"/>
                <w:lang w:eastAsia="ar-SA"/>
              </w:rPr>
              <w:t>км</w:t>
            </w:r>
          </w:p>
        </w:tc>
        <w:tc>
          <w:tcPr>
            <w:tcW w:w="1239"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b/>
                <w:sz w:val="12"/>
                <w:szCs w:val="12"/>
                <w:lang w:eastAsia="ar-SA"/>
              </w:rPr>
            </w:pPr>
            <w:r w:rsidRPr="00A80C9C">
              <w:rPr>
                <w:rFonts w:ascii="Arial" w:hAnsi="Arial" w:cs="Arial"/>
                <w:b/>
                <w:sz w:val="12"/>
                <w:szCs w:val="12"/>
                <w:lang w:eastAsia="ar-SA"/>
              </w:rPr>
              <w:t>Населённые пункты</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1</w:t>
            </w:r>
          </w:p>
        </w:tc>
        <w:tc>
          <w:tcPr>
            <w:tcW w:w="111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3</w:t>
            </w:r>
          </w:p>
        </w:tc>
        <w:tc>
          <w:tcPr>
            <w:tcW w:w="1239"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4</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1</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125,55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Полосы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Гагрино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Середея</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Глебово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Ивантеево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Марково</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2</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снт Выскодно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Шуя</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Едно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Плотично</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3</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146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Поломять</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Кувизино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Высокуша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Любница</w:t>
            </w:r>
          </w:p>
          <w:p w:rsidR="00A80C9C" w:rsidRPr="00A80C9C" w:rsidRDefault="00A80C9C" w:rsidP="00BA2B7E">
            <w:pPr>
              <w:jc w:val="center"/>
              <w:rPr>
                <w:rFonts w:ascii="Arial" w:hAnsi="Arial" w:cs="Arial"/>
                <w:color w:val="000000"/>
                <w:sz w:val="12"/>
                <w:szCs w:val="12"/>
                <w:lang w:val="en-US"/>
              </w:rPr>
            </w:pPr>
            <w:r w:rsidRPr="00A80C9C">
              <w:rPr>
                <w:rFonts w:ascii="Arial" w:hAnsi="Arial" w:cs="Arial"/>
                <w:color w:val="000000"/>
                <w:sz w:val="12"/>
                <w:szCs w:val="12"/>
              </w:rPr>
              <w:t>д. Домаши</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4</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121,4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Сосницы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Семёновщина</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Мирохны</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5</w:t>
            </w:r>
          </w:p>
        </w:tc>
        <w:tc>
          <w:tcPr>
            <w:tcW w:w="1111" w:type="pct"/>
            <w:tcBorders>
              <w:top w:val="single" w:sz="4" w:space="0" w:color="auto"/>
              <w:left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пятница</w:t>
            </w:r>
          </w:p>
        </w:tc>
        <w:tc>
          <w:tcPr>
            <w:tcW w:w="1409" w:type="pct"/>
            <w:tcBorders>
              <w:top w:val="single" w:sz="4" w:space="0" w:color="auto"/>
              <w:left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106,8 км</w:t>
            </w:r>
          </w:p>
        </w:tc>
        <w:tc>
          <w:tcPr>
            <w:tcW w:w="1239" w:type="pct"/>
            <w:tcBorders>
              <w:top w:val="single" w:sz="4" w:space="0" w:color="auto"/>
              <w:left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Харитониха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Наволок</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Труфаново</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Красилово</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6</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143,2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Ключи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Шуя</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Добывалово</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Новая Ситенка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с. Едрово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Селище</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Афанасово</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7</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73,13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Станки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Ватцы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Ильюшкино</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Соколово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п. Приозерный</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Брод</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Лучки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Серганиха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Костково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Стекляницы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Горушки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Миронушка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Миронеги</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8</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94,4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Борцово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Еремина Гора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Пестово</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Угриво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Дворец</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Паршино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Семёновщина</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9</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103,1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Бор</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Середея</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Большое Городно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Ивантеево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Козлово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Большое Уклейно</w:t>
            </w:r>
          </w:p>
          <w:p w:rsidR="00A80C9C" w:rsidRPr="00A80C9C" w:rsidRDefault="00A80C9C" w:rsidP="00BA2B7E">
            <w:pPr>
              <w:jc w:val="center"/>
              <w:rPr>
                <w:rFonts w:ascii="Arial" w:hAnsi="Arial" w:cs="Arial"/>
                <w:color w:val="000000"/>
                <w:sz w:val="12"/>
                <w:szCs w:val="12"/>
                <w:lang w:val="en-US"/>
              </w:rPr>
            </w:pPr>
            <w:r w:rsidRPr="00A80C9C">
              <w:rPr>
                <w:rFonts w:ascii="Arial" w:hAnsi="Arial" w:cs="Arial"/>
                <w:color w:val="000000"/>
                <w:sz w:val="12"/>
                <w:szCs w:val="12"/>
              </w:rPr>
              <w:t>д. Симаниха</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10</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104,8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с. Яжелбицы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Горушки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Ижицы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Почеп</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Великий Двор</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Лутовёнка</w:t>
            </w:r>
          </w:p>
          <w:p w:rsidR="00A80C9C" w:rsidRPr="00A80C9C" w:rsidRDefault="00A80C9C" w:rsidP="00BA2B7E">
            <w:pPr>
              <w:jc w:val="center"/>
              <w:rPr>
                <w:rFonts w:ascii="Arial" w:hAnsi="Arial" w:cs="Arial"/>
                <w:color w:val="000000"/>
                <w:sz w:val="12"/>
                <w:szCs w:val="12"/>
                <w:lang w:val="en-US"/>
              </w:rPr>
            </w:pPr>
            <w:r w:rsidRPr="00A80C9C">
              <w:rPr>
                <w:rFonts w:ascii="Arial" w:hAnsi="Arial" w:cs="Arial"/>
                <w:color w:val="000000"/>
                <w:sz w:val="12"/>
                <w:szCs w:val="12"/>
              </w:rPr>
              <w:t>д. Высокуша</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11</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135,1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Ерёмина Гора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Дворец</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Семёновщина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Любница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Гостевщина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Лутовёнка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Сосницы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Княжово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Миронушка</w:t>
            </w:r>
          </w:p>
          <w:p w:rsidR="00A80C9C" w:rsidRPr="00A80C9C" w:rsidRDefault="00A80C9C" w:rsidP="00BA2B7E">
            <w:pPr>
              <w:jc w:val="center"/>
              <w:rPr>
                <w:rFonts w:ascii="Arial" w:hAnsi="Arial" w:cs="Arial"/>
                <w:color w:val="000000"/>
                <w:sz w:val="12"/>
                <w:szCs w:val="12"/>
                <w:lang w:val="en-US"/>
              </w:rPr>
            </w:pPr>
            <w:r w:rsidRPr="00A80C9C">
              <w:rPr>
                <w:rFonts w:ascii="Arial" w:hAnsi="Arial" w:cs="Arial"/>
                <w:color w:val="000000"/>
                <w:sz w:val="12"/>
                <w:szCs w:val="12"/>
              </w:rPr>
              <w:t>д. Миронеги</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12</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144,4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Бор</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Глебово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Гагрино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Большое Городно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Ивантеево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Буяково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Козлово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Новинка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Большое Уклейно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Сухая Ветошь</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rPr>
            </w:pPr>
            <w:r w:rsidRPr="00A80C9C">
              <w:rPr>
                <w:rFonts w:ascii="Arial" w:hAnsi="Arial" w:cs="Arial"/>
                <w:sz w:val="12"/>
                <w:szCs w:val="12"/>
                <w:lang w:eastAsia="ar-SA"/>
              </w:rPr>
              <w:t>Маршрут № 13</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156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Добывалово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Зеленая Роща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Рядчино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Харитониха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Наволок</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Труфаново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Бель</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Красилово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Семёнова Гора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Марково</w:t>
            </w:r>
          </w:p>
          <w:p w:rsidR="00A80C9C" w:rsidRPr="00A80C9C" w:rsidRDefault="00A80C9C" w:rsidP="00BA2B7E">
            <w:pPr>
              <w:jc w:val="center"/>
              <w:rPr>
                <w:rFonts w:ascii="Arial" w:hAnsi="Arial" w:cs="Arial"/>
                <w:color w:val="000000"/>
                <w:sz w:val="12"/>
                <w:szCs w:val="12"/>
                <w:lang w:val="en-US"/>
              </w:rPr>
            </w:pPr>
            <w:r w:rsidRPr="00A80C9C">
              <w:rPr>
                <w:rFonts w:ascii="Arial" w:hAnsi="Arial" w:cs="Arial"/>
                <w:color w:val="000000"/>
                <w:sz w:val="12"/>
                <w:szCs w:val="12"/>
              </w:rPr>
              <w:t>д. Плав</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14</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color w:val="000000"/>
                <w:sz w:val="12"/>
                <w:szCs w:val="12"/>
              </w:rPr>
              <w:t>87,1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Станки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Ящерово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Усадье</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lang w:val="en-US"/>
              </w:rPr>
              <w:t>c</w:t>
            </w:r>
            <w:r w:rsidRPr="00A80C9C">
              <w:rPr>
                <w:rFonts w:ascii="Arial" w:hAnsi="Arial" w:cs="Arial"/>
                <w:color w:val="000000"/>
                <w:sz w:val="12"/>
                <w:szCs w:val="12"/>
              </w:rPr>
              <w:t>нт Нерцы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Ватцы</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Ильюшкино</w:t>
            </w:r>
          </w:p>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Соколово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п. Приозерный</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Брод</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Лучки</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Серганиха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Усиха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Еглино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Горушки</w:t>
            </w:r>
          </w:p>
        </w:tc>
      </w:tr>
      <w:tr w:rsidR="00A80C9C" w:rsidRPr="00A80C9C" w:rsidTr="00BA2B7E">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Маршрут № 15</w:t>
            </w:r>
          </w:p>
        </w:tc>
        <w:tc>
          <w:tcPr>
            <w:tcW w:w="1111"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sz w:val="12"/>
                <w:szCs w:val="12"/>
                <w:lang w:eastAsia="ar-SA"/>
              </w:rPr>
            </w:pPr>
            <w:r w:rsidRPr="00A80C9C">
              <w:rPr>
                <w:rFonts w:ascii="Arial" w:hAnsi="Arial" w:cs="Arial"/>
                <w:sz w:val="12"/>
                <w:szCs w:val="12"/>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A80C9C" w:rsidRPr="00A80C9C" w:rsidRDefault="00A80C9C" w:rsidP="00BA2B7E">
            <w:pPr>
              <w:jc w:val="center"/>
              <w:rPr>
                <w:rFonts w:ascii="Arial" w:hAnsi="Arial" w:cs="Arial"/>
                <w:b/>
                <w:color w:val="000000"/>
                <w:sz w:val="12"/>
                <w:szCs w:val="12"/>
              </w:rPr>
            </w:pPr>
            <w:r w:rsidRPr="00A80C9C">
              <w:rPr>
                <w:rFonts w:ascii="Arial" w:hAnsi="Arial" w:cs="Arial"/>
                <w:color w:val="000000"/>
                <w:sz w:val="12"/>
                <w:szCs w:val="12"/>
              </w:rPr>
              <w:t>д. Миронушка</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Шуя</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Едно</w:t>
            </w:r>
          </w:p>
          <w:p w:rsidR="00A80C9C" w:rsidRPr="00A80C9C" w:rsidRDefault="00A80C9C" w:rsidP="00BA2B7E">
            <w:pPr>
              <w:jc w:val="center"/>
              <w:rPr>
                <w:rFonts w:ascii="Arial" w:hAnsi="Arial" w:cs="Arial"/>
                <w:color w:val="000000"/>
                <w:sz w:val="12"/>
                <w:szCs w:val="12"/>
              </w:rPr>
            </w:pPr>
            <w:r w:rsidRPr="00A80C9C">
              <w:rPr>
                <w:rFonts w:ascii="Arial" w:hAnsi="Arial" w:cs="Arial"/>
                <w:color w:val="000000"/>
                <w:sz w:val="12"/>
                <w:szCs w:val="12"/>
              </w:rPr>
              <w:t>д. Плотично</w:t>
            </w:r>
          </w:p>
        </w:tc>
      </w:tr>
    </w:tbl>
    <w:p w:rsidR="00A80C9C" w:rsidRPr="00A80C9C" w:rsidRDefault="00A80C9C" w:rsidP="00A80C9C">
      <w:pPr>
        <w:widowControl w:val="0"/>
        <w:autoSpaceDE w:val="0"/>
        <w:autoSpaceDN w:val="0"/>
        <w:adjustRightInd w:val="0"/>
        <w:spacing w:line="280" w:lineRule="exact"/>
        <w:jc w:val="right"/>
        <w:rPr>
          <w:rFonts w:ascii="Arial" w:hAnsi="Arial" w:cs="Arial"/>
          <w:sz w:val="12"/>
          <w:szCs w:val="12"/>
        </w:rPr>
      </w:pPr>
      <w:r w:rsidRPr="00A80C9C">
        <w:rPr>
          <w:rFonts w:ascii="Arial" w:hAnsi="Arial" w:cs="Arial"/>
          <w:sz w:val="12"/>
          <w:szCs w:val="12"/>
        </w:rPr>
        <w:t xml:space="preserve">Приложение № </w:t>
      </w:r>
      <w:r>
        <w:rPr>
          <w:rFonts w:ascii="Arial" w:hAnsi="Arial" w:cs="Arial"/>
          <w:sz w:val="12"/>
          <w:szCs w:val="12"/>
        </w:rPr>
        <w:t>3</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к Порядку предоставления субсидии на возмещение части затрат в 2022 - 2023 годах за</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приобретение горюче-смазочных материалов юридическим лицам </w:t>
      </w:r>
    </w:p>
    <w:p w:rsidR="00A80C9C" w:rsidRDefault="00A80C9C" w:rsidP="00A80C9C">
      <w:pPr>
        <w:shd w:val="clear" w:color="auto" w:fill="FFFFFF"/>
        <w:suppressAutoHyphens/>
        <w:jc w:val="right"/>
        <w:rPr>
          <w:rFonts w:ascii="Arial" w:hAnsi="Arial" w:cs="Arial"/>
          <w:sz w:val="12"/>
          <w:szCs w:val="12"/>
          <w:shd w:val="clear" w:color="auto" w:fill="FFFFFF"/>
        </w:rPr>
      </w:pPr>
      <w:r w:rsidRPr="00A80C9C">
        <w:rPr>
          <w:rFonts w:ascii="Arial" w:hAnsi="Arial" w:cs="Arial"/>
          <w:sz w:val="12"/>
          <w:szCs w:val="12"/>
          <w:shd w:val="clear" w:color="auto" w:fill="FFFFFF"/>
        </w:rPr>
        <w:t xml:space="preserve">(за исключением государственных (муниципальных) учреждений)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и (или) индивидуальным предпринимателям, на создание </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условий для обеспечения жителей отдалённых и (или) труднодоступных</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населённых пунктов Валдайского муниципального</w:t>
      </w:r>
    </w:p>
    <w:p w:rsidR="00A80C9C" w:rsidRDefault="00A80C9C" w:rsidP="00A80C9C">
      <w:pPr>
        <w:shd w:val="clear" w:color="auto" w:fill="FFFFFF"/>
        <w:suppressAutoHyphens/>
        <w:jc w:val="right"/>
        <w:rPr>
          <w:rFonts w:ascii="Arial" w:hAnsi="Arial" w:cs="Arial"/>
          <w:sz w:val="12"/>
          <w:szCs w:val="12"/>
        </w:rPr>
      </w:pPr>
      <w:r w:rsidRPr="00A80C9C">
        <w:rPr>
          <w:rFonts w:ascii="Arial" w:hAnsi="Arial" w:cs="Arial"/>
          <w:sz w:val="12"/>
          <w:szCs w:val="12"/>
        </w:rPr>
        <w:t xml:space="preserve"> района услугами торговли посредством мобильных торговых объектов, </w:t>
      </w:r>
    </w:p>
    <w:p w:rsidR="00A80C9C" w:rsidRDefault="00A80C9C" w:rsidP="00A80C9C">
      <w:pPr>
        <w:widowControl w:val="0"/>
        <w:autoSpaceDE w:val="0"/>
        <w:autoSpaceDN w:val="0"/>
        <w:adjustRightInd w:val="0"/>
        <w:spacing w:after="60"/>
        <w:jc w:val="right"/>
        <w:rPr>
          <w:bCs/>
          <w:sz w:val="28"/>
          <w:szCs w:val="28"/>
          <w:lang w:eastAsia="ar-SA"/>
        </w:rPr>
      </w:pPr>
      <w:r w:rsidRPr="00A80C9C">
        <w:rPr>
          <w:rFonts w:ascii="Arial" w:hAnsi="Arial" w:cs="Arial"/>
          <w:sz w:val="12"/>
          <w:szCs w:val="12"/>
        </w:rPr>
        <w:t>осуществляющих доставку и реализацию товаров</w:t>
      </w:r>
    </w:p>
    <w:p w:rsidR="00A80C9C" w:rsidRPr="00A80C9C" w:rsidRDefault="00A80C9C" w:rsidP="00A80C9C">
      <w:pPr>
        <w:widowControl w:val="0"/>
        <w:autoSpaceDE w:val="0"/>
        <w:autoSpaceDN w:val="0"/>
        <w:contextualSpacing/>
        <w:jc w:val="both"/>
        <w:rPr>
          <w:rFonts w:ascii="Arial" w:hAnsi="Arial" w:cs="Arial"/>
          <w:sz w:val="16"/>
          <w:szCs w:val="16"/>
        </w:rPr>
      </w:pPr>
      <w:r w:rsidRPr="00A80C9C">
        <w:rPr>
          <w:rFonts w:ascii="Arial" w:hAnsi="Arial" w:cs="Arial"/>
          <w:sz w:val="16"/>
          <w:szCs w:val="16"/>
        </w:rPr>
        <w:t>Наименование организации или индивидуального предпринимателя:______</w:t>
      </w:r>
      <w:r>
        <w:rPr>
          <w:rFonts w:ascii="Arial" w:hAnsi="Arial" w:cs="Arial"/>
          <w:sz w:val="16"/>
          <w:szCs w:val="16"/>
        </w:rPr>
        <w:t>____________________________________________________________</w:t>
      </w:r>
      <w:r w:rsidRPr="00A80C9C">
        <w:rPr>
          <w:rFonts w:ascii="Arial" w:hAnsi="Arial" w:cs="Arial"/>
          <w:sz w:val="16"/>
          <w:szCs w:val="16"/>
        </w:rPr>
        <w:t>_</w:t>
      </w:r>
    </w:p>
    <w:p w:rsidR="00A80C9C" w:rsidRPr="00A80C9C" w:rsidRDefault="00A80C9C" w:rsidP="00A80C9C">
      <w:pPr>
        <w:widowControl w:val="0"/>
        <w:autoSpaceDE w:val="0"/>
        <w:autoSpaceDN w:val="0"/>
        <w:contextualSpacing/>
        <w:jc w:val="both"/>
        <w:rPr>
          <w:rFonts w:ascii="Arial" w:hAnsi="Arial" w:cs="Arial"/>
          <w:sz w:val="16"/>
          <w:szCs w:val="16"/>
        </w:rPr>
      </w:pPr>
      <w:r w:rsidRPr="00A80C9C">
        <w:rPr>
          <w:rFonts w:ascii="Arial" w:hAnsi="Arial" w:cs="Arial"/>
          <w:sz w:val="16"/>
          <w:szCs w:val="16"/>
        </w:rPr>
        <w:t>__________________________________________________________________</w:t>
      </w:r>
      <w:r>
        <w:rPr>
          <w:rFonts w:ascii="Arial" w:hAnsi="Arial" w:cs="Arial"/>
          <w:sz w:val="16"/>
          <w:szCs w:val="16"/>
        </w:rPr>
        <w:t>_________________________________________________________</w:t>
      </w:r>
    </w:p>
    <w:p w:rsidR="00A80C9C" w:rsidRPr="00A80C9C" w:rsidRDefault="00A80C9C" w:rsidP="00A80C9C">
      <w:pPr>
        <w:widowControl w:val="0"/>
        <w:autoSpaceDE w:val="0"/>
        <w:autoSpaceDN w:val="0"/>
        <w:contextualSpacing/>
        <w:jc w:val="both"/>
        <w:rPr>
          <w:rFonts w:ascii="Arial" w:hAnsi="Arial" w:cs="Arial"/>
          <w:sz w:val="16"/>
          <w:szCs w:val="16"/>
        </w:rPr>
      </w:pPr>
      <w:r w:rsidRPr="00A80C9C">
        <w:rPr>
          <w:rFonts w:ascii="Arial" w:hAnsi="Arial" w:cs="Arial"/>
          <w:sz w:val="16"/>
          <w:szCs w:val="16"/>
        </w:rPr>
        <w:t>ИНН/КПП _________________________________________________________</w:t>
      </w:r>
      <w:r>
        <w:rPr>
          <w:rFonts w:ascii="Arial" w:hAnsi="Arial" w:cs="Arial"/>
          <w:sz w:val="16"/>
          <w:szCs w:val="16"/>
        </w:rPr>
        <w:t>__________________________________________________________</w:t>
      </w:r>
    </w:p>
    <w:p w:rsidR="00A80C9C" w:rsidRPr="00A80C9C" w:rsidRDefault="00A80C9C" w:rsidP="00A80C9C">
      <w:pPr>
        <w:widowControl w:val="0"/>
        <w:autoSpaceDE w:val="0"/>
        <w:autoSpaceDN w:val="0"/>
        <w:contextualSpacing/>
        <w:jc w:val="both"/>
        <w:rPr>
          <w:rFonts w:ascii="Arial" w:hAnsi="Arial" w:cs="Arial"/>
          <w:sz w:val="16"/>
          <w:szCs w:val="16"/>
        </w:rPr>
      </w:pPr>
      <w:r w:rsidRPr="00A80C9C">
        <w:rPr>
          <w:rFonts w:ascii="Arial" w:hAnsi="Arial" w:cs="Arial"/>
          <w:sz w:val="16"/>
          <w:szCs w:val="16"/>
        </w:rPr>
        <w:t>ОГРН _____________________________________________________________</w:t>
      </w:r>
      <w:r>
        <w:rPr>
          <w:rFonts w:ascii="Arial" w:hAnsi="Arial" w:cs="Arial"/>
          <w:sz w:val="16"/>
          <w:szCs w:val="16"/>
        </w:rPr>
        <w:t>____________________________________________________________</w:t>
      </w:r>
    </w:p>
    <w:p w:rsidR="00A80C9C" w:rsidRPr="00A80C9C" w:rsidRDefault="00A80C9C" w:rsidP="00A80C9C">
      <w:pPr>
        <w:widowControl w:val="0"/>
        <w:autoSpaceDE w:val="0"/>
        <w:autoSpaceDN w:val="0"/>
        <w:contextualSpacing/>
        <w:jc w:val="center"/>
        <w:rPr>
          <w:rFonts w:ascii="Arial" w:hAnsi="Arial" w:cs="Arial"/>
          <w:b/>
          <w:sz w:val="16"/>
          <w:szCs w:val="16"/>
        </w:rPr>
      </w:pPr>
      <w:r w:rsidRPr="00A80C9C">
        <w:rPr>
          <w:rFonts w:ascii="Arial" w:hAnsi="Arial" w:cs="Arial"/>
          <w:b/>
          <w:sz w:val="16"/>
          <w:szCs w:val="16"/>
        </w:rPr>
        <w:t>СПРАВКА-РАСЧЕТ</w:t>
      </w:r>
    </w:p>
    <w:p w:rsidR="00A80C9C" w:rsidRPr="00A80C9C" w:rsidRDefault="00A80C9C" w:rsidP="00A80C9C">
      <w:pPr>
        <w:jc w:val="center"/>
        <w:rPr>
          <w:rFonts w:ascii="Arial" w:hAnsi="Arial" w:cs="Arial"/>
          <w:sz w:val="16"/>
          <w:szCs w:val="16"/>
        </w:rPr>
      </w:pPr>
      <w:r w:rsidRPr="00A80C9C">
        <w:rPr>
          <w:rFonts w:ascii="Arial" w:eastAsia="Calibri" w:hAnsi="Arial" w:cs="Arial"/>
          <w:sz w:val="16"/>
          <w:szCs w:val="16"/>
        </w:rPr>
        <w:t xml:space="preserve">на предоставление субсидии </w:t>
      </w:r>
      <w:r w:rsidRPr="00A80C9C">
        <w:rPr>
          <w:rFonts w:ascii="Arial" w:hAnsi="Arial" w:cs="Arial"/>
          <w:sz w:val="16"/>
          <w:szCs w:val="16"/>
        </w:rPr>
        <w:t xml:space="preserve">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w:t>
      </w:r>
    </w:p>
    <w:p w:rsidR="00A80C9C" w:rsidRPr="00A80C9C" w:rsidRDefault="00A80C9C" w:rsidP="00A80C9C">
      <w:pPr>
        <w:jc w:val="center"/>
        <w:rPr>
          <w:rFonts w:ascii="Arial" w:hAnsi="Arial" w:cs="Arial"/>
          <w:sz w:val="16"/>
          <w:szCs w:val="16"/>
        </w:rPr>
      </w:pPr>
      <w:r w:rsidRPr="00A80C9C">
        <w:rPr>
          <w:rFonts w:ascii="Arial" w:hAnsi="Arial" w:cs="Arial"/>
          <w:sz w:val="16"/>
          <w:szCs w:val="16"/>
        </w:rPr>
        <w:t>посредством мобильных</w:t>
      </w:r>
      <w:r w:rsidRPr="00A80C9C">
        <w:rPr>
          <w:rFonts w:ascii="Arial" w:hAnsi="Arial" w:cs="Arial"/>
          <w:b/>
          <w:sz w:val="16"/>
          <w:szCs w:val="16"/>
        </w:rPr>
        <w:t xml:space="preserve"> </w:t>
      </w:r>
      <w:r w:rsidRPr="00A80C9C">
        <w:rPr>
          <w:rFonts w:ascii="Arial" w:hAnsi="Arial" w:cs="Arial"/>
          <w:sz w:val="16"/>
          <w:szCs w:val="16"/>
        </w:rPr>
        <w:t>торговых объектов, осуществляющих</w:t>
      </w:r>
    </w:p>
    <w:p w:rsidR="00A80C9C" w:rsidRPr="00A80C9C" w:rsidRDefault="00A80C9C" w:rsidP="00A80C9C">
      <w:pPr>
        <w:jc w:val="center"/>
        <w:rPr>
          <w:rFonts w:ascii="Arial" w:hAnsi="Arial" w:cs="Arial"/>
          <w:bCs/>
          <w:sz w:val="16"/>
          <w:szCs w:val="16"/>
        </w:rPr>
      </w:pPr>
      <w:r w:rsidRPr="00A80C9C">
        <w:rPr>
          <w:rFonts w:ascii="Arial" w:hAnsi="Arial" w:cs="Arial"/>
          <w:sz w:val="16"/>
          <w:szCs w:val="16"/>
        </w:rPr>
        <w:t xml:space="preserve"> доставку и реализацию товаров </w:t>
      </w:r>
    </w:p>
    <w:p w:rsidR="00A80C9C" w:rsidRPr="00A80C9C" w:rsidRDefault="00A80C9C" w:rsidP="00A80C9C">
      <w:pPr>
        <w:widowControl w:val="0"/>
        <w:autoSpaceDE w:val="0"/>
        <w:autoSpaceDN w:val="0"/>
        <w:contextualSpacing/>
        <w:jc w:val="center"/>
        <w:rPr>
          <w:rFonts w:ascii="Arial" w:hAnsi="Arial" w:cs="Arial"/>
          <w:sz w:val="16"/>
          <w:szCs w:val="16"/>
        </w:rPr>
      </w:pPr>
      <w:r w:rsidRPr="00A80C9C">
        <w:rPr>
          <w:rFonts w:ascii="Arial" w:hAnsi="Arial" w:cs="Arial"/>
          <w:sz w:val="16"/>
          <w:szCs w:val="16"/>
        </w:rPr>
        <w:t>за ___________ полугодие 20__ года</w:t>
      </w:r>
    </w:p>
    <w:tbl>
      <w:tblPr>
        <w:tblW w:w="5179"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
        <w:gridCol w:w="1205"/>
        <w:gridCol w:w="1200"/>
        <w:gridCol w:w="366"/>
        <w:gridCol w:w="2107"/>
        <w:gridCol w:w="186"/>
        <w:gridCol w:w="1959"/>
        <w:gridCol w:w="1560"/>
        <w:gridCol w:w="399"/>
        <w:gridCol w:w="2353"/>
        <w:gridCol w:w="343"/>
      </w:tblGrid>
      <w:tr w:rsidR="00A80C9C" w:rsidRPr="00A80C9C" w:rsidTr="00A80C9C">
        <w:trPr>
          <w:gridBefore w:val="1"/>
          <w:gridAfter w:val="1"/>
          <w:wBefore w:w="28" w:type="pct"/>
          <w:wAfter w:w="146" w:type="pct"/>
          <w:trHeight w:val="20"/>
        </w:trPr>
        <w:tc>
          <w:tcPr>
            <w:tcW w:w="513" w:type="pct"/>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Дата</w:t>
            </w:r>
          </w:p>
        </w:tc>
        <w:tc>
          <w:tcPr>
            <w:tcW w:w="667" w:type="pct"/>
            <w:gridSpan w:val="2"/>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Маршрут</w:t>
            </w:r>
          </w:p>
        </w:tc>
        <w:tc>
          <w:tcPr>
            <w:tcW w:w="976" w:type="pct"/>
            <w:gridSpan w:val="2"/>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eastAsia="Calibri" w:hAnsi="Arial" w:cs="Arial"/>
                <w:b/>
                <w:sz w:val="12"/>
                <w:szCs w:val="12"/>
              </w:rPr>
              <w:t>Протяжённость обслуживания маршрутов мобильными торговыми объектами</w:t>
            </w:r>
          </w:p>
        </w:tc>
        <w:tc>
          <w:tcPr>
            <w:tcW w:w="834" w:type="pct"/>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Стоимость горюче-смазочных материалов за 1 литр (рублей)</w:t>
            </w:r>
          </w:p>
        </w:tc>
        <w:tc>
          <w:tcPr>
            <w:tcW w:w="834" w:type="pct"/>
            <w:gridSpan w:val="2"/>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Норма расхода</w:t>
            </w:r>
          </w:p>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ГСМ на 1 км</w:t>
            </w:r>
          </w:p>
        </w:tc>
        <w:tc>
          <w:tcPr>
            <w:tcW w:w="1002" w:type="pct"/>
            <w:tcBorders>
              <w:bottom w:val="single" w:sz="4" w:space="0" w:color="auto"/>
            </w:tcBorders>
            <w:vAlign w:val="center"/>
          </w:tcPr>
          <w:p w:rsidR="00A80C9C" w:rsidRPr="00A80C9C" w:rsidRDefault="00A80C9C" w:rsidP="00BA2B7E">
            <w:pPr>
              <w:widowControl w:val="0"/>
              <w:autoSpaceDE w:val="0"/>
              <w:autoSpaceDN w:val="0"/>
              <w:contextualSpacing/>
              <w:jc w:val="center"/>
              <w:rPr>
                <w:rFonts w:ascii="Arial" w:hAnsi="Arial" w:cs="Arial"/>
                <w:b/>
                <w:sz w:val="12"/>
                <w:szCs w:val="12"/>
              </w:rPr>
            </w:pPr>
            <w:r w:rsidRPr="00A80C9C">
              <w:rPr>
                <w:rFonts w:ascii="Arial" w:hAnsi="Arial" w:cs="Arial"/>
                <w:b/>
                <w:sz w:val="12"/>
                <w:szCs w:val="12"/>
              </w:rPr>
              <w:t>Сумма фактически понесенных затрат (рублей)</w:t>
            </w:r>
          </w:p>
        </w:tc>
      </w:tr>
      <w:tr w:rsidR="00A80C9C" w:rsidRPr="00A80C9C" w:rsidTr="00A80C9C">
        <w:trPr>
          <w:gridBefore w:val="1"/>
          <w:gridAfter w:val="1"/>
          <w:wBefore w:w="28" w:type="pct"/>
          <w:wAfter w:w="146" w:type="pct"/>
          <w:trHeight w:val="20"/>
        </w:trPr>
        <w:tc>
          <w:tcPr>
            <w:tcW w:w="513" w:type="pct"/>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1</w:t>
            </w:r>
          </w:p>
        </w:tc>
        <w:tc>
          <w:tcPr>
            <w:tcW w:w="667" w:type="pct"/>
            <w:gridSpan w:val="2"/>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2</w:t>
            </w:r>
          </w:p>
        </w:tc>
        <w:tc>
          <w:tcPr>
            <w:tcW w:w="976" w:type="pct"/>
            <w:gridSpan w:val="2"/>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3</w:t>
            </w:r>
          </w:p>
        </w:tc>
        <w:tc>
          <w:tcPr>
            <w:tcW w:w="834" w:type="pct"/>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4</w:t>
            </w:r>
          </w:p>
        </w:tc>
        <w:tc>
          <w:tcPr>
            <w:tcW w:w="834" w:type="pct"/>
            <w:gridSpan w:val="2"/>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5</w:t>
            </w:r>
          </w:p>
        </w:tc>
        <w:tc>
          <w:tcPr>
            <w:tcW w:w="1002" w:type="pct"/>
          </w:tcPr>
          <w:p w:rsidR="00A80C9C" w:rsidRPr="00A80C9C" w:rsidRDefault="00A80C9C" w:rsidP="00BA2B7E">
            <w:pPr>
              <w:widowControl w:val="0"/>
              <w:autoSpaceDE w:val="0"/>
              <w:autoSpaceDN w:val="0"/>
              <w:contextualSpacing/>
              <w:jc w:val="center"/>
              <w:rPr>
                <w:rFonts w:ascii="Arial" w:hAnsi="Arial" w:cs="Arial"/>
                <w:sz w:val="12"/>
                <w:szCs w:val="12"/>
              </w:rPr>
            </w:pPr>
            <w:r w:rsidRPr="00A80C9C">
              <w:rPr>
                <w:rFonts w:ascii="Arial" w:hAnsi="Arial" w:cs="Arial"/>
                <w:sz w:val="12"/>
                <w:szCs w:val="12"/>
              </w:rPr>
              <w:t>6</w:t>
            </w:r>
          </w:p>
        </w:tc>
      </w:tr>
      <w:tr w:rsidR="00A80C9C" w:rsidRPr="00A80C9C" w:rsidTr="00A80C9C">
        <w:trPr>
          <w:gridBefore w:val="1"/>
          <w:gridAfter w:val="1"/>
          <w:wBefore w:w="28" w:type="pct"/>
          <w:wAfter w:w="146" w:type="pct"/>
          <w:trHeight w:val="20"/>
        </w:trPr>
        <w:tc>
          <w:tcPr>
            <w:tcW w:w="513" w:type="pct"/>
          </w:tcPr>
          <w:p w:rsidR="00A80C9C" w:rsidRPr="00A80C9C" w:rsidRDefault="00A80C9C" w:rsidP="00BA2B7E">
            <w:pPr>
              <w:widowControl w:val="0"/>
              <w:autoSpaceDE w:val="0"/>
              <w:autoSpaceDN w:val="0"/>
              <w:contextualSpacing/>
              <w:rPr>
                <w:rFonts w:ascii="Arial" w:hAnsi="Arial" w:cs="Arial"/>
                <w:sz w:val="12"/>
                <w:szCs w:val="12"/>
              </w:rPr>
            </w:pPr>
          </w:p>
        </w:tc>
        <w:tc>
          <w:tcPr>
            <w:tcW w:w="667"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976"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834" w:type="pct"/>
          </w:tcPr>
          <w:p w:rsidR="00A80C9C" w:rsidRPr="00A80C9C" w:rsidRDefault="00A80C9C" w:rsidP="00BA2B7E">
            <w:pPr>
              <w:widowControl w:val="0"/>
              <w:autoSpaceDE w:val="0"/>
              <w:autoSpaceDN w:val="0"/>
              <w:contextualSpacing/>
              <w:rPr>
                <w:rFonts w:ascii="Arial" w:hAnsi="Arial" w:cs="Arial"/>
                <w:sz w:val="12"/>
                <w:szCs w:val="12"/>
              </w:rPr>
            </w:pPr>
          </w:p>
        </w:tc>
        <w:tc>
          <w:tcPr>
            <w:tcW w:w="834"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1002" w:type="pct"/>
          </w:tcPr>
          <w:p w:rsidR="00A80C9C" w:rsidRPr="00A80C9C" w:rsidRDefault="00A80C9C" w:rsidP="00BA2B7E">
            <w:pPr>
              <w:widowControl w:val="0"/>
              <w:autoSpaceDE w:val="0"/>
              <w:autoSpaceDN w:val="0"/>
              <w:contextualSpacing/>
              <w:rPr>
                <w:rFonts w:ascii="Arial" w:hAnsi="Arial" w:cs="Arial"/>
                <w:sz w:val="12"/>
                <w:szCs w:val="12"/>
              </w:rPr>
            </w:pPr>
          </w:p>
        </w:tc>
      </w:tr>
      <w:tr w:rsidR="00A80C9C" w:rsidRPr="00A80C9C" w:rsidTr="00A80C9C">
        <w:trPr>
          <w:gridBefore w:val="1"/>
          <w:gridAfter w:val="1"/>
          <w:wBefore w:w="28" w:type="pct"/>
          <w:wAfter w:w="146" w:type="pct"/>
          <w:trHeight w:val="20"/>
        </w:trPr>
        <w:tc>
          <w:tcPr>
            <w:tcW w:w="513" w:type="pct"/>
          </w:tcPr>
          <w:p w:rsidR="00A80C9C" w:rsidRPr="00A80C9C" w:rsidRDefault="00A80C9C" w:rsidP="00BA2B7E">
            <w:pPr>
              <w:widowControl w:val="0"/>
              <w:autoSpaceDE w:val="0"/>
              <w:autoSpaceDN w:val="0"/>
              <w:contextualSpacing/>
              <w:rPr>
                <w:rFonts w:ascii="Arial" w:hAnsi="Arial" w:cs="Arial"/>
                <w:sz w:val="12"/>
                <w:szCs w:val="12"/>
              </w:rPr>
            </w:pPr>
          </w:p>
        </w:tc>
        <w:tc>
          <w:tcPr>
            <w:tcW w:w="667"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976"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834" w:type="pct"/>
          </w:tcPr>
          <w:p w:rsidR="00A80C9C" w:rsidRPr="00A80C9C" w:rsidRDefault="00A80C9C" w:rsidP="00BA2B7E">
            <w:pPr>
              <w:widowControl w:val="0"/>
              <w:autoSpaceDE w:val="0"/>
              <w:autoSpaceDN w:val="0"/>
              <w:contextualSpacing/>
              <w:rPr>
                <w:rFonts w:ascii="Arial" w:hAnsi="Arial" w:cs="Arial"/>
                <w:sz w:val="12"/>
                <w:szCs w:val="12"/>
              </w:rPr>
            </w:pPr>
          </w:p>
        </w:tc>
        <w:tc>
          <w:tcPr>
            <w:tcW w:w="834"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1002" w:type="pct"/>
          </w:tcPr>
          <w:p w:rsidR="00A80C9C" w:rsidRPr="00A80C9C" w:rsidRDefault="00A80C9C" w:rsidP="00BA2B7E">
            <w:pPr>
              <w:widowControl w:val="0"/>
              <w:autoSpaceDE w:val="0"/>
              <w:autoSpaceDN w:val="0"/>
              <w:contextualSpacing/>
              <w:rPr>
                <w:rFonts w:ascii="Arial" w:hAnsi="Arial" w:cs="Arial"/>
                <w:sz w:val="12"/>
                <w:szCs w:val="12"/>
              </w:rPr>
            </w:pPr>
          </w:p>
        </w:tc>
      </w:tr>
      <w:tr w:rsidR="00A80C9C" w:rsidRPr="00A80C9C" w:rsidTr="00A80C9C">
        <w:trPr>
          <w:gridBefore w:val="1"/>
          <w:gridAfter w:val="1"/>
          <w:wBefore w:w="28" w:type="pct"/>
          <w:wAfter w:w="146" w:type="pct"/>
          <w:trHeight w:val="20"/>
        </w:trPr>
        <w:tc>
          <w:tcPr>
            <w:tcW w:w="513" w:type="pct"/>
            <w:vAlign w:val="center"/>
          </w:tcPr>
          <w:p w:rsidR="00A80C9C" w:rsidRPr="00A80C9C" w:rsidRDefault="00A80C9C" w:rsidP="00BA2B7E">
            <w:pPr>
              <w:widowControl w:val="0"/>
              <w:autoSpaceDE w:val="0"/>
              <w:autoSpaceDN w:val="0"/>
              <w:contextualSpacing/>
              <w:rPr>
                <w:rFonts w:ascii="Arial" w:hAnsi="Arial" w:cs="Arial"/>
                <w:b/>
                <w:sz w:val="12"/>
                <w:szCs w:val="12"/>
              </w:rPr>
            </w:pPr>
            <w:r w:rsidRPr="00A80C9C">
              <w:rPr>
                <w:rFonts w:ascii="Arial" w:hAnsi="Arial" w:cs="Arial"/>
                <w:b/>
                <w:sz w:val="12"/>
                <w:szCs w:val="12"/>
              </w:rPr>
              <w:t>Итого:</w:t>
            </w:r>
          </w:p>
        </w:tc>
        <w:tc>
          <w:tcPr>
            <w:tcW w:w="667"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976"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834" w:type="pct"/>
          </w:tcPr>
          <w:p w:rsidR="00A80C9C" w:rsidRPr="00A80C9C" w:rsidRDefault="00A80C9C" w:rsidP="00BA2B7E">
            <w:pPr>
              <w:widowControl w:val="0"/>
              <w:autoSpaceDE w:val="0"/>
              <w:autoSpaceDN w:val="0"/>
              <w:contextualSpacing/>
              <w:rPr>
                <w:rFonts w:ascii="Arial" w:hAnsi="Arial" w:cs="Arial"/>
                <w:sz w:val="12"/>
                <w:szCs w:val="12"/>
              </w:rPr>
            </w:pPr>
          </w:p>
        </w:tc>
        <w:tc>
          <w:tcPr>
            <w:tcW w:w="834" w:type="pct"/>
            <w:gridSpan w:val="2"/>
          </w:tcPr>
          <w:p w:rsidR="00A80C9C" w:rsidRPr="00A80C9C" w:rsidRDefault="00A80C9C" w:rsidP="00BA2B7E">
            <w:pPr>
              <w:widowControl w:val="0"/>
              <w:autoSpaceDE w:val="0"/>
              <w:autoSpaceDN w:val="0"/>
              <w:contextualSpacing/>
              <w:rPr>
                <w:rFonts w:ascii="Arial" w:hAnsi="Arial" w:cs="Arial"/>
                <w:sz w:val="12"/>
                <w:szCs w:val="12"/>
              </w:rPr>
            </w:pPr>
          </w:p>
        </w:tc>
        <w:tc>
          <w:tcPr>
            <w:tcW w:w="1002" w:type="pct"/>
          </w:tcPr>
          <w:p w:rsidR="00A80C9C" w:rsidRPr="00A80C9C" w:rsidRDefault="00A80C9C" w:rsidP="00BA2B7E">
            <w:pPr>
              <w:widowControl w:val="0"/>
              <w:autoSpaceDE w:val="0"/>
              <w:autoSpaceDN w:val="0"/>
              <w:contextualSpacing/>
              <w:rPr>
                <w:rFonts w:ascii="Arial" w:hAnsi="Arial" w:cs="Arial"/>
                <w:sz w:val="12"/>
                <w:szCs w:val="12"/>
              </w:rPr>
            </w:pP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Руководитель заявителя</w:t>
            </w:r>
          </w:p>
        </w:tc>
        <w:tc>
          <w:tcPr>
            <w:tcW w:w="1577" w:type="pct"/>
            <w:gridSpan w:val="3"/>
            <w:tcBorders>
              <w:top w:val="nil"/>
              <w:left w:val="nil"/>
              <w:bottom w:val="single" w:sz="4" w:space="0" w:color="auto"/>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p>
        </w:tc>
        <w:tc>
          <w:tcPr>
            <w:tcW w:w="1318" w:type="pct"/>
            <w:gridSpan w:val="3"/>
            <w:tcBorders>
              <w:top w:val="nil"/>
              <w:left w:val="nil"/>
              <w:bottom w:val="nil"/>
              <w:right w:val="nil"/>
            </w:tcBorders>
            <w:vAlign w:val="bottom"/>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И.О.Фамилия</w:t>
            </w: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052" w:type="pct"/>
            <w:gridSpan w:val="3"/>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p>
        </w:tc>
        <w:tc>
          <w:tcPr>
            <w:tcW w:w="1053" w:type="pct"/>
            <w:gridSpan w:val="2"/>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 xml:space="preserve">        М.П.</w:t>
            </w:r>
          </w:p>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(при наличии)</w:t>
            </w:r>
          </w:p>
        </w:tc>
        <w:tc>
          <w:tcPr>
            <w:tcW w:w="2895" w:type="pct"/>
            <w:gridSpan w:val="6"/>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2105" w:type="pct"/>
            <w:gridSpan w:val="5"/>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Главный бухгалтер заявителя</w:t>
            </w:r>
          </w:p>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(при наличии)</w:t>
            </w:r>
          </w:p>
        </w:tc>
        <w:tc>
          <w:tcPr>
            <w:tcW w:w="1577" w:type="pct"/>
            <w:gridSpan w:val="3"/>
            <w:tcBorders>
              <w:top w:val="nil"/>
              <w:left w:val="nil"/>
              <w:bottom w:val="single" w:sz="4" w:space="0" w:color="auto"/>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p>
        </w:tc>
        <w:tc>
          <w:tcPr>
            <w:tcW w:w="1318" w:type="pct"/>
            <w:gridSpan w:val="3"/>
            <w:tcBorders>
              <w:top w:val="nil"/>
              <w:left w:val="nil"/>
              <w:bottom w:val="nil"/>
              <w:right w:val="nil"/>
            </w:tcBorders>
            <w:vAlign w:val="bottom"/>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И.О.Фамилия</w:t>
            </w:r>
          </w:p>
        </w:tc>
      </w:tr>
      <w:tr w:rsidR="00A80C9C" w:rsidRPr="00A80C9C" w:rsidTr="00A8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5000" w:type="pct"/>
            <w:gridSpan w:val="11"/>
            <w:tcBorders>
              <w:top w:val="nil"/>
              <w:left w:val="nil"/>
              <w:bottom w:val="nil"/>
              <w:right w:val="nil"/>
            </w:tcBorders>
          </w:tcPr>
          <w:p w:rsidR="00A80C9C" w:rsidRPr="00A80C9C" w:rsidRDefault="00A80C9C" w:rsidP="00A80C9C">
            <w:pPr>
              <w:widowControl w:val="0"/>
              <w:autoSpaceDE w:val="0"/>
              <w:autoSpaceDN w:val="0"/>
              <w:adjustRightInd w:val="0"/>
              <w:jc w:val="both"/>
              <w:rPr>
                <w:rFonts w:ascii="Arial" w:hAnsi="Arial" w:cs="Arial"/>
                <w:sz w:val="12"/>
                <w:szCs w:val="12"/>
              </w:rPr>
            </w:pPr>
            <w:r w:rsidRPr="00A80C9C">
              <w:rPr>
                <w:rFonts w:ascii="Arial" w:hAnsi="Arial" w:cs="Arial"/>
                <w:sz w:val="12"/>
                <w:szCs w:val="12"/>
              </w:rPr>
              <w:t>«___» _______________ 20___ года</w:t>
            </w:r>
          </w:p>
        </w:tc>
      </w:tr>
    </w:tbl>
    <w:p w:rsidR="00AA05DB" w:rsidRPr="00A80C9C" w:rsidRDefault="00AA05DB" w:rsidP="00AA05DB">
      <w:pPr>
        <w:widowControl w:val="0"/>
        <w:autoSpaceDE w:val="0"/>
        <w:autoSpaceDN w:val="0"/>
        <w:adjustRightInd w:val="0"/>
        <w:spacing w:line="280" w:lineRule="exact"/>
        <w:jc w:val="right"/>
        <w:rPr>
          <w:rFonts w:ascii="Arial" w:hAnsi="Arial" w:cs="Arial"/>
          <w:sz w:val="12"/>
          <w:szCs w:val="12"/>
        </w:rPr>
      </w:pPr>
      <w:r w:rsidRPr="00A80C9C">
        <w:rPr>
          <w:rFonts w:ascii="Arial" w:hAnsi="Arial" w:cs="Arial"/>
          <w:sz w:val="12"/>
          <w:szCs w:val="12"/>
        </w:rPr>
        <w:t xml:space="preserve">Приложение № </w:t>
      </w:r>
      <w:r>
        <w:rPr>
          <w:rFonts w:ascii="Arial" w:hAnsi="Arial" w:cs="Arial"/>
          <w:sz w:val="12"/>
          <w:szCs w:val="12"/>
        </w:rPr>
        <w:t>4</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к Порядку предоставления субсидии на возмещение части затрат в 2022 - 2023 годах за</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приобретение горюче-смазочных материалов юридическим лицам </w:t>
      </w:r>
    </w:p>
    <w:p w:rsidR="00AA05DB" w:rsidRDefault="00AA05DB" w:rsidP="00AA05DB">
      <w:pPr>
        <w:shd w:val="clear" w:color="auto" w:fill="FFFFFF"/>
        <w:suppressAutoHyphens/>
        <w:jc w:val="right"/>
        <w:rPr>
          <w:rFonts w:ascii="Arial" w:hAnsi="Arial" w:cs="Arial"/>
          <w:sz w:val="12"/>
          <w:szCs w:val="12"/>
          <w:shd w:val="clear" w:color="auto" w:fill="FFFFFF"/>
        </w:rPr>
      </w:pPr>
      <w:r w:rsidRPr="00A80C9C">
        <w:rPr>
          <w:rFonts w:ascii="Arial" w:hAnsi="Arial" w:cs="Arial"/>
          <w:sz w:val="12"/>
          <w:szCs w:val="12"/>
          <w:shd w:val="clear" w:color="auto" w:fill="FFFFFF"/>
        </w:rPr>
        <w:t xml:space="preserve">(за исключением государственных (муниципальных) учреждений) </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и (или) индивидуальным предпринимателям, на создание </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условий для обеспечения жителей отдалённых и (или) труднодоступных</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населённых пунктов Валдайского муниципального</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района услугами торговли посредством мобильных торговых объектов, </w:t>
      </w:r>
    </w:p>
    <w:p w:rsidR="00821A5B" w:rsidRDefault="00AA05DB" w:rsidP="00AA05DB">
      <w:pPr>
        <w:shd w:val="clear" w:color="auto" w:fill="FFFFFF"/>
        <w:suppressAutoHyphens/>
        <w:jc w:val="right"/>
        <w:rPr>
          <w:rFonts w:ascii="Arial" w:hAnsi="Arial" w:cs="Arial"/>
          <w:b/>
          <w:sz w:val="16"/>
          <w:szCs w:val="16"/>
        </w:rPr>
      </w:pPr>
      <w:r w:rsidRPr="00A80C9C">
        <w:rPr>
          <w:rFonts w:ascii="Arial" w:hAnsi="Arial" w:cs="Arial"/>
          <w:sz w:val="12"/>
          <w:szCs w:val="12"/>
        </w:rPr>
        <w:t>осуществляющих доставку и реализацию товаров</w:t>
      </w:r>
    </w:p>
    <w:p w:rsidR="00AA05DB" w:rsidRPr="00AA05DB" w:rsidRDefault="00AA05DB" w:rsidP="00AA05DB">
      <w:pPr>
        <w:jc w:val="center"/>
        <w:rPr>
          <w:rFonts w:ascii="Arial" w:hAnsi="Arial" w:cs="Arial"/>
          <w:b/>
          <w:sz w:val="16"/>
          <w:szCs w:val="16"/>
          <w:lang w:eastAsia="ar-SA"/>
        </w:rPr>
      </w:pPr>
      <w:r w:rsidRPr="00AA05DB">
        <w:rPr>
          <w:rFonts w:ascii="Arial" w:hAnsi="Arial" w:cs="Arial"/>
          <w:b/>
          <w:sz w:val="16"/>
          <w:szCs w:val="16"/>
          <w:lang w:eastAsia="ar-SA"/>
        </w:rPr>
        <w:t xml:space="preserve">ПЕРЕЧЕНЬ </w:t>
      </w:r>
    </w:p>
    <w:p w:rsidR="00AA05DB" w:rsidRPr="00AA05DB" w:rsidRDefault="00AA05DB" w:rsidP="00AA05DB">
      <w:pPr>
        <w:jc w:val="center"/>
        <w:rPr>
          <w:rFonts w:ascii="Arial" w:hAnsi="Arial" w:cs="Arial"/>
          <w:b/>
          <w:sz w:val="16"/>
          <w:szCs w:val="16"/>
          <w:lang w:eastAsia="ar-SA"/>
        </w:rPr>
      </w:pPr>
      <w:r w:rsidRPr="00AA05DB">
        <w:rPr>
          <w:rFonts w:ascii="Arial" w:hAnsi="Arial" w:cs="Arial"/>
          <w:b/>
          <w:sz w:val="16"/>
          <w:szCs w:val="16"/>
          <w:lang w:eastAsia="ar-SA"/>
        </w:rPr>
        <w:t>отдалённых и (или) труднодоступных населённых пунктов</w:t>
      </w:r>
    </w:p>
    <w:p w:rsidR="00AA05DB" w:rsidRPr="00AA05DB" w:rsidRDefault="00AA05DB" w:rsidP="00AA05DB">
      <w:pPr>
        <w:jc w:val="center"/>
        <w:rPr>
          <w:rFonts w:ascii="Arial" w:hAnsi="Arial" w:cs="Arial"/>
          <w:b/>
          <w:sz w:val="16"/>
          <w:szCs w:val="16"/>
          <w:lang w:eastAsia="ar-SA"/>
        </w:rPr>
      </w:pPr>
      <w:r w:rsidRPr="00AA05DB">
        <w:rPr>
          <w:rFonts w:ascii="Arial" w:hAnsi="Arial" w:cs="Arial"/>
          <w:b/>
          <w:sz w:val="16"/>
          <w:szCs w:val="16"/>
          <w:lang w:eastAsia="ar-SA"/>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8"/>
        <w:gridCol w:w="5660"/>
      </w:tblGrid>
      <w:tr w:rsidR="00AA05DB" w:rsidRPr="00AA05DB" w:rsidTr="00BA2B7E">
        <w:trPr>
          <w:trHeight w:val="20"/>
        </w:trPr>
        <w:tc>
          <w:tcPr>
            <w:tcW w:w="2504" w:type="pct"/>
            <w:vAlign w:val="center"/>
          </w:tcPr>
          <w:p w:rsidR="00AA05DB" w:rsidRPr="00AA05DB" w:rsidRDefault="00AA05DB" w:rsidP="00BA2B7E">
            <w:pPr>
              <w:jc w:val="center"/>
              <w:rPr>
                <w:rFonts w:ascii="Arial" w:hAnsi="Arial" w:cs="Arial"/>
                <w:b/>
                <w:sz w:val="12"/>
                <w:szCs w:val="12"/>
              </w:rPr>
            </w:pPr>
            <w:r w:rsidRPr="00AA05DB">
              <w:rPr>
                <w:rFonts w:ascii="Arial" w:hAnsi="Arial" w:cs="Arial"/>
                <w:b/>
                <w:sz w:val="12"/>
                <w:szCs w:val="12"/>
              </w:rPr>
              <w:t>Наименование городских/сельских поселений</w:t>
            </w:r>
          </w:p>
        </w:tc>
        <w:tc>
          <w:tcPr>
            <w:tcW w:w="2496" w:type="pct"/>
            <w:vAlign w:val="center"/>
          </w:tcPr>
          <w:p w:rsidR="00AA05DB" w:rsidRPr="00AA05DB" w:rsidRDefault="00AA05DB" w:rsidP="00BA2B7E">
            <w:pPr>
              <w:jc w:val="center"/>
              <w:rPr>
                <w:rFonts w:ascii="Arial" w:hAnsi="Arial" w:cs="Arial"/>
                <w:b/>
                <w:sz w:val="12"/>
                <w:szCs w:val="12"/>
              </w:rPr>
            </w:pPr>
            <w:r w:rsidRPr="00AA05DB">
              <w:rPr>
                <w:rFonts w:ascii="Arial" w:hAnsi="Arial" w:cs="Arial"/>
                <w:b/>
                <w:sz w:val="12"/>
                <w:szCs w:val="12"/>
              </w:rPr>
              <w:t>Населенные пункты, входящие в состав</w:t>
            </w:r>
          </w:p>
        </w:tc>
      </w:tr>
      <w:tr w:rsidR="00AA05DB" w:rsidRPr="00AA05DB" w:rsidTr="00BA2B7E">
        <w:trPr>
          <w:trHeight w:val="20"/>
        </w:trPr>
        <w:tc>
          <w:tcPr>
            <w:tcW w:w="2504" w:type="pct"/>
            <w:vAlign w:val="center"/>
          </w:tcPr>
          <w:p w:rsidR="00AA05DB" w:rsidRPr="00AA05DB" w:rsidRDefault="00AA05DB" w:rsidP="00BA2B7E">
            <w:pPr>
              <w:tabs>
                <w:tab w:val="left" w:pos="284"/>
              </w:tabs>
              <w:snapToGrid w:val="0"/>
              <w:jc w:val="center"/>
              <w:rPr>
                <w:rFonts w:ascii="Arial" w:hAnsi="Arial" w:cs="Arial"/>
                <w:sz w:val="12"/>
                <w:szCs w:val="12"/>
              </w:rPr>
            </w:pPr>
            <w:r w:rsidRPr="00AA05DB">
              <w:rPr>
                <w:rFonts w:ascii="Arial" w:hAnsi="Arial" w:cs="Arial"/>
                <w:sz w:val="12"/>
                <w:szCs w:val="12"/>
              </w:rPr>
              <w:t>Едровское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Афанасово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Бель</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Добывалово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Красилово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Макушино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Наволок</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Новинка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Новая Ситенка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Плав</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Селище</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Семёнова Гора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Старая Ситенка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Старина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Старово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Труфаново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Харитониха</w:t>
            </w:r>
          </w:p>
          <w:p w:rsidR="00AA05DB" w:rsidRPr="00AA05DB" w:rsidRDefault="00AA05DB" w:rsidP="00BA2B7E">
            <w:pPr>
              <w:jc w:val="center"/>
              <w:rPr>
                <w:rFonts w:ascii="Arial" w:hAnsi="Arial" w:cs="Arial"/>
                <w:sz w:val="12"/>
                <w:szCs w:val="12"/>
              </w:rPr>
            </w:pPr>
            <w:r w:rsidRPr="00AA05DB">
              <w:rPr>
                <w:rFonts w:ascii="Arial" w:hAnsi="Arial" w:cs="Arial"/>
                <w:sz w:val="12"/>
                <w:szCs w:val="12"/>
              </w:rPr>
              <w:t>с. Едрово</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Ивантеевское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Большое Городно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Большое Уклейно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Буяково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Вишневка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Ивантеево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Козлово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Малое Городно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Малое Уклейно</w:t>
            </w:r>
          </w:p>
          <w:p w:rsidR="00AA05DB" w:rsidRPr="00AA05DB" w:rsidRDefault="00AA05DB" w:rsidP="00BA2B7E">
            <w:pPr>
              <w:shd w:val="clear" w:color="auto" w:fill="FFFFFF"/>
              <w:tabs>
                <w:tab w:val="left" w:pos="2430"/>
              </w:tabs>
              <w:jc w:val="center"/>
              <w:rPr>
                <w:rFonts w:ascii="Arial" w:hAnsi="Arial" w:cs="Arial"/>
                <w:sz w:val="12"/>
                <w:szCs w:val="12"/>
              </w:rPr>
            </w:pPr>
            <w:r w:rsidRPr="00AA05DB">
              <w:rPr>
                <w:rFonts w:ascii="Arial" w:hAnsi="Arial" w:cs="Arial"/>
                <w:sz w:val="12"/>
                <w:szCs w:val="12"/>
              </w:rPr>
              <w:t>д. Миробудицы</w:t>
            </w:r>
          </w:p>
          <w:p w:rsidR="00AA05DB" w:rsidRPr="00AA05DB" w:rsidRDefault="00AA05DB" w:rsidP="00BA2B7E">
            <w:pPr>
              <w:shd w:val="clear" w:color="auto" w:fill="FFFFFF"/>
              <w:tabs>
                <w:tab w:val="left" w:pos="2430"/>
              </w:tabs>
              <w:jc w:val="center"/>
              <w:rPr>
                <w:rFonts w:ascii="Arial" w:hAnsi="Arial" w:cs="Arial"/>
                <w:sz w:val="12"/>
                <w:szCs w:val="12"/>
              </w:rPr>
            </w:pPr>
            <w:r w:rsidRPr="00AA05DB">
              <w:rPr>
                <w:rFonts w:ascii="Arial" w:hAnsi="Arial" w:cs="Arial"/>
                <w:spacing w:val="-3"/>
                <w:sz w:val="12"/>
                <w:szCs w:val="12"/>
              </w:rPr>
              <w:t>д. Новая Ивановка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Новинка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Русские Новики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Савкино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Симаниха</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Сухая Ветошь</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Костковское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Брод</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Быково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Ватцы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Еглино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Ильюшкино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Костково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Лучки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Серганиха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Соколово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Сопки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Стекляницы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Теребень</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Усиха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Усторонье</w:t>
            </w:r>
          </w:p>
          <w:p w:rsidR="00AA05DB" w:rsidRPr="00AA05DB" w:rsidRDefault="00AA05DB" w:rsidP="00BA2B7E">
            <w:pPr>
              <w:jc w:val="center"/>
              <w:rPr>
                <w:rFonts w:ascii="Arial" w:hAnsi="Arial" w:cs="Arial"/>
                <w:sz w:val="12"/>
                <w:szCs w:val="12"/>
              </w:rPr>
            </w:pPr>
            <w:r w:rsidRPr="00AA05DB">
              <w:rPr>
                <w:rFonts w:ascii="Arial" w:hAnsi="Arial" w:cs="Arial"/>
                <w:sz w:val="12"/>
                <w:szCs w:val="12"/>
              </w:rPr>
              <w:t>п. Приозёрный</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Короцкое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Бор</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Гагрино</w:t>
            </w:r>
          </w:p>
          <w:p w:rsidR="00AA05DB" w:rsidRPr="00AA05DB" w:rsidRDefault="00AA05DB" w:rsidP="00BA2B7E">
            <w:pPr>
              <w:shd w:val="clear" w:color="auto" w:fill="FFFFFF"/>
              <w:tabs>
                <w:tab w:val="left" w:pos="1590"/>
              </w:tabs>
              <w:jc w:val="center"/>
              <w:rPr>
                <w:rFonts w:ascii="Arial" w:hAnsi="Arial" w:cs="Arial"/>
                <w:sz w:val="12"/>
                <w:szCs w:val="12"/>
              </w:rPr>
            </w:pPr>
            <w:r w:rsidRPr="00AA05DB">
              <w:rPr>
                <w:rFonts w:ascii="Arial" w:hAnsi="Arial" w:cs="Arial"/>
                <w:sz w:val="12"/>
                <w:szCs w:val="12"/>
              </w:rPr>
              <w:t>д. Глебово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Ельчино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Короцко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Миронушка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Полосы</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Середея</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Любницкое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Высокуша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Гостевщина</w:t>
            </w:r>
          </w:p>
          <w:p w:rsidR="00AA05DB" w:rsidRPr="00AA05DB" w:rsidRDefault="00AA05DB" w:rsidP="00BA2B7E">
            <w:pPr>
              <w:shd w:val="clear" w:color="auto" w:fill="FFFFFF"/>
              <w:tabs>
                <w:tab w:val="left" w:pos="1725"/>
              </w:tabs>
              <w:jc w:val="center"/>
              <w:rPr>
                <w:rFonts w:ascii="Arial" w:hAnsi="Arial" w:cs="Arial"/>
                <w:sz w:val="12"/>
                <w:szCs w:val="12"/>
              </w:rPr>
            </w:pPr>
            <w:r w:rsidRPr="00AA05DB">
              <w:rPr>
                <w:rFonts w:ascii="Arial" w:hAnsi="Arial" w:cs="Arial"/>
                <w:sz w:val="12"/>
                <w:szCs w:val="12"/>
              </w:rPr>
              <w:t>д. Долматово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Ермошкино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Корытенка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Кстечки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Кувизино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Лутовёнка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Любницы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д.Новые Удрицы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Селилово</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Сосницы</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Рощинское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Байнёво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Долгие Бороды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Едно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Закидово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Ключи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Нелюшка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Новая</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Новотроицы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Плотично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Станки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Усадье</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Шуя</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Ящерово</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Семеновщинское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Большое Замошье</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Бояры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Домаши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Кирилловщина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Копейник</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Мирохны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Подольская</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Семёновщина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Сосницы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Сухая Нива</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Яблонка</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Яжелбицкое сельское поселение</w:t>
            </w:r>
          </w:p>
        </w:tc>
        <w:tc>
          <w:tcPr>
            <w:tcW w:w="2496" w:type="pct"/>
            <w:vAlign w:val="center"/>
          </w:tcPr>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Аксентьево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Борцово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Варницы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Великий Двор</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Горушки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Дворец</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Ерёмина Гора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Загорье</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Ижицы</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Киселёвка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Княжово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Крестовая</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Кузнецовка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Миронеги</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Миронушка</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Паршино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Пестово</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Почеп</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Поломять</w:t>
            </w:r>
          </w:p>
          <w:p w:rsidR="00AA05DB" w:rsidRPr="00AA05DB" w:rsidRDefault="00AA05DB" w:rsidP="00BA2B7E">
            <w:pPr>
              <w:shd w:val="clear" w:color="auto" w:fill="FFFFFF"/>
              <w:jc w:val="center"/>
              <w:rPr>
                <w:rFonts w:ascii="Arial" w:hAnsi="Arial" w:cs="Arial"/>
                <w:sz w:val="12"/>
                <w:szCs w:val="12"/>
              </w:rPr>
            </w:pPr>
            <w:r w:rsidRPr="00AA05DB">
              <w:rPr>
                <w:rFonts w:ascii="Arial" w:hAnsi="Arial" w:cs="Arial"/>
                <w:sz w:val="12"/>
                <w:szCs w:val="12"/>
              </w:rPr>
              <w:t>д. Угриво</w:t>
            </w:r>
          </w:p>
          <w:p w:rsidR="00AA05DB" w:rsidRPr="00AA05DB" w:rsidRDefault="00AA05DB" w:rsidP="00BA2B7E">
            <w:pPr>
              <w:jc w:val="center"/>
              <w:rPr>
                <w:rFonts w:ascii="Arial" w:hAnsi="Arial" w:cs="Arial"/>
                <w:sz w:val="12"/>
                <w:szCs w:val="12"/>
              </w:rPr>
            </w:pPr>
            <w:r w:rsidRPr="00AA05DB">
              <w:rPr>
                <w:rFonts w:ascii="Arial" w:hAnsi="Arial" w:cs="Arial"/>
                <w:sz w:val="12"/>
                <w:szCs w:val="12"/>
              </w:rPr>
              <w:t>д. Шугино</w:t>
            </w:r>
          </w:p>
        </w:tc>
      </w:tr>
      <w:tr w:rsidR="00AA05DB" w:rsidRPr="00AA05DB" w:rsidTr="00BA2B7E">
        <w:trPr>
          <w:trHeight w:val="20"/>
        </w:trPr>
        <w:tc>
          <w:tcPr>
            <w:tcW w:w="2504" w:type="pct"/>
            <w:vAlign w:val="center"/>
          </w:tcPr>
          <w:p w:rsidR="00AA05DB" w:rsidRPr="00AA05DB" w:rsidRDefault="00AA05DB" w:rsidP="00BA2B7E">
            <w:pPr>
              <w:jc w:val="center"/>
              <w:rPr>
                <w:rFonts w:ascii="Arial" w:hAnsi="Arial" w:cs="Arial"/>
                <w:b/>
                <w:sz w:val="12"/>
                <w:szCs w:val="12"/>
              </w:rPr>
            </w:pPr>
            <w:r w:rsidRPr="00AA05DB">
              <w:rPr>
                <w:rFonts w:ascii="Arial" w:hAnsi="Arial" w:cs="Arial"/>
                <w:b/>
                <w:sz w:val="12"/>
                <w:szCs w:val="12"/>
              </w:rPr>
              <w:t>Итого:</w:t>
            </w:r>
          </w:p>
        </w:tc>
        <w:tc>
          <w:tcPr>
            <w:tcW w:w="2496" w:type="pct"/>
            <w:vAlign w:val="center"/>
          </w:tcPr>
          <w:p w:rsidR="00AA05DB" w:rsidRPr="00AA05DB" w:rsidRDefault="00AA05DB" w:rsidP="00BA2B7E">
            <w:pPr>
              <w:jc w:val="center"/>
              <w:rPr>
                <w:rFonts w:ascii="Arial" w:hAnsi="Arial" w:cs="Arial"/>
                <w:b/>
                <w:sz w:val="12"/>
                <w:szCs w:val="12"/>
              </w:rPr>
            </w:pPr>
            <w:r w:rsidRPr="00AA05DB">
              <w:rPr>
                <w:rFonts w:ascii="Arial" w:hAnsi="Arial" w:cs="Arial"/>
                <w:b/>
                <w:sz w:val="12"/>
                <w:szCs w:val="12"/>
              </w:rPr>
              <w:t>112</w:t>
            </w:r>
          </w:p>
        </w:tc>
      </w:tr>
    </w:tbl>
    <w:p w:rsidR="00AA05DB" w:rsidRPr="00A80C9C" w:rsidRDefault="00AA05DB" w:rsidP="00AA05DB">
      <w:pPr>
        <w:widowControl w:val="0"/>
        <w:autoSpaceDE w:val="0"/>
        <w:autoSpaceDN w:val="0"/>
        <w:adjustRightInd w:val="0"/>
        <w:spacing w:line="280" w:lineRule="exact"/>
        <w:jc w:val="right"/>
        <w:rPr>
          <w:rFonts w:ascii="Arial" w:hAnsi="Arial" w:cs="Arial"/>
          <w:sz w:val="12"/>
          <w:szCs w:val="12"/>
        </w:rPr>
      </w:pPr>
      <w:r w:rsidRPr="00A80C9C">
        <w:rPr>
          <w:rFonts w:ascii="Arial" w:hAnsi="Arial" w:cs="Arial"/>
          <w:sz w:val="12"/>
          <w:szCs w:val="12"/>
        </w:rPr>
        <w:t xml:space="preserve">Приложение № </w:t>
      </w:r>
      <w:r>
        <w:rPr>
          <w:rFonts w:ascii="Arial" w:hAnsi="Arial" w:cs="Arial"/>
          <w:sz w:val="12"/>
          <w:szCs w:val="12"/>
        </w:rPr>
        <w:t>5</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к Порядку предоставления субсидии на возмещение части затрат в 2022 - 2023 годах за</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приобретение горюче-смазочных материалов юридическим лицам </w:t>
      </w:r>
    </w:p>
    <w:p w:rsidR="00AA05DB" w:rsidRDefault="00AA05DB" w:rsidP="00AA05DB">
      <w:pPr>
        <w:shd w:val="clear" w:color="auto" w:fill="FFFFFF"/>
        <w:suppressAutoHyphens/>
        <w:jc w:val="right"/>
        <w:rPr>
          <w:rFonts w:ascii="Arial" w:hAnsi="Arial" w:cs="Arial"/>
          <w:sz w:val="12"/>
          <w:szCs w:val="12"/>
          <w:shd w:val="clear" w:color="auto" w:fill="FFFFFF"/>
        </w:rPr>
      </w:pPr>
      <w:r w:rsidRPr="00A80C9C">
        <w:rPr>
          <w:rFonts w:ascii="Arial" w:hAnsi="Arial" w:cs="Arial"/>
          <w:sz w:val="12"/>
          <w:szCs w:val="12"/>
          <w:shd w:val="clear" w:color="auto" w:fill="FFFFFF"/>
        </w:rPr>
        <w:t xml:space="preserve">(за исключением государственных (муниципальных) учреждений) </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и (или) индивидуальным предпринимателям, на создание </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условий для обеспечения жителей отдалённых и (или) труднодоступных</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населённых пунктов Валдайского муниципального</w:t>
      </w:r>
    </w:p>
    <w:p w:rsidR="00AA05DB" w:rsidRDefault="00AA05DB" w:rsidP="00AA05DB">
      <w:pPr>
        <w:shd w:val="clear" w:color="auto" w:fill="FFFFFF"/>
        <w:suppressAutoHyphens/>
        <w:jc w:val="right"/>
        <w:rPr>
          <w:rFonts w:ascii="Arial" w:hAnsi="Arial" w:cs="Arial"/>
          <w:sz w:val="12"/>
          <w:szCs w:val="12"/>
        </w:rPr>
      </w:pPr>
      <w:r w:rsidRPr="00A80C9C">
        <w:rPr>
          <w:rFonts w:ascii="Arial" w:hAnsi="Arial" w:cs="Arial"/>
          <w:sz w:val="12"/>
          <w:szCs w:val="12"/>
        </w:rPr>
        <w:t xml:space="preserve"> района услугами торговли посредством мобильных торговых объектов, </w:t>
      </w:r>
    </w:p>
    <w:p w:rsidR="00AA05DB" w:rsidRDefault="00AA05DB" w:rsidP="00AA05DB">
      <w:pPr>
        <w:shd w:val="clear" w:color="auto" w:fill="FFFFFF"/>
        <w:suppressAutoHyphens/>
        <w:jc w:val="right"/>
        <w:rPr>
          <w:rFonts w:ascii="Arial" w:hAnsi="Arial" w:cs="Arial"/>
          <w:b/>
          <w:sz w:val="16"/>
          <w:szCs w:val="16"/>
        </w:rPr>
      </w:pPr>
      <w:r w:rsidRPr="00A80C9C">
        <w:rPr>
          <w:rFonts w:ascii="Arial" w:hAnsi="Arial" w:cs="Arial"/>
          <w:sz w:val="12"/>
          <w:szCs w:val="12"/>
        </w:rPr>
        <w:t>осуществляющих доставку и реализацию товаров</w:t>
      </w:r>
    </w:p>
    <w:p w:rsidR="00AA05DB" w:rsidRPr="00AA05DB" w:rsidRDefault="00AA05DB" w:rsidP="00AA05DB">
      <w:pPr>
        <w:jc w:val="center"/>
        <w:rPr>
          <w:rFonts w:ascii="Arial" w:hAnsi="Arial" w:cs="Arial"/>
          <w:b/>
          <w:sz w:val="16"/>
          <w:szCs w:val="16"/>
          <w:lang w:eastAsia="ar-SA"/>
        </w:rPr>
      </w:pPr>
      <w:r w:rsidRPr="00AA05DB">
        <w:rPr>
          <w:rFonts w:ascii="Arial" w:hAnsi="Arial" w:cs="Arial"/>
          <w:b/>
          <w:sz w:val="16"/>
          <w:szCs w:val="16"/>
          <w:lang w:eastAsia="ar-SA"/>
        </w:rPr>
        <w:t xml:space="preserve">Договор о предоставлении субсидии в целях финансового обеспечения (возмещения) части фактических затрат за приобретение ГСМ </w:t>
      </w:r>
      <w:r w:rsidRPr="00AA05DB">
        <w:rPr>
          <w:rFonts w:ascii="Arial" w:hAnsi="Arial" w:cs="Arial"/>
          <w:b/>
          <w:sz w:val="16"/>
          <w:szCs w:val="16"/>
        </w:rPr>
        <w:t xml:space="preserve">юридическим лицам </w:t>
      </w:r>
      <w:r w:rsidRPr="00AA05DB">
        <w:rPr>
          <w:rFonts w:ascii="Arial" w:hAnsi="Arial" w:cs="Arial"/>
          <w:b/>
          <w:sz w:val="16"/>
          <w:szCs w:val="16"/>
          <w:shd w:val="clear" w:color="auto" w:fill="FFFFFF"/>
        </w:rPr>
        <w:t xml:space="preserve">(за исключением государственных (муниципальных) учреждений) </w:t>
      </w:r>
      <w:r w:rsidRPr="00AA05DB">
        <w:rPr>
          <w:rFonts w:ascii="Arial" w:hAnsi="Arial" w:cs="Arial"/>
          <w:b/>
          <w:sz w:val="16"/>
          <w:szCs w:val="16"/>
        </w:rPr>
        <w:t xml:space="preserve">и индивидуальным предпринимателям </w:t>
      </w:r>
      <w:r w:rsidRPr="00AA05DB">
        <w:rPr>
          <w:rFonts w:ascii="Arial" w:hAnsi="Arial" w:cs="Arial"/>
          <w:b/>
          <w:sz w:val="16"/>
          <w:szCs w:val="16"/>
          <w:lang w:eastAsia="ar-SA"/>
        </w:rPr>
        <w:t xml:space="preserve">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г. Валдай</w:t>
      </w:r>
    </w:p>
    <w:p w:rsidR="00AA05DB" w:rsidRPr="00AA05DB" w:rsidRDefault="00AA05DB" w:rsidP="00AA05DB">
      <w:pPr>
        <w:widowControl w:val="0"/>
        <w:shd w:val="clear" w:color="auto" w:fill="FFFFFF"/>
        <w:tabs>
          <w:tab w:val="left" w:pos="6105"/>
        </w:tabs>
        <w:autoSpaceDE w:val="0"/>
        <w:autoSpaceDN w:val="0"/>
        <w:jc w:val="center"/>
        <w:rPr>
          <w:rFonts w:ascii="Arial" w:hAnsi="Arial" w:cs="Arial"/>
          <w:sz w:val="16"/>
          <w:szCs w:val="16"/>
        </w:rPr>
      </w:pP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«____» ____________________ 20___г.                        № ____________</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 xml:space="preserve">          (дата заключения договора)                                                (номер договора)</w:t>
      </w:r>
    </w:p>
    <w:p w:rsidR="00AA05DB" w:rsidRPr="00AA05DB" w:rsidRDefault="00AA05DB" w:rsidP="00AA05DB">
      <w:pPr>
        <w:ind w:firstLine="709"/>
        <w:jc w:val="center"/>
        <w:rPr>
          <w:rFonts w:ascii="Arial" w:hAnsi="Arial" w:cs="Arial"/>
          <w:sz w:val="16"/>
          <w:szCs w:val="16"/>
          <w:lang w:eastAsia="ar-SA"/>
        </w:rPr>
      </w:pP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Администрация Валдайского муниципального района,</w:t>
      </w:r>
    </w:p>
    <w:p w:rsidR="00AA05DB" w:rsidRPr="00AA05DB" w:rsidRDefault="00AA05DB" w:rsidP="00AA05DB">
      <w:pPr>
        <w:widowControl w:val="0"/>
        <w:shd w:val="clear" w:color="auto" w:fill="FFFFFF"/>
        <w:autoSpaceDE w:val="0"/>
        <w:autoSpaceDN w:val="0"/>
        <w:ind w:firstLine="284"/>
        <w:jc w:val="center"/>
        <w:rPr>
          <w:rFonts w:ascii="Arial" w:hAnsi="Arial" w:cs="Arial"/>
          <w:sz w:val="16"/>
          <w:szCs w:val="16"/>
        </w:rPr>
      </w:pPr>
      <w:r w:rsidRPr="00AA05DB">
        <w:rPr>
          <w:rFonts w:ascii="Arial" w:hAnsi="Arial" w:cs="Arial"/>
          <w:sz w:val="16"/>
          <w:szCs w:val="16"/>
        </w:rPr>
        <w:t>(наименование главного распорядителя средств бюджета муниципального района и бюджета городского поселения, которому в бюджете муниципального района и бюджете городского поселения на соответствующий финансовый год доведены лимиты бюджетных обязательств на предоставление субсидий)</w:t>
      </w:r>
    </w:p>
    <w:p w:rsidR="00AA05DB" w:rsidRPr="00AA05DB" w:rsidRDefault="00AA05DB" w:rsidP="00AA05DB">
      <w:pPr>
        <w:widowControl w:val="0"/>
        <w:shd w:val="clear" w:color="auto" w:fill="FFFFFF"/>
        <w:autoSpaceDE w:val="0"/>
        <w:autoSpaceDN w:val="0"/>
        <w:jc w:val="both"/>
        <w:rPr>
          <w:rFonts w:ascii="Arial" w:hAnsi="Arial" w:cs="Arial"/>
          <w:sz w:val="16"/>
          <w:szCs w:val="16"/>
        </w:rPr>
      </w:pP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именуемая в дальнейшем «Администрация», в лице ________________________________________________________________________________________</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(наименование должности руководителя Администрации или уполномоченного им лица)</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__________________________________________________, действующего</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 xml:space="preserve">                                  (фамилия, имя, отчество)</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на основании __________________________________________________________________________</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 xml:space="preserve">(положение об органе власти, доверенность, приказ </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или иной документ, удостоверяющий полномочия)</w:t>
      </w:r>
    </w:p>
    <w:p w:rsidR="00AA05DB" w:rsidRPr="00AA05DB" w:rsidRDefault="00AA05DB" w:rsidP="00AA05DB">
      <w:pPr>
        <w:widowControl w:val="0"/>
        <w:shd w:val="clear" w:color="auto" w:fill="FFFFFF"/>
        <w:autoSpaceDE w:val="0"/>
        <w:autoSpaceDN w:val="0"/>
        <w:rPr>
          <w:rFonts w:ascii="Arial" w:hAnsi="Arial" w:cs="Arial"/>
          <w:sz w:val="16"/>
          <w:szCs w:val="16"/>
        </w:rPr>
      </w:pPr>
      <w:r w:rsidRPr="00AA05DB">
        <w:rPr>
          <w:rFonts w:ascii="Arial" w:hAnsi="Arial" w:cs="Arial"/>
          <w:sz w:val="16"/>
          <w:szCs w:val="16"/>
        </w:rPr>
        <w:t>с одной стороны и _____________________________________________________________________ ,</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(наименование для юридического лица, фамилия, имя, отчество</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(при наличии) для индивидуального предпринимателя, физического лица)</w:t>
      </w:r>
    </w:p>
    <w:p w:rsidR="00AA05DB" w:rsidRPr="00AA05DB" w:rsidRDefault="00AA05DB" w:rsidP="00AA05DB">
      <w:pPr>
        <w:widowControl w:val="0"/>
        <w:shd w:val="clear" w:color="auto" w:fill="FFFFFF"/>
        <w:autoSpaceDE w:val="0"/>
        <w:autoSpaceDN w:val="0"/>
        <w:jc w:val="both"/>
        <w:rPr>
          <w:rFonts w:ascii="Arial" w:hAnsi="Arial" w:cs="Arial"/>
          <w:sz w:val="16"/>
          <w:szCs w:val="16"/>
        </w:rPr>
      </w:pP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 xml:space="preserve">именуемый в дальнейшем «Заявитель», в лице </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___________________________________________________________________________________________</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(наименование должности лица, представляющего Заявителя)</w:t>
      </w:r>
    </w:p>
    <w:p w:rsidR="00AA05DB" w:rsidRPr="00AA05DB" w:rsidRDefault="00AA05DB" w:rsidP="00AA05DB">
      <w:pPr>
        <w:widowControl w:val="0"/>
        <w:shd w:val="clear" w:color="auto" w:fill="FFFFFF"/>
        <w:autoSpaceDE w:val="0"/>
        <w:autoSpaceDN w:val="0"/>
        <w:jc w:val="both"/>
        <w:rPr>
          <w:rFonts w:ascii="Arial" w:hAnsi="Arial" w:cs="Arial"/>
          <w:sz w:val="16"/>
          <w:szCs w:val="16"/>
        </w:rPr>
      </w:pP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_______________________________________________________________________, действующего на</w:t>
      </w: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 xml:space="preserve">                                           (фамилия, имя, отчество)</w:t>
      </w:r>
    </w:p>
    <w:p w:rsidR="00AA05DB" w:rsidRPr="00AA05DB" w:rsidRDefault="00AA05DB" w:rsidP="00AA05DB">
      <w:pPr>
        <w:widowControl w:val="0"/>
        <w:shd w:val="clear" w:color="auto" w:fill="FFFFFF"/>
        <w:autoSpaceDE w:val="0"/>
        <w:autoSpaceDN w:val="0"/>
        <w:jc w:val="both"/>
        <w:rPr>
          <w:rFonts w:ascii="Arial" w:hAnsi="Arial" w:cs="Arial"/>
          <w:sz w:val="16"/>
          <w:szCs w:val="16"/>
        </w:rPr>
      </w:pPr>
    </w:p>
    <w:p w:rsidR="00AA05DB" w:rsidRPr="00AA05DB" w:rsidRDefault="00AA05DB" w:rsidP="00AA05DB">
      <w:pPr>
        <w:widowControl w:val="0"/>
        <w:shd w:val="clear" w:color="auto" w:fill="FFFFFF"/>
        <w:autoSpaceDE w:val="0"/>
        <w:autoSpaceDN w:val="0"/>
        <w:jc w:val="both"/>
        <w:rPr>
          <w:rFonts w:ascii="Arial" w:hAnsi="Arial" w:cs="Arial"/>
          <w:sz w:val="16"/>
          <w:szCs w:val="16"/>
        </w:rPr>
      </w:pPr>
      <w:r w:rsidRPr="00AA05DB">
        <w:rPr>
          <w:rFonts w:ascii="Arial" w:hAnsi="Arial" w:cs="Arial"/>
          <w:sz w:val="16"/>
          <w:szCs w:val="16"/>
        </w:rPr>
        <w:t>основании _______________________________________________________,</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 xml:space="preserve">(Устав для юридического лица, свидетельство о государственной регистрации </w:t>
      </w:r>
    </w:p>
    <w:p w:rsidR="00AA05DB" w:rsidRPr="00AA05DB" w:rsidRDefault="00AA05DB" w:rsidP="00AA05DB">
      <w:pPr>
        <w:widowControl w:val="0"/>
        <w:shd w:val="clear" w:color="auto" w:fill="FFFFFF"/>
        <w:autoSpaceDE w:val="0"/>
        <w:autoSpaceDN w:val="0"/>
        <w:jc w:val="center"/>
        <w:rPr>
          <w:rFonts w:ascii="Arial" w:hAnsi="Arial" w:cs="Arial"/>
          <w:sz w:val="16"/>
          <w:szCs w:val="16"/>
        </w:rPr>
      </w:pPr>
      <w:r w:rsidRPr="00AA05DB">
        <w:rPr>
          <w:rFonts w:ascii="Arial" w:hAnsi="Arial" w:cs="Arial"/>
          <w:sz w:val="16"/>
          <w:szCs w:val="16"/>
        </w:rPr>
        <w:t>для индивидуального предпринимателя, паспорт для физического лица, доверенность)</w:t>
      </w:r>
    </w:p>
    <w:p w:rsidR="00AA05DB" w:rsidRPr="00AA05DB" w:rsidRDefault="00AA05DB" w:rsidP="00AA05DB">
      <w:pPr>
        <w:ind w:firstLine="284"/>
        <w:jc w:val="both"/>
        <w:rPr>
          <w:rFonts w:ascii="Arial" w:hAnsi="Arial" w:cs="Arial"/>
          <w:sz w:val="16"/>
          <w:szCs w:val="16"/>
        </w:rPr>
      </w:pPr>
      <w:r w:rsidRPr="00AA05DB">
        <w:rPr>
          <w:rFonts w:ascii="Arial" w:hAnsi="Arial" w:cs="Arial"/>
          <w:sz w:val="16"/>
          <w:szCs w:val="16"/>
        </w:rPr>
        <w:t xml:space="preserve">с другой стороны, далее именуемые «Стороны», в соответствии с Бюджетным </w:t>
      </w:r>
      <w:hyperlink r:id="rId22" w:history="1">
        <w:r w:rsidRPr="00AA05DB">
          <w:rPr>
            <w:rFonts w:ascii="Arial" w:hAnsi="Arial" w:cs="Arial"/>
            <w:sz w:val="16"/>
            <w:szCs w:val="16"/>
          </w:rPr>
          <w:t>кодексом</w:t>
        </w:r>
      </w:hyperlink>
      <w:r w:rsidRPr="00AA05DB">
        <w:rPr>
          <w:rFonts w:ascii="Arial" w:hAnsi="Arial" w:cs="Arial"/>
          <w:sz w:val="16"/>
          <w:szCs w:val="16"/>
        </w:rPr>
        <w:t xml:space="preserve"> Российской Федерации, постановлением Администрации Валдайского муниципального района от 26.09.2022 № 1922 «Об утверждении Порядка предоставления субсидии на возмещение части затрат в 2022 - 2023 годах за приобретение горюче-смазочных материалов юридическим лицам </w:t>
      </w:r>
      <w:r w:rsidRPr="00AA05DB">
        <w:rPr>
          <w:rFonts w:ascii="Arial" w:hAnsi="Arial" w:cs="Arial"/>
          <w:sz w:val="16"/>
          <w:szCs w:val="16"/>
          <w:shd w:val="clear" w:color="auto" w:fill="FFFFFF"/>
        </w:rPr>
        <w:t xml:space="preserve">(за исключением государственных (муниципальных) учреждений) </w:t>
      </w:r>
      <w:r w:rsidRPr="00AA05DB">
        <w:rPr>
          <w:rFonts w:ascii="Arial" w:hAnsi="Arial" w:cs="Arial"/>
          <w:sz w:val="16"/>
          <w:szCs w:val="16"/>
        </w:rPr>
        <w:t>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 Порядок предоставления субсидии), заключили настоящий договор (далее - Договор) о нижеследующем.</w:t>
      </w:r>
    </w:p>
    <w:p w:rsidR="00AA05DB" w:rsidRPr="00AA05DB" w:rsidRDefault="00AA05DB" w:rsidP="00AA05DB">
      <w:pPr>
        <w:pStyle w:val="aff1"/>
        <w:widowControl w:val="0"/>
        <w:shd w:val="clear" w:color="auto" w:fill="FFFFFF"/>
        <w:autoSpaceDE w:val="0"/>
        <w:autoSpaceDN w:val="0"/>
        <w:adjustRightInd w:val="0"/>
        <w:ind w:left="0" w:firstLine="284"/>
        <w:jc w:val="both"/>
        <w:rPr>
          <w:rFonts w:ascii="Arial" w:hAnsi="Arial" w:cs="Arial"/>
          <w:color w:val="000000"/>
          <w:spacing w:val="-2"/>
          <w:sz w:val="16"/>
          <w:szCs w:val="16"/>
        </w:rPr>
      </w:pPr>
      <w:r w:rsidRPr="00AA05DB">
        <w:rPr>
          <w:rFonts w:ascii="Arial" w:hAnsi="Arial" w:cs="Arial"/>
          <w:color w:val="000000"/>
          <w:spacing w:val="-2"/>
          <w:sz w:val="16"/>
          <w:szCs w:val="16"/>
        </w:rPr>
        <w:t>1. Предмет Договора</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color w:val="000000"/>
          <w:sz w:val="16"/>
          <w:szCs w:val="16"/>
        </w:rPr>
        <w:t xml:space="preserve">1.1. Предметом настоящего Договора является предоставление в 2022 - 2023 годах Заявителю субсидии из бюджета Валдайского муниципального района в целях финансового обеспечения (возмещения) части затрат </w:t>
      </w:r>
      <w:r w:rsidRPr="00AA05DB">
        <w:rPr>
          <w:rFonts w:ascii="Arial" w:hAnsi="Arial" w:cs="Arial"/>
          <w:color w:val="000000"/>
          <w:sz w:val="16"/>
          <w:szCs w:val="16"/>
          <w:lang w:eastAsia="ar-SA"/>
        </w:rPr>
        <w:t xml:space="preserve">за приобретение </w:t>
      </w:r>
      <w:r w:rsidRPr="00AA05DB">
        <w:rPr>
          <w:rFonts w:ascii="Arial" w:hAnsi="Arial" w:cs="Arial"/>
          <w:color w:val="000000"/>
          <w:sz w:val="16"/>
          <w:szCs w:val="16"/>
        </w:rPr>
        <w:t>горюче-смазочных материалов</w:t>
      </w:r>
      <w:r w:rsidRPr="00AA05DB">
        <w:rPr>
          <w:rFonts w:ascii="Arial" w:hAnsi="Arial" w:cs="Arial"/>
          <w:color w:val="000000"/>
          <w:sz w:val="16"/>
          <w:szCs w:val="16"/>
          <w:lang w:eastAsia="ar-SA"/>
        </w:rPr>
        <w:t xml:space="preserve"> с целью создания условий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w:t>
      </w:r>
      <w:r w:rsidRPr="00AA05DB">
        <w:rPr>
          <w:rFonts w:ascii="Arial" w:hAnsi="Arial" w:cs="Arial"/>
          <w:sz w:val="16"/>
          <w:szCs w:val="16"/>
        </w:rPr>
        <w:t>(далее - Субсидия) в рамках муниципальной программы  Валдайского муниципального района «Обеспечение экономического развития Валдайского района на 2016-2026 годы».</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2. Финансовое обеспечение предоставления Субсидии</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 xml:space="preserve">2.1. Субсидия предоставляется в соответствии с лимитами бюджетных обязательств, доведенных Администрации как получателю средств бюджета муниципального района по кодам классификации расходов бюджетов Российской Федерации (далее – коды БК) на цели, указанные в разделе </w:t>
      </w:r>
      <w:r w:rsidRPr="00AA05DB">
        <w:rPr>
          <w:rFonts w:ascii="Arial" w:hAnsi="Arial" w:cs="Arial"/>
          <w:sz w:val="16"/>
          <w:szCs w:val="16"/>
          <w:lang w:val="en-US"/>
        </w:rPr>
        <w:t>I</w:t>
      </w:r>
      <w:r w:rsidRPr="00AA05DB">
        <w:rPr>
          <w:rFonts w:ascii="Arial" w:hAnsi="Arial" w:cs="Arial"/>
          <w:sz w:val="16"/>
          <w:szCs w:val="16"/>
        </w:rPr>
        <w:t xml:space="preserve"> настоящего Договора, в следующем размере в 20_____ году:</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по коду БК _________ в сумме _____     (__________________) рублей;</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 xml:space="preserve">                        (код БК)                                            (сумма прописью)         </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по коду БК _________ в сумме _____     (__________________) рублей;</w:t>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 xml:space="preserve">                        (код БК)                                             (сумма прописью)           </w:t>
      </w:r>
      <w:r w:rsidRPr="00AA05DB">
        <w:rPr>
          <w:rFonts w:ascii="Arial" w:hAnsi="Arial" w:cs="Arial"/>
          <w:sz w:val="16"/>
          <w:szCs w:val="16"/>
          <w:vertAlign w:val="superscript"/>
        </w:rPr>
        <w:footnoteReference w:id="1"/>
      </w:r>
    </w:p>
    <w:p w:rsidR="00AA05DB" w:rsidRPr="00AA05DB" w:rsidRDefault="00AA05DB" w:rsidP="00AA05DB">
      <w:pPr>
        <w:pStyle w:val="aff1"/>
        <w:widowControl w:val="0"/>
        <w:shd w:val="clear" w:color="auto" w:fill="FFFFFF"/>
        <w:autoSpaceDE w:val="0"/>
        <w:autoSpaceDN w:val="0"/>
        <w:ind w:left="0" w:firstLine="284"/>
        <w:jc w:val="both"/>
        <w:rPr>
          <w:rFonts w:ascii="Arial" w:hAnsi="Arial" w:cs="Arial"/>
          <w:sz w:val="16"/>
          <w:szCs w:val="16"/>
        </w:rPr>
      </w:pPr>
      <w:r w:rsidRPr="00AA05DB">
        <w:rPr>
          <w:rFonts w:ascii="Arial" w:hAnsi="Arial" w:cs="Arial"/>
          <w:sz w:val="16"/>
          <w:szCs w:val="16"/>
        </w:rPr>
        <w:t xml:space="preserve">2.2. Расчет размера Субсидии осуществляется в соответствии с Порядком предоставления субсидии. </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 Условия и порядок предоставления Субсидии:</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3.1. Субсидия предоставляется в соответствии с Порядком предоставления субсидии:</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3.1.1. На цели, указанные в разделе 1 настоящего Договора;</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3.1.2. При представлении Заявителем в Администрацию документов, подтверждающих факт произведенных Заявителем затрат, на возмещение которых предоставляется Субсидия в соответствии с Порядком предоставления субсидии и настоящим Договором.</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3.2. Субсидия предоставляется при соблюдении иных условий, предусмотренных Порядком предоставления субсидии, в том числе:</w:t>
      </w:r>
      <w:r w:rsidRPr="00AA05DB">
        <w:rPr>
          <w:rFonts w:ascii="Arial" w:hAnsi="Arial" w:cs="Arial"/>
          <w:sz w:val="16"/>
          <w:szCs w:val="16"/>
          <w:vertAlign w:val="superscript"/>
        </w:rPr>
        <w:endnoteReference w:id="1"/>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3.2.1. ________________________________________________________;</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3.2.2. ________________________________________________________.</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3.3. Перечисление Субсидии осуществляется на счет Заявителя, указанный в разделе 8 настоящего Договора, в соответствии с бюджетным законодательством Российской Федерации, в порядке и сроки, установленные Порядком предоставления субсидии.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 Взаимодействия Сторон</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4.1. Администрация обязуется:</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4.1.1. Обеспечить предоставление Субсидии Заявителю в соответствии с разделом 3 настоящего Договора;</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rPr>
        <w:t>4.1.2. Рассмотреть и осуществить проверку представленных Заявителем документов в порядке и в сроки, установленные Порядком предоставления субсидии;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4.1.3. Обеспечивать перечисление Субсидии на счет Заявителя, указанный в разделе 8 настоящего Договора, в соответствии с пунктом 3.3 настоящего Договора;</w:t>
      </w:r>
    </w:p>
    <w:p w:rsidR="00AA05DB" w:rsidRPr="00AA05DB" w:rsidRDefault="00AA05DB" w:rsidP="00AA05DB">
      <w:pPr>
        <w:autoSpaceDE w:val="0"/>
        <w:autoSpaceDN w:val="0"/>
        <w:adjustRightInd w:val="0"/>
        <w:ind w:firstLine="284"/>
        <w:jc w:val="both"/>
        <w:rPr>
          <w:rFonts w:ascii="Arial" w:hAnsi="Arial" w:cs="Arial"/>
          <w:sz w:val="16"/>
          <w:szCs w:val="16"/>
        </w:rPr>
      </w:pPr>
      <w:bookmarkStart w:id="25" w:name="OLE_LINK29"/>
      <w:r w:rsidRPr="00AA05DB">
        <w:rPr>
          <w:rFonts w:ascii="Arial" w:hAnsi="Arial" w:cs="Arial"/>
          <w:sz w:val="16"/>
          <w:szCs w:val="16"/>
          <w:shd w:val="clear" w:color="auto" w:fill="FFFFFF"/>
        </w:rPr>
        <w:t xml:space="preserve">4.1.4. Устанавливать плановое значение показателя результативности использования субсидии – </w:t>
      </w:r>
      <w:r w:rsidRPr="00AA05DB">
        <w:rPr>
          <w:rFonts w:ascii="Arial" w:hAnsi="Arial" w:cs="Arial"/>
          <w:sz w:val="16"/>
          <w:szCs w:val="16"/>
        </w:rPr>
        <w:t>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bookmarkEnd w:id="25"/>
    <w:p w:rsidR="00AA05DB" w:rsidRPr="00AA05DB" w:rsidRDefault="00AA05DB" w:rsidP="00AA05DB">
      <w:pPr>
        <w:widowControl w:val="0"/>
        <w:autoSpaceDE w:val="0"/>
        <w:autoSpaceDN w:val="0"/>
        <w:ind w:firstLine="284"/>
        <w:jc w:val="both"/>
        <w:rPr>
          <w:rFonts w:ascii="Arial" w:hAnsi="Arial" w:cs="Arial"/>
          <w:sz w:val="16"/>
          <w:szCs w:val="16"/>
          <w:shd w:val="clear" w:color="auto" w:fill="FFFFFF"/>
        </w:rPr>
      </w:pPr>
      <w:r w:rsidRPr="00AA05DB">
        <w:rPr>
          <w:rFonts w:ascii="Arial" w:hAnsi="Arial" w:cs="Arial"/>
          <w:sz w:val="16"/>
          <w:szCs w:val="16"/>
          <w:shd w:val="clear" w:color="auto" w:fill="FFFFFF"/>
        </w:rPr>
        <w:t xml:space="preserve">4.1.5. </w:t>
      </w:r>
      <w:bookmarkStart w:id="26" w:name="OLE_LINK31"/>
      <w:bookmarkStart w:id="27" w:name="OLE_LINK32"/>
      <w:r w:rsidRPr="00AA05DB">
        <w:rPr>
          <w:rFonts w:ascii="Arial" w:hAnsi="Arial" w:cs="Arial"/>
          <w:sz w:val="16"/>
          <w:szCs w:val="16"/>
          <w:shd w:val="clear" w:color="auto" w:fill="FFFFFF"/>
        </w:rPr>
        <w:t xml:space="preserve">Осуществлять оценку достижения показателя результативности, установленного Порядком предоставления субсидии, на основании отчета о достижении значения показателя результативности, представленного в соответствии с пунктом 4.3.3 настоящего </w:t>
      </w:r>
      <w:r w:rsidRPr="00AA05DB">
        <w:rPr>
          <w:rFonts w:ascii="Arial" w:hAnsi="Arial" w:cs="Arial"/>
          <w:sz w:val="16"/>
          <w:szCs w:val="16"/>
        </w:rPr>
        <w:t>Договора</w:t>
      </w:r>
      <w:r w:rsidRPr="00AA05DB">
        <w:rPr>
          <w:rFonts w:ascii="Arial" w:hAnsi="Arial" w:cs="Arial"/>
          <w:sz w:val="16"/>
          <w:szCs w:val="16"/>
          <w:shd w:val="clear" w:color="auto" w:fill="FFFFFF"/>
        </w:rPr>
        <w:t xml:space="preserve"> по форме, установленной в Приложении № 1 к настоящему </w:t>
      </w:r>
      <w:r w:rsidRPr="00AA05DB">
        <w:rPr>
          <w:rFonts w:ascii="Arial" w:hAnsi="Arial" w:cs="Arial"/>
          <w:sz w:val="16"/>
          <w:szCs w:val="16"/>
        </w:rPr>
        <w:t>Договору</w:t>
      </w:r>
      <w:bookmarkEnd w:id="26"/>
      <w:bookmarkEnd w:id="27"/>
      <w:r w:rsidRPr="00AA05DB">
        <w:rPr>
          <w:rFonts w:ascii="Arial" w:hAnsi="Arial" w:cs="Arial"/>
          <w:sz w:val="16"/>
          <w:szCs w:val="16"/>
          <w:shd w:val="clear" w:color="auto" w:fill="FFFFFF"/>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4.1.6. Осуществлять контроль за соблюдением Заявителем порядка, целей и условий предоставления Субсидии, установленных Порядком предоставления субсидии и настоящим Договором, в том числе в части достоверности представляемых Заявителем в соответствии с настоящим Договором сведений, путем проведения плановых и (или) внеплановых проверок;</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4.1.7. В случае установления Администрацией или получения от органа муниципального финансового контроля информации о факте(ах) нарушения Заявителем порядка, целей и условий предоставления Субсидии, предусмотренных Порядком предоставления субсидии и настоящим Договором, в том числе указания в документах, представленных Заявителем в соответствии с настоящим Договором, недостоверных сведений, направлять </w:t>
      </w:r>
      <w:r w:rsidRPr="00AA05DB">
        <w:rPr>
          <w:rFonts w:ascii="Arial" w:hAnsi="Arial" w:cs="Arial"/>
          <w:sz w:val="16"/>
          <w:szCs w:val="16"/>
          <w:shd w:val="clear" w:color="auto" w:fill="FFFFFF"/>
        </w:rPr>
        <w:t>Заявителю</w:t>
      </w:r>
      <w:r w:rsidRPr="00AA05DB">
        <w:rPr>
          <w:rFonts w:ascii="Arial" w:hAnsi="Arial" w:cs="Arial"/>
          <w:sz w:val="16"/>
          <w:szCs w:val="16"/>
        </w:rPr>
        <w:t xml:space="preserve"> требование об обеспечении возврата Субсидии в бюджет муниципального района в размере и в сроки, определенные Порядком предоставления субсидии;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shd w:val="clear" w:color="auto" w:fill="FFFFFF"/>
        </w:rPr>
        <w:t>4.1.8. В случае если Получателем не достигнуты значения показателей</w:t>
      </w:r>
      <w:r w:rsidRPr="00AA05DB">
        <w:rPr>
          <w:rFonts w:ascii="Arial" w:hAnsi="Arial" w:cs="Arial"/>
          <w:sz w:val="16"/>
          <w:szCs w:val="16"/>
          <w:shd w:val="clear" w:color="auto" w:fill="FFFF00"/>
        </w:rPr>
        <w:t xml:space="preserve"> </w:t>
      </w:r>
      <w:r w:rsidRPr="00AA05DB">
        <w:rPr>
          <w:rFonts w:ascii="Arial" w:hAnsi="Arial" w:cs="Arial"/>
          <w:sz w:val="16"/>
          <w:szCs w:val="16"/>
          <w:shd w:val="clear" w:color="auto" w:fill="FFFFFF"/>
        </w:rPr>
        <w:t xml:space="preserve">результативности, установленные Порядком предоставления субсидии, направлять Заявителю </w:t>
      </w:r>
      <w:r w:rsidRPr="00AA05DB">
        <w:rPr>
          <w:rFonts w:ascii="Arial" w:hAnsi="Arial" w:cs="Arial"/>
          <w:sz w:val="16"/>
          <w:szCs w:val="16"/>
        </w:rPr>
        <w:t>требование о возврате средств в бюджет муниципального района в размере и в сроки, определенные Порядком предоставления субсидии;</w:t>
      </w:r>
    </w:p>
    <w:p w:rsidR="00AA05DB" w:rsidRPr="00AA05DB" w:rsidRDefault="00AA05DB" w:rsidP="00AA05DB">
      <w:pPr>
        <w:autoSpaceDE w:val="0"/>
        <w:autoSpaceDN w:val="0"/>
        <w:adjustRightInd w:val="0"/>
        <w:ind w:firstLine="284"/>
        <w:jc w:val="both"/>
        <w:rPr>
          <w:rFonts w:ascii="Arial" w:hAnsi="Arial" w:cs="Arial"/>
          <w:sz w:val="16"/>
          <w:szCs w:val="16"/>
          <w:shd w:val="clear" w:color="auto" w:fill="FFFFFF"/>
        </w:rPr>
      </w:pPr>
      <w:r w:rsidRPr="00AA05DB">
        <w:rPr>
          <w:rFonts w:ascii="Arial" w:hAnsi="Arial" w:cs="Arial"/>
          <w:sz w:val="16"/>
          <w:szCs w:val="16"/>
          <w:shd w:val="clear" w:color="auto" w:fill="FFFFFF"/>
        </w:rPr>
        <w:t>4.1.9. Рассматривать предложения, документы и иную информацию, направленную Заявителем, в том числе в соответствии с пунктом 4.4.1 настоящего Договора, в течение 5 рабочих дней со дня их получения и уведомлять Заявителя о принятом решении (при необходимости);</w:t>
      </w:r>
    </w:p>
    <w:p w:rsidR="00AA05DB" w:rsidRPr="00AA05DB" w:rsidRDefault="00AA05DB" w:rsidP="00AA05DB">
      <w:pPr>
        <w:widowControl w:val="0"/>
        <w:autoSpaceDE w:val="0"/>
        <w:autoSpaceDN w:val="0"/>
        <w:ind w:firstLine="284"/>
        <w:jc w:val="both"/>
        <w:rPr>
          <w:rFonts w:ascii="Arial" w:hAnsi="Arial" w:cs="Arial"/>
          <w:sz w:val="16"/>
          <w:szCs w:val="16"/>
          <w:shd w:val="clear" w:color="auto" w:fill="FFFFFF"/>
        </w:rPr>
      </w:pPr>
      <w:r w:rsidRPr="00AA05DB">
        <w:rPr>
          <w:rFonts w:ascii="Arial" w:hAnsi="Arial" w:cs="Arial"/>
          <w:sz w:val="16"/>
          <w:szCs w:val="16"/>
          <w:shd w:val="clear" w:color="auto" w:fill="FFFFFF"/>
        </w:rPr>
        <w:t>4.1.10.</w:t>
      </w:r>
      <w:r w:rsidRPr="00AA05DB">
        <w:rPr>
          <w:rFonts w:ascii="Arial" w:hAnsi="Arial" w:cs="Arial"/>
          <w:sz w:val="16"/>
          <w:szCs w:val="16"/>
        </w:rPr>
        <w:t xml:space="preserve"> Н</w:t>
      </w:r>
      <w:r w:rsidRPr="00AA05DB">
        <w:rPr>
          <w:rFonts w:ascii="Arial" w:hAnsi="Arial" w:cs="Arial"/>
          <w:sz w:val="16"/>
          <w:szCs w:val="16"/>
          <w:shd w:val="clear" w:color="auto" w:fill="FFFFFF"/>
        </w:rPr>
        <w:t>аправлять разъяснения Заявителю по вопросам, связанным с исполнением настоящего Договора, в течение 5 рабочих дней со дня получения обращения Заявителя в соответствии с пунктом 4.4.2 настоящего Договора;</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4.1.11.1. 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4.1.11.2. 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4.2. Администрация вправе:</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4.2.1. Принимать решение об изменении условий настоящего </w:t>
      </w:r>
      <w:r w:rsidRPr="00AA05DB">
        <w:rPr>
          <w:rFonts w:ascii="Arial" w:hAnsi="Arial" w:cs="Arial"/>
          <w:sz w:val="16"/>
          <w:szCs w:val="16"/>
          <w:shd w:val="clear" w:color="auto" w:fill="FFFFFF"/>
        </w:rPr>
        <w:t>Договора</w:t>
      </w:r>
      <w:r w:rsidRPr="00AA05DB">
        <w:rPr>
          <w:rFonts w:ascii="Arial" w:hAnsi="Arial" w:cs="Arial"/>
          <w:sz w:val="16"/>
          <w:szCs w:val="16"/>
        </w:rPr>
        <w:t xml:space="preserve">, в том числе на основании информации и предложений, направленных Заявителем в соответствии с пунктом 4.4.1 настоящего </w:t>
      </w:r>
      <w:r w:rsidRPr="00AA05DB">
        <w:rPr>
          <w:rFonts w:ascii="Arial" w:hAnsi="Arial" w:cs="Arial"/>
          <w:sz w:val="16"/>
          <w:szCs w:val="16"/>
          <w:shd w:val="clear" w:color="auto" w:fill="FFFFFF"/>
        </w:rPr>
        <w:t>Договора</w:t>
      </w:r>
      <w:r w:rsidRPr="00AA05DB">
        <w:rPr>
          <w:rFonts w:ascii="Arial" w:hAnsi="Arial" w:cs="Arial"/>
          <w:sz w:val="16"/>
          <w:szCs w:val="16"/>
        </w:rPr>
        <w:t xml:space="preserve">, включая уменьшение размера Субсидии, а также увеличение размера Субсидии при наличии неиспользованных лимитов бюджетных обязательств, доведенных Администрации на текущий финансовый год по кодам БК, указанным в пункте 2.1 настоящего </w:t>
      </w:r>
      <w:r w:rsidRPr="00AA05DB">
        <w:rPr>
          <w:rFonts w:ascii="Arial" w:hAnsi="Arial" w:cs="Arial"/>
          <w:sz w:val="16"/>
          <w:szCs w:val="16"/>
          <w:shd w:val="clear" w:color="auto" w:fill="FFFFFF"/>
        </w:rPr>
        <w:t>Договора</w:t>
      </w:r>
      <w:r w:rsidRPr="00AA05DB">
        <w:rPr>
          <w:rFonts w:ascii="Arial" w:hAnsi="Arial" w:cs="Arial"/>
          <w:sz w:val="16"/>
          <w:szCs w:val="16"/>
        </w:rPr>
        <w:t>, и при условии предоставления Заявителем информации, содержащей финансово-экономическое обоснование данного изменения;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4.2.2.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факте(ах) нарушения Заявителем порядка, целей и условий предоставления Субсидии, предусмотренных Порядком предоставления субсидии и настоящим </w:t>
      </w:r>
      <w:r w:rsidRPr="00AA05DB">
        <w:rPr>
          <w:rFonts w:ascii="Arial" w:hAnsi="Arial" w:cs="Arial"/>
          <w:sz w:val="16"/>
          <w:szCs w:val="16"/>
          <w:shd w:val="clear" w:color="auto" w:fill="FFFFFF"/>
        </w:rPr>
        <w:t>Договором</w:t>
      </w:r>
      <w:r w:rsidRPr="00AA05DB">
        <w:rPr>
          <w:rFonts w:ascii="Arial" w:hAnsi="Arial" w:cs="Arial"/>
          <w:sz w:val="16"/>
          <w:szCs w:val="16"/>
        </w:rPr>
        <w:t xml:space="preserve">, в том числе указания в документах, представленных Заявителем в соответствии с настоящим </w:t>
      </w:r>
      <w:r w:rsidRPr="00AA05DB">
        <w:rPr>
          <w:rFonts w:ascii="Arial" w:hAnsi="Arial" w:cs="Arial"/>
          <w:sz w:val="16"/>
          <w:szCs w:val="16"/>
          <w:shd w:val="clear" w:color="auto" w:fill="FFFFFF"/>
        </w:rPr>
        <w:t>Договором</w:t>
      </w:r>
      <w:r w:rsidRPr="00AA05DB">
        <w:rPr>
          <w:rFonts w:ascii="Arial" w:hAnsi="Arial" w:cs="Arial"/>
          <w:sz w:val="16"/>
          <w:szCs w:val="16"/>
        </w:rPr>
        <w:t>, недостоверных сведений, до устранения указанных нарушений с обязательным уведомлением Заявителя не позднее 5-го рабочего дня с даты принятия решения о приостановлении;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4.2.3. Запрашивать у Заявителя документы и информацию, необходимые для осуществления контроля за соблюдением Заявителем порядка, целей и условий предоставления Субсидии, установленных Порядком предоставления Субсидии и настоящим </w:t>
      </w:r>
      <w:r w:rsidRPr="00AA05DB">
        <w:rPr>
          <w:rFonts w:ascii="Arial" w:hAnsi="Arial" w:cs="Arial"/>
          <w:sz w:val="16"/>
          <w:szCs w:val="16"/>
          <w:shd w:val="clear" w:color="auto" w:fill="FFFFFF"/>
        </w:rPr>
        <w:t>Договором</w:t>
      </w:r>
      <w:r w:rsidRPr="00AA05DB">
        <w:rPr>
          <w:rFonts w:ascii="Arial" w:hAnsi="Arial" w:cs="Arial"/>
          <w:sz w:val="16"/>
          <w:szCs w:val="16"/>
        </w:rPr>
        <w:t xml:space="preserve">, в соответствии с пунктом 4.1.6 настоящего </w:t>
      </w:r>
      <w:r w:rsidRPr="00AA05DB">
        <w:rPr>
          <w:rFonts w:ascii="Arial" w:hAnsi="Arial" w:cs="Arial"/>
          <w:sz w:val="16"/>
          <w:szCs w:val="16"/>
          <w:shd w:val="clear" w:color="auto" w:fill="FFFFFF"/>
        </w:rPr>
        <w:t>Договора</w:t>
      </w:r>
      <w:r w:rsidRPr="00AA05DB">
        <w:rPr>
          <w:rFonts w:ascii="Arial" w:hAnsi="Arial" w:cs="Arial"/>
          <w:sz w:val="16"/>
          <w:szCs w:val="16"/>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4.2.4.1. 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4.2.4.2. 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 Заявитель обязуется: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4.3.1. Обеспечивать выполнение порядка, целей и условий предоставления Субсидии, установленных Порядком предоставления субсидии и настоящим </w:t>
      </w:r>
      <w:r w:rsidRPr="00AA05DB">
        <w:rPr>
          <w:rFonts w:ascii="Arial" w:hAnsi="Arial" w:cs="Arial"/>
          <w:sz w:val="16"/>
          <w:szCs w:val="16"/>
          <w:shd w:val="clear" w:color="auto" w:fill="FFFFFF"/>
        </w:rPr>
        <w:t>Договором</w:t>
      </w:r>
      <w:r w:rsidRPr="00AA05DB">
        <w:rPr>
          <w:rFonts w:ascii="Arial" w:hAnsi="Arial" w:cs="Arial"/>
          <w:sz w:val="16"/>
          <w:szCs w:val="16"/>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4.3.2. Предоставлять в Администрацию документы, установленные пунктом 3.1.2. настоящего </w:t>
      </w:r>
      <w:r w:rsidRPr="00AA05DB">
        <w:rPr>
          <w:rFonts w:ascii="Arial" w:hAnsi="Arial" w:cs="Arial"/>
          <w:sz w:val="16"/>
          <w:szCs w:val="16"/>
          <w:shd w:val="clear" w:color="auto" w:fill="FFFFFF"/>
        </w:rPr>
        <w:t>Договора</w:t>
      </w:r>
      <w:r w:rsidRPr="00AA05DB">
        <w:rPr>
          <w:rFonts w:ascii="Arial" w:hAnsi="Arial" w:cs="Arial"/>
          <w:sz w:val="16"/>
          <w:szCs w:val="16"/>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4.3.3. Обеспечивать достижение значения показателя результативности, установленного Порядком предоставления субсидии</w:t>
      </w:r>
      <w:r w:rsidRPr="00AA05DB">
        <w:rPr>
          <w:rFonts w:ascii="Arial" w:hAnsi="Arial" w:cs="Arial"/>
          <w:sz w:val="16"/>
          <w:szCs w:val="16"/>
          <w:shd w:val="clear" w:color="auto" w:fill="FFFFFF"/>
        </w:rPr>
        <w:t xml:space="preserve">, и представление в </w:t>
      </w:r>
      <w:r w:rsidRPr="00AA05DB">
        <w:rPr>
          <w:rFonts w:ascii="Arial" w:hAnsi="Arial" w:cs="Arial"/>
          <w:sz w:val="16"/>
          <w:szCs w:val="16"/>
        </w:rPr>
        <w:t xml:space="preserve">Администрацию не позднее 15 января года, следующего за отчетным периодом, отчета о достижении значения показателя результативности </w:t>
      </w:r>
      <w:r w:rsidRPr="00AA05DB">
        <w:rPr>
          <w:rFonts w:ascii="Arial" w:hAnsi="Arial" w:cs="Arial"/>
          <w:sz w:val="16"/>
          <w:szCs w:val="16"/>
          <w:shd w:val="clear" w:color="auto" w:fill="FFFFFF"/>
        </w:rPr>
        <w:t xml:space="preserve">по форме, установленной в Приложении № 1 к настоящему </w:t>
      </w:r>
      <w:r w:rsidRPr="00AA05DB">
        <w:rPr>
          <w:rFonts w:ascii="Arial" w:hAnsi="Arial" w:cs="Arial"/>
          <w:sz w:val="16"/>
          <w:szCs w:val="16"/>
        </w:rPr>
        <w:t>Договору</w:t>
      </w:r>
      <w:r w:rsidRPr="00AA05DB">
        <w:rPr>
          <w:rFonts w:ascii="Arial" w:hAnsi="Arial" w:cs="Arial"/>
          <w:sz w:val="16"/>
          <w:szCs w:val="16"/>
          <w:shd w:val="clear" w:color="auto" w:fill="FFFFFF"/>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4.3.4. Обеспечивать представление в Администрацию не позднее 15 января года, следующего за отчетным периодом:</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иных отчетов</w:t>
      </w:r>
      <w:r w:rsidRPr="00AA05DB">
        <w:rPr>
          <w:rFonts w:ascii="Arial" w:hAnsi="Arial" w:cs="Arial"/>
          <w:sz w:val="16"/>
          <w:szCs w:val="16"/>
          <w:vertAlign w:val="superscript"/>
        </w:rPr>
        <w:endnoteReference w:id="2"/>
      </w:r>
      <w:r w:rsidRPr="00AA05DB">
        <w:rPr>
          <w:rFonts w:ascii="Arial" w:hAnsi="Arial" w:cs="Arial"/>
          <w:sz w:val="16"/>
          <w:szCs w:val="16"/>
        </w:rPr>
        <w:t>;</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4.3.5.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Договора, в течение 3 рабочих дней со дня получения указанного запроса;</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4.3.6. В случае получения от Администрации требования в соответствии с пунктом 4.1.7. настоящего Договора:</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4.3.6.1. устранять факт(ы) нарушения порядка, целей и условий предоставления Субсидии в сроки, определенные в указанном требовании;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4.3.6.2. возвращать в бюджет муниципального района Субсидию в размере, указанном в требовании, и в сроки, определенные Порядком предоставления Субсидии;</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rPr>
      </w:pPr>
      <w:r w:rsidRPr="00AA05DB">
        <w:rPr>
          <w:rFonts w:ascii="Arial" w:hAnsi="Arial" w:cs="Arial"/>
          <w:sz w:val="16"/>
          <w:szCs w:val="16"/>
          <w:shd w:val="clear" w:color="auto" w:fill="FFFFFF"/>
        </w:rPr>
        <w:t>4.3.7. Возвращать в бюджет муниципального района часть превышающей величины рассчитанной субсидии в течение пяти банковских дней с момента получения письменного уведомления, направленного в его адрес Администрацией;</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4.3.8. Обеспечивать полноту и достоверность сведений, представляемых в Администрацию в соответствии с настоящим Договором;</w:t>
      </w:r>
    </w:p>
    <w:p w:rsidR="00AA05DB" w:rsidRPr="00AA05DB" w:rsidRDefault="00AA05DB" w:rsidP="00AA05DB">
      <w:pPr>
        <w:widowControl w:val="0"/>
        <w:autoSpaceDE w:val="0"/>
        <w:autoSpaceDN w:val="0"/>
        <w:ind w:firstLine="284"/>
        <w:jc w:val="both"/>
        <w:rPr>
          <w:rFonts w:ascii="Arial" w:hAnsi="Arial" w:cs="Arial"/>
          <w:sz w:val="16"/>
          <w:szCs w:val="16"/>
        </w:rPr>
      </w:pPr>
      <w:bookmarkStart w:id="28" w:name="OLE_LINK22"/>
      <w:r w:rsidRPr="00AA05DB">
        <w:rPr>
          <w:rFonts w:ascii="Arial" w:hAnsi="Arial" w:cs="Arial"/>
          <w:sz w:val="16"/>
          <w:szCs w:val="16"/>
        </w:rPr>
        <w:t>4.3.9. Обеспечить согласие и беспрепятственный доступ на осуществление Администрацией и органами муниципального финансового контроля проверок соблюдения Заявителем условий, целей и порядка предоставления Субсидии;</w:t>
      </w:r>
    </w:p>
    <w:bookmarkEnd w:id="28"/>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4.3.10. Выполнять иные обязательства в соответствии с бюджетным законодательством Российской Федерации и Порядком предоставления субсидий, в том числе: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4.3.10.1. 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4.3.10.2. 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4.4. Получатель вправе:</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4.4.1. Направлять в Администрацию предложения о внесении изменений в настоящий Договор,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4.4.2. Обращаться к Администрации за разъяснениями в связи с исполнением настоящего Договора;</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4.4.3. Осуществлять иные права в соответствии с бюджетным законодательством Российской Федерации и Порядком предоставления субсидий, в том числе: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4.4.3.1._______________________________________________________;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4.4.3.2._______________________________________________________.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5. Ответственность Сторон</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5.2. Иные положения об ответственности за неисполнение или ненадлежащее исполнение своих обязательств по настоящему Договору: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5.2.1. ________________________________________________________;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5.2.2. ________________________________________________________.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6. Иные условия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 xml:space="preserve">6.1. Иные условия по настоящему Договору: </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6.1.1. ________________________________________________________;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6.1.2. ________________________________________________________.</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 Заключительные положения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7.1. Споры, возникающие между Сторонами в связи с исполнением настоящего Договору,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7.2. Настоящий Договор вступает в силу со дня его подписания Сторонами, но не ранее доведения лимитов бюджетных обязательств, указанных в пункте 2.1 настоящего Договора, и действует до полного исполнения Сторонами своих обязательств по настоящему Договору;</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shd w:val="clear" w:color="auto" w:fill="FFFFFF"/>
        </w:rPr>
        <w:t xml:space="preserve">7.3. </w:t>
      </w:r>
      <w:r w:rsidRPr="00AA05DB">
        <w:rPr>
          <w:rFonts w:ascii="Arial" w:hAnsi="Arial" w:cs="Arial"/>
          <w:sz w:val="16"/>
          <w:szCs w:val="16"/>
        </w:rPr>
        <w:t>Изменение настоящего Договора осуществляется на основании изменений условий и порядка предоставления Субсидии, внесенных в Порядок предоставления субсидии в установленном порядке, а также по основаниям согласно положениям пункта 4.2.1 настоящего Договора, по инициативе Сторон и оформляется в виде дополнительного соглашения к настоящему Договору, которое являются его неотъемлемой частью, и вступает в силу после его подписания Сторонами;</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7.4. Расторжение настоящего Договора возможно в случае:</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7.4.1. реорганизации или прекращения деятельности Заявителя;</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7.4.2. нарушения Заявителем порядка, целей и условий предоставления Субсидии, установленных Порядком предоставления субсидии и настоящим Договором;</w:t>
      </w:r>
    </w:p>
    <w:p w:rsidR="00AA05DB" w:rsidRPr="00AA05DB" w:rsidRDefault="00AA05DB" w:rsidP="00AA05DB">
      <w:pPr>
        <w:pStyle w:val="ConsPlusNormal"/>
        <w:ind w:firstLine="284"/>
        <w:contextualSpacing/>
        <w:jc w:val="both"/>
        <w:rPr>
          <w:sz w:val="16"/>
          <w:szCs w:val="16"/>
        </w:rPr>
      </w:pPr>
      <w:r w:rsidRPr="00AA05DB">
        <w:rPr>
          <w:rStyle w:val="affff6"/>
          <w:sz w:val="16"/>
          <w:szCs w:val="16"/>
        </w:rPr>
        <w:footnoteRef/>
      </w:r>
      <w:r w:rsidRPr="00AA05DB">
        <w:rPr>
          <w:sz w:val="16"/>
          <w:szCs w:val="16"/>
        </w:rPr>
        <w:t xml:space="preserve"> </w:t>
      </w:r>
      <w:r w:rsidRPr="00AA05DB">
        <w:rPr>
          <w:rFonts w:eastAsia="Calibri"/>
          <w:sz w:val="16"/>
          <w:szCs w:val="16"/>
          <w:lang w:eastAsia="en-US"/>
        </w:rPr>
        <w:t xml:space="preserve">Указываются конкретные условия, установленные </w:t>
      </w:r>
      <w:r w:rsidRPr="00AA05DB">
        <w:rPr>
          <w:sz w:val="16"/>
          <w:szCs w:val="16"/>
        </w:rPr>
        <w:t>Порядком предоставления субсидии.</w:t>
      </w:r>
    </w:p>
    <w:p w:rsidR="00AA05DB" w:rsidRPr="00AA05DB" w:rsidRDefault="00AA05DB" w:rsidP="00AA05DB">
      <w:pPr>
        <w:pStyle w:val="ConsPlusNormal"/>
        <w:ind w:firstLine="284"/>
        <w:jc w:val="both"/>
        <w:rPr>
          <w:sz w:val="16"/>
          <w:szCs w:val="16"/>
        </w:rPr>
      </w:pPr>
      <w:r w:rsidRPr="00AA05DB">
        <w:rPr>
          <w:rStyle w:val="affff6"/>
          <w:sz w:val="16"/>
          <w:szCs w:val="16"/>
        </w:rPr>
        <w:footnoteRef/>
      </w:r>
      <w:r w:rsidRPr="00AA05DB">
        <w:rPr>
          <w:sz w:val="16"/>
          <w:szCs w:val="16"/>
        </w:rPr>
        <w:t xml:space="preserve"> Указываются иные отчеты со ссылкой на прилагаемые формы отчетов, в том числе утвержденные Порядком предоставления субсидии.</w:t>
      </w:r>
    </w:p>
    <w:p w:rsidR="00AA05DB" w:rsidRPr="00AA05DB" w:rsidRDefault="00AA05DB" w:rsidP="00AA05DB">
      <w:pPr>
        <w:widowControl w:val="0"/>
        <w:autoSpaceDE w:val="0"/>
        <w:autoSpaceDN w:val="0"/>
        <w:ind w:firstLine="284"/>
        <w:jc w:val="both"/>
        <w:rPr>
          <w:rFonts w:ascii="Arial" w:hAnsi="Arial" w:cs="Arial"/>
          <w:sz w:val="16"/>
          <w:szCs w:val="16"/>
        </w:rPr>
      </w:pP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7.4.3. _______________________________________________________</w:t>
      </w:r>
      <w:r w:rsidRPr="00AA05DB">
        <w:rPr>
          <w:rFonts w:ascii="Arial" w:hAnsi="Arial" w:cs="Arial"/>
          <w:sz w:val="16"/>
          <w:szCs w:val="16"/>
          <w:vertAlign w:val="superscript"/>
        </w:rPr>
        <w:footnoteReference w:id="2"/>
      </w:r>
      <w:r w:rsidRPr="00AA05DB">
        <w:rPr>
          <w:rFonts w:ascii="Arial" w:hAnsi="Arial" w:cs="Arial"/>
          <w:sz w:val="16"/>
          <w:szCs w:val="16"/>
        </w:rPr>
        <w:t>.</w:t>
      </w:r>
    </w:p>
    <w:p w:rsidR="00AA05DB" w:rsidRPr="00AA05DB" w:rsidRDefault="00AA05DB" w:rsidP="00AA05DB">
      <w:pPr>
        <w:widowControl w:val="0"/>
        <w:shd w:val="clear" w:color="auto" w:fill="FFFFFF"/>
        <w:autoSpaceDE w:val="0"/>
        <w:autoSpaceDN w:val="0"/>
        <w:ind w:firstLine="284"/>
        <w:jc w:val="both"/>
        <w:rPr>
          <w:rFonts w:ascii="Arial" w:hAnsi="Arial" w:cs="Arial"/>
          <w:sz w:val="16"/>
          <w:szCs w:val="16"/>
          <w:shd w:val="clear" w:color="auto" w:fill="FFFFFF"/>
        </w:rPr>
      </w:pPr>
      <w:r w:rsidRPr="00AA05DB">
        <w:rPr>
          <w:rFonts w:ascii="Arial" w:hAnsi="Arial" w:cs="Arial"/>
          <w:sz w:val="16"/>
          <w:szCs w:val="16"/>
        </w:rPr>
        <w:t>7.5. Расторжение настоящего Соглашения в одностороннем порядке возможно в случае недостижения Заявителем показателей результативности, установленных Порядком предоставления Субсидии</w:t>
      </w:r>
      <w:r w:rsidRPr="00AA05DB">
        <w:rPr>
          <w:rFonts w:ascii="Arial" w:hAnsi="Arial" w:cs="Arial"/>
          <w:sz w:val="16"/>
          <w:szCs w:val="16"/>
          <w:shd w:val="clear" w:color="auto" w:fill="FFFFFF"/>
        </w:rPr>
        <w:t>;</w:t>
      </w:r>
    </w:p>
    <w:p w:rsidR="00AA05DB" w:rsidRPr="00AA05DB" w:rsidRDefault="00AA05DB" w:rsidP="00AA05DB">
      <w:pPr>
        <w:ind w:firstLine="284"/>
        <w:jc w:val="both"/>
        <w:rPr>
          <w:rFonts w:ascii="Arial" w:hAnsi="Arial" w:cs="Arial"/>
          <w:sz w:val="16"/>
          <w:szCs w:val="16"/>
        </w:rPr>
      </w:pPr>
      <w:r w:rsidRPr="00AA05DB">
        <w:rPr>
          <w:rFonts w:ascii="Arial" w:hAnsi="Arial" w:cs="Arial"/>
          <w:sz w:val="16"/>
          <w:szCs w:val="16"/>
        </w:rPr>
        <w:t>7.6. Договор составлен в двух экземплярах, имеющих равную юридическую силу (по одному экземпляру для каждой из Сторон).</w:t>
      </w:r>
    </w:p>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8. Платежные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9"/>
        <w:gridCol w:w="5669"/>
      </w:tblGrid>
      <w:tr w:rsidR="00AA05DB" w:rsidRPr="00AA05DB" w:rsidTr="00BA2B7E">
        <w:trPr>
          <w:trHeight w:val="20"/>
        </w:trPr>
        <w:tc>
          <w:tcPr>
            <w:tcW w:w="2500" w:type="pct"/>
            <w:vAlign w:val="center"/>
          </w:tcPr>
          <w:p w:rsidR="00AA05DB" w:rsidRPr="00AA05DB" w:rsidRDefault="00AA05DB" w:rsidP="00BA2B7E">
            <w:pPr>
              <w:widowControl w:val="0"/>
              <w:autoSpaceDE w:val="0"/>
              <w:autoSpaceDN w:val="0"/>
              <w:jc w:val="center"/>
              <w:rPr>
                <w:rFonts w:ascii="Arial" w:hAnsi="Arial" w:cs="Arial"/>
                <w:b/>
                <w:sz w:val="16"/>
                <w:szCs w:val="16"/>
              </w:rPr>
            </w:pPr>
            <w:r w:rsidRPr="00AA05DB">
              <w:rPr>
                <w:rFonts w:ascii="Arial" w:hAnsi="Arial" w:cs="Arial"/>
                <w:b/>
                <w:sz w:val="16"/>
                <w:szCs w:val="16"/>
              </w:rPr>
              <w:t>Наименование Администрации</w:t>
            </w:r>
          </w:p>
        </w:tc>
        <w:tc>
          <w:tcPr>
            <w:tcW w:w="2500" w:type="pct"/>
            <w:vAlign w:val="center"/>
          </w:tcPr>
          <w:p w:rsidR="00AA05DB" w:rsidRPr="00AA05DB" w:rsidRDefault="00AA05DB" w:rsidP="00BA2B7E">
            <w:pPr>
              <w:widowControl w:val="0"/>
              <w:autoSpaceDE w:val="0"/>
              <w:autoSpaceDN w:val="0"/>
              <w:jc w:val="center"/>
              <w:rPr>
                <w:rFonts w:ascii="Arial" w:hAnsi="Arial" w:cs="Arial"/>
                <w:b/>
                <w:sz w:val="16"/>
                <w:szCs w:val="16"/>
              </w:rPr>
            </w:pPr>
            <w:r w:rsidRPr="00AA05DB">
              <w:rPr>
                <w:rFonts w:ascii="Arial" w:hAnsi="Arial" w:cs="Arial"/>
                <w:b/>
                <w:sz w:val="16"/>
                <w:szCs w:val="16"/>
              </w:rPr>
              <w:t>Наименование Получателя</w:t>
            </w:r>
          </w:p>
        </w:tc>
      </w:tr>
      <w:tr w:rsidR="00AA05DB" w:rsidRPr="00AA05DB" w:rsidTr="00BA2B7E">
        <w:trPr>
          <w:trHeight w:val="20"/>
        </w:trPr>
        <w:tc>
          <w:tcPr>
            <w:tcW w:w="2500" w:type="pct"/>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Место нахождения:</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 xml:space="preserve">(юридический адрес, </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фактический адрес)</w:t>
            </w:r>
          </w:p>
        </w:tc>
        <w:tc>
          <w:tcPr>
            <w:tcW w:w="2500" w:type="pct"/>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Место нахождения:</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 xml:space="preserve">(юридический адрес, </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фактический адрес)</w:t>
            </w:r>
          </w:p>
        </w:tc>
      </w:tr>
      <w:tr w:rsidR="00AA05DB" w:rsidRPr="00AA05DB" w:rsidTr="00BA2B7E">
        <w:trPr>
          <w:trHeight w:val="20"/>
        </w:trPr>
        <w:tc>
          <w:tcPr>
            <w:tcW w:w="2500" w:type="pct"/>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Платежные реквизиты:</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Наименование учреждения Банка России, БИК</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Расчетный счет</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Наименование территориального органа Федерального казначейства, в котором открыт лицевой счет</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Лицевой счет</w:t>
            </w:r>
          </w:p>
        </w:tc>
        <w:tc>
          <w:tcPr>
            <w:tcW w:w="2500" w:type="pct"/>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Платежные реквизиты:</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Наименование учреждения Банка России, БИК</w:t>
            </w:r>
          </w:p>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Расчетный счет</w:t>
            </w:r>
          </w:p>
        </w:tc>
      </w:tr>
    </w:tbl>
    <w:p w:rsidR="00AA05DB" w:rsidRPr="00AA05DB" w:rsidRDefault="00AA05DB" w:rsidP="00AA05DB">
      <w:pPr>
        <w:widowControl w:val="0"/>
        <w:autoSpaceDE w:val="0"/>
        <w:autoSpaceDN w:val="0"/>
        <w:ind w:firstLine="284"/>
        <w:jc w:val="both"/>
        <w:rPr>
          <w:rFonts w:ascii="Arial" w:hAnsi="Arial" w:cs="Arial"/>
          <w:sz w:val="16"/>
          <w:szCs w:val="16"/>
        </w:rPr>
      </w:pPr>
      <w:r w:rsidRPr="00AA05DB">
        <w:rPr>
          <w:rFonts w:ascii="Arial" w:hAnsi="Arial" w:cs="Arial"/>
          <w:sz w:val="16"/>
          <w:szCs w:val="16"/>
        </w:rPr>
        <w:t>9. Подписи Сторон</w:t>
      </w:r>
    </w:p>
    <w:tbl>
      <w:tblPr>
        <w:tblW w:w="113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0"/>
        <w:gridCol w:w="5670"/>
      </w:tblGrid>
      <w:tr w:rsidR="00AA05DB" w:rsidRPr="00AA05DB" w:rsidTr="00AA05DB">
        <w:tc>
          <w:tcPr>
            <w:tcW w:w="5670" w:type="dxa"/>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 xml:space="preserve">Наименование должности руководителя Администрации или уполномоченного им лица в соответствии с преамбулой Договора </w:t>
            </w:r>
          </w:p>
        </w:tc>
        <w:tc>
          <w:tcPr>
            <w:tcW w:w="5670" w:type="dxa"/>
          </w:tcPr>
          <w:p w:rsidR="00AA05DB" w:rsidRPr="00AA05DB" w:rsidRDefault="00AA05DB" w:rsidP="00BA2B7E">
            <w:pPr>
              <w:widowControl w:val="0"/>
              <w:autoSpaceDE w:val="0"/>
              <w:autoSpaceDN w:val="0"/>
              <w:rPr>
                <w:rFonts w:ascii="Arial" w:hAnsi="Arial" w:cs="Arial"/>
                <w:sz w:val="16"/>
                <w:szCs w:val="16"/>
              </w:rPr>
            </w:pPr>
            <w:r w:rsidRPr="00AA05DB">
              <w:rPr>
                <w:rFonts w:ascii="Arial" w:hAnsi="Arial" w:cs="Arial"/>
                <w:sz w:val="16"/>
                <w:szCs w:val="16"/>
              </w:rPr>
              <w:t>Наименование должности руководителя (иного уполномоченного лица), представляющего Получателя в соответствии с преамбулой Договора</w:t>
            </w:r>
          </w:p>
        </w:tc>
      </w:tr>
    </w:tbl>
    <w:p w:rsidR="00821A5B" w:rsidRPr="00AA05DB" w:rsidRDefault="00821A5B" w:rsidP="00AA05DB">
      <w:pPr>
        <w:shd w:val="clear" w:color="auto" w:fill="FFFFFF"/>
        <w:suppressAutoHyphens/>
        <w:jc w:val="center"/>
        <w:rPr>
          <w:rFonts w:ascii="Arial" w:hAnsi="Arial" w:cs="Arial"/>
          <w:b/>
          <w:sz w:val="12"/>
          <w:szCs w:val="12"/>
        </w:rPr>
      </w:pPr>
    </w:p>
    <w:p w:rsidR="00AA05DB" w:rsidRPr="00AC19AE" w:rsidRDefault="00AA05DB" w:rsidP="00AA05DB">
      <w:pPr>
        <w:spacing w:line="240" w:lineRule="exact"/>
        <w:jc w:val="right"/>
        <w:rPr>
          <w:rFonts w:ascii="Arial" w:hAnsi="Arial" w:cs="Arial"/>
          <w:sz w:val="12"/>
          <w:szCs w:val="12"/>
        </w:rPr>
      </w:pPr>
      <w:r w:rsidRPr="00AC19AE">
        <w:rPr>
          <w:rFonts w:ascii="Arial" w:hAnsi="Arial" w:cs="Arial"/>
          <w:sz w:val="12"/>
          <w:szCs w:val="12"/>
        </w:rPr>
        <w:t>Приложение № 1</w:t>
      </w:r>
    </w:p>
    <w:p w:rsidR="00AA05DB" w:rsidRDefault="00AA05DB" w:rsidP="00AA05DB">
      <w:pPr>
        <w:shd w:val="clear" w:color="auto" w:fill="FFFFFF"/>
        <w:suppressAutoHyphens/>
        <w:jc w:val="right"/>
        <w:rPr>
          <w:rFonts w:ascii="Arial" w:hAnsi="Arial" w:cs="Arial"/>
          <w:sz w:val="12"/>
          <w:szCs w:val="12"/>
          <w:lang w:eastAsia="ar-SA"/>
        </w:rPr>
      </w:pPr>
      <w:r w:rsidRPr="00AC19AE">
        <w:rPr>
          <w:rFonts w:ascii="Arial" w:hAnsi="Arial" w:cs="Arial"/>
          <w:sz w:val="12"/>
          <w:szCs w:val="12"/>
        </w:rPr>
        <w:t>к договору о предоставлении из бюджета Валдайского района</w:t>
      </w:r>
      <w:r w:rsidRPr="00AC19AE">
        <w:rPr>
          <w:rFonts w:ascii="Arial" w:hAnsi="Arial" w:cs="Arial"/>
          <w:sz w:val="12"/>
          <w:szCs w:val="12"/>
          <w:lang w:eastAsia="ar-SA"/>
        </w:rPr>
        <w:t xml:space="preserve"> субсидии в целях финансового обеспечения (возмещения) </w:t>
      </w:r>
    </w:p>
    <w:p w:rsidR="00AA05DB" w:rsidRDefault="00AA05DB" w:rsidP="00AA05DB">
      <w:pPr>
        <w:shd w:val="clear" w:color="auto" w:fill="FFFFFF"/>
        <w:suppressAutoHyphens/>
        <w:jc w:val="right"/>
        <w:rPr>
          <w:rFonts w:ascii="Arial" w:hAnsi="Arial" w:cs="Arial"/>
          <w:sz w:val="12"/>
          <w:szCs w:val="12"/>
          <w:shd w:val="clear" w:color="auto" w:fill="FFFFFF"/>
        </w:rPr>
      </w:pPr>
      <w:r w:rsidRPr="00AC19AE">
        <w:rPr>
          <w:rFonts w:ascii="Arial" w:hAnsi="Arial" w:cs="Arial"/>
          <w:sz w:val="12"/>
          <w:szCs w:val="12"/>
          <w:lang w:eastAsia="ar-SA"/>
        </w:rPr>
        <w:t xml:space="preserve">части фактических затрат за приобретение ГСМ </w:t>
      </w:r>
      <w:r w:rsidRPr="00AC19AE">
        <w:rPr>
          <w:rFonts w:ascii="Arial" w:hAnsi="Arial" w:cs="Arial"/>
          <w:sz w:val="12"/>
          <w:szCs w:val="12"/>
        </w:rPr>
        <w:t xml:space="preserve">юридическим лицам </w:t>
      </w:r>
      <w:r w:rsidRPr="00AC19AE">
        <w:rPr>
          <w:rFonts w:ascii="Arial" w:hAnsi="Arial" w:cs="Arial"/>
          <w:sz w:val="12"/>
          <w:szCs w:val="12"/>
          <w:shd w:val="clear" w:color="auto" w:fill="FFFFFF"/>
        </w:rPr>
        <w:t xml:space="preserve">(за исключением государственных (муниципальных) </w:t>
      </w:r>
    </w:p>
    <w:p w:rsidR="00AA05DB" w:rsidRDefault="00AA05DB" w:rsidP="00AA05DB">
      <w:pPr>
        <w:shd w:val="clear" w:color="auto" w:fill="FFFFFF"/>
        <w:suppressAutoHyphens/>
        <w:jc w:val="right"/>
        <w:rPr>
          <w:rFonts w:ascii="Arial" w:hAnsi="Arial" w:cs="Arial"/>
          <w:sz w:val="12"/>
          <w:szCs w:val="12"/>
          <w:lang w:eastAsia="ar-SA"/>
        </w:rPr>
      </w:pPr>
      <w:r w:rsidRPr="00AC19AE">
        <w:rPr>
          <w:rFonts w:ascii="Arial" w:hAnsi="Arial" w:cs="Arial"/>
          <w:sz w:val="12"/>
          <w:szCs w:val="12"/>
          <w:shd w:val="clear" w:color="auto" w:fill="FFFFFF"/>
        </w:rPr>
        <w:t xml:space="preserve">учреждений) </w:t>
      </w:r>
      <w:r w:rsidRPr="00AC19AE">
        <w:rPr>
          <w:rFonts w:ascii="Arial" w:hAnsi="Arial" w:cs="Arial"/>
          <w:sz w:val="12"/>
          <w:szCs w:val="12"/>
        </w:rPr>
        <w:t xml:space="preserve">и индивидуальным предпринимателям </w:t>
      </w:r>
      <w:r w:rsidRPr="00AC19AE">
        <w:rPr>
          <w:rFonts w:ascii="Arial" w:hAnsi="Arial" w:cs="Arial"/>
          <w:sz w:val="12"/>
          <w:szCs w:val="12"/>
          <w:lang w:eastAsia="ar-SA"/>
        </w:rPr>
        <w:t xml:space="preserve">для обеспечения жителей отдаленных и (или) труднодоступных </w:t>
      </w:r>
    </w:p>
    <w:p w:rsidR="00821A5B" w:rsidRDefault="00AA05DB" w:rsidP="00AA05DB">
      <w:pPr>
        <w:shd w:val="clear" w:color="auto" w:fill="FFFFFF"/>
        <w:suppressAutoHyphens/>
        <w:jc w:val="right"/>
        <w:rPr>
          <w:rFonts w:ascii="Arial" w:hAnsi="Arial" w:cs="Arial"/>
          <w:b/>
          <w:sz w:val="16"/>
          <w:szCs w:val="16"/>
        </w:rPr>
      </w:pPr>
      <w:r w:rsidRPr="00AC19AE">
        <w:rPr>
          <w:rFonts w:ascii="Arial" w:hAnsi="Arial" w:cs="Arial"/>
          <w:sz w:val="12"/>
          <w:szCs w:val="12"/>
          <w:lang w:eastAsia="ar-SA"/>
        </w:rPr>
        <w:t>населенных пунктов Валдайского муниципального района услугами торговли посредством мобильных торговых объектов</w:t>
      </w:r>
    </w:p>
    <w:p w:rsidR="00AA05DB" w:rsidRPr="00AA05DB" w:rsidRDefault="00AA05DB" w:rsidP="00AA05DB">
      <w:pPr>
        <w:jc w:val="center"/>
        <w:rPr>
          <w:rFonts w:ascii="Arial" w:hAnsi="Arial" w:cs="Arial"/>
          <w:sz w:val="16"/>
          <w:szCs w:val="16"/>
        </w:rPr>
      </w:pPr>
      <w:r w:rsidRPr="00AA05DB">
        <w:rPr>
          <w:rFonts w:ascii="Arial" w:hAnsi="Arial" w:cs="Arial"/>
          <w:sz w:val="16"/>
          <w:szCs w:val="16"/>
        </w:rPr>
        <w:t>ОТЧЕТ</w:t>
      </w:r>
    </w:p>
    <w:p w:rsidR="00AA05DB" w:rsidRPr="00AA05DB" w:rsidRDefault="00AA05DB" w:rsidP="00AA05DB">
      <w:pPr>
        <w:jc w:val="center"/>
        <w:rPr>
          <w:rFonts w:ascii="Arial" w:hAnsi="Arial" w:cs="Arial"/>
          <w:sz w:val="16"/>
          <w:szCs w:val="16"/>
        </w:rPr>
      </w:pPr>
      <w:r w:rsidRPr="00AA05DB">
        <w:rPr>
          <w:rFonts w:ascii="Arial" w:hAnsi="Arial" w:cs="Arial"/>
          <w:sz w:val="16"/>
          <w:szCs w:val="16"/>
        </w:rPr>
        <w:t xml:space="preserve">О ДОСТИЖЕНИИ ЗНАЧЕНИЙ ПОКАЗАТЕЛЕЙ РЕЗУЛЬТАТИВНОСТИ </w:t>
      </w:r>
    </w:p>
    <w:p w:rsidR="00AA05DB" w:rsidRPr="00AA05DB" w:rsidRDefault="00AA05DB" w:rsidP="00AA05DB">
      <w:pPr>
        <w:jc w:val="center"/>
        <w:rPr>
          <w:rFonts w:ascii="Arial" w:hAnsi="Arial" w:cs="Arial"/>
          <w:sz w:val="16"/>
          <w:szCs w:val="16"/>
        </w:rPr>
      </w:pPr>
      <w:r w:rsidRPr="00AA05DB">
        <w:rPr>
          <w:rFonts w:ascii="Arial" w:hAnsi="Arial" w:cs="Arial"/>
          <w:sz w:val="16"/>
          <w:szCs w:val="16"/>
        </w:rPr>
        <w:t>по состоянию на « ____» __________ 20____ года</w:t>
      </w:r>
    </w:p>
    <w:p w:rsidR="00AA05DB" w:rsidRPr="00AA05DB" w:rsidRDefault="00AA05DB" w:rsidP="00AA05DB">
      <w:pPr>
        <w:rPr>
          <w:rFonts w:ascii="Arial" w:hAnsi="Arial" w:cs="Arial"/>
          <w:sz w:val="16"/>
          <w:szCs w:val="16"/>
        </w:rPr>
      </w:pPr>
      <w:r w:rsidRPr="00AA05DB">
        <w:rPr>
          <w:rFonts w:ascii="Arial" w:hAnsi="Arial" w:cs="Arial"/>
          <w:sz w:val="16"/>
          <w:szCs w:val="16"/>
        </w:rPr>
        <w:t>Наименование Заявителя _______________________________________</w:t>
      </w:r>
    </w:p>
    <w:p w:rsidR="00AA05DB" w:rsidRPr="00AA05DB" w:rsidRDefault="00AA05DB" w:rsidP="00AA05DB">
      <w:pPr>
        <w:rPr>
          <w:rFonts w:ascii="Arial" w:hAnsi="Arial" w:cs="Arial"/>
          <w:sz w:val="16"/>
          <w:szCs w:val="16"/>
        </w:rPr>
      </w:pPr>
      <w:r w:rsidRPr="00AA05DB">
        <w:rPr>
          <w:rFonts w:ascii="Arial" w:hAnsi="Arial" w:cs="Arial"/>
          <w:sz w:val="16"/>
          <w:szCs w:val="16"/>
        </w:rPr>
        <w:t>Периодичность: 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1952"/>
        <w:gridCol w:w="1519"/>
        <w:gridCol w:w="1528"/>
        <w:gridCol w:w="2746"/>
        <w:gridCol w:w="1544"/>
        <w:gridCol w:w="1549"/>
      </w:tblGrid>
      <w:tr w:rsidR="00AA05DB" w:rsidRPr="00AA05DB" w:rsidTr="00BA2B7E">
        <w:trPr>
          <w:cantSplit/>
          <w:trHeight w:val="20"/>
        </w:trPr>
        <w:tc>
          <w:tcPr>
            <w:tcW w:w="220"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 п/п</w:t>
            </w:r>
          </w:p>
        </w:tc>
        <w:tc>
          <w:tcPr>
            <w:tcW w:w="86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Наименование показателя</w:t>
            </w:r>
          </w:p>
        </w:tc>
        <w:tc>
          <w:tcPr>
            <w:tcW w:w="670"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Единица измерения</w:t>
            </w:r>
          </w:p>
        </w:tc>
        <w:tc>
          <w:tcPr>
            <w:tcW w:w="67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Плановое значение показателя</w:t>
            </w:r>
          </w:p>
        </w:tc>
        <w:tc>
          <w:tcPr>
            <w:tcW w:w="121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Достигнутое значение показателя по состоянию на отчетную дату</w:t>
            </w:r>
          </w:p>
        </w:tc>
        <w:tc>
          <w:tcPr>
            <w:tcW w:w="68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Процент выполнения плана</w:t>
            </w:r>
          </w:p>
        </w:tc>
        <w:tc>
          <w:tcPr>
            <w:tcW w:w="683"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Причина отклонения</w:t>
            </w:r>
          </w:p>
        </w:tc>
      </w:tr>
      <w:tr w:rsidR="00AA05DB" w:rsidRPr="00AA05DB" w:rsidTr="00BA2B7E">
        <w:trPr>
          <w:cantSplit/>
          <w:trHeight w:val="20"/>
        </w:trPr>
        <w:tc>
          <w:tcPr>
            <w:tcW w:w="220"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1</w:t>
            </w:r>
          </w:p>
        </w:tc>
        <w:tc>
          <w:tcPr>
            <w:tcW w:w="86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2</w:t>
            </w:r>
          </w:p>
        </w:tc>
        <w:tc>
          <w:tcPr>
            <w:tcW w:w="670"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3</w:t>
            </w:r>
          </w:p>
        </w:tc>
        <w:tc>
          <w:tcPr>
            <w:tcW w:w="674"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4</w:t>
            </w:r>
          </w:p>
        </w:tc>
        <w:tc>
          <w:tcPr>
            <w:tcW w:w="121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5</w:t>
            </w:r>
          </w:p>
        </w:tc>
        <w:tc>
          <w:tcPr>
            <w:tcW w:w="681"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6</w:t>
            </w:r>
          </w:p>
        </w:tc>
        <w:tc>
          <w:tcPr>
            <w:tcW w:w="683" w:type="pct"/>
            <w:vAlign w:val="center"/>
          </w:tcPr>
          <w:p w:rsidR="00AA05DB" w:rsidRPr="00AA05DB" w:rsidRDefault="00AA05DB" w:rsidP="00BA2B7E">
            <w:pPr>
              <w:jc w:val="center"/>
              <w:rPr>
                <w:rFonts w:ascii="Arial" w:hAnsi="Arial" w:cs="Arial"/>
                <w:sz w:val="12"/>
                <w:szCs w:val="12"/>
              </w:rPr>
            </w:pPr>
            <w:r w:rsidRPr="00AA05DB">
              <w:rPr>
                <w:rFonts w:ascii="Arial" w:hAnsi="Arial" w:cs="Arial"/>
                <w:sz w:val="12"/>
                <w:szCs w:val="12"/>
              </w:rPr>
              <w:t>7</w:t>
            </w:r>
          </w:p>
        </w:tc>
      </w:tr>
      <w:tr w:rsidR="00AA05DB" w:rsidRPr="00AA05DB" w:rsidTr="00BA2B7E">
        <w:trPr>
          <w:cantSplit/>
          <w:trHeight w:val="20"/>
        </w:trPr>
        <w:tc>
          <w:tcPr>
            <w:tcW w:w="220" w:type="pct"/>
            <w:vAlign w:val="center"/>
          </w:tcPr>
          <w:p w:rsidR="00AA05DB" w:rsidRPr="00AA05DB" w:rsidRDefault="00AA05DB" w:rsidP="00BA2B7E">
            <w:pPr>
              <w:jc w:val="center"/>
              <w:rPr>
                <w:rFonts w:ascii="Arial" w:hAnsi="Arial" w:cs="Arial"/>
                <w:sz w:val="12"/>
                <w:szCs w:val="12"/>
              </w:rPr>
            </w:pPr>
          </w:p>
        </w:tc>
        <w:tc>
          <w:tcPr>
            <w:tcW w:w="861" w:type="pct"/>
            <w:vAlign w:val="center"/>
          </w:tcPr>
          <w:p w:rsidR="00AA05DB" w:rsidRPr="00AA05DB" w:rsidRDefault="00AA05DB" w:rsidP="00BA2B7E">
            <w:pPr>
              <w:jc w:val="center"/>
              <w:rPr>
                <w:rFonts w:ascii="Arial" w:hAnsi="Arial" w:cs="Arial"/>
                <w:sz w:val="12"/>
                <w:szCs w:val="12"/>
              </w:rPr>
            </w:pPr>
          </w:p>
        </w:tc>
        <w:tc>
          <w:tcPr>
            <w:tcW w:w="670" w:type="pct"/>
            <w:vAlign w:val="center"/>
          </w:tcPr>
          <w:p w:rsidR="00AA05DB" w:rsidRPr="00AA05DB" w:rsidRDefault="00AA05DB" w:rsidP="00BA2B7E">
            <w:pPr>
              <w:jc w:val="center"/>
              <w:rPr>
                <w:rFonts w:ascii="Arial" w:hAnsi="Arial" w:cs="Arial"/>
                <w:sz w:val="12"/>
                <w:szCs w:val="12"/>
              </w:rPr>
            </w:pPr>
          </w:p>
        </w:tc>
        <w:tc>
          <w:tcPr>
            <w:tcW w:w="674" w:type="pct"/>
            <w:vAlign w:val="center"/>
          </w:tcPr>
          <w:p w:rsidR="00AA05DB" w:rsidRPr="00AA05DB" w:rsidRDefault="00AA05DB" w:rsidP="00BA2B7E">
            <w:pPr>
              <w:jc w:val="center"/>
              <w:rPr>
                <w:rFonts w:ascii="Arial" w:hAnsi="Arial" w:cs="Arial"/>
                <w:sz w:val="12"/>
                <w:szCs w:val="12"/>
              </w:rPr>
            </w:pPr>
          </w:p>
        </w:tc>
        <w:tc>
          <w:tcPr>
            <w:tcW w:w="1211" w:type="pct"/>
            <w:vAlign w:val="center"/>
          </w:tcPr>
          <w:p w:rsidR="00AA05DB" w:rsidRPr="00AA05DB" w:rsidRDefault="00AA05DB" w:rsidP="00BA2B7E">
            <w:pPr>
              <w:jc w:val="center"/>
              <w:rPr>
                <w:rFonts w:ascii="Arial" w:hAnsi="Arial" w:cs="Arial"/>
                <w:sz w:val="12"/>
                <w:szCs w:val="12"/>
              </w:rPr>
            </w:pPr>
          </w:p>
        </w:tc>
        <w:tc>
          <w:tcPr>
            <w:tcW w:w="681" w:type="pct"/>
            <w:vAlign w:val="center"/>
          </w:tcPr>
          <w:p w:rsidR="00AA05DB" w:rsidRPr="00AA05DB" w:rsidRDefault="00AA05DB" w:rsidP="00BA2B7E">
            <w:pPr>
              <w:jc w:val="center"/>
              <w:rPr>
                <w:rFonts w:ascii="Arial" w:hAnsi="Arial" w:cs="Arial"/>
                <w:sz w:val="12"/>
                <w:szCs w:val="12"/>
              </w:rPr>
            </w:pPr>
          </w:p>
        </w:tc>
        <w:tc>
          <w:tcPr>
            <w:tcW w:w="683" w:type="pct"/>
            <w:vAlign w:val="center"/>
          </w:tcPr>
          <w:p w:rsidR="00AA05DB" w:rsidRPr="00AA05DB" w:rsidRDefault="00AA05DB" w:rsidP="00BA2B7E">
            <w:pPr>
              <w:jc w:val="center"/>
              <w:rPr>
                <w:rFonts w:ascii="Arial" w:hAnsi="Arial" w:cs="Arial"/>
                <w:sz w:val="12"/>
                <w:szCs w:val="12"/>
              </w:rPr>
            </w:pPr>
          </w:p>
        </w:tc>
      </w:tr>
    </w:tbl>
    <w:p w:rsidR="00AA05DB" w:rsidRPr="00AA05DB" w:rsidRDefault="00AA05DB" w:rsidP="00AA05DB">
      <w:pPr>
        <w:rPr>
          <w:rFonts w:ascii="Arial" w:hAnsi="Arial" w:cs="Arial"/>
          <w:sz w:val="16"/>
          <w:szCs w:val="16"/>
        </w:rPr>
      </w:pPr>
      <w:r w:rsidRPr="00AA05DB">
        <w:rPr>
          <w:rFonts w:ascii="Arial" w:hAnsi="Arial" w:cs="Arial"/>
          <w:sz w:val="16"/>
          <w:szCs w:val="16"/>
        </w:rPr>
        <w:t>Руководитель Заявителя  ___________  __________    _____________________</w:t>
      </w:r>
    </w:p>
    <w:p w:rsidR="00AA05DB" w:rsidRPr="00AA05DB" w:rsidRDefault="00AA05DB" w:rsidP="00AA05DB">
      <w:pPr>
        <w:rPr>
          <w:rFonts w:ascii="Arial" w:hAnsi="Arial" w:cs="Arial"/>
          <w:sz w:val="16"/>
          <w:szCs w:val="16"/>
        </w:rPr>
      </w:pPr>
      <w:r w:rsidRPr="00AA05DB">
        <w:rPr>
          <w:rFonts w:ascii="Arial" w:hAnsi="Arial" w:cs="Arial"/>
          <w:sz w:val="16"/>
          <w:szCs w:val="16"/>
        </w:rPr>
        <w:t>(уполномоченное лицо)              (должность)       (подпись)             (расшифровка подписи)</w:t>
      </w:r>
    </w:p>
    <w:p w:rsidR="00AA05DB" w:rsidRPr="00AA05DB" w:rsidRDefault="00AA05DB" w:rsidP="00AA05DB">
      <w:pPr>
        <w:rPr>
          <w:rFonts w:ascii="Arial" w:hAnsi="Arial" w:cs="Arial"/>
          <w:sz w:val="16"/>
          <w:szCs w:val="16"/>
        </w:rPr>
      </w:pPr>
    </w:p>
    <w:p w:rsidR="00AA05DB" w:rsidRPr="00AA05DB" w:rsidRDefault="00AA05DB" w:rsidP="00AA05DB">
      <w:pPr>
        <w:rPr>
          <w:rFonts w:ascii="Arial" w:hAnsi="Arial" w:cs="Arial"/>
          <w:sz w:val="16"/>
          <w:szCs w:val="16"/>
        </w:rPr>
      </w:pPr>
      <w:r w:rsidRPr="00AA05DB">
        <w:rPr>
          <w:rFonts w:ascii="Arial" w:hAnsi="Arial" w:cs="Arial"/>
          <w:sz w:val="16"/>
          <w:szCs w:val="16"/>
        </w:rPr>
        <w:t>Исполнитель                  _____________    ________________  ______________</w:t>
      </w:r>
    </w:p>
    <w:p w:rsidR="00AA05DB" w:rsidRPr="00AA05DB" w:rsidRDefault="00AA05DB" w:rsidP="00AA05DB">
      <w:pPr>
        <w:rPr>
          <w:rFonts w:ascii="Arial" w:hAnsi="Arial" w:cs="Arial"/>
          <w:sz w:val="16"/>
          <w:szCs w:val="16"/>
        </w:rPr>
      </w:pPr>
      <w:r w:rsidRPr="00AA05DB">
        <w:rPr>
          <w:rFonts w:ascii="Arial" w:hAnsi="Arial" w:cs="Arial"/>
          <w:sz w:val="16"/>
          <w:szCs w:val="16"/>
        </w:rPr>
        <w:t xml:space="preserve">                                                       (должность)                 (ФИО)                         (телефон)</w:t>
      </w:r>
    </w:p>
    <w:p w:rsidR="00AA05DB" w:rsidRPr="00AA05DB" w:rsidRDefault="00AA05DB" w:rsidP="00AA05DB">
      <w:pPr>
        <w:rPr>
          <w:rFonts w:ascii="Arial" w:hAnsi="Arial" w:cs="Arial"/>
          <w:sz w:val="16"/>
          <w:szCs w:val="16"/>
        </w:rPr>
      </w:pPr>
      <w:r w:rsidRPr="00AA05DB">
        <w:rPr>
          <w:rFonts w:ascii="Arial" w:hAnsi="Arial" w:cs="Arial"/>
          <w:sz w:val="16"/>
          <w:szCs w:val="16"/>
        </w:rPr>
        <w:t>«_____» __________________ 20___г</w:t>
      </w:r>
    </w:p>
    <w:p w:rsidR="00AA05DB" w:rsidRPr="00AA05DB" w:rsidRDefault="00AA05DB" w:rsidP="00AA05DB">
      <w:pPr>
        <w:ind w:left="5528"/>
        <w:jc w:val="right"/>
        <w:rPr>
          <w:rFonts w:ascii="Arial" w:hAnsi="Arial" w:cs="Arial"/>
          <w:sz w:val="12"/>
          <w:szCs w:val="12"/>
        </w:rPr>
      </w:pPr>
      <w:r w:rsidRPr="00AA05DB">
        <w:rPr>
          <w:rFonts w:ascii="Arial" w:hAnsi="Arial" w:cs="Arial"/>
          <w:sz w:val="12"/>
          <w:szCs w:val="12"/>
        </w:rPr>
        <w:t>УТВЕРЖДЕН</w:t>
      </w:r>
    </w:p>
    <w:p w:rsidR="00AA05DB" w:rsidRPr="00AA05DB" w:rsidRDefault="00AA05DB" w:rsidP="00AA05DB">
      <w:pPr>
        <w:ind w:left="5528"/>
        <w:jc w:val="right"/>
        <w:rPr>
          <w:rFonts w:ascii="Arial" w:hAnsi="Arial" w:cs="Arial"/>
          <w:sz w:val="12"/>
          <w:szCs w:val="12"/>
        </w:rPr>
      </w:pPr>
      <w:r w:rsidRPr="00AA05DB">
        <w:rPr>
          <w:rFonts w:ascii="Arial" w:hAnsi="Arial" w:cs="Arial"/>
          <w:sz w:val="12"/>
          <w:szCs w:val="12"/>
        </w:rPr>
        <w:t>постановлением Администрации</w:t>
      </w:r>
    </w:p>
    <w:p w:rsidR="00AA05DB" w:rsidRPr="00AA05DB" w:rsidRDefault="00AA05DB" w:rsidP="00AA05DB">
      <w:pPr>
        <w:ind w:left="5528"/>
        <w:jc w:val="right"/>
        <w:rPr>
          <w:rFonts w:ascii="Arial" w:hAnsi="Arial" w:cs="Arial"/>
          <w:sz w:val="12"/>
          <w:szCs w:val="12"/>
        </w:rPr>
      </w:pPr>
      <w:r w:rsidRPr="00AA05DB">
        <w:rPr>
          <w:rFonts w:ascii="Arial" w:hAnsi="Arial" w:cs="Arial"/>
          <w:sz w:val="12"/>
          <w:szCs w:val="12"/>
        </w:rPr>
        <w:t>муниципального района</w:t>
      </w:r>
    </w:p>
    <w:p w:rsidR="00AA05DB" w:rsidRPr="00AA05DB" w:rsidRDefault="00AA05DB" w:rsidP="00AA05DB">
      <w:pPr>
        <w:ind w:left="5528"/>
        <w:jc w:val="right"/>
        <w:rPr>
          <w:rFonts w:ascii="Arial" w:hAnsi="Arial" w:cs="Arial"/>
          <w:sz w:val="12"/>
          <w:szCs w:val="12"/>
        </w:rPr>
      </w:pPr>
      <w:r w:rsidRPr="00AA05DB">
        <w:rPr>
          <w:rFonts w:ascii="Arial" w:hAnsi="Arial" w:cs="Arial"/>
          <w:sz w:val="12"/>
          <w:szCs w:val="12"/>
        </w:rPr>
        <w:t>от 26.09.2022 № 1922</w:t>
      </w:r>
    </w:p>
    <w:p w:rsidR="00AA05DB" w:rsidRPr="00AA05DB" w:rsidRDefault="00AA05DB" w:rsidP="00F13ED0">
      <w:pPr>
        <w:jc w:val="center"/>
        <w:rPr>
          <w:rFonts w:ascii="Arial" w:hAnsi="Arial" w:cs="Arial"/>
          <w:b/>
          <w:color w:val="000000"/>
          <w:sz w:val="16"/>
          <w:szCs w:val="16"/>
        </w:rPr>
      </w:pPr>
      <w:r w:rsidRPr="00AA05DB">
        <w:rPr>
          <w:rFonts w:ascii="Arial" w:hAnsi="Arial" w:cs="Arial"/>
          <w:b/>
          <w:color w:val="000000"/>
          <w:sz w:val="16"/>
          <w:szCs w:val="16"/>
          <w:lang w:eastAsia="ar-SA"/>
        </w:rPr>
        <w:t xml:space="preserve">Состав </w:t>
      </w:r>
      <w:r w:rsidRPr="00AA05DB">
        <w:rPr>
          <w:rFonts w:ascii="Arial" w:hAnsi="Arial" w:cs="Arial"/>
          <w:b/>
          <w:color w:val="000000"/>
          <w:sz w:val="16"/>
          <w:szCs w:val="16"/>
        </w:rPr>
        <w:t xml:space="preserve">комиссии по проведению отбора </w:t>
      </w:r>
    </w:p>
    <w:p w:rsidR="00AA05DB" w:rsidRPr="00AA05DB" w:rsidRDefault="00AA05DB" w:rsidP="00F13ED0">
      <w:pPr>
        <w:jc w:val="center"/>
        <w:rPr>
          <w:rFonts w:ascii="Arial" w:hAnsi="Arial" w:cs="Arial"/>
          <w:b/>
          <w:bCs/>
          <w:color w:val="000000"/>
          <w:sz w:val="16"/>
          <w:szCs w:val="16"/>
        </w:rPr>
      </w:pPr>
      <w:r w:rsidRPr="00AA05DB">
        <w:rPr>
          <w:rFonts w:ascii="Arial" w:hAnsi="Arial" w:cs="Arial"/>
          <w:b/>
          <w:bCs/>
          <w:color w:val="000000"/>
          <w:sz w:val="16"/>
          <w:szCs w:val="16"/>
        </w:rPr>
        <w:t>и признания заявителей получателями субсидии</w:t>
      </w:r>
    </w:p>
    <w:p w:rsidR="00AA05DB" w:rsidRPr="00AA05DB" w:rsidRDefault="00AA05DB" w:rsidP="00AA05DB">
      <w:pPr>
        <w:spacing w:line="240" w:lineRule="exact"/>
        <w:jc w:val="center"/>
        <w:rPr>
          <w:rFonts w:ascii="Arial" w:hAnsi="Arial" w:cs="Arial"/>
          <w:color w:val="000000"/>
          <w:sz w:val="16"/>
          <w:szCs w:val="16"/>
        </w:rPr>
      </w:pPr>
    </w:p>
    <w:tbl>
      <w:tblPr>
        <w:tblW w:w="5000" w:type="pct"/>
        <w:tblCellMar>
          <w:left w:w="0" w:type="dxa"/>
          <w:right w:w="0" w:type="dxa"/>
        </w:tblCellMar>
        <w:tblLook w:val="04A0" w:firstRow="1" w:lastRow="0" w:firstColumn="1" w:lastColumn="0" w:noHBand="0" w:noVBand="1"/>
      </w:tblPr>
      <w:tblGrid>
        <w:gridCol w:w="2576"/>
        <w:gridCol w:w="8752"/>
      </w:tblGrid>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Гаврилов Е.А.</w:t>
            </w:r>
          </w:p>
        </w:tc>
        <w:tc>
          <w:tcPr>
            <w:tcW w:w="3863"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 первый заместитель Главы Администрации муниципального района, председатель комиссии;</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Козяр Г.А.</w:t>
            </w:r>
          </w:p>
        </w:tc>
        <w:tc>
          <w:tcPr>
            <w:tcW w:w="3863"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 председатель комитета экономического развития Администрации муниципального района, заместитель председателя комиссии;</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Хрусталева Е.С.</w:t>
            </w:r>
          </w:p>
        </w:tc>
        <w:tc>
          <w:tcPr>
            <w:tcW w:w="3863"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 главный специалист комитета экономического развития Администрации муниципального района, секретарь комиссии.</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Члены комиссии:</w:t>
            </w:r>
          </w:p>
        </w:tc>
        <w:tc>
          <w:tcPr>
            <w:tcW w:w="3863" w:type="pct"/>
          </w:tcPr>
          <w:p w:rsidR="00AA05DB" w:rsidRPr="00AA05DB" w:rsidRDefault="00AA05DB" w:rsidP="00BA2B7E">
            <w:pPr>
              <w:widowControl w:val="0"/>
              <w:autoSpaceDE w:val="0"/>
              <w:autoSpaceDN w:val="0"/>
              <w:adjustRightInd w:val="0"/>
              <w:jc w:val="both"/>
              <w:rPr>
                <w:rFonts w:ascii="Arial" w:hAnsi="Arial" w:cs="Arial"/>
                <w:b/>
                <w:bCs/>
                <w:sz w:val="16"/>
                <w:szCs w:val="16"/>
              </w:rPr>
            </w:pP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Быстрова М.В.</w:t>
            </w:r>
          </w:p>
          <w:p w:rsidR="00AA05DB" w:rsidRPr="00AA05DB" w:rsidRDefault="00AA05DB" w:rsidP="00BA2B7E">
            <w:pPr>
              <w:widowControl w:val="0"/>
              <w:autoSpaceDE w:val="0"/>
              <w:autoSpaceDN w:val="0"/>
              <w:adjustRightInd w:val="0"/>
              <w:jc w:val="both"/>
              <w:rPr>
                <w:rFonts w:ascii="Arial" w:hAnsi="Arial" w:cs="Arial"/>
                <w:sz w:val="16"/>
                <w:szCs w:val="16"/>
              </w:rPr>
            </w:pPr>
          </w:p>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Кузнецова Н.О.</w:t>
            </w:r>
          </w:p>
        </w:tc>
        <w:tc>
          <w:tcPr>
            <w:tcW w:w="3863"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 заведующий отделом правового регулирования Администрации муниципального района;</w:t>
            </w:r>
          </w:p>
          <w:p w:rsidR="00AA05DB" w:rsidRPr="00AA05DB" w:rsidRDefault="00AA05DB" w:rsidP="00BA2B7E">
            <w:pPr>
              <w:widowControl w:val="0"/>
              <w:autoSpaceDE w:val="0"/>
              <w:autoSpaceDN w:val="0"/>
              <w:adjustRightInd w:val="0"/>
              <w:jc w:val="both"/>
              <w:rPr>
                <w:rFonts w:ascii="Arial" w:hAnsi="Arial" w:cs="Arial"/>
                <w:b/>
                <w:bCs/>
                <w:sz w:val="16"/>
                <w:szCs w:val="16"/>
              </w:rPr>
            </w:pPr>
            <w:r w:rsidRPr="00AA05DB">
              <w:rPr>
                <w:rFonts w:ascii="Arial" w:hAnsi="Arial" w:cs="Arial"/>
                <w:sz w:val="16"/>
                <w:szCs w:val="16"/>
              </w:rPr>
              <w:t>–</w:t>
            </w:r>
            <w:r w:rsidRPr="00AA05DB">
              <w:rPr>
                <w:rFonts w:ascii="Arial" w:hAnsi="Arial" w:cs="Arial"/>
                <w:bCs/>
                <w:sz w:val="16"/>
                <w:szCs w:val="16"/>
              </w:rPr>
              <w:t xml:space="preserve"> главный специалист отдела правового регулирования</w:t>
            </w:r>
            <w:r w:rsidRPr="00AA05DB">
              <w:rPr>
                <w:rFonts w:ascii="Arial" w:hAnsi="Arial" w:cs="Arial"/>
                <w:sz w:val="16"/>
                <w:szCs w:val="16"/>
              </w:rPr>
              <w:t xml:space="preserve"> Администрации муниципального района</w:t>
            </w:r>
            <w:r w:rsidRPr="00AA05DB">
              <w:rPr>
                <w:rFonts w:ascii="Arial" w:hAnsi="Arial" w:cs="Arial"/>
                <w:b/>
                <w:bCs/>
                <w:sz w:val="16"/>
                <w:szCs w:val="16"/>
              </w:rPr>
              <w:t>;</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Гусева Э.Ю.</w:t>
            </w:r>
          </w:p>
        </w:tc>
        <w:tc>
          <w:tcPr>
            <w:tcW w:w="3863"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 заместитель председателя комитета экономического развития Администрации муниципального района;</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Никифорова Т.В.</w:t>
            </w:r>
          </w:p>
        </w:tc>
        <w:tc>
          <w:tcPr>
            <w:tcW w:w="3863"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 председатель комитета финансов Администрации муниципального района;</w:t>
            </w:r>
          </w:p>
        </w:tc>
      </w:tr>
      <w:tr w:rsidR="00AA05DB" w:rsidRPr="00AA05DB" w:rsidTr="00BA2B7E">
        <w:trPr>
          <w:trHeight w:val="20"/>
        </w:trPr>
        <w:tc>
          <w:tcPr>
            <w:tcW w:w="1137"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Загустина Т.Л.</w:t>
            </w:r>
          </w:p>
        </w:tc>
        <w:tc>
          <w:tcPr>
            <w:tcW w:w="3863" w:type="pct"/>
          </w:tcPr>
          <w:p w:rsidR="00AA05DB" w:rsidRPr="00AA05DB" w:rsidRDefault="00AA05DB" w:rsidP="00BA2B7E">
            <w:pPr>
              <w:widowControl w:val="0"/>
              <w:autoSpaceDE w:val="0"/>
              <w:autoSpaceDN w:val="0"/>
              <w:adjustRightInd w:val="0"/>
              <w:jc w:val="both"/>
              <w:rPr>
                <w:rFonts w:ascii="Arial" w:hAnsi="Arial" w:cs="Arial"/>
                <w:sz w:val="16"/>
                <w:szCs w:val="16"/>
              </w:rPr>
            </w:pPr>
            <w:r w:rsidRPr="00AA05DB">
              <w:rPr>
                <w:rFonts w:ascii="Arial" w:hAnsi="Arial" w:cs="Arial"/>
                <w:sz w:val="16"/>
                <w:szCs w:val="16"/>
              </w:rPr>
              <w:t>– заместитель председателя комитета финансов, начальник отдела по бюджету Администрации муниципального района.</w:t>
            </w:r>
          </w:p>
        </w:tc>
      </w:tr>
    </w:tbl>
    <w:p w:rsidR="005E73C5" w:rsidRPr="0078136A" w:rsidRDefault="005E73C5" w:rsidP="005E73C5">
      <w:pPr>
        <w:pStyle w:val="20"/>
        <w:rPr>
          <w:rFonts w:ascii="Arial" w:hAnsi="Arial" w:cs="Arial"/>
          <w:color w:val="000000"/>
          <w:sz w:val="16"/>
          <w:szCs w:val="16"/>
        </w:rPr>
      </w:pPr>
      <w:r w:rsidRPr="0078136A">
        <w:rPr>
          <w:rFonts w:ascii="Arial" w:hAnsi="Arial" w:cs="Arial"/>
          <w:color w:val="000000"/>
          <w:sz w:val="16"/>
          <w:szCs w:val="16"/>
        </w:rPr>
        <w:t>АДМИНИСТРАЦИЯ ВАЛДАЙСКОГО МУНИЦИПАЛЬНОГО РАЙОНА</w:t>
      </w:r>
    </w:p>
    <w:p w:rsidR="005E73C5" w:rsidRPr="0078136A" w:rsidRDefault="005E73C5" w:rsidP="005E73C5">
      <w:pPr>
        <w:pStyle w:val="3"/>
        <w:rPr>
          <w:rFonts w:ascii="Arial" w:hAnsi="Arial" w:cs="Arial"/>
          <w:sz w:val="16"/>
          <w:szCs w:val="16"/>
        </w:rPr>
      </w:pPr>
      <w:r w:rsidRPr="0078136A">
        <w:rPr>
          <w:rFonts w:ascii="Arial" w:hAnsi="Arial" w:cs="Arial"/>
          <w:sz w:val="16"/>
          <w:szCs w:val="16"/>
        </w:rPr>
        <w:t>П О С Т А Н О В Л Е Н И Е</w:t>
      </w:r>
    </w:p>
    <w:p w:rsidR="005E73C5" w:rsidRPr="0078136A" w:rsidRDefault="005E73C5" w:rsidP="005E73C5">
      <w:pPr>
        <w:jc w:val="center"/>
        <w:rPr>
          <w:rFonts w:ascii="Arial" w:hAnsi="Arial" w:cs="Arial"/>
          <w:color w:val="000000"/>
          <w:sz w:val="16"/>
          <w:szCs w:val="16"/>
        </w:rPr>
      </w:pPr>
      <w:r w:rsidRPr="0078136A">
        <w:rPr>
          <w:rFonts w:ascii="Arial" w:hAnsi="Arial" w:cs="Arial"/>
          <w:color w:val="000000"/>
          <w:sz w:val="16"/>
          <w:szCs w:val="16"/>
        </w:rPr>
        <w:t>26.09.2022 № 1924</w:t>
      </w:r>
    </w:p>
    <w:p w:rsidR="005E73C5" w:rsidRPr="0078136A" w:rsidRDefault="005E73C5" w:rsidP="005E73C5">
      <w:pPr>
        <w:jc w:val="center"/>
        <w:rPr>
          <w:rFonts w:ascii="Arial" w:hAnsi="Arial" w:cs="Arial"/>
          <w:b/>
          <w:sz w:val="16"/>
          <w:szCs w:val="16"/>
        </w:rPr>
      </w:pPr>
      <w:r w:rsidRPr="0078136A">
        <w:rPr>
          <w:rFonts w:ascii="Arial" w:hAnsi="Arial" w:cs="Arial"/>
          <w:b/>
          <w:sz w:val="16"/>
          <w:szCs w:val="16"/>
        </w:rPr>
        <w:t>О внесении изме</w:t>
      </w:r>
      <w:r>
        <w:rPr>
          <w:rFonts w:ascii="Arial" w:hAnsi="Arial" w:cs="Arial"/>
          <w:b/>
          <w:sz w:val="16"/>
          <w:szCs w:val="16"/>
        </w:rPr>
        <w:t xml:space="preserve">нений в состав межведомственной </w:t>
      </w:r>
      <w:r w:rsidRPr="0078136A">
        <w:rPr>
          <w:rFonts w:ascii="Arial" w:hAnsi="Arial" w:cs="Arial"/>
          <w:b/>
          <w:sz w:val="16"/>
          <w:szCs w:val="16"/>
        </w:rPr>
        <w:t>комиссии по вопросам признания помещения</w:t>
      </w:r>
    </w:p>
    <w:p w:rsidR="005E73C5" w:rsidRPr="0078136A" w:rsidRDefault="005E73C5" w:rsidP="005E73C5">
      <w:pPr>
        <w:jc w:val="center"/>
        <w:rPr>
          <w:rFonts w:ascii="Arial" w:hAnsi="Arial" w:cs="Arial"/>
          <w:b/>
          <w:sz w:val="16"/>
          <w:szCs w:val="16"/>
        </w:rPr>
      </w:pPr>
      <w:r w:rsidRPr="0078136A">
        <w:rPr>
          <w:rFonts w:ascii="Arial" w:hAnsi="Arial" w:cs="Arial"/>
          <w:b/>
          <w:sz w:val="16"/>
          <w:szCs w:val="16"/>
        </w:rPr>
        <w:t>жилым помещением, пригодным (непригодным)</w:t>
      </w:r>
      <w:r>
        <w:rPr>
          <w:rFonts w:ascii="Arial" w:hAnsi="Arial" w:cs="Arial"/>
          <w:b/>
          <w:sz w:val="16"/>
          <w:szCs w:val="16"/>
        </w:rPr>
        <w:t xml:space="preserve"> </w:t>
      </w:r>
      <w:r w:rsidRPr="0078136A">
        <w:rPr>
          <w:rFonts w:ascii="Arial" w:hAnsi="Arial" w:cs="Arial"/>
          <w:b/>
          <w:sz w:val="16"/>
          <w:szCs w:val="16"/>
        </w:rPr>
        <w:t>для проживания граждан, а также многоквартирного</w:t>
      </w:r>
      <w:r>
        <w:rPr>
          <w:rFonts w:ascii="Arial" w:hAnsi="Arial" w:cs="Arial"/>
          <w:b/>
          <w:sz w:val="16"/>
          <w:szCs w:val="16"/>
        </w:rPr>
        <w:t xml:space="preserve"> </w:t>
      </w:r>
      <w:r w:rsidRPr="0078136A">
        <w:rPr>
          <w:rFonts w:ascii="Arial" w:hAnsi="Arial" w:cs="Arial"/>
          <w:b/>
          <w:sz w:val="16"/>
          <w:szCs w:val="16"/>
        </w:rPr>
        <w:t>дома аварийным и подлежащим сносу или реконструкции</w:t>
      </w:r>
    </w:p>
    <w:p w:rsidR="005E73C5" w:rsidRPr="0078136A" w:rsidRDefault="005E73C5" w:rsidP="005E73C5">
      <w:pPr>
        <w:ind w:firstLine="284"/>
        <w:jc w:val="both"/>
        <w:rPr>
          <w:rFonts w:ascii="Arial" w:hAnsi="Arial" w:cs="Arial"/>
          <w:b/>
          <w:sz w:val="16"/>
          <w:szCs w:val="16"/>
        </w:rPr>
      </w:pPr>
      <w:r w:rsidRPr="0078136A">
        <w:rPr>
          <w:rFonts w:ascii="Arial" w:hAnsi="Arial" w:cs="Arial"/>
          <w:sz w:val="16"/>
          <w:szCs w:val="16"/>
        </w:rPr>
        <w:t xml:space="preserve">Администрация Валдайского муниципального района </w:t>
      </w:r>
      <w:r w:rsidRPr="0078136A">
        <w:rPr>
          <w:rFonts w:ascii="Arial" w:hAnsi="Arial" w:cs="Arial"/>
          <w:b/>
          <w:sz w:val="16"/>
          <w:szCs w:val="16"/>
        </w:rPr>
        <w:t>ПОСТАНОВЛЯЕТ:</w:t>
      </w:r>
    </w:p>
    <w:p w:rsidR="005E73C5" w:rsidRPr="0078136A" w:rsidRDefault="005E73C5" w:rsidP="005E73C5">
      <w:pPr>
        <w:widowControl w:val="0"/>
        <w:ind w:firstLine="284"/>
        <w:jc w:val="both"/>
        <w:rPr>
          <w:rFonts w:ascii="Arial" w:hAnsi="Arial" w:cs="Arial"/>
          <w:sz w:val="16"/>
          <w:szCs w:val="16"/>
        </w:rPr>
      </w:pPr>
      <w:r w:rsidRPr="0078136A">
        <w:rPr>
          <w:rFonts w:ascii="Arial" w:hAnsi="Arial" w:cs="Arial"/>
          <w:sz w:val="16"/>
          <w:szCs w:val="16"/>
        </w:rPr>
        <w:t>1. Внести изменения в состав межведомственной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Администрации Валдайского муниципального района от 15.06.2015 № 945, изложив его в редакции:</w:t>
      </w:r>
    </w:p>
    <w:p w:rsidR="005E73C5" w:rsidRPr="0078136A" w:rsidRDefault="005E73C5" w:rsidP="005E73C5">
      <w:pPr>
        <w:widowControl w:val="0"/>
        <w:jc w:val="center"/>
        <w:rPr>
          <w:rFonts w:ascii="Arial" w:hAnsi="Arial" w:cs="Arial"/>
          <w:b/>
          <w:bCs/>
          <w:sz w:val="16"/>
          <w:szCs w:val="16"/>
        </w:rPr>
      </w:pPr>
      <w:r w:rsidRPr="0078136A">
        <w:rPr>
          <w:rFonts w:ascii="Arial" w:hAnsi="Arial" w:cs="Arial"/>
          <w:b/>
          <w:bCs/>
          <w:sz w:val="16"/>
          <w:szCs w:val="16"/>
        </w:rPr>
        <w:t>«СОСТАВ</w:t>
      </w:r>
    </w:p>
    <w:p w:rsidR="005E73C5" w:rsidRPr="0078136A" w:rsidRDefault="005E73C5" w:rsidP="005E73C5">
      <w:pPr>
        <w:widowControl w:val="0"/>
        <w:jc w:val="center"/>
        <w:rPr>
          <w:rFonts w:ascii="Arial" w:hAnsi="Arial" w:cs="Arial"/>
          <w:b/>
          <w:bCs/>
          <w:sz w:val="16"/>
          <w:szCs w:val="16"/>
        </w:rPr>
      </w:pPr>
      <w:r w:rsidRPr="0078136A">
        <w:rPr>
          <w:rFonts w:ascii="Arial" w:hAnsi="Arial" w:cs="Arial"/>
          <w:b/>
          <w:bCs/>
          <w:sz w:val="16"/>
          <w:szCs w:val="16"/>
        </w:rPr>
        <w:t>межведомственной комиссии по вопросам признания помещения</w:t>
      </w:r>
    </w:p>
    <w:p w:rsidR="005E73C5" w:rsidRPr="0078136A" w:rsidRDefault="005E73C5" w:rsidP="005E73C5">
      <w:pPr>
        <w:widowControl w:val="0"/>
        <w:jc w:val="center"/>
        <w:rPr>
          <w:rFonts w:ascii="Arial" w:hAnsi="Arial" w:cs="Arial"/>
          <w:b/>
          <w:bCs/>
          <w:sz w:val="16"/>
          <w:szCs w:val="16"/>
        </w:rPr>
      </w:pPr>
      <w:r w:rsidRPr="0078136A">
        <w:rPr>
          <w:rFonts w:ascii="Arial" w:hAnsi="Arial" w:cs="Arial"/>
          <w:b/>
          <w:bCs/>
          <w:sz w:val="16"/>
          <w:szCs w:val="16"/>
        </w:rPr>
        <w:t>жилым помещением, пригодным (непригодным) для проживания граждан, а также многоквартирного дома аварийным и подлежащим сносу или реконструкции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342"/>
        <w:gridCol w:w="8506"/>
      </w:tblGrid>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Кокорина Ю.Ю.</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jc w:val="both"/>
              <w:rPr>
                <w:sz w:val="16"/>
                <w:szCs w:val="16"/>
              </w:rPr>
            </w:pPr>
            <w:r w:rsidRPr="0078136A">
              <w:rPr>
                <w:sz w:val="16"/>
                <w:szCs w:val="16"/>
              </w:rPr>
              <w:t>заместитель Главы  администрации  муниципального района, председатель комиссии;</w:t>
            </w:r>
          </w:p>
        </w:tc>
      </w:tr>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Дмитриев А.С.</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shd w:val="clear" w:color="auto" w:fill="FFFFFF"/>
              <w:jc w:val="both"/>
              <w:rPr>
                <w:rFonts w:ascii="Arial" w:hAnsi="Arial" w:cs="Arial"/>
                <w:sz w:val="16"/>
                <w:szCs w:val="16"/>
              </w:rPr>
            </w:pPr>
            <w:r w:rsidRPr="0078136A">
              <w:rPr>
                <w:rFonts w:ascii="Arial" w:hAnsi="Arial" w:cs="Arial"/>
                <w:sz w:val="16"/>
                <w:szCs w:val="16"/>
              </w:rPr>
              <w:t>главный специалист отдела архитектуры, градостроительства строительства администрации Валдайского  муниципального  района, секретарь комиссии;</w:t>
            </w:r>
          </w:p>
        </w:tc>
      </w:tr>
      <w:tr w:rsidR="005E73C5" w:rsidRPr="0078136A" w:rsidTr="00BA2B7E">
        <w:tc>
          <w:tcPr>
            <w:tcW w:w="5000" w:type="pct"/>
            <w:gridSpan w:val="3"/>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ind w:firstLine="567"/>
              <w:rPr>
                <w:sz w:val="16"/>
                <w:szCs w:val="16"/>
              </w:rPr>
            </w:pPr>
            <w:r w:rsidRPr="0078136A">
              <w:rPr>
                <w:sz w:val="16"/>
                <w:szCs w:val="16"/>
              </w:rPr>
              <w:t>Члены комиссии:</w:t>
            </w:r>
          </w:p>
        </w:tc>
      </w:tr>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Рыбкин А.В.</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shd w:val="clear" w:color="auto" w:fill="FFFFFF"/>
              <w:jc w:val="both"/>
              <w:rPr>
                <w:rFonts w:ascii="Arial" w:hAnsi="Arial" w:cs="Arial"/>
                <w:sz w:val="16"/>
                <w:szCs w:val="16"/>
              </w:rPr>
            </w:pPr>
            <w:r w:rsidRPr="0078136A">
              <w:rPr>
                <w:rFonts w:ascii="Arial" w:hAnsi="Arial" w:cs="Arial"/>
                <w:sz w:val="16"/>
                <w:szCs w:val="16"/>
              </w:rPr>
              <w:t>заведующий отделом архитектуры, градостроительства и строительства администрации муниципального района, заместитель председателя комиссии;</w:t>
            </w:r>
          </w:p>
        </w:tc>
      </w:tr>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Николаева С.Б.</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jc w:val="both"/>
              <w:rPr>
                <w:sz w:val="16"/>
                <w:szCs w:val="16"/>
              </w:rPr>
            </w:pPr>
            <w:r w:rsidRPr="0078136A">
              <w:rPr>
                <w:sz w:val="16"/>
                <w:szCs w:val="16"/>
              </w:rPr>
              <w:t>главный специалист комитета жилищно-коммунального и дорожного хозяйства администрации Валдайского муниципального района – муниципальный жилищный инспектор;</w:t>
            </w:r>
          </w:p>
        </w:tc>
      </w:tr>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Ким М.В.</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shd w:val="clear" w:color="auto" w:fill="FFFFFF"/>
              <w:jc w:val="both"/>
              <w:rPr>
                <w:rFonts w:ascii="Arial" w:hAnsi="Arial" w:cs="Arial"/>
                <w:sz w:val="16"/>
                <w:szCs w:val="16"/>
              </w:rPr>
            </w:pPr>
            <w:r w:rsidRPr="0078136A">
              <w:rPr>
                <w:rFonts w:ascii="Arial" w:hAnsi="Arial" w:cs="Arial"/>
                <w:sz w:val="16"/>
                <w:szCs w:val="16"/>
              </w:rPr>
              <w:t xml:space="preserve">старший дознаватель ОНДПР по Валдайскому району УНДПР ГУ МЧС России по Новгородской области, лейтенант внутренней службы </w:t>
            </w:r>
            <w:r w:rsidRPr="0078136A">
              <w:rPr>
                <w:rFonts w:ascii="Arial" w:hAnsi="Arial" w:cs="Arial"/>
                <w:color w:val="000000"/>
                <w:sz w:val="16"/>
                <w:szCs w:val="16"/>
              </w:rPr>
              <w:t>(по согласованию);</w:t>
            </w:r>
          </w:p>
        </w:tc>
      </w:tr>
      <w:tr w:rsidR="005E73C5" w:rsidRPr="0078136A" w:rsidTr="00BA2B7E">
        <w:tc>
          <w:tcPr>
            <w:tcW w:w="116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Хасанова Т.В.</w:t>
            </w:r>
          </w:p>
        </w:tc>
        <w:tc>
          <w:tcPr>
            <w:tcW w:w="148"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rPr>
                <w:sz w:val="16"/>
                <w:szCs w:val="16"/>
              </w:rPr>
            </w:pPr>
            <w:r w:rsidRPr="0078136A">
              <w:rPr>
                <w:sz w:val="16"/>
                <w:szCs w:val="16"/>
              </w:rPr>
              <w:t>–</w:t>
            </w:r>
          </w:p>
        </w:tc>
        <w:tc>
          <w:tcPr>
            <w:tcW w:w="3684" w:type="pct"/>
            <w:tcBorders>
              <w:top w:val="single" w:sz="4" w:space="0" w:color="FFFFFF"/>
              <w:left w:val="single" w:sz="4" w:space="0" w:color="FFFFFF"/>
              <w:bottom w:val="single" w:sz="4" w:space="0" w:color="FFFFFF"/>
              <w:right w:val="single" w:sz="4" w:space="0" w:color="FFFFFF"/>
            </w:tcBorders>
          </w:tcPr>
          <w:p w:rsidR="005E73C5" w:rsidRPr="0078136A" w:rsidRDefault="005E73C5" w:rsidP="00BA2B7E">
            <w:pPr>
              <w:pStyle w:val="ConsPlusCell"/>
              <w:jc w:val="both"/>
              <w:rPr>
                <w:sz w:val="16"/>
                <w:szCs w:val="16"/>
              </w:rPr>
            </w:pPr>
            <w:r w:rsidRPr="0078136A">
              <w:rPr>
                <w:sz w:val="16"/>
                <w:szCs w:val="16"/>
              </w:rPr>
              <w:t xml:space="preserve">главный специалист-эксперт ТО Роспотребнадзор в Валдайском районе </w:t>
            </w:r>
            <w:r w:rsidRPr="0078136A">
              <w:rPr>
                <w:color w:val="000000"/>
                <w:sz w:val="16"/>
                <w:szCs w:val="16"/>
              </w:rPr>
              <w:t>(по согласованию).</w:t>
            </w:r>
            <w:r w:rsidRPr="0078136A">
              <w:rPr>
                <w:sz w:val="16"/>
                <w:szCs w:val="16"/>
              </w:rPr>
              <w:t>».</w:t>
            </w:r>
          </w:p>
        </w:tc>
      </w:tr>
    </w:tbl>
    <w:p w:rsidR="005E73C5" w:rsidRPr="0078136A" w:rsidRDefault="005E73C5" w:rsidP="005E73C5">
      <w:pPr>
        <w:ind w:firstLine="284"/>
        <w:jc w:val="both"/>
        <w:rPr>
          <w:rFonts w:ascii="Arial" w:hAnsi="Arial" w:cs="Arial"/>
          <w:sz w:val="16"/>
          <w:szCs w:val="16"/>
        </w:rPr>
      </w:pPr>
      <w:r w:rsidRPr="007813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E73C5" w:rsidRDefault="005E73C5" w:rsidP="005E73C5">
      <w:pPr>
        <w:jc w:val="both"/>
        <w:rPr>
          <w:rFonts w:ascii="Arial" w:hAnsi="Arial" w:cs="Arial"/>
          <w:b/>
          <w:sz w:val="16"/>
          <w:szCs w:val="16"/>
        </w:rPr>
      </w:pPr>
      <w:r w:rsidRPr="0078136A">
        <w:rPr>
          <w:rFonts w:ascii="Arial" w:hAnsi="Arial" w:cs="Arial"/>
          <w:b/>
          <w:sz w:val="16"/>
          <w:szCs w:val="16"/>
        </w:rPr>
        <w:t>Глава муниципального района</w:t>
      </w:r>
      <w:r w:rsidRPr="0078136A">
        <w:rPr>
          <w:rFonts w:ascii="Arial" w:hAnsi="Arial" w:cs="Arial"/>
          <w:b/>
          <w:sz w:val="16"/>
          <w:szCs w:val="16"/>
        </w:rPr>
        <w:tab/>
      </w:r>
      <w:r w:rsidRPr="0078136A">
        <w:rPr>
          <w:rFonts w:ascii="Arial" w:hAnsi="Arial" w:cs="Arial"/>
          <w:b/>
          <w:sz w:val="16"/>
          <w:szCs w:val="16"/>
        </w:rPr>
        <w:tab/>
        <w:t>Ю.В.Стадэ</w:t>
      </w:r>
    </w:p>
    <w:p w:rsidR="005E73C5" w:rsidRPr="00B636DA" w:rsidRDefault="005E73C5" w:rsidP="005E73C5">
      <w:pPr>
        <w:pStyle w:val="20"/>
        <w:rPr>
          <w:rFonts w:ascii="Arial" w:hAnsi="Arial" w:cs="Arial"/>
          <w:color w:val="000000"/>
          <w:sz w:val="16"/>
          <w:szCs w:val="16"/>
        </w:rPr>
      </w:pPr>
      <w:r w:rsidRPr="00B636DA">
        <w:rPr>
          <w:rFonts w:ascii="Arial" w:hAnsi="Arial" w:cs="Arial"/>
          <w:color w:val="000000"/>
          <w:sz w:val="16"/>
          <w:szCs w:val="16"/>
        </w:rPr>
        <w:t>АДМИНИСТРАЦИЯ ВАЛДАЙСКОГО МУНИЦИПАЛЬНОГО РАЙОНА</w:t>
      </w:r>
    </w:p>
    <w:p w:rsidR="005E73C5" w:rsidRPr="00B636DA" w:rsidRDefault="005E73C5" w:rsidP="005E73C5">
      <w:pPr>
        <w:spacing w:line="80" w:lineRule="exact"/>
        <w:rPr>
          <w:rFonts w:ascii="Arial" w:hAnsi="Arial" w:cs="Arial"/>
          <w:sz w:val="16"/>
          <w:szCs w:val="16"/>
        </w:rPr>
      </w:pPr>
    </w:p>
    <w:p w:rsidR="005E73C5" w:rsidRPr="00B636DA" w:rsidRDefault="005E73C5" w:rsidP="005E73C5">
      <w:pPr>
        <w:pStyle w:val="3"/>
        <w:rPr>
          <w:rFonts w:ascii="Arial" w:hAnsi="Arial" w:cs="Arial"/>
          <w:sz w:val="16"/>
          <w:szCs w:val="16"/>
        </w:rPr>
      </w:pPr>
      <w:r w:rsidRPr="00B636DA">
        <w:rPr>
          <w:rFonts w:ascii="Arial" w:hAnsi="Arial" w:cs="Arial"/>
          <w:sz w:val="16"/>
          <w:szCs w:val="16"/>
        </w:rPr>
        <w:t>П О С Т А Н О В Л Е Н И Е</w:t>
      </w:r>
    </w:p>
    <w:p w:rsidR="005E73C5" w:rsidRPr="00B636DA" w:rsidRDefault="005E73C5" w:rsidP="005E73C5">
      <w:pPr>
        <w:jc w:val="center"/>
        <w:rPr>
          <w:rFonts w:ascii="Arial" w:hAnsi="Arial" w:cs="Arial"/>
          <w:color w:val="000000"/>
          <w:sz w:val="16"/>
          <w:szCs w:val="16"/>
        </w:rPr>
      </w:pPr>
      <w:r w:rsidRPr="00B636DA">
        <w:rPr>
          <w:rFonts w:ascii="Arial" w:hAnsi="Arial" w:cs="Arial"/>
          <w:color w:val="000000"/>
          <w:sz w:val="16"/>
          <w:szCs w:val="16"/>
        </w:rPr>
        <w:t>28.09.2022 № 1948</w:t>
      </w:r>
    </w:p>
    <w:p w:rsidR="005E73C5" w:rsidRPr="00B636DA" w:rsidRDefault="005E73C5" w:rsidP="005E73C5">
      <w:pPr>
        <w:spacing w:line="240" w:lineRule="exact"/>
        <w:jc w:val="center"/>
        <w:rPr>
          <w:rFonts w:ascii="Arial" w:hAnsi="Arial" w:cs="Arial"/>
          <w:b/>
          <w:sz w:val="16"/>
          <w:szCs w:val="16"/>
        </w:rPr>
      </w:pPr>
      <w:r w:rsidRPr="00B636DA">
        <w:rPr>
          <w:rFonts w:ascii="Arial" w:hAnsi="Arial" w:cs="Arial"/>
          <w:b/>
          <w:sz w:val="16"/>
          <w:szCs w:val="16"/>
        </w:rPr>
        <w:t>О признании многоквартирного жилого дома</w:t>
      </w:r>
      <w:r>
        <w:rPr>
          <w:rFonts w:ascii="Arial" w:hAnsi="Arial" w:cs="Arial"/>
          <w:b/>
          <w:sz w:val="16"/>
          <w:szCs w:val="16"/>
        </w:rPr>
        <w:t xml:space="preserve"> </w:t>
      </w:r>
      <w:r w:rsidRPr="00B636DA">
        <w:rPr>
          <w:rFonts w:ascii="Arial" w:hAnsi="Arial" w:cs="Arial"/>
          <w:b/>
          <w:sz w:val="16"/>
          <w:szCs w:val="16"/>
        </w:rPr>
        <w:t>аварийным и подлежащим сносу</w:t>
      </w:r>
    </w:p>
    <w:p w:rsidR="005E73C5" w:rsidRPr="00B636DA" w:rsidRDefault="005E73C5" w:rsidP="005E73C5">
      <w:pPr>
        <w:ind w:firstLine="284"/>
        <w:jc w:val="both"/>
        <w:rPr>
          <w:rFonts w:ascii="Arial" w:hAnsi="Arial" w:cs="Arial"/>
          <w:b/>
          <w:sz w:val="16"/>
          <w:szCs w:val="16"/>
        </w:rPr>
      </w:pPr>
      <w:r w:rsidRPr="00B636DA">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27.09.2022, руководствуясь Гражданским кодексом Российской Федерации, Жилищным кодексом Российской Федерации, </w:t>
      </w:r>
      <w:r w:rsidRPr="00B636DA">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B636DA">
          <w:rPr>
            <w:rFonts w:ascii="Arial" w:hAnsi="Arial" w:cs="Arial"/>
            <w:sz w:val="16"/>
            <w:szCs w:val="16"/>
          </w:rPr>
          <w:t>2003 года</w:t>
        </w:r>
      </w:smartTag>
      <w:r w:rsidRPr="00B636DA">
        <w:rPr>
          <w:rFonts w:ascii="Arial" w:hAnsi="Arial" w:cs="Arial"/>
          <w:sz w:val="16"/>
          <w:szCs w:val="16"/>
        </w:rPr>
        <w:t xml:space="preserve"> </w:t>
      </w:r>
      <w:hyperlink r:id="rId23" w:history="1">
        <w:r w:rsidRPr="00B636DA">
          <w:rPr>
            <w:rFonts w:ascii="Arial" w:hAnsi="Arial" w:cs="Arial"/>
            <w:sz w:val="16"/>
            <w:szCs w:val="16"/>
          </w:rPr>
          <w:t>№ 131-ФЗ</w:t>
        </w:r>
      </w:hyperlink>
      <w:r w:rsidRPr="00B636DA">
        <w:rPr>
          <w:rFonts w:ascii="Arial" w:hAnsi="Arial" w:cs="Arial"/>
          <w:sz w:val="16"/>
          <w:szCs w:val="16"/>
        </w:rPr>
        <w:t xml:space="preserve"> «Об общих принципах организации местного самоуправления в Российской Федерации</w:t>
      </w:r>
      <w:r w:rsidRPr="00B636DA">
        <w:rPr>
          <w:rFonts w:ascii="Arial" w:hAnsi="Arial" w:cs="Arial"/>
          <w:color w:val="000000"/>
          <w:sz w:val="16"/>
          <w:szCs w:val="16"/>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B636DA">
        <w:rPr>
          <w:rFonts w:ascii="Arial" w:hAnsi="Arial" w:cs="Arial"/>
          <w:b/>
          <w:color w:val="000000"/>
          <w:sz w:val="16"/>
          <w:szCs w:val="16"/>
        </w:rPr>
        <w:t>ПОСТАНОВЛЯЕТ:</w:t>
      </w:r>
    </w:p>
    <w:p w:rsidR="005E73C5" w:rsidRPr="00B636DA" w:rsidRDefault="005E73C5" w:rsidP="005E73C5">
      <w:pPr>
        <w:ind w:firstLine="284"/>
        <w:jc w:val="both"/>
        <w:rPr>
          <w:rFonts w:ascii="Arial" w:hAnsi="Arial" w:cs="Arial"/>
          <w:sz w:val="16"/>
          <w:szCs w:val="16"/>
        </w:rPr>
      </w:pPr>
      <w:r w:rsidRPr="00B636DA">
        <w:rPr>
          <w:rFonts w:ascii="Arial" w:hAnsi="Arial" w:cs="Arial"/>
          <w:sz w:val="16"/>
          <w:szCs w:val="16"/>
        </w:rPr>
        <w:t>1. Признать многоквартирный дом аварийным и подлежащим сносу, расположенный по адресу: Российская Федерация, Новгородская область, Валдайский муниципальный район, Короцкое сельское поселение, п. Короцко, ул. Озерная, д. 69а.</w:t>
      </w:r>
    </w:p>
    <w:p w:rsidR="005E73C5" w:rsidRPr="00B636DA" w:rsidRDefault="005E73C5" w:rsidP="005E73C5">
      <w:pPr>
        <w:ind w:firstLine="284"/>
        <w:jc w:val="both"/>
        <w:rPr>
          <w:rFonts w:ascii="Arial" w:hAnsi="Arial" w:cs="Arial"/>
          <w:sz w:val="16"/>
          <w:szCs w:val="16"/>
        </w:rPr>
      </w:pPr>
      <w:r w:rsidRPr="00B636DA">
        <w:rPr>
          <w:rFonts w:ascii="Arial" w:hAnsi="Arial" w:cs="Arial"/>
          <w:sz w:val="16"/>
          <w:szCs w:val="16"/>
        </w:rPr>
        <w:t>2. Постановление вступает в силу с момента принятия.</w:t>
      </w:r>
    </w:p>
    <w:p w:rsidR="005E73C5" w:rsidRPr="00B636DA" w:rsidRDefault="005E73C5" w:rsidP="005E73C5">
      <w:pPr>
        <w:ind w:firstLine="284"/>
        <w:jc w:val="both"/>
        <w:rPr>
          <w:rFonts w:ascii="Arial" w:hAnsi="Arial" w:cs="Arial"/>
          <w:sz w:val="16"/>
          <w:szCs w:val="16"/>
        </w:rPr>
      </w:pPr>
      <w:r w:rsidRPr="00B636D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E73C5" w:rsidRPr="00B636DA" w:rsidRDefault="005E73C5" w:rsidP="005E73C5">
      <w:pPr>
        <w:jc w:val="both"/>
        <w:rPr>
          <w:rFonts w:ascii="Arial" w:hAnsi="Arial" w:cs="Arial"/>
          <w:sz w:val="16"/>
          <w:szCs w:val="16"/>
        </w:rPr>
      </w:pPr>
      <w:r w:rsidRPr="00B636DA">
        <w:rPr>
          <w:rFonts w:ascii="Arial" w:hAnsi="Arial" w:cs="Arial"/>
          <w:b/>
          <w:sz w:val="16"/>
          <w:szCs w:val="16"/>
        </w:rPr>
        <w:t>Глава муниципального района</w:t>
      </w:r>
      <w:r w:rsidRPr="00B636DA">
        <w:rPr>
          <w:rFonts w:ascii="Arial" w:hAnsi="Arial" w:cs="Arial"/>
          <w:b/>
          <w:sz w:val="16"/>
          <w:szCs w:val="16"/>
        </w:rPr>
        <w:tab/>
      </w:r>
      <w:r w:rsidRPr="00B636DA">
        <w:rPr>
          <w:rFonts w:ascii="Arial" w:hAnsi="Arial" w:cs="Arial"/>
          <w:b/>
          <w:sz w:val="16"/>
          <w:szCs w:val="16"/>
        </w:rPr>
        <w:tab/>
        <w:t>Ю.В.Стадэ</w:t>
      </w:r>
    </w:p>
    <w:p w:rsidR="005E73C5" w:rsidRPr="0078136A" w:rsidRDefault="005E73C5" w:rsidP="005E73C5">
      <w:pPr>
        <w:jc w:val="both"/>
        <w:rPr>
          <w:rFonts w:ascii="Arial" w:hAnsi="Arial" w:cs="Arial"/>
          <w:sz w:val="16"/>
          <w:szCs w:val="16"/>
        </w:rPr>
      </w:pPr>
    </w:p>
    <w:p w:rsidR="005E73C5" w:rsidRPr="00804250" w:rsidRDefault="005E73C5" w:rsidP="005E73C5">
      <w:pPr>
        <w:pStyle w:val="20"/>
        <w:rPr>
          <w:rFonts w:ascii="Arial" w:hAnsi="Arial" w:cs="Arial"/>
          <w:color w:val="000000"/>
          <w:sz w:val="16"/>
          <w:szCs w:val="16"/>
        </w:rPr>
      </w:pPr>
      <w:r w:rsidRPr="00804250">
        <w:rPr>
          <w:rFonts w:ascii="Arial" w:hAnsi="Arial" w:cs="Arial"/>
          <w:color w:val="000000"/>
          <w:sz w:val="16"/>
          <w:szCs w:val="16"/>
        </w:rPr>
        <w:t>АДМИНИСТРАЦИЯ ВАЛДАЙСКОГО МУНИЦИПАЛЬНОГО РАЙОНА</w:t>
      </w:r>
    </w:p>
    <w:p w:rsidR="005E73C5" w:rsidRPr="00804250" w:rsidRDefault="005E73C5" w:rsidP="005E73C5">
      <w:pPr>
        <w:pStyle w:val="3"/>
        <w:rPr>
          <w:rFonts w:ascii="Arial" w:hAnsi="Arial" w:cs="Arial"/>
          <w:sz w:val="16"/>
          <w:szCs w:val="16"/>
        </w:rPr>
      </w:pPr>
      <w:r w:rsidRPr="00804250">
        <w:rPr>
          <w:rFonts w:ascii="Arial" w:hAnsi="Arial" w:cs="Arial"/>
          <w:sz w:val="16"/>
          <w:szCs w:val="16"/>
        </w:rPr>
        <w:t>П О С Т А Н О В Л Е Н И Е</w:t>
      </w:r>
    </w:p>
    <w:p w:rsidR="005E73C5" w:rsidRPr="00804250" w:rsidRDefault="005E73C5" w:rsidP="005E73C5">
      <w:pPr>
        <w:jc w:val="center"/>
        <w:rPr>
          <w:rFonts w:ascii="Arial" w:hAnsi="Arial" w:cs="Arial"/>
          <w:color w:val="000000"/>
          <w:sz w:val="16"/>
          <w:szCs w:val="16"/>
        </w:rPr>
      </w:pPr>
      <w:r w:rsidRPr="00804250">
        <w:rPr>
          <w:rFonts w:ascii="Arial" w:hAnsi="Arial" w:cs="Arial"/>
          <w:color w:val="000000"/>
          <w:sz w:val="16"/>
          <w:szCs w:val="16"/>
        </w:rPr>
        <w:t>28.09.2022 № 1949</w:t>
      </w:r>
    </w:p>
    <w:p w:rsidR="005E73C5" w:rsidRPr="00804250" w:rsidRDefault="005E73C5" w:rsidP="005E73C5">
      <w:pPr>
        <w:jc w:val="center"/>
        <w:rPr>
          <w:rFonts w:ascii="Arial" w:hAnsi="Arial" w:cs="Arial"/>
          <w:b/>
          <w:sz w:val="16"/>
          <w:szCs w:val="16"/>
        </w:rPr>
      </w:pPr>
      <w:r w:rsidRPr="00804250">
        <w:rPr>
          <w:rFonts w:ascii="Arial" w:hAnsi="Arial" w:cs="Arial"/>
          <w:b/>
          <w:sz w:val="16"/>
          <w:szCs w:val="16"/>
        </w:rPr>
        <w:t>О признании жилого помещения</w:t>
      </w:r>
      <w:r>
        <w:rPr>
          <w:rFonts w:ascii="Arial" w:hAnsi="Arial" w:cs="Arial"/>
          <w:b/>
          <w:sz w:val="16"/>
          <w:szCs w:val="16"/>
        </w:rPr>
        <w:t xml:space="preserve"> </w:t>
      </w:r>
      <w:r w:rsidRPr="00804250">
        <w:rPr>
          <w:rFonts w:ascii="Arial" w:hAnsi="Arial" w:cs="Arial"/>
          <w:b/>
          <w:sz w:val="16"/>
          <w:szCs w:val="16"/>
        </w:rPr>
        <w:t>непригодным для проживания граждан</w:t>
      </w:r>
    </w:p>
    <w:p w:rsidR="005E73C5" w:rsidRPr="00804250" w:rsidRDefault="005E73C5" w:rsidP="005E73C5">
      <w:pPr>
        <w:ind w:firstLine="284"/>
        <w:jc w:val="both"/>
        <w:rPr>
          <w:rFonts w:ascii="Arial" w:hAnsi="Arial" w:cs="Arial"/>
          <w:b/>
          <w:sz w:val="16"/>
          <w:szCs w:val="16"/>
        </w:rPr>
      </w:pPr>
      <w:r w:rsidRPr="00804250">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27.09.2022, руководствуясь Гражданским кодексом Российской Федерации, Жилищным кодексом Российской Федерации, </w:t>
      </w:r>
      <w:r w:rsidRPr="00804250">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804250">
          <w:rPr>
            <w:rFonts w:ascii="Arial" w:hAnsi="Arial" w:cs="Arial"/>
            <w:sz w:val="16"/>
            <w:szCs w:val="16"/>
          </w:rPr>
          <w:t>2003 года</w:t>
        </w:r>
      </w:smartTag>
      <w:r w:rsidRPr="00804250">
        <w:rPr>
          <w:rFonts w:ascii="Arial" w:hAnsi="Arial" w:cs="Arial"/>
          <w:sz w:val="16"/>
          <w:szCs w:val="16"/>
        </w:rPr>
        <w:t xml:space="preserve"> </w:t>
      </w:r>
      <w:hyperlink r:id="rId24" w:history="1">
        <w:r w:rsidRPr="00804250">
          <w:rPr>
            <w:rFonts w:ascii="Arial" w:hAnsi="Arial" w:cs="Arial"/>
            <w:sz w:val="16"/>
            <w:szCs w:val="16"/>
          </w:rPr>
          <w:t>№ 131-ФЗ</w:t>
        </w:r>
      </w:hyperlink>
      <w:r w:rsidRPr="00804250">
        <w:rPr>
          <w:rFonts w:ascii="Arial" w:hAnsi="Arial" w:cs="Arial"/>
          <w:sz w:val="16"/>
          <w:szCs w:val="16"/>
        </w:rPr>
        <w:t xml:space="preserve"> «Об общих принципах организации местного самоуправления в Российской Федерации</w:t>
      </w:r>
      <w:r w:rsidRPr="00804250">
        <w:rPr>
          <w:rFonts w:ascii="Arial" w:hAnsi="Arial" w:cs="Arial"/>
          <w:color w:val="000000"/>
          <w:sz w:val="16"/>
          <w:szCs w:val="16"/>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804250">
        <w:rPr>
          <w:rFonts w:ascii="Arial" w:hAnsi="Arial" w:cs="Arial"/>
          <w:b/>
          <w:color w:val="000000"/>
          <w:sz w:val="16"/>
          <w:szCs w:val="16"/>
        </w:rPr>
        <w:t>ПОСТАНОВЛЯЕТ:</w:t>
      </w:r>
    </w:p>
    <w:p w:rsidR="005E73C5" w:rsidRPr="00804250" w:rsidRDefault="005E73C5" w:rsidP="005E73C5">
      <w:pPr>
        <w:ind w:firstLine="284"/>
        <w:jc w:val="both"/>
        <w:rPr>
          <w:rFonts w:ascii="Arial" w:hAnsi="Arial" w:cs="Arial"/>
          <w:sz w:val="16"/>
          <w:szCs w:val="16"/>
        </w:rPr>
      </w:pPr>
      <w:r w:rsidRPr="00804250">
        <w:rPr>
          <w:rFonts w:ascii="Arial" w:hAnsi="Arial" w:cs="Arial"/>
          <w:sz w:val="16"/>
          <w:szCs w:val="16"/>
        </w:rPr>
        <w:t>1. Признать жилое помещение непригодным для проживания граждан, расположенное по адресу: Российская Федерация, Новгородская область, Валдайский муниципальный район, Едровское сельское поселение, д. Добывалово, казарма 3, 337 км.кв, 4.</w:t>
      </w:r>
    </w:p>
    <w:p w:rsidR="005E73C5" w:rsidRPr="00804250" w:rsidRDefault="005E73C5" w:rsidP="005E73C5">
      <w:pPr>
        <w:ind w:firstLine="284"/>
        <w:jc w:val="both"/>
        <w:rPr>
          <w:rFonts w:ascii="Arial" w:hAnsi="Arial" w:cs="Arial"/>
          <w:sz w:val="16"/>
          <w:szCs w:val="16"/>
        </w:rPr>
      </w:pPr>
      <w:r w:rsidRPr="00804250">
        <w:rPr>
          <w:rFonts w:ascii="Arial" w:hAnsi="Arial" w:cs="Arial"/>
          <w:sz w:val="16"/>
          <w:szCs w:val="16"/>
        </w:rPr>
        <w:t>2. Постановление вступает в силу с момента принятия.</w:t>
      </w:r>
    </w:p>
    <w:p w:rsidR="005E73C5" w:rsidRPr="00804250" w:rsidRDefault="005E73C5" w:rsidP="005E73C5">
      <w:pPr>
        <w:ind w:firstLine="284"/>
        <w:jc w:val="both"/>
        <w:rPr>
          <w:rFonts w:ascii="Arial" w:hAnsi="Arial" w:cs="Arial"/>
          <w:sz w:val="16"/>
          <w:szCs w:val="16"/>
        </w:rPr>
      </w:pPr>
      <w:r w:rsidRPr="00804250">
        <w:rPr>
          <w:rFonts w:ascii="Arial" w:hAnsi="Arial" w:cs="Arial"/>
          <w:sz w:val="16"/>
          <w:szCs w:val="16"/>
        </w:rPr>
        <w:t>3. Разместить постановление на официальном сайте Администрации муниципального района в сети «Интернет».</w:t>
      </w:r>
    </w:p>
    <w:p w:rsidR="005E73C5" w:rsidRPr="00804250" w:rsidRDefault="005E73C5" w:rsidP="005E73C5">
      <w:pPr>
        <w:jc w:val="both"/>
        <w:rPr>
          <w:rFonts w:ascii="Arial" w:hAnsi="Arial" w:cs="Arial"/>
          <w:sz w:val="16"/>
          <w:szCs w:val="16"/>
        </w:rPr>
      </w:pPr>
      <w:r w:rsidRPr="00804250">
        <w:rPr>
          <w:rFonts w:ascii="Arial" w:hAnsi="Arial" w:cs="Arial"/>
          <w:b/>
          <w:sz w:val="16"/>
          <w:szCs w:val="16"/>
        </w:rPr>
        <w:t>Глава муниципального района</w:t>
      </w:r>
      <w:r w:rsidRPr="00804250">
        <w:rPr>
          <w:rFonts w:ascii="Arial" w:hAnsi="Arial" w:cs="Arial"/>
          <w:b/>
          <w:sz w:val="16"/>
          <w:szCs w:val="16"/>
        </w:rPr>
        <w:tab/>
      </w:r>
      <w:r w:rsidRPr="00804250">
        <w:rPr>
          <w:rFonts w:ascii="Arial" w:hAnsi="Arial" w:cs="Arial"/>
          <w:b/>
          <w:sz w:val="16"/>
          <w:szCs w:val="16"/>
        </w:rPr>
        <w:tab/>
        <w:t>Ю.В.Стадэ</w:t>
      </w:r>
    </w:p>
    <w:p w:rsidR="005E73C5" w:rsidRPr="005E73C5" w:rsidRDefault="005E73C5" w:rsidP="005E73C5">
      <w:pPr>
        <w:pStyle w:val="20"/>
        <w:rPr>
          <w:rFonts w:ascii="Arial" w:hAnsi="Arial" w:cs="Arial"/>
          <w:color w:val="000000"/>
          <w:sz w:val="16"/>
          <w:szCs w:val="16"/>
        </w:rPr>
      </w:pPr>
      <w:r w:rsidRPr="005E73C5">
        <w:rPr>
          <w:rFonts w:ascii="Arial" w:hAnsi="Arial" w:cs="Arial"/>
          <w:color w:val="000000"/>
          <w:sz w:val="16"/>
          <w:szCs w:val="16"/>
        </w:rPr>
        <w:t>АДМИНИСТРАЦИЯ ВАЛДАЙСКОГО МУНИЦИПАЛЬНОГО РАЙОНА</w:t>
      </w:r>
    </w:p>
    <w:p w:rsidR="005E73C5" w:rsidRPr="005E73C5" w:rsidRDefault="005E73C5" w:rsidP="005E73C5">
      <w:pPr>
        <w:pStyle w:val="3"/>
        <w:rPr>
          <w:rFonts w:ascii="Arial" w:hAnsi="Arial" w:cs="Arial"/>
          <w:sz w:val="16"/>
          <w:szCs w:val="16"/>
        </w:rPr>
      </w:pPr>
      <w:r w:rsidRPr="005E73C5">
        <w:rPr>
          <w:rFonts w:ascii="Arial" w:hAnsi="Arial" w:cs="Arial"/>
          <w:sz w:val="16"/>
          <w:szCs w:val="16"/>
        </w:rPr>
        <w:t>П О С Т А Н О В Л Е Н И Е</w:t>
      </w:r>
    </w:p>
    <w:p w:rsidR="005E73C5" w:rsidRPr="005E73C5" w:rsidRDefault="005E73C5" w:rsidP="005E73C5">
      <w:pPr>
        <w:jc w:val="center"/>
        <w:rPr>
          <w:rFonts w:ascii="Arial" w:hAnsi="Arial" w:cs="Arial"/>
          <w:color w:val="000000"/>
          <w:sz w:val="16"/>
          <w:szCs w:val="16"/>
        </w:rPr>
      </w:pPr>
      <w:r w:rsidRPr="005E73C5">
        <w:rPr>
          <w:rFonts w:ascii="Arial" w:hAnsi="Arial" w:cs="Arial"/>
          <w:color w:val="000000"/>
          <w:sz w:val="16"/>
          <w:szCs w:val="16"/>
        </w:rPr>
        <w:t>28.09.2022 № 1950</w:t>
      </w:r>
    </w:p>
    <w:tbl>
      <w:tblPr>
        <w:tblW w:w="11448" w:type="dxa"/>
        <w:tblLook w:val="01E0" w:firstRow="1" w:lastRow="1" w:firstColumn="1" w:lastColumn="1" w:noHBand="0" w:noVBand="0"/>
      </w:tblPr>
      <w:tblGrid>
        <w:gridCol w:w="11448"/>
      </w:tblGrid>
      <w:tr w:rsidR="005E73C5" w:rsidRPr="005E73C5" w:rsidTr="005E73C5">
        <w:trPr>
          <w:trHeight w:val="89"/>
        </w:trPr>
        <w:tc>
          <w:tcPr>
            <w:tcW w:w="11448" w:type="dxa"/>
            <w:hideMark/>
          </w:tcPr>
          <w:p w:rsidR="005E73C5" w:rsidRPr="005E73C5" w:rsidRDefault="005E73C5" w:rsidP="005E73C5">
            <w:pPr>
              <w:spacing w:line="240" w:lineRule="exact"/>
              <w:jc w:val="center"/>
              <w:rPr>
                <w:rFonts w:ascii="Arial" w:hAnsi="Arial" w:cs="Arial"/>
                <w:b/>
                <w:sz w:val="16"/>
                <w:szCs w:val="16"/>
              </w:rPr>
            </w:pPr>
            <w:r w:rsidRPr="005E73C5">
              <w:rPr>
                <w:rFonts w:ascii="Arial" w:hAnsi="Arial" w:cs="Arial"/>
                <w:b/>
                <w:sz w:val="16"/>
                <w:szCs w:val="16"/>
              </w:rPr>
              <w:t>О внесении изменений в состав межведомственной комиссии в сфере профилактике правонарушений</w:t>
            </w:r>
            <w:r>
              <w:rPr>
                <w:rFonts w:ascii="Arial" w:hAnsi="Arial" w:cs="Arial"/>
                <w:b/>
                <w:sz w:val="16"/>
                <w:szCs w:val="16"/>
              </w:rPr>
              <w:t xml:space="preserve"> </w:t>
            </w:r>
            <w:r w:rsidRPr="005E73C5">
              <w:rPr>
                <w:rFonts w:ascii="Arial" w:hAnsi="Arial" w:cs="Arial"/>
                <w:b/>
                <w:sz w:val="16"/>
                <w:szCs w:val="16"/>
              </w:rPr>
              <w:t>в Валдайском муниципальном районе</w:t>
            </w:r>
          </w:p>
        </w:tc>
      </w:tr>
    </w:tbl>
    <w:p w:rsidR="005E73C5" w:rsidRPr="005E73C5" w:rsidRDefault="005E73C5" w:rsidP="005E73C5">
      <w:pPr>
        <w:autoSpaceDE w:val="0"/>
        <w:autoSpaceDN w:val="0"/>
        <w:adjustRightInd w:val="0"/>
        <w:ind w:firstLine="709"/>
        <w:jc w:val="both"/>
        <w:rPr>
          <w:rFonts w:ascii="Arial" w:hAnsi="Arial" w:cs="Arial"/>
          <w:b/>
          <w:sz w:val="16"/>
          <w:szCs w:val="16"/>
        </w:rPr>
      </w:pPr>
      <w:r w:rsidRPr="005E73C5">
        <w:rPr>
          <w:rFonts w:ascii="Arial" w:hAnsi="Arial" w:cs="Arial"/>
          <w:sz w:val="16"/>
          <w:szCs w:val="16"/>
        </w:rPr>
        <w:t xml:space="preserve">Администрация Валдайского муниципального района </w:t>
      </w:r>
      <w:r w:rsidRPr="005E73C5">
        <w:rPr>
          <w:rFonts w:ascii="Arial" w:hAnsi="Arial" w:cs="Arial"/>
          <w:b/>
          <w:sz w:val="16"/>
          <w:szCs w:val="16"/>
        </w:rPr>
        <w:t>ПОСТАНОВЛЯЕТ:</w:t>
      </w:r>
    </w:p>
    <w:p w:rsidR="005E73C5" w:rsidRPr="005E73C5" w:rsidRDefault="005E73C5" w:rsidP="005E73C5">
      <w:pPr>
        <w:ind w:firstLine="709"/>
        <w:jc w:val="both"/>
        <w:rPr>
          <w:rFonts w:ascii="Arial" w:hAnsi="Arial" w:cs="Arial"/>
          <w:sz w:val="16"/>
          <w:szCs w:val="16"/>
        </w:rPr>
      </w:pPr>
      <w:r w:rsidRPr="005E73C5">
        <w:rPr>
          <w:rFonts w:ascii="Arial" w:hAnsi="Arial" w:cs="Arial"/>
          <w:sz w:val="16"/>
          <w:szCs w:val="16"/>
        </w:rPr>
        <w:t>1. Внести изменения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w:t>
      </w:r>
    </w:p>
    <w:p w:rsidR="005E73C5" w:rsidRPr="005E73C5" w:rsidRDefault="005E73C5" w:rsidP="005E73C5">
      <w:pPr>
        <w:ind w:firstLine="709"/>
        <w:jc w:val="both"/>
        <w:rPr>
          <w:rFonts w:ascii="Arial" w:hAnsi="Arial" w:cs="Arial"/>
          <w:sz w:val="16"/>
          <w:szCs w:val="16"/>
        </w:rPr>
      </w:pPr>
      <w:r w:rsidRPr="005E73C5">
        <w:rPr>
          <w:rFonts w:ascii="Arial" w:hAnsi="Arial" w:cs="Arial"/>
          <w:sz w:val="16"/>
          <w:szCs w:val="16"/>
        </w:rPr>
        <w:t>1.1. Считать члена комиссии Шевченко Елену Митрофановну – председателем комитета образования Валдайского муниципального района.</w:t>
      </w:r>
    </w:p>
    <w:p w:rsidR="005E73C5" w:rsidRPr="005E73C5" w:rsidRDefault="005E73C5" w:rsidP="005E73C5">
      <w:pPr>
        <w:ind w:firstLine="709"/>
        <w:jc w:val="both"/>
        <w:rPr>
          <w:rFonts w:ascii="Arial" w:hAnsi="Arial" w:cs="Arial"/>
          <w:sz w:val="16"/>
          <w:szCs w:val="16"/>
        </w:rPr>
      </w:pPr>
      <w:r w:rsidRPr="005E73C5">
        <w:rPr>
          <w:rFonts w:ascii="Arial" w:hAnsi="Arial" w:cs="Arial"/>
          <w:sz w:val="16"/>
          <w:szCs w:val="16"/>
        </w:rPr>
        <w:t>2. Опубликовать постановление в бюллетене «Валдайский Вестник», разместить на официальном сайте Администрации Валдайского муниципального района в сети «Интернет».</w:t>
      </w:r>
    </w:p>
    <w:p w:rsidR="005E73C5" w:rsidRPr="005E73C5" w:rsidRDefault="005E73C5" w:rsidP="005E73C5">
      <w:pPr>
        <w:jc w:val="both"/>
        <w:rPr>
          <w:rFonts w:ascii="Arial" w:hAnsi="Arial" w:cs="Arial"/>
          <w:sz w:val="16"/>
          <w:szCs w:val="16"/>
        </w:rPr>
      </w:pPr>
      <w:r w:rsidRPr="005E73C5">
        <w:rPr>
          <w:rFonts w:ascii="Arial" w:hAnsi="Arial" w:cs="Arial"/>
          <w:b/>
          <w:sz w:val="16"/>
          <w:szCs w:val="16"/>
        </w:rPr>
        <w:t>Глава муниципального района</w:t>
      </w:r>
      <w:r w:rsidRPr="005E73C5">
        <w:rPr>
          <w:rFonts w:ascii="Arial" w:hAnsi="Arial" w:cs="Arial"/>
          <w:b/>
          <w:sz w:val="16"/>
          <w:szCs w:val="16"/>
        </w:rPr>
        <w:tab/>
      </w:r>
      <w:r w:rsidRPr="005E73C5">
        <w:rPr>
          <w:rFonts w:ascii="Arial" w:hAnsi="Arial" w:cs="Arial"/>
          <w:b/>
          <w:sz w:val="16"/>
          <w:szCs w:val="16"/>
        </w:rPr>
        <w:tab/>
        <w:t>Ю.В.Стадэ</w:t>
      </w:r>
    </w:p>
    <w:p w:rsidR="00F13ED0" w:rsidRPr="00F13ED0" w:rsidRDefault="00F13ED0" w:rsidP="00F13ED0">
      <w:pPr>
        <w:pStyle w:val="20"/>
        <w:rPr>
          <w:rFonts w:ascii="Arial" w:hAnsi="Arial" w:cs="Arial"/>
          <w:color w:val="000000"/>
          <w:sz w:val="16"/>
          <w:szCs w:val="16"/>
        </w:rPr>
      </w:pPr>
      <w:r w:rsidRPr="00F13ED0">
        <w:rPr>
          <w:rFonts w:ascii="Arial" w:hAnsi="Arial" w:cs="Arial"/>
          <w:color w:val="000000"/>
          <w:sz w:val="16"/>
          <w:szCs w:val="16"/>
        </w:rPr>
        <w:t>АДМИНИСТРАЦИЯ ВАЛДАЙСКОГО МУНИЦИПАЛЬНОГО РАЙОНА</w:t>
      </w:r>
    </w:p>
    <w:p w:rsidR="00F13ED0" w:rsidRPr="00F13ED0" w:rsidRDefault="00F13ED0" w:rsidP="00F13ED0">
      <w:pPr>
        <w:pStyle w:val="3"/>
        <w:rPr>
          <w:rFonts w:ascii="Arial" w:hAnsi="Arial" w:cs="Arial"/>
          <w:sz w:val="16"/>
          <w:szCs w:val="16"/>
        </w:rPr>
      </w:pPr>
      <w:r w:rsidRPr="00F13ED0">
        <w:rPr>
          <w:rFonts w:ascii="Arial" w:hAnsi="Arial" w:cs="Arial"/>
          <w:sz w:val="16"/>
          <w:szCs w:val="16"/>
        </w:rPr>
        <w:t>П О С Т А Н О В Л Е Н И Е</w:t>
      </w:r>
    </w:p>
    <w:p w:rsidR="00F13ED0" w:rsidRPr="00F13ED0" w:rsidRDefault="00F13ED0" w:rsidP="00F13ED0">
      <w:pPr>
        <w:jc w:val="center"/>
        <w:rPr>
          <w:rFonts w:ascii="Arial" w:hAnsi="Arial" w:cs="Arial"/>
          <w:color w:val="000000"/>
          <w:sz w:val="16"/>
          <w:szCs w:val="16"/>
        </w:rPr>
      </w:pPr>
      <w:r w:rsidRPr="00F13ED0">
        <w:rPr>
          <w:rFonts w:ascii="Arial" w:hAnsi="Arial" w:cs="Arial"/>
          <w:color w:val="000000"/>
          <w:sz w:val="16"/>
          <w:szCs w:val="16"/>
        </w:rPr>
        <w:t>29.09.2022 № 1961</w:t>
      </w:r>
    </w:p>
    <w:p w:rsidR="00F13ED0" w:rsidRPr="00F13ED0" w:rsidRDefault="00F13ED0" w:rsidP="00F13ED0">
      <w:pPr>
        <w:autoSpaceDE w:val="0"/>
        <w:autoSpaceDN w:val="0"/>
        <w:adjustRightInd w:val="0"/>
        <w:spacing w:line="240" w:lineRule="exact"/>
        <w:jc w:val="center"/>
        <w:rPr>
          <w:rFonts w:ascii="Arial" w:hAnsi="Arial" w:cs="Arial"/>
          <w:b/>
          <w:bCs/>
          <w:sz w:val="16"/>
          <w:szCs w:val="16"/>
        </w:rPr>
      </w:pPr>
      <w:r w:rsidRPr="00F13ED0">
        <w:rPr>
          <w:rFonts w:ascii="Arial" w:hAnsi="Arial" w:cs="Arial"/>
          <w:b/>
          <w:bCs/>
          <w:sz w:val="16"/>
          <w:szCs w:val="16"/>
        </w:rPr>
        <w:t>Об утверждении Перечня мест, на которые запрещается</w:t>
      </w:r>
      <w:r>
        <w:rPr>
          <w:rFonts w:ascii="Arial" w:hAnsi="Arial" w:cs="Arial"/>
          <w:b/>
          <w:bCs/>
          <w:sz w:val="16"/>
          <w:szCs w:val="16"/>
        </w:rPr>
        <w:t xml:space="preserve"> </w:t>
      </w:r>
      <w:r w:rsidRPr="00F13ED0">
        <w:rPr>
          <w:rFonts w:ascii="Arial" w:hAnsi="Arial" w:cs="Arial"/>
          <w:b/>
          <w:bCs/>
          <w:sz w:val="16"/>
          <w:szCs w:val="16"/>
        </w:rPr>
        <w:t>возвращать животных без владельцев на территории</w:t>
      </w:r>
    </w:p>
    <w:p w:rsidR="00F13ED0" w:rsidRPr="00F13ED0" w:rsidRDefault="00F13ED0" w:rsidP="00F13ED0">
      <w:pPr>
        <w:autoSpaceDE w:val="0"/>
        <w:autoSpaceDN w:val="0"/>
        <w:adjustRightInd w:val="0"/>
        <w:spacing w:line="240" w:lineRule="exact"/>
        <w:jc w:val="center"/>
        <w:rPr>
          <w:rFonts w:ascii="Arial" w:hAnsi="Arial" w:cs="Arial"/>
          <w:b/>
          <w:bCs/>
          <w:sz w:val="16"/>
          <w:szCs w:val="16"/>
        </w:rPr>
      </w:pPr>
      <w:r w:rsidRPr="00F13ED0">
        <w:rPr>
          <w:rFonts w:ascii="Arial" w:hAnsi="Arial" w:cs="Arial"/>
          <w:b/>
          <w:bCs/>
          <w:sz w:val="16"/>
          <w:szCs w:val="16"/>
        </w:rPr>
        <w:t>Валдайского муниципального района и Валдайского городского поселения, и лиц, уполномоченных на принятие решений о возврате животных без владельцев на прежние места обитания</w:t>
      </w:r>
    </w:p>
    <w:p w:rsidR="00F13ED0" w:rsidRPr="00F13ED0" w:rsidRDefault="00F13ED0" w:rsidP="00F13ED0">
      <w:pPr>
        <w:autoSpaceDE w:val="0"/>
        <w:autoSpaceDN w:val="0"/>
        <w:adjustRightInd w:val="0"/>
        <w:ind w:firstLine="284"/>
        <w:jc w:val="both"/>
        <w:rPr>
          <w:rFonts w:ascii="Arial" w:hAnsi="Arial" w:cs="Arial"/>
          <w:sz w:val="16"/>
          <w:szCs w:val="16"/>
        </w:rPr>
      </w:pPr>
      <w:r w:rsidRPr="00F13ED0">
        <w:rPr>
          <w:rFonts w:ascii="Arial" w:hAnsi="Arial" w:cs="Arial"/>
          <w:sz w:val="16"/>
          <w:szCs w:val="16"/>
        </w:rPr>
        <w:t xml:space="preserve">Во исполнение части 6 статьи 18 Федерального закона Российской Федерации от 27 декабря 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 октября </w:t>
      </w:r>
      <w:r w:rsidRPr="00F13ED0">
        <w:rPr>
          <w:rFonts w:ascii="Arial" w:hAnsi="Arial" w:cs="Arial"/>
          <w:sz w:val="16"/>
          <w:szCs w:val="16"/>
        </w:rPr>
        <w:br/>
        <w:t xml:space="preserve">2003 года № 131-ФЗ « Об общих принципах организации местного самоуправления в Российской Федерации» Администрация Валдайского муниципального района </w:t>
      </w:r>
      <w:r w:rsidRPr="00F13ED0">
        <w:rPr>
          <w:rFonts w:ascii="Arial" w:hAnsi="Arial" w:cs="Arial"/>
          <w:b/>
          <w:sz w:val="16"/>
          <w:szCs w:val="16"/>
        </w:rPr>
        <w:t>ПОСТАНОВЛЯЕТ:</w:t>
      </w:r>
    </w:p>
    <w:p w:rsidR="00F13ED0" w:rsidRPr="00F13ED0" w:rsidRDefault="00F13ED0" w:rsidP="00F13ED0">
      <w:pPr>
        <w:autoSpaceDE w:val="0"/>
        <w:autoSpaceDN w:val="0"/>
        <w:adjustRightInd w:val="0"/>
        <w:ind w:firstLine="284"/>
        <w:jc w:val="both"/>
        <w:rPr>
          <w:rFonts w:ascii="Arial" w:hAnsi="Arial" w:cs="Arial"/>
          <w:sz w:val="16"/>
          <w:szCs w:val="16"/>
        </w:rPr>
      </w:pPr>
      <w:r w:rsidRPr="00F13ED0">
        <w:rPr>
          <w:rFonts w:ascii="Arial" w:hAnsi="Arial" w:cs="Arial"/>
          <w:sz w:val="16"/>
          <w:szCs w:val="16"/>
        </w:rPr>
        <w:t>1. Утвердить Перечень мест, на которые запрещается возвращать животных без владельцев на территории поселений, входящих в состав Валдайского муниципального района.</w:t>
      </w:r>
    </w:p>
    <w:p w:rsidR="00F13ED0" w:rsidRPr="00F13ED0" w:rsidRDefault="00F13ED0" w:rsidP="00F13ED0">
      <w:pPr>
        <w:autoSpaceDE w:val="0"/>
        <w:autoSpaceDN w:val="0"/>
        <w:adjustRightInd w:val="0"/>
        <w:ind w:firstLine="284"/>
        <w:jc w:val="both"/>
        <w:rPr>
          <w:rFonts w:ascii="Arial" w:hAnsi="Arial" w:cs="Arial"/>
          <w:sz w:val="16"/>
          <w:szCs w:val="16"/>
        </w:rPr>
      </w:pPr>
      <w:r w:rsidRPr="00F13ED0">
        <w:rPr>
          <w:rFonts w:ascii="Arial" w:hAnsi="Arial" w:cs="Arial"/>
          <w:sz w:val="16"/>
          <w:szCs w:val="16"/>
        </w:rPr>
        <w:t>2. Установить, что уполномоченным лицом на принятие решений о возврате животных без владельцев на прежние места их обитания, является председатель комитета жилищно-коммунального и дорожного хозяйства Администрации муниципального района.</w:t>
      </w:r>
    </w:p>
    <w:p w:rsidR="00F13ED0" w:rsidRPr="00F13ED0" w:rsidRDefault="00F13ED0" w:rsidP="00F13ED0">
      <w:pPr>
        <w:autoSpaceDE w:val="0"/>
        <w:autoSpaceDN w:val="0"/>
        <w:adjustRightInd w:val="0"/>
        <w:ind w:firstLine="284"/>
        <w:jc w:val="both"/>
        <w:rPr>
          <w:rFonts w:ascii="Arial" w:hAnsi="Arial" w:cs="Arial"/>
          <w:sz w:val="16"/>
          <w:szCs w:val="16"/>
        </w:rPr>
      </w:pPr>
      <w:r w:rsidRPr="00F13ED0">
        <w:rPr>
          <w:rFonts w:ascii="Arial" w:hAnsi="Arial" w:cs="Arial"/>
          <w:sz w:val="16"/>
          <w:szCs w:val="16"/>
        </w:rPr>
        <w:t>3. Контроль за исполнением настоящего постановления возложить на заместителя Главы администрации Валдайского муниципального района.</w:t>
      </w:r>
    </w:p>
    <w:p w:rsidR="00F13ED0" w:rsidRPr="00F13ED0" w:rsidRDefault="00F13ED0" w:rsidP="00F13ED0">
      <w:pPr>
        <w:autoSpaceDE w:val="0"/>
        <w:autoSpaceDN w:val="0"/>
        <w:adjustRightInd w:val="0"/>
        <w:ind w:firstLine="284"/>
        <w:jc w:val="both"/>
        <w:rPr>
          <w:rFonts w:ascii="Arial" w:hAnsi="Arial" w:cs="Arial"/>
          <w:sz w:val="16"/>
          <w:szCs w:val="16"/>
        </w:rPr>
      </w:pPr>
      <w:r w:rsidRPr="00F13ED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13ED0" w:rsidRPr="00F13ED0" w:rsidRDefault="00F13ED0" w:rsidP="00F13ED0">
      <w:pPr>
        <w:jc w:val="both"/>
        <w:rPr>
          <w:rFonts w:ascii="Arial" w:hAnsi="Arial" w:cs="Arial"/>
          <w:b/>
          <w:sz w:val="16"/>
          <w:szCs w:val="16"/>
        </w:rPr>
      </w:pPr>
      <w:r w:rsidRPr="00F13ED0">
        <w:rPr>
          <w:rFonts w:ascii="Arial" w:hAnsi="Arial" w:cs="Arial"/>
          <w:b/>
          <w:sz w:val="16"/>
          <w:szCs w:val="16"/>
        </w:rPr>
        <w:t>Глава муниципального района</w:t>
      </w:r>
      <w:r w:rsidRPr="00F13ED0">
        <w:rPr>
          <w:rFonts w:ascii="Arial" w:hAnsi="Arial" w:cs="Arial"/>
          <w:b/>
          <w:sz w:val="16"/>
          <w:szCs w:val="16"/>
        </w:rPr>
        <w:tab/>
      </w:r>
      <w:r w:rsidRPr="00F13ED0">
        <w:rPr>
          <w:rFonts w:ascii="Arial" w:hAnsi="Arial" w:cs="Arial"/>
          <w:b/>
          <w:sz w:val="16"/>
          <w:szCs w:val="16"/>
        </w:rPr>
        <w:tab/>
        <w:t>Ю.В.Стадэ</w:t>
      </w:r>
    </w:p>
    <w:p w:rsidR="00F13ED0" w:rsidRPr="00F13ED0" w:rsidRDefault="00F13ED0" w:rsidP="00F13ED0">
      <w:pPr>
        <w:ind w:left="5528"/>
        <w:jc w:val="right"/>
        <w:rPr>
          <w:rFonts w:ascii="Arial" w:hAnsi="Arial" w:cs="Arial"/>
          <w:sz w:val="12"/>
          <w:szCs w:val="12"/>
        </w:rPr>
      </w:pPr>
      <w:r w:rsidRPr="00F13ED0">
        <w:rPr>
          <w:rFonts w:ascii="Arial" w:hAnsi="Arial" w:cs="Arial"/>
          <w:sz w:val="12"/>
          <w:szCs w:val="12"/>
        </w:rPr>
        <w:t>Приложение</w:t>
      </w:r>
    </w:p>
    <w:p w:rsidR="00F13ED0" w:rsidRPr="00F13ED0" w:rsidRDefault="00F13ED0" w:rsidP="00F13ED0">
      <w:pPr>
        <w:ind w:left="5528"/>
        <w:jc w:val="right"/>
        <w:rPr>
          <w:rFonts w:ascii="Arial" w:hAnsi="Arial" w:cs="Arial"/>
          <w:sz w:val="12"/>
          <w:szCs w:val="12"/>
        </w:rPr>
      </w:pPr>
      <w:r w:rsidRPr="00F13ED0">
        <w:rPr>
          <w:rFonts w:ascii="Arial" w:hAnsi="Arial" w:cs="Arial"/>
          <w:sz w:val="12"/>
          <w:szCs w:val="12"/>
        </w:rPr>
        <w:t>постановлением Администрации</w:t>
      </w:r>
    </w:p>
    <w:p w:rsidR="00F13ED0" w:rsidRPr="00F13ED0" w:rsidRDefault="00F13ED0" w:rsidP="00F13ED0">
      <w:pPr>
        <w:ind w:left="5528"/>
        <w:jc w:val="right"/>
        <w:rPr>
          <w:rFonts w:ascii="Arial" w:hAnsi="Arial" w:cs="Arial"/>
          <w:sz w:val="12"/>
          <w:szCs w:val="12"/>
        </w:rPr>
      </w:pPr>
      <w:r w:rsidRPr="00F13ED0">
        <w:rPr>
          <w:rFonts w:ascii="Arial" w:hAnsi="Arial" w:cs="Arial"/>
          <w:sz w:val="12"/>
          <w:szCs w:val="12"/>
        </w:rPr>
        <w:t>муниципального района</w:t>
      </w:r>
    </w:p>
    <w:p w:rsidR="00F13ED0" w:rsidRPr="00F13ED0" w:rsidRDefault="00F13ED0" w:rsidP="00F13ED0">
      <w:pPr>
        <w:ind w:left="5528"/>
        <w:jc w:val="right"/>
        <w:rPr>
          <w:rFonts w:ascii="Arial" w:hAnsi="Arial" w:cs="Arial"/>
          <w:sz w:val="12"/>
          <w:szCs w:val="12"/>
        </w:rPr>
      </w:pPr>
      <w:r w:rsidRPr="00F13ED0">
        <w:rPr>
          <w:rFonts w:ascii="Arial" w:hAnsi="Arial" w:cs="Arial"/>
          <w:sz w:val="12"/>
          <w:szCs w:val="12"/>
        </w:rPr>
        <w:t>от 29.09.2022 № 1961</w:t>
      </w:r>
    </w:p>
    <w:p w:rsidR="00F13ED0" w:rsidRPr="00F13ED0" w:rsidRDefault="00F13ED0" w:rsidP="00F13ED0">
      <w:pPr>
        <w:autoSpaceDE w:val="0"/>
        <w:autoSpaceDN w:val="0"/>
        <w:adjustRightInd w:val="0"/>
        <w:jc w:val="center"/>
        <w:rPr>
          <w:rFonts w:ascii="Arial" w:hAnsi="Arial" w:cs="Arial"/>
          <w:b/>
          <w:sz w:val="16"/>
          <w:szCs w:val="16"/>
        </w:rPr>
      </w:pPr>
      <w:r w:rsidRPr="00F13ED0">
        <w:rPr>
          <w:rFonts w:ascii="Arial" w:hAnsi="Arial" w:cs="Arial"/>
          <w:b/>
          <w:sz w:val="16"/>
          <w:szCs w:val="16"/>
        </w:rPr>
        <w:t>ПЕРЕЧЕНЬ</w:t>
      </w:r>
    </w:p>
    <w:p w:rsidR="00F13ED0" w:rsidRPr="00F13ED0" w:rsidRDefault="00F13ED0" w:rsidP="00F13ED0">
      <w:pPr>
        <w:autoSpaceDE w:val="0"/>
        <w:autoSpaceDN w:val="0"/>
        <w:adjustRightInd w:val="0"/>
        <w:jc w:val="center"/>
        <w:rPr>
          <w:rFonts w:ascii="Arial" w:hAnsi="Arial" w:cs="Arial"/>
          <w:b/>
          <w:sz w:val="16"/>
          <w:szCs w:val="16"/>
        </w:rPr>
      </w:pPr>
      <w:r w:rsidRPr="00F13ED0">
        <w:rPr>
          <w:rFonts w:ascii="Arial" w:hAnsi="Arial" w:cs="Arial"/>
          <w:b/>
          <w:sz w:val="16"/>
          <w:szCs w:val="16"/>
        </w:rPr>
        <w:t xml:space="preserve">мест, на которые запрещается возвращать животных </w:t>
      </w:r>
    </w:p>
    <w:p w:rsidR="00F13ED0" w:rsidRPr="00F13ED0" w:rsidRDefault="00F13ED0" w:rsidP="00F13ED0">
      <w:pPr>
        <w:autoSpaceDE w:val="0"/>
        <w:autoSpaceDN w:val="0"/>
        <w:adjustRightInd w:val="0"/>
        <w:jc w:val="center"/>
        <w:rPr>
          <w:rFonts w:ascii="Arial" w:hAnsi="Arial" w:cs="Arial"/>
          <w:b/>
          <w:sz w:val="16"/>
          <w:szCs w:val="16"/>
        </w:rPr>
      </w:pPr>
      <w:r w:rsidRPr="00F13ED0">
        <w:rPr>
          <w:rFonts w:ascii="Arial" w:hAnsi="Arial" w:cs="Arial"/>
          <w:b/>
          <w:sz w:val="16"/>
          <w:szCs w:val="16"/>
        </w:rPr>
        <w:t xml:space="preserve">без владельцев на территории поселений, входящих </w:t>
      </w:r>
    </w:p>
    <w:p w:rsidR="00F13ED0" w:rsidRPr="00F13ED0" w:rsidRDefault="00F13ED0" w:rsidP="00F13ED0">
      <w:pPr>
        <w:autoSpaceDE w:val="0"/>
        <w:autoSpaceDN w:val="0"/>
        <w:adjustRightInd w:val="0"/>
        <w:jc w:val="center"/>
        <w:rPr>
          <w:rFonts w:ascii="Arial" w:hAnsi="Arial" w:cs="Arial"/>
          <w:b/>
          <w:sz w:val="16"/>
          <w:szCs w:val="16"/>
        </w:rPr>
      </w:pPr>
      <w:r w:rsidRPr="00F13ED0">
        <w:rPr>
          <w:rFonts w:ascii="Arial" w:hAnsi="Arial" w:cs="Arial"/>
          <w:b/>
          <w:sz w:val="16"/>
          <w:szCs w:val="16"/>
        </w:rPr>
        <w:t>в состав Валдайского муниципального района</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территории объектов здравоохранения и социального обслуживания граждан (и иные подобные места);</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 xml:space="preserve">территории объектов образования (школы, детские сады и иные подобные места); </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территории объектов культуры, физической культуры и спорта;</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 xml:space="preserve">пляжи, общественные территории (сады, парки, скверы); </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территории рынков, многолюдные места;</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территории торгово-развлекательных центров;</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общедомовые территории многоквартирных домов;</w:t>
      </w:r>
    </w:p>
    <w:p w:rsidR="00F13ED0" w:rsidRPr="00F13ED0" w:rsidRDefault="00F13ED0" w:rsidP="00F13ED0">
      <w:pPr>
        <w:autoSpaceDE w:val="0"/>
        <w:autoSpaceDN w:val="0"/>
        <w:adjustRightInd w:val="0"/>
        <w:ind w:firstLine="709"/>
        <w:jc w:val="both"/>
        <w:rPr>
          <w:rFonts w:ascii="Arial" w:hAnsi="Arial" w:cs="Arial"/>
          <w:sz w:val="16"/>
          <w:szCs w:val="16"/>
        </w:rPr>
      </w:pPr>
      <w:r w:rsidRPr="00F13ED0">
        <w:rPr>
          <w:rFonts w:ascii="Arial" w:hAnsi="Arial" w:cs="Arial"/>
          <w:sz w:val="16"/>
          <w:szCs w:val="16"/>
        </w:rPr>
        <w:t>территории объектов культурного наследия (памятников истории и культуры) народов Российской Федерации.</w:t>
      </w:r>
    </w:p>
    <w:p w:rsidR="00F13ED0" w:rsidRPr="00F13ED0" w:rsidRDefault="00F13ED0" w:rsidP="00F13ED0">
      <w:pPr>
        <w:jc w:val="both"/>
        <w:rPr>
          <w:rFonts w:ascii="Arial" w:hAnsi="Arial" w:cs="Arial"/>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821A5B" w:rsidRDefault="00821A5B"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9331A6">
      <w:pPr>
        <w:shd w:val="clear" w:color="auto" w:fill="FFFFFF"/>
        <w:suppressAutoHyphens/>
        <w:jc w:val="center"/>
        <w:rPr>
          <w:rFonts w:ascii="Arial" w:hAnsi="Arial" w:cs="Arial"/>
          <w:b/>
          <w:sz w:val="16"/>
          <w:szCs w:val="16"/>
        </w:rPr>
      </w:pPr>
    </w:p>
    <w:p w:rsidR="00E02CA9" w:rsidRDefault="00E02CA9" w:rsidP="00F13ED0">
      <w:pPr>
        <w:shd w:val="clear" w:color="auto" w:fill="FFFFFF"/>
        <w:suppressAutoHyphens/>
        <w:rPr>
          <w:rFonts w:ascii="Arial" w:hAnsi="Arial" w:cs="Arial"/>
          <w:b/>
          <w:sz w:val="16"/>
          <w:szCs w:val="16"/>
        </w:rPr>
      </w:pPr>
    </w:p>
    <w:p w:rsidR="00821A5B" w:rsidRDefault="00821A5B" w:rsidP="00F13ED0">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gridCol w:w="1300"/>
      </w:tblGrid>
      <w:tr w:rsidR="00F13ED0" w:rsidRPr="00DE04B8" w:rsidTr="008A4B07">
        <w:trPr>
          <w:trHeight w:val="227"/>
        </w:trPr>
        <w:tc>
          <w:tcPr>
            <w:tcW w:w="4437" w:type="pct"/>
            <w:vAlign w:val="center"/>
          </w:tcPr>
          <w:p w:rsidR="00F13ED0" w:rsidRPr="00821A5B" w:rsidRDefault="00F13ED0" w:rsidP="00821A5B">
            <w:pPr>
              <w:snapToGrid w:val="0"/>
              <w:spacing w:line="360" w:lineRule="auto"/>
              <w:rPr>
                <w:rFonts w:ascii="Arial" w:hAnsi="Arial" w:cs="Arial"/>
                <w:sz w:val="16"/>
                <w:szCs w:val="16"/>
              </w:rPr>
            </w:pPr>
            <w:r>
              <w:rPr>
                <w:rFonts w:ascii="Arial" w:hAnsi="Arial" w:cs="Arial"/>
                <w:sz w:val="16"/>
                <w:szCs w:val="16"/>
              </w:rPr>
              <w:t>Информационное соббщение</w:t>
            </w:r>
          </w:p>
        </w:tc>
        <w:tc>
          <w:tcPr>
            <w:tcW w:w="563" w:type="pct"/>
            <w:vAlign w:val="center"/>
          </w:tcPr>
          <w:p w:rsidR="00F13ED0" w:rsidRDefault="00F13ED0" w:rsidP="00BE3035">
            <w:pPr>
              <w:jc w:val="center"/>
              <w:rPr>
                <w:rFonts w:ascii="Arial" w:hAnsi="Arial" w:cs="Arial"/>
                <w:sz w:val="16"/>
                <w:szCs w:val="16"/>
              </w:rPr>
            </w:pPr>
            <w:r>
              <w:rPr>
                <w:rFonts w:ascii="Arial" w:hAnsi="Arial" w:cs="Arial"/>
                <w:sz w:val="16"/>
                <w:szCs w:val="16"/>
              </w:rPr>
              <w:t>1</w:t>
            </w:r>
          </w:p>
        </w:tc>
      </w:tr>
      <w:tr w:rsidR="00606E04" w:rsidRPr="00DE04B8" w:rsidTr="008A4B07">
        <w:trPr>
          <w:trHeight w:val="227"/>
        </w:trPr>
        <w:tc>
          <w:tcPr>
            <w:tcW w:w="4437" w:type="pct"/>
            <w:vAlign w:val="center"/>
          </w:tcPr>
          <w:p w:rsidR="00606E04" w:rsidRPr="00821A5B" w:rsidRDefault="00821A5B" w:rsidP="00821A5B">
            <w:pPr>
              <w:snapToGrid w:val="0"/>
              <w:spacing w:line="360" w:lineRule="auto"/>
              <w:rPr>
                <w:rFonts w:ascii="Arial" w:hAnsi="Arial" w:cs="Arial"/>
                <w:sz w:val="16"/>
                <w:szCs w:val="16"/>
              </w:rPr>
            </w:pPr>
            <w:r w:rsidRPr="00821A5B">
              <w:rPr>
                <w:rFonts w:ascii="Arial" w:hAnsi="Arial" w:cs="Arial"/>
                <w:sz w:val="16"/>
                <w:szCs w:val="16"/>
              </w:rPr>
              <w:t>Местные нормативы градостроительного проектирования Валдайского городского поселения</w:t>
            </w:r>
          </w:p>
        </w:tc>
        <w:tc>
          <w:tcPr>
            <w:tcW w:w="563" w:type="pct"/>
            <w:vAlign w:val="center"/>
          </w:tcPr>
          <w:p w:rsidR="00606E04" w:rsidRDefault="000D071D" w:rsidP="00BE3035">
            <w:pPr>
              <w:jc w:val="center"/>
              <w:rPr>
                <w:rFonts w:ascii="Arial" w:hAnsi="Arial" w:cs="Arial"/>
                <w:sz w:val="16"/>
                <w:szCs w:val="16"/>
              </w:rPr>
            </w:pPr>
            <w:r>
              <w:rPr>
                <w:rFonts w:ascii="Arial" w:hAnsi="Arial" w:cs="Arial"/>
                <w:sz w:val="16"/>
                <w:szCs w:val="16"/>
              </w:rPr>
              <w:t>1</w:t>
            </w:r>
            <w:r w:rsidR="00821A5B">
              <w:rPr>
                <w:rFonts w:ascii="Arial" w:hAnsi="Arial" w:cs="Arial"/>
                <w:sz w:val="16"/>
                <w:szCs w:val="16"/>
              </w:rPr>
              <w:t>-29</w:t>
            </w:r>
          </w:p>
        </w:tc>
      </w:tr>
      <w:tr w:rsidR="00875DA7" w:rsidRPr="00DE04B8" w:rsidTr="008A4B07">
        <w:trPr>
          <w:trHeight w:val="227"/>
        </w:trPr>
        <w:tc>
          <w:tcPr>
            <w:tcW w:w="4437" w:type="pct"/>
            <w:vAlign w:val="center"/>
          </w:tcPr>
          <w:p w:rsidR="00875DA7" w:rsidRPr="00821A5B" w:rsidRDefault="00821A5B" w:rsidP="00821A5B">
            <w:pPr>
              <w:shd w:val="clear" w:color="auto" w:fill="FFFFFF"/>
              <w:suppressAutoHyphens/>
              <w:rPr>
                <w:rFonts w:ascii="Arial" w:hAnsi="Arial" w:cs="Arial"/>
                <w:sz w:val="16"/>
                <w:szCs w:val="16"/>
              </w:rPr>
            </w:pPr>
            <w:r w:rsidRPr="00821A5B">
              <w:rPr>
                <w:rFonts w:ascii="Arial" w:hAnsi="Arial" w:cs="Arial"/>
                <w:sz w:val="16"/>
                <w:szCs w:val="16"/>
              </w:rPr>
              <w:t>Финансовые отчеты кандидатов</w:t>
            </w:r>
          </w:p>
        </w:tc>
        <w:tc>
          <w:tcPr>
            <w:tcW w:w="563" w:type="pct"/>
            <w:vAlign w:val="center"/>
          </w:tcPr>
          <w:p w:rsidR="00875DA7" w:rsidRDefault="00821A5B" w:rsidP="00BE3035">
            <w:pPr>
              <w:jc w:val="center"/>
              <w:rPr>
                <w:rFonts w:ascii="Arial" w:hAnsi="Arial" w:cs="Arial"/>
                <w:sz w:val="16"/>
                <w:szCs w:val="16"/>
              </w:rPr>
            </w:pPr>
            <w:r>
              <w:rPr>
                <w:rFonts w:ascii="Arial" w:hAnsi="Arial" w:cs="Arial"/>
                <w:sz w:val="16"/>
                <w:szCs w:val="16"/>
              </w:rPr>
              <w:t>29-30</w:t>
            </w:r>
          </w:p>
        </w:tc>
      </w:tr>
      <w:tr w:rsidR="00821A5B" w:rsidRPr="00DE04B8" w:rsidTr="008A4B07">
        <w:trPr>
          <w:trHeight w:val="227"/>
        </w:trPr>
        <w:tc>
          <w:tcPr>
            <w:tcW w:w="4437" w:type="pct"/>
            <w:vAlign w:val="center"/>
          </w:tcPr>
          <w:p w:rsidR="00821A5B" w:rsidRPr="00C05C8D" w:rsidRDefault="00821A5B" w:rsidP="00C05C8D">
            <w:pPr>
              <w:spacing w:line="240" w:lineRule="exact"/>
              <w:jc w:val="both"/>
              <w:rPr>
                <w:rFonts w:ascii="Arial" w:hAnsi="Arial" w:cs="Arial"/>
                <w:sz w:val="16"/>
                <w:szCs w:val="16"/>
              </w:rPr>
            </w:pPr>
            <w:r w:rsidRPr="00C05C8D">
              <w:rPr>
                <w:rFonts w:ascii="Arial" w:hAnsi="Arial" w:cs="Arial"/>
                <w:sz w:val="16"/>
                <w:szCs w:val="16"/>
              </w:rPr>
              <w:t xml:space="preserve">Решение Совета депутатов Валдайского городского поселения от 28.09.2022 № </w:t>
            </w:r>
            <w:r w:rsidR="00C05C8D" w:rsidRPr="00C05C8D">
              <w:rPr>
                <w:rFonts w:ascii="Arial" w:hAnsi="Arial" w:cs="Arial"/>
                <w:sz w:val="16"/>
                <w:szCs w:val="16"/>
              </w:rPr>
              <w:t xml:space="preserve">120 </w:t>
            </w:r>
            <w:r w:rsidR="008E4BFC">
              <w:rPr>
                <w:rFonts w:ascii="Arial" w:hAnsi="Arial" w:cs="Arial"/>
                <w:sz w:val="16"/>
                <w:szCs w:val="16"/>
              </w:rPr>
              <w:t>«</w:t>
            </w:r>
            <w:r w:rsidR="00C05C8D" w:rsidRPr="00C05C8D">
              <w:rPr>
                <w:rFonts w:ascii="Arial" w:hAnsi="Arial" w:cs="Arial"/>
                <w:sz w:val="16"/>
                <w:szCs w:val="16"/>
              </w:rPr>
              <w:t>О внесении изменений в решение Совета депутатовВалдайского городского поселения от 23.12.2021 № 77</w:t>
            </w:r>
            <w:r w:rsidR="008E4BFC">
              <w:rPr>
                <w:rFonts w:ascii="Arial" w:hAnsi="Arial" w:cs="Arial"/>
                <w:sz w:val="16"/>
                <w:szCs w:val="16"/>
              </w:rPr>
              <w:t>»</w:t>
            </w:r>
          </w:p>
        </w:tc>
        <w:tc>
          <w:tcPr>
            <w:tcW w:w="563" w:type="pct"/>
            <w:vAlign w:val="center"/>
          </w:tcPr>
          <w:p w:rsidR="00821A5B" w:rsidRDefault="00C05C8D" w:rsidP="001F4FD4">
            <w:pPr>
              <w:jc w:val="center"/>
              <w:rPr>
                <w:rFonts w:ascii="Arial" w:hAnsi="Arial" w:cs="Arial"/>
                <w:sz w:val="16"/>
                <w:szCs w:val="16"/>
              </w:rPr>
            </w:pPr>
            <w:r>
              <w:rPr>
                <w:rFonts w:ascii="Arial" w:hAnsi="Arial" w:cs="Arial"/>
                <w:sz w:val="16"/>
                <w:szCs w:val="16"/>
              </w:rPr>
              <w:t>30-45</w:t>
            </w:r>
          </w:p>
        </w:tc>
      </w:tr>
      <w:tr w:rsidR="008E4BFC" w:rsidRPr="00DE04B8" w:rsidTr="008A4B07">
        <w:trPr>
          <w:trHeight w:val="227"/>
        </w:trPr>
        <w:tc>
          <w:tcPr>
            <w:tcW w:w="4437" w:type="pct"/>
            <w:vAlign w:val="center"/>
          </w:tcPr>
          <w:p w:rsidR="008E4BFC" w:rsidRDefault="008E4BFC" w:rsidP="00CF6603">
            <w:pPr>
              <w:spacing w:line="240" w:lineRule="exact"/>
              <w:jc w:val="both"/>
              <w:rPr>
                <w:rFonts w:ascii="Arial" w:hAnsi="Arial" w:cs="Arial"/>
                <w:sz w:val="16"/>
                <w:szCs w:val="16"/>
              </w:rPr>
            </w:pPr>
            <w:r w:rsidRPr="00CF6603">
              <w:rPr>
                <w:rFonts w:ascii="Arial" w:hAnsi="Arial" w:cs="Arial"/>
                <w:sz w:val="16"/>
                <w:szCs w:val="16"/>
              </w:rPr>
              <w:t>Решение Думы Валдайского муниципального района от 29.09.2022 № 156 «</w:t>
            </w:r>
            <w:r w:rsidR="00CF6603" w:rsidRPr="00CF6603">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8E4BFC" w:rsidRDefault="008E4BFC" w:rsidP="001F4FD4">
            <w:pPr>
              <w:jc w:val="center"/>
              <w:rPr>
                <w:rFonts w:ascii="Arial" w:hAnsi="Arial" w:cs="Arial"/>
                <w:sz w:val="16"/>
                <w:szCs w:val="16"/>
              </w:rPr>
            </w:pPr>
            <w:r>
              <w:rPr>
                <w:rFonts w:ascii="Arial" w:hAnsi="Arial" w:cs="Arial"/>
                <w:sz w:val="16"/>
                <w:szCs w:val="16"/>
              </w:rPr>
              <w:t>45</w:t>
            </w:r>
            <w:r w:rsidR="00CF6603">
              <w:rPr>
                <w:rFonts w:ascii="Arial" w:hAnsi="Arial" w:cs="Arial"/>
                <w:sz w:val="16"/>
                <w:szCs w:val="16"/>
              </w:rPr>
              <w:t>-95</w:t>
            </w:r>
          </w:p>
        </w:tc>
      </w:tr>
      <w:tr w:rsidR="00821A5B" w:rsidRPr="00DE04B8" w:rsidTr="008A4B07">
        <w:trPr>
          <w:trHeight w:val="227"/>
        </w:trPr>
        <w:tc>
          <w:tcPr>
            <w:tcW w:w="4437" w:type="pct"/>
            <w:vAlign w:val="center"/>
          </w:tcPr>
          <w:p w:rsidR="00821A5B" w:rsidRPr="00803953" w:rsidRDefault="007724E5" w:rsidP="00803953">
            <w:pPr>
              <w:widowControl w:val="0"/>
              <w:autoSpaceDE w:val="0"/>
              <w:autoSpaceDN w:val="0"/>
              <w:adjustRightInd w:val="0"/>
              <w:spacing w:line="240" w:lineRule="exact"/>
              <w:jc w:val="both"/>
              <w:rPr>
                <w:rFonts w:ascii="Arial" w:hAnsi="Arial" w:cs="Arial"/>
                <w:bCs/>
                <w:sz w:val="16"/>
                <w:szCs w:val="16"/>
              </w:rPr>
            </w:pPr>
            <w:r>
              <w:rPr>
                <w:rFonts w:ascii="Arial" w:hAnsi="Arial" w:cs="Arial"/>
                <w:sz w:val="16"/>
                <w:szCs w:val="16"/>
              </w:rPr>
              <w:t>Решение Думы Валдайского муниципального района от 29.09.2022 №</w:t>
            </w:r>
            <w:r w:rsidR="00803953">
              <w:rPr>
                <w:rFonts w:ascii="Arial" w:hAnsi="Arial" w:cs="Arial"/>
                <w:sz w:val="16"/>
                <w:szCs w:val="16"/>
              </w:rPr>
              <w:t xml:space="preserve"> 157</w:t>
            </w:r>
            <w:r w:rsidR="00803953" w:rsidRPr="00C05C8D">
              <w:rPr>
                <w:rFonts w:ascii="Arial" w:hAnsi="Arial" w:cs="Arial"/>
                <w:b/>
                <w:bCs/>
                <w:sz w:val="16"/>
                <w:szCs w:val="16"/>
              </w:rPr>
              <w:t xml:space="preserve"> </w:t>
            </w:r>
            <w:r w:rsidR="00803953">
              <w:rPr>
                <w:rFonts w:ascii="Arial" w:hAnsi="Arial" w:cs="Arial"/>
                <w:b/>
                <w:bCs/>
                <w:sz w:val="16"/>
                <w:szCs w:val="16"/>
              </w:rPr>
              <w:t>«</w:t>
            </w:r>
            <w:r w:rsidR="00803953" w:rsidRPr="00803953">
              <w:rPr>
                <w:rFonts w:ascii="Arial" w:hAnsi="Arial" w:cs="Arial"/>
                <w:bCs/>
                <w:sz w:val="16"/>
                <w:szCs w:val="16"/>
              </w:rPr>
              <w:t>О внесении изменения в решение Думы Валдайского муниципального района от 31.01.2019 № 253</w:t>
            </w:r>
            <w:r w:rsidR="00803953">
              <w:rPr>
                <w:rFonts w:ascii="Arial" w:hAnsi="Arial" w:cs="Arial"/>
                <w:bCs/>
                <w:sz w:val="16"/>
                <w:szCs w:val="16"/>
              </w:rPr>
              <w:t>»</w:t>
            </w:r>
          </w:p>
        </w:tc>
        <w:tc>
          <w:tcPr>
            <w:tcW w:w="563" w:type="pct"/>
            <w:vAlign w:val="center"/>
          </w:tcPr>
          <w:p w:rsidR="00821A5B" w:rsidRDefault="00CF6603" w:rsidP="001F4FD4">
            <w:pPr>
              <w:jc w:val="center"/>
              <w:rPr>
                <w:rFonts w:ascii="Arial" w:hAnsi="Arial" w:cs="Arial"/>
                <w:sz w:val="16"/>
                <w:szCs w:val="16"/>
              </w:rPr>
            </w:pPr>
            <w:r>
              <w:rPr>
                <w:rFonts w:ascii="Arial" w:hAnsi="Arial" w:cs="Arial"/>
                <w:sz w:val="16"/>
                <w:szCs w:val="16"/>
              </w:rPr>
              <w:t>95</w:t>
            </w:r>
          </w:p>
        </w:tc>
      </w:tr>
      <w:tr w:rsidR="00821A5B" w:rsidRPr="00DE04B8" w:rsidTr="008A4B07">
        <w:trPr>
          <w:trHeight w:val="227"/>
        </w:trPr>
        <w:tc>
          <w:tcPr>
            <w:tcW w:w="4437" w:type="pct"/>
            <w:vAlign w:val="center"/>
          </w:tcPr>
          <w:p w:rsidR="00821A5B" w:rsidRPr="00803953" w:rsidRDefault="007724E5" w:rsidP="00803953">
            <w:pPr>
              <w:contextualSpacing/>
              <w:jc w:val="both"/>
              <w:rPr>
                <w:rFonts w:ascii="Arial" w:hAnsi="Arial" w:cs="Arial"/>
                <w:sz w:val="16"/>
                <w:szCs w:val="16"/>
                <w:shd w:val="clear" w:color="auto" w:fill="FFFFFF"/>
              </w:rPr>
            </w:pPr>
            <w:r w:rsidRPr="00803953">
              <w:rPr>
                <w:rFonts w:ascii="Arial" w:hAnsi="Arial" w:cs="Arial"/>
                <w:sz w:val="16"/>
                <w:szCs w:val="16"/>
              </w:rPr>
              <w:t>Решение Думы Валдайского муниципального района от 29.09.2022 №</w:t>
            </w:r>
            <w:r w:rsidR="00803953" w:rsidRPr="00803953">
              <w:rPr>
                <w:rFonts w:ascii="Arial" w:hAnsi="Arial" w:cs="Arial"/>
                <w:sz w:val="16"/>
                <w:szCs w:val="16"/>
                <w:shd w:val="clear" w:color="auto" w:fill="FFFFFF"/>
              </w:rPr>
              <w:t xml:space="preserve"> </w:t>
            </w:r>
            <w:r w:rsidR="00803953">
              <w:rPr>
                <w:rFonts w:ascii="Arial" w:hAnsi="Arial" w:cs="Arial"/>
                <w:sz w:val="16"/>
                <w:szCs w:val="16"/>
                <w:shd w:val="clear" w:color="auto" w:fill="FFFFFF"/>
              </w:rPr>
              <w:t>158 «</w:t>
            </w:r>
            <w:r w:rsidR="00803953" w:rsidRPr="00803953">
              <w:rPr>
                <w:rFonts w:ascii="Arial" w:hAnsi="Arial" w:cs="Arial"/>
                <w:sz w:val="16"/>
                <w:szCs w:val="16"/>
                <w:shd w:val="clear" w:color="auto" w:fill="FFFFFF"/>
              </w:rPr>
              <w:t>О внесении дополнительного вклада участника в имущество общества с ограниченной ответственностью</w:t>
            </w:r>
            <w:r w:rsidR="00803953">
              <w:rPr>
                <w:rFonts w:ascii="Arial" w:hAnsi="Arial" w:cs="Arial"/>
                <w:sz w:val="16"/>
                <w:szCs w:val="16"/>
                <w:shd w:val="clear" w:color="auto" w:fill="FFFFFF"/>
              </w:rPr>
              <w:t>»</w:t>
            </w:r>
          </w:p>
        </w:tc>
        <w:tc>
          <w:tcPr>
            <w:tcW w:w="563" w:type="pct"/>
            <w:vAlign w:val="center"/>
          </w:tcPr>
          <w:p w:rsidR="00821A5B" w:rsidRDefault="00CF6603" w:rsidP="001F4FD4">
            <w:pPr>
              <w:jc w:val="center"/>
              <w:rPr>
                <w:rFonts w:ascii="Arial" w:hAnsi="Arial" w:cs="Arial"/>
                <w:sz w:val="16"/>
                <w:szCs w:val="16"/>
              </w:rPr>
            </w:pPr>
            <w:r>
              <w:rPr>
                <w:rFonts w:ascii="Arial" w:hAnsi="Arial" w:cs="Arial"/>
                <w:sz w:val="16"/>
                <w:szCs w:val="16"/>
              </w:rPr>
              <w:t>95</w:t>
            </w:r>
          </w:p>
        </w:tc>
      </w:tr>
      <w:tr w:rsidR="008A4B07" w:rsidRPr="00DE04B8" w:rsidTr="008A4B07">
        <w:trPr>
          <w:trHeight w:val="227"/>
        </w:trPr>
        <w:tc>
          <w:tcPr>
            <w:tcW w:w="4437" w:type="pct"/>
            <w:vAlign w:val="center"/>
          </w:tcPr>
          <w:p w:rsidR="008A4B07" w:rsidRPr="005E73C5" w:rsidRDefault="008A4B07" w:rsidP="005E73C5">
            <w:pPr>
              <w:jc w:val="both"/>
              <w:rPr>
                <w:rFonts w:ascii="Arial" w:hAnsi="Arial" w:cs="Arial"/>
                <w:color w:val="000000"/>
                <w:sz w:val="16"/>
                <w:szCs w:val="16"/>
              </w:rPr>
            </w:pPr>
            <w:r w:rsidRPr="00B804B5">
              <w:rPr>
                <w:rFonts w:ascii="Arial" w:hAnsi="Arial" w:cs="Arial"/>
                <w:sz w:val="16"/>
                <w:szCs w:val="16"/>
              </w:rPr>
              <w:t>Постановление Администрации Валдайского муниципального района от</w:t>
            </w:r>
            <w:r w:rsidR="00192CE2" w:rsidRPr="00B804B5">
              <w:rPr>
                <w:rFonts w:ascii="Arial" w:hAnsi="Arial" w:cs="Arial"/>
                <w:sz w:val="16"/>
                <w:szCs w:val="16"/>
              </w:rPr>
              <w:t xml:space="preserve"> </w:t>
            </w:r>
            <w:r w:rsidR="007724E5">
              <w:rPr>
                <w:rFonts w:ascii="Arial" w:hAnsi="Arial" w:cs="Arial"/>
                <w:color w:val="000000"/>
                <w:sz w:val="16"/>
                <w:szCs w:val="16"/>
              </w:rPr>
              <w:t>26.09.2022</w:t>
            </w:r>
            <w:r w:rsidR="00B804B5" w:rsidRPr="00B804B5">
              <w:rPr>
                <w:rFonts w:ascii="Arial" w:hAnsi="Arial" w:cs="Arial"/>
                <w:color w:val="000000"/>
                <w:sz w:val="16"/>
                <w:szCs w:val="16"/>
              </w:rPr>
              <w:t xml:space="preserve"> № 1</w:t>
            </w:r>
            <w:r w:rsidR="007724E5">
              <w:rPr>
                <w:rFonts w:ascii="Arial" w:hAnsi="Arial" w:cs="Arial"/>
                <w:color w:val="000000"/>
                <w:sz w:val="16"/>
                <w:szCs w:val="16"/>
              </w:rPr>
              <w:t>922</w:t>
            </w:r>
            <w:r w:rsidR="00B804B5" w:rsidRPr="00B804B5">
              <w:rPr>
                <w:rFonts w:ascii="Arial" w:hAnsi="Arial" w:cs="Arial"/>
                <w:color w:val="000000"/>
                <w:sz w:val="16"/>
                <w:szCs w:val="16"/>
              </w:rPr>
              <w:t xml:space="preserve"> «</w:t>
            </w:r>
            <w:r w:rsidR="005E73C5" w:rsidRPr="005E73C5">
              <w:rPr>
                <w:rFonts w:ascii="Arial" w:hAnsi="Arial" w:cs="Arial"/>
                <w:color w:val="000000"/>
                <w:sz w:val="16"/>
                <w:szCs w:val="16"/>
              </w:rPr>
              <w:t>Об утверждении Порядка 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563" w:type="pct"/>
            <w:vAlign w:val="center"/>
          </w:tcPr>
          <w:p w:rsidR="008A4B07" w:rsidRDefault="005E73C5" w:rsidP="001F4FD4">
            <w:pPr>
              <w:jc w:val="center"/>
              <w:rPr>
                <w:rFonts w:ascii="Arial" w:hAnsi="Arial" w:cs="Arial"/>
                <w:sz w:val="16"/>
                <w:szCs w:val="16"/>
              </w:rPr>
            </w:pPr>
            <w:r>
              <w:rPr>
                <w:rFonts w:ascii="Arial" w:hAnsi="Arial" w:cs="Arial"/>
                <w:sz w:val="16"/>
                <w:szCs w:val="16"/>
              </w:rPr>
              <w:t>95</w:t>
            </w:r>
            <w:r w:rsidR="00AA05DB">
              <w:rPr>
                <w:rFonts w:ascii="Arial" w:hAnsi="Arial" w:cs="Arial"/>
                <w:sz w:val="16"/>
                <w:szCs w:val="16"/>
              </w:rPr>
              <w:t>-105</w:t>
            </w:r>
          </w:p>
        </w:tc>
      </w:tr>
      <w:tr w:rsidR="00D644CA" w:rsidRPr="00DE04B8" w:rsidTr="00192CE2">
        <w:trPr>
          <w:trHeight w:val="227"/>
        </w:trPr>
        <w:tc>
          <w:tcPr>
            <w:tcW w:w="4437" w:type="pct"/>
          </w:tcPr>
          <w:p w:rsidR="00D644CA" w:rsidRPr="005E73C5" w:rsidRDefault="00D644CA" w:rsidP="005E73C5">
            <w:pPr>
              <w:jc w:val="both"/>
              <w:rPr>
                <w:rFonts w:ascii="Arial" w:hAnsi="Arial" w:cs="Arial"/>
                <w:sz w:val="16"/>
                <w:szCs w:val="16"/>
              </w:rPr>
            </w:pPr>
            <w:r w:rsidRPr="00B804B5">
              <w:rPr>
                <w:rFonts w:ascii="Arial" w:hAnsi="Arial" w:cs="Arial"/>
                <w:sz w:val="16"/>
                <w:szCs w:val="16"/>
              </w:rPr>
              <w:t xml:space="preserve">Постановление Администрации Валдайского муниципального района от </w:t>
            </w:r>
            <w:r w:rsidR="007724E5">
              <w:rPr>
                <w:rFonts w:ascii="Arial" w:hAnsi="Arial" w:cs="Arial"/>
                <w:color w:val="000000"/>
                <w:sz w:val="16"/>
                <w:szCs w:val="16"/>
              </w:rPr>
              <w:t>26</w:t>
            </w:r>
            <w:r w:rsidR="00B804B5" w:rsidRPr="00B804B5">
              <w:rPr>
                <w:rFonts w:ascii="Arial" w:hAnsi="Arial" w:cs="Arial"/>
                <w:color w:val="000000"/>
                <w:sz w:val="16"/>
                <w:szCs w:val="16"/>
              </w:rPr>
              <w:t>.09.2022 № 1</w:t>
            </w:r>
            <w:r w:rsidR="007724E5">
              <w:rPr>
                <w:rFonts w:ascii="Arial" w:hAnsi="Arial" w:cs="Arial"/>
                <w:color w:val="000000"/>
                <w:sz w:val="16"/>
                <w:szCs w:val="16"/>
              </w:rPr>
              <w:t>924</w:t>
            </w:r>
            <w:r w:rsidR="00B804B5" w:rsidRPr="00B804B5">
              <w:rPr>
                <w:rFonts w:ascii="Arial" w:hAnsi="Arial" w:cs="Arial"/>
                <w:color w:val="000000"/>
                <w:sz w:val="16"/>
                <w:szCs w:val="16"/>
              </w:rPr>
              <w:t xml:space="preserve"> «</w:t>
            </w:r>
            <w:r w:rsidR="005E73C5" w:rsidRPr="005E73C5">
              <w:rPr>
                <w:rFonts w:ascii="Arial" w:hAnsi="Arial" w:cs="Arial"/>
                <w:sz w:val="16"/>
                <w:szCs w:val="16"/>
              </w:rPr>
              <w:t>О внесении изменений в состав межведомственной комиссии по вопросам признания помещения</w:t>
            </w:r>
            <w:r w:rsidR="005E73C5">
              <w:rPr>
                <w:rFonts w:ascii="Arial" w:hAnsi="Arial" w:cs="Arial"/>
                <w:sz w:val="16"/>
                <w:szCs w:val="16"/>
              </w:rPr>
              <w:t xml:space="preserve"> </w:t>
            </w:r>
            <w:r w:rsidR="005E73C5" w:rsidRPr="005E73C5">
              <w:rPr>
                <w:rFonts w:ascii="Arial" w:hAnsi="Arial" w:cs="Arial"/>
                <w:sz w:val="16"/>
                <w:szCs w:val="16"/>
              </w:rPr>
              <w:t>жилым помещением, пригодным (непригодным) для проживания граждан, а также многоквартирного дома аварийным и подлежащим сносу</w:t>
            </w:r>
            <w:r w:rsidR="00B804B5" w:rsidRPr="005E73C5">
              <w:rPr>
                <w:rFonts w:ascii="Arial" w:hAnsi="Arial" w:cs="Arial"/>
                <w:color w:val="000000"/>
                <w:sz w:val="16"/>
                <w:szCs w:val="16"/>
              </w:rPr>
              <w:t>»</w:t>
            </w:r>
          </w:p>
        </w:tc>
        <w:tc>
          <w:tcPr>
            <w:tcW w:w="563" w:type="pct"/>
            <w:vAlign w:val="center"/>
          </w:tcPr>
          <w:p w:rsidR="00D644CA" w:rsidRDefault="005E73C5" w:rsidP="001F4FD4">
            <w:pPr>
              <w:jc w:val="center"/>
              <w:rPr>
                <w:rFonts w:ascii="Arial" w:hAnsi="Arial" w:cs="Arial"/>
                <w:sz w:val="16"/>
                <w:szCs w:val="16"/>
              </w:rPr>
            </w:pPr>
            <w:r>
              <w:rPr>
                <w:rFonts w:ascii="Arial" w:hAnsi="Arial" w:cs="Arial"/>
                <w:sz w:val="16"/>
                <w:szCs w:val="16"/>
              </w:rPr>
              <w:t>105</w:t>
            </w:r>
          </w:p>
        </w:tc>
      </w:tr>
      <w:tr w:rsidR="005E73C5" w:rsidRPr="00DE04B8" w:rsidTr="00192CE2">
        <w:trPr>
          <w:trHeight w:val="227"/>
        </w:trPr>
        <w:tc>
          <w:tcPr>
            <w:tcW w:w="4437" w:type="pct"/>
          </w:tcPr>
          <w:p w:rsidR="005E73C5" w:rsidRPr="005E73C5" w:rsidRDefault="005E73C5" w:rsidP="005E73C5">
            <w:pPr>
              <w:jc w:val="both"/>
              <w:rPr>
                <w:rFonts w:ascii="Arial" w:hAnsi="Arial" w:cs="Arial"/>
                <w:sz w:val="16"/>
                <w:szCs w:val="16"/>
              </w:rPr>
            </w:pPr>
            <w:r w:rsidRPr="005E73C5">
              <w:rPr>
                <w:rFonts w:ascii="Arial" w:hAnsi="Arial" w:cs="Arial"/>
                <w:sz w:val="16"/>
                <w:szCs w:val="16"/>
              </w:rPr>
              <w:t xml:space="preserve">Постановление Администрации Валдайского муниципального района от </w:t>
            </w:r>
            <w:r w:rsidRPr="005E73C5">
              <w:rPr>
                <w:rFonts w:ascii="Arial" w:hAnsi="Arial" w:cs="Arial"/>
                <w:color w:val="000000"/>
                <w:sz w:val="16"/>
                <w:szCs w:val="16"/>
              </w:rPr>
              <w:t xml:space="preserve">28.09.2022 № 1948 </w:t>
            </w:r>
            <w:r>
              <w:rPr>
                <w:rFonts w:ascii="Arial" w:hAnsi="Arial" w:cs="Arial"/>
                <w:color w:val="000000"/>
                <w:sz w:val="16"/>
                <w:szCs w:val="16"/>
              </w:rPr>
              <w:t>«</w:t>
            </w:r>
            <w:r w:rsidRPr="005E73C5">
              <w:rPr>
                <w:rFonts w:ascii="Arial" w:hAnsi="Arial" w:cs="Arial"/>
                <w:sz w:val="16"/>
                <w:szCs w:val="16"/>
              </w:rPr>
              <w:t>О признании многоквартирного жилого дома аварийным и подлежащим сносу</w:t>
            </w:r>
            <w:r>
              <w:rPr>
                <w:rFonts w:ascii="Arial" w:hAnsi="Arial" w:cs="Arial"/>
                <w:sz w:val="16"/>
                <w:szCs w:val="16"/>
              </w:rPr>
              <w:t>»</w:t>
            </w:r>
          </w:p>
        </w:tc>
        <w:tc>
          <w:tcPr>
            <w:tcW w:w="563" w:type="pct"/>
            <w:vAlign w:val="center"/>
          </w:tcPr>
          <w:p w:rsidR="005E73C5" w:rsidRDefault="005E73C5" w:rsidP="001F4FD4">
            <w:pPr>
              <w:jc w:val="center"/>
              <w:rPr>
                <w:rFonts w:ascii="Arial" w:hAnsi="Arial" w:cs="Arial"/>
                <w:sz w:val="16"/>
                <w:szCs w:val="16"/>
              </w:rPr>
            </w:pPr>
            <w:r>
              <w:rPr>
                <w:rFonts w:ascii="Arial" w:hAnsi="Arial" w:cs="Arial"/>
                <w:sz w:val="16"/>
                <w:szCs w:val="16"/>
              </w:rPr>
              <w:t>105</w:t>
            </w:r>
          </w:p>
        </w:tc>
      </w:tr>
      <w:tr w:rsidR="005E73C5" w:rsidRPr="00DE04B8" w:rsidTr="00192CE2">
        <w:trPr>
          <w:trHeight w:val="227"/>
        </w:trPr>
        <w:tc>
          <w:tcPr>
            <w:tcW w:w="4437" w:type="pct"/>
          </w:tcPr>
          <w:p w:rsidR="005E73C5" w:rsidRPr="005E73C5" w:rsidRDefault="005E73C5" w:rsidP="005E73C5">
            <w:pPr>
              <w:jc w:val="both"/>
              <w:rPr>
                <w:rFonts w:ascii="Arial" w:hAnsi="Arial" w:cs="Arial"/>
                <w:sz w:val="16"/>
                <w:szCs w:val="16"/>
              </w:rPr>
            </w:pPr>
            <w:r w:rsidRPr="005E73C5">
              <w:rPr>
                <w:rFonts w:ascii="Arial" w:hAnsi="Arial" w:cs="Arial"/>
                <w:sz w:val="16"/>
                <w:szCs w:val="16"/>
              </w:rPr>
              <w:t xml:space="preserve">Постановление Администрации Валдайского муниципального района от </w:t>
            </w:r>
            <w:r w:rsidRPr="005E73C5">
              <w:rPr>
                <w:rFonts w:ascii="Arial" w:hAnsi="Arial" w:cs="Arial"/>
                <w:color w:val="000000"/>
                <w:sz w:val="16"/>
                <w:szCs w:val="16"/>
              </w:rPr>
              <w:t>28.09.2022 № 1949 «</w:t>
            </w:r>
            <w:r w:rsidRPr="005E73C5">
              <w:rPr>
                <w:rFonts w:ascii="Arial" w:hAnsi="Arial" w:cs="Arial"/>
                <w:sz w:val="16"/>
                <w:szCs w:val="16"/>
              </w:rPr>
              <w:t>О признании жилого помещения непригодным для проживания граждан»</w:t>
            </w:r>
          </w:p>
        </w:tc>
        <w:tc>
          <w:tcPr>
            <w:tcW w:w="563" w:type="pct"/>
            <w:vAlign w:val="center"/>
          </w:tcPr>
          <w:p w:rsidR="005E73C5" w:rsidRDefault="005E73C5" w:rsidP="001F4FD4">
            <w:pPr>
              <w:jc w:val="center"/>
              <w:rPr>
                <w:rFonts w:ascii="Arial" w:hAnsi="Arial" w:cs="Arial"/>
                <w:sz w:val="16"/>
                <w:szCs w:val="16"/>
              </w:rPr>
            </w:pPr>
            <w:r>
              <w:rPr>
                <w:rFonts w:ascii="Arial" w:hAnsi="Arial" w:cs="Arial"/>
                <w:sz w:val="16"/>
                <w:szCs w:val="16"/>
              </w:rPr>
              <w:t>105</w:t>
            </w:r>
          </w:p>
        </w:tc>
      </w:tr>
      <w:tr w:rsidR="007724E5" w:rsidRPr="00DE04B8" w:rsidTr="008A4B07">
        <w:trPr>
          <w:trHeight w:val="227"/>
        </w:trPr>
        <w:tc>
          <w:tcPr>
            <w:tcW w:w="4437" w:type="pct"/>
            <w:vAlign w:val="center"/>
          </w:tcPr>
          <w:p w:rsidR="007724E5" w:rsidRPr="005E73C5" w:rsidRDefault="007724E5" w:rsidP="005E73C5">
            <w:pPr>
              <w:jc w:val="both"/>
              <w:rPr>
                <w:rFonts w:ascii="Arial" w:hAnsi="Arial" w:cs="Arial"/>
                <w:sz w:val="16"/>
                <w:szCs w:val="16"/>
              </w:rPr>
            </w:pPr>
            <w:r w:rsidRPr="005E73C5">
              <w:rPr>
                <w:rFonts w:ascii="Arial" w:hAnsi="Arial" w:cs="Arial"/>
                <w:sz w:val="16"/>
                <w:szCs w:val="16"/>
              </w:rPr>
              <w:t xml:space="preserve">Постановление Администрации Валдайского муниципального района от </w:t>
            </w:r>
            <w:r w:rsidR="002A0B0D">
              <w:rPr>
                <w:rFonts w:ascii="Arial" w:hAnsi="Arial" w:cs="Arial"/>
                <w:color w:val="000000"/>
                <w:sz w:val="16"/>
                <w:szCs w:val="16"/>
              </w:rPr>
              <w:t>28</w:t>
            </w:r>
            <w:r w:rsidRPr="005E73C5">
              <w:rPr>
                <w:rFonts w:ascii="Arial" w:hAnsi="Arial" w:cs="Arial"/>
                <w:color w:val="000000"/>
                <w:sz w:val="16"/>
                <w:szCs w:val="16"/>
              </w:rPr>
              <w:t>.09.2022 № 1950</w:t>
            </w:r>
            <w:r w:rsidR="005E73C5" w:rsidRPr="005E73C5">
              <w:rPr>
                <w:rFonts w:ascii="Arial" w:hAnsi="Arial" w:cs="Arial"/>
                <w:color w:val="000000"/>
                <w:sz w:val="16"/>
                <w:szCs w:val="16"/>
              </w:rPr>
              <w:t xml:space="preserve"> «</w:t>
            </w:r>
            <w:r w:rsidR="005E73C5" w:rsidRPr="005E73C5">
              <w:rPr>
                <w:rFonts w:ascii="Arial" w:hAnsi="Arial" w:cs="Arial"/>
                <w:sz w:val="16"/>
                <w:szCs w:val="16"/>
              </w:rPr>
              <w:t>О внесении изменений в состав межведомственной комиссии в сфере профилактике правонарушений в Валдайском муниципальном районе»</w:t>
            </w:r>
          </w:p>
        </w:tc>
        <w:tc>
          <w:tcPr>
            <w:tcW w:w="563" w:type="pct"/>
            <w:vAlign w:val="center"/>
          </w:tcPr>
          <w:p w:rsidR="007724E5" w:rsidRDefault="005E73C5" w:rsidP="001F4FD4">
            <w:pPr>
              <w:jc w:val="center"/>
              <w:rPr>
                <w:rFonts w:ascii="Arial" w:hAnsi="Arial" w:cs="Arial"/>
                <w:sz w:val="16"/>
                <w:szCs w:val="16"/>
              </w:rPr>
            </w:pPr>
            <w:r>
              <w:rPr>
                <w:rFonts w:ascii="Arial" w:hAnsi="Arial" w:cs="Arial"/>
                <w:sz w:val="16"/>
                <w:szCs w:val="16"/>
              </w:rPr>
              <w:t>105</w:t>
            </w:r>
          </w:p>
        </w:tc>
      </w:tr>
      <w:tr w:rsidR="005E73C5" w:rsidRPr="00DE04B8" w:rsidTr="008A4B07">
        <w:trPr>
          <w:trHeight w:val="227"/>
        </w:trPr>
        <w:tc>
          <w:tcPr>
            <w:tcW w:w="4437" w:type="pct"/>
            <w:vAlign w:val="center"/>
          </w:tcPr>
          <w:p w:rsidR="005E73C5" w:rsidRPr="00F13ED0" w:rsidRDefault="00F13ED0" w:rsidP="00F13ED0">
            <w:pPr>
              <w:autoSpaceDE w:val="0"/>
              <w:autoSpaceDN w:val="0"/>
              <w:adjustRightInd w:val="0"/>
              <w:jc w:val="both"/>
              <w:rPr>
                <w:rFonts w:ascii="Arial" w:hAnsi="Arial" w:cs="Arial"/>
                <w:bCs/>
                <w:sz w:val="16"/>
                <w:szCs w:val="16"/>
              </w:rPr>
            </w:pPr>
            <w:r w:rsidRPr="00F13ED0">
              <w:rPr>
                <w:rFonts w:ascii="Arial" w:hAnsi="Arial" w:cs="Arial"/>
                <w:sz w:val="16"/>
                <w:szCs w:val="16"/>
              </w:rPr>
              <w:t xml:space="preserve">Постановление Администрации Валдайского муниципального района от </w:t>
            </w:r>
            <w:r w:rsidRPr="00F13ED0">
              <w:rPr>
                <w:rFonts w:ascii="Arial" w:hAnsi="Arial" w:cs="Arial"/>
                <w:color w:val="000000"/>
                <w:sz w:val="16"/>
                <w:szCs w:val="16"/>
              </w:rPr>
              <w:t>29.09.2022 № 1961 «</w:t>
            </w:r>
            <w:r w:rsidRPr="00F13ED0">
              <w:rPr>
                <w:rFonts w:ascii="Arial" w:hAnsi="Arial" w:cs="Arial"/>
                <w:bCs/>
                <w:sz w:val="16"/>
                <w:szCs w:val="16"/>
              </w:rPr>
              <w:t>Об утверждении Перечня мест, на которые запрещается возвращать животных без владельцев на территории</w:t>
            </w:r>
            <w:r>
              <w:rPr>
                <w:rFonts w:ascii="Arial" w:hAnsi="Arial" w:cs="Arial"/>
                <w:bCs/>
                <w:sz w:val="16"/>
                <w:szCs w:val="16"/>
              </w:rPr>
              <w:t xml:space="preserve"> </w:t>
            </w:r>
            <w:r w:rsidRPr="00F13ED0">
              <w:rPr>
                <w:rFonts w:ascii="Arial" w:hAnsi="Arial" w:cs="Arial"/>
                <w:bCs/>
                <w:sz w:val="16"/>
                <w:szCs w:val="16"/>
              </w:rPr>
              <w:t>Валдайского муниципального района и Валдайского городского поселения, и лиц, уполномоченных на принятие решений о возврате животных без владельцев на прежние места обитания»</w:t>
            </w:r>
          </w:p>
        </w:tc>
        <w:tc>
          <w:tcPr>
            <w:tcW w:w="563" w:type="pct"/>
            <w:vAlign w:val="center"/>
          </w:tcPr>
          <w:p w:rsidR="005E73C5" w:rsidRDefault="00F13ED0" w:rsidP="001F4FD4">
            <w:pPr>
              <w:jc w:val="center"/>
              <w:rPr>
                <w:rFonts w:ascii="Arial" w:hAnsi="Arial" w:cs="Arial"/>
                <w:sz w:val="16"/>
                <w:szCs w:val="16"/>
              </w:rPr>
            </w:pPr>
            <w:r>
              <w:rPr>
                <w:rFonts w:ascii="Arial" w:hAnsi="Arial" w:cs="Arial"/>
                <w:sz w:val="16"/>
                <w:szCs w:val="16"/>
              </w:rPr>
              <w:t>105-106</w:t>
            </w:r>
          </w:p>
        </w:tc>
      </w:tr>
      <w:tr w:rsidR="003F667D" w:rsidRPr="00DE04B8" w:rsidTr="008A4B07">
        <w:trPr>
          <w:trHeight w:val="227"/>
        </w:trPr>
        <w:tc>
          <w:tcPr>
            <w:tcW w:w="4437" w:type="pct"/>
            <w:vAlign w:val="center"/>
          </w:tcPr>
          <w:p w:rsidR="003F667D" w:rsidRPr="003F667D" w:rsidRDefault="003F667D" w:rsidP="00F13ED0">
            <w:pPr>
              <w:rPr>
                <w:rFonts w:ascii="Arial" w:hAnsi="Arial" w:cs="Arial"/>
                <w:sz w:val="16"/>
                <w:szCs w:val="16"/>
              </w:rPr>
            </w:pPr>
            <w:r w:rsidRPr="003F667D">
              <w:rPr>
                <w:rFonts w:ascii="Arial" w:hAnsi="Arial" w:cs="Arial"/>
                <w:sz w:val="16"/>
                <w:szCs w:val="16"/>
              </w:rPr>
              <w:t>Содержание</w:t>
            </w:r>
          </w:p>
        </w:tc>
        <w:tc>
          <w:tcPr>
            <w:tcW w:w="563" w:type="pct"/>
            <w:vAlign w:val="center"/>
          </w:tcPr>
          <w:p w:rsidR="003F667D" w:rsidRDefault="00912857" w:rsidP="001F4FD4">
            <w:pPr>
              <w:jc w:val="center"/>
              <w:rPr>
                <w:rFonts w:ascii="Arial" w:hAnsi="Arial" w:cs="Arial"/>
                <w:sz w:val="16"/>
                <w:szCs w:val="16"/>
              </w:rPr>
            </w:pPr>
            <w:r>
              <w:rPr>
                <w:rFonts w:ascii="Arial" w:hAnsi="Arial" w:cs="Arial"/>
                <w:sz w:val="16"/>
                <w:szCs w:val="16"/>
              </w:rPr>
              <w:t>107</w:t>
            </w:r>
          </w:p>
        </w:tc>
      </w:tr>
    </w:tbl>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002978" w:rsidRDefault="0000297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7724E5">
        <w:rPr>
          <w:rFonts w:ascii="Arial" w:hAnsi="Arial" w:cs="Arial"/>
          <w:sz w:val="12"/>
          <w:szCs w:val="12"/>
        </w:rPr>
        <w:t>6</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7724E5">
        <w:rPr>
          <w:rFonts w:ascii="Arial" w:hAnsi="Arial" w:cs="Arial"/>
          <w:sz w:val="12"/>
          <w:szCs w:val="12"/>
        </w:rPr>
        <w:t>5</w:t>
      </w:r>
      <w:r w:rsidRPr="00D11B15">
        <w:rPr>
          <w:rFonts w:ascii="Arial" w:hAnsi="Arial" w:cs="Arial"/>
          <w:sz w:val="12"/>
          <w:szCs w:val="12"/>
        </w:rPr>
        <w:t>) от</w:t>
      </w:r>
      <w:r w:rsidR="00973181">
        <w:rPr>
          <w:rFonts w:ascii="Arial" w:hAnsi="Arial" w:cs="Arial"/>
          <w:sz w:val="12"/>
          <w:szCs w:val="12"/>
        </w:rPr>
        <w:t xml:space="preserve"> </w:t>
      </w:r>
      <w:r w:rsidR="007724E5">
        <w:rPr>
          <w:rFonts w:ascii="Arial" w:hAnsi="Arial" w:cs="Arial"/>
          <w:sz w:val="12"/>
          <w:szCs w:val="12"/>
        </w:rPr>
        <w:t>30</w:t>
      </w:r>
      <w:r w:rsidR="00806F5E">
        <w:rPr>
          <w:rFonts w:ascii="Arial" w:hAnsi="Arial" w:cs="Arial"/>
          <w:sz w:val="12"/>
          <w:szCs w:val="12"/>
        </w:rPr>
        <w:t>.0</w:t>
      </w:r>
      <w:r w:rsidR="00073F36">
        <w:rPr>
          <w:rFonts w:ascii="Arial" w:hAnsi="Arial" w:cs="Arial"/>
          <w:sz w:val="12"/>
          <w:szCs w:val="12"/>
        </w:rPr>
        <w:t>9</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ED3164">
        <w:rPr>
          <w:rFonts w:ascii="Arial" w:hAnsi="Arial" w:cs="Arial"/>
          <w:sz w:val="12"/>
          <w:szCs w:val="12"/>
        </w:rPr>
        <w:t>.</w:t>
      </w:r>
      <w:r w:rsidR="00E21881" w:rsidRPr="00ED3164">
        <w:rPr>
          <w:rFonts w:ascii="Arial" w:hAnsi="Arial" w:cs="Arial"/>
          <w:sz w:val="12"/>
          <w:szCs w:val="12"/>
        </w:rPr>
        <w:t xml:space="preserve"> </w:t>
      </w:r>
      <w:r w:rsidR="00E21881" w:rsidRPr="00F13ED0">
        <w:rPr>
          <w:rFonts w:ascii="Arial" w:hAnsi="Arial" w:cs="Arial"/>
          <w:sz w:val="12"/>
          <w:szCs w:val="12"/>
        </w:rPr>
        <w:t>Объем</w:t>
      </w:r>
      <w:r w:rsidR="00A224C6" w:rsidRPr="00F13ED0">
        <w:rPr>
          <w:rFonts w:ascii="Arial" w:hAnsi="Arial" w:cs="Arial"/>
          <w:sz w:val="12"/>
          <w:szCs w:val="12"/>
        </w:rPr>
        <w:t xml:space="preserve"> </w:t>
      </w:r>
      <w:r w:rsidR="00F13ED0" w:rsidRPr="00F13ED0">
        <w:rPr>
          <w:rFonts w:ascii="Arial" w:hAnsi="Arial" w:cs="Arial"/>
          <w:sz w:val="12"/>
          <w:szCs w:val="12"/>
        </w:rPr>
        <w:t>107</w:t>
      </w:r>
      <w:r w:rsidR="00E10FEE" w:rsidRPr="00F13ED0">
        <w:rPr>
          <w:rFonts w:ascii="Arial" w:hAnsi="Arial" w:cs="Arial"/>
          <w:sz w:val="12"/>
          <w:szCs w:val="12"/>
        </w:rPr>
        <w:t xml:space="preserve"> </w:t>
      </w:r>
      <w:r w:rsidRPr="00F13ED0">
        <w:rPr>
          <w:rFonts w:ascii="Arial" w:hAnsi="Arial" w:cs="Arial"/>
          <w:sz w:val="12"/>
          <w:szCs w:val="12"/>
        </w:rPr>
        <w:t>п.л. Тираж 30 экз. Распространяется</w:t>
      </w:r>
      <w:r w:rsidRPr="00D11B15">
        <w:rPr>
          <w:rFonts w:ascii="Arial" w:hAnsi="Arial" w:cs="Arial"/>
          <w:sz w:val="12"/>
          <w:szCs w:val="12"/>
        </w:rPr>
        <w:t xml:space="preserve"> бесплатно.</w:t>
      </w:r>
    </w:p>
    <w:sectPr w:rsidR="00FF7F29" w:rsidRPr="0054045C" w:rsidSect="00C54E94">
      <w:headerReference w:type="even" r:id="rId25"/>
      <w:headerReference w:type="default" r:id="rId26"/>
      <w:footnotePr>
        <w:pos w:val="beneathText"/>
      </w:footnotePr>
      <w:type w:val="continuous"/>
      <w:pgSz w:w="11906" w:h="16838" w:code="9"/>
      <w:pgMar w:top="567" w:right="289" w:bottom="295" w:left="289"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00" w:rsidRDefault="00F70600">
      <w:r>
        <w:separator/>
      </w:r>
    </w:p>
  </w:endnote>
  <w:endnote w:type="continuationSeparator" w:id="0">
    <w:p w:rsidR="00F70600" w:rsidRDefault="00F70600">
      <w:r>
        <w:continuationSeparator/>
      </w:r>
    </w:p>
  </w:endnote>
  <w:endnote w:id="1">
    <w:p w:rsidR="00AA05DB" w:rsidRPr="007A7F16" w:rsidRDefault="00AA05DB" w:rsidP="00AA05DB">
      <w:pPr>
        <w:pStyle w:val="ConsPlusNormal"/>
        <w:ind w:firstLine="709"/>
        <w:contextualSpacing/>
        <w:jc w:val="both"/>
        <w:rPr>
          <w:highlight w:val="yellow"/>
        </w:rPr>
      </w:pPr>
    </w:p>
  </w:endnote>
  <w:endnote w:id="2">
    <w:p w:rsidR="00AA05DB" w:rsidRDefault="00AA05DB" w:rsidP="00AA05DB">
      <w:pPr>
        <w:pStyle w:val="afff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00" w:rsidRDefault="00F70600">
      <w:r>
        <w:separator/>
      </w:r>
    </w:p>
  </w:footnote>
  <w:footnote w:type="continuationSeparator" w:id="0">
    <w:p w:rsidR="00F70600" w:rsidRDefault="00F70600">
      <w:r>
        <w:continuationSeparator/>
      </w:r>
    </w:p>
  </w:footnote>
  <w:footnote w:id="1">
    <w:p w:rsidR="00AA05DB" w:rsidRPr="00E622B0" w:rsidRDefault="00AA05DB" w:rsidP="00AA05DB">
      <w:pPr>
        <w:pStyle w:val="ConsPlusNormal"/>
        <w:ind w:firstLine="709"/>
        <w:jc w:val="both"/>
        <w:rPr>
          <w:rFonts w:ascii="Times New Roman" w:hAnsi="Times New Roman" w:cs="Times New Roman"/>
        </w:rPr>
      </w:pPr>
      <w:r w:rsidRPr="00E622B0">
        <w:rPr>
          <w:rStyle w:val="affff2"/>
          <w:rFonts w:ascii="Times New Roman" w:hAnsi="Times New Roman" w:cs="Times New Roman"/>
        </w:rPr>
        <w:footnoteRef/>
      </w:r>
      <w:r w:rsidRPr="00E622B0">
        <w:rPr>
          <w:rFonts w:ascii="Times New Roman" w:hAnsi="Times New Roman" w:cs="Times New Roman"/>
        </w:rPr>
        <w:t>В случае предоставления Субсидии, источником финансового обеспечения которой являются средства федерального бюджета, областного бюджетов и бюджета муниципального района в составе кода БК указывается код цели, присваиваемый Федеральным казначейством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из областного бюджета бюджетам муниципальных образований.</w:t>
      </w:r>
    </w:p>
    <w:p w:rsidR="00AA05DB" w:rsidRPr="005F060D" w:rsidRDefault="00AA05DB" w:rsidP="00AA05DB">
      <w:pPr>
        <w:pStyle w:val="af6"/>
        <w:ind w:firstLine="709"/>
        <w:contextualSpacing/>
        <w:rPr>
          <w:sz w:val="28"/>
          <w:szCs w:val="28"/>
        </w:rPr>
      </w:pPr>
    </w:p>
  </w:footnote>
  <w:footnote w:id="2">
    <w:p w:rsidR="00AA05DB" w:rsidRPr="00902FD7" w:rsidRDefault="00AA05DB" w:rsidP="00AA05DB">
      <w:pPr>
        <w:pStyle w:val="af6"/>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BE" w:rsidRPr="00C14209" w:rsidRDefault="001B6EBE" w:rsidP="00C14209">
    <w:pPr>
      <w:pStyle w:val="a5"/>
      <w:rPr>
        <w:sz w:val="12"/>
        <w:szCs w:val="12"/>
      </w:rPr>
    </w:pPr>
    <w:r w:rsidRPr="00E65CCB">
      <w:rPr>
        <w:sz w:val="12"/>
        <w:szCs w:val="12"/>
      </w:rPr>
      <w:t xml:space="preserve">страница </w:t>
    </w:r>
    <w:r w:rsidR="00FB020C" w:rsidRPr="00E65CCB">
      <w:rPr>
        <w:sz w:val="12"/>
        <w:szCs w:val="12"/>
      </w:rPr>
      <w:fldChar w:fldCharType="begin"/>
    </w:r>
    <w:r w:rsidRPr="00E65CCB">
      <w:rPr>
        <w:sz w:val="12"/>
        <w:szCs w:val="12"/>
      </w:rPr>
      <w:instrText xml:space="preserve"> PAGE   \* MERGEFORMAT </w:instrText>
    </w:r>
    <w:r w:rsidR="00FB020C" w:rsidRPr="00E65CCB">
      <w:rPr>
        <w:sz w:val="12"/>
        <w:szCs w:val="12"/>
      </w:rPr>
      <w:fldChar w:fldCharType="separate"/>
    </w:r>
    <w:r w:rsidR="00331CB6">
      <w:rPr>
        <w:noProof/>
        <w:sz w:val="12"/>
        <w:szCs w:val="12"/>
      </w:rPr>
      <w:t>2</w:t>
    </w:r>
    <w:r w:rsidR="00FB020C"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BE" w:rsidRPr="008F785E" w:rsidRDefault="001B6EBE" w:rsidP="00E65CCB">
    <w:pPr>
      <w:pStyle w:val="a5"/>
      <w:jc w:val="right"/>
      <w:rPr>
        <w:sz w:val="12"/>
        <w:szCs w:val="12"/>
      </w:rPr>
    </w:pPr>
    <w:r w:rsidRPr="008F785E">
      <w:rPr>
        <w:sz w:val="12"/>
        <w:szCs w:val="12"/>
      </w:rPr>
      <w:t xml:space="preserve">страница </w:t>
    </w:r>
    <w:r w:rsidR="00FB020C" w:rsidRPr="008F785E">
      <w:rPr>
        <w:sz w:val="12"/>
        <w:szCs w:val="12"/>
      </w:rPr>
      <w:fldChar w:fldCharType="begin"/>
    </w:r>
    <w:r w:rsidRPr="008F785E">
      <w:rPr>
        <w:sz w:val="12"/>
        <w:szCs w:val="12"/>
      </w:rPr>
      <w:instrText xml:space="preserve"> PAGE   \* MERGEFORMAT </w:instrText>
    </w:r>
    <w:r w:rsidR="00FB020C" w:rsidRPr="008F785E">
      <w:rPr>
        <w:sz w:val="12"/>
        <w:szCs w:val="12"/>
      </w:rPr>
      <w:fldChar w:fldCharType="separate"/>
    </w:r>
    <w:r w:rsidR="00331CB6">
      <w:rPr>
        <w:noProof/>
        <w:sz w:val="12"/>
        <w:szCs w:val="12"/>
      </w:rPr>
      <w:t>3</w:t>
    </w:r>
    <w:r w:rsidR="00FB020C" w:rsidRPr="008F785E">
      <w:rPr>
        <w:sz w:val="12"/>
        <w:szCs w:val="12"/>
      </w:rPr>
      <w:fldChar w:fldCharType="end"/>
    </w:r>
  </w:p>
  <w:p w:rsidR="001B6EBE" w:rsidRDefault="001B6E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1" w15:restartNumberingAfterBreak="0">
    <w:nsid w:val="0000000B"/>
    <w:multiLevelType w:val="singleLevel"/>
    <w:tmpl w:val="0000000B"/>
    <w:name w:val="WW8Num11"/>
    <w:lvl w:ilvl="0">
      <w:start w:val="8"/>
      <w:numFmt w:val="decimal"/>
      <w:lvlText w:val="%1."/>
      <w:lvlJc w:val="left"/>
      <w:pPr>
        <w:tabs>
          <w:tab w:val="num" w:pos="720"/>
        </w:tabs>
        <w:ind w:left="720" w:hanging="360"/>
      </w:p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5"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7"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4"/>
    <w:multiLevelType w:val="singleLevel"/>
    <w:tmpl w:val="00000014"/>
    <w:name w:val="WW8Num20"/>
    <w:lvl w:ilvl="0">
      <w:start w:val="3"/>
      <w:numFmt w:val="decimal"/>
      <w:lvlText w:val="%1."/>
      <w:lvlJc w:val="left"/>
      <w:pPr>
        <w:tabs>
          <w:tab w:val="num" w:pos="644"/>
        </w:tabs>
        <w:ind w:left="644" w:hanging="360"/>
      </w:pPr>
    </w:lvl>
  </w:abstractNum>
  <w:abstractNum w:abstractNumId="21"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22"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6" w15:restartNumberingAfterBreak="0">
    <w:nsid w:val="056646C7"/>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08682DF3"/>
    <w:multiLevelType w:val="hybridMultilevel"/>
    <w:tmpl w:val="FAA8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4F0AFF"/>
    <w:multiLevelType w:val="hybridMultilevel"/>
    <w:tmpl w:val="3082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D522606"/>
    <w:multiLevelType w:val="hybridMultilevel"/>
    <w:tmpl w:val="C8DA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6A7A0D"/>
    <w:multiLevelType w:val="hybridMultilevel"/>
    <w:tmpl w:val="1CAA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427104"/>
    <w:multiLevelType w:val="hybridMultilevel"/>
    <w:tmpl w:val="DA2E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C113B3"/>
    <w:multiLevelType w:val="hybridMultilevel"/>
    <w:tmpl w:val="F3A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86A7D9F"/>
    <w:multiLevelType w:val="hybridMultilevel"/>
    <w:tmpl w:val="105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F83752"/>
    <w:multiLevelType w:val="hybridMultilevel"/>
    <w:tmpl w:val="093C9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43B77AF4"/>
    <w:multiLevelType w:val="hybridMultilevel"/>
    <w:tmpl w:val="5C4A03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15:restartNumberingAfterBreak="0">
    <w:nsid w:val="63FA499D"/>
    <w:multiLevelType w:val="hybridMultilevel"/>
    <w:tmpl w:val="A96AD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8D5139"/>
    <w:multiLevelType w:val="hybridMultilevel"/>
    <w:tmpl w:val="88AA8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5"/>
  </w:num>
  <w:num w:numId="3">
    <w:abstractNumId w:val="39"/>
  </w:num>
  <w:num w:numId="4">
    <w:abstractNumId w:val="41"/>
  </w:num>
  <w:num w:numId="5">
    <w:abstractNumId w:val="30"/>
  </w:num>
  <w:num w:numId="6">
    <w:abstractNumId w:val="0"/>
  </w:num>
  <w:num w:numId="7">
    <w:abstractNumId w:val="4"/>
  </w:num>
  <w:num w:numId="8">
    <w:abstractNumId w:val="5"/>
  </w:num>
  <w:num w:numId="9">
    <w:abstractNumId w:val="6"/>
  </w:num>
  <w:num w:numId="10">
    <w:abstractNumId w:val="9"/>
  </w:num>
  <w:num w:numId="11">
    <w:abstractNumId w:val="10"/>
  </w:num>
  <w:num w:numId="12">
    <w:abstractNumId w:val="16"/>
  </w:num>
  <w:num w:numId="13">
    <w:abstractNumId w:val="17"/>
  </w:num>
  <w:num w:numId="14">
    <w:abstractNumId w:val="21"/>
  </w:num>
  <w:num w:numId="15">
    <w:abstractNumId w:val="32"/>
  </w:num>
  <w:num w:numId="16">
    <w:abstractNumId w:val="40"/>
  </w:num>
  <w:num w:numId="17">
    <w:abstractNumId w:val="26"/>
  </w:num>
  <w:num w:numId="18">
    <w:abstractNumId w:val="42"/>
  </w:num>
  <w:num w:numId="19">
    <w:abstractNumId w:val="34"/>
  </w:num>
  <w:num w:numId="20">
    <w:abstractNumId w:val="37"/>
  </w:num>
  <w:num w:numId="21">
    <w:abstractNumId w:val="38"/>
  </w:num>
  <w:num w:numId="22">
    <w:abstractNumId w:val="43"/>
  </w:num>
  <w:num w:numId="23">
    <w:abstractNumId w:val="28"/>
  </w:num>
  <w:num w:numId="24">
    <w:abstractNumId w:val="44"/>
  </w:num>
  <w:num w:numId="25">
    <w:abstractNumId w:val="33"/>
  </w:num>
  <w:num w:numId="26">
    <w:abstractNumId w:val="27"/>
  </w:num>
  <w:num w:numId="27">
    <w:abstractNumId w:val="31"/>
  </w:num>
  <w:num w:numId="2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978"/>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6D13"/>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496"/>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6EBE"/>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24C"/>
    <w:rsid w:val="001E6579"/>
    <w:rsid w:val="001E6586"/>
    <w:rsid w:val="001E6A6D"/>
    <w:rsid w:val="001E762E"/>
    <w:rsid w:val="001E7707"/>
    <w:rsid w:val="001E7BF6"/>
    <w:rsid w:val="001F0019"/>
    <w:rsid w:val="001F0644"/>
    <w:rsid w:val="001F127E"/>
    <w:rsid w:val="001F1A18"/>
    <w:rsid w:val="001F20EA"/>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0D9"/>
    <w:rsid w:val="002425C9"/>
    <w:rsid w:val="002425DC"/>
    <w:rsid w:val="00242641"/>
    <w:rsid w:val="00242D96"/>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0D"/>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9FC"/>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26DA"/>
    <w:rsid w:val="003133EE"/>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CB6"/>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64F"/>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2F8"/>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683"/>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582"/>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9B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47DA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6259"/>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3C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6D30"/>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19B8"/>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4E5"/>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2E5"/>
    <w:rsid w:val="007C74A7"/>
    <w:rsid w:val="007D0A93"/>
    <w:rsid w:val="007D0B57"/>
    <w:rsid w:val="007D15DE"/>
    <w:rsid w:val="007D1C4D"/>
    <w:rsid w:val="007D1F2A"/>
    <w:rsid w:val="007D24CD"/>
    <w:rsid w:val="007D253E"/>
    <w:rsid w:val="007D2861"/>
    <w:rsid w:val="007D33BD"/>
    <w:rsid w:val="007D3B93"/>
    <w:rsid w:val="007D3C25"/>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3953"/>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1A5B"/>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BFC"/>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857"/>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2FA"/>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C9C"/>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DB"/>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523"/>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152"/>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56B"/>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24EF"/>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757"/>
    <w:rsid w:val="00C03C3E"/>
    <w:rsid w:val="00C03F8C"/>
    <w:rsid w:val="00C04624"/>
    <w:rsid w:val="00C05C8D"/>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4BE"/>
    <w:rsid w:val="00CB2509"/>
    <w:rsid w:val="00CB25A3"/>
    <w:rsid w:val="00CB2AC6"/>
    <w:rsid w:val="00CB3954"/>
    <w:rsid w:val="00CB3BBA"/>
    <w:rsid w:val="00CB51B1"/>
    <w:rsid w:val="00CB5A93"/>
    <w:rsid w:val="00CB614F"/>
    <w:rsid w:val="00CB6EB6"/>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53"/>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603"/>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3C88"/>
    <w:rsid w:val="00D644CA"/>
    <w:rsid w:val="00D647CE"/>
    <w:rsid w:val="00D65146"/>
    <w:rsid w:val="00D6594B"/>
    <w:rsid w:val="00D65A1E"/>
    <w:rsid w:val="00D65E7B"/>
    <w:rsid w:val="00D67BD2"/>
    <w:rsid w:val="00D71B8F"/>
    <w:rsid w:val="00D71EAD"/>
    <w:rsid w:val="00D72507"/>
    <w:rsid w:val="00D72556"/>
    <w:rsid w:val="00D7397B"/>
    <w:rsid w:val="00D7412A"/>
    <w:rsid w:val="00D75074"/>
    <w:rsid w:val="00D75A22"/>
    <w:rsid w:val="00D75BC0"/>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B1D"/>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BCA"/>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A9"/>
    <w:rsid w:val="00E02CD3"/>
    <w:rsid w:val="00E02D02"/>
    <w:rsid w:val="00E02D75"/>
    <w:rsid w:val="00E03DC0"/>
    <w:rsid w:val="00E04029"/>
    <w:rsid w:val="00E04155"/>
    <w:rsid w:val="00E04B79"/>
    <w:rsid w:val="00E04E63"/>
    <w:rsid w:val="00E05532"/>
    <w:rsid w:val="00E05DE6"/>
    <w:rsid w:val="00E0613F"/>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CEF"/>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28E"/>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2C7"/>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29D8"/>
    <w:rsid w:val="00F12B6F"/>
    <w:rsid w:val="00F12EAC"/>
    <w:rsid w:val="00F13ED0"/>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7E8"/>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00"/>
    <w:rsid w:val="00F706F4"/>
    <w:rsid w:val="00F70D5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20C"/>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E3DACB1-5698-47B3-B226-181F64EE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uiPriority w:val="9"/>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WW8Num30z2">
    <w:name w:val="WW8Num30z2"/>
    <w:rsid w:val="00D63C88"/>
    <w:rPr>
      <w:rFonts w:ascii="Wingdings" w:hAnsi="Wingdings"/>
    </w:rPr>
  </w:style>
  <w:style w:type="character" w:customStyle="1" w:styleId="WW8Num34z2">
    <w:name w:val="WW8Num34z2"/>
    <w:rsid w:val="00D63C88"/>
    <w:rPr>
      <w:rFonts w:ascii="Wingdings" w:hAnsi="Wingdings"/>
    </w:rPr>
  </w:style>
  <w:style w:type="character" w:customStyle="1" w:styleId="WW8Num36z2">
    <w:name w:val="WW8Num36z2"/>
    <w:rsid w:val="00D63C88"/>
    <w:rPr>
      <w:rFonts w:ascii="Wingdings" w:hAnsi="Wingdings"/>
    </w:rPr>
  </w:style>
  <w:style w:type="character" w:customStyle="1" w:styleId="WW8Num41z0">
    <w:name w:val="WW8Num41z0"/>
    <w:rsid w:val="00D63C88"/>
    <w:rPr>
      <w:rFonts w:ascii="Symbol" w:hAnsi="Symbol"/>
    </w:rPr>
  </w:style>
  <w:style w:type="character" w:customStyle="1" w:styleId="WW8Num41z1">
    <w:name w:val="WW8Num41z1"/>
    <w:rsid w:val="00D63C88"/>
    <w:rPr>
      <w:rFonts w:ascii="Courier New" w:hAnsi="Courier New" w:cs="Courier New"/>
    </w:rPr>
  </w:style>
  <w:style w:type="character" w:customStyle="1" w:styleId="WW8Num41z2">
    <w:name w:val="WW8Num41z2"/>
    <w:rsid w:val="00D63C88"/>
    <w:rPr>
      <w:rFonts w:ascii="Wingdings" w:hAnsi="Wingdings"/>
    </w:rPr>
  </w:style>
  <w:style w:type="character" w:customStyle="1" w:styleId="WW8Num42z0">
    <w:name w:val="WW8Num42z0"/>
    <w:rsid w:val="00D63C88"/>
    <w:rPr>
      <w:rFonts w:ascii="Symbol" w:hAnsi="Symbol"/>
    </w:rPr>
  </w:style>
  <w:style w:type="character" w:customStyle="1" w:styleId="WW8Num42z1">
    <w:name w:val="WW8Num42z1"/>
    <w:rsid w:val="00D63C88"/>
    <w:rPr>
      <w:rFonts w:ascii="Courier New" w:hAnsi="Courier New" w:cs="Courier New"/>
    </w:rPr>
  </w:style>
  <w:style w:type="character" w:customStyle="1" w:styleId="WW8Num42z2">
    <w:name w:val="WW8Num42z2"/>
    <w:rsid w:val="00D63C88"/>
    <w:rPr>
      <w:rFonts w:ascii="Wingdings" w:hAnsi="Wingdings"/>
    </w:rPr>
  </w:style>
  <w:style w:type="paragraph" w:customStyle="1" w:styleId="afffffffffa">
    <w:name w:val="Заголовок"/>
    <w:basedOn w:val="a0"/>
    <w:next w:val="a8"/>
    <w:rsid w:val="00D63C88"/>
    <w:pPr>
      <w:keepNext/>
      <w:suppressAutoHyphens/>
      <w:spacing w:before="240" w:after="120"/>
    </w:pPr>
    <w:rPr>
      <w:rFonts w:ascii="Arial" w:eastAsia="MS Mincho" w:hAnsi="Arial" w:cs="Tahoma"/>
      <w:sz w:val="28"/>
      <w:szCs w:val="28"/>
      <w:lang w:eastAsia="ar-SA"/>
    </w:rPr>
  </w:style>
  <w:style w:type="paragraph" w:customStyle="1" w:styleId="Heading">
    <w:name w:val="Heading"/>
    <w:rsid w:val="00D63C88"/>
    <w:pPr>
      <w:widowControl w:val="0"/>
      <w:suppressAutoHyphens/>
      <w:autoSpaceDE w:val="0"/>
    </w:pPr>
    <w:rPr>
      <w:rFonts w:ascii="Arial" w:eastAsia="Arial" w:hAnsi="Arial" w:cs="Arial"/>
      <w:b/>
      <w:bCs/>
      <w:sz w:val="22"/>
      <w:szCs w:val="22"/>
      <w:lang w:eastAsia="ar-SA"/>
    </w:rPr>
  </w:style>
  <w:style w:type="paragraph" w:customStyle="1" w:styleId="49">
    <w:name w:val="Обычный4"/>
    <w:rsid w:val="00D63C88"/>
    <w:pPr>
      <w:widowControl w:val="0"/>
      <w:suppressAutoHyphens/>
      <w:spacing w:line="256" w:lineRule="auto"/>
      <w:ind w:firstLine="220"/>
      <w:jc w:val="both"/>
    </w:pPr>
    <w:rPr>
      <w:rFonts w:ascii="Arial" w:eastAsia="Arial" w:hAnsi="Arial"/>
      <w:b/>
      <w:sz w:val="18"/>
      <w:lang w:eastAsia="ar-SA"/>
    </w:rPr>
  </w:style>
  <w:style w:type="paragraph" w:customStyle="1" w:styleId="afffffffffb">
    <w:name w:val="Обычный текст"/>
    <w:basedOn w:val="a0"/>
    <w:uiPriority w:val="99"/>
    <w:rsid w:val="00D63C88"/>
    <w:pPr>
      <w:ind w:firstLine="567"/>
      <w:jc w:val="both"/>
    </w:pPr>
    <w:rPr>
      <w:lang w:val="en-US" w:eastAsia="ar-SA"/>
    </w:rPr>
  </w:style>
  <w:style w:type="paragraph" w:customStyle="1" w:styleId="nospacing">
    <w:name w:val="nospacing"/>
    <w:basedOn w:val="a0"/>
    <w:rsid w:val="00D63C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358188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331968">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08207191">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2640380">
      <w:bodyDiv w:val="1"/>
      <w:marLeft w:val="0"/>
      <w:marRight w:val="0"/>
      <w:marTop w:val="0"/>
      <w:marBottom w:val="0"/>
      <w:divBdr>
        <w:top w:val="none" w:sz="0" w:space="0" w:color="auto"/>
        <w:left w:val="none" w:sz="0" w:space="0" w:color="auto"/>
        <w:bottom w:val="none" w:sz="0" w:space="0" w:color="auto"/>
        <w:right w:val="none" w:sz="0" w:space="0" w:color="auto"/>
      </w:divBdr>
    </w:div>
    <w:div w:id="883562405">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0429279">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127649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59082463">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7448450">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0236877">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0555530">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5038339">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5787544">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09937077">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2935524">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2528005">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57353637" TargetMode="External"/><Relationship Id="rId18" Type="http://schemas.openxmlformats.org/officeDocument/2006/relationships/hyperlink" Target="https://docs.cntd.ru/document/42036099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22112&amp;date=26.08.2022&amp;dst=3722&amp;field=134" TargetMode="External"/><Relationship Id="rId7" Type="http://schemas.openxmlformats.org/officeDocument/2006/relationships/endnotes" Target="endnotes.xml"/><Relationship Id="rId12" Type="http://schemas.openxmlformats.org/officeDocument/2006/relationships/hyperlink" Target="https://docs.cntd.ru/document/557353637" TargetMode="External"/><Relationship Id="rId17" Type="http://schemas.openxmlformats.org/officeDocument/2006/relationships/hyperlink" Target="https://docs.cntd.ru/document/42036099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573722458" TargetMode="External"/><Relationship Id="rId20" Type="http://schemas.openxmlformats.org/officeDocument/2006/relationships/hyperlink" Target="https://login.consultant.ru/link/?req=doc&amp;base=LAW&amp;n=422112&amp;date=26.08.2022&amp;dst=370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56369" TargetMode="External"/><Relationship Id="rId24" Type="http://schemas.openxmlformats.org/officeDocument/2006/relationships/hyperlink" Target="consultantplus://offline/ref=C5C7455DC549511EB7B116E559DB65632BEFEB68EF0BAB4AC142E6B590B9TCI" TargetMode="External"/><Relationship Id="rId5" Type="http://schemas.openxmlformats.org/officeDocument/2006/relationships/webSettings" Target="webSettings.xml"/><Relationship Id="rId15" Type="http://schemas.openxmlformats.org/officeDocument/2006/relationships/hyperlink" Target="https://docs.cntd.ru/document/608934709" TargetMode="External"/><Relationship Id="rId23" Type="http://schemas.openxmlformats.org/officeDocument/2006/relationships/hyperlink" Target="consultantplus://offline/ref=C5C7455DC549511EB7B116E559DB65632BEFEB68EF0BAB4AC142E6B590B9TCI" TargetMode="External"/><Relationship Id="rId28" Type="http://schemas.openxmlformats.org/officeDocument/2006/relationships/theme" Target="theme/theme1.xml"/><Relationship Id="rId10" Type="http://schemas.openxmlformats.org/officeDocument/2006/relationships/hyperlink" Target="http://docs.cntd.ru/document/902256369" TargetMode="External"/><Relationship Id="rId19" Type="http://schemas.openxmlformats.org/officeDocument/2006/relationships/hyperlink" Target="consultantplus://offline/ref=C8B3B1B9D1281A747AC587FB137E2F40E8A0B0980A5B1BDCF492B4B7501296B36789C50124CC2088DE7B998B5A1E09381AFFA71E1DB2E3032605EDB1PBPBI" TargetMode="External"/><Relationship Id="rId4" Type="http://schemas.openxmlformats.org/officeDocument/2006/relationships/settings" Target="settings.xml"/><Relationship Id="rId9" Type="http://schemas.openxmlformats.org/officeDocument/2006/relationships/hyperlink" Target="consultantplus://offline/ref=0CB868C94F0E8FAAE643B5A75550A51601FD423E8787D46B9C139AF2B20E9BAE23854945AECE8EFET9p2O" TargetMode="External"/><Relationship Id="rId14" Type="http://schemas.openxmlformats.org/officeDocument/2006/relationships/hyperlink" Target="https://docs.cntd.ru/document/557353637" TargetMode="External"/><Relationship Id="rId22" Type="http://schemas.openxmlformats.org/officeDocument/2006/relationships/hyperlink" Target="consultantplus://offline/ref=61C99714C45A5D54F8A386E1594E663D2E07F9294F5FF0B04AAEC21850q2l7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A127-17DE-4500-A16B-E098BC15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140057</Words>
  <Characters>798330</Characters>
  <Application>Microsoft Office Word</Application>
  <DocSecurity>0</DocSecurity>
  <Lines>6652</Lines>
  <Paragraphs>1873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8</cp:revision>
  <cp:lastPrinted>2022-09-26T12:13:00Z</cp:lastPrinted>
  <dcterms:created xsi:type="dcterms:W3CDTF">2022-09-30T11:07:00Z</dcterms:created>
  <dcterms:modified xsi:type="dcterms:W3CDTF">2022-10-03T05:39:00Z</dcterms:modified>
</cp:coreProperties>
</file>