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9E" w:rsidRPr="0093629E" w:rsidRDefault="00896A55" w:rsidP="0093629E">
      <w:pPr>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C0C66" w:rsidRPr="00457FCB" w:rsidRDefault="00BC0C66" w:rsidP="003962F5">
                  <w:pPr>
                    <w:rPr>
                      <w:rFonts w:ascii="Arial" w:hAnsi="Arial" w:cs="Arial"/>
                      <w:b/>
                      <w:sz w:val="4"/>
                      <w:szCs w:val="4"/>
                    </w:rPr>
                  </w:pPr>
                </w:p>
                <w:p w:rsidR="00BC0C66" w:rsidRPr="007E55DE" w:rsidRDefault="00BC0C66" w:rsidP="003962F5">
                  <w:pPr>
                    <w:rPr>
                      <w:b/>
                    </w:rPr>
                  </w:pPr>
                  <w:r>
                    <w:rPr>
                      <w:b/>
                    </w:rPr>
                    <w:t xml:space="preserve">61 </w:t>
                  </w:r>
                  <w:r w:rsidRPr="007E55DE">
                    <w:rPr>
                      <w:b/>
                    </w:rPr>
                    <w:t>(</w:t>
                  </w:r>
                  <w:r>
                    <w:rPr>
                      <w:b/>
                    </w:rPr>
                    <w:t>540) от 16 дека</w:t>
                  </w:r>
                  <w:r w:rsidRPr="0021282C">
                    <w:rPr>
                      <w:b/>
                    </w:rPr>
                    <w:t>бря</w:t>
                  </w:r>
                  <w:r>
                    <w:rPr>
                      <w:b/>
                    </w:rPr>
                    <w:t xml:space="preserve"> </w:t>
                  </w:r>
                  <w:r w:rsidRPr="007E55DE">
                    <w:rPr>
                      <w:b/>
                    </w:rPr>
                    <w:t>20</w:t>
                  </w:r>
                  <w:r>
                    <w:rPr>
                      <w:b/>
                    </w:rPr>
                    <w:t>22</w:t>
                  </w:r>
                  <w:r w:rsidRPr="007E55DE">
                    <w:rPr>
                      <w:b/>
                    </w:rPr>
                    <w:t xml:space="preserve"> года</w:t>
                  </w:r>
                </w:p>
              </w:txbxContent>
            </v:textbox>
          </v:shape>
        </w:pict>
      </w:r>
      <w:r w:rsidR="00EE118A" w:rsidRPr="0093629E">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r w:rsidR="0093629E" w:rsidRPr="0093629E">
        <w:rPr>
          <w:rFonts w:ascii="Arial" w:hAnsi="Arial" w:cs="Arial"/>
          <w:b/>
          <w:sz w:val="16"/>
          <w:szCs w:val="16"/>
        </w:rPr>
        <w:t>ИТОГОВЫЙ ДОКУМЕНТ</w:t>
      </w:r>
    </w:p>
    <w:p w:rsidR="0093629E" w:rsidRPr="0093629E" w:rsidRDefault="0093629E" w:rsidP="0093629E">
      <w:pPr>
        <w:ind w:firstLine="284"/>
        <w:jc w:val="both"/>
        <w:rPr>
          <w:rFonts w:ascii="Arial" w:hAnsi="Arial" w:cs="Arial"/>
          <w:sz w:val="16"/>
          <w:szCs w:val="16"/>
        </w:rPr>
      </w:pPr>
      <w:r w:rsidRPr="0093629E">
        <w:rPr>
          <w:rFonts w:ascii="Arial" w:hAnsi="Arial" w:cs="Arial"/>
          <w:sz w:val="16"/>
          <w:szCs w:val="16"/>
        </w:rPr>
        <w:t>Проведения публичных слушаний 12 декабря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Нахимова, д. 15 в территориальной зоне Ж.1. с западной стороны – 2,3 метра до границы земельного участка с кадастровым номером 53:03:0103018:215.</w:t>
      </w:r>
    </w:p>
    <w:p w:rsidR="0093629E" w:rsidRPr="0093629E" w:rsidRDefault="0093629E" w:rsidP="0093629E">
      <w:pPr>
        <w:ind w:firstLine="284"/>
        <w:jc w:val="both"/>
        <w:rPr>
          <w:rFonts w:ascii="Arial" w:hAnsi="Arial" w:cs="Arial"/>
          <w:sz w:val="16"/>
          <w:szCs w:val="16"/>
        </w:rPr>
      </w:pPr>
      <w:r w:rsidRPr="0093629E">
        <w:rPr>
          <w:rFonts w:ascii="Arial" w:hAnsi="Arial" w:cs="Arial"/>
          <w:sz w:val="16"/>
          <w:szCs w:val="16"/>
        </w:rPr>
        <w:t>Решили:</w:t>
      </w:r>
    </w:p>
    <w:p w:rsidR="0093629E" w:rsidRPr="0093629E" w:rsidRDefault="0093629E" w:rsidP="0093629E">
      <w:pPr>
        <w:ind w:firstLine="284"/>
        <w:jc w:val="both"/>
        <w:rPr>
          <w:rFonts w:ascii="Arial" w:hAnsi="Arial" w:cs="Arial"/>
          <w:sz w:val="16"/>
          <w:szCs w:val="16"/>
        </w:rPr>
      </w:pPr>
      <w:r w:rsidRPr="0093629E">
        <w:rPr>
          <w:rFonts w:ascii="Arial" w:hAnsi="Arial" w:cs="Arial"/>
          <w:sz w:val="16"/>
          <w:szCs w:val="16"/>
        </w:rPr>
        <w:t>1. Признать публичные слушания состоявшимися.</w:t>
      </w:r>
    </w:p>
    <w:p w:rsidR="0093629E" w:rsidRPr="0093629E" w:rsidRDefault="0093629E" w:rsidP="0093629E">
      <w:pPr>
        <w:ind w:firstLine="284"/>
        <w:jc w:val="both"/>
        <w:rPr>
          <w:rFonts w:ascii="Arial" w:hAnsi="Arial" w:cs="Arial"/>
          <w:sz w:val="16"/>
          <w:szCs w:val="16"/>
        </w:rPr>
      </w:pPr>
      <w:r w:rsidRPr="0093629E">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Нахимова, д. 15 в территориальной зоне Ж.1. с западной стороны – 2,3 метра до границы земельного участка  с кадастровым номером 53:03:0103018:215.</w:t>
      </w:r>
    </w:p>
    <w:p w:rsidR="0093629E" w:rsidRPr="0093629E" w:rsidRDefault="0093629E" w:rsidP="0093629E">
      <w:pPr>
        <w:ind w:firstLine="284"/>
        <w:jc w:val="both"/>
        <w:rPr>
          <w:rFonts w:ascii="Arial" w:hAnsi="Arial" w:cs="Arial"/>
          <w:sz w:val="16"/>
          <w:szCs w:val="16"/>
        </w:rPr>
      </w:pPr>
      <w:r w:rsidRPr="0093629E">
        <w:rPr>
          <w:rFonts w:ascii="Arial" w:hAnsi="Arial" w:cs="Arial"/>
          <w:sz w:val="16"/>
          <w:szCs w:val="16"/>
        </w:rPr>
        <w:t>3. Направить протокол публичных слушаний Главе муниципального района для принятия решения.</w:t>
      </w:r>
    </w:p>
    <w:p w:rsidR="0093629E" w:rsidRPr="0093629E" w:rsidRDefault="0093629E" w:rsidP="0093629E">
      <w:pPr>
        <w:jc w:val="both"/>
        <w:rPr>
          <w:rFonts w:ascii="Arial" w:hAnsi="Arial" w:cs="Arial"/>
          <w:sz w:val="4"/>
          <w:szCs w:val="4"/>
        </w:rPr>
      </w:pPr>
    </w:p>
    <w:p w:rsidR="0093629E" w:rsidRPr="0093629E" w:rsidRDefault="0093629E" w:rsidP="0093629E">
      <w:pPr>
        <w:tabs>
          <w:tab w:val="left" w:pos="8355"/>
        </w:tabs>
        <w:jc w:val="both"/>
        <w:rPr>
          <w:rFonts w:ascii="Arial" w:hAnsi="Arial" w:cs="Arial"/>
          <w:b/>
          <w:sz w:val="16"/>
          <w:szCs w:val="16"/>
        </w:rPr>
      </w:pPr>
      <w:r w:rsidRPr="0093629E">
        <w:rPr>
          <w:rFonts w:ascii="Arial" w:hAnsi="Arial" w:cs="Arial"/>
          <w:b/>
          <w:sz w:val="16"/>
          <w:szCs w:val="16"/>
        </w:rPr>
        <w:t>Ответственный за проведение публичных слушаний    А.В. Рыбкин</w:t>
      </w:r>
    </w:p>
    <w:p w:rsidR="00273F88" w:rsidRPr="0093629E" w:rsidRDefault="00273F88" w:rsidP="0093629E">
      <w:pPr>
        <w:shd w:val="clear" w:color="auto" w:fill="FFFFFF"/>
        <w:suppressAutoHyphens/>
        <w:rPr>
          <w:rFonts w:ascii="Arial" w:hAnsi="Arial" w:cs="Arial"/>
          <w:b/>
          <w:sz w:val="16"/>
          <w:szCs w:val="16"/>
        </w:rPr>
      </w:pPr>
    </w:p>
    <w:p w:rsidR="001A5D9A" w:rsidRPr="001A5D9A" w:rsidRDefault="001A5D9A" w:rsidP="001A5D9A">
      <w:pPr>
        <w:pStyle w:val="20"/>
        <w:rPr>
          <w:rFonts w:ascii="Arial" w:hAnsi="Arial" w:cs="Arial"/>
          <w:color w:val="000000"/>
          <w:sz w:val="16"/>
          <w:szCs w:val="16"/>
        </w:rPr>
      </w:pPr>
      <w:r w:rsidRPr="001A5D9A">
        <w:rPr>
          <w:rFonts w:ascii="Arial" w:hAnsi="Arial" w:cs="Arial"/>
          <w:color w:val="000000"/>
          <w:sz w:val="16"/>
          <w:szCs w:val="16"/>
        </w:rPr>
        <w:t>АДМИНИСТРАЦИЯ ВАЛДАЙСКОГО МУНИЦИПАЛЬНОГО РАЙОНА</w:t>
      </w:r>
    </w:p>
    <w:p w:rsidR="001A5D9A" w:rsidRPr="001A5D9A" w:rsidRDefault="001A5D9A" w:rsidP="001A5D9A">
      <w:pPr>
        <w:pStyle w:val="3"/>
        <w:rPr>
          <w:rFonts w:ascii="Arial" w:hAnsi="Arial" w:cs="Arial"/>
          <w:sz w:val="16"/>
          <w:szCs w:val="16"/>
        </w:rPr>
      </w:pPr>
      <w:r w:rsidRPr="001A5D9A">
        <w:rPr>
          <w:rFonts w:ascii="Arial" w:hAnsi="Arial" w:cs="Arial"/>
          <w:sz w:val="16"/>
          <w:szCs w:val="16"/>
        </w:rPr>
        <w:t>П О С Т А Н О В Л Е Н И Е</w:t>
      </w:r>
    </w:p>
    <w:p w:rsidR="001A5D9A" w:rsidRPr="001A5D9A" w:rsidRDefault="001A5D9A" w:rsidP="001A5D9A">
      <w:pPr>
        <w:jc w:val="center"/>
        <w:rPr>
          <w:rFonts w:ascii="Arial" w:hAnsi="Arial" w:cs="Arial"/>
          <w:sz w:val="16"/>
          <w:szCs w:val="16"/>
        </w:rPr>
      </w:pPr>
      <w:r w:rsidRPr="001A5D9A">
        <w:rPr>
          <w:rFonts w:ascii="Arial" w:hAnsi="Arial" w:cs="Arial"/>
          <w:sz w:val="16"/>
          <w:szCs w:val="16"/>
        </w:rPr>
        <w:t>13.12.2022 № 2479</w:t>
      </w:r>
    </w:p>
    <w:p w:rsidR="001A5D9A" w:rsidRPr="001A5D9A" w:rsidRDefault="001A5D9A" w:rsidP="001A5D9A">
      <w:pPr>
        <w:jc w:val="center"/>
        <w:rPr>
          <w:rFonts w:ascii="Arial" w:hAnsi="Arial" w:cs="Arial"/>
          <w:sz w:val="16"/>
          <w:szCs w:val="16"/>
        </w:rPr>
      </w:pPr>
      <w:r w:rsidRPr="001A5D9A">
        <w:rPr>
          <w:rFonts w:ascii="Arial" w:hAnsi="Arial" w:cs="Arial"/>
          <w:b/>
          <w:sz w:val="16"/>
          <w:szCs w:val="16"/>
        </w:rPr>
        <w:t>О внесении изменения в Перечень главных администраторов доходов бюджета Валдайского муниципального района</w:t>
      </w:r>
    </w:p>
    <w:p w:rsidR="001A5D9A" w:rsidRPr="001A5D9A" w:rsidRDefault="001A5D9A" w:rsidP="001A5D9A">
      <w:pPr>
        <w:jc w:val="center"/>
        <w:rPr>
          <w:rFonts w:ascii="Arial" w:hAnsi="Arial" w:cs="Arial"/>
          <w:sz w:val="4"/>
          <w:szCs w:val="4"/>
        </w:rPr>
      </w:pPr>
    </w:p>
    <w:p w:rsidR="001A5D9A" w:rsidRPr="001A5D9A" w:rsidRDefault="001A5D9A" w:rsidP="001A5D9A">
      <w:pPr>
        <w:ind w:firstLine="284"/>
        <w:jc w:val="both"/>
        <w:rPr>
          <w:rFonts w:ascii="Arial" w:hAnsi="Arial" w:cs="Arial"/>
          <w:b/>
          <w:sz w:val="16"/>
          <w:szCs w:val="16"/>
        </w:rPr>
      </w:pPr>
      <w:r w:rsidRPr="001A5D9A">
        <w:rPr>
          <w:rFonts w:ascii="Arial" w:hAnsi="Arial" w:cs="Arial"/>
          <w:color w:val="000000"/>
          <w:sz w:val="16"/>
          <w:szCs w:val="16"/>
        </w:rPr>
        <w:t>В соответствии с п</w:t>
      </w:r>
      <w:r w:rsidRPr="001A5D9A">
        <w:rPr>
          <w:rFonts w:ascii="Arial" w:hAnsi="Arial" w:cs="Arial"/>
          <w:sz w:val="16"/>
          <w:szCs w:val="16"/>
        </w:rPr>
        <w:t xml:space="preserve">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A5D9A">
        <w:rPr>
          <w:rFonts w:ascii="Arial" w:hAnsi="Arial" w:cs="Arial"/>
          <w:b/>
          <w:sz w:val="16"/>
          <w:szCs w:val="16"/>
        </w:rPr>
        <w:t>ПОСТАНОВЛЯЕТ:</w:t>
      </w:r>
    </w:p>
    <w:p w:rsidR="001A5D9A" w:rsidRPr="001A5D9A" w:rsidRDefault="001A5D9A" w:rsidP="001A5D9A">
      <w:pPr>
        <w:ind w:firstLine="284"/>
        <w:jc w:val="both"/>
        <w:rPr>
          <w:rFonts w:ascii="Arial" w:hAnsi="Arial" w:cs="Arial"/>
          <w:sz w:val="16"/>
          <w:szCs w:val="16"/>
        </w:rPr>
      </w:pPr>
      <w:r w:rsidRPr="001A5D9A">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1A5D9A" w:rsidRPr="001A5D9A" w:rsidRDefault="001A5D9A" w:rsidP="001A5D9A">
      <w:pPr>
        <w:ind w:firstLine="709"/>
        <w:jc w:val="both"/>
        <w:rPr>
          <w:rFonts w:ascii="Arial" w:hAnsi="Arial" w:cs="Arial"/>
          <w:sz w:val="4"/>
          <w:szCs w:val="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
        <w:gridCol w:w="425"/>
        <w:gridCol w:w="1276"/>
        <w:gridCol w:w="9216"/>
      </w:tblGrid>
      <w:tr w:rsidR="001A5D9A" w:rsidRPr="001A5D9A" w:rsidTr="001A5D9A">
        <w:trPr>
          <w:trHeight w:val="20"/>
        </w:trPr>
        <w:tc>
          <w:tcPr>
            <w:tcW w:w="284" w:type="dxa"/>
            <w:tcBorders>
              <w:top w:val="single" w:sz="4" w:space="0" w:color="auto"/>
              <w:left w:val="single" w:sz="4" w:space="0" w:color="auto"/>
              <w:bottom w:val="single" w:sz="4" w:space="0" w:color="auto"/>
              <w:right w:val="single" w:sz="4" w:space="0" w:color="auto"/>
            </w:tcBorders>
            <w:hideMark/>
          </w:tcPr>
          <w:p w:rsidR="001A5D9A" w:rsidRPr="001A5D9A" w:rsidRDefault="001A5D9A" w:rsidP="001A5D9A">
            <w:pPr>
              <w:jc w:val="center"/>
              <w:rPr>
                <w:rFonts w:ascii="Arial" w:hAnsi="Arial" w:cs="Arial"/>
                <w:sz w:val="12"/>
                <w:szCs w:val="12"/>
              </w:rPr>
            </w:pPr>
            <w:r w:rsidRPr="001A5D9A">
              <w:rPr>
                <w:rFonts w:ascii="Arial" w:hAnsi="Arial" w:cs="Arial"/>
                <w:sz w:val="12"/>
                <w:szCs w:val="12"/>
                <w:lang w:val="en-US"/>
              </w:rPr>
              <w:t>3.</w:t>
            </w:r>
            <w:r w:rsidRPr="001A5D9A">
              <w:rPr>
                <w:rFonts w:ascii="Arial" w:hAnsi="Arial" w:cs="Arial"/>
                <w:sz w:val="12"/>
                <w:szCs w:val="12"/>
              </w:rPr>
              <w:t>79</w:t>
            </w:r>
          </w:p>
        </w:tc>
        <w:tc>
          <w:tcPr>
            <w:tcW w:w="425" w:type="dxa"/>
            <w:tcBorders>
              <w:top w:val="single" w:sz="4" w:space="0" w:color="auto"/>
              <w:left w:val="single" w:sz="4" w:space="0" w:color="auto"/>
              <w:bottom w:val="single" w:sz="4" w:space="0" w:color="auto"/>
              <w:right w:val="single" w:sz="4" w:space="0" w:color="auto"/>
            </w:tcBorders>
            <w:hideMark/>
          </w:tcPr>
          <w:p w:rsidR="001A5D9A" w:rsidRPr="001A5D9A" w:rsidRDefault="001A5D9A" w:rsidP="001A5D9A">
            <w:pPr>
              <w:jc w:val="center"/>
              <w:rPr>
                <w:rFonts w:ascii="Arial" w:hAnsi="Arial" w:cs="Arial"/>
                <w:sz w:val="12"/>
                <w:szCs w:val="12"/>
                <w:lang w:val="en-US"/>
              </w:rPr>
            </w:pPr>
            <w:r w:rsidRPr="001A5D9A">
              <w:rPr>
                <w:rFonts w:ascii="Arial" w:hAnsi="Arial" w:cs="Arial"/>
                <w:sz w:val="12"/>
                <w:szCs w:val="12"/>
                <w:lang w:val="en-US"/>
              </w:rPr>
              <w:t>892</w:t>
            </w:r>
          </w:p>
        </w:tc>
        <w:tc>
          <w:tcPr>
            <w:tcW w:w="1276" w:type="dxa"/>
            <w:tcBorders>
              <w:top w:val="single" w:sz="4" w:space="0" w:color="auto"/>
              <w:left w:val="single" w:sz="4" w:space="0" w:color="auto"/>
              <w:bottom w:val="single" w:sz="4" w:space="0" w:color="auto"/>
              <w:right w:val="single" w:sz="4" w:space="0" w:color="auto"/>
            </w:tcBorders>
            <w:hideMark/>
          </w:tcPr>
          <w:p w:rsidR="001A5D9A" w:rsidRPr="001A5D9A" w:rsidRDefault="001A5D9A" w:rsidP="001A5D9A">
            <w:pPr>
              <w:jc w:val="center"/>
              <w:rPr>
                <w:rFonts w:ascii="Arial" w:hAnsi="Arial" w:cs="Arial"/>
                <w:sz w:val="12"/>
                <w:szCs w:val="12"/>
              </w:rPr>
            </w:pPr>
            <w:r w:rsidRPr="001A5D9A">
              <w:rPr>
                <w:rFonts w:ascii="Arial" w:hAnsi="Arial" w:cs="Arial"/>
                <w:sz w:val="12"/>
                <w:szCs w:val="12"/>
              </w:rPr>
              <w:t>20249999057532150</w:t>
            </w:r>
          </w:p>
        </w:tc>
        <w:tc>
          <w:tcPr>
            <w:tcW w:w="9216" w:type="dxa"/>
            <w:tcBorders>
              <w:top w:val="single" w:sz="4" w:space="0" w:color="auto"/>
              <w:left w:val="single" w:sz="4" w:space="0" w:color="auto"/>
              <w:bottom w:val="single" w:sz="4" w:space="0" w:color="auto"/>
              <w:right w:val="single" w:sz="4" w:space="0" w:color="auto"/>
            </w:tcBorders>
            <w:hideMark/>
          </w:tcPr>
          <w:p w:rsidR="001A5D9A" w:rsidRPr="001A5D9A" w:rsidRDefault="001A5D9A" w:rsidP="001A5D9A">
            <w:pPr>
              <w:jc w:val="both"/>
              <w:rPr>
                <w:rFonts w:ascii="Arial" w:hAnsi="Arial" w:cs="Arial"/>
                <w:sz w:val="12"/>
                <w:szCs w:val="12"/>
              </w:rPr>
            </w:pPr>
            <w:r w:rsidRPr="001A5D9A">
              <w:rPr>
                <w:rFonts w:ascii="Arial" w:hAnsi="Arial" w:cs="Arial"/>
                <w:sz w:val="12"/>
                <w:szCs w:val="1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r>
    </w:tbl>
    <w:p w:rsidR="001A5D9A" w:rsidRPr="001A5D9A" w:rsidRDefault="001A5D9A" w:rsidP="001A5D9A">
      <w:pPr>
        <w:jc w:val="right"/>
        <w:rPr>
          <w:rFonts w:ascii="Arial" w:hAnsi="Arial" w:cs="Arial"/>
          <w:sz w:val="16"/>
          <w:szCs w:val="16"/>
        </w:rPr>
      </w:pPr>
      <w:r w:rsidRPr="001A5D9A">
        <w:rPr>
          <w:rFonts w:ascii="Arial" w:hAnsi="Arial" w:cs="Arial"/>
          <w:sz w:val="16"/>
          <w:szCs w:val="16"/>
        </w:rPr>
        <w:t>».</w:t>
      </w:r>
    </w:p>
    <w:p w:rsidR="001A5D9A" w:rsidRPr="001A5D9A" w:rsidRDefault="001A5D9A" w:rsidP="001A5D9A">
      <w:pPr>
        <w:ind w:firstLine="284"/>
        <w:jc w:val="both"/>
        <w:rPr>
          <w:rFonts w:ascii="Arial" w:hAnsi="Arial" w:cs="Arial"/>
          <w:sz w:val="16"/>
          <w:szCs w:val="16"/>
        </w:rPr>
      </w:pPr>
      <w:r w:rsidRPr="001A5D9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A5D9A" w:rsidRPr="001A5D9A" w:rsidRDefault="001A5D9A" w:rsidP="001A5D9A">
      <w:pPr>
        <w:ind w:firstLine="709"/>
        <w:jc w:val="both"/>
        <w:rPr>
          <w:rFonts w:ascii="Arial" w:hAnsi="Arial" w:cs="Arial"/>
          <w:sz w:val="4"/>
          <w:szCs w:val="4"/>
        </w:rPr>
      </w:pPr>
    </w:p>
    <w:p w:rsidR="001A5D9A" w:rsidRPr="001A5D9A" w:rsidRDefault="001A5D9A" w:rsidP="001A5D9A">
      <w:pPr>
        <w:jc w:val="both"/>
        <w:rPr>
          <w:rFonts w:ascii="Arial" w:hAnsi="Arial" w:cs="Arial"/>
          <w:b/>
          <w:sz w:val="16"/>
          <w:szCs w:val="16"/>
        </w:rPr>
      </w:pPr>
      <w:r w:rsidRPr="001A5D9A">
        <w:rPr>
          <w:rFonts w:ascii="Arial" w:hAnsi="Arial" w:cs="Arial"/>
          <w:b/>
          <w:sz w:val="16"/>
          <w:szCs w:val="16"/>
        </w:rPr>
        <w:t>Глава муниципального района</w:t>
      </w:r>
      <w:r w:rsidRPr="001A5D9A">
        <w:rPr>
          <w:rFonts w:ascii="Arial" w:hAnsi="Arial" w:cs="Arial"/>
          <w:b/>
          <w:sz w:val="16"/>
          <w:szCs w:val="16"/>
        </w:rPr>
        <w:tab/>
      </w:r>
      <w:r w:rsidRPr="001A5D9A">
        <w:rPr>
          <w:rFonts w:ascii="Arial" w:hAnsi="Arial" w:cs="Arial"/>
          <w:b/>
          <w:sz w:val="16"/>
          <w:szCs w:val="16"/>
        </w:rPr>
        <w:tab/>
        <w:t>Ю.В.Стадэ</w:t>
      </w:r>
    </w:p>
    <w:p w:rsidR="00623ADC" w:rsidRPr="001A5D9A" w:rsidRDefault="00623ADC" w:rsidP="001A5D9A">
      <w:pPr>
        <w:shd w:val="clear" w:color="auto" w:fill="FFFFFF"/>
        <w:suppressAutoHyphens/>
        <w:rPr>
          <w:rFonts w:ascii="Arial" w:hAnsi="Arial" w:cs="Arial"/>
          <w:b/>
          <w:sz w:val="16"/>
          <w:szCs w:val="16"/>
        </w:rPr>
      </w:pPr>
    </w:p>
    <w:p w:rsidR="001A5D9A" w:rsidRPr="00BB137E" w:rsidRDefault="001A5D9A" w:rsidP="001A5D9A">
      <w:pPr>
        <w:spacing w:line="80" w:lineRule="exact"/>
      </w:pPr>
    </w:p>
    <w:p w:rsidR="001A5D9A" w:rsidRPr="001A5D9A" w:rsidRDefault="001A5D9A" w:rsidP="001A5D9A">
      <w:pPr>
        <w:pStyle w:val="20"/>
        <w:rPr>
          <w:rFonts w:ascii="Arial" w:hAnsi="Arial" w:cs="Arial"/>
          <w:color w:val="000000"/>
          <w:sz w:val="16"/>
          <w:szCs w:val="16"/>
        </w:rPr>
      </w:pPr>
      <w:r w:rsidRPr="001A5D9A">
        <w:rPr>
          <w:rFonts w:ascii="Arial" w:hAnsi="Arial" w:cs="Arial"/>
          <w:color w:val="000000"/>
          <w:sz w:val="16"/>
          <w:szCs w:val="16"/>
        </w:rPr>
        <w:t>АДМИНИСТРАЦИЯ ВАЛДАЙСКОГО МУНИЦИПАЛЬНОГО РАЙОНА</w:t>
      </w:r>
    </w:p>
    <w:p w:rsidR="001A5D9A" w:rsidRPr="001A5D9A" w:rsidRDefault="001A5D9A" w:rsidP="001A5D9A">
      <w:pPr>
        <w:pStyle w:val="3"/>
        <w:rPr>
          <w:rFonts w:ascii="Arial" w:hAnsi="Arial" w:cs="Arial"/>
          <w:sz w:val="16"/>
          <w:szCs w:val="16"/>
        </w:rPr>
      </w:pPr>
      <w:r w:rsidRPr="001A5D9A">
        <w:rPr>
          <w:rFonts w:ascii="Arial" w:hAnsi="Arial" w:cs="Arial"/>
          <w:sz w:val="16"/>
          <w:szCs w:val="16"/>
        </w:rPr>
        <w:t>П О С Т А Н О В Л Е Н И Е</w:t>
      </w:r>
    </w:p>
    <w:p w:rsidR="001A5D9A" w:rsidRPr="001A5D9A" w:rsidRDefault="001A5D9A" w:rsidP="001A5D9A">
      <w:pPr>
        <w:jc w:val="center"/>
        <w:rPr>
          <w:rFonts w:ascii="Arial" w:hAnsi="Arial" w:cs="Arial"/>
          <w:sz w:val="16"/>
          <w:szCs w:val="16"/>
        </w:rPr>
      </w:pPr>
      <w:r w:rsidRPr="001A5D9A">
        <w:rPr>
          <w:rFonts w:ascii="Arial" w:hAnsi="Arial" w:cs="Arial"/>
          <w:sz w:val="16"/>
          <w:szCs w:val="16"/>
        </w:rPr>
        <w:t>13.12.2022 № 2494</w:t>
      </w:r>
    </w:p>
    <w:p w:rsidR="001A5D9A" w:rsidRDefault="001A5D9A" w:rsidP="001A5D9A">
      <w:pPr>
        <w:jc w:val="center"/>
        <w:rPr>
          <w:rFonts w:ascii="Arial" w:hAnsi="Arial" w:cs="Arial"/>
          <w:b/>
          <w:sz w:val="16"/>
          <w:szCs w:val="16"/>
        </w:rPr>
      </w:pPr>
      <w:r w:rsidRPr="001A5D9A">
        <w:rPr>
          <w:rFonts w:ascii="Arial" w:hAnsi="Arial" w:cs="Arial"/>
          <w:b/>
          <w:sz w:val="16"/>
          <w:szCs w:val="16"/>
        </w:rPr>
        <w:t xml:space="preserve">О внесении изменений в муниципальную программу Валдайского района </w:t>
      </w:r>
    </w:p>
    <w:p w:rsidR="001A5D9A" w:rsidRPr="001A5D9A" w:rsidRDefault="001A5D9A" w:rsidP="001A5D9A">
      <w:pPr>
        <w:jc w:val="center"/>
        <w:rPr>
          <w:rFonts w:ascii="Arial" w:hAnsi="Arial" w:cs="Arial"/>
          <w:b/>
          <w:sz w:val="16"/>
          <w:szCs w:val="16"/>
        </w:rPr>
      </w:pPr>
      <w:r w:rsidRPr="001A5D9A">
        <w:rPr>
          <w:rFonts w:ascii="Arial" w:hAnsi="Arial" w:cs="Arial"/>
          <w:b/>
          <w:sz w:val="16"/>
          <w:szCs w:val="16"/>
        </w:rPr>
        <w:t>«Развитие культуры в Валдайском муниципальном районе (2017 - 2024 годы)»</w:t>
      </w:r>
    </w:p>
    <w:p w:rsidR="001A5D9A" w:rsidRPr="001A5D9A" w:rsidRDefault="001A5D9A" w:rsidP="001A5D9A">
      <w:pPr>
        <w:ind w:firstLine="709"/>
        <w:jc w:val="both"/>
        <w:rPr>
          <w:rFonts w:ascii="Arial" w:hAnsi="Arial" w:cs="Arial"/>
          <w:sz w:val="4"/>
          <w:szCs w:val="4"/>
        </w:rPr>
      </w:pPr>
    </w:p>
    <w:p w:rsidR="001A5D9A" w:rsidRPr="001A5D9A" w:rsidRDefault="001A5D9A" w:rsidP="001A5D9A">
      <w:pPr>
        <w:ind w:firstLine="284"/>
        <w:jc w:val="both"/>
        <w:rPr>
          <w:rFonts w:ascii="Arial" w:hAnsi="Arial" w:cs="Arial"/>
          <w:b/>
          <w:sz w:val="16"/>
          <w:szCs w:val="16"/>
        </w:rPr>
      </w:pPr>
      <w:r w:rsidRPr="001A5D9A">
        <w:rPr>
          <w:rFonts w:ascii="Arial" w:hAnsi="Arial" w:cs="Arial"/>
          <w:sz w:val="16"/>
          <w:szCs w:val="16"/>
        </w:rPr>
        <w:t xml:space="preserve">Администрация Валдайского муниципального района </w:t>
      </w:r>
      <w:r w:rsidRPr="001A5D9A">
        <w:rPr>
          <w:rFonts w:ascii="Arial" w:hAnsi="Arial" w:cs="Arial"/>
          <w:b/>
          <w:sz w:val="16"/>
          <w:szCs w:val="16"/>
        </w:rPr>
        <w:t>ПОСТАНОВЛЯЕТ:</w:t>
      </w:r>
    </w:p>
    <w:p w:rsidR="001A5D9A" w:rsidRPr="001A5D9A" w:rsidRDefault="001A5D9A" w:rsidP="001A5D9A">
      <w:pPr>
        <w:ind w:firstLine="284"/>
        <w:jc w:val="both"/>
        <w:rPr>
          <w:rFonts w:ascii="Arial" w:hAnsi="Arial" w:cs="Arial"/>
          <w:sz w:val="16"/>
          <w:szCs w:val="16"/>
        </w:rPr>
      </w:pPr>
      <w:r w:rsidRPr="001A5D9A">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 1814:</w:t>
      </w:r>
    </w:p>
    <w:p w:rsidR="001A5D9A" w:rsidRPr="001A5D9A" w:rsidRDefault="001A5D9A" w:rsidP="001A5D9A">
      <w:pPr>
        <w:ind w:firstLine="284"/>
        <w:jc w:val="both"/>
        <w:rPr>
          <w:rFonts w:ascii="Arial" w:hAnsi="Arial" w:cs="Arial"/>
          <w:sz w:val="16"/>
          <w:szCs w:val="16"/>
        </w:rPr>
      </w:pPr>
      <w:r w:rsidRPr="001A5D9A">
        <w:rPr>
          <w:rFonts w:ascii="Arial" w:hAnsi="Arial" w:cs="Arial"/>
          <w:sz w:val="16"/>
          <w:szCs w:val="16"/>
        </w:rPr>
        <w:t>1.1. Изложить раздел 7 паспорта муниципальной программы в редакции:</w:t>
      </w:r>
    </w:p>
    <w:p w:rsidR="001A5D9A" w:rsidRPr="001A5D9A" w:rsidRDefault="001A5D9A" w:rsidP="001A5D9A">
      <w:pPr>
        <w:ind w:firstLine="284"/>
        <w:jc w:val="both"/>
        <w:rPr>
          <w:rFonts w:ascii="Arial" w:hAnsi="Arial" w:cs="Arial"/>
          <w:sz w:val="16"/>
          <w:szCs w:val="16"/>
        </w:rPr>
      </w:pPr>
      <w:r w:rsidRPr="001A5D9A">
        <w:rPr>
          <w:rFonts w:ascii="Arial" w:hAnsi="Arial" w:cs="Arial"/>
          <w:sz w:val="16"/>
          <w:szCs w:val="16"/>
        </w:rPr>
        <w:t>«7. Объемы и источники финансирования муниципальной программы с разбивкой по годам реализации»:</w:t>
      </w:r>
    </w:p>
    <w:p w:rsidR="001A5D9A" w:rsidRPr="001A5D9A" w:rsidRDefault="001A5D9A" w:rsidP="001A5D9A">
      <w:pPr>
        <w:ind w:firstLine="709"/>
        <w:jc w:val="both"/>
        <w:rPr>
          <w:rFonts w:ascii="Arial" w:hAnsi="Arial" w:cs="Arial"/>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07"/>
        <w:gridCol w:w="861"/>
        <w:gridCol w:w="1546"/>
        <w:gridCol w:w="1718"/>
        <w:gridCol w:w="1375"/>
        <w:gridCol w:w="1318"/>
        <w:gridCol w:w="1260"/>
        <w:gridCol w:w="1572"/>
      </w:tblGrid>
      <w:tr w:rsidR="001A5D9A" w:rsidRPr="001A5D9A" w:rsidTr="001A5D9A">
        <w:trPr>
          <w:trHeight w:val="20"/>
        </w:trPr>
        <w:tc>
          <w:tcPr>
            <w:tcW w:w="636" w:type="pct"/>
            <w:vMerge w:val="restart"/>
            <w:vAlign w:val="center"/>
          </w:tcPr>
          <w:p w:rsidR="001A5D9A" w:rsidRPr="001A5D9A" w:rsidRDefault="001A5D9A" w:rsidP="001A5D9A">
            <w:pPr>
              <w:rPr>
                <w:rFonts w:ascii="Arial" w:hAnsi="Arial" w:cs="Arial"/>
                <w:sz w:val="12"/>
                <w:szCs w:val="12"/>
              </w:rPr>
            </w:pPr>
            <w:r w:rsidRPr="001A5D9A">
              <w:rPr>
                <w:rFonts w:ascii="Arial" w:hAnsi="Arial" w:cs="Arial"/>
                <w:sz w:val="12"/>
                <w:szCs w:val="12"/>
              </w:rPr>
              <w:t>Объемы и источники финансирования муниципальной программы с разбивкой по годам реализации</w:t>
            </w:r>
          </w:p>
        </w:tc>
        <w:tc>
          <w:tcPr>
            <w:tcW w:w="4364" w:type="pct"/>
            <w:gridSpan w:val="7"/>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Источник финансирования, тыс. руб.</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год</w:t>
            </w:r>
          </w:p>
        </w:tc>
        <w:tc>
          <w:tcPr>
            <w:tcW w:w="699"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областной бюджет</w:t>
            </w:r>
          </w:p>
        </w:tc>
        <w:tc>
          <w:tcPr>
            <w:tcW w:w="7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бюджет муниципального района</w:t>
            </w:r>
          </w:p>
        </w:tc>
        <w:tc>
          <w:tcPr>
            <w:tcW w:w="622" w:type="pct"/>
            <w:vAlign w:val="center"/>
          </w:tcPr>
          <w:p w:rsidR="001A5D9A" w:rsidRPr="001A5D9A" w:rsidRDefault="001A5D9A" w:rsidP="001A5D9A">
            <w:pPr>
              <w:jc w:val="center"/>
              <w:rPr>
                <w:rFonts w:ascii="Arial" w:hAnsi="Arial" w:cs="Arial"/>
                <w:b/>
                <w:sz w:val="12"/>
                <w:szCs w:val="12"/>
              </w:rPr>
            </w:pPr>
            <w:r>
              <w:rPr>
                <w:rFonts w:ascii="Arial" w:hAnsi="Arial" w:cs="Arial"/>
                <w:b/>
                <w:sz w:val="12"/>
                <w:szCs w:val="12"/>
              </w:rPr>
              <w:t>бюджет город</w:t>
            </w:r>
            <w:r w:rsidRPr="001A5D9A">
              <w:rPr>
                <w:rFonts w:ascii="Arial" w:hAnsi="Arial" w:cs="Arial"/>
                <w:b/>
                <w:sz w:val="12"/>
                <w:szCs w:val="12"/>
              </w:rPr>
              <w:t>ского поселения</w:t>
            </w:r>
          </w:p>
        </w:tc>
        <w:tc>
          <w:tcPr>
            <w:tcW w:w="596" w:type="pct"/>
            <w:vAlign w:val="center"/>
          </w:tcPr>
          <w:p w:rsidR="001A5D9A" w:rsidRPr="001A5D9A" w:rsidRDefault="001A5D9A" w:rsidP="001A5D9A">
            <w:pPr>
              <w:jc w:val="center"/>
              <w:rPr>
                <w:rFonts w:ascii="Arial" w:hAnsi="Arial" w:cs="Arial"/>
                <w:b/>
                <w:sz w:val="12"/>
                <w:szCs w:val="12"/>
              </w:rPr>
            </w:pPr>
            <w:r>
              <w:rPr>
                <w:rFonts w:ascii="Arial" w:hAnsi="Arial" w:cs="Arial"/>
                <w:b/>
                <w:sz w:val="12"/>
                <w:szCs w:val="12"/>
              </w:rPr>
              <w:t>федераль</w:t>
            </w:r>
            <w:r w:rsidRPr="001A5D9A">
              <w:rPr>
                <w:rFonts w:ascii="Arial" w:hAnsi="Arial" w:cs="Arial"/>
                <w:b/>
                <w:sz w:val="12"/>
                <w:szCs w:val="12"/>
              </w:rPr>
              <w:t>ный бюджет</w:t>
            </w:r>
          </w:p>
        </w:tc>
        <w:tc>
          <w:tcPr>
            <w:tcW w:w="570" w:type="pct"/>
            <w:vAlign w:val="center"/>
          </w:tcPr>
          <w:p w:rsidR="001A5D9A" w:rsidRPr="001A5D9A" w:rsidRDefault="001A5D9A" w:rsidP="001A5D9A">
            <w:pPr>
              <w:jc w:val="center"/>
              <w:rPr>
                <w:rFonts w:ascii="Arial" w:hAnsi="Arial" w:cs="Arial"/>
                <w:b/>
                <w:sz w:val="12"/>
                <w:szCs w:val="12"/>
              </w:rPr>
            </w:pPr>
            <w:r>
              <w:rPr>
                <w:rFonts w:ascii="Arial" w:hAnsi="Arial" w:cs="Arial"/>
                <w:b/>
                <w:sz w:val="12"/>
                <w:szCs w:val="12"/>
              </w:rPr>
              <w:t>внебюджетные сред</w:t>
            </w:r>
            <w:r w:rsidRPr="001A5D9A">
              <w:rPr>
                <w:rFonts w:ascii="Arial" w:hAnsi="Arial" w:cs="Arial"/>
                <w:b/>
                <w:sz w:val="12"/>
                <w:szCs w:val="12"/>
              </w:rPr>
              <w:t>ства</w:t>
            </w:r>
          </w:p>
        </w:tc>
        <w:tc>
          <w:tcPr>
            <w:tcW w:w="712"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итого</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5</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2017</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16306,02499</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44558,18362</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428,0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8,2</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61300,40861</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2018</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15885,6663</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55955,57627</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731,5</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72960,74257</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2019</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7978,75868</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63179,0743</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880,3</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72426,13298</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2020</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7377,375</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63673,57223</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210,5</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1141,1</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72402,54723</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2021</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19003,53491</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66679,52619</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1123,993</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10099,56272</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259,887</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97166,50382</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2022</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23964,95633</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68176,93334</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3324,6917</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95854,58137</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2023</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1343,46278</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65346,66146</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6088,2</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73166,32424</w:t>
            </w:r>
          </w:p>
        </w:tc>
      </w:tr>
      <w:tr w:rsidR="00740158" w:rsidRPr="001A5D9A" w:rsidTr="00740158">
        <w:trPr>
          <w:trHeight w:val="20"/>
        </w:trPr>
        <w:tc>
          <w:tcPr>
            <w:tcW w:w="636" w:type="pct"/>
            <w:vMerge/>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2024</w:t>
            </w:r>
          </w:p>
        </w:tc>
        <w:tc>
          <w:tcPr>
            <w:tcW w:w="699"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209,46278</w:t>
            </w:r>
          </w:p>
        </w:tc>
        <w:tc>
          <w:tcPr>
            <w:tcW w:w="7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65284,29146</w:t>
            </w:r>
          </w:p>
        </w:tc>
        <w:tc>
          <w:tcPr>
            <w:tcW w:w="62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96"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985,2</w:t>
            </w:r>
          </w:p>
        </w:tc>
        <w:tc>
          <w:tcPr>
            <w:tcW w:w="5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12"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66866,95424</w:t>
            </w:r>
          </w:p>
        </w:tc>
      </w:tr>
      <w:tr w:rsidR="00740158" w:rsidRPr="001A5D9A" w:rsidTr="00740158">
        <w:trPr>
          <w:trHeight w:val="20"/>
        </w:trPr>
        <w:tc>
          <w:tcPr>
            <w:tcW w:w="636" w:type="pct"/>
            <w:vAlign w:val="center"/>
          </w:tcPr>
          <w:p w:rsidR="001A5D9A" w:rsidRPr="001A5D9A" w:rsidRDefault="001A5D9A" w:rsidP="001A5D9A">
            <w:pPr>
              <w:jc w:val="center"/>
              <w:rPr>
                <w:rFonts w:ascii="Arial" w:hAnsi="Arial" w:cs="Arial"/>
                <w:sz w:val="12"/>
                <w:szCs w:val="12"/>
              </w:rPr>
            </w:pPr>
          </w:p>
        </w:tc>
        <w:tc>
          <w:tcPr>
            <w:tcW w:w="389"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Всего</w:t>
            </w:r>
          </w:p>
        </w:tc>
        <w:tc>
          <w:tcPr>
            <w:tcW w:w="699"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92069,24177</w:t>
            </w:r>
          </w:p>
        </w:tc>
        <w:tc>
          <w:tcPr>
            <w:tcW w:w="7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492853,81887</w:t>
            </w:r>
          </w:p>
        </w:tc>
        <w:tc>
          <w:tcPr>
            <w:tcW w:w="622"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3702,493</w:t>
            </w:r>
          </w:p>
        </w:tc>
        <w:tc>
          <w:tcPr>
            <w:tcW w:w="596"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23258,75442</w:t>
            </w:r>
          </w:p>
        </w:tc>
        <w:tc>
          <w:tcPr>
            <w:tcW w:w="570"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259,887</w:t>
            </w:r>
          </w:p>
        </w:tc>
        <w:tc>
          <w:tcPr>
            <w:tcW w:w="712"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612144,19506</w:t>
            </w:r>
          </w:p>
        </w:tc>
      </w:tr>
    </w:tbl>
    <w:p w:rsidR="001A5D9A" w:rsidRPr="001A5D9A" w:rsidRDefault="001A5D9A" w:rsidP="001A5D9A">
      <w:pPr>
        <w:ind w:firstLine="700"/>
        <w:jc w:val="right"/>
        <w:rPr>
          <w:rFonts w:ascii="Arial" w:hAnsi="Arial" w:cs="Arial"/>
          <w:b/>
          <w:bCs/>
          <w:sz w:val="16"/>
          <w:szCs w:val="16"/>
        </w:rPr>
      </w:pPr>
      <w:r w:rsidRPr="001A5D9A">
        <w:rPr>
          <w:rFonts w:ascii="Arial" w:hAnsi="Arial" w:cs="Arial"/>
          <w:sz w:val="16"/>
          <w:szCs w:val="16"/>
        </w:rPr>
        <w:t>»;</w:t>
      </w:r>
    </w:p>
    <w:p w:rsidR="001A5D9A" w:rsidRPr="001A5D9A" w:rsidRDefault="001A5D9A" w:rsidP="00740158">
      <w:pPr>
        <w:ind w:firstLine="284"/>
        <w:jc w:val="both"/>
        <w:rPr>
          <w:rFonts w:ascii="Arial" w:hAnsi="Arial" w:cs="Arial"/>
          <w:sz w:val="16"/>
          <w:szCs w:val="16"/>
        </w:rPr>
      </w:pPr>
      <w:r w:rsidRPr="001A5D9A">
        <w:rPr>
          <w:rFonts w:ascii="Arial" w:hAnsi="Arial" w:cs="Arial"/>
          <w:sz w:val="16"/>
          <w:szCs w:val="16"/>
        </w:rPr>
        <w:t>1.2. Изложить раздел 4 паспорта подпрограммы «Культура Валдайского района» в редакции:</w:t>
      </w:r>
    </w:p>
    <w:p w:rsidR="001A5D9A" w:rsidRPr="001A5D9A" w:rsidRDefault="001A5D9A" w:rsidP="00740158">
      <w:pPr>
        <w:ind w:firstLine="284"/>
        <w:jc w:val="both"/>
        <w:rPr>
          <w:rFonts w:ascii="Arial" w:hAnsi="Arial" w:cs="Arial"/>
          <w:sz w:val="16"/>
          <w:szCs w:val="16"/>
        </w:rPr>
      </w:pPr>
      <w:r w:rsidRPr="001A5D9A">
        <w:rPr>
          <w:rFonts w:ascii="Arial" w:hAnsi="Arial" w:cs="Arial"/>
          <w:sz w:val="16"/>
          <w:szCs w:val="16"/>
        </w:rPr>
        <w:t>«4. Объемы и источники финансирования  подпрограммы с разбивкой по годам реализации»:</w:t>
      </w:r>
    </w:p>
    <w:p w:rsidR="001A5D9A" w:rsidRPr="001A5D9A" w:rsidRDefault="001A5D9A" w:rsidP="001A5D9A">
      <w:pPr>
        <w:ind w:firstLine="700"/>
        <w:jc w:val="both"/>
        <w:rPr>
          <w:rFonts w:ascii="Arial" w:hAnsi="Arial" w:cs="Arial"/>
          <w:bCs/>
          <w:sz w:val="4"/>
          <w:szCs w:val="4"/>
        </w:rPr>
      </w:pPr>
    </w:p>
    <w:tbl>
      <w:tblPr>
        <w:tblW w:w="48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17"/>
        <w:gridCol w:w="849"/>
        <w:gridCol w:w="1559"/>
        <w:gridCol w:w="1703"/>
        <w:gridCol w:w="1418"/>
        <w:gridCol w:w="1276"/>
        <w:gridCol w:w="1276"/>
        <w:gridCol w:w="1559"/>
      </w:tblGrid>
      <w:tr w:rsidR="001A5D9A" w:rsidRPr="001A5D9A" w:rsidTr="0041784B">
        <w:trPr>
          <w:trHeight w:val="20"/>
        </w:trPr>
        <w:tc>
          <w:tcPr>
            <w:tcW w:w="641" w:type="pct"/>
            <w:vMerge w:val="restart"/>
            <w:vAlign w:val="center"/>
          </w:tcPr>
          <w:p w:rsidR="001A5D9A" w:rsidRPr="001A5D9A" w:rsidRDefault="001A5D9A" w:rsidP="001A5D9A">
            <w:pPr>
              <w:rPr>
                <w:rFonts w:ascii="Arial" w:hAnsi="Arial" w:cs="Arial"/>
                <w:sz w:val="12"/>
                <w:szCs w:val="12"/>
              </w:rPr>
            </w:pPr>
            <w:r w:rsidRPr="001A5D9A">
              <w:rPr>
                <w:rFonts w:ascii="Arial" w:hAnsi="Arial" w:cs="Arial"/>
                <w:sz w:val="12"/>
                <w:szCs w:val="12"/>
              </w:rPr>
              <w:t xml:space="preserve">Объемы и источники финансирования муниципальной </w:t>
            </w:r>
            <w:r>
              <w:rPr>
                <w:rFonts w:ascii="Arial" w:hAnsi="Arial" w:cs="Arial"/>
                <w:sz w:val="12"/>
                <w:szCs w:val="12"/>
              </w:rPr>
              <w:t>програм</w:t>
            </w:r>
            <w:r w:rsidRPr="001A5D9A">
              <w:rPr>
                <w:rFonts w:ascii="Arial" w:hAnsi="Arial" w:cs="Arial"/>
                <w:sz w:val="12"/>
                <w:szCs w:val="12"/>
              </w:rPr>
              <w:t>мы с разбивкой по годам</w:t>
            </w:r>
            <w:r>
              <w:rPr>
                <w:rFonts w:ascii="Arial" w:hAnsi="Arial" w:cs="Arial"/>
                <w:sz w:val="12"/>
                <w:szCs w:val="12"/>
              </w:rPr>
              <w:t xml:space="preserve"> реализа</w:t>
            </w:r>
            <w:r w:rsidRPr="001A5D9A">
              <w:rPr>
                <w:rFonts w:ascii="Arial" w:hAnsi="Arial" w:cs="Arial"/>
                <w:sz w:val="12"/>
                <w:szCs w:val="12"/>
              </w:rPr>
              <w:t>ции</w:t>
            </w:r>
          </w:p>
        </w:tc>
        <w:tc>
          <w:tcPr>
            <w:tcW w:w="4359" w:type="pct"/>
            <w:gridSpan w:val="7"/>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Источник финансирования, тыс. руб.</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год</w:t>
            </w:r>
          </w:p>
        </w:tc>
        <w:tc>
          <w:tcPr>
            <w:tcW w:w="705"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областной бюджет</w:t>
            </w:r>
          </w:p>
        </w:tc>
        <w:tc>
          <w:tcPr>
            <w:tcW w:w="770"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бюджет муниципального района</w:t>
            </w:r>
          </w:p>
        </w:tc>
        <w:tc>
          <w:tcPr>
            <w:tcW w:w="641"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бюджет городского поселения</w:t>
            </w:r>
          </w:p>
        </w:tc>
        <w:tc>
          <w:tcPr>
            <w:tcW w:w="5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федеральный бюджет</w:t>
            </w:r>
          </w:p>
        </w:tc>
        <w:tc>
          <w:tcPr>
            <w:tcW w:w="5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внебюджетные средства</w:t>
            </w:r>
          </w:p>
        </w:tc>
        <w:tc>
          <w:tcPr>
            <w:tcW w:w="705"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итого</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5</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2017</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16273,26105</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42333,59774</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428,0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8,2</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59043,05879</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2018</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15848,74834</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53364,01772</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731,5</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70332,26606</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2019</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7936,7335</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60613,7395</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880,3</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69818,773</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2020</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7342,075</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61048,56582</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210,5</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1141,1</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69742,24082</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2021</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18963,02221</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63928,18581</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1123,993</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10099,56272</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259,887</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94374,65074</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2022</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23805,64702</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65525,07663</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3324,6917</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93043,41535</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2023</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1343,46278</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62706,70475</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6088,2</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70526,36753</w:t>
            </w:r>
          </w:p>
        </w:tc>
      </w:tr>
      <w:tr w:rsidR="001A5D9A" w:rsidRPr="001A5D9A" w:rsidTr="0041784B">
        <w:trPr>
          <w:trHeight w:val="20"/>
        </w:trPr>
        <w:tc>
          <w:tcPr>
            <w:tcW w:w="641" w:type="pct"/>
            <w:vMerge/>
            <w:vAlign w:val="center"/>
          </w:tcPr>
          <w:p w:rsidR="001A5D9A" w:rsidRPr="001A5D9A" w:rsidRDefault="001A5D9A" w:rsidP="001A5D9A">
            <w:pPr>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2024</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209,46278</w:t>
            </w:r>
          </w:p>
        </w:tc>
        <w:tc>
          <w:tcPr>
            <w:tcW w:w="770"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62644,33475</w:t>
            </w:r>
          </w:p>
        </w:tc>
        <w:tc>
          <w:tcPr>
            <w:tcW w:w="641"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388,0</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985,2</w:t>
            </w:r>
          </w:p>
        </w:tc>
        <w:tc>
          <w:tcPr>
            <w:tcW w:w="577"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w:t>
            </w:r>
          </w:p>
        </w:tc>
        <w:tc>
          <w:tcPr>
            <w:tcW w:w="705" w:type="pct"/>
            <w:vAlign w:val="center"/>
          </w:tcPr>
          <w:p w:rsidR="001A5D9A" w:rsidRPr="001A5D9A" w:rsidRDefault="001A5D9A" w:rsidP="001A5D9A">
            <w:pPr>
              <w:jc w:val="center"/>
              <w:rPr>
                <w:rFonts w:ascii="Arial" w:hAnsi="Arial" w:cs="Arial"/>
                <w:sz w:val="12"/>
                <w:szCs w:val="12"/>
              </w:rPr>
            </w:pPr>
            <w:r w:rsidRPr="001A5D9A">
              <w:rPr>
                <w:rFonts w:ascii="Arial" w:hAnsi="Arial" w:cs="Arial"/>
                <w:sz w:val="12"/>
                <w:szCs w:val="12"/>
              </w:rPr>
              <w:t>64226,99753</w:t>
            </w:r>
          </w:p>
        </w:tc>
      </w:tr>
      <w:tr w:rsidR="001A5D9A" w:rsidRPr="001A5D9A" w:rsidTr="0041784B">
        <w:trPr>
          <w:trHeight w:val="20"/>
        </w:trPr>
        <w:tc>
          <w:tcPr>
            <w:tcW w:w="641" w:type="pct"/>
          </w:tcPr>
          <w:p w:rsidR="001A5D9A" w:rsidRPr="001A5D9A" w:rsidRDefault="001A5D9A" w:rsidP="001A5D9A">
            <w:pPr>
              <w:jc w:val="both"/>
              <w:rPr>
                <w:rFonts w:ascii="Arial" w:hAnsi="Arial" w:cs="Arial"/>
                <w:sz w:val="12"/>
                <w:szCs w:val="12"/>
              </w:rPr>
            </w:pPr>
          </w:p>
        </w:tc>
        <w:tc>
          <w:tcPr>
            <w:tcW w:w="384"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Всего</w:t>
            </w:r>
          </w:p>
        </w:tc>
        <w:tc>
          <w:tcPr>
            <w:tcW w:w="705"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91722,41268</w:t>
            </w:r>
          </w:p>
        </w:tc>
        <w:tc>
          <w:tcPr>
            <w:tcW w:w="770"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472164,22272</w:t>
            </w:r>
          </w:p>
        </w:tc>
        <w:tc>
          <w:tcPr>
            <w:tcW w:w="641"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3702,493</w:t>
            </w:r>
          </w:p>
        </w:tc>
        <w:tc>
          <w:tcPr>
            <w:tcW w:w="5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23258,75442</w:t>
            </w:r>
          </w:p>
        </w:tc>
        <w:tc>
          <w:tcPr>
            <w:tcW w:w="577"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259,887</w:t>
            </w:r>
          </w:p>
        </w:tc>
        <w:tc>
          <w:tcPr>
            <w:tcW w:w="705" w:type="pct"/>
            <w:vAlign w:val="center"/>
          </w:tcPr>
          <w:p w:rsidR="001A5D9A" w:rsidRPr="001A5D9A" w:rsidRDefault="001A5D9A" w:rsidP="001A5D9A">
            <w:pPr>
              <w:jc w:val="center"/>
              <w:rPr>
                <w:rFonts w:ascii="Arial" w:hAnsi="Arial" w:cs="Arial"/>
                <w:b/>
                <w:sz w:val="12"/>
                <w:szCs w:val="12"/>
              </w:rPr>
            </w:pPr>
            <w:r w:rsidRPr="001A5D9A">
              <w:rPr>
                <w:rFonts w:ascii="Arial" w:hAnsi="Arial" w:cs="Arial"/>
                <w:b/>
                <w:sz w:val="12"/>
                <w:szCs w:val="12"/>
              </w:rPr>
              <w:t>591107,76982</w:t>
            </w:r>
          </w:p>
        </w:tc>
      </w:tr>
    </w:tbl>
    <w:p w:rsidR="001A5D9A" w:rsidRPr="001A5D9A" w:rsidRDefault="001A5D9A" w:rsidP="001A5D9A">
      <w:pPr>
        <w:ind w:firstLine="700"/>
        <w:jc w:val="right"/>
        <w:rPr>
          <w:rFonts w:ascii="Arial" w:hAnsi="Arial" w:cs="Arial"/>
          <w:color w:val="000000"/>
          <w:sz w:val="16"/>
          <w:szCs w:val="16"/>
        </w:rPr>
      </w:pPr>
      <w:r w:rsidRPr="001A5D9A">
        <w:rPr>
          <w:rFonts w:ascii="Arial" w:hAnsi="Arial" w:cs="Arial"/>
          <w:color w:val="000000"/>
          <w:sz w:val="16"/>
          <w:szCs w:val="16"/>
        </w:rPr>
        <w:t>»;</w:t>
      </w:r>
    </w:p>
    <w:p w:rsidR="001A5D9A" w:rsidRPr="00740158" w:rsidRDefault="001A5D9A" w:rsidP="00740158">
      <w:pPr>
        <w:ind w:firstLine="284"/>
        <w:jc w:val="both"/>
        <w:rPr>
          <w:rFonts w:ascii="Arial" w:hAnsi="Arial" w:cs="Arial"/>
          <w:sz w:val="16"/>
          <w:szCs w:val="16"/>
        </w:rPr>
      </w:pPr>
      <w:r w:rsidRPr="00740158">
        <w:rPr>
          <w:rFonts w:ascii="Arial" w:hAnsi="Arial" w:cs="Arial"/>
          <w:sz w:val="16"/>
          <w:szCs w:val="16"/>
        </w:rPr>
        <w:t>1.3. Изложить пункт 4 паспорта подпрограммы «Обеспечение муниципального управления в сфере культуры Валдайского муниципального района» в редакции:</w:t>
      </w:r>
    </w:p>
    <w:p w:rsidR="001A5D9A" w:rsidRPr="00740158" w:rsidRDefault="001A5D9A" w:rsidP="00740158">
      <w:pPr>
        <w:ind w:firstLine="284"/>
        <w:jc w:val="both"/>
        <w:rPr>
          <w:rFonts w:ascii="Arial" w:hAnsi="Arial" w:cs="Arial"/>
          <w:sz w:val="16"/>
          <w:szCs w:val="16"/>
        </w:rPr>
      </w:pPr>
      <w:r w:rsidRPr="00740158">
        <w:rPr>
          <w:rFonts w:ascii="Arial" w:hAnsi="Arial" w:cs="Arial"/>
          <w:sz w:val="16"/>
          <w:szCs w:val="16"/>
        </w:rPr>
        <w:t>«4. Объемы и источники финансиро</w:t>
      </w:r>
      <w:r w:rsidR="00740158">
        <w:rPr>
          <w:rFonts w:ascii="Arial" w:hAnsi="Arial" w:cs="Arial"/>
          <w:sz w:val="16"/>
          <w:szCs w:val="16"/>
        </w:rPr>
        <w:t xml:space="preserve">вания </w:t>
      </w:r>
      <w:r w:rsidRPr="00740158">
        <w:rPr>
          <w:rFonts w:ascii="Arial" w:hAnsi="Arial" w:cs="Arial"/>
          <w:sz w:val="16"/>
          <w:szCs w:val="16"/>
        </w:rPr>
        <w:t>подпрограммы с разбивкой по годам реализации:</w:t>
      </w:r>
    </w:p>
    <w:tbl>
      <w:tblPr>
        <w:tblW w:w="4903" w:type="pct"/>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20"/>
        <w:gridCol w:w="850"/>
        <w:gridCol w:w="1505"/>
        <w:gridCol w:w="1754"/>
        <w:gridCol w:w="1418"/>
        <w:gridCol w:w="1277"/>
        <w:gridCol w:w="1262"/>
        <w:gridCol w:w="1642"/>
      </w:tblGrid>
      <w:tr w:rsidR="001A5D9A" w:rsidRPr="00740158" w:rsidTr="00740158">
        <w:trPr>
          <w:trHeight w:val="57"/>
          <w:jc w:val="center"/>
        </w:trPr>
        <w:tc>
          <w:tcPr>
            <w:tcW w:w="638" w:type="pct"/>
            <w:vMerge w:val="restart"/>
            <w:vAlign w:val="center"/>
          </w:tcPr>
          <w:p w:rsidR="001A5D9A" w:rsidRPr="00740158" w:rsidRDefault="001A5D9A" w:rsidP="00740158">
            <w:pPr>
              <w:rPr>
                <w:rFonts w:ascii="Arial" w:hAnsi="Arial" w:cs="Arial"/>
                <w:sz w:val="12"/>
                <w:szCs w:val="12"/>
              </w:rPr>
            </w:pPr>
            <w:r w:rsidRPr="00740158">
              <w:rPr>
                <w:rFonts w:ascii="Arial" w:hAnsi="Arial" w:cs="Arial"/>
                <w:sz w:val="12"/>
                <w:szCs w:val="12"/>
              </w:rPr>
              <w:t>Объемы и источники финансиро-вания муниципальной программы с разбивкой по годам</w:t>
            </w:r>
          </w:p>
        </w:tc>
        <w:tc>
          <w:tcPr>
            <w:tcW w:w="4362" w:type="pct"/>
            <w:gridSpan w:val="7"/>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Источник финансирования, тыс. руб.</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год</w:t>
            </w:r>
          </w:p>
        </w:tc>
        <w:tc>
          <w:tcPr>
            <w:tcW w:w="676"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областной бюджет</w:t>
            </w:r>
          </w:p>
        </w:tc>
        <w:tc>
          <w:tcPr>
            <w:tcW w:w="788" w:type="pct"/>
            <w:vAlign w:val="center"/>
          </w:tcPr>
          <w:p w:rsidR="001A5D9A" w:rsidRPr="00740158" w:rsidRDefault="001A5D9A" w:rsidP="00740158">
            <w:pPr>
              <w:jc w:val="center"/>
              <w:rPr>
                <w:rFonts w:ascii="Arial" w:hAnsi="Arial" w:cs="Arial"/>
                <w:b/>
                <w:sz w:val="12"/>
                <w:szCs w:val="12"/>
              </w:rPr>
            </w:pPr>
            <w:r w:rsidRPr="00740158">
              <w:rPr>
                <w:rFonts w:ascii="Arial" w:hAnsi="Arial" w:cs="Arial"/>
                <w:b/>
                <w:sz w:val="12"/>
                <w:szCs w:val="12"/>
              </w:rPr>
              <w:t>бюджет муниципального района</w:t>
            </w:r>
          </w:p>
        </w:tc>
        <w:tc>
          <w:tcPr>
            <w:tcW w:w="637"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бюджет городского поселения</w:t>
            </w:r>
          </w:p>
        </w:tc>
        <w:tc>
          <w:tcPr>
            <w:tcW w:w="574"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федеральный бюджет</w:t>
            </w:r>
          </w:p>
        </w:tc>
        <w:tc>
          <w:tcPr>
            <w:tcW w:w="567"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внебюджетные средства</w:t>
            </w:r>
          </w:p>
        </w:tc>
        <w:tc>
          <w:tcPr>
            <w:tcW w:w="739"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итого</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1</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3</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4</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5</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6</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7</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2017</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32,76394</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2224,58588</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2257,34982</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2018</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36,91796</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2591,55855</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2628,47651</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2019</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42,02518</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2565,3348</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2607,35998</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2020</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35,3</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2625,00641</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2660,30641</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2021</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40,5127</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2751,34038</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2791,85308</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2022</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159,30931</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2651,85671</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2811,16602</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2023</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2639,95671</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2639,95671</w:t>
            </w:r>
          </w:p>
        </w:tc>
      </w:tr>
      <w:tr w:rsidR="00740158" w:rsidRPr="00740158" w:rsidTr="00740158">
        <w:trPr>
          <w:trHeight w:val="57"/>
          <w:jc w:val="center"/>
        </w:trPr>
        <w:tc>
          <w:tcPr>
            <w:tcW w:w="638" w:type="pct"/>
            <w:vMerge/>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2024</w:t>
            </w:r>
          </w:p>
        </w:tc>
        <w:tc>
          <w:tcPr>
            <w:tcW w:w="676"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88"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2639,95671</w:t>
            </w:r>
          </w:p>
        </w:tc>
        <w:tc>
          <w:tcPr>
            <w:tcW w:w="63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74"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567"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w:t>
            </w:r>
          </w:p>
        </w:tc>
        <w:tc>
          <w:tcPr>
            <w:tcW w:w="739" w:type="pct"/>
            <w:vAlign w:val="center"/>
          </w:tcPr>
          <w:p w:rsidR="001A5D9A" w:rsidRPr="00740158" w:rsidRDefault="001A5D9A" w:rsidP="00BC0C66">
            <w:pPr>
              <w:jc w:val="center"/>
              <w:rPr>
                <w:rFonts w:ascii="Arial" w:hAnsi="Arial" w:cs="Arial"/>
                <w:sz w:val="12"/>
                <w:szCs w:val="12"/>
              </w:rPr>
            </w:pPr>
            <w:r w:rsidRPr="00740158">
              <w:rPr>
                <w:rFonts w:ascii="Arial" w:hAnsi="Arial" w:cs="Arial"/>
                <w:sz w:val="12"/>
                <w:szCs w:val="12"/>
              </w:rPr>
              <w:t>2639,95671</w:t>
            </w:r>
          </w:p>
        </w:tc>
      </w:tr>
      <w:tr w:rsidR="00740158" w:rsidRPr="00740158" w:rsidTr="00740158">
        <w:trPr>
          <w:trHeight w:val="57"/>
          <w:jc w:val="center"/>
        </w:trPr>
        <w:tc>
          <w:tcPr>
            <w:tcW w:w="638" w:type="pct"/>
            <w:vAlign w:val="center"/>
          </w:tcPr>
          <w:p w:rsidR="001A5D9A" w:rsidRPr="00740158" w:rsidRDefault="001A5D9A" w:rsidP="00BC0C66">
            <w:pPr>
              <w:jc w:val="center"/>
              <w:rPr>
                <w:rFonts w:ascii="Arial" w:hAnsi="Arial" w:cs="Arial"/>
                <w:sz w:val="12"/>
                <w:szCs w:val="12"/>
              </w:rPr>
            </w:pPr>
          </w:p>
        </w:tc>
        <w:tc>
          <w:tcPr>
            <w:tcW w:w="382"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Всего</w:t>
            </w:r>
          </w:p>
        </w:tc>
        <w:tc>
          <w:tcPr>
            <w:tcW w:w="676"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346,82909</w:t>
            </w:r>
          </w:p>
        </w:tc>
        <w:tc>
          <w:tcPr>
            <w:tcW w:w="788"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20689,59615</w:t>
            </w:r>
          </w:p>
        </w:tc>
        <w:tc>
          <w:tcPr>
            <w:tcW w:w="637"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w:t>
            </w:r>
          </w:p>
        </w:tc>
        <w:tc>
          <w:tcPr>
            <w:tcW w:w="574"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w:t>
            </w:r>
          </w:p>
        </w:tc>
        <w:tc>
          <w:tcPr>
            <w:tcW w:w="567"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w:t>
            </w:r>
          </w:p>
        </w:tc>
        <w:tc>
          <w:tcPr>
            <w:tcW w:w="739" w:type="pct"/>
            <w:vAlign w:val="center"/>
          </w:tcPr>
          <w:p w:rsidR="001A5D9A" w:rsidRPr="00740158" w:rsidRDefault="001A5D9A" w:rsidP="00BC0C66">
            <w:pPr>
              <w:jc w:val="center"/>
              <w:rPr>
                <w:rFonts w:ascii="Arial" w:hAnsi="Arial" w:cs="Arial"/>
                <w:b/>
                <w:sz w:val="12"/>
                <w:szCs w:val="12"/>
              </w:rPr>
            </w:pPr>
            <w:r w:rsidRPr="00740158">
              <w:rPr>
                <w:rFonts w:ascii="Arial" w:hAnsi="Arial" w:cs="Arial"/>
                <w:b/>
                <w:sz w:val="12"/>
                <w:szCs w:val="12"/>
              </w:rPr>
              <w:t>21036,42524</w:t>
            </w:r>
          </w:p>
        </w:tc>
      </w:tr>
    </w:tbl>
    <w:p w:rsidR="001A5D9A" w:rsidRPr="00740158" w:rsidRDefault="001A5D9A" w:rsidP="001A5D9A">
      <w:pPr>
        <w:ind w:firstLine="700"/>
        <w:jc w:val="right"/>
        <w:rPr>
          <w:rFonts w:ascii="Arial" w:hAnsi="Arial" w:cs="Arial"/>
          <w:sz w:val="16"/>
          <w:szCs w:val="16"/>
        </w:rPr>
      </w:pPr>
      <w:r w:rsidRPr="00740158">
        <w:rPr>
          <w:rFonts w:ascii="Arial" w:hAnsi="Arial" w:cs="Arial"/>
          <w:color w:val="000000"/>
          <w:sz w:val="16"/>
          <w:szCs w:val="16"/>
        </w:rPr>
        <w:t>»;</w:t>
      </w:r>
    </w:p>
    <w:p w:rsidR="001A5D9A" w:rsidRPr="00740158" w:rsidRDefault="001A5D9A" w:rsidP="00740158">
      <w:pPr>
        <w:ind w:firstLine="284"/>
        <w:jc w:val="both"/>
        <w:rPr>
          <w:rFonts w:ascii="Arial" w:hAnsi="Arial" w:cs="Arial"/>
          <w:sz w:val="16"/>
          <w:szCs w:val="16"/>
        </w:rPr>
      </w:pPr>
      <w:r w:rsidRPr="00740158">
        <w:rPr>
          <w:rFonts w:ascii="Arial" w:hAnsi="Arial" w:cs="Arial"/>
          <w:sz w:val="16"/>
          <w:szCs w:val="16"/>
        </w:rPr>
        <w:t>1.4. Изложить строку 1.4.1, 2.1.1 мероприятий муниципальной программы в прилагаемой редакции (приложение).</w:t>
      </w:r>
    </w:p>
    <w:p w:rsidR="001A5D9A" w:rsidRPr="00740158" w:rsidRDefault="001A5D9A" w:rsidP="00740158">
      <w:pPr>
        <w:ind w:firstLine="284"/>
        <w:jc w:val="both"/>
        <w:rPr>
          <w:rFonts w:ascii="Arial" w:hAnsi="Arial" w:cs="Arial"/>
          <w:color w:val="000000"/>
          <w:sz w:val="16"/>
          <w:szCs w:val="16"/>
        </w:rPr>
      </w:pPr>
      <w:r w:rsidRPr="00740158">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1A5D9A" w:rsidRPr="00740158" w:rsidRDefault="001A5D9A" w:rsidP="00740158">
      <w:pPr>
        <w:ind w:firstLine="284"/>
        <w:jc w:val="both"/>
        <w:rPr>
          <w:rFonts w:ascii="Arial" w:hAnsi="Arial" w:cs="Arial"/>
          <w:color w:val="000000"/>
          <w:sz w:val="16"/>
          <w:szCs w:val="16"/>
        </w:rPr>
      </w:pPr>
      <w:r w:rsidRPr="00740158">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A5D9A" w:rsidRPr="00740158" w:rsidRDefault="001A5D9A" w:rsidP="001A5D9A">
      <w:pPr>
        <w:ind w:firstLine="709"/>
        <w:jc w:val="both"/>
        <w:rPr>
          <w:rFonts w:ascii="Arial" w:hAnsi="Arial" w:cs="Arial"/>
          <w:sz w:val="4"/>
          <w:szCs w:val="4"/>
        </w:rPr>
      </w:pPr>
    </w:p>
    <w:p w:rsidR="00740158" w:rsidRPr="001A5D9A" w:rsidRDefault="00740158" w:rsidP="00740158">
      <w:pPr>
        <w:jc w:val="both"/>
        <w:rPr>
          <w:rFonts w:ascii="Arial" w:hAnsi="Arial" w:cs="Arial"/>
          <w:b/>
          <w:sz w:val="16"/>
          <w:szCs w:val="16"/>
        </w:rPr>
      </w:pPr>
      <w:r w:rsidRPr="001A5D9A">
        <w:rPr>
          <w:rFonts w:ascii="Arial" w:hAnsi="Arial" w:cs="Arial"/>
          <w:b/>
          <w:sz w:val="16"/>
          <w:szCs w:val="16"/>
        </w:rPr>
        <w:t>Глава муниципального района</w:t>
      </w:r>
      <w:r w:rsidRPr="001A5D9A">
        <w:rPr>
          <w:rFonts w:ascii="Arial" w:hAnsi="Arial" w:cs="Arial"/>
          <w:b/>
          <w:sz w:val="16"/>
          <w:szCs w:val="16"/>
        </w:rPr>
        <w:tab/>
      </w:r>
      <w:r w:rsidRPr="001A5D9A">
        <w:rPr>
          <w:rFonts w:ascii="Arial" w:hAnsi="Arial" w:cs="Arial"/>
          <w:b/>
          <w:sz w:val="16"/>
          <w:szCs w:val="16"/>
        </w:rPr>
        <w:tab/>
        <w:t>Ю.В.Стадэ</w:t>
      </w:r>
    </w:p>
    <w:p w:rsidR="00740158" w:rsidRPr="00740158" w:rsidRDefault="00740158" w:rsidP="00740158">
      <w:pPr>
        <w:tabs>
          <w:tab w:val="left" w:pos="15735"/>
        </w:tabs>
        <w:ind w:left="9072"/>
        <w:jc w:val="center"/>
        <w:rPr>
          <w:rFonts w:ascii="Arial" w:hAnsi="Arial" w:cs="Arial"/>
          <w:sz w:val="12"/>
          <w:szCs w:val="12"/>
        </w:rPr>
      </w:pPr>
      <w:r w:rsidRPr="00740158">
        <w:rPr>
          <w:rFonts w:ascii="Arial" w:hAnsi="Arial" w:cs="Arial"/>
          <w:sz w:val="12"/>
          <w:szCs w:val="12"/>
        </w:rPr>
        <w:t>Приложение</w:t>
      </w:r>
    </w:p>
    <w:p w:rsidR="00740158" w:rsidRPr="00740158" w:rsidRDefault="00740158" w:rsidP="00740158">
      <w:pPr>
        <w:ind w:left="9072"/>
        <w:jc w:val="center"/>
        <w:rPr>
          <w:rFonts w:ascii="Arial" w:hAnsi="Arial" w:cs="Arial"/>
          <w:sz w:val="12"/>
          <w:szCs w:val="12"/>
        </w:rPr>
      </w:pPr>
      <w:r w:rsidRPr="00740158">
        <w:rPr>
          <w:rFonts w:ascii="Arial" w:hAnsi="Arial" w:cs="Arial"/>
          <w:sz w:val="12"/>
          <w:szCs w:val="12"/>
        </w:rPr>
        <w:t>к постановлению Администрации</w:t>
      </w:r>
    </w:p>
    <w:p w:rsidR="00740158" w:rsidRPr="00740158" w:rsidRDefault="00740158" w:rsidP="00740158">
      <w:pPr>
        <w:ind w:left="9072"/>
        <w:jc w:val="center"/>
        <w:rPr>
          <w:rFonts w:ascii="Arial" w:hAnsi="Arial" w:cs="Arial"/>
          <w:sz w:val="12"/>
          <w:szCs w:val="12"/>
        </w:rPr>
      </w:pPr>
      <w:r w:rsidRPr="00740158">
        <w:rPr>
          <w:rFonts w:ascii="Arial" w:hAnsi="Arial" w:cs="Arial"/>
          <w:sz w:val="12"/>
          <w:szCs w:val="12"/>
        </w:rPr>
        <w:t>муниципального района</w:t>
      </w:r>
    </w:p>
    <w:p w:rsidR="00740158" w:rsidRPr="00740158" w:rsidRDefault="00740158" w:rsidP="00740158">
      <w:pPr>
        <w:ind w:left="9072"/>
        <w:jc w:val="center"/>
        <w:rPr>
          <w:rFonts w:ascii="Arial" w:hAnsi="Arial" w:cs="Arial"/>
          <w:sz w:val="12"/>
          <w:szCs w:val="12"/>
        </w:rPr>
      </w:pPr>
      <w:r w:rsidRPr="00740158">
        <w:rPr>
          <w:rFonts w:ascii="Arial" w:hAnsi="Arial" w:cs="Arial"/>
          <w:sz w:val="12"/>
          <w:szCs w:val="12"/>
        </w:rPr>
        <w:t>от 13.12.2022 № 2494</w:t>
      </w:r>
    </w:p>
    <w:p w:rsidR="00740158" w:rsidRPr="00740158" w:rsidRDefault="00740158" w:rsidP="00740158">
      <w:pPr>
        <w:widowControl w:val="0"/>
        <w:autoSpaceDE w:val="0"/>
        <w:autoSpaceDN w:val="0"/>
        <w:jc w:val="center"/>
        <w:rPr>
          <w:rFonts w:ascii="Arial" w:hAnsi="Arial" w:cs="Arial"/>
          <w:sz w:val="16"/>
          <w:szCs w:val="16"/>
        </w:rPr>
      </w:pPr>
      <w:r w:rsidRPr="00740158">
        <w:rPr>
          <w:rFonts w:ascii="Arial" w:hAnsi="Arial" w:cs="Arial"/>
          <w:b/>
          <w:sz w:val="16"/>
          <w:szCs w:val="16"/>
        </w:rPr>
        <w:t>Мероприятия муниципальной программы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4"/>
        <w:gridCol w:w="1517"/>
        <w:gridCol w:w="926"/>
        <w:gridCol w:w="571"/>
        <w:gridCol w:w="1432"/>
        <w:gridCol w:w="1101"/>
        <w:gridCol w:w="711"/>
        <w:gridCol w:w="711"/>
        <w:gridCol w:w="711"/>
        <w:gridCol w:w="644"/>
        <w:gridCol w:w="711"/>
        <w:gridCol w:w="711"/>
        <w:gridCol w:w="644"/>
        <w:gridCol w:w="644"/>
      </w:tblGrid>
      <w:tr w:rsidR="00740158" w:rsidRPr="00740158" w:rsidTr="00740158">
        <w:trPr>
          <w:trHeight w:val="20"/>
        </w:trPr>
        <w:tc>
          <w:tcPr>
            <w:tcW w:w="0" w:type="auto"/>
            <w:vMerge w:val="restart"/>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 п/п</w:t>
            </w:r>
          </w:p>
        </w:tc>
        <w:tc>
          <w:tcPr>
            <w:tcW w:w="0" w:type="auto"/>
            <w:vMerge w:val="restart"/>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Наименование мероприятия</w:t>
            </w:r>
          </w:p>
        </w:tc>
        <w:tc>
          <w:tcPr>
            <w:tcW w:w="0" w:type="auto"/>
            <w:vMerge w:val="restart"/>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Исполнитель</w:t>
            </w:r>
          </w:p>
        </w:tc>
        <w:tc>
          <w:tcPr>
            <w:tcW w:w="0" w:type="auto"/>
            <w:vMerge w:val="restart"/>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Срок реализа-ции</w:t>
            </w:r>
          </w:p>
        </w:tc>
        <w:tc>
          <w:tcPr>
            <w:tcW w:w="0" w:type="auto"/>
            <w:vMerge w:val="restart"/>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740158" w:rsidRPr="00740158" w:rsidRDefault="00740158" w:rsidP="00740158">
            <w:pPr>
              <w:autoSpaceDE w:val="0"/>
              <w:autoSpaceDN w:val="0"/>
              <w:adjustRightInd w:val="0"/>
              <w:jc w:val="center"/>
              <w:rPr>
                <w:rFonts w:ascii="Arial" w:hAnsi="Arial" w:cs="Arial"/>
                <w:b/>
                <w:sz w:val="12"/>
                <w:szCs w:val="12"/>
              </w:rPr>
            </w:pPr>
            <w:r w:rsidRPr="00740158">
              <w:rPr>
                <w:rFonts w:ascii="Arial" w:hAnsi="Arial" w:cs="Arial"/>
                <w:b/>
                <w:sz w:val="12"/>
                <w:szCs w:val="12"/>
              </w:rPr>
              <w:t>Источник финансирования</w:t>
            </w:r>
          </w:p>
        </w:tc>
        <w:tc>
          <w:tcPr>
            <w:tcW w:w="0" w:type="auto"/>
            <w:gridSpan w:val="8"/>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Объем финансирования по годам (тыс. руб.)</w:t>
            </w:r>
          </w:p>
        </w:tc>
      </w:tr>
      <w:tr w:rsidR="00740158" w:rsidRPr="00740158" w:rsidTr="00740158">
        <w:trPr>
          <w:trHeight w:val="20"/>
        </w:trPr>
        <w:tc>
          <w:tcPr>
            <w:tcW w:w="0" w:type="auto"/>
            <w:vMerge/>
            <w:vAlign w:val="center"/>
          </w:tcPr>
          <w:p w:rsidR="00740158" w:rsidRPr="00740158" w:rsidRDefault="00740158" w:rsidP="00BC0C66">
            <w:pPr>
              <w:jc w:val="center"/>
              <w:rPr>
                <w:rFonts w:ascii="Arial" w:hAnsi="Arial" w:cs="Arial"/>
                <w:b/>
                <w:sz w:val="12"/>
                <w:szCs w:val="12"/>
              </w:rPr>
            </w:pPr>
          </w:p>
        </w:tc>
        <w:tc>
          <w:tcPr>
            <w:tcW w:w="0" w:type="auto"/>
            <w:vMerge/>
            <w:vAlign w:val="center"/>
          </w:tcPr>
          <w:p w:rsidR="00740158" w:rsidRPr="00740158" w:rsidRDefault="00740158" w:rsidP="00BC0C66">
            <w:pPr>
              <w:jc w:val="center"/>
              <w:rPr>
                <w:rFonts w:ascii="Arial" w:hAnsi="Arial" w:cs="Arial"/>
                <w:b/>
                <w:sz w:val="12"/>
                <w:szCs w:val="12"/>
              </w:rPr>
            </w:pPr>
          </w:p>
        </w:tc>
        <w:tc>
          <w:tcPr>
            <w:tcW w:w="0" w:type="auto"/>
            <w:vMerge/>
            <w:vAlign w:val="center"/>
          </w:tcPr>
          <w:p w:rsidR="00740158" w:rsidRPr="00740158" w:rsidRDefault="00740158" w:rsidP="00BC0C66">
            <w:pPr>
              <w:jc w:val="center"/>
              <w:rPr>
                <w:rFonts w:ascii="Arial" w:hAnsi="Arial" w:cs="Arial"/>
                <w:b/>
                <w:sz w:val="12"/>
                <w:szCs w:val="12"/>
              </w:rPr>
            </w:pPr>
          </w:p>
        </w:tc>
        <w:tc>
          <w:tcPr>
            <w:tcW w:w="0" w:type="auto"/>
            <w:vMerge/>
            <w:vAlign w:val="center"/>
          </w:tcPr>
          <w:p w:rsidR="00740158" w:rsidRPr="00740158" w:rsidRDefault="00740158" w:rsidP="00BC0C66">
            <w:pPr>
              <w:jc w:val="center"/>
              <w:rPr>
                <w:rFonts w:ascii="Arial" w:hAnsi="Arial" w:cs="Arial"/>
                <w:b/>
                <w:sz w:val="12"/>
                <w:szCs w:val="12"/>
              </w:rPr>
            </w:pPr>
          </w:p>
        </w:tc>
        <w:tc>
          <w:tcPr>
            <w:tcW w:w="0" w:type="auto"/>
            <w:vMerge/>
            <w:vAlign w:val="center"/>
          </w:tcPr>
          <w:p w:rsidR="00740158" w:rsidRPr="00740158" w:rsidRDefault="00740158" w:rsidP="00BC0C66">
            <w:pPr>
              <w:jc w:val="center"/>
              <w:rPr>
                <w:rFonts w:ascii="Arial" w:hAnsi="Arial" w:cs="Arial"/>
                <w:b/>
                <w:sz w:val="12"/>
                <w:szCs w:val="12"/>
              </w:rPr>
            </w:pPr>
          </w:p>
        </w:tc>
        <w:tc>
          <w:tcPr>
            <w:tcW w:w="0" w:type="auto"/>
            <w:vMerge/>
            <w:vAlign w:val="center"/>
          </w:tcPr>
          <w:p w:rsidR="00740158" w:rsidRPr="00740158" w:rsidRDefault="00740158" w:rsidP="00BC0C66">
            <w:pPr>
              <w:jc w:val="center"/>
              <w:rPr>
                <w:rFonts w:ascii="Arial" w:hAnsi="Arial" w:cs="Arial"/>
                <w:b/>
                <w:sz w:val="12"/>
                <w:szCs w:val="12"/>
              </w:rPr>
            </w:pP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2017</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2018</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2019</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2020</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2021</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2022</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2023</w:t>
            </w:r>
          </w:p>
        </w:tc>
        <w:tc>
          <w:tcPr>
            <w:tcW w:w="0" w:type="auto"/>
            <w:vAlign w:val="center"/>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2024</w:t>
            </w:r>
          </w:p>
        </w:tc>
      </w:tr>
      <w:tr w:rsidR="00740158" w:rsidRPr="00740158" w:rsidTr="00740158">
        <w:trPr>
          <w:trHeight w:val="20"/>
        </w:trPr>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2</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3</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4</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5</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6</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7</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8</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9</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10</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11</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12</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13</w:t>
            </w:r>
          </w:p>
        </w:tc>
        <w:tc>
          <w:tcPr>
            <w:tcW w:w="0" w:type="auto"/>
            <w:vAlign w:val="center"/>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14</w:t>
            </w:r>
          </w:p>
        </w:tc>
      </w:tr>
      <w:tr w:rsidR="00740158" w:rsidRPr="00740158" w:rsidTr="00740158">
        <w:trPr>
          <w:trHeight w:val="20"/>
        </w:trPr>
        <w:tc>
          <w:tcPr>
            <w:tcW w:w="0" w:type="auto"/>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1.</w:t>
            </w:r>
          </w:p>
        </w:tc>
        <w:tc>
          <w:tcPr>
            <w:tcW w:w="0" w:type="auto"/>
            <w:gridSpan w:val="13"/>
            <w:vAlign w:val="center"/>
          </w:tcPr>
          <w:p w:rsidR="00740158" w:rsidRPr="00740158" w:rsidRDefault="00740158" w:rsidP="00BC0C66">
            <w:pPr>
              <w:autoSpaceDE w:val="0"/>
              <w:autoSpaceDN w:val="0"/>
              <w:adjustRightInd w:val="0"/>
              <w:rPr>
                <w:rFonts w:ascii="Arial" w:hAnsi="Arial" w:cs="Arial"/>
                <w:b/>
                <w:sz w:val="12"/>
                <w:szCs w:val="12"/>
              </w:rPr>
            </w:pPr>
            <w:r w:rsidRPr="00740158">
              <w:rPr>
                <w:rFonts w:ascii="Arial" w:hAnsi="Arial" w:cs="Arial"/>
                <w:b/>
                <w:sz w:val="12"/>
                <w:szCs w:val="12"/>
              </w:rPr>
              <w:t>Подпрограмма</w:t>
            </w:r>
            <w:r w:rsidRPr="00740158">
              <w:rPr>
                <w:rFonts w:ascii="Arial" w:hAnsi="Arial" w:cs="Arial"/>
                <w:b/>
                <w:color w:val="000000"/>
                <w:sz w:val="12"/>
                <w:szCs w:val="12"/>
              </w:rPr>
              <w:t xml:space="preserve"> «Культура Валдайского района»</w:t>
            </w:r>
          </w:p>
        </w:tc>
      </w:tr>
      <w:tr w:rsidR="00740158" w:rsidRPr="00740158" w:rsidTr="00740158">
        <w:trPr>
          <w:trHeight w:val="20"/>
        </w:trPr>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1.4.</w:t>
            </w:r>
          </w:p>
        </w:tc>
        <w:tc>
          <w:tcPr>
            <w:tcW w:w="0" w:type="auto"/>
            <w:gridSpan w:val="13"/>
          </w:tcPr>
          <w:p w:rsidR="00740158" w:rsidRPr="00740158" w:rsidRDefault="00740158" w:rsidP="00BC0C66">
            <w:pPr>
              <w:rPr>
                <w:rFonts w:ascii="Arial" w:hAnsi="Arial" w:cs="Arial"/>
                <w:sz w:val="12"/>
                <w:szCs w:val="12"/>
              </w:rPr>
            </w:pPr>
            <w:r w:rsidRPr="00740158">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740158" w:rsidRPr="00740158" w:rsidTr="00740158">
        <w:trPr>
          <w:trHeight w:val="20"/>
        </w:trPr>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1.4.1.</w:t>
            </w:r>
          </w:p>
        </w:tc>
        <w:tc>
          <w:tcPr>
            <w:tcW w:w="0" w:type="auto"/>
            <w:vMerge w:val="restart"/>
          </w:tcPr>
          <w:p w:rsidR="00740158" w:rsidRPr="00740158" w:rsidRDefault="00740158" w:rsidP="00BC0C66">
            <w:pPr>
              <w:rPr>
                <w:rFonts w:ascii="Arial" w:hAnsi="Arial" w:cs="Arial"/>
                <w:sz w:val="12"/>
                <w:szCs w:val="12"/>
              </w:rPr>
            </w:pPr>
            <w:r w:rsidRPr="00740158">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0" w:type="auto"/>
            <w:vMerge w:val="restart"/>
          </w:tcPr>
          <w:p w:rsidR="00740158" w:rsidRDefault="00740158" w:rsidP="00BC0C66">
            <w:pPr>
              <w:rPr>
                <w:rFonts w:ascii="Arial" w:hAnsi="Arial" w:cs="Arial"/>
                <w:sz w:val="12"/>
                <w:szCs w:val="12"/>
              </w:rPr>
            </w:pPr>
            <w:r w:rsidRPr="00740158">
              <w:rPr>
                <w:rFonts w:ascii="Arial" w:hAnsi="Arial" w:cs="Arial"/>
                <w:sz w:val="12"/>
                <w:szCs w:val="12"/>
              </w:rPr>
              <w:t xml:space="preserve">МБУК ВЦКС, </w:t>
            </w:r>
          </w:p>
          <w:p w:rsidR="00740158" w:rsidRPr="00740158" w:rsidRDefault="00740158" w:rsidP="00BC0C66">
            <w:pPr>
              <w:rPr>
                <w:rFonts w:ascii="Arial" w:hAnsi="Arial" w:cs="Arial"/>
                <w:sz w:val="12"/>
                <w:szCs w:val="12"/>
              </w:rPr>
            </w:pPr>
            <w:r w:rsidRPr="00740158">
              <w:rPr>
                <w:rFonts w:ascii="Arial" w:hAnsi="Arial" w:cs="Arial"/>
                <w:sz w:val="12"/>
                <w:szCs w:val="12"/>
              </w:rPr>
              <w:t xml:space="preserve">МБУК "Валдайский ДНТ", </w:t>
            </w:r>
          </w:p>
          <w:p w:rsidR="00740158" w:rsidRPr="00740158" w:rsidRDefault="00740158" w:rsidP="00BC0C66">
            <w:pPr>
              <w:rPr>
                <w:rFonts w:ascii="Arial" w:hAnsi="Arial" w:cs="Arial"/>
                <w:sz w:val="12"/>
                <w:szCs w:val="12"/>
              </w:rPr>
            </w:pPr>
            <w:r w:rsidRPr="00740158">
              <w:rPr>
                <w:rFonts w:ascii="Arial" w:hAnsi="Arial" w:cs="Arial"/>
                <w:sz w:val="12"/>
                <w:szCs w:val="12"/>
              </w:rPr>
              <w:t xml:space="preserve">МБУК Автоклуб "Забава", </w:t>
            </w:r>
          </w:p>
          <w:p w:rsidR="00740158" w:rsidRPr="00740158" w:rsidRDefault="00740158" w:rsidP="00740158">
            <w:pPr>
              <w:rPr>
                <w:rFonts w:ascii="Arial" w:hAnsi="Arial" w:cs="Arial"/>
                <w:sz w:val="12"/>
                <w:szCs w:val="12"/>
              </w:rPr>
            </w:pPr>
            <w:r w:rsidRPr="00740158">
              <w:rPr>
                <w:rFonts w:ascii="Arial" w:hAnsi="Arial" w:cs="Arial"/>
                <w:sz w:val="12"/>
                <w:szCs w:val="12"/>
              </w:rPr>
              <w:t>МБУК Библиотека, МБУДО</w:t>
            </w:r>
            <w:r>
              <w:rPr>
                <w:rFonts w:ascii="Arial" w:hAnsi="Arial" w:cs="Arial"/>
                <w:sz w:val="12"/>
                <w:szCs w:val="12"/>
              </w:rPr>
              <w:t xml:space="preserve"> </w:t>
            </w:r>
            <w:r w:rsidRPr="00740158">
              <w:rPr>
                <w:rFonts w:ascii="Arial" w:hAnsi="Arial" w:cs="Arial"/>
                <w:sz w:val="12"/>
                <w:szCs w:val="12"/>
              </w:rPr>
              <w:t xml:space="preserve"> Валдайская ДШИ</w:t>
            </w:r>
          </w:p>
        </w:tc>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2017-2024 годы</w:t>
            </w:r>
          </w:p>
        </w:tc>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1.9, 1.18, 1.24</w:t>
            </w:r>
          </w:p>
        </w:tc>
        <w:tc>
          <w:tcPr>
            <w:tcW w:w="0" w:type="auto"/>
          </w:tcPr>
          <w:p w:rsidR="00740158" w:rsidRPr="00740158" w:rsidRDefault="00740158" w:rsidP="00BC0C66">
            <w:pPr>
              <w:rPr>
                <w:rFonts w:ascii="Arial" w:hAnsi="Arial" w:cs="Arial"/>
                <w:sz w:val="12"/>
                <w:szCs w:val="12"/>
              </w:rPr>
            </w:pPr>
            <w:r w:rsidRPr="00740158">
              <w:rPr>
                <w:rFonts w:ascii="Arial" w:hAnsi="Arial" w:cs="Arial"/>
                <w:sz w:val="12"/>
                <w:szCs w:val="12"/>
              </w:rPr>
              <w:t>субсидия из областного бюджета</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15205,63957</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15622,94834</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7703,9335</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7093,9</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14399,35183</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20131,21433</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w:t>
            </w:r>
          </w:p>
        </w:tc>
      </w:tr>
      <w:tr w:rsidR="00740158" w:rsidRPr="00740158" w:rsidTr="00740158">
        <w:trPr>
          <w:trHeight w:val="20"/>
        </w:trPr>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tcPr>
          <w:p w:rsidR="00740158" w:rsidRPr="00740158" w:rsidRDefault="00740158" w:rsidP="00740158">
            <w:pPr>
              <w:rPr>
                <w:rFonts w:ascii="Arial" w:hAnsi="Arial" w:cs="Arial"/>
                <w:sz w:val="12"/>
                <w:szCs w:val="12"/>
              </w:rPr>
            </w:pPr>
            <w:r w:rsidRPr="00740158">
              <w:rPr>
                <w:rFonts w:ascii="Arial" w:hAnsi="Arial" w:cs="Arial"/>
                <w:sz w:val="12"/>
                <w:szCs w:val="12"/>
              </w:rPr>
              <w:t>бюджет муниципального района</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41691,96474</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50726,89123</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59673,77727</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60450,4589</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61901,45564</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64200,1116</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61928,397</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61928,397</w:t>
            </w:r>
          </w:p>
        </w:tc>
      </w:tr>
      <w:tr w:rsidR="00740158" w:rsidRPr="00740158" w:rsidTr="00740158">
        <w:trPr>
          <w:trHeight w:val="20"/>
        </w:trPr>
        <w:tc>
          <w:tcPr>
            <w:tcW w:w="0" w:type="auto"/>
          </w:tcPr>
          <w:p w:rsidR="00740158" w:rsidRPr="00740158" w:rsidRDefault="00740158" w:rsidP="00BC0C66">
            <w:pPr>
              <w:autoSpaceDE w:val="0"/>
              <w:autoSpaceDN w:val="0"/>
              <w:adjustRightInd w:val="0"/>
              <w:jc w:val="center"/>
              <w:rPr>
                <w:rFonts w:ascii="Arial" w:hAnsi="Arial" w:cs="Arial"/>
                <w:b/>
                <w:sz w:val="12"/>
                <w:szCs w:val="12"/>
              </w:rPr>
            </w:pPr>
            <w:r w:rsidRPr="00740158">
              <w:rPr>
                <w:rFonts w:ascii="Arial" w:hAnsi="Arial" w:cs="Arial"/>
                <w:b/>
                <w:sz w:val="12"/>
                <w:szCs w:val="12"/>
              </w:rPr>
              <w:t>2.</w:t>
            </w:r>
          </w:p>
        </w:tc>
        <w:tc>
          <w:tcPr>
            <w:tcW w:w="0" w:type="auto"/>
            <w:gridSpan w:val="13"/>
          </w:tcPr>
          <w:p w:rsidR="00740158" w:rsidRPr="00740158" w:rsidRDefault="00740158" w:rsidP="00BC0C66">
            <w:pPr>
              <w:rPr>
                <w:rFonts w:ascii="Arial" w:hAnsi="Arial" w:cs="Arial"/>
                <w:b/>
                <w:color w:val="000000"/>
                <w:sz w:val="12"/>
                <w:szCs w:val="12"/>
              </w:rPr>
            </w:pPr>
            <w:r w:rsidRPr="00740158">
              <w:rPr>
                <w:rFonts w:ascii="Arial" w:hAnsi="Arial" w:cs="Arial"/>
                <w:b/>
                <w:sz w:val="12"/>
                <w:szCs w:val="12"/>
              </w:rPr>
              <w:t xml:space="preserve">Подпрограмма </w:t>
            </w:r>
            <w:r w:rsidRPr="00740158">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740158" w:rsidRPr="00740158" w:rsidTr="00740158">
        <w:trPr>
          <w:trHeight w:val="20"/>
        </w:trPr>
        <w:tc>
          <w:tcPr>
            <w:tcW w:w="0" w:type="auto"/>
          </w:tcPr>
          <w:p w:rsidR="00740158" w:rsidRPr="00740158" w:rsidRDefault="00740158" w:rsidP="00BC0C66">
            <w:pPr>
              <w:autoSpaceDE w:val="0"/>
              <w:autoSpaceDN w:val="0"/>
              <w:adjustRightInd w:val="0"/>
              <w:jc w:val="center"/>
              <w:rPr>
                <w:rFonts w:ascii="Arial" w:hAnsi="Arial" w:cs="Arial"/>
                <w:sz w:val="12"/>
                <w:szCs w:val="12"/>
              </w:rPr>
            </w:pPr>
            <w:r w:rsidRPr="00740158">
              <w:rPr>
                <w:rFonts w:ascii="Arial" w:hAnsi="Arial" w:cs="Arial"/>
                <w:sz w:val="12"/>
                <w:szCs w:val="12"/>
              </w:rPr>
              <w:t>2.1.</w:t>
            </w:r>
          </w:p>
        </w:tc>
        <w:tc>
          <w:tcPr>
            <w:tcW w:w="0" w:type="auto"/>
            <w:gridSpan w:val="13"/>
          </w:tcPr>
          <w:p w:rsidR="00740158" w:rsidRPr="00740158" w:rsidRDefault="00740158" w:rsidP="00BC0C66">
            <w:pPr>
              <w:rPr>
                <w:rFonts w:ascii="Arial" w:hAnsi="Arial" w:cs="Arial"/>
                <w:sz w:val="12"/>
                <w:szCs w:val="12"/>
              </w:rPr>
            </w:pPr>
            <w:r w:rsidRPr="00740158">
              <w:rPr>
                <w:rFonts w:ascii="Arial" w:hAnsi="Arial" w:cs="Arial"/>
                <w:sz w:val="12"/>
                <w:szCs w:val="12"/>
              </w:rPr>
              <w:t xml:space="preserve">Задача 1. </w:t>
            </w:r>
            <w:r w:rsidRPr="00740158">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740158" w:rsidRPr="00740158" w:rsidTr="00740158">
        <w:trPr>
          <w:trHeight w:val="20"/>
        </w:trPr>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2.1.1</w:t>
            </w:r>
          </w:p>
        </w:tc>
        <w:tc>
          <w:tcPr>
            <w:tcW w:w="0" w:type="auto"/>
            <w:vMerge w:val="restart"/>
          </w:tcPr>
          <w:p w:rsidR="00740158" w:rsidRPr="00740158" w:rsidRDefault="00740158" w:rsidP="00BC0C66">
            <w:pPr>
              <w:rPr>
                <w:rFonts w:ascii="Arial" w:hAnsi="Arial" w:cs="Arial"/>
                <w:sz w:val="12"/>
                <w:szCs w:val="12"/>
              </w:rPr>
            </w:pPr>
            <w:r w:rsidRPr="00740158">
              <w:rPr>
                <w:rFonts w:ascii="Arial" w:hAnsi="Arial" w:cs="Arial"/>
                <w:sz w:val="12"/>
                <w:szCs w:val="12"/>
              </w:rPr>
              <w:t>Реализация полномочий в сфере культуры</w:t>
            </w:r>
          </w:p>
        </w:tc>
        <w:tc>
          <w:tcPr>
            <w:tcW w:w="0" w:type="auto"/>
            <w:vMerge w:val="restart"/>
          </w:tcPr>
          <w:p w:rsidR="00740158" w:rsidRPr="00740158" w:rsidRDefault="00740158" w:rsidP="00BC0C66">
            <w:pPr>
              <w:rPr>
                <w:rFonts w:ascii="Arial" w:hAnsi="Arial" w:cs="Arial"/>
                <w:sz w:val="12"/>
                <w:szCs w:val="12"/>
              </w:rPr>
            </w:pPr>
            <w:r w:rsidRPr="00740158">
              <w:rPr>
                <w:rFonts w:ascii="Arial" w:hAnsi="Arial" w:cs="Arial"/>
                <w:sz w:val="12"/>
                <w:szCs w:val="12"/>
              </w:rPr>
              <w:t xml:space="preserve">комитет </w:t>
            </w:r>
          </w:p>
          <w:p w:rsidR="00740158" w:rsidRPr="00740158" w:rsidRDefault="00740158" w:rsidP="00BC0C66">
            <w:pPr>
              <w:rPr>
                <w:rFonts w:ascii="Arial" w:hAnsi="Arial" w:cs="Arial"/>
                <w:sz w:val="12"/>
                <w:szCs w:val="12"/>
              </w:rPr>
            </w:pPr>
            <w:r w:rsidRPr="00740158">
              <w:rPr>
                <w:rFonts w:ascii="Arial" w:hAnsi="Arial" w:cs="Arial"/>
                <w:sz w:val="12"/>
                <w:szCs w:val="12"/>
              </w:rPr>
              <w:t>культуры и туризма</w:t>
            </w:r>
          </w:p>
        </w:tc>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2017-2024 годы</w:t>
            </w:r>
          </w:p>
        </w:tc>
        <w:tc>
          <w:tcPr>
            <w:tcW w:w="0" w:type="auto"/>
            <w:vMerge w:val="restart"/>
          </w:tcPr>
          <w:p w:rsidR="00740158" w:rsidRPr="00740158" w:rsidRDefault="00740158" w:rsidP="00BC0C66">
            <w:pPr>
              <w:jc w:val="center"/>
              <w:rPr>
                <w:rFonts w:ascii="Arial" w:hAnsi="Arial" w:cs="Arial"/>
                <w:sz w:val="12"/>
                <w:szCs w:val="12"/>
              </w:rPr>
            </w:pPr>
            <w:r w:rsidRPr="00740158">
              <w:rPr>
                <w:rFonts w:ascii="Arial" w:hAnsi="Arial" w:cs="Arial"/>
                <w:sz w:val="12"/>
                <w:szCs w:val="12"/>
              </w:rPr>
              <w:t>2.2</w:t>
            </w:r>
          </w:p>
        </w:tc>
        <w:tc>
          <w:tcPr>
            <w:tcW w:w="0" w:type="auto"/>
          </w:tcPr>
          <w:p w:rsidR="00740158" w:rsidRPr="00740158" w:rsidRDefault="00740158" w:rsidP="00740158">
            <w:pPr>
              <w:rPr>
                <w:rFonts w:ascii="Arial" w:hAnsi="Arial" w:cs="Arial"/>
                <w:sz w:val="12"/>
                <w:szCs w:val="12"/>
              </w:rPr>
            </w:pPr>
            <w:r w:rsidRPr="00740158">
              <w:rPr>
                <w:rFonts w:ascii="Arial" w:hAnsi="Arial" w:cs="Arial"/>
                <w:sz w:val="12"/>
                <w:szCs w:val="12"/>
              </w:rPr>
              <w:t>бюджет муниципального района</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2224,58588</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2591,55855</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2565,3348</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2625,00641</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2751,34038</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2651,85671</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2639,95671</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2639,95671</w:t>
            </w:r>
          </w:p>
        </w:tc>
      </w:tr>
      <w:tr w:rsidR="00740158" w:rsidRPr="00740158" w:rsidTr="00740158">
        <w:trPr>
          <w:trHeight w:val="20"/>
        </w:trPr>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vMerge/>
          </w:tcPr>
          <w:p w:rsidR="00740158" w:rsidRPr="00740158" w:rsidRDefault="00740158" w:rsidP="00BC0C66">
            <w:pPr>
              <w:jc w:val="center"/>
              <w:rPr>
                <w:rFonts w:ascii="Arial" w:hAnsi="Arial" w:cs="Arial"/>
                <w:sz w:val="12"/>
                <w:szCs w:val="12"/>
              </w:rPr>
            </w:pPr>
          </w:p>
        </w:tc>
        <w:tc>
          <w:tcPr>
            <w:tcW w:w="0" w:type="auto"/>
          </w:tcPr>
          <w:p w:rsidR="00740158" w:rsidRPr="00740158" w:rsidRDefault="00740158" w:rsidP="00BC0C66">
            <w:pPr>
              <w:rPr>
                <w:rFonts w:ascii="Arial" w:hAnsi="Arial" w:cs="Arial"/>
                <w:sz w:val="12"/>
                <w:szCs w:val="12"/>
              </w:rPr>
            </w:pPr>
            <w:r w:rsidRPr="00740158">
              <w:rPr>
                <w:rFonts w:ascii="Arial" w:hAnsi="Arial" w:cs="Arial"/>
                <w:sz w:val="12"/>
                <w:szCs w:val="12"/>
              </w:rPr>
              <w:t>областной бюджет</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32,76394</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36,91796</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42,02518</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35,3</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40,5127</w:t>
            </w:r>
          </w:p>
        </w:tc>
        <w:tc>
          <w:tcPr>
            <w:tcW w:w="0" w:type="auto"/>
          </w:tcPr>
          <w:p w:rsidR="00740158" w:rsidRPr="00740158" w:rsidRDefault="00740158" w:rsidP="00740158">
            <w:pPr>
              <w:jc w:val="center"/>
              <w:rPr>
                <w:rFonts w:ascii="Arial" w:hAnsi="Arial" w:cs="Arial"/>
                <w:sz w:val="12"/>
                <w:szCs w:val="12"/>
              </w:rPr>
            </w:pPr>
            <w:r w:rsidRPr="00740158">
              <w:rPr>
                <w:rFonts w:ascii="Arial" w:hAnsi="Arial" w:cs="Arial"/>
                <w:sz w:val="12"/>
                <w:szCs w:val="12"/>
              </w:rPr>
              <w:t>159,30931</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w:t>
            </w:r>
          </w:p>
        </w:tc>
        <w:tc>
          <w:tcPr>
            <w:tcW w:w="0" w:type="auto"/>
          </w:tcPr>
          <w:p w:rsidR="00740158" w:rsidRPr="00740158" w:rsidRDefault="00740158" w:rsidP="00BC0C66">
            <w:pPr>
              <w:jc w:val="center"/>
              <w:rPr>
                <w:rFonts w:ascii="Arial" w:hAnsi="Arial" w:cs="Arial"/>
                <w:sz w:val="12"/>
                <w:szCs w:val="12"/>
              </w:rPr>
            </w:pPr>
            <w:r w:rsidRPr="00740158">
              <w:rPr>
                <w:rFonts w:ascii="Arial" w:hAnsi="Arial" w:cs="Arial"/>
                <w:sz w:val="12"/>
                <w:szCs w:val="12"/>
              </w:rPr>
              <w:t>-</w:t>
            </w:r>
          </w:p>
        </w:tc>
      </w:tr>
    </w:tbl>
    <w:p w:rsidR="00623ADC" w:rsidRPr="001A5D9A" w:rsidRDefault="00623ADC" w:rsidP="001A5D9A">
      <w:pPr>
        <w:shd w:val="clear" w:color="auto" w:fill="FFFFFF"/>
        <w:suppressAutoHyphens/>
        <w:rPr>
          <w:rFonts w:ascii="Arial" w:hAnsi="Arial" w:cs="Arial"/>
          <w:b/>
          <w:sz w:val="16"/>
          <w:szCs w:val="16"/>
        </w:rPr>
      </w:pPr>
    </w:p>
    <w:p w:rsidR="002C4246" w:rsidRPr="00795D41" w:rsidRDefault="002C4246" w:rsidP="00795D41">
      <w:pPr>
        <w:pStyle w:val="20"/>
        <w:rPr>
          <w:rFonts w:ascii="Arial" w:hAnsi="Arial" w:cs="Arial"/>
          <w:color w:val="000000"/>
          <w:sz w:val="16"/>
          <w:szCs w:val="16"/>
        </w:rPr>
      </w:pPr>
      <w:r w:rsidRPr="00795D41">
        <w:rPr>
          <w:rFonts w:ascii="Arial" w:hAnsi="Arial" w:cs="Arial"/>
          <w:color w:val="000000"/>
          <w:sz w:val="16"/>
          <w:szCs w:val="16"/>
        </w:rPr>
        <w:t>АДМИНИСТРАЦИЯ ВАЛДАЙСКОГО МУНИЦИПАЛЬНОГО РАЙОНА</w:t>
      </w:r>
    </w:p>
    <w:p w:rsidR="002C4246" w:rsidRPr="00795D41" w:rsidRDefault="002C4246" w:rsidP="00795D41">
      <w:pPr>
        <w:pStyle w:val="3"/>
        <w:rPr>
          <w:rFonts w:ascii="Arial" w:hAnsi="Arial" w:cs="Arial"/>
          <w:sz w:val="16"/>
          <w:szCs w:val="16"/>
        </w:rPr>
      </w:pPr>
      <w:r w:rsidRPr="00795D41">
        <w:rPr>
          <w:rFonts w:ascii="Arial" w:hAnsi="Arial" w:cs="Arial"/>
          <w:sz w:val="16"/>
          <w:szCs w:val="16"/>
        </w:rPr>
        <w:t>П О С Т А Н О В Л Е Н И Е</w:t>
      </w:r>
    </w:p>
    <w:p w:rsidR="002C4246" w:rsidRPr="00795D41" w:rsidRDefault="002C4246" w:rsidP="00795D41">
      <w:pPr>
        <w:jc w:val="center"/>
        <w:rPr>
          <w:rFonts w:ascii="Arial" w:hAnsi="Arial" w:cs="Arial"/>
          <w:sz w:val="16"/>
          <w:szCs w:val="16"/>
        </w:rPr>
      </w:pPr>
      <w:r w:rsidRPr="00795D41">
        <w:rPr>
          <w:rFonts w:ascii="Arial" w:hAnsi="Arial" w:cs="Arial"/>
          <w:sz w:val="16"/>
          <w:szCs w:val="16"/>
        </w:rPr>
        <w:t>13.12.2022 № 2495</w:t>
      </w:r>
    </w:p>
    <w:p w:rsidR="002C4246" w:rsidRPr="00795D41" w:rsidRDefault="002C4246" w:rsidP="00795D41">
      <w:pPr>
        <w:jc w:val="center"/>
        <w:rPr>
          <w:rFonts w:ascii="Arial" w:hAnsi="Arial" w:cs="Arial"/>
          <w:b/>
          <w:sz w:val="16"/>
          <w:szCs w:val="16"/>
        </w:rPr>
      </w:pPr>
      <w:r w:rsidRPr="00795D41">
        <w:rPr>
          <w:rFonts w:ascii="Arial" w:hAnsi="Arial" w:cs="Arial"/>
          <w:b/>
          <w:sz w:val="16"/>
          <w:szCs w:val="16"/>
        </w:rPr>
        <w:t>О внесении изменений в постановление Администрации муниципального района от 16.10.2020 № 1593</w:t>
      </w:r>
    </w:p>
    <w:p w:rsidR="002C4246" w:rsidRPr="00795D41" w:rsidRDefault="002C4246" w:rsidP="00795D41">
      <w:pPr>
        <w:ind w:firstLine="709"/>
        <w:jc w:val="both"/>
        <w:rPr>
          <w:rFonts w:ascii="Arial" w:hAnsi="Arial" w:cs="Arial"/>
          <w:sz w:val="4"/>
          <w:szCs w:val="4"/>
        </w:rPr>
      </w:pPr>
    </w:p>
    <w:p w:rsidR="002C4246" w:rsidRPr="00795D41" w:rsidRDefault="002C4246" w:rsidP="00795D41">
      <w:pPr>
        <w:ind w:firstLine="284"/>
        <w:jc w:val="both"/>
        <w:rPr>
          <w:rFonts w:ascii="Arial" w:hAnsi="Arial" w:cs="Arial"/>
          <w:b/>
          <w:sz w:val="16"/>
          <w:szCs w:val="16"/>
        </w:rPr>
      </w:pPr>
      <w:r w:rsidRPr="00795D41">
        <w:rPr>
          <w:rFonts w:ascii="Arial" w:hAnsi="Arial" w:cs="Arial"/>
          <w:sz w:val="16"/>
          <w:szCs w:val="16"/>
        </w:rPr>
        <w:t xml:space="preserve">Администрация Валдайского муниципального района </w:t>
      </w:r>
      <w:r w:rsidRPr="00795D41">
        <w:rPr>
          <w:rFonts w:ascii="Arial" w:hAnsi="Arial" w:cs="Arial"/>
          <w:b/>
          <w:sz w:val="16"/>
          <w:szCs w:val="16"/>
        </w:rPr>
        <w:t>ПОСТАНОВЛЯЕТ:</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1. Внести изменения в постановление Администрации Валдайского муниципального района от 16.10.2020 № 1593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Валдайском муниципальном районе» (далее – Постановление):</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1.1. В пункте 1 исключить слова «с 1 ноября 2020 года».</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1.2. Изложить пункты 1.1., 1.2., 1.3., 1.4. в редакции:</w:t>
      </w:r>
    </w:p>
    <w:p w:rsidR="002C4246" w:rsidRPr="00795D41" w:rsidRDefault="002C4246" w:rsidP="00795D41">
      <w:pPr>
        <w:pStyle w:val="33"/>
        <w:ind w:firstLine="284"/>
        <w:rPr>
          <w:rFonts w:ascii="Arial" w:hAnsi="Arial" w:cs="Arial"/>
          <w:sz w:val="16"/>
          <w:szCs w:val="16"/>
        </w:rPr>
      </w:pPr>
      <w:r w:rsidRPr="00795D41">
        <w:rPr>
          <w:rFonts w:ascii="Arial" w:hAnsi="Arial" w:cs="Arial"/>
          <w:color w:val="000000"/>
          <w:sz w:val="16"/>
          <w:szCs w:val="16"/>
        </w:rPr>
        <w:t>«</w:t>
      </w:r>
      <w:r w:rsidRPr="00795D41">
        <w:rPr>
          <w:rFonts w:ascii="Arial" w:hAnsi="Arial" w:cs="Arial"/>
          <w:sz w:val="16"/>
          <w:szCs w:val="16"/>
        </w:rPr>
        <w:t>1.1. Для всех категорий родителей (законных представителей), за исключением категорий, указанных в пункте 1.2, 1.3, 1.4 настоящего постановления - 140 рублей;</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 xml:space="preserve">1.2. За детьми – инвалидами, детьми сиротами и детьми, оставшимися без попечения родителей, детьми с туберкулезной интоксикацией, </w:t>
      </w:r>
      <w:r w:rsidRPr="00795D41">
        <w:rPr>
          <w:rFonts w:ascii="Arial" w:hAnsi="Arial" w:cs="Arial"/>
          <w:color w:val="000000"/>
          <w:sz w:val="16"/>
          <w:szCs w:val="16"/>
        </w:rPr>
        <w:t xml:space="preserve">детьми, один из родителей, которых </w:t>
      </w:r>
      <w:r w:rsidRPr="00795D41">
        <w:rPr>
          <w:rFonts w:ascii="Arial" w:hAnsi="Arial" w:cs="Arial"/>
          <w:sz w:val="16"/>
          <w:szCs w:val="16"/>
        </w:rPr>
        <w:t>призван на военную службу, заключил контракт о прохождении военной службы или контракт о добровольном содействии</w:t>
      </w:r>
      <w:r w:rsidRPr="00795D41">
        <w:rPr>
          <w:rFonts w:ascii="Arial" w:hAnsi="Arial" w:cs="Arial"/>
          <w:color w:val="000000"/>
          <w:sz w:val="16"/>
          <w:szCs w:val="16"/>
        </w:rPr>
        <w:t xml:space="preserve"> либо </w:t>
      </w:r>
      <w:r w:rsidRPr="00795D41">
        <w:rPr>
          <w:rStyle w:val="af"/>
          <w:rFonts w:ascii="Arial" w:hAnsi="Arial" w:cs="Arial"/>
          <w:color w:val="000000"/>
          <w:sz w:val="16"/>
          <w:szCs w:val="16"/>
          <w:u w:val="none"/>
        </w:rPr>
        <w:t>находится в служебной командировке</w:t>
      </w:r>
      <w:r w:rsidRPr="00795D41">
        <w:rPr>
          <w:rFonts w:ascii="Arial" w:hAnsi="Arial" w:cs="Arial"/>
          <w:color w:val="000000"/>
          <w:sz w:val="16"/>
          <w:szCs w:val="16"/>
        </w:rPr>
        <w:t xml:space="preserve"> </w:t>
      </w:r>
      <w:r w:rsidRPr="00795D41">
        <w:rPr>
          <w:rFonts w:ascii="Arial" w:hAnsi="Arial" w:cs="Arial"/>
          <w:sz w:val="16"/>
          <w:szCs w:val="16"/>
        </w:rPr>
        <w:t>в зоне действия специальной военной операции на территориях Украины, Донецкой Народной Республики и Луганской Народной Республики начиная с 24.02.2022 и приграничных территориях субъектов Российской Федерации, прилегающих к районам проведения специальной военной операции</w:t>
      </w:r>
      <w:r w:rsidRPr="00795D41">
        <w:rPr>
          <w:rFonts w:ascii="Arial" w:hAnsi="Arial" w:cs="Arial"/>
          <w:color w:val="000000"/>
          <w:sz w:val="16"/>
          <w:szCs w:val="16"/>
        </w:rPr>
        <w:t xml:space="preserve"> родительская плата не взимается;</w:t>
      </w:r>
      <w:r w:rsidRPr="00795D41">
        <w:rPr>
          <w:rFonts w:ascii="Arial" w:hAnsi="Arial" w:cs="Arial"/>
          <w:sz w:val="16"/>
          <w:szCs w:val="16"/>
        </w:rPr>
        <w:t xml:space="preserve"> </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1.3. За детьми с ограниченными возможностями здоровья – 45 рублей;</w:t>
      </w:r>
    </w:p>
    <w:p w:rsidR="002C4246" w:rsidRPr="00795D41" w:rsidRDefault="002C4246" w:rsidP="00795D41">
      <w:pPr>
        <w:shd w:val="clear" w:color="auto" w:fill="FFFFFF"/>
        <w:tabs>
          <w:tab w:val="left" w:pos="926"/>
        </w:tabs>
        <w:ind w:firstLine="284"/>
        <w:jc w:val="both"/>
        <w:rPr>
          <w:rFonts w:ascii="Arial" w:hAnsi="Arial" w:cs="Arial"/>
          <w:sz w:val="16"/>
          <w:szCs w:val="16"/>
        </w:rPr>
      </w:pPr>
      <w:r w:rsidRPr="00795D41">
        <w:rPr>
          <w:rFonts w:ascii="Arial" w:hAnsi="Arial" w:cs="Arial"/>
          <w:sz w:val="16"/>
          <w:szCs w:val="16"/>
        </w:rPr>
        <w:t>1.4. Для родителей (законных представителей), имеющих трех и более несовершеннолетних детей – 70 рублей.».</w:t>
      </w:r>
    </w:p>
    <w:p w:rsidR="002C4246" w:rsidRPr="00795D41" w:rsidRDefault="002C4246" w:rsidP="00795D41">
      <w:pPr>
        <w:shd w:val="clear" w:color="auto" w:fill="FFFFFF"/>
        <w:tabs>
          <w:tab w:val="left" w:pos="926"/>
        </w:tabs>
        <w:ind w:firstLine="284"/>
        <w:jc w:val="both"/>
        <w:rPr>
          <w:rFonts w:ascii="Arial" w:hAnsi="Arial" w:cs="Arial"/>
          <w:sz w:val="16"/>
          <w:szCs w:val="16"/>
        </w:rPr>
      </w:pPr>
      <w:r w:rsidRPr="00795D41">
        <w:rPr>
          <w:rFonts w:ascii="Arial" w:hAnsi="Arial" w:cs="Arial"/>
          <w:sz w:val="16"/>
          <w:szCs w:val="16"/>
        </w:rPr>
        <w:t>2. Настоящее постановление вступает в силу со дня опубликования и распространяется на правоотношения, возникшие с 01.12.2022.</w:t>
      </w:r>
    </w:p>
    <w:p w:rsidR="002C4246" w:rsidRPr="00795D41" w:rsidRDefault="002C4246" w:rsidP="00795D41">
      <w:pPr>
        <w:pStyle w:val="33"/>
        <w:ind w:firstLine="284"/>
        <w:rPr>
          <w:rFonts w:ascii="Arial" w:hAnsi="Arial" w:cs="Arial"/>
          <w:sz w:val="16"/>
          <w:szCs w:val="16"/>
        </w:rPr>
      </w:pPr>
      <w:r w:rsidRPr="00795D41">
        <w:rPr>
          <w:rFonts w:ascii="Arial" w:hAnsi="Arial" w:cs="Arial"/>
          <w:sz w:val="16"/>
          <w:szCs w:val="16"/>
        </w:rPr>
        <w:t xml:space="preserve">3. Контроль за выполнением постановления возложить на первого заместителя Главы администрации муниципального района Гаврилова Е.А. </w:t>
      </w:r>
    </w:p>
    <w:p w:rsidR="002C4246" w:rsidRPr="00795D41" w:rsidRDefault="002C4246" w:rsidP="00795D41">
      <w:pPr>
        <w:shd w:val="clear" w:color="auto" w:fill="FFFFFF"/>
        <w:tabs>
          <w:tab w:val="left" w:pos="926"/>
        </w:tabs>
        <w:ind w:firstLine="284"/>
        <w:jc w:val="both"/>
        <w:rPr>
          <w:rFonts w:ascii="Arial" w:hAnsi="Arial" w:cs="Arial"/>
          <w:sz w:val="16"/>
          <w:szCs w:val="16"/>
        </w:rPr>
      </w:pPr>
      <w:r w:rsidRPr="00795D41">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4246" w:rsidRPr="00795D41" w:rsidRDefault="002C4246" w:rsidP="00795D41">
      <w:pPr>
        <w:ind w:firstLine="709"/>
        <w:jc w:val="both"/>
        <w:rPr>
          <w:rFonts w:ascii="Arial" w:hAnsi="Arial" w:cs="Arial"/>
          <w:sz w:val="4"/>
          <w:szCs w:val="4"/>
        </w:rPr>
      </w:pPr>
    </w:p>
    <w:p w:rsidR="002C4246" w:rsidRPr="00795D41" w:rsidRDefault="002C4246" w:rsidP="00795D41">
      <w:pPr>
        <w:jc w:val="both"/>
        <w:rPr>
          <w:rFonts w:ascii="Arial" w:hAnsi="Arial" w:cs="Arial"/>
          <w:b/>
          <w:sz w:val="16"/>
          <w:szCs w:val="16"/>
        </w:rPr>
      </w:pPr>
      <w:r w:rsidRPr="00795D41">
        <w:rPr>
          <w:rFonts w:ascii="Arial" w:hAnsi="Arial" w:cs="Arial"/>
          <w:b/>
          <w:sz w:val="16"/>
          <w:szCs w:val="16"/>
        </w:rPr>
        <w:t>Глава муниципального района</w:t>
      </w:r>
      <w:r w:rsidRPr="00795D41">
        <w:rPr>
          <w:rFonts w:ascii="Arial" w:hAnsi="Arial" w:cs="Arial"/>
          <w:b/>
          <w:sz w:val="16"/>
          <w:szCs w:val="16"/>
        </w:rPr>
        <w:tab/>
      </w:r>
      <w:r w:rsidRPr="00795D41">
        <w:rPr>
          <w:rFonts w:ascii="Arial" w:hAnsi="Arial" w:cs="Arial"/>
          <w:b/>
          <w:sz w:val="16"/>
          <w:szCs w:val="16"/>
        </w:rPr>
        <w:tab/>
        <w:t>Ю.В.Стадэ</w:t>
      </w:r>
    </w:p>
    <w:p w:rsidR="00623ADC" w:rsidRPr="00795D41" w:rsidRDefault="00623ADC" w:rsidP="00795D41">
      <w:pPr>
        <w:shd w:val="clear" w:color="auto" w:fill="FFFFFF"/>
        <w:suppressAutoHyphens/>
        <w:rPr>
          <w:rFonts w:ascii="Arial" w:hAnsi="Arial" w:cs="Arial"/>
          <w:b/>
          <w:sz w:val="16"/>
          <w:szCs w:val="16"/>
        </w:rPr>
      </w:pPr>
    </w:p>
    <w:p w:rsidR="00160000" w:rsidRPr="005639E0" w:rsidRDefault="00160000" w:rsidP="005639E0">
      <w:pPr>
        <w:pStyle w:val="20"/>
        <w:rPr>
          <w:rFonts w:ascii="Arial" w:hAnsi="Arial" w:cs="Arial"/>
          <w:color w:val="000000"/>
          <w:sz w:val="16"/>
          <w:szCs w:val="16"/>
        </w:rPr>
      </w:pPr>
      <w:r w:rsidRPr="005639E0">
        <w:rPr>
          <w:rFonts w:ascii="Arial" w:hAnsi="Arial" w:cs="Arial"/>
          <w:color w:val="000000"/>
          <w:sz w:val="16"/>
          <w:szCs w:val="16"/>
        </w:rPr>
        <w:t>АДМИНИСТРАЦИЯ ВАЛДАЙСКОГО МУНИЦИПАЛЬНОГО РАЙОНА</w:t>
      </w:r>
    </w:p>
    <w:p w:rsidR="00160000" w:rsidRPr="005639E0" w:rsidRDefault="00160000" w:rsidP="005639E0">
      <w:pPr>
        <w:pStyle w:val="3"/>
        <w:rPr>
          <w:rFonts w:ascii="Arial" w:hAnsi="Arial" w:cs="Arial"/>
          <w:sz w:val="16"/>
          <w:szCs w:val="16"/>
        </w:rPr>
      </w:pPr>
      <w:r w:rsidRPr="005639E0">
        <w:rPr>
          <w:rFonts w:ascii="Arial" w:hAnsi="Arial" w:cs="Arial"/>
          <w:sz w:val="16"/>
          <w:szCs w:val="16"/>
        </w:rPr>
        <w:t>П О С Т А Н О В Л Е Н И Е</w:t>
      </w:r>
    </w:p>
    <w:p w:rsidR="00160000" w:rsidRPr="005639E0" w:rsidRDefault="00160000" w:rsidP="005639E0">
      <w:pPr>
        <w:jc w:val="center"/>
        <w:rPr>
          <w:rFonts w:ascii="Arial" w:hAnsi="Arial" w:cs="Arial"/>
          <w:sz w:val="16"/>
          <w:szCs w:val="16"/>
        </w:rPr>
      </w:pPr>
      <w:r w:rsidRPr="005639E0">
        <w:rPr>
          <w:rFonts w:ascii="Arial" w:hAnsi="Arial" w:cs="Arial"/>
          <w:sz w:val="16"/>
          <w:szCs w:val="16"/>
        </w:rPr>
        <w:t>13.12.2022 № 2497</w:t>
      </w:r>
    </w:p>
    <w:p w:rsidR="0041784B" w:rsidRDefault="00160000" w:rsidP="005639E0">
      <w:pPr>
        <w:jc w:val="center"/>
        <w:rPr>
          <w:rFonts w:ascii="Arial" w:hAnsi="Arial" w:cs="Arial"/>
          <w:b/>
          <w:sz w:val="16"/>
          <w:szCs w:val="16"/>
        </w:rPr>
      </w:pPr>
      <w:r w:rsidRPr="005639E0">
        <w:rPr>
          <w:rFonts w:ascii="Arial" w:hAnsi="Arial" w:cs="Arial"/>
          <w:b/>
          <w:bCs/>
          <w:spacing w:val="-2"/>
          <w:sz w:val="16"/>
          <w:szCs w:val="16"/>
        </w:rPr>
        <w:t xml:space="preserve">О внесении изменений в муниципальную программу </w:t>
      </w:r>
      <w:r w:rsidRPr="005639E0">
        <w:rPr>
          <w:rFonts w:ascii="Arial" w:hAnsi="Arial" w:cs="Arial"/>
          <w:b/>
          <w:sz w:val="16"/>
          <w:szCs w:val="16"/>
        </w:rPr>
        <w:t xml:space="preserve">«Совершенствование и содержание </w:t>
      </w:r>
    </w:p>
    <w:p w:rsidR="00160000" w:rsidRPr="005639E0" w:rsidRDefault="00160000" w:rsidP="005639E0">
      <w:pPr>
        <w:jc w:val="center"/>
        <w:rPr>
          <w:rFonts w:ascii="Arial" w:hAnsi="Arial" w:cs="Arial"/>
          <w:b/>
          <w:sz w:val="16"/>
          <w:szCs w:val="16"/>
        </w:rPr>
      </w:pPr>
      <w:r w:rsidRPr="005639E0">
        <w:rPr>
          <w:rFonts w:ascii="Arial" w:hAnsi="Arial" w:cs="Arial"/>
          <w:b/>
          <w:sz w:val="16"/>
          <w:szCs w:val="16"/>
        </w:rPr>
        <w:t>дорожного хозяйства на территории Валдайского городского поселения на 2020-2024 годы»</w:t>
      </w:r>
    </w:p>
    <w:p w:rsidR="00160000" w:rsidRPr="005639E0" w:rsidRDefault="00160000" w:rsidP="005639E0">
      <w:pPr>
        <w:shd w:val="clear" w:color="auto" w:fill="FFFFFF"/>
        <w:ind w:firstLine="709"/>
        <w:jc w:val="both"/>
        <w:rPr>
          <w:rFonts w:ascii="Arial" w:hAnsi="Arial" w:cs="Arial"/>
          <w:bCs/>
          <w:spacing w:val="-2"/>
          <w:sz w:val="4"/>
          <w:szCs w:val="4"/>
        </w:rPr>
      </w:pPr>
    </w:p>
    <w:p w:rsidR="00160000" w:rsidRPr="005639E0" w:rsidRDefault="00160000" w:rsidP="001F4D9D">
      <w:pPr>
        <w:shd w:val="clear" w:color="auto" w:fill="FFFFFF"/>
        <w:ind w:firstLine="284"/>
        <w:jc w:val="both"/>
        <w:rPr>
          <w:rFonts w:ascii="Arial" w:hAnsi="Arial" w:cs="Arial"/>
          <w:b/>
          <w:bCs/>
          <w:sz w:val="16"/>
          <w:szCs w:val="16"/>
        </w:rPr>
      </w:pPr>
      <w:r w:rsidRPr="005639E0">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5639E0">
        <w:rPr>
          <w:rFonts w:ascii="Arial" w:hAnsi="Arial" w:cs="Arial"/>
          <w:b/>
          <w:bCs/>
          <w:sz w:val="16"/>
          <w:szCs w:val="16"/>
        </w:rPr>
        <w:t>ПОСТАНОВЛЯЕТ:</w:t>
      </w:r>
    </w:p>
    <w:p w:rsidR="00160000" w:rsidRPr="005639E0" w:rsidRDefault="00160000" w:rsidP="001F4D9D">
      <w:pPr>
        <w:ind w:firstLine="284"/>
        <w:jc w:val="both"/>
        <w:rPr>
          <w:rFonts w:ascii="Arial" w:hAnsi="Arial" w:cs="Arial"/>
          <w:sz w:val="16"/>
          <w:szCs w:val="16"/>
        </w:rPr>
      </w:pPr>
      <w:r w:rsidRPr="005639E0">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2020 – 2024 годы», утвержденную постановлением Администрации Валдайского муниципального района от 29.11.2019 № 2043:</w:t>
      </w:r>
    </w:p>
    <w:p w:rsidR="00160000" w:rsidRPr="005639E0" w:rsidRDefault="00160000" w:rsidP="001F4D9D">
      <w:pPr>
        <w:ind w:firstLine="284"/>
        <w:jc w:val="both"/>
        <w:rPr>
          <w:rFonts w:ascii="Arial" w:hAnsi="Arial" w:cs="Arial"/>
          <w:sz w:val="16"/>
          <w:szCs w:val="16"/>
        </w:rPr>
      </w:pPr>
      <w:r w:rsidRPr="005639E0">
        <w:rPr>
          <w:rFonts w:ascii="Arial" w:hAnsi="Arial" w:cs="Arial"/>
          <w:sz w:val="16"/>
          <w:szCs w:val="16"/>
        </w:rPr>
        <w:t>1.1. Изложить пункт 7 паспорта муниципальной программы:</w:t>
      </w:r>
    </w:p>
    <w:p w:rsidR="00160000" w:rsidRPr="005639E0" w:rsidRDefault="00160000" w:rsidP="001F4D9D">
      <w:pPr>
        <w:shd w:val="clear" w:color="auto" w:fill="FFFFFF"/>
        <w:ind w:firstLine="284"/>
        <w:jc w:val="both"/>
        <w:rPr>
          <w:rFonts w:ascii="Arial" w:hAnsi="Arial" w:cs="Arial"/>
          <w:sz w:val="16"/>
          <w:szCs w:val="16"/>
        </w:rPr>
      </w:pPr>
      <w:r w:rsidRPr="005639E0">
        <w:rPr>
          <w:rFonts w:ascii="Arial" w:hAnsi="Arial" w:cs="Arial"/>
          <w:sz w:val="16"/>
          <w:szCs w:val="16"/>
        </w:rPr>
        <w:t>«7. Объемы и источники финансирования муниципальной программы с разбивкой по годам реализации (тыс. руб.) в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9"/>
        <w:gridCol w:w="1223"/>
        <w:gridCol w:w="1455"/>
        <w:gridCol w:w="2971"/>
        <w:gridCol w:w="2837"/>
        <w:gridCol w:w="1616"/>
        <w:gridCol w:w="867"/>
      </w:tblGrid>
      <w:tr w:rsidR="00160000" w:rsidRPr="005639E0" w:rsidTr="001F4D9D">
        <w:trPr>
          <w:trHeight w:val="20"/>
        </w:trPr>
        <w:tc>
          <w:tcPr>
            <w:tcW w:w="167" w:type="pct"/>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lastRenderedPageBreak/>
              <w:t>Год</w:t>
            </w:r>
          </w:p>
        </w:tc>
        <w:tc>
          <w:tcPr>
            <w:tcW w:w="4833" w:type="pct"/>
            <w:gridSpan w:val="6"/>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Источник финансирования</w:t>
            </w:r>
          </w:p>
        </w:tc>
      </w:tr>
      <w:tr w:rsidR="00160000" w:rsidRPr="005639E0" w:rsidTr="001F4D9D">
        <w:trPr>
          <w:trHeight w:val="20"/>
        </w:trPr>
        <w:tc>
          <w:tcPr>
            <w:tcW w:w="167" w:type="pct"/>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t>областной бюджет</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федеральный бюджет</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бюджет Валдайского муниципального района</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бюджет Валдайского городского поселения</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внебюджетные средства</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2020</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84 413,500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34 026,49414</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118 439,99414</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2021</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60 973,00405</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37 067,56417</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98 040,56822</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2022</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66 065,13647</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39 258,13424</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105 323,27071</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lang w:val="en-US"/>
              </w:rPr>
            </w:pPr>
            <w:r w:rsidRPr="005639E0">
              <w:rPr>
                <w:rFonts w:ascii="Arial" w:hAnsi="Arial" w:cs="Arial"/>
                <w:sz w:val="12"/>
                <w:szCs w:val="12"/>
                <w:lang w:val="en-US"/>
              </w:rPr>
              <w:t>2023</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79 988,800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28 285,100</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108 273,900</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2024</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132 858,800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28 285,100</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161 143,900</w:t>
            </w:r>
          </w:p>
        </w:tc>
      </w:tr>
      <w:tr w:rsidR="00160000" w:rsidRPr="005639E0" w:rsidTr="001F4D9D">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424 299,24052</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166 922,39255</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591 221,63307</w:t>
            </w:r>
          </w:p>
        </w:tc>
      </w:tr>
    </w:tbl>
    <w:p w:rsidR="00160000" w:rsidRPr="005639E0" w:rsidRDefault="00160000" w:rsidP="005639E0">
      <w:pPr>
        <w:ind w:firstLine="284"/>
        <w:jc w:val="right"/>
        <w:rPr>
          <w:rFonts w:ascii="Arial" w:hAnsi="Arial" w:cs="Arial"/>
          <w:sz w:val="16"/>
          <w:szCs w:val="16"/>
        </w:rPr>
      </w:pPr>
      <w:r w:rsidRPr="005639E0">
        <w:rPr>
          <w:rFonts w:ascii="Arial" w:hAnsi="Arial" w:cs="Arial"/>
          <w:sz w:val="16"/>
          <w:szCs w:val="16"/>
        </w:rPr>
        <w:t>»;</w:t>
      </w:r>
    </w:p>
    <w:p w:rsidR="00160000" w:rsidRPr="005639E0" w:rsidRDefault="00160000" w:rsidP="005639E0">
      <w:pPr>
        <w:ind w:firstLine="284"/>
        <w:jc w:val="both"/>
        <w:rPr>
          <w:rFonts w:ascii="Arial" w:hAnsi="Arial" w:cs="Arial"/>
          <w:sz w:val="16"/>
          <w:szCs w:val="16"/>
        </w:rPr>
      </w:pPr>
      <w:r w:rsidRPr="005639E0">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160000" w:rsidRPr="005639E0" w:rsidRDefault="00160000" w:rsidP="005639E0">
      <w:pPr>
        <w:ind w:firstLine="284"/>
        <w:jc w:val="both"/>
        <w:rPr>
          <w:rFonts w:ascii="Arial" w:hAnsi="Arial" w:cs="Arial"/>
          <w:sz w:val="16"/>
          <w:szCs w:val="16"/>
        </w:rPr>
      </w:pPr>
      <w:r w:rsidRPr="005639E0">
        <w:rPr>
          <w:rFonts w:ascii="Arial" w:hAnsi="Arial" w:cs="Arial"/>
          <w:color w:val="000000"/>
          <w:sz w:val="16"/>
          <w:szCs w:val="16"/>
        </w:rPr>
        <w:t>«4.</w:t>
      </w:r>
      <w:r w:rsidRPr="005639E0">
        <w:rPr>
          <w:rFonts w:ascii="Arial" w:hAnsi="Arial" w:cs="Arial"/>
          <w:b/>
          <w:color w:val="000000"/>
          <w:sz w:val="16"/>
          <w:szCs w:val="16"/>
        </w:rPr>
        <w:t xml:space="preserve"> </w:t>
      </w:r>
      <w:r w:rsidRPr="005639E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9"/>
        <w:gridCol w:w="1223"/>
        <w:gridCol w:w="1455"/>
        <w:gridCol w:w="2971"/>
        <w:gridCol w:w="2837"/>
        <w:gridCol w:w="1616"/>
        <w:gridCol w:w="867"/>
      </w:tblGrid>
      <w:tr w:rsidR="00160000" w:rsidRPr="005639E0" w:rsidTr="005639E0">
        <w:trPr>
          <w:trHeight w:val="20"/>
        </w:trPr>
        <w:tc>
          <w:tcPr>
            <w:tcW w:w="167" w:type="pct"/>
            <w:vMerge w:val="restart"/>
            <w:tcBorders>
              <w:top w:val="single" w:sz="4" w:space="0" w:color="auto"/>
              <w:left w:val="single" w:sz="4" w:space="0" w:color="auto"/>
              <w:bottom w:val="single" w:sz="4" w:space="0" w:color="auto"/>
              <w:right w:val="single" w:sz="4" w:space="0" w:color="auto"/>
            </w:tcBorders>
            <w:vAlign w:val="center"/>
          </w:tcPr>
          <w:p w:rsidR="005639E0" w:rsidRDefault="005639E0" w:rsidP="005639E0">
            <w:pPr>
              <w:jc w:val="center"/>
              <w:rPr>
                <w:rFonts w:ascii="Arial" w:hAnsi="Arial" w:cs="Arial"/>
                <w:b/>
                <w:sz w:val="12"/>
                <w:szCs w:val="12"/>
              </w:rPr>
            </w:pPr>
          </w:p>
          <w:p w:rsidR="00160000" w:rsidRPr="005639E0" w:rsidRDefault="00160000" w:rsidP="005639E0">
            <w:pPr>
              <w:jc w:val="center"/>
              <w:rPr>
                <w:rFonts w:ascii="Arial" w:hAnsi="Arial" w:cs="Arial"/>
                <w:b/>
                <w:sz w:val="12"/>
                <w:szCs w:val="12"/>
              </w:rPr>
            </w:pPr>
            <w:r w:rsidRPr="005639E0">
              <w:rPr>
                <w:rFonts w:ascii="Arial" w:hAnsi="Arial" w:cs="Arial"/>
                <w:b/>
                <w:sz w:val="12"/>
                <w:szCs w:val="12"/>
              </w:rPr>
              <w:t>Год</w:t>
            </w:r>
          </w:p>
        </w:tc>
        <w:tc>
          <w:tcPr>
            <w:tcW w:w="4833" w:type="pct"/>
            <w:gridSpan w:val="6"/>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Источник финансирования</w:t>
            </w:r>
          </w:p>
        </w:tc>
      </w:tr>
      <w:tr w:rsidR="00160000" w:rsidRPr="005639E0" w:rsidTr="005639E0">
        <w:trPr>
          <w:trHeight w:val="20"/>
        </w:trPr>
        <w:tc>
          <w:tcPr>
            <w:tcW w:w="167" w:type="pct"/>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t>областной бюджет</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федеральный бюджет</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бюджет Валдайского муниципального района</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бюджет Валдайского городского поселения</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внебюджетные средства</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2020</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highlight w:val="yellow"/>
              </w:rPr>
            </w:pPr>
            <w:r w:rsidRPr="005639E0">
              <w:rPr>
                <w:rFonts w:ascii="Arial" w:hAnsi="Arial" w:cs="Arial"/>
                <w:sz w:val="12"/>
                <w:szCs w:val="12"/>
              </w:rPr>
              <w:t>84 413,500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32 261,72782</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116 675,22782</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2021</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highlight w:val="yellow"/>
              </w:rPr>
            </w:pPr>
            <w:r w:rsidRPr="005639E0">
              <w:rPr>
                <w:rFonts w:ascii="Arial" w:hAnsi="Arial" w:cs="Arial"/>
                <w:sz w:val="12"/>
                <w:szCs w:val="12"/>
              </w:rPr>
              <w:t>60 973,00405</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34 361,68477</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95 334,68882</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2022</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66 065,13647</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34 648,62424</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100713,76071</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lang w:val="en-US"/>
              </w:rPr>
            </w:pPr>
            <w:r w:rsidRPr="005639E0">
              <w:rPr>
                <w:rFonts w:ascii="Arial" w:hAnsi="Arial" w:cs="Arial"/>
                <w:sz w:val="12"/>
                <w:szCs w:val="12"/>
                <w:lang w:val="en-US"/>
              </w:rPr>
              <w:t>2023</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79 988,800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25 985,100</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105 973,900</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2024</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132 858,800</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25 985,100</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158 843,900</w:t>
            </w:r>
          </w:p>
        </w:tc>
      </w:tr>
      <w:tr w:rsidR="00160000" w:rsidRPr="005639E0" w:rsidTr="005639E0">
        <w:trPr>
          <w:trHeight w:val="20"/>
        </w:trPr>
        <w:tc>
          <w:tcPr>
            <w:tcW w:w="16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c>
          <w:tcPr>
            <w:tcW w:w="53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424 299,24052</w:t>
            </w:r>
          </w:p>
        </w:tc>
        <w:tc>
          <w:tcPr>
            <w:tcW w:w="64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1309"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1250"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153 342,23683</w:t>
            </w:r>
          </w:p>
        </w:tc>
        <w:tc>
          <w:tcPr>
            <w:tcW w:w="71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38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577 641,47735</w:t>
            </w:r>
          </w:p>
        </w:tc>
      </w:tr>
    </w:tbl>
    <w:p w:rsidR="00160000" w:rsidRPr="005639E0" w:rsidRDefault="00160000" w:rsidP="005639E0">
      <w:pPr>
        <w:ind w:firstLine="709"/>
        <w:jc w:val="right"/>
        <w:rPr>
          <w:rFonts w:ascii="Arial" w:hAnsi="Arial" w:cs="Arial"/>
          <w:sz w:val="16"/>
          <w:szCs w:val="16"/>
        </w:rPr>
      </w:pPr>
      <w:r w:rsidRPr="005639E0">
        <w:rPr>
          <w:rFonts w:ascii="Arial" w:hAnsi="Arial" w:cs="Arial"/>
          <w:sz w:val="16"/>
          <w:szCs w:val="16"/>
        </w:rPr>
        <w:t>»;</w:t>
      </w:r>
    </w:p>
    <w:p w:rsidR="00160000" w:rsidRPr="005639E0" w:rsidRDefault="00160000" w:rsidP="005639E0">
      <w:pPr>
        <w:ind w:firstLine="284"/>
        <w:jc w:val="both"/>
        <w:rPr>
          <w:rFonts w:ascii="Arial" w:hAnsi="Arial" w:cs="Arial"/>
          <w:sz w:val="16"/>
          <w:szCs w:val="16"/>
        </w:rPr>
      </w:pPr>
      <w:r w:rsidRPr="005639E0">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160000" w:rsidRPr="005639E0" w:rsidRDefault="00160000" w:rsidP="005639E0">
      <w:pPr>
        <w:ind w:firstLine="284"/>
        <w:jc w:val="both"/>
        <w:rPr>
          <w:rFonts w:ascii="Arial" w:hAnsi="Arial" w:cs="Arial"/>
          <w:sz w:val="16"/>
          <w:szCs w:val="16"/>
        </w:rPr>
      </w:pPr>
      <w:r w:rsidRPr="005639E0">
        <w:rPr>
          <w:rFonts w:ascii="Arial" w:hAnsi="Arial" w:cs="Arial"/>
          <w:color w:val="000000"/>
          <w:sz w:val="16"/>
          <w:szCs w:val="16"/>
        </w:rPr>
        <w:t xml:space="preserve">«4. </w:t>
      </w:r>
      <w:r w:rsidRPr="005639E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64"/>
        <w:gridCol w:w="1546"/>
        <w:gridCol w:w="1888"/>
        <w:gridCol w:w="3096"/>
        <w:gridCol w:w="2059"/>
        <w:gridCol w:w="1895"/>
      </w:tblGrid>
      <w:tr w:rsidR="00160000" w:rsidRPr="005639E0" w:rsidTr="005639E0">
        <w:trPr>
          <w:trHeight w:val="20"/>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t>Год</w:t>
            </w:r>
          </w:p>
        </w:tc>
        <w:tc>
          <w:tcPr>
            <w:tcW w:w="4619" w:type="pct"/>
            <w:gridSpan w:val="5"/>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Источник финансирования</w:t>
            </w:r>
          </w:p>
        </w:tc>
      </w:tr>
      <w:tr w:rsidR="00160000" w:rsidRPr="005639E0" w:rsidTr="005639E0">
        <w:trPr>
          <w:trHeight w:val="20"/>
        </w:trPr>
        <w:tc>
          <w:tcPr>
            <w:tcW w:w="381" w:type="pct"/>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федеральный бюджет</w:t>
            </w:r>
          </w:p>
        </w:tc>
        <w:tc>
          <w:tcPr>
            <w:tcW w:w="1364"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бюджет Валдайского городского поселения</w:t>
            </w:r>
          </w:p>
        </w:tc>
        <w:tc>
          <w:tcPr>
            <w:tcW w:w="90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внебюджетные средства</w:t>
            </w:r>
          </w:p>
        </w:tc>
        <w:tc>
          <w:tcPr>
            <w:tcW w:w="835"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w:t>
            </w:r>
          </w:p>
        </w:tc>
        <w:tc>
          <w:tcPr>
            <w:tcW w:w="1364"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w:t>
            </w:r>
          </w:p>
        </w:tc>
        <w:tc>
          <w:tcPr>
            <w:tcW w:w="907"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w:t>
            </w:r>
          </w:p>
        </w:tc>
        <w:tc>
          <w:tcPr>
            <w:tcW w:w="835"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2020</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1764,76632</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1764,76632</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2021</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2 705,8794</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2 705,8794</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2022</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4 609,510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4 609,510</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2023</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2 300,00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2 300,00</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2024</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2 300,00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jc w:val="center"/>
              <w:rPr>
                <w:rFonts w:ascii="Arial" w:hAnsi="Arial" w:cs="Arial"/>
                <w:sz w:val="12"/>
                <w:szCs w:val="12"/>
              </w:rPr>
            </w:pPr>
            <w:r w:rsidRPr="005639E0">
              <w:rPr>
                <w:rFonts w:ascii="Arial" w:hAnsi="Arial" w:cs="Arial"/>
                <w:sz w:val="12"/>
                <w:szCs w:val="12"/>
              </w:rPr>
              <w:t>2 300,00</w:t>
            </w:r>
          </w:p>
        </w:tc>
      </w:tr>
      <w:tr w:rsidR="00160000" w:rsidRPr="005639E0" w:rsidTr="005639E0">
        <w:trPr>
          <w:trHeight w:val="20"/>
        </w:trPr>
        <w:tc>
          <w:tcPr>
            <w:tcW w:w="3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jc w:val="center"/>
              <w:rPr>
                <w:rFonts w:ascii="Arial" w:hAnsi="Arial" w:cs="Arial"/>
                <w:b/>
                <w:sz w:val="12"/>
                <w:szCs w:val="12"/>
              </w:rPr>
            </w:pPr>
            <w:r w:rsidRPr="005639E0">
              <w:rPr>
                <w:rFonts w:ascii="Arial" w:hAnsi="Arial" w:cs="Arial"/>
                <w:b/>
                <w:sz w:val="12"/>
                <w:szCs w:val="12"/>
              </w:rPr>
              <w:t>-</w:t>
            </w:r>
          </w:p>
        </w:tc>
        <w:tc>
          <w:tcPr>
            <w:tcW w:w="832" w:type="pc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13 680,15572</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160000" w:rsidRPr="005639E0" w:rsidRDefault="00160000" w:rsidP="005639E0">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13 680,15572</w:t>
            </w:r>
          </w:p>
        </w:tc>
      </w:tr>
    </w:tbl>
    <w:p w:rsidR="00160000" w:rsidRPr="005639E0" w:rsidRDefault="00160000" w:rsidP="005639E0">
      <w:pPr>
        <w:ind w:firstLine="709"/>
        <w:jc w:val="right"/>
        <w:rPr>
          <w:rFonts w:ascii="Arial" w:hAnsi="Arial" w:cs="Arial"/>
          <w:sz w:val="16"/>
          <w:szCs w:val="16"/>
        </w:rPr>
      </w:pPr>
      <w:r w:rsidRPr="005639E0">
        <w:rPr>
          <w:rFonts w:ascii="Arial" w:hAnsi="Arial" w:cs="Arial"/>
          <w:sz w:val="16"/>
          <w:szCs w:val="16"/>
        </w:rPr>
        <w:t>»;</w:t>
      </w:r>
    </w:p>
    <w:p w:rsidR="00160000" w:rsidRPr="005639E0" w:rsidRDefault="00160000" w:rsidP="005639E0">
      <w:pPr>
        <w:ind w:firstLine="284"/>
        <w:jc w:val="both"/>
        <w:rPr>
          <w:rFonts w:ascii="Arial" w:hAnsi="Arial" w:cs="Arial"/>
          <w:sz w:val="16"/>
          <w:szCs w:val="16"/>
        </w:rPr>
      </w:pPr>
      <w:r w:rsidRPr="005639E0">
        <w:rPr>
          <w:rStyle w:val="aff0"/>
          <w:rFonts w:ascii="Arial" w:hAnsi="Arial" w:cs="Arial"/>
          <w:b w:val="0"/>
          <w:sz w:val="16"/>
          <w:szCs w:val="16"/>
        </w:rPr>
        <w:t xml:space="preserve">1.4 Изложить Перечень </w:t>
      </w:r>
      <w:r w:rsidRPr="005639E0">
        <w:rPr>
          <w:rFonts w:ascii="Arial" w:hAnsi="Arial" w:cs="Arial"/>
          <w:sz w:val="16"/>
          <w:szCs w:val="16"/>
        </w:rPr>
        <w:t>целевых показателей муниципальной программы в прилагаемой редакции (приложение 1);</w:t>
      </w:r>
    </w:p>
    <w:p w:rsidR="00160000" w:rsidRPr="005639E0" w:rsidRDefault="00160000" w:rsidP="005639E0">
      <w:pPr>
        <w:ind w:firstLine="284"/>
        <w:jc w:val="both"/>
        <w:rPr>
          <w:rStyle w:val="aff0"/>
          <w:rFonts w:ascii="Arial" w:hAnsi="Arial" w:cs="Arial"/>
          <w:b w:val="0"/>
          <w:sz w:val="16"/>
          <w:szCs w:val="16"/>
        </w:rPr>
      </w:pPr>
      <w:r w:rsidRPr="005639E0">
        <w:rPr>
          <w:rFonts w:ascii="Arial" w:hAnsi="Arial" w:cs="Arial"/>
          <w:sz w:val="16"/>
          <w:szCs w:val="16"/>
        </w:rPr>
        <w:t>1.5.</w:t>
      </w:r>
      <w:r w:rsidRPr="005639E0">
        <w:rPr>
          <w:rStyle w:val="aff0"/>
          <w:rFonts w:ascii="Arial" w:hAnsi="Arial" w:cs="Arial"/>
          <w:sz w:val="16"/>
          <w:szCs w:val="16"/>
        </w:rPr>
        <w:t xml:space="preserve"> </w:t>
      </w:r>
      <w:r w:rsidRPr="005639E0">
        <w:rPr>
          <w:rStyle w:val="aff0"/>
          <w:rFonts w:ascii="Arial" w:hAnsi="Arial" w:cs="Arial"/>
          <w:b w:val="0"/>
          <w:sz w:val="16"/>
          <w:szCs w:val="16"/>
        </w:rPr>
        <w:t>Изложить</w:t>
      </w:r>
      <w:r w:rsidRPr="005639E0">
        <w:rPr>
          <w:rStyle w:val="aff0"/>
          <w:rFonts w:ascii="Arial" w:hAnsi="Arial" w:cs="Arial"/>
          <w:sz w:val="16"/>
          <w:szCs w:val="16"/>
        </w:rPr>
        <w:t xml:space="preserve"> </w:t>
      </w:r>
      <w:r w:rsidRPr="005639E0">
        <w:rPr>
          <w:rFonts w:ascii="Arial" w:hAnsi="Arial" w:cs="Arial"/>
          <w:sz w:val="16"/>
          <w:szCs w:val="16"/>
        </w:rPr>
        <w:t>Мероприятия муниципальной программы в прилагаемой редакции (приложение 2);</w:t>
      </w:r>
    </w:p>
    <w:p w:rsidR="00160000" w:rsidRPr="005639E0" w:rsidRDefault="00160000" w:rsidP="005639E0">
      <w:pPr>
        <w:pStyle w:val="afff8"/>
        <w:ind w:firstLine="284"/>
        <w:rPr>
          <w:rFonts w:ascii="Arial" w:hAnsi="Arial" w:cs="Arial"/>
          <w:sz w:val="16"/>
          <w:szCs w:val="16"/>
        </w:rPr>
      </w:pPr>
      <w:r w:rsidRPr="005639E0">
        <w:rPr>
          <w:rStyle w:val="aff0"/>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r w:rsidRPr="005639E0">
        <w:rPr>
          <w:rFonts w:ascii="Arial" w:hAnsi="Arial" w:cs="Arial"/>
          <w:sz w:val="16"/>
          <w:szCs w:val="16"/>
        </w:rPr>
        <w:t>, в прилагаемой редакции (приложение 3).</w:t>
      </w:r>
    </w:p>
    <w:p w:rsidR="00160000" w:rsidRPr="005639E0" w:rsidRDefault="00160000" w:rsidP="005639E0">
      <w:pPr>
        <w:ind w:firstLine="284"/>
        <w:jc w:val="both"/>
        <w:rPr>
          <w:rFonts w:ascii="Arial" w:hAnsi="Arial" w:cs="Arial"/>
          <w:sz w:val="16"/>
          <w:szCs w:val="16"/>
        </w:rPr>
      </w:pPr>
      <w:r w:rsidRPr="005639E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60000" w:rsidRPr="005639E0" w:rsidRDefault="00160000" w:rsidP="005639E0">
      <w:pPr>
        <w:ind w:firstLine="709"/>
        <w:jc w:val="both"/>
        <w:rPr>
          <w:rFonts w:ascii="Arial" w:hAnsi="Arial" w:cs="Arial"/>
          <w:sz w:val="4"/>
          <w:szCs w:val="4"/>
        </w:rPr>
      </w:pPr>
    </w:p>
    <w:p w:rsidR="00160000" w:rsidRPr="005639E0" w:rsidRDefault="00160000" w:rsidP="005639E0">
      <w:pPr>
        <w:jc w:val="both"/>
        <w:rPr>
          <w:rFonts w:ascii="Arial" w:hAnsi="Arial" w:cs="Arial"/>
          <w:sz w:val="16"/>
          <w:szCs w:val="16"/>
        </w:rPr>
      </w:pPr>
      <w:r w:rsidRPr="005639E0">
        <w:rPr>
          <w:rFonts w:ascii="Arial" w:hAnsi="Arial" w:cs="Arial"/>
          <w:b/>
          <w:sz w:val="16"/>
          <w:szCs w:val="16"/>
        </w:rPr>
        <w:t>Глава муниципального района</w:t>
      </w:r>
      <w:r w:rsidRPr="005639E0">
        <w:rPr>
          <w:rFonts w:ascii="Arial" w:hAnsi="Arial" w:cs="Arial"/>
          <w:b/>
          <w:sz w:val="16"/>
          <w:szCs w:val="16"/>
        </w:rPr>
        <w:tab/>
      </w:r>
      <w:r w:rsidRPr="005639E0">
        <w:rPr>
          <w:rFonts w:ascii="Arial" w:hAnsi="Arial" w:cs="Arial"/>
          <w:b/>
          <w:sz w:val="16"/>
          <w:szCs w:val="16"/>
        </w:rPr>
        <w:tab/>
        <w:t>Ю.В.Стадэ</w:t>
      </w:r>
    </w:p>
    <w:p w:rsidR="00160000" w:rsidRPr="005639E0" w:rsidRDefault="00160000" w:rsidP="005639E0">
      <w:pPr>
        <w:ind w:left="9072"/>
        <w:jc w:val="center"/>
        <w:rPr>
          <w:rFonts w:ascii="Arial" w:hAnsi="Arial" w:cs="Arial"/>
          <w:sz w:val="12"/>
          <w:szCs w:val="12"/>
        </w:rPr>
      </w:pPr>
      <w:r w:rsidRPr="005639E0">
        <w:rPr>
          <w:rFonts w:ascii="Arial" w:hAnsi="Arial" w:cs="Arial"/>
          <w:sz w:val="12"/>
          <w:szCs w:val="12"/>
        </w:rPr>
        <w:t>Приложение 1</w:t>
      </w:r>
    </w:p>
    <w:p w:rsidR="00160000" w:rsidRPr="005639E0" w:rsidRDefault="00160000" w:rsidP="005639E0">
      <w:pPr>
        <w:ind w:left="9072"/>
        <w:jc w:val="center"/>
        <w:rPr>
          <w:rFonts w:ascii="Arial" w:hAnsi="Arial" w:cs="Arial"/>
          <w:sz w:val="12"/>
          <w:szCs w:val="12"/>
        </w:rPr>
      </w:pPr>
      <w:r w:rsidRPr="005639E0">
        <w:rPr>
          <w:rFonts w:ascii="Arial" w:hAnsi="Arial" w:cs="Arial"/>
          <w:sz w:val="12"/>
          <w:szCs w:val="12"/>
        </w:rPr>
        <w:t>к постановлению Администрации</w:t>
      </w:r>
    </w:p>
    <w:p w:rsidR="00160000" w:rsidRPr="005639E0" w:rsidRDefault="00160000" w:rsidP="005639E0">
      <w:pPr>
        <w:ind w:left="9072"/>
        <w:jc w:val="center"/>
        <w:rPr>
          <w:rFonts w:ascii="Arial" w:hAnsi="Arial" w:cs="Arial"/>
          <w:sz w:val="12"/>
          <w:szCs w:val="12"/>
        </w:rPr>
      </w:pPr>
      <w:r w:rsidRPr="005639E0">
        <w:rPr>
          <w:rFonts w:ascii="Arial" w:hAnsi="Arial" w:cs="Arial"/>
          <w:sz w:val="12"/>
          <w:szCs w:val="12"/>
        </w:rPr>
        <w:t>муниципального района</w:t>
      </w:r>
    </w:p>
    <w:p w:rsidR="00160000" w:rsidRPr="005639E0" w:rsidRDefault="00160000" w:rsidP="005639E0">
      <w:pPr>
        <w:ind w:left="9072"/>
        <w:jc w:val="center"/>
        <w:rPr>
          <w:rFonts w:ascii="Arial" w:hAnsi="Arial" w:cs="Arial"/>
          <w:sz w:val="12"/>
          <w:szCs w:val="12"/>
        </w:rPr>
      </w:pPr>
      <w:r w:rsidRPr="005639E0">
        <w:rPr>
          <w:rFonts w:ascii="Arial" w:hAnsi="Arial" w:cs="Arial"/>
          <w:sz w:val="12"/>
          <w:szCs w:val="12"/>
        </w:rPr>
        <w:t>от 13.12.2022 № 2497</w:t>
      </w:r>
    </w:p>
    <w:p w:rsidR="00160000" w:rsidRPr="005639E0" w:rsidRDefault="00160000" w:rsidP="005639E0">
      <w:pPr>
        <w:jc w:val="center"/>
        <w:rPr>
          <w:rFonts w:ascii="Arial" w:hAnsi="Arial" w:cs="Arial"/>
          <w:b/>
          <w:sz w:val="16"/>
          <w:szCs w:val="16"/>
        </w:rPr>
      </w:pPr>
      <w:r w:rsidRPr="005639E0">
        <w:rPr>
          <w:rFonts w:ascii="Arial" w:hAnsi="Arial" w:cs="Arial"/>
          <w:b/>
          <w:sz w:val="16"/>
          <w:szCs w:val="16"/>
        </w:rPr>
        <w:t>ПЕРЕЧЕНЬ</w:t>
      </w:r>
    </w:p>
    <w:p w:rsidR="005639E0" w:rsidRDefault="00160000" w:rsidP="005639E0">
      <w:pPr>
        <w:jc w:val="center"/>
        <w:rPr>
          <w:rFonts w:ascii="Arial" w:hAnsi="Arial" w:cs="Arial"/>
          <w:b/>
          <w:sz w:val="16"/>
          <w:szCs w:val="16"/>
        </w:rPr>
      </w:pPr>
      <w:r w:rsidRPr="005639E0">
        <w:rPr>
          <w:rFonts w:ascii="Arial" w:hAnsi="Arial" w:cs="Arial"/>
          <w:b/>
          <w:sz w:val="16"/>
          <w:szCs w:val="16"/>
        </w:rPr>
        <w:t xml:space="preserve">целевых показателей муниципальной программы </w:t>
      </w:r>
      <w:r w:rsidRPr="005639E0">
        <w:rPr>
          <w:rFonts w:ascii="Arial" w:hAnsi="Arial" w:cs="Arial"/>
          <w:b/>
          <w:color w:val="000000"/>
          <w:sz w:val="16"/>
          <w:szCs w:val="16"/>
        </w:rPr>
        <w:t>«</w:t>
      </w:r>
      <w:r w:rsidRPr="005639E0">
        <w:rPr>
          <w:rFonts w:ascii="Arial" w:hAnsi="Arial" w:cs="Arial"/>
          <w:b/>
          <w:sz w:val="16"/>
          <w:szCs w:val="16"/>
        </w:rPr>
        <w:t xml:space="preserve">Совершенствование и содержание </w:t>
      </w:r>
    </w:p>
    <w:p w:rsidR="00160000" w:rsidRPr="005639E0" w:rsidRDefault="00160000" w:rsidP="005639E0">
      <w:pPr>
        <w:jc w:val="center"/>
        <w:rPr>
          <w:rFonts w:ascii="Arial" w:hAnsi="Arial" w:cs="Arial"/>
          <w:b/>
          <w:sz w:val="16"/>
          <w:szCs w:val="16"/>
        </w:rPr>
      </w:pPr>
      <w:r w:rsidRPr="005639E0">
        <w:rPr>
          <w:rFonts w:ascii="Arial" w:hAnsi="Arial" w:cs="Arial"/>
          <w:b/>
          <w:sz w:val="16"/>
          <w:szCs w:val="16"/>
        </w:rPr>
        <w:t>дорожного хозяйства на территории Валдайского городского поселения на 2020 - 2024 годы»</w:t>
      </w:r>
    </w:p>
    <w:tbl>
      <w:tblPr>
        <w:tblW w:w="0" w:type="auto"/>
        <w:tblCellMar>
          <w:left w:w="0" w:type="dxa"/>
          <w:right w:w="0" w:type="dxa"/>
        </w:tblCellMar>
        <w:tblLook w:val="0000"/>
      </w:tblPr>
      <w:tblGrid>
        <w:gridCol w:w="263"/>
        <w:gridCol w:w="6152"/>
        <w:gridCol w:w="849"/>
        <w:gridCol w:w="1495"/>
        <w:gridCol w:w="678"/>
        <w:gridCol w:w="611"/>
        <w:gridCol w:w="544"/>
        <w:gridCol w:w="378"/>
        <w:gridCol w:w="378"/>
      </w:tblGrid>
      <w:tr w:rsidR="00160000" w:rsidRPr="005639E0" w:rsidTr="001F4D9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Базовое значение целевого показателя (2019 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Значение целевого показателя по годам</w:t>
            </w:r>
          </w:p>
        </w:tc>
      </w:tr>
      <w:tr w:rsidR="00160000" w:rsidRPr="005639E0" w:rsidTr="001F4D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b/>
                <w:sz w:val="12"/>
                <w:szCs w:val="12"/>
              </w:rPr>
            </w:pPr>
            <w:r w:rsidRPr="005639E0">
              <w:rPr>
                <w:rFonts w:ascii="Arial" w:hAnsi="Arial" w:cs="Arial"/>
                <w:b/>
                <w:sz w:val="12"/>
                <w:szCs w:val="12"/>
              </w:rPr>
              <w:t>2024</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9</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Pr>
          <w:p w:rsidR="00160000" w:rsidRPr="005639E0" w:rsidRDefault="00160000" w:rsidP="005639E0">
            <w:pPr>
              <w:rPr>
                <w:rFonts w:ascii="Arial" w:hAnsi="Arial" w:cs="Arial"/>
                <w:sz w:val="12"/>
                <w:szCs w:val="12"/>
              </w:rPr>
            </w:pPr>
            <w:r w:rsidRPr="005639E0">
              <w:rPr>
                <w:rFonts w:ascii="Arial" w:hAnsi="Arial" w:cs="Arial"/>
                <w:sz w:val="12"/>
                <w:szCs w:val="12"/>
              </w:rPr>
              <w:t xml:space="preserve">Подпрограмма </w:t>
            </w:r>
            <w:r w:rsidRPr="005639E0">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41 065,52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37 234,15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48915,48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lang w:val="en-US"/>
              </w:rPr>
            </w:pPr>
            <w:r w:rsidRPr="005639E0">
              <w:rPr>
                <w:rFonts w:ascii="Arial" w:hAnsi="Arial" w:cs="Arial"/>
                <w:sz w:val="12"/>
                <w:szCs w:val="12"/>
                <w:lang w:val="en-US"/>
              </w:rPr>
              <w:t>3613,63</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9701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9701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3/1208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2/1100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rPr>
                <w:rFonts w:ascii="Arial" w:hAnsi="Arial" w:cs="Arial"/>
                <w:sz w:val="12"/>
                <w:szCs w:val="12"/>
              </w:rPr>
            </w:pPr>
            <w:r w:rsidRPr="005639E0">
              <w:rPr>
                <w:rFonts w:ascii="Arial" w:hAnsi="Arial" w:cs="Arial"/>
                <w:sz w:val="12"/>
                <w:szCs w:val="12"/>
              </w:rPr>
              <w:t>Количество и площадь отремонтированных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12/31444,15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9/48915,48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lang w:val="en-US"/>
              </w:rPr>
            </w:pPr>
            <w:r w:rsidRPr="005639E0">
              <w:rPr>
                <w:rFonts w:ascii="Arial" w:hAnsi="Arial" w:cs="Arial"/>
                <w:sz w:val="12"/>
                <w:szCs w:val="12"/>
              </w:rPr>
              <w:t>5/</w:t>
            </w:r>
            <w:r w:rsidRPr="005639E0">
              <w:rPr>
                <w:rFonts w:ascii="Arial" w:hAnsi="Arial" w:cs="Arial"/>
                <w:sz w:val="12"/>
                <w:szCs w:val="12"/>
                <w:lang w:val="en-US"/>
              </w:rPr>
              <w:t>3613,63</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1/100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rPr>
                <w:rFonts w:ascii="Arial" w:hAnsi="Arial" w:cs="Arial"/>
                <w:sz w:val="12"/>
                <w:szCs w:val="12"/>
              </w:rPr>
            </w:pPr>
            <w:r w:rsidRPr="005639E0">
              <w:rPr>
                <w:rFonts w:ascii="Arial" w:hAnsi="Arial" w:cs="Arial"/>
                <w:sz w:val="12"/>
                <w:szCs w:val="12"/>
              </w:rPr>
              <w:t>Количество и площадь отремонтированных тротуаров, пешеходных дорожек</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1/760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1/100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tcPr>
          <w:p w:rsidR="00160000" w:rsidRPr="005639E0" w:rsidRDefault="00160000" w:rsidP="005639E0">
            <w:pPr>
              <w:rPr>
                <w:rFonts w:ascii="Arial" w:hAnsi="Arial" w:cs="Arial"/>
                <w:sz w:val="12"/>
                <w:szCs w:val="12"/>
              </w:rPr>
            </w:pPr>
            <w:r w:rsidRPr="005639E0">
              <w:rPr>
                <w:rFonts w:ascii="Arial" w:hAnsi="Arial" w:cs="Arial"/>
                <w:sz w:val="12"/>
                <w:szCs w:val="12"/>
              </w:rPr>
              <w:t xml:space="preserve">Подпрограмма </w:t>
            </w:r>
            <w:r w:rsidRPr="005639E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rPr>
                <w:rFonts w:ascii="Arial" w:hAnsi="Arial" w:cs="Arial"/>
                <w:sz w:val="12"/>
                <w:szCs w:val="12"/>
              </w:rPr>
            </w:pPr>
            <w:r w:rsidRPr="005639E0">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100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121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jc w:val="center"/>
              <w:rPr>
                <w:rFonts w:ascii="Arial" w:hAnsi="Arial" w:cs="Arial"/>
                <w:sz w:val="12"/>
                <w:szCs w:val="12"/>
              </w:rPr>
            </w:pPr>
            <w:r w:rsidRPr="005639E0">
              <w:rPr>
                <w:rFonts w:ascii="Arial" w:hAnsi="Arial" w:cs="Arial"/>
                <w:sz w:val="12"/>
                <w:szCs w:val="12"/>
              </w:rPr>
              <w:t>121</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6325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4312,5</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pStyle w:val="aff1"/>
              <w:ind w:left="0"/>
              <w:rPr>
                <w:rFonts w:ascii="Arial" w:hAnsi="Arial" w:cs="Arial"/>
                <w:sz w:val="12"/>
                <w:szCs w:val="12"/>
              </w:rPr>
            </w:pPr>
            <w:r w:rsidRPr="005639E0">
              <w:rPr>
                <w:rFonts w:ascii="Arial" w:hAnsi="Arial" w:cs="Arial"/>
                <w:sz w:val="12"/>
                <w:szCs w:val="12"/>
              </w:rPr>
              <w:t>Количество приобретенных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r>
      <w:tr w:rsidR="0016000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rPr>
                <w:rFonts w:ascii="Arial" w:hAnsi="Arial" w:cs="Arial"/>
                <w:sz w:val="12"/>
                <w:szCs w:val="12"/>
              </w:rPr>
            </w:pPr>
            <w:r w:rsidRPr="005639E0">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pStyle w:val="aff1"/>
              <w:ind w:left="0"/>
              <w:rPr>
                <w:rFonts w:ascii="Arial" w:hAnsi="Arial" w:cs="Arial"/>
                <w:sz w:val="12"/>
                <w:szCs w:val="12"/>
              </w:rPr>
            </w:pPr>
            <w:r w:rsidRPr="005639E0">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160000" w:rsidRPr="005639E0" w:rsidRDefault="00160000" w:rsidP="005639E0">
            <w:pPr>
              <w:autoSpaceDE w:val="0"/>
              <w:autoSpaceDN w:val="0"/>
              <w:adjustRightInd w:val="0"/>
              <w:jc w:val="center"/>
              <w:rPr>
                <w:rFonts w:ascii="Arial" w:hAnsi="Arial" w:cs="Arial"/>
                <w:sz w:val="12"/>
                <w:szCs w:val="12"/>
              </w:rPr>
            </w:pPr>
            <w:r w:rsidRPr="005639E0">
              <w:rPr>
                <w:rFonts w:ascii="Arial" w:hAnsi="Arial" w:cs="Arial"/>
                <w:sz w:val="12"/>
                <w:szCs w:val="12"/>
              </w:rPr>
              <w:t>0</w:t>
            </w:r>
          </w:p>
        </w:tc>
      </w:tr>
    </w:tbl>
    <w:p w:rsidR="00623ADC" w:rsidRPr="005639E0" w:rsidRDefault="00623ADC" w:rsidP="005639E0">
      <w:pPr>
        <w:shd w:val="clear" w:color="auto" w:fill="FFFFFF"/>
        <w:suppressAutoHyphens/>
        <w:rPr>
          <w:rFonts w:ascii="Arial" w:hAnsi="Arial" w:cs="Arial"/>
          <w:b/>
          <w:sz w:val="8"/>
          <w:szCs w:val="8"/>
        </w:rPr>
      </w:pP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Приложение 2</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к постановлению Администрации</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муниципального района</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от 13.12.2022 № 2497</w:t>
      </w:r>
    </w:p>
    <w:p w:rsidR="005639E0" w:rsidRPr="005639E0" w:rsidRDefault="005639E0" w:rsidP="005639E0">
      <w:pPr>
        <w:spacing w:line="240" w:lineRule="exact"/>
        <w:jc w:val="center"/>
        <w:rPr>
          <w:rFonts w:ascii="Arial" w:hAnsi="Arial" w:cs="Arial"/>
          <w:b/>
          <w:sz w:val="16"/>
          <w:szCs w:val="16"/>
        </w:rPr>
      </w:pPr>
      <w:r w:rsidRPr="005639E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9"/>
        <w:gridCol w:w="2540"/>
        <w:gridCol w:w="1776"/>
        <w:gridCol w:w="774"/>
        <w:gridCol w:w="785"/>
        <w:gridCol w:w="1458"/>
        <w:gridCol w:w="778"/>
        <w:gridCol w:w="751"/>
        <w:gridCol w:w="811"/>
        <w:gridCol w:w="678"/>
        <w:gridCol w:w="678"/>
      </w:tblGrid>
      <w:tr w:rsidR="005639E0" w:rsidRPr="005639E0" w:rsidTr="001F4D9D">
        <w:trPr>
          <w:trHeight w:val="20"/>
        </w:trPr>
        <w:tc>
          <w:tcPr>
            <w:tcW w:w="0" w:type="auto"/>
            <w:vMerge w:val="restart"/>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 п/п</w:t>
            </w:r>
          </w:p>
        </w:tc>
        <w:tc>
          <w:tcPr>
            <w:tcW w:w="0" w:type="auto"/>
            <w:vMerge w:val="restart"/>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Наименование мероприятия</w:t>
            </w:r>
          </w:p>
        </w:tc>
        <w:tc>
          <w:tcPr>
            <w:tcW w:w="0" w:type="auto"/>
            <w:vMerge w:val="restart"/>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Исполнитель мероприятия</w:t>
            </w:r>
          </w:p>
        </w:tc>
        <w:tc>
          <w:tcPr>
            <w:tcW w:w="0" w:type="auto"/>
            <w:vMerge w:val="restart"/>
            <w:vAlign w:val="center"/>
          </w:tcPr>
          <w:p w:rsidR="005639E0" w:rsidRPr="005639E0" w:rsidRDefault="005639E0" w:rsidP="005639E0">
            <w:pPr>
              <w:jc w:val="center"/>
              <w:rPr>
                <w:rFonts w:ascii="Arial" w:hAnsi="Arial" w:cs="Arial"/>
                <w:b/>
                <w:sz w:val="12"/>
                <w:szCs w:val="12"/>
              </w:rPr>
            </w:pPr>
            <w:r w:rsidRPr="005639E0">
              <w:rPr>
                <w:rFonts w:ascii="Arial" w:hAnsi="Arial" w:cs="Arial"/>
                <w:b/>
                <w:sz w:val="12"/>
                <w:szCs w:val="12"/>
              </w:rPr>
              <w:t>Срок реализации</w:t>
            </w:r>
          </w:p>
        </w:tc>
        <w:tc>
          <w:tcPr>
            <w:tcW w:w="0" w:type="auto"/>
            <w:vMerge w:val="restart"/>
            <w:vAlign w:val="center"/>
          </w:tcPr>
          <w:p w:rsidR="005639E0" w:rsidRPr="005639E0" w:rsidRDefault="005639E0" w:rsidP="005639E0">
            <w:pPr>
              <w:jc w:val="center"/>
              <w:rPr>
                <w:rFonts w:ascii="Arial" w:hAnsi="Arial" w:cs="Arial"/>
                <w:b/>
                <w:sz w:val="12"/>
                <w:szCs w:val="12"/>
              </w:rPr>
            </w:pPr>
            <w:r w:rsidRPr="005639E0">
              <w:rPr>
                <w:rFonts w:ascii="Arial" w:hAnsi="Arial" w:cs="Arial"/>
                <w:b/>
                <w:sz w:val="12"/>
                <w:szCs w:val="12"/>
              </w:rPr>
              <w:t>Целевой показатель</w:t>
            </w:r>
          </w:p>
        </w:tc>
        <w:tc>
          <w:tcPr>
            <w:tcW w:w="0" w:type="auto"/>
            <w:vMerge w:val="restart"/>
            <w:vAlign w:val="center"/>
          </w:tcPr>
          <w:p w:rsidR="005639E0" w:rsidRPr="005639E0" w:rsidRDefault="005639E0" w:rsidP="005639E0">
            <w:pPr>
              <w:jc w:val="center"/>
              <w:rPr>
                <w:rFonts w:ascii="Arial" w:hAnsi="Arial" w:cs="Arial"/>
                <w:b/>
                <w:sz w:val="12"/>
                <w:szCs w:val="12"/>
              </w:rPr>
            </w:pPr>
            <w:r w:rsidRPr="005639E0">
              <w:rPr>
                <w:rFonts w:ascii="Arial" w:hAnsi="Arial" w:cs="Arial"/>
                <w:b/>
                <w:sz w:val="12"/>
                <w:szCs w:val="12"/>
              </w:rPr>
              <w:t>Источник финансирования</w:t>
            </w:r>
          </w:p>
        </w:tc>
        <w:tc>
          <w:tcPr>
            <w:tcW w:w="0" w:type="auto"/>
            <w:gridSpan w:val="5"/>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Объем финансирования по годам, тыс.руб.</w:t>
            </w:r>
          </w:p>
        </w:tc>
      </w:tr>
      <w:tr w:rsidR="001F4D9D" w:rsidRPr="005639E0" w:rsidTr="001F4D9D">
        <w:trPr>
          <w:trHeight w:val="20"/>
        </w:trPr>
        <w:tc>
          <w:tcPr>
            <w:tcW w:w="0" w:type="auto"/>
            <w:vMerge/>
            <w:vAlign w:val="center"/>
          </w:tcPr>
          <w:p w:rsidR="005639E0" w:rsidRPr="005639E0" w:rsidRDefault="005639E0" w:rsidP="00BC0C66">
            <w:pPr>
              <w:jc w:val="center"/>
              <w:rPr>
                <w:rFonts w:ascii="Arial" w:hAnsi="Arial" w:cs="Arial"/>
                <w:b/>
                <w:sz w:val="12"/>
                <w:szCs w:val="12"/>
              </w:rPr>
            </w:pPr>
          </w:p>
        </w:tc>
        <w:tc>
          <w:tcPr>
            <w:tcW w:w="0" w:type="auto"/>
            <w:vMerge/>
            <w:vAlign w:val="center"/>
          </w:tcPr>
          <w:p w:rsidR="005639E0" w:rsidRPr="005639E0" w:rsidRDefault="005639E0" w:rsidP="00BC0C66">
            <w:pPr>
              <w:jc w:val="center"/>
              <w:rPr>
                <w:rFonts w:ascii="Arial" w:hAnsi="Arial" w:cs="Arial"/>
                <w:b/>
                <w:sz w:val="12"/>
                <w:szCs w:val="12"/>
              </w:rPr>
            </w:pPr>
          </w:p>
        </w:tc>
        <w:tc>
          <w:tcPr>
            <w:tcW w:w="0" w:type="auto"/>
            <w:vMerge/>
            <w:vAlign w:val="center"/>
          </w:tcPr>
          <w:p w:rsidR="005639E0" w:rsidRPr="005639E0" w:rsidRDefault="005639E0" w:rsidP="00BC0C66">
            <w:pPr>
              <w:jc w:val="center"/>
              <w:rPr>
                <w:rFonts w:ascii="Arial" w:hAnsi="Arial" w:cs="Arial"/>
                <w:b/>
                <w:sz w:val="12"/>
                <w:szCs w:val="12"/>
              </w:rPr>
            </w:pPr>
          </w:p>
        </w:tc>
        <w:tc>
          <w:tcPr>
            <w:tcW w:w="0" w:type="auto"/>
            <w:vMerge/>
            <w:vAlign w:val="center"/>
          </w:tcPr>
          <w:p w:rsidR="005639E0" w:rsidRPr="005639E0" w:rsidRDefault="005639E0" w:rsidP="00BC0C66">
            <w:pPr>
              <w:jc w:val="center"/>
              <w:rPr>
                <w:rFonts w:ascii="Arial" w:hAnsi="Arial" w:cs="Arial"/>
                <w:b/>
                <w:sz w:val="12"/>
                <w:szCs w:val="12"/>
              </w:rPr>
            </w:pPr>
          </w:p>
        </w:tc>
        <w:tc>
          <w:tcPr>
            <w:tcW w:w="0" w:type="auto"/>
            <w:vMerge/>
            <w:vAlign w:val="center"/>
          </w:tcPr>
          <w:p w:rsidR="005639E0" w:rsidRPr="005639E0" w:rsidRDefault="005639E0" w:rsidP="00BC0C66">
            <w:pPr>
              <w:jc w:val="center"/>
              <w:rPr>
                <w:rFonts w:ascii="Arial" w:hAnsi="Arial" w:cs="Arial"/>
                <w:b/>
                <w:sz w:val="12"/>
                <w:szCs w:val="12"/>
              </w:rPr>
            </w:pPr>
          </w:p>
        </w:tc>
        <w:tc>
          <w:tcPr>
            <w:tcW w:w="0" w:type="auto"/>
            <w:vMerge/>
            <w:vAlign w:val="center"/>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2020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2021</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2022</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2023</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2024</w:t>
            </w:r>
          </w:p>
        </w:tc>
      </w:tr>
      <w:tr w:rsidR="001F4D9D" w:rsidRPr="005639E0" w:rsidTr="001F4D9D">
        <w:trPr>
          <w:trHeight w:val="20"/>
        </w:trPr>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3</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4</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5</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6</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7</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8</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9</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11</w:t>
            </w:r>
          </w:p>
        </w:tc>
      </w:tr>
      <w:tr w:rsidR="005639E0" w:rsidRPr="005639E0" w:rsidTr="001F4D9D">
        <w:trPr>
          <w:trHeight w:val="20"/>
        </w:trPr>
        <w:tc>
          <w:tcPr>
            <w:tcW w:w="0" w:type="auto"/>
          </w:tcPr>
          <w:p w:rsidR="005639E0" w:rsidRPr="005639E0" w:rsidRDefault="005639E0" w:rsidP="00BC0C66">
            <w:pPr>
              <w:jc w:val="center"/>
              <w:rPr>
                <w:rFonts w:ascii="Arial" w:hAnsi="Arial" w:cs="Arial"/>
                <w:sz w:val="12"/>
                <w:szCs w:val="12"/>
              </w:rPr>
            </w:pPr>
            <w:r w:rsidRPr="005639E0">
              <w:rPr>
                <w:rFonts w:ascii="Arial" w:hAnsi="Arial" w:cs="Arial"/>
                <w:sz w:val="12"/>
                <w:szCs w:val="12"/>
              </w:rPr>
              <w:t>1.</w:t>
            </w:r>
          </w:p>
        </w:tc>
        <w:tc>
          <w:tcPr>
            <w:tcW w:w="0" w:type="auto"/>
            <w:gridSpan w:val="10"/>
          </w:tcPr>
          <w:p w:rsidR="005639E0" w:rsidRPr="005639E0" w:rsidRDefault="005639E0" w:rsidP="00BC0C66">
            <w:pPr>
              <w:jc w:val="both"/>
              <w:rPr>
                <w:rFonts w:ascii="Arial" w:hAnsi="Arial" w:cs="Arial"/>
                <w:sz w:val="12"/>
                <w:szCs w:val="12"/>
              </w:rPr>
            </w:pPr>
            <w:r w:rsidRPr="005639E0">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5639E0">
              <w:rPr>
                <w:rFonts w:ascii="Arial" w:hAnsi="Arial" w:cs="Arial"/>
                <w:b/>
                <w:sz w:val="12"/>
                <w:szCs w:val="12"/>
              </w:rPr>
              <w:t xml:space="preserve"> </w:t>
            </w:r>
            <w:r w:rsidRPr="005639E0">
              <w:rPr>
                <w:rFonts w:ascii="Arial" w:hAnsi="Arial" w:cs="Arial"/>
                <w:sz w:val="12"/>
                <w:szCs w:val="12"/>
              </w:rPr>
              <w:t>городского поселения»</w:t>
            </w:r>
          </w:p>
        </w:tc>
      </w:tr>
      <w:tr w:rsidR="005639E0" w:rsidRPr="005639E0" w:rsidTr="001F4D9D">
        <w:trPr>
          <w:trHeight w:val="20"/>
        </w:trPr>
        <w:tc>
          <w:tcPr>
            <w:tcW w:w="0" w:type="auto"/>
          </w:tcPr>
          <w:p w:rsidR="005639E0" w:rsidRPr="005639E0" w:rsidRDefault="005639E0" w:rsidP="00BC0C66">
            <w:pPr>
              <w:jc w:val="center"/>
              <w:rPr>
                <w:rFonts w:ascii="Arial" w:hAnsi="Arial" w:cs="Arial"/>
                <w:sz w:val="12"/>
                <w:szCs w:val="12"/>
              </w:rPr>
            </w:pPr>
            <w:r w:rsidRPr="005639E0">
              <w:rPr>
                <w:rFonts w:ascii="Arial" w:hAnsi="Arial" w:cs="Arial"/>
                <w:sz w:val="12"/>
                <w:szCs w:val="12"/>
              </w:rPr>
              <w:t>1.1.</w:t>
            </w:r>
          </w:p>
        </w:tc>
        <w:tc>
          <w:tcPr>
            <w:tcW w:w="0" w:type="auto"/>
            <w:gridSpan w:val="10"/>
          </w:tcPr>
          <w:p w:rsidR="005639E0" w:rsidRPr="005639E0" w:rsidRDefault="005639E0" w:rsidP="00BC0C66">
            <w:pPr>
              <w:jc w:val="both"/>
              <w:rPr>
                <w:rFonts w:ascii="Arial" w:hAnsi="Arial" w:cs="Arial"/>
                <w:sz w:val="12"/>
                <w:szCs w:val="12"/>
              </w:rPr>
            </w:pPr>
            <w:r w:rsidRPr="005639E0">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5639E0">
              <w:rPr>
                <w:rFonts w:ascii="Arial" w:hAnsi="Arial" w:cs="Arial"/>
                <w:b/>
                <w:sz w:val="12"/>
                <w:szCs w:val="12"/>
              </w:rPr>
              <w:t xml:space="preserve"> </w:t>
            </w:r>
            <w:r w:rsidRPr="005639E0">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1.1.1.</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1.1</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16 500,00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16 750,00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19 647,84832</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18 000,00</w:t>
            </w:r>
          </w:p>
        </w:tc>
        <w:tc>
          <w:tcPr>
            <w:tcW w:w="0" w:type="auto"/>
            <w:vAlign w:val="center"/>
          </w:tcPr>
          <w:p w:rsidR="005639E0" w:rsidRPr="005639E0" w:rsidRDefault="005639E0" w:rsidP="00BC0C66">
            <w:pPr>
              <w:jc w:val="right"/>
              <w:rPr>
                <w:rFonts w:ascii="Arial" w:hAnsi="Arial" w:cs="Arial"/>
                <w:sz w:val="12"/>
                <w:szCs w:val="12"/>
              </w:rPr>
            </w:pPr>
            <w:r w:rsidRPr="005639E0">
              <w:rPr>
                <w:rFonts w:ascii="Arial" w:hAnsi="Arial" w:cs="Arial"/>
                <w:sz w:val="12"/>
                <w:szCs w:val="12"/>
              </w:rPr>
              <w:t>18 000,00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both"/>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right"/>
              <w:rPr>
                <w:rFonts w:ascii="Arial" w:hAnsi="Arial" w:cs="Arial"/>
                <w:sz w:val="12"/>
                <w:szCs w:val="12"/>
              </w:rPr>
            </w:pPr>
            <w:r w:rsidRPr="005639E0">
              <w:rPr>
                <w:rFonts w:ascii="Arial" w:hAnsi="Arial" w:cs="Arial"/>
                <w:sz w:val="12"/>
                <w:szCs w:val="12"/>
              </w:rPr>
              <w:t>0,00</w:t>
            </w:r>
          </w:p>
        </w:tc>
      </w:tr>
      <w:tr w:rsidR="001F4D9D" w:rsidRPr="005639E0" w:rsidTr="0041784B">
        <w:trPr>
          <w:trHeight w:val="20"/>
        </w:trPr>
        <w:tc>
          <w:tcPr>
            <w:tcW w:w="0" w:type="auto"/>
            <w:vMerge/>
            <w:tcBorders>
              <w:bottom w:val="single" w:sz="4" w:space="0" w:color="auto"/>
            </w:tcBorders>
          </w:tcPr>
          <w:p w:rsidR="005639E0" w:rsidRPr="005639E0" w:rsidRDefault="005639E0" w:rsidP="00BC0C66">
            <w:pPr>
              <w:jc w:val="center"/>
              <w:rPr>
                <w:rFonts w:ascii="Arial" w:hAnsi="Arial" w:cs="Arial"/>
                <w:b/>
                <w:sz w:val="12"/>
                <w:szCs w:val="12"/>
              </w:rPr>
            </w:pPr>
          </w:p>
        </w:tc>
        <w:tc>
          <w:tcPr>
            <w:tcW w:w="0" w:type="auto"/>
            <w:vMerge/>
            <w:tcBorders>
              <w:bottom w:val="single" w:sz="4" w:space="0" w:color="auto"/>
            </w:tcBorders>
          </w:tcPr>
          <w:p w:rsidR="005639E0" w:rsidRPr="005639E0" w:rsidRDefault="005639E0" w:rsidP="00BC0C66">
            <w:pPr>
              <w:jc w:val="both"/>
              <w:rPr>
                <w:rFonts w:ascii="Arial" w:hAnsi="Arial" w:cs="Arial"/>
                <w:b/>
                <w:sz w:val="12"/>
                <w:szCs w:val="12"/>
              </w:rPr>
            </w:pPr>
          </w:p>
        </w:tc>
        <w:tc>
          <w:tcPr>
            <w:tcW w:w="0" w:type="auto"/>
            <w:vMerge/>
            <w:tcBorders>
              <w:bottom w:val="single" w:sz="4" w:space="0" w:color="auto"/>
            </w:tcBorders>
          </w:tcPr>
          <w:p w:rsidR="005639E0" w:rsidRPr="005639E0" w:rsidRDefault="005639E0" w:rsidP="00BC0C66">
            <w:pPr>
              <w:jc w:val="center"/>
              <w:rPr>
                <w:rFonts w:ascii="Arial" w:hAnsi="Arial" w:cs="Arial"/>
                <w:b/>
                <w:sz w:val="12"/>
                <w:szCs w:val="12"/>
              </w:rPr>
            </w:pPr>
          </w:p>
        </w:tc>
        <w:tc>
          <w:tcPr>
            <w:tcW w:w="0" w:type="auto"/>
            <w:vMerge/>
            <w:tcBorders>
              <w:bottom w:val="single" w:sz="4" w:space="0" w:color="auto"/>
            </w:tcBorders>
          </w:tcPr>
          <w:p w:rsidR="005639E0" w:rsidRPr="005639E0" w:rsidRDefault="005639E0" w:rsidP="00BC0C66">
            <w:pPr>
              <w:jc w:val="center"/>
              <w:rPr>
                <w:rFonts w:ascii="Arial" w:hAnsi="Arial" w:cs="Arial"/>
                <w:b/>
                <w:sz w:val="12"/>
                <w:szCs w:val="12"/>
              </w:rPr>
            </w:pPr>
          </w:p>
        </w:tc>
        <w:tc>
          <w:tcPr>
            <w:tcW w:w="0" w:type="auto"/>
            <w:vMerge/>
            <w:tcBorders>
              <w:bottom w:val="single" w:sz="4" w:space="0" w:color="auto"/>
            </w:tcBorders>
          </w:tcPr>
          <w:p w:rsidR="005639E0" w:rsidRPr="005639E0" w:rsidRDefault="005639E0" w:rsidP="00BC0C66">
            <w:pPr>
              <w:jc w:val="center"/>
              <w:rPr>
                <w:rFonts w:ascii="Arial" w:hAnsi="Arial" w:cs="Arial"/>
                <w:b/>
                <w:sz w:val="12"/>
                <w:szCs w:val="12"/>
              </w:rPr>
            </w:pPr>
          </w:p>
        </w:tc>
        <w:tc>
          <w:tcPr>
            <w:tcW w:w="0" w:type="auto"/>
            <w:tcBorders>
              <w:bottom w:val="single" w:sz="4" w:space="0" w:color="auto"/>
            </w:tcBorders>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tcBorders>
              <w:bottom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16 500,00</w:t>
            </w:r>
          </w:p>
        </w:tc>
        <w:tc>
          <w:tcPr>
            <w:tcW w:w="0" w:type="auto"/>
            <w:tcBorders>
              <w:bottom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 xml:space="preserve">16 750,00 </w:t>
            </w:r>
          </w:p>
        </w:tc>
        <w:tc>
          <w:tcPr>
            <w:tcW w:w="0" w:type="auto"/>
            <w:tcBorders>
              <w:bottom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19 647,84832</w:t>
            </w:r>
          </w:p>
        </w:tc>
        <w:tc>
          <w:tcPr>
            <w:tcW w:w="0" w:type="auto"/>
            <w:tcBorders>
              <w:bottom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18 000,00</w:t>
            </w:r>
          </w:p>
        </w:tc>
        <w:tc>
          <w:tcPr>
            <w:tcW w:w="0" w:type="auto"/>
            <w:tcBorders>
              <w:bottom w:val="single" w:sz="4" w:space="0" w:color="auto"/>
            </w:tcBorders>
            <w:vAlign w:val="center"/>
          </w:tcPr>
          <w:p w:rsidR="005639E0" w:rsidRPr="005639E0" w:rsidRDefault="005639E0" w:rsidP="00BC0C66">
            <w:pPr>
              <w:jc w:val="right"/>
              <w:rPr>
                <w:rFonts w:ascii="Arial" w:hAnsi="Arial" w:cs="Arial"/>
                <w:b/>
                <w:sz w:val="12"/>
                <w:szCs w:val="12"/>
              </w:rPr>
            </w:pPr>
            <w:r w:rsidRPr="005639E0">
              <w:rPr>
                <w:rFonts w:ascii="Arial" w:hAnsi="Arial" w:cs="Arial"/>
                <w:b/>
                <w:sz w:val="12"/>
                <w:szCs w:val="12"/>
              </w:rPr>
              <w:t>18000,00</w:t>
            </w:r>
          </w:p>
        </w:tc>
      </w:tr>
      <w:tr w:rsidR="001F4D9D" w:rsidRPr="005639E0" w:rsidTr="0041784B">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1.1.2.</w:t>
            </w:r>
          </w:p>
        </w:tc>
        <w:tc>
          <w:tcPr>
            <w:tcW w:w="0" w:type="auto"/>
            <w:vMerge w:val="restart"/>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Ремонт автомобильных дорог в рамках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1.2</w:t>
            </w:r>
            <w:r w:rsidRPr="005639E0">
              <w:rPr>
                <w:rFonts w:ascii="Arial" w:hAnsi="Arial" w:cs="Arial"/>
                <w:sz w:val="12"/>
                <w:szCs w:val="12"/>
              </w:rPr>
              <w:br/>
              <w:t>1.7</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 xml:space="preserve">бюджет Валдайского городского поселения </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286,91830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696,57823</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41784B">
        <w:trPr>
          <w:trHeight w:val="20"/>
        </w:trPr>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5 451,44690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6 402,000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41784B">
        <w:trPr>
          <w:trHeight w:val="20"/>
        </w:trPr>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5738,36520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7 098,57823</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r>
      <w:tr w:rsidR="001F4D9D" w:rsidRPr="005639E0" w:rsidTr="0041784B">
        <w:trPr>
          <w:trHeight w:val="20"/>
        </w:trPr>
        <w:tc>
          <w:tcPr>
            <w:tcW w:w="0" w:type="auto"/>
            <w:vMerge w:val="restart"/>
            <w:tcBorders>
              <w:top w:val="single" w:sz="4" w:space="0" w:color="auto"/>
            </w:tcBorders>
          </w:tcPr>
          <w:p w:rsidR="005639E0" w:rsidRPr="005639E0" w:rsidRDefault="005639E0" w:rsidP="00BC0C66">
            <w:pPr>
              <w:jc w:val="center"/>
              <w:rPr>
                <w:rFonts w:ascii="Arial" w:hAnsi="Arial" w:cs="Arial"/>
                <w:sz w:val="12"/>
                <w:szCs w:val="12"/>
              </w:rPr>
            </w:pPr>
            <w:r w:rsidRPr="005639E0">
              <w:rPr>
                <w:rFonts w:ascii="Arial" w:hAnsi="Arial" w:cs="Arial"/>
                <w:sz w:val="12"/>
                <w:szCs w:val="12"/>
              </w:rPr>
              <w:lastRenderedPageBreak/>
              <w:t>1.1.3</w:t>
            </w:r>
          </w:p>
        </w:tc>
        <w:tc>
          <w:tcPr>
            <w:tcW w:w="0" w:type="auto"/>
            <w:vMerge w:val="restart"/>
            <w:tcBorders>
              <w:top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Merge w:val="restart"/>
            <w:tcBorders>
              <w:top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Borders>
              <w:top w:val="single" w:sz="4" w:space="0" w:color="auto"/>
            </w:tcBorders>
          </w:tcPr>
          <w:p w:rsidR="005639E0" w:rsidRPr="005639E0" w:rsidRDefault="005639E0" w:rsidP="00BC0C66">
            <w:pPr>
              <w:jc w:val="center"/>
              <w:rPr>
                <w:rFonts w:ascii="Arial" w:hAnsi="Arial" w:cs="Arial"/>
                <w:sz w:val="12"/>
                <w:szCs w:val="12"/>
              </w:rPr>
            </w:pPr>
            <w:r w:rsidRPr="005639E0">
              <w:rPr>
                <w:rFonts w:ascii="Arial" w:hAnsi="Arial" w:cs="Arial"/>
                <w:sz w:val="12"/>
                <w:szCs w:val="12"/>
              </w:rPr>
              <w:t>2020-2024 годы</w:t>
            </w:r>
          </w:p>
        </w:tc>
        <w:tc>
          <w:tcPr>
            <w:tcW w:w="0" w:type="auto"/>
            <w:vMerge w:val="restart"/>
            <w:tcBorders>
              <w:top w:val="single" w:sz="4" w:space="0" w:color="auto"/>
            </w:tcBorders>
          </w:tcPr>
          <w:p w:rsidR="005639E0" w:rsidRPr="005639E0" w:rsidRDefault="005639E0" w:rsidP="00BC0C66">
            <w:pPr>
              <w:jc w:val="center"/>
              <w:rPr>
                <w:rFonts w:ascii="Arial" w:hAnsi="Arial" w:cs="Arial"/>
                <w:sz w:val="12"/>
                <w:szCs w:val="12"/>
              </w:rPr>
            </w:pPr>
            <w:r w:rsidRPr="005639E0">
              <w:rPr>
                <w:rFonts w:ascii="Arial" w:hAnsi="Arial" w:cs="Arial"/>
                <w:sz w:val="12"/>
                <w:szCs w:val="12"/>
              </w:rPr>
              <w:t>1.2</w:t>
            </w:r>
            <w:r w:rsidRPr="005639E0">
              <w:rPr>
                <w:rFonts w:ascii="Arial" w:hAnsi="Arial" w:cs="Arial"/>
                <w:sz w:val="12"/>
                <w:szCs w:val="12"/>
              </w:rPr>
              <w:br/>
              <w:t>1.7</w:t>
            </w:r>
          </w:p>
        </w:tc>
        <w:tc>
          <w:tcPr>
            <w:tcW w:w="0" w:type="auto"/>
            <w:tcBorders>
              <w:top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 xml:space="preserve">бюджет Валдайского городского поселения </w:t>
            </w:r>
          </w:p>
        </w:tc>
        <w:tc>
          <w:tcPr>
            <w:tcW w:w="0" w:type="auto"/>
            <w:tcBorders>
              <w:top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10206,16059</w:t>
            </w:r>
          </w:p>
        </w:tc>
        <w:tc>
          <w:tcPr>
            <w:tcW w:w="0" w:type="auto"/>
            <w:tcBorders>
              <w:top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6429,45285</w:t>
            </w:r>
          </w:p>
        </w:tc>
        <w:tc>
          <w:tcPr>
            <w:tcW w:w="0" w:type="auto"/>
            <w:tcBorders>
              <w:top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color w:val="000000"/>
                <w:sz w:val="12"/>
                <w:szCs w:val="12"/>
              </w:rPr>
              <w:t>7 797,46691</w:t>
            </w:r>
          </w:p>
        </w:tc>
        <w:tc>
          <w:tcPr>
            <w:tcW w:w="0" w:type="auto"/>
            <w:tcBorders>
              <w:top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2 621,494</w:t>
            </w:r>
          </w:p>
        </w:tc>
        <w:tc>
          <w:tcPr>
            <w:tcW w:w="0" w:type="auto"/>
            <w:tcBorders>
              <w:top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3 584,906</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17 132,39</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2135</w:t>
            </w:r>
            <w:r w:rsidRPr="005639E0">
              <w:rPr>
                <w:rFonts w:ascii="Arial" w:hAnsi="Arial" w:cs="Arial"/>
                <w:sz w:val="12"/>
                <w:szCs w:val="12"/>
                <w:lang w:val="en-US"/>
              </w:rPr>
              <w:t>1</w:t>
            </w:r>
            <w:r w:rsidRPr="005639E0">
              <w:rPr>
                <w:rFonts w:ascii="Arial" w:hAnsi="Arial" w:cs="Arial"/>
                <w:sz w:val="12"/>
                <w:szCs w:val="12"/>
              </w:rPr>
              <w:t>,5531</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50 000,00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4 268,00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4 268,00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27 338,55059</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2778</w:t>
            </w:r>
            <w:r w:rsidRPr="005639E0">
              <w:rPr>
                <w:rFonts w:ascii="Arial" w:hAnsi="Arial" w:cs="Arial"/>
                <w:b/>
                <w:sz w:val="12"/>
                <w:szCs w:val="12"/>
                <w:lang w:val="en-US"/>
              </w:rPr>
              <w:t>1</w:t>
            </w:r>
            <w:r w:rsidRPr="005639E0">
              <w:rPr>
                <w:rFonts w:ascii="Arial" w:hAnsi="Arial" w:cs="Arial"/>
                <w:b/>
                <w:sz w:val="12"/>
                <w:szCs w:val="12"/>
              </w:rPr>
              <w:t>,00595</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color w:val="000000"/>
                <w:sz w:val="12"/>
                <w:szCs w:val="12"/>
              </w:rPr>
              <w:t>57 797, 46691</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6 889,494</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7 852,906</w:t>
            </w:r>
          </w:p>
        </w:tc>
      </w:tr>
      <w:tr w:rsidR="005639E0" w:rsidRPr="005639E0" w:rsidTr="001F4D9D">
        <w:trPr>
          <w:trHeight w:val="20"/>
        </w:trPr>
        <w:tc>
          <w:tcPr>
            <w:tcW w:w="0" w:type="auto"/>
            <w:gridSpan w:val="6"/>
          </w:tcPr>
          <w:p w:rsidR="005639E0" w:rsidRPr="005639E0" w:rsidRDefault="005639E0" w:rsidP="00BC0C66">
            <w:pPr>
              <w:autoSpaceDN w:val="0"/>
              <w:rPr>
                <w:rFonts w:ascii="Arial" w:hAnsi="Arial" w:cs="Arial"/>
                <w:b/>
                <w:sz w:val="12"/>
                <w:szCs w:val="12"/>
              </w:rPr>
            </w:pPr>
            <w:r w:rsidRPr="005639E0">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27 338,55059</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highlight w:val="yellow"/>
              </w:rPr>
            </w:pPr>
            <w:r w:rsidRPr="005639E0">
              <w:rPr>
                <w:rFonts w:ascii="Arial" w:hAnsi="Arial" w:cs="Arial"/>
                <w:b/>
                <w:sz w:val="12"/>
                <w:szCs w:val="12"/>
              </w:rPr>
              <w:t>33 519,37115</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highlight w:val="yellow"/>
              </w:rPr>
            </w:pPr>
            <w:r w:rsidRPr="005639E0">
              <w:rPr>
                <w:rFonts w:ascii="Arial" w:hAnsi="Arial" w:cs="Arial"/>
                <w:b/>
                <w:sz w:val="12"/>
                <w:szCs w:val="12"/>
              </w:rPr>
              <w:t>64 896,04514</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6 889,494</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7 852,906</w:t>
            </w:r>
          </w:p>
        </w:tc>
      </w:tr>
      <w:tr w:rsidR="001F4D9D" w:rsidRPr="005639E0" w:rsidTr="001F4D9D">
        <w:trPr>
          <w:trHeight w:val="20"/>
        </w:trPr>
        <w:tc>
          <w:tcPr>
            <w:tcW w:w="0" w:type="auto"/>
            <w:vMerge w:val="restart"/>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1.1.4</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1.4</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 xml:space="preserve">бюджет Валдайского городского поселения </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301,76041</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100,00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100,00</w:t>
            </w:r>
          </w:p>
        </w:tc>
        <w:tc>
          <w:tcPr>
            <w:tcW w:w="0" w:type="auto"/>
            <w:vAlign w:val="center"/>
          </w:tcPr>
          <w:p w:rsidR="005639E0" w:rsidRPr="005639E0" w:rsidRDefault="005639E0" w:rsidP="00BC0C66">
            <w:pPr>
              <w:jc w:val="right"/>
              <w:rPr>
                <w:rFonts w:ascii="Arial" w:hAnsi="Arial" w:cs="Arial"/>
                <w:sz w:val="12"/>
                <w:szCs w:val="12"/>
              </w:rPr>
            </w:pPr>
            <w:r w:rsidRPr="005639E0">
              <w:rPr>
                <w:rFonts w:ascii="Arial" w:hAnsi="Arial" w:cs="Arial"/>
                <w:sz w:val="12"/>
                <w:szCs w:val="12"/>
              </w:rPr>
              <w:t>100,00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right"/>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20,00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301,76041</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100,00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100,00</w:t>
            </w:r>
          </w:p>
        </w:tc>
        <w:tc>
          <w:tcPr>
            <w:tcW w:w="0" w:type="auto"/>
            <w:vAlign w:val="center"/>
          </w:tcPr>
          <w:p w:rsidR="005639E0" w:rsidRPr="005639E0" w:rsidRDefault="005639E0" w:rsidP="00BC0C66">
            <w:pPr>
              <w:jc w:val="right"/>
              <w:rPr>
                <w:rFonts w:ascii="Arial" w:hAnsi="Arial" w:cs="Arial"/>
                <w:b/>
                <w:sz w:val="12"/>
                <w:szCs w:val="12"/>
              </w:rPr>
            </w:pPr>
            <w:r w:rsidRPr="005639E0">
              <w:rPr>
                <w:rFonts w:ascii="Arial" w:hAnsi="Arial" w:cs="Arial"/>
                <w:b/>
                <w:sz w:val="12"/>
                <w:szCs w:val="12"/>
              </w:rPr>
              <w:t>100,00</w:t>
            </w:r>
          </w:p>
        </w:tc>
      </w:tr>
      <w:tr w:rsidR="001F4D9D" w:rsidRPr="005639E0" w:rsidTr="001F4D9D">
        <w:trPr>
          <w:trHeight w:val="20"/>
        </w:trPr>
        <w:tc>
          <w:tcPr>
            <w:tcW w:w="0" w:type="auto"/>
            <w:vMerge w:val="restart"/>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1.1.5</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1.3</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960,00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1 800,00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1600,00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1500,00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1000,00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1.1.6</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b/>
                <w:sz w:val="12"/>
                <w:szCs w:val="12"/>
              </w:rPr>
            </w:pPr>
            <w:r w:rsidRPr="005639E0">
              <w:rPr>
                <w:rFonts w:ascii="Arial" w:hAnsi="Arial" w:cs="Arial"/>
                <w:sz w:val="12"/>
                <w:szCs w:val="12"/>
              </w:rPr>
              <w:t>1.3</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590,00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590,00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jc w:val="both"/>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1.1.7</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ПСД по тротуарам г.Валдай</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1.3</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2 133,35120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2 133,35120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2 000,00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1 000,00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 по разработки и проверки ПСД на строительство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highlight w:val="yellow"/>
              </w:rPr>
            </w:pPr>
            <w:r w:rsidRPr="005639E0">
              <w:rPr>
                <w:rFonts w:ascii="Arial" w:hAnsi="Arial" w:cs="Arial"/>
                <w:b/>
                <w:sz w:val="12"/>
                <w:szCs w:val="12"/>
              </w:rPr>
              <w:t>4 523,3512</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4 323,3512</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3 500,00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2 000,00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1.1.8</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1.3</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1 772,859</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1543,13753</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1 772,859</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1543,13753</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b/>
                <w:sz w:val="12"/>
                <w:szCs w:val="12"/>
              </w:rPr>
            </w:pPr>
            <w:r w:rsidRPr="005639E0">
              <w:rPr>
                <w:rFonts w:ascii="Arial" w:hAnsi="Arial" w:cs="Arial"/>
                <w:b/>
                <w:sz w:val="12"/>
                <w:szCs w:val="12"/>
              </w:rPr>
              <w:t>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b/>
                <w:sz w:val="12"/>
                <w:szCs w:val="12"/>
              </w:rPr>
            </w:pP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Капитальный ремонт а/ д Валдай-Соколова «Москва-Санкт-Петербург» ул.Песчаная г.Валдай (в том числе услуги строительного контроля)</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763,606</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1 300,194</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75 720,80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128 590,80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rPr>
                <w:rFonts w:ascii="Arial" w:hAnsi="Arial" w:cs="Arial"/>
                <w:sz w:val="12"/>
                <w:szCs w:val="12"/>
              </w:rPr>
            </w:pPr>
          </w:p>
        </w:tc>
        <w:tc>
          <w:tcPr>
            <w:tcW w:w="0" w:type="auto"/>
            <w:vMerge/>
          </w:tcPr>
          <w:p w:rsidR="005639E0" w:rsidRPr="005639E0" w:rsidRDefault="005639E0" w:rsidP="00BC0C66">
            <w:pPr>
              <w:autoSpaceDN w:val="0"/>
              <w:jc w:val="center"/>
              <w:rPr>
                <w:rFonts w:ascii="Arial" w:hAnsi="Arial" w:cs="Arial"/>
                <w:sz w:val="12"/>
                <w:szCs w:val="12"/>
              </w:rPr>
            </w:pPr>
          </w:p>
        </w:tc>
        <w:tc>
          <w:tcPr>
            <w:tcW w:w="0" w:type="auto"/>
            <w:vMerge/>
          </w:tcPr>
          <w:p w:rsidR="005639E0" w:rsidRPr="005639E0" w:rsidRDefault="005639E0" w:rsidP="00BC0C66">
            <w:pPr>
              <w:jc w:val="center"/>
              <w:rPr>
                <w:rFonts w:ascii="Arial" w:hAnsi="Arial" w:cs="Arial"/>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76 484,406</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b/>
                <w:sz w:val="12"/>
                <w:szCs w:val="12"/>
              </w:rPr>
            </w:pPr>
            <w:r w:rsidRPr="005639E0">
              <w:rPr>
                <w:rFonts w:ascii="Arial" w:hAnsi="Arial" w:cs="Arial"/>
                <w:b/>
                <w:sz w:val="12"/>
                <w:szCs w:val="12"/>
              </w:rPr>
              <w:t>128 720,994</w:t>
            </w:r>
          </w:p>
        </w:tc>
      </w:tr>
      <w:tr w:rsidR="001F4D9D" w:rsidRPr="005639E0" w:rsidTr="001F4D9D">
        <w:trPr>
          <w:trHeight w:val="20"/>
        </w:trPr>
        <w:tc>
          <w:tcPr>
            <w:tcW w:w="0" w:type="auto"/>
            <w:vMerge w:val="restart"/>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1.1.9</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1.6</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4 575,56723</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color w:val="000000"/>
                <w:sz w:val="12"/>
                <w:szCs w:val="12"/>
                <w:shd w:val="clear" w:color="auto" w:fill="FFFFFF"/>
              </w:rPr>
              <w:t>4 297,34301</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540,24205</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1000,00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1000,00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67 281,110</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color w:val="000000"/>
                <w:sz w:val="12"/>
                <w:szCs w:val="12"/>
              </w:rPr>
              <w:t>3 4170, 00405</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9 663, 13647</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71 856,67723</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highlight w:val="yellow"/>
              </w:rPr>
            </w:pPr>
            <w:r w:rsidRPr="005639E0">
              <w:rPr>
                <w:rFonts w:ascii="Arial" w:hAnsi="Arial" w:cs="Arial"/>
                <w:b/>
                <w:sz w:val="12"/>
                <w:szCs w:val="12"/>
              </w:rPr>
              <w:t>38 467,34706</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10 203,37852</w:t>
            </w:r>
          </w:p>
        </w:tc>
        <w:tc>
          <w:tcPr>
            <w:tcW w:w="0" w:type="auto"/>
            <w:vAlign w:val="center"/>
          </w:tcPr>
          <w:p w:rsidR="005639E0" w:rsidRPr="005639E0" w:rsidRDefault="005639E0" w:rsidP="00BC0C66">
            <w:pPr>
              <w:overflowPunct w:val="0"/>
              <w:autoSpaceDE w:val="0"/>
              <w:autoSpaceDN w:val="0"/>
              <w:adjustRightInd w:val="0"/>
              <w:jc w:val="center"/>
              <w:rPr>
                <w:rFonts w:ascii="Arial" w:hAnsi="Arial" w:cs="Arial"/>
                <w:b/>
                <w:sz w:val="12"/>
                <w:szCs w:val="12"/>
              </w:rPr>
            </w:pPr>
            <w:r w:rsidRPr="005639E0">
              <w:rPr>
                <w:rFonts w:ascii="Arial" w:hAnsi="Arial" w:cs="Arial"/>
                <w:b/>
                <w:sz w:val="12"/>
                <w:szCs w:val="12"/>
              </w:rPr>
              <w:t>1000,00</w:t>
            </w:r>
          </w:p>
        </w:tc>
        <w:tc>
          <w:tcPr>
            <w:tcW w:w="0" w:type="auto"/>
            <w:vAlign w:val="center"/>
          </w:tcPr>
          <w:p w:rsidR="005639E0" w:rsidRPr="005639E0" w:rsidRDefault="005639E0" w:rsidP="00BC0C66">
            <w:pPr>
              <w:overflowPunct w:val="0"/>
              <w:autoSpaceDE w:val="0"/>
              <w:autoSpaceDN w:val="0"/>
              <w:adjustRightInd w:val="0"/>
              <w:jc w:val="right"/>
              <w:rPr>
                <w:rFonts w:ascii="Arial" w:hAnsi="Arial" w:cs="Arial"/>
                <w:b/>
                <w:sz w:val="12"/>
                <w:szCs w:val="12"/>
              </w:rPr>
            </w:pPr>
            <w:r w:rsidRPr="005639E0">
              <w:rPr>
                <w:rFonts w:ascii="Arial" w:hAnsi="Arial" w:cs="Arial"/>
                <w:b/>
                <w:sz w:val="12"/>
                <w:szCs w:val="12"/>
              </w:rPr>
              <w:t>1000,00</w:t>
            </w:r>
          </w:p>
        </w:tc>
      </w:tr>
      <w:tr w:rsidR="005639E0" w:rsidRPr="005639E0" w:rsidTr="001F4D9D">
        <w:trPr>
          <w:trHeight w:val="20"/>
        </w:trPr>
        <w:tc>
          <w:tcPr>
            <w:tcW w:w="0" w:type="auto"/>
            <w:gridSpan w:val="6"/>
          </w:tcPr>
          <w:p w:rsidR="005639E0" w:rsidRPr="005639E0" w:rsidRDefault="005639E0" w:rsidP="00BC0C66">
            <w:pPr>
              <w:autoSpaceDN w:val="0"/>
              <w:rPr>
                <w:rFonts w:ascii="Arial" w:hAnsi="Arial" w:cs="Arial"/>
                <w:b/>
                <w:sz w:val="12"/>
                <w:szCs w:val="12"/>
              </w:rPr>
            </w:pPr>
            <w:r w:rsidRPr="005639E0">
              <w:rPr>
                <w:rFonts w:ascii="Arial" w:hAnsi="Arial" w:cs="Arial"/>
                <w:b/>
                <w:sz w:val="12"/>
                <w:szCs w:val="12"/>
              </w:rPr>
              <w:t>ИТОГО:</w:t>
            </w:r>
          </w:p>
        </w:tc>
        <w:tc>
          <w:tcPr>
            <w:tcW w:w="0" w:type="auto"/>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116675,22782</w:t>
            </w:r>
          </w:p>
        </w:tc>
        <w:tc>
          <w:tcPr>
            <w:tcW w:w="0" w:type="auto"/>
          </w:tcPr>
          <w:p w:rsidR="005639E0" w:rsidRPr="005639E0" w:rsidRDefault="005639E0" w:rsidP="00BC0C66">
            <w:pPr>
              <w:jc w:val="center"/>
              <w:rPr>
                <w:rFonts w:ascii="Arial" w:hAnsi="Arial" w:cs="Arial"/>
                <w:b/>
                <w:sz w:val="12"/>
                <w:szCs w:val="12"/>
                <w:highlight w:val="yellow"/>
              </w:rPr>
            </w:pPr>
            <w:r w:rsidRPr="005639E0">
              <w:rPr>
                <w:rFonts w:ascii="Arial" w:hAnsi="Arial" w:cs="Arial"/>
                <w:b/>
                <w:sz w:val="12"/>
                <w:szCs w:val="12"/>
              </w:rPr>
              <w:t>95 334,68882</w:t>
            </w:r>
          </w:p>
        </w:tc>
        <w:tc>
          <w:tcPr>
            <w:tcW w:w="0" w:type="auto"/>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100 813,76071</w:t>
            </w:r>
          </w:p>
        </w:tc>
        <w:tc>
          <w:tcPr>
            <w:tcW w:w="0" w:type="auto"/>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105 973,900</w:t>
            </w:r>
          </w:p>
        </w:tc>
        <w:tc>
          <w:tcPr>
            <w:tcW w:w="0" w:type="auto"/>
          </w:tcPr>
          <w:p w:rsidR="005639E0" w:rsidRPr="005639E0" w:rsidRDefault="005639E0" w:rsidP="00BC0C66">
            <w:pPr>
              <w:jc w:val="right"/>
              <w:rPr>
                <w:rFonts w:ascii="Arial" w:hAnsi="Arial" w:cs="Arial"/>
                <w:b/>
                <w:sz w:val="12"/>
                <w:szCs w:val="12"/>
              </w:rPr>
            </w:pPr>
            <w:r w:rsidRPr="005639E0">
              <w:rPr>
                <w:rFonts w:ascii="Arial" w:hAnsi="Arial" w:cs="Arial"/>
                <w:b/>
                <w:sz w:val="12"/>
                <w:szCs w:val="12"/>
              </w:rPr>
              <w:t>158 843,900</w:t>
            </w:r>
          </w:p>
        </w:tc>
      </w:tr>
      <w:tr w:rsidR="005639E0" w:rsidRPr="005639E0" w:rsidTr="001F4D9D">
        <w:trPr>
          <w:trHeight w:val="20"/>
        </w:trPr>
        <w:tc>
          <w:tcPr>
            <w:tcW w:w="0" w:type="auto"/>
          </w:tcPr>
          <w:p w:rsidR="005639E0" w:rsidRPr="005639E0" w:rsidRDefault="005639E0" w:rsidP="00BC0C66">
            <w:pPr>
              <w:jc w:val="center"/>
              <w:rPr>
                <w:rFonts w:ascii="Arial" w:hAnsi="Arial" w:cs="Arial"/>
                <w:sz w:val="12"/>
                <w:szCs w:val="12"/>
              </w:rPr>
            </w:pPr>
            <w:r w:rsidRPr="005639E0">
              <w:rPr>
                <w:rFonts w:ascii="Arial" w:hAnsi="Arial" w:cs="Arial"/>
                <w:sz w:val="12"/>
                <w:szCs w:val="12"/>
              </w:rPr>
              <w:t xml:space="preserve">2. </w:t>
            </w:r>
          </w:p>
        </w:tc>
        <w:tc>
          <w:tcPr>
            <w:tcW w:w="0" w:type="auto"/>
            <w:gridSpan w:val="10"/>
          </w:tcPr>
          <w:p w:rsidR="005639E0" w:rsidRPr="005639E0" w:rsidRDefault="005639E0" w:rsidP="00BC0C66">
            <w:pPr>
              <w:rPr>
                <w:rFonts w:ascii="Arial" w:hAnsi="Arial" w:cs="Arial"/>
                <w:sz w:val="12"/>
                <w:szCs w:val="12"/>
              </w:rPr>
            </w:pPr>
            <w:r w:rsidRPr="005639E0">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639E0" w:rsidRPr="005639E0" w:rsidTr="001F4D9D">
        <w:trPr>
          <w:trHeight w:val="20"/>
        </w:trPr>
        <w:tc>
          <w:tcPr>
            <w:tcW w:w="0" w:type="auto"/>
          </w:tcPr>
          <w:p w:rsidR="005639E0" w:rsidRPr="005639E0" w:rsidRDefault="005639E0" w:rsidP="00BC0C66">
            <w:pPr>
              <w:jc w:val="center"/>
              <w:rPr>
                <w:rFonts w:ascii="Arial" w:hAnsi="Arial" w:cs="Arial"/>
                <w:sz w:val="12"/>
                <w:szCs w:val="12"/>
              </w:rPr>
            </w:pPr>
            <w:r w:rsidRPr="005639E0">
              <w:rPr>
                <w:rFonts w:ascii="Arial" w:hAnsi="Arial" w:cs="Arial"/>
                <w:sz w:val="12"/>
                <w:szCs w:val="12"/>
              </w:rPr>
              <w:t>2.1.</w:t>
            </w:r>
          </w:p>
        </w:tc>
        <w:tc>
          <w:tcPr>
            <w:tcW w:w="0" w:type="auto"/>
            <w:gridSpan w:val="10"/>
          </w:tcPr>
          <w:p w:rsidR="005639E0" w:rsidRPr="005639E0" w:rsidRDefault="005639E0" w:rsidP="00BC0C66">
            <w:pPr>
              <w:rPr>
                <w:rFonts w:ascii="Arial" w:hAnsi="Arial" w:cs="Arial"/>
                <w:sz w:val="12"/>
                <w:szCs w:val="12"/>
              </w:rPr>
            </w:pPr>
            <w:r w:rsidRPr="005639E0">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2.1.1.</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Обслуживание и содержание светофорных объектов</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120,00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145,00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200,00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200,00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120,00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145,00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200,00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2.1.2.</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Обустройство автобусных посадочных площадок</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2.3</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102,510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573,500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150,00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150,00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102,510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573,500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150,00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150,00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2.1.3.</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2.4,</w:t>
            </w:r>
          </w:p>
          <w:p w:rsidR="005639E0" w:rsidRPr="005639E0" w:rsidRDefault="005639E0" w:rsidP="00BC0C66">
            <w:pPr>
              <w:jc w:val="center"/>
              <w:rPr>
                <w:rFonts w:ascii="Arial" w:hAnsi="Arial" w:cs="Arial"/>
                <w:sz w:val="12"/>
                <w:szCs w:val="12"/>
              </w:rPr>
            </w:pPr>
            <w:r w:rsidRPr="005639E0">
              <w:rPr>
                <w:rFonts w:ascii="Arial" w:hAnsi="Arial" w:cs="Arial"/>
                <w:sz w:val="12"/>
                <w:szCs w:val="12"/>
              </w:rPr>
              <w:t>2.5</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568,82732</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352,600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1424,28194</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150,00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150,00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568,82732</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352,600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1424,28194</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150,00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150,00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2.1.4.</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Нанесение дорожной разметки</w:t>
            </w:r>
          </w:p>
        </w:tc>
        <w:tc>
          <w:tcPr>
            <w:tcW w:w="0" w:type="auto"/>
            <w:vMerge w:val="restart"/>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2.6</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973,429</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1352,00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2411,72806</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1800,00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1800,00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973,429</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1352,00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2411,72806</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1800,00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1800,00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2.1.5.</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Установка ограждения перильного типа</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2.7., 2.8.</w:t>
            </w: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448,381</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448,381</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0,00</w:t>
            </w:r>
          </w:p>
        </w:tc>
      </w:tr>
      <w:tr w:rsidR="001F4D9D" w:rsidRPr="005639E0" w:rsidTr="001F4D9D">
        <w:trPr>
          <w:trHeight w:val="20"/>
        </w:trPr>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2.1.6.</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Актуализация схем организации дорожного движения</w:t>
            </w:r>
          </w:p>
        </w:tc>
        <w:tc>
          <w:tcPr>
            <w:tcW w:w="0" w:type="auto"/>
            <w:vMerge w:val="restart"/>
          </w:tcPr>
          <w:p w:rsidR="005639E0" w:rsidRPr="005639E0" w:rsidRDefault="005639E0" w:rsidP="00BC0C66">
            <w:pPr>
              <w:rPr>
                <w:rFonts w:ascii="Arial" w:hAnsi="Arial" w:cs="Arial"/>
                <w:sz w:val="12"/>
                <w:szCs w:val="12"/>
              </w:rPr>
            </w:pPr>
            <w:r w:rsidRPr="005639E0">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2020-2024 годы</w:t>
            </w:r>
          </w:p>
        </w:tc>
        <w:tc>
          <w:tcPr>
            <w:tcW w:w="0" w:type="auto"/>
            <w:vMerge w:val="restart"/>
          </w:tcPr>
          <w:p w:rsidR="005639E0" w:rsidRPr="005639E0" w:rsidRDefault="005639E0" w:rsidP="00BC0C66">
            <w:pPr>
              <w:jc w:val="center"/>
              <w:rPr>
                <w:rFonts w:ascii="Arial" w:hAnsi="Arial" w:cs="Arial"/>
                <w:sz w:val="12"/>
                <w:szCs w:val="12"/>
              </w:rPr>
            </w:pPr>
            <w:r w:rsidRPr="005639E0">
              <w:rPr>
                <w:rFonts w:ascii="Arial" w:hAnsi="Arial" w:cs="Arial"/>
                <w:sz w:val="12"/>
                <w:szCs w:val="12"/>
              </w:rPr>
              <w:t>2.2</w:t>
            </w: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бюджет Валдайского городского поселения</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407,89840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sz w:val="12"/>
                <w:szCs w:val="12"/>
              </w:rPr>
            </w:pPr>
            <w:r w:rsidRPr="005639E0">
              <w:rPr>
                <w:rFonts w:ascii="Arial" w:hAnsi="Arial" w:cs="Arial"/>
                <w:sz w:val="12"/>
                <w:szCs w:val="12"/>
              </w:rPr>
              <w:t>областной бюджет</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r>
      <w:tr w:rsidR="001F4D9D" w:rsidRPr="005639E0" w:rsidTr="001F4D9D">
        <w:trPr>
          <w:trHeight w:val="20"/>
        </w:trPr>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Merge/>
          </w:tcPr>
          <w:p w:rsidR="005639E0" w:rsidRPr="005639E0" w:rsidRDefault="005639E0" w:rsidP="00BC0C66">
            <w:pPr>
              <w:jc w:val="center"/>
              <w:rPr>
                <w:rFonts w:ascii="Arial" w:hAnsi="Arial" w:cs="Arial"/>
                <w:b/>
                <w:sz w:val="12"/>
                <w:szCs w:val="12"/>
              </w:rPr>
            </w:pPr>
          </w:p>
        </w:tc>
        <w:tc>
          <w:tcPr>
            <w:tcW w:w="0" w:type="auto"/>
            <w:vAlign w:val="center"/>
          </w:tcPr>
          <w:p w:rsidR="005639E0" w:rsidRPr="005639E0" w:rsidRDefault="005639E0" w:rsidP="00BC0C66">
            <w:pPr>
              <w:autoSpaceDN w:val="0"/>
              <w:jc w:val="center"/>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407,89840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sz w:val="12"/>
                <w:szCs w:val="12"/>
              </w:rPr>
              <w:t>0,00</w:t>
            </w:r>
          </w:p>
        </w:tc>
        <w:tc>
          <w:tcPr>
            <w:tcW w:w="0" w:type="auto"/>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0,00</w:t>
            </w:r>
          </w:p>
        </w:tc>
      </w:tr>
      <w:tr w:rsidR="005639E0" w:rsidRPr="005639E0" w:rsidTr="001F4D9D">
        <w:trPr>
          <w:trHeight w:val="20"/>
        </w:trPr>
        <w:tc>
          <w:tcPr>
            <w:tcW w:w="0" w:type="auto"/>
            <w:gridSpan w:val="6"/>
          </w:tcPr>
          <w:p w:rsidR="005639E0" w:rsidRPr="005639E0" w:rsidRDefault="005639E0" w:rsidP="00BC0C66">
            <w:pPr>
              <w:autoSpaceDN w:val="0"/>
              <w:rPr>
                <w:rFonts w:ascii="Arial" w:hAnsi="Arial" w:cs="Arial"/>
                <w:b/>
                <w:sz w:val="12"/>
                <w:szCs w:val="12"/>
              </w:rPr>
            </w:pPr>
            <w:r w:rsidRPr="005639E0">
              <w:rPr>
                <w:rFonts w:ascii="Arial" w:hAnsi="Arial" w:cs="Arial"/>
                <w:b/>
                <w:sz w:val="12"/>
                <w:szCs w:val="12"/>
              </w:rPr>
              <w:t>ИТОГО:</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1764,766632</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2 705,8794</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4609,510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2300,0000</w:t>
            </w:r>
          </w:p>
        </w:tc>
        <w:tc>
          <w:tcPr>
            <w:tcW w:w="0" w:type="auto"/>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2300,00</w:t>
            </w:r>
          </w:p>
        </w:tc>
      </w:tr>
    </w:tbl>
    <w:p w:rsidR="005639E0" w:rsidRPr="005639E0" w:rsidRDefault="005639E0" w:rsidP="005639E0">
      <w:pPr>
        <w:jc w:val="both"/>
        <w:rPr>
          <w:rFonts w:ascii="Arial" w:hAnsi="Arial" w:cs="Arial"/>
          <w:sz w:val="8"/>
          <w:szCs w:val="8"/>
        </w:rPr>
      </w:pP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Приложение 3</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к постановлению Администрации</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муниципального района</w:t>
      </w:r>
    </w:p>
    <w:p w:rsidR="005639E0" w:rsidRPr="005639E0" w:rsidRDefault="005639E0" w:rsidP="005639E0">
      <w:pPr>
        <w:ind w:left="9072"/>
        <w:jc w:val="center"/>
        <w:rPr>
          <w:rFonts w:ascii="Arial" w:hAnsi="Arial" w:cs="Arial"/>
          <w:sz w:val="12"/>
          <w:szCs w:val="12"/>
        </w:rPr>
      </w:pPr>
      <w:r w:rsidRPr="005639E0">
        <w:rPr>
          <w:rFonts w:ascii="Arial" w:hAnsi="Arial" w:cs="Arial"/>
          <w:sz w:val="12"/>
          <w:szCs w:val="12"/>
        </w:rPr>
        <w:t>от 13.12.2022 № 2497</w:t>
      </w:r>
    </w:p>
    <w:p w:rsidR="005639E0" w:rsidRPr="005639E0" w:rsidRDefault="005639E0" w:rsidP="005639E0">
      <w:pPr>
        <w:jc w:val="center"/>
        <w:rPr>
          <w:rFonts w:ascii="Arial" w:hAnsi="Arial" w:cs="Arial"/>
          <w:b/>
          <w:sz w:val="16"/>
          <w:szCs w:val="16"/>
        </w:rPr>
      </w:pPr>
      <w:r w:rsidRPr="005639E0">
        <w:rPr>
          <w:rFonts w:ascii="Arial" w:hAnsi="Arial" w:cs="Arial"/>
          <w:b/>
          <w:sz w:val="16"/>
          <w:szCs w:val="16"/>
        </w:rPr>
        <w:t>ПЕРЕЧЕНЬ</w:t>
      </w:r>
    </w:p>
    <w:p w:rsidR="005639E0" w:rsidRPr="005639E0" w:rsidRDefault="005639E0" w:rsidP="005639E0">
      <w:pPr>
        <w:jc w:val="center"/>
        <w:rPr>
          <w:rFonts w:ascii="Arial" w:hAnsi="Arial" w:cs="Arial"/>
          <w:b/>
          <w:sz w:val="16"/>
          <w:szCs w:val="16"/>
        </w:rPr>
      </w:pPr>
      <w:r w:rsidRPr="005639E0">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6"/>
        <w:gridCol w:w="3405"/>
        <w:gridCol w:w="1417"/>
        <w:gridCol w:w="1134"/>
        <w:gridCol w:w="1134"/>
        <w:gridCol w:w="1418"/>
        <w:gridCol w:w="2554"/>
      </w:tblGrid>
      <w:tr w:rsidR="005639E0" w:rsidRPr="005639E0" w:rsidTr="001F4D9D">
        <w:trPr>
          <w:trHeight w:val="20"/>
        </w:trPr>
        <w:tc>
          <w:tcPr>
            <w:tcW w:w="0" w:type="auto"/>
            <w:gridSpan w:val="7"/>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ТЕРРИТОРИЯ ВАЛДАЙСКОГО ГОРОДСКОГО ПОСЕЛЕНИЯ</w:t>
            </w:r>
          </w:p>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sz w:val="12"/>
                <w:szCs w:val="12"/>
              </w:rPr>
              <w:t>(г. Валдай и с. Зимогорье Валдайского района)</w:t>
            </w:r>
          </w:p>
        </w:tc>
      </w:tr>
      <w:tr w:rsidR="005639E0" w:rsidRPr="005639E0" w:rsidTr="001F4D9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 п/п</w:t>
            </w:r>
          </w:p>
        </w:tc>
        <w:tc>
          <w:tcPr>
            <w:tcW w:w="3405" w:type="dxa"/>
            <w:vMerge w:val="restart"/>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Адрес расположения автомобильной дорог (или их участков), подлежащих ремонту</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Финансирование, руб.</w:t>
            </w:r>
          </w:p>
        </w:tc>
        <w:tc>
          <w:tcPr>
            <w:tcW w:w="1418" w:type="dxa"/>
            <w:vMerge w:val="restart"/>
            <w:tcBorders>
              <w:top w:val="single" w:sz="4" w:space="0" w:color="auto"/>
              <w:left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Виды работ</w:t>
            </w:r>
          </w:p>
        </w:tc>
        <w:tc>
          <w:tcPr>
            <w:tcW w:w="2554" w:type="dxa"/>
            <w:vMerge w:val="restart"/>
            <w:tcBorders>
              <w:top w:val="single" w:sz="4" w:space="0" w:color="auto"/>
              <w:left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Основание расходования средств дорожного фонда</w:t>
            </w:r>
          </w:p>
        </w:tc>
      </w:tr>
      <w:tr w:rsidR="005639E0" w:rsidRPr="005639E0" w:rsidTr="001F4D9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rPr>
                <w:rFonts w:ascii="Arial" w:hAnsi="Arial" w:cs="Arial"/>
                <w:b/>
                <w:color w:val="000000"/>
                <w:sz w:val="12"/>
                <w:szCs w:val="12"/>
              </w:rPr>
            </w:pPr>
          </w:p>
        </w:tc>
        <w:tc>
          <w:tcPr>
            <w:tcW w:w="3405" w:type="dxa"/>
            <w:vMerge/>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rPr>
                <w:rFonts w:ascii="Arial" w:hAnsi="Arial" w:cs="Arial"/>
                <w:b/>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бюджет Валдайского городского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общий объём</w:t>
            </w:r>
          </w:p>
        </w:tc>
        <w:tc>
          <w:tcPr>
            <w:tcW w:w="1418" w:type="dxa"/>
            <w:vMerge/>
            <w:tcBorders>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p>
        </w:tc>
        <w:tc>
          <w:tcPr>
            <w:tcW w:w="2554" w:type="dxa"/>
            <w:vMerge/>
            <w:tcBorders>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jc w:val="both"/>
              <w:rPr>
                <w:rFonts w:ascii="Arial" w:hAnsi="Arial" w:cs="Arial"/>
                <w:b/>
                <w:color w:val="000000"/>
                <w:sz w:val="12"/>
                <w:szCs w:val="12"/>
              </w:rPr>
            </w:pPr>
          </w:p>
        </w:tc>
      </w:tr>
      <w:tr w:rsidR="005639E0" w:rsidRPr="005639E0" w:rsidTr="001F4D9D">
        <w:trPr>
          <w:trHeight w:val="20"/>
        </w:trPr>
        <w:tc>
          <w:tcPr>
            <w:tcW w:w="0" w:type="auto"/>
            <w:tcBorders>
              <w:top w:val="single" w:sz="4" w:space="0" w:color="auto"/>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w:t>
            </w:r>
          </w:p>
        </w:tc>
        <w:tc>
          <w:tcPr>
            <w:tcW w:w="0" w:type="auto"/>
            <w:gridSpan w:val="6"/>
            <w:tcBorders>
              <w:left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Дорога к Дому</w:t>
            </w: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r w:rsidRPr="005639E0">
              <w:rPr>
                <w:rFonts w:ascii="Arial" w:hAnsi="Arial" w:cs="Arial"/>
                <w:color w:val="000000"/>
                <w:sz w:val="12"/>
                <w:szCs w:val="12"/>
              </w:rPr>
              <w:t>1.1.1</w:t>
            </w: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г.Валдай ул.Луначарского (от ПК 3+52 до ПК 7+52)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в том числе 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696 578,23</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6 402 000,00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7 098 578,23</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текущий ремонт автомобильных дорог</w:t>
            </w:r>
          </w:p>
        </w:tc>
        <w:tc>
          <w:tcPr>
            <w:tcW w:w="2554" w:type="dxa"/>
            <w:vMerge w:val="restart"/>
            <w:tcBorders>
              <w:left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r w:rsidRPr="005639E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5639E0">
              <w:rPr>
                <w:rFonts w:ascii="Arial" w:hAnsi="Arial" w:cs="Arial"/>
                <w:bCs/>
                <w:color w:val="000000"/>
                <w:sz w:val="12"/>
                <w:szCs w:val="12"/>
              </w:rPr>
              <w:t xml:space="preserve">муниципальной программы </w:t>
            </w:r>
            <w:r w:rsidRPr="005639E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2020-2024 годы», утвержденной постановлением Администрации Валдайского муниципального района от 29.11.2019 № 2043</w:t>
            </w: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sz w:val="12"/>
                <w:szCs w:val="12"/>
              </w:rPr>
            </w:pPr>
            <w:r w:rsidRPr="005639E0">
              <w:rPr>
                <w:rFonts w:ascii="Arial" w:hAnsi="Arial" w:cs="Arial"/>
                <w:b/>
                <w:sz w:val="12"/>
                <w:szCs w:val="1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696 578,23</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6 402 000,00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7 098 578,23</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текущий ремонт автомобильных дорог</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ул.Крупской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(в том числе 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97 763,00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9 677 107,25</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9 774 870,25</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текущий ремонт автомобильных дорог</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ул.Ломоносова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(в том числе 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182 500,00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18 066 599,62</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18 249 099,62</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текущий ремонт автомобильных дорог</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ул.Победы (ПК0+00 до ПК17+95) </w:t>
            </w:r>
          </w:p>
          <w:p w:rsidR="005639E0" w:rsidRPr="005639E0" w:rsidRDefault="005639E0" w:rsidP="00BC0C66">
            <w:pPr>
              <w:overflowPunct w:val="0"/>
              <w:autoSpaceDE w:val="0"/>
              <w:autoSpaceDN w:val="0"/>
              <w:adjustRightInd w:val="0"/>
              <w:rPr>
                <w:rFonts w:ascii="Arial" w:hAnsi="Arial" w:cs="Arial"/>
                <w:b/>
                <w:sz w:val="12"/>
                <w:szCs w:val="12"/>
              </w:rPr>
            </w:pPr>
            <w:r w:rsidRPr="005639E0">
              <w:rPr>
                <w:rFonts w:ascii="Arial" w:hAnsi="Arial" w:cs="Arial"/>
                <w:sz w:val="12"/>
                <w:szCs w:val="12"/>
              </w:rPr>
              <w:t>(в том числе 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172 671,20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17 097 015,90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17 269 687,10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ул.Молодежная ( ПК0+00 до ПК2+00)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(в том числе строительный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29 401,00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2 909 289,88</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2 938 690,88</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Ямочный ремонт</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958 756,08</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958 756,08</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vMerge/>
            <w:tcBorders>
              <w:left w:val="single" w:sz="4" w:space="0" w:color="auto"/>
              <w:right w:val="single" w:sz="4" w:space="0" w:color="auto"/>
            </w:tcBorders>
          </w:tcPr>
          <w:p w:rsidR="005639E0" w:rsidRPr="005639E0" w:rsidRDefault="005639E0" w:rsidP="00BC0C66">
            <w:pPr>
              <w:jc w:val="center"/>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r w:rsidRPr="005639E0">
              <w:rPr>
                <w:rFonts w:ascii="Arial" w:hAnsi="Arial" w:cs="Arial"/>
                <w:color w:val="000000"/>
                <w:sz w:val="12"/>
                <w:szCs w:val="12"/>
              </w:rPr>
              <w:t xml:space="preserve">Ремонт </w:t>
            </w:r>
            <w:r w:rsidRPr="005639E0">
              <w:rPr>
                <w:rFonts w:ascii="Arial" w:hAnsi="Arial" w:cs="Arial"/>
                <w:sz w:val="12"/>
                <w:szCs w:val="12"/>
              </w:rPr>
              <w:t xml:space="preserve"> подъездного пути к дворовой территории многоквартирного дома № 50 по проспекту Комсомольский с автомобильной дороги ул. Белова</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1 761 518,10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1 761 518,10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vMerge/>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color w:val="000000"/>
                <w:sz w:val="12"/>
                <w:szCs w:val="12"/>
              </w:rPr>
            </w:pPr>
            <w:r w:rsidRPr="005639E0">
              <w:rPr>
                <w:rFonts w:ascii="Arial" w:hAnsi="Arial" w:cs="Arial"/>
                <w:sz w:val="12"/>
                <w:szCs w:val="12"/>
              </w:rPr>
              <w:t>Ремонт асфальта на Аллее Славы в г. Валдай</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1 328 425,10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1 328 425,10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 Ремонт подъездного пути к дворовой территории многоквартирных домов № 26,28,30 по ул. Песчаная с автомобильной дороги ул. Песчаная</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1 917 204,00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1 917 204</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ул.Парковая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(в том числе услуги строительного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5 975,00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sz w:val="12"/>
                <w:szCs w:val="12"/>
              </w:rPr>
              <w:t>591 422,16</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597397,16</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 xml:space="preserve">Ремонт автомобильной дороги: ул.Братская </w:t>
            </w:r>
          </w:p>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(в том числе услуги строительного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470 806,39</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1 065 008,15</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1 535 814,54</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sz w:val="12"/>
                <w:szCs w:val="12"/>
              </w:rPr>
            </w:pPr>
            <w:r w:rsidRPr="005639E0">
              <w:rPr>
                <w:rFonts w:ascii="Arial" w:hAnsi="Arial" w:cs="Arial"/>
                <w:sz w:val="12"/>
                <w:szCs w:val="12"/>
              </w:rPr>
              <w:t>Ремонт автомобильной дороги: ул.Энтузиастов (в том числе услуги строительного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5 996,00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593 557,04</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599 553,04</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r w:rsidRPr="005639E0">
              <w:rPr>
                <w:rFonts w:ascii="Arial" w:hAnsi="Arial" w:cs="Arial"/>
                <w:sz w:val="12"/>
                <w:szCs w:val="12"/>
              </w:rPr>
              <w:t xml:space="preserve">текущий ремонт автомобильных дорог  </w:t>
            </w: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r w:rsidRPr="005639E0">
              <w:rPr>
                <w:rFonts w:ascii="Arial" w:hAnsi="Arial" w:cs="Arial"/>
                <w:color w:val="000000"/>
                <w:sz w:val="12"/>
                <w:szCs w:val="12"/>
              </w:rPr>
              <w:t>Прочие мероприятия(проведение гос.экспертизы, заключения договоров/контрактов )</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866 451,04</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color w:val="000000"/>
                <w:sz w:val="12"/>
                <w:szCs w:val="12"/>
              </w:rPr>
            </w:pPr>
            <w:r w:rsidRPr="005639E0">
              <w:rPr>
                <w:rFonts w:ascii="Arial" w:hAnsi="Arial" w:cs="Arial"/>
                <w:color w:val="000000"/>
                <w:sz w:val="12"/>
                <w:szCs w:val="12"/>
              </w:rPr>
              <w:t>866 451,04</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color w:val="000000"/>
                <w:sz w:val="12"/>
                <w:szCs w:val="12"/>
              </w:rPr>
            </w:pPr>
            <w:r w:rsidRPr="005639E0">
              <w:rPr>
                <w:rFonts w:ascii="Arial" w:hAnsi="Arial" w:cs="Arial"/>
                <w:b/>
                <w:color w:val="000000"/>
                <w:sz w:val="12"/>
                <w:szCs w:val="1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7 797 466,91</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50 000 000,00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color w:val="000000"/>
                <w:sz w:val="12"/>
                <w:szCs w:val="12"/>
              </w:rPr>
              <w:t>57 797 466,91</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color w:val="000000"/>
                <w:sz w:val="12"/>
                <w:szCs w:val="12"/>
              </w:rPr>
            </w:pPr>
            <w:r w:rsidRPr="005639E0">
              <w:rPr>
                <w:rFonts w:ascii="Arial" w:hAnsi="Arial" w:cs="Arial"/>
                <w:b/>
                <w:color w:val="000000"/>
                <w:sz w:val="12"/>
                <w:szCs w:val="12"/>
              </w:rPr>
              <w:t xml:space="preserve">Всего на ремонт автомобильных дорог </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8 494 045,14</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56 402 000,00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sz w:val="12"/>
                <w:szCs w:val="12"/>
              </w:rPr>
            </w:pPr>
            <w:r w:rsidRPr="005639E0">
              <w:rPr>
                <w:rFonts w:ascii="Arial" w:hAnsi="Arial" w:cs="Arial"/>
                <w:b/>
                <w:sz w:val="12"/>
                <w:szCs w:val="12"/>
              </w:rPr>
              <w:t>64 896 045,14</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0" w:type="auto"/>
            <w:gridSpan w:val="6"/>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 xml:space="preserve">Строительство ул.А.Маресьева (1 этап), </w:t>
            </w:r>
          </w:p>
          <w:p w:rsidR="005639E0" w:rsidRPr="005639E0" w:rsidRDefault="005639E0" w:rsidP="00BC0C66">
            <w:pPr>
              <w:autoSpaceDN w:val="0"/>
              <w:rPr>
                <w:rFonts w:ascii="Arial" w:hAnsi="Arial" w:cs="Arial"/>
                <w:sz w:val="12"/>
                <w:szCs w:val="12"/>
              </w:rPr>
            </w:pPr>
            <w:r w:rsidRPr="005639E0">
              <w:rPr>
                <w:rFonts w:ascii="Arial" w:hAnsi="Arial" w:cs="Arial"/>
                <w:sz w:val="12"/>
                <w:szCs w:val="12"/>
              </w:rPr>
              <w:t>в том</w:t>
            </w:r>
            <w:r w:rsidRPr="005639E0">
              <w:rPr>
                <w:rFonts w:ascii="Arial" w:hAnsi="Arial" w:cs="Arial"/>
                <w:color w:val="000000"/>
                <w:sz w:val="12"/>
                <w:szCs w:val="12"/>
              </w:rPr>
              <w:t xml:space="preserve"> </w:t>
            </w:r>
            <w:r w:rsidRPr="005639E0">
              <w:rPr>
                <w:rFonts w:ascii="Arial" w:hAnsi="Arial" w:cs="Arial"/>
                <w:sz w:val="12"/>
                <w:szCs w:val="12"/>
              </w:rPr>
              <w:t xml:space="preserve"> числе</w:t>
            </w:r>
            <w:r w:rsidRPr="005639E0">
              <w:rPr>
                <w:rFonts w:ascii="Arial" w:hAnsi="Arial" w:cs="Arial"/>
                <w:color w:val="000000"/>
                <w:sz w:val="12"/>
                <w:szCs w:val="12"/>
              </w:rPr>
              <w:t xml:space="preserve"> строительный контроль (2,14%)</w:t>
            </w:r>
            <w:r w:rsidRPr="005639E0">
              <w:rPr>
                <w:rFonts w:ascii="Arial" w:hAnsi="Arial" w:cs="Arial"/>
                <w:sz w:val="12"/>
                <w:szCs w:val="1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540 242,05</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9 663 136,47</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b/>
                <w:color w:val="000000"/>
                <w:sz w:val="12"/>
                <w:szCs w:val="12"/>
              </w:rPr>
              <w:t>10 203 378,52</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color w:val="000000"/>
                <w:sz w:val="12"/>
                <w:szCs w:val="12"/>
              </w:rPr>
            </w:pPr>
            <w:r w:rsidRPr="005639E0">
              <w:rPr>
                <w:rFonts w:ascii="Arial" w:hAnsi="Arial" w:cs="Arial"/>
                <w:b/>
                <w:color w:val="000000"/>
                <w:sz w:val="12"/>
                <w:szCs w:val="1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540 242,05</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9 663 136,47</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10 203 378,52</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color w:val="000000"/>
                <w:sz w:val="12"/>
                <w:szCs w:val="12"/>
              </w:rPr>
            </w:pPr>
            <w:r w:rsidRPr="005639E0">
              <w:rPr>
                <w:rFonts w:ascii="Arial" w:hAnsi="Arial" w:cs="Arial"/>
                <w:b/>
                <w:color w:val="000000"/>
                <w:sz w:val="12"/>
                <w:szCs w:val="12"/>
              </w:rPr>
              <w:t>Проектно-сметная документация</w:t>
            </w:r>
          </w:p>
        </w:tc>
        <w:tc>
          <w:tcPr>
            <w:tcW w:w="1417"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b/>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jc w:val="center"/>
              <w:rPr>
                <w:rFonts w:ascii="Arial" w:hAnsi="Arial" w:cs="Arial"/>
                <w:b/>
                <w:color w:val="000000"/>
                <w:sz w:val="12"/>
                <w:szCs w:val="12"/>
              </w:rPr>
            </w:pP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ул.Маресьева)</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1 600 000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sz w:val="12"/>
                <w:szCs w:val="12"/>
              </w:rPr>
            </w:pPr>
            <w:r w:rsidRPr="005639E0">
              <w:rPr>
                <w:rFonts w:ascii="Arial" w:hAnsi="Arial" w:cs="Arial"/>
                <w:color w:val="000000"/>
                <w:sz w:val="12"/>
                <w:szCs w:val="12"/>
                <w:shd w:val="clear" w:color="auto" w:fill="FFFFFF"/>
              </w:rPr>
              <w:t>1 600 000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590 000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590 000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ПСД по тротуарам г.Валдай</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2 133 351,20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r w:rsidRPr="005639E0">
              <w:rPr>
                <w:rFonts w:ascii="Arial" w:hAnsi="Arial" w:cs="Arial"/>
                <w:color w:val="000000"/>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2 133 351,20</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0" w:type="auto"/>
            <w:tcBorders>
              <w:top w:val="single" w:sz="4" w:space="0" w:color="auto"/>
              <w:left w:val="single" w:sz="4" w:space="0" w:color="auto"/>
              <w:bottom w:val="single" w:sz="4" w:space="0" w:color="auto"/>
              <w:right w:val="single" w:sz="4" w:space="0" w:color="auto"/>
            </w:tcBorders>
          </w:tcPr>
          <w:p w:rsidR="005639E0" w:rsidRPr="005639E0" w:rsidRDefault="005639E0" w:rsidP="00BC0C66">
            <w:pPr>
              <w:overflowPunct w:val="0"/>
              <w:autoSpaceDE w:val="0"/>
              <w:autoSpaceDN w:val="0"/>
              <w:adjustRightInd w:val="0"/>
              <w:rPr>
                <w:rFonts w:ascii="Arial" w:hAnsi="Arial" w:cs="Arial"/>
                <w:color w:val="000000"/>
                <w:sz w:val="12"/>
                <w:szCs w:val="12"/>
              </w:rPr>
            </w:pPr>
          </w:p>
        </w:tc>
        <w:tc>
          <w:tcPr>
            <w:tcW w:w="3405"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autoSpaceDN w:val="0"/>
              <w:rPr>
                <w:rFonts w:ascii="Arial" w:hAnsi="Arial" w:cs="Arial"/>
                <w:sz w:val="12"/>
                <w:szCs w:val="12"/>
              </w:rPr>
            </w:pPr>
            <w:r w:rsidRPr="005639E0">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autoSpaceDN w:val="0"/>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1 543 137,53</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shd w:val="clear" w:color="auto" w:fill="FFFFFF"/>
              </w:rPr>
            </w:pPr>
            <w:r w:rsidRPr="005639E0">
              <w:rPr>
                <w:rFonts w:ascii="Arial" w:hAnsi="Arial" w:cs="Arial"/>
                <w:color w:val="000000"/>
                <w:sz w:val="12"/>
                <w:szCs w:val="12"/>
                <w:shd w:val="clear" w:color="auto" w:fill="FFFFFF"/>
              </w:rPr>
              <w:t>1 543 137,53</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sz w:val="12"/>
                <w:szCs w:val="12"/>
              </w:rPr>
            </w:pPr>
            <w:r w:rsidRPr="005639E0">
              <w:rPr>
                <w:rFonts w:ascii="Arial" w:hAnsi="Arial" w:cs="Arial"/>
                <w:b/>
                <w:sz w:val="12"/>
                <w:szCs w:val="1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5 866 488,73</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5 866 488,73</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r w:rsidR="005639E0" w:rsidRPr="005639E0" w:rsidTr="001F4D9D">
        <w:trPr>
          <w:trHeight w:val="20"/>
        </w:trPr>
        <w:tc>
          <w:tcPr>
            <w:tcW w:w="3691" w:type="dxa"/>
            <w:gridSpan w:val="2"/>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rPr>
                <w:rFonts w:ascii="Arial" w:hAnsi="Arial" w:cs="Arial"/>
                <w:b/>
                <w:sz w:val="12"/>
                <w:szCs w:val="12"/>
              </w:rPr>
            </w:pPr>
            <w:r w:rsidRPr="005639E0">
              <w:rPr>
                <w:rFonts w:ascii="Arial" w:hAnsi="Arial" w:cs="Arial"/>
                <w:b/>
                <w:sz w:val="12"/>
                <w:szCs w:val="1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overflowPunct w:val="0"/>
              <w:autoSpaceDE w:val="0"/>
              <w:autoSpaceDN w:val="0"/>
              <w:adjustRightInd w:val="0"/>
              <w:jc w:val="center"/>
              <w:rPr>
                <w:rFonts w:ascii="Arial" w:hAnsi="Arial" w:cs="Arial"/>
                <w:b/>
                <w:color w:val="000000"/>
                <w:sz w:val="12"/>
                <w:szCs w:val="12"/>
              </w:rPr>
            </w:pPr>
            <w:r w:rsidRPr="005639E0">
              <w:rPr>
                <w:rFonts w:ascii="Arial" w:hAnsi="Arial" w:cs="Arial"/>
                <w:b/>
                <w:color w:val="000000"/>
                <w:sz w:val="12"/>
                <w:szCs w:val="12"/>
              </w:rPr>
              <w:t>14 900 775,92</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66 065 136,47</w:t>
            </w:r>
          </w:p>
        </w:tc>
        <w:tc>
          <w:tcPr>
            <w:tcW w:w="1134" w:type="dxa"/>
            <w:tcBorders>
              <w:top w:val="single" w:sz="4" w:space="0" w:color="auto"/>
              <w:left w:val="single" w:sz="4" w:space="0" w:color="auto"/>
              <w:bottom w:val="single" w:sz="4" w:space="0" w:color="auto"/>
              <w:right w:val="single" w:sz="4" w:space="0" w:color="auto"/>
            </w:tcBorders>
            <w:vAlign w:val="center"/>
          </w:tcPr>
          <w:p w:rsidR="005639E0" w:rsidRPr="005639E0" w:rsidRDefault="005639E0" w:rsidP="00BC0C66">
            <w:pPr>
              <w:jc w:val="center"/>
              <w:rPr>
                <w:rFonts w:ascii="Arial" w:hAnsi="Arial" w:cs="Arial"/>
                <w:b/>
                <w:color w:val="000000"/>
                <w:sz w:val="12"/>
                <w:szCs w:val="12"/>
              </w:rPr>
            </w:pPr>
            <w:r w:rsidRPr="005639E0">
              <w:rPr>
                <w:rFonts w:ascii="Arial" w:hAnsi="Arial" w:cs="Arial"/>
                <w:b/>
                <w:color w:val="000000"/>
                <w:sz w:val="12"/>
                <w:szCs w:val="12"/>
              </w:rPr>
              <w:t>80 965 912,39</w:t>
            </w:r>
          </w:p>
        </w:tc>
        <w:tc>
          <w:tcPr>
            <w:tcW w:w="1418" w:type="dxa"/>
            <w:tcBorders>
              <w:top w:val="single" w:sz="4" w:space="0" w:color="auto"/>
              <w:left w:val="single" w:sz="4" w:space="0" w:color="auto"/>
              <w:bottom w:val="single" w:sz="4" w:space="0" w:color="auto"/>
              <w:right w:val="single" w:sz="4" w:space="0" w:color="auto"/>
            </w:tcBorders>
          </w:tcPr>
          <w:p w:rsidR="005639E0" w:rsidRPr="005639E0" w:rsidRDefault="005639E0" w:rsidP="00BC0C66">
            <w:pPr>
              <w:rPr>
                <w:rFonts w:ascii="Arial" w:hAnsi="Arial" w:cs="Arial"/>
                <w:sz w:val="12"/>
                <w:szCs w:val="12"/>
              </w:rPr>
            </w:pPr>
          </w:p>
        </w:tc>
        <w:tc>
          <w:tcPr>
            <w:tcW w:w="2554" w:type="dxa"/>
            <w:tcBorders>
              <w:left w:val="single" w:sz="4" w:space="0" w:color="auto"/>
              <w:right w:val="single" w:sz="4" w:space="0" w:color="auto"/>
            </w:tcBorders>
          </w:tcPr>
          <w:p w:rsidR="005639E0" w:rsidRPr="005639E0" w:rsidRDefault="005639E0" w:rsidP="00BC0C66">
            <w:pPr>
              <w:jc w:val="both"/>
              <w:rPr>
                <w:rFonts w:ascii="Arial" w:hAnsi="Arial" w:cs="Arial"/>
                <w:color w:val="000000"/>
                <w:sz w:val="12"/>
                <w:szCs w:val="12"/>
              </w:rPr>
            </w:pPr>
          </w:p>
        </w:tc>
      </w:tr>
    </w:tbl>
    <w:p w:rsidR="00623ADC" w:rsidRPr="00795D41" w:rsidRDefault="00623ADC" w:rsidP="00795D41">
      <w:pPr>
        <w:shd w:val="clear" w:color="auto" w:fill="FFFFFF"/>
        <w:suppressAutoHyphens/>
        <w:rPr>
          <w:rFonts w:ascii="Arial" w:hAnsi="Arial" w:cs="Arial"/>
          <w:b/>
          <w:sz w:val="16"/>
          <w:szCs w:val="16"/>
        </w:rPr>
      </w:pPr>
    </w:p>
    <w:p w:rsidR="00BC0C66" w:rsidRPr="00BC0C66" w:rsidRDefault="00BC0C66" w:rsidP="00BC0C66">
      <w:pPr>
        <w:pStyle w:val="20"/>
        <w:rPr>
          <w:rFonts w:ascii="Arial" w:hAnsi="Arial" w:cs="Arial"/>
          <w:color w:val="000000"/>
          <w:sz w:val="16"/>
          <w:szCs w:val="16"/>
        </w:rPr>
      </w:pPr>
      <w:r w:rsidRPr="00BC0C66">
        <w:rPr>
          <w:rFonts w:ascii="Arial" w:hAnsi="Arial" w:cs="Arial"/>
          <w:color w:val="000000"/>
          <w:sz w:val="16"/>
          <w:szCs w:val="16"/>
        </w:rPr>
        <w:t>АДМИНИСТРАЦИЯ ВАЛДАЙСКОГО МУНИЦИПАЛЬНОГО РАЙОНА</w:t>
      </w:r>
    </w:p>
    <w:p w:rsidR="00BC0C66" w:rsidRPr="00BC0C66" w:rsidRDefault="00BC0C66" w:rsidP="00BC0C66">
      <w:pPr>
        <w:pStyle w:val="3"/>
        <w:rPr>
          <w:rFonts w:ascii="Arial" w:hAnsi="Arial" w:cs="Arial"/>
          <w:sz w:val="16"/>
          <w:szCs w:val="16"/>
        </w:rPr>
      </w:pPr>
      <w:r w:rsidRPr="00BC0C66">
        <w:rPr>
          <w:rFonts w:ascii="Arial" w:hAnsi="Arial" w:cs="Arial"/>
          <w:sz w:val="16"/>
          <w:szCs w:val="16"/>
        </w:rPr>
        <w:t>П О С Т А Н О В Л Е Н И Е</w:t>
      </w:r>
    </w:p>
    <w:p w:rsidR="00BC0C66" w:rsidRPr="00BC0C66" w:rsidRDefault="00BC0C66" w:rsidP="00BC0C66">
      <w:pPr>
        <w:jc w:val="center"/>
        <w:rPr>
          <w:rFonts w:ascii="Arial" w:hAnsi="Arial" w:cs="Arial"/>
          <w:sz w:val="16"/>
          <w:szCs w:val="16"/>
        </w:rPr>
      </w:pPr>
      <w:r w:rsidRPr="00BC0C66">
        <w:rPr>
          <w:rFonts w:ascii="Arial" w:hAnsi="Arial" w:cs="Arial"/>
          <w:sz w:val="16"/>
          <w:szCs w:val="16"/>
        </w:rPr>
        <w:t>13.12.2022 № 2498</w:t>
      </w:r>
    </w:p>
    <w:p w:rsidR="00BC0C66" w:rsidRPr="00BC0C66" w:rsidRDefault="00BC0C66" w:rsidP="00BC0C66">
      <w:pPr>
        <w:jc w:val="center"/>
        <w:rPr>
          <w:rFonts w:ascii="Arial" w:hAnsi="Arial" w:cs="Arial"/>
          <w:sz w:val="16"/>
          <w:szCs w:val="16"/>
        </w:rPr>
      </w:pPr>
      <w:r w:rsidRPr="00BC0C66">
        <w:rPr>
          <w:rFonts w:ascii="Arial" w:hAnsi="Arial" w:cs="Arial"/>
          <w:b/>
          <w:sz w:val="16"/>
          <w:szCs w:val="16"/>
        </w:rPr>
        <w:t>О признании утратившим силу постановления</w:t>
      </w:r>
      <w:r>
        <w:rPr>
          <w:rFonts w:ascii="Arial" w:hAnsi="Arial" w:cs="Arial"/>
          <w:b/>
          <w:sz w:val="16"/>
          <w:szCs w:val="16"/>
        </w:rPr>
        <w:t xml:space="preserve"> </w:t>
      </w:r>
      <w:r w:rsidRPr="00BC0C66">
        <w:rPr>
          <w:rFonts w:ascii="Arial" w:hAnsi="Arial" w:cs="Arial"/>
          <w:b/>
          <w:sz w:val="16"/>
          <w:szCs w:val="16"/>
        </w:rPr>
        <w:t>Администрации муниципального района от 23.10.2020 № 1643</w:t>
      </w:r>
    </w:p>
    <w:p w:rsidR="00BC0C66" w:rsidRPr="00BC0C66" w:rsidRDefault="00BC0C66" w:rsidP="00BC0C66">
      <w:pPr>
        <w:ind w:firstLine="709"/>
        <w:jc w:val="both"/>
        <w:rPr>
          <w:rFonts w:ascii="Arial" w:hAnsi="Arial" w:cs="Arial"/>
          <w:sz w:val="4"/>
          <w:szCs w:val="4"/>
        </w:rPr>
      </w:pPr>
    </w:p>
    <w:p w:rsidR="00BC0C66" w:rsidRPr="00BC0C66" w:rsidRDefault="00BC0C66" w:rsidP="00BC0C66">
      <w:pPr>
        <w:ind w:firstLine="284"/>
        <w:jc w:val="both"/>
        <w:rPr>
          <w:rFonts w:ascii="Arial" w:hAnsi="Arial" w:cs="Arial"/>
          <w:b/>
          <w:sz w:val="16"/>
          <w:szCs w:val="16"/>
        </w:rPr>
      </w:pPr>
      <w:r w:rsidRPr="00BC0C66">
        <w:rPr>
          <w:rFonts w:ascii="Arial" w:hAnsi="Arial" w:cs="Arial"/>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утверждённого распоряжением Правительства Российской Федерации от 18 сентября 2019 года №2113-р Администрация Валдайского муниципального района </w:t>
      </w:r>
      <w:r w:rsidRPr="00BC0C66">
        <w:rPr>
          <w:rFonts w:ascii="Arial" w:hAnsi="Arial" w:cs="Arial"/>
          <w:b/>
          <w:sz w:val="16"/>
          <w:szCs w:val="16"/>
        </w:rPr>
        <w:t>ПОСТАНОВЛЯЕТ:</w:t>
      </w:r>
    </w:p>
    <w:p w:rsidR="00BC0C66" w:rsidRPr="00BC0C66" w:rsidRDefault="00BC0C66" w:rsidP="00BC0C66">
      <w:pPr>
        <w:pStyle w:val="aff1"/>
        <w:ind w:left="0" w:firstLine="284"/>
        <w:jc w:val="both"/>
        <w:rPr>
          <w:rFonts w:ascii="Arial" w:hAnsi="Arial" w:cs="Arial"/>
          <w:sz w:val="16"/>
          <w:szCs w:val="16"/>
        </w:rPr>
      </w:pPr>
      <w:r w:rsidRPr="00BC0C66">
        <w:rPr>
          <w:rFonts w:ascii="Arial" w:hAnsi="Arial" w:cs="Arial"/>
          <w:sz w:val="16"/>
          <w:szCs w:val="16"/>
        </w:rPr>
        <w:t>1. Признать утратившим силу постановление Администрации муниципального района от 23.10.2020 № 1643 «Об утверждении административного регламента предоставления муниципальной услуги «Организация библиотечного, справочного и информационного обслуживания населения Валдайского муниципального района».</w:t>
      </w:r>
    </w:p>
    <w:p w:rsidR="00BC0C66" w:rsidRPr="00BC0C66" w:rsidRDefault="00BC0C66" w:rsidP="00BC0C66">
      <w:pPr>
        <w:ind w:firstLine="284"/>
        <w:jc w:val="both"/>
        <w:rPr>
          <w:rFonts w:ascii="Arial" w:hAnsi="Arial" w:cs="Arial"/>
          <w:color w:val="000000"/>
          <w:sz w:val="16"/>
          <w:szCs w:val="16"/>
        </w:rPr>
      </w:pPr>
      <w:r w:rsidRPr="00BC0C66">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0C66" w:rsidRPr="00BC0C66" w:rsidRDefault="00BC0C66" w:rsidP="00BC0C66">
      <w:pPr>
        <w:ind w:firstLine="709"/>
        <w:jc w:val="both"/>
        <w:rPr>
          <w:rFonts w:ascii="Arial" w:hAnsi="Arial" w:cs="Arial"/>
          <w:sz w:val="4"/>
          <w:szCs w:val="4"/>
        </w:rPr>
      </w:pPr>
    </w:p>
    <w:p w:rsidR="00BC0C66" w:rsidRPr="00BC0C66" w:rsidRDefault="00BC0C66" w:rsidP="00BC0C66">
      <w:pPr>
        <w:jc w:val="both"/>
        <w:rPr>
          <w:rFonts w:ascii="Arial" w:hAnsi="Arial" w:cs="Arial"/>
          <w:b/>
          <w:sz w:val="16"/>
          <w:szCs w:val="16"/>
        </w:rPr>
      </w:pPr>
      <w:r w:rsidRPr="00BC0C66">
        <w:rPr>
          <w:rFonts w:ascii="Arial" w:hAnsi="Arial" w:cs="Arial"/>
          <w:b/>
          <w:sz w:val="16"/>
          <w:szCs w:val="16"/>
        </w:rPr>
        <w:t>Глава муниципального района</w:t>
      </w:r>
      <w:r w:rsidRPr="00BC0C66">
        <w:rPr>
          <w:rFonts w:ascii="Arial" w:hAnsi="Arial" w:cs="Arial"/>
          <w:b/>
          <w:sz w:val="16"/>
          <w:szCs w:val="16"/>
        </w:rPr>
        <w:tab/>
      </w:r>
      <w:r w:rsidRPr="00BC0C66">
        <w:rPr>
          <w:rFonts w:ascii="Arial" w:hAnsi="Arial" w:cs="Arial"/>
          <w:b/>
          <w:sz w:val="16"/>
          <w:szCs w:val="16"/>
        </w:rPr>
        <w:tab/>
        <w:t>Ю.В.Стадэ</w:t>
      </w:r>
    </w:p>
    <w:p w:rsidR="00623ADC" w:rsidRPr="00BC0C66" w:rsidRDefault="00623ADC" w:rsidP="001A5D9A">
      <w:pPr>
        <w:shd w:val="clear" w:color="auto" w:fill="FFFFFF"/>
        <w:suppressAutoHyphens/>
        <w:rPr>
          <w:rFonts w:ascii="Arial" w:hAnsi="Arial" w:cs="Arial"/>
          <w:b/>
          <w:sz w:val="16"/>
          <w:szCs w:val="16"/>
        </w:rPr>
      </w:pPr>
    </w:p>
    <w:p w:rsidR="00BC0C66" w:rsidRPr="00BC0C66" w:rsidRDefault="00BC0C66" w:rsidP="00BC0C66">
      <w:pPr>
        <w:pStyle w:val="20"/>
        <w:rPr>
          <w:rFonts w:ascii="Arial" w:hAnsi="Arial" w:cs="Arial"/>
          <w:color w:val="000000"/>
          <w:sz w:val="16"/>
          <w:szCs w:val="16"/>
        </w:rPr>
      </w:pPr>
      <w:r w:rsidRPr="00BC0C66">
        <w:rPr>
          <w:rFonts w:ascii="Arial" w:hAnsi="Arial" w:cs="Arial"/>
          <w:color w:val="000000"/>
          <w:sz w:val="16"/>
          <w:szCs w:val="16"/>
        </w:rPr>
        <w:t>АДМИНИСТРАЦИЯ ВАЛДАЙСКОГО МУНИЦИПАЛЬНОГО РАЙОНА</w:t>
      </w:r>
    </w:p>
    <w:p w:rsidR="00BC0C66" w:rsidRPr="00BC0C66" w:rsidRDefault="00BC0C66" w:rsidP="00BC0C66">
      <w:pPr>
        <w:pStyle w:val="3"/>
        <w:rPr>
          <w:rFonts w:ascii="Arial" w:hAnsi="Arial" w:cs="Arial"/>
          <w:sz w:val="16"/>
          <w:szCs w:val="16"/>
        </w:rPr>
      </w:pPr>
      <w:r w:rsidRPr="00BC0C66">
        <w:rPr>
          <w:rFonts w:ascii="Arial" w:hAnsi="Arial" w:cs="Arial"/>
          <w:sz w:val="16"/>
          <w:szCs w:val="16"/>
        </w:rPr>
        <w:t>П О С Т А Н О В Л Е Н И Е</w:t>
      </w:r>
    </w:p>
    <w:p w:rsidR="00BC0C66" w:rsidRPr="00BC0C66" w:rsidRDefault="00BC0C66" w:rsidP="00BC0C66">
      <w:pPr>
        <w:jc w:val="center"/>
        <w:rPr>
          <w:rFonts w:ascii="Arial" w:hAnsi="Arial" w:cs="Arial"/>
          <w:sz w:val="16"/>
          <w:szCs w:val="16"/>
        </w:rPr>
      </w:pPr>
      <w:r w:rsidRPr="00BC0C66">
        <w:rPr>
          <w:rFonts w:ascii="Arial" w:hAnsi="Arial" w:cs="Arial"/>
          <w:sz w:val="16"/>
          <w:szCs w:val="16"/>
        </w:rPr>
        <w:t>13.12.2022 № 2499</w:t>
      </w:r>
    </w:p>
    <w:p w:rsidR="00BC0C66" w:rsidRDefault="00BC0C66" w:rsidP="00BC0C66">
      <w:pPr>
        <w:pStyle w:val="ConsPlusNormal"/>
        <w:ind w:firstLine="0"/>
        <w:jc w:val="center"/>
        <w:rPr>
          <w:b/>
          <w:sz w:val="16"/>
          <w:szCs w:val="16"/>
        </w:rPr>
      </w:pPr>
      <w:r w:rsidRPr="00BC0C66">
        <w:rPr>
          <w:b/>
          <w:spacing w:val="2"/>
          <w:sz w:val="16"/>
          <w:szCs w:val="16"/>
        </w:rPr>
        <w:t xml:space="preserve">Об утверждении </w:t>
      </w:r>
      <w:r w:rsidRPr="00BC0C66">
        <w:rPr>
          <w:b/>
          <w:sz w:val="16"/>
          <w:szCs w:val="16"/>
        </w:rPr>
        <w:t xml:space="preserve">Программа профилактики рисков причинения вреда (ущерба) охраняемым законом ценностям </w:t>
      </w:r>
    </w:p>
    <w:p w:rsidR="00BC0C66" w:rsidRPr="00BC0C66" w:rsidRDefault="00BC0C66" w:rsidP="00BC0C66">
      <w:pPr>
        <w:pStyle w:val="ConsPlusNormal"/>
        <w:ind w:firstLine="0"/>
        <w:jc w:val="center"/>
        <w:rPr>
          <w:b/>
          <w:color w:val="000000"/>
          <w:sz w:val="16"/>
          <w:szCs w:val="16"/>
        </w:rPr>
      </w:pPr>
      <w:r w:rsidRPr="00BC0C66">
        <w:rPr>
          <w:b/>
          <w:sz w:val="16"/>
          <w:szCs w:val="16"/>
        </w:rPr>
        <w:t xml:space="preserve">в сфере муниципального жилищного контроля на территории </w:t>
      </w:r>
      <w:r w:rsidRPr="00BC0C66">
        <w:rPr>
          <w:b/>
          <w:color w:val="000000"/>
          <w:sz w:val="16"/>
          <w:szCs w:val="16"/>
        </w:rPr>
        <w:t>Валдайского муниципального района на 2023 год</w:t>
      </w:r>
    </w:p>
    <w:p w:rsidR="00BC0C66" w:rsidRPr="00BC0C66" w:rsidRDefault="00BC0C66" w:rsidP="00BC0C66">
      <w:pPr>
        <w:pStyle w:val="ConsPlusNormal"/>
        <w:ind w:firstLine="709"/>
        <w:jc w:val="both"/>
        <w:rPr>
          <w:color w:val="000000"/>
          <w:sz w:val="4"/>
          <w:szCs w:val="4"/>
        </w:rPr>
      </w:pPr>
    </w:p>
    <w:p w:rsidR="00BC0C66" w:rsidRPr="00BC0C66" w:rsidRDefault="00BC0C66" w:rsidP="00BC0C66">
      <w:pPr>
        <w:pStyle w:val="ConsPlusNormal"/>
        <w:ind w:firstLine="284"/>
        <w:jc w:val="both"/>
        <w:rPr>
          <w:b/>
          <w:sz w:val="16"/>
          <w:szCs w:val="16"/>
        </w:rPr>
      </w:pPr>
      <w:r w:rsidRPr="00BC0C66">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Администрация Валдайского муниципального района </w:t>
      </w:r>
      <w:r w:rsidRPr="00BC0C66">
        <w:rPr>
          <w:b/>
          <w:sz w:val="16"/>
          <w:szCs w:val="16"/>
        </w:rPr>
        <w:t>ПОСТАНОВЛЯЕТ:</w:t>
      </w:r>
    </w:p>
    <w:p w:rsidR="00BC0C66" w:rsidRPr="00BC0C66" w:rsidRDefault="00BC0C66" w:rsidP="00BC0C66">
      <w:pPr>
        <w:autoSpaceDE w:val="0"/>
        <w:autoSpaceDN w:val="0"/>
        <w:adjustRightInd w:val="0"/>
        <w:ind w:firstLine="284"/>
        <w:jc w:val="both"/>
        <w:rPr>
          <w:rFonts w:ascii="Arial" w:hAnsi="Arial" w:cs="Arial"/>
          <w:sz w:val="16"/>
          <w:szCs w:val="16"/>
        </w:rPr>
      </w:pPr>
      <w:r w:rsidRPr="00BC0C66">
        <w:rPr>
          <w:rFonts w:ascii="Arial" w:hAnsi="Arial" w:cs="Arial"/>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w:t>
      </w:r>
      <w:r w:rsidRPr="00BC0C66">
        <w:rPr>
          <w:rFonts w:ascii="Arial" w:hAnsi="Arial" w:cs="Arial"/>
          <w:bCs/>
          <w:color w:val="000000"/>
          <w:sz w:val="16"/>
          <w:szCs w:val="16"/>
        </w:rPr>
        <w:t xml:space="preserve"> </w:t>
      </w:r>
      <w:r w:rsidRPr="00BC0C66">
        <w:rPr>
          <w:rFonts w:ascii="Arial" w:hAnsi="Arial" w:cs="Arial"/>
          <w:color w:val="000000"/>
          <w:sz w:val="16"/>
          <w:szCs w:val="16"/>
        </w:rPr>
        <w:t>Валдайского муниципального района</w:t>
      </w:r>
      <w:r w:rsidRPr="00BC0C66">
        <w:rPr>
          <w:rFonts w:ascii="Arial" w:hAnsi="Arial" w:cs="Arial"/>
          <w:sz w:val="16"/>
          <w:szCs w:val="16"/>
        </w:rPr>
        <w:t xml:space="preserve"> на 2023 год.</w:t>
      </w:r>
    </w:p>
    <w:p w:rsidR="00BC0C66" w:rsidRPr="00BC0C66" w:rsidRDefault="00BC0C66" w:rsidP="00BC0C66">
      <w:pPr>
        <w:pStyle w:val="af3"/>
        <w:tabs>
          <w:tab w:val="left" w:pos="480"/>
        </w:tabs>
        <w:spacing w:before="0" w:beforeAutospacing="0" w:after="0" w:afterAutospacing="0"/>
        <w:ind w:firstLine="284"/>
        <w:jc w:val="both"/>
        <w:rPr>
          <w:rFonts w:ascii="Arial" w:hAnsi="Arial" w:cs="Arial"/>
          <w:sz w:val="16"/>
          <w:szCs w:val="16"/>
        </w:rPr>
      </w:pPr>
      <w:r w:rsidRPr="00BC0C6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C0C66" w:rsidRPr="00BC0C66" w:rsidRDefault="00BC0C66" w:rsidP="00BC0C66">
      <w:pPr>
        <w:pStyle w:val="af3"/>
        <w:tabs>
          <w:tab w:val="left" w:pos="480"/>
        </w:tabs>
        <w:spacing w:before="0" w:beforeAutospacing="0" w:after="0" w:afterAutospacing="0"/>
        <w:ind w:firstLine="709"/>
        <w:jc w:val="both"/>
        <w:rPr>
          <w:rFonts w:ascii="Arial" w:hAnsi="Arial" w:cs="Arial"/>
          <w:sz w:val="4"/>
          <w:szCs w:val="4"/>
        </w:rPr>
      </w:pPr>
    </w:p>
    <w:p w:rsidR="00BC0C66" w:rsidRPr="00BC0C66" w:rsidRDefault="00BC0C66" w:rsidP="00BC0C66">
      <w:pPr>
        <w:jc w:val="both"/>
        <w:rPr>
          <w:rFonts w:ascii="Arial" w:hAnsi="Arial" w:cs="Arial"/>
          <w:b/>
          <w:sz w:val="16"/>
          <w:szCs w:val="16"/>
        </w:rPr>
      </w:pPr>
      <w:r w:rsidRPr="00BC0C66">
        <w:rPr>
          <w:rFonts w:ascii="Arial" w:hAnsi="Arial" w:cs="Arial"/>
          <w:b/>
          <w:sz w:val="16"/>
          <w:szCs w:val="16"/>
        </w:rPr>
        <w:t>Глава муниципального района</w:t>
      </w:r>
      <w:r w:rsidRPr="00BC0C66">
        <w:rPr>
          <w:rFonts w:ascii="Arial" w:hAnsi="Arial" w:cs="Arial"/>
          <w:b/>
          <w:sz w:val="16"/>
          <w:szCs w:val="16"/>
        </w:rPr>
        <w:tab/>
      </w:r>
      <w:r w:rsidRPr="00BC0C66">
        <w:rPr>
          <w:rFonts w:ascii="Arial" w:hAnsi="Arial" w:cs="Arial"/>
          <w:b/>
          <w:sz w:val="16"/>
          <w:szCs w:val="16"/>
        </w:rPr>
        <w:tab/>
        <w:t>Ю.В.Стадэ</w:t>
      </w:r>
    </w:p>
    <w:p w:rsidR="00BC0C66" w:rsidRPr="00BC0C66" w:rsidRDefault="00BC0C66" w:rsidP="00BC0C66">
      <w:pPr>
        <w:ind w:left="9072"/>
        <w:jc w:val="center"/>
        <w:rPr>
          <w:rFonts w:ascii="Arial" w:hAnsi="Arial" w:cs="Arial"/>
          <w:sz w:val="12"/>
          <w:szCs w:val="12"/>
        </w:rPr>
      </w:pPr>
      <w:r w:rsidRPr="00BC0C66">
        <w:rPr>
          <w:rFonts w:ascii="Arial" w:hAnsi="Arial" w:cs="Arial"/>
          <w:sz w:val="12"/>
          <w:szCs w:val="12"/>
        </w:rPr>
        <w:t>УТВЕРЖДЕНА</w:t>
      </w:r>
    </w:p>
    <w:p w:rsidR="00BC0C66" w:rsidRPr="00BC0C66" w:rsidRDefault="00BC0C66" w:rsidP="00BC0C66">
      <w:pPr>
        <w:ind w:left="9072"/>
        <w:jc w:val="center"/>
        <w:rPr>
          <w:rFonts w:ascii="Arial" w:hAnsi="Arial" w:cs="Arial"/>
          <w:sz w:val="12"/>
          <w:szCs w:val="12"/>
        </w:rPr>
      </w:pPr>
      <w:r w:rsidRPr="00BC0C66">
        <w:rPr>
          <w:rFonts w:ascii="Arial" w:hAnsi="Arial" w:cs="Arial"/>
          <w:sz w:val="12"/>
          <w:szCs w:val="12"/>
        </w:rPr>
        <w:t>постановлением Администрации</w:t>
      </w:r>
    </w:p>
    <w:p w:rsidR="00BC0C66" w:rsidRPr="00BC0C66" w:rsidRDefault="00BC0C66" w:rsidP="00BC0C66">
      <w:pPr>
        <w:ind w:left="9072"/>
        <w:jc w:val="center"/>
        <w:rPr>
          <w:rFonts w:ascii="Arial" w:hAnsi="Arial" w:cs="Arial"/>
          <w:sz w:val="12"/>
          <w:szCs w:val="12"/>
        </w:rPr>
      </w:pPr>
      <w:r w:rsidRPr="00BC0C66">
        <w:rPr>
          <w:rFonts w:ascii="Arial" w:hAnsi="Arial" w:cs="Arial"/>
          <w:sz w:val="12"/>
          <w:szCs w:val="12"/>
        </w:rPr>
        <w:t>муниципального района</w:t>
      </w:r>
    </w:p>
    <w:p w:rsidR="00BC0C66" w:rsidRPr="00BC0C66" w:rsidRDefault="00BC0C66" w:rsidP="00BC0C66">
      <w:pPr>
        <w:ind w:left="9072"/>
        <w:jc w:val="center"/>
        <w:rPr>
          <w:rFonts w:ascii="Arial" w:hAnsi="Arial" w:cs="Arial"/>
          <w:sz w:val="12"/>
          <w:szCs w:val="12"/>
        </w:rPr>
      </w:pPr>
      <w:r w:rsidRPr="00BC0C66">
        <w:rPr>
          <w:rFonts w:ascii="Arial" w:hAnsi="Arial" w:cs="Arial"/>
          <w:sz w:val="12"/>
          <w:szCs w:val="12"/>
        </w:rPr>
        <w:t>от 13.12.2022 № 2499</w:t>
      </w:r>
    </w:p>
    <w:p w:rsidR="00CA0288" w:rsidRDefault="00BC0C66" w:rsidP="00BC0C66">
      <w:pPr>
        <w:widowControl w:val="0"/>
        <w:jc w:val="center"/>
        <w:rPr>
          <w:rFonts w:ascii="Arial" w:hAnsi="Arial" w:cs="Arial"/>
          <w:b/>
          <w:sz w:val="16"/>
          <w:szCs w:val="16"/>
        </w:rPr>
      </w:pPr>
      <w:r w:rsidRPr="00BC0C66">
        <w:rPr>
          <w:rFonts w:ascii="Arial" w:hAnsi="Arial" w:cs="Arial"/>
          <w:b/>
          <w:sz w:val="16"/>
          <w:szCs w:val="16"/>
        </w:rPr>
        <w:t xml:space="preserve">Программа профилактики рисков причинения вреда (ущерба) охраняемым законом ценностям в сфере </w:t>
      </w:r>
    </w:p>
    <w:p w:rsidR="00BC0C66" w:rsidRPr="00BC0C66" w:rsidRDefault="00BC0C66" w:rsidP="00BC0C66">
      <w:pPr>
        <w:widowControl w:val="0"/>
        <w:jc w:val="center"/>
        <w:rPr>
          <w:rFonts w:ascii="Arial" w:hAnsi="Arial" w:cs="Arial"/>
          <w:b/>
          <w:color w:val="000000"/>
          <w:sz w:val="16"/>
          <w:szCs w:val="16"/>
        </w:rPr>
      </w:pPr>
      <w:r w:rsidRPr="00BC0C66">
        <w:rPr>
          <w:rFonts w:ascii="Arial" w:hAnsi="Arial" w:cs="Arial"/>
          <w:b/>
          <w:sz w:val="16"/>
          <w:szCs w:val="16"/>
        </w:rPr>
        <w:t xml:space="preserve">муниципального жилищного контроля на территории </w:t>
      </w:r>
      <w:r w:rsidRPr="00BC0C66">
        <w:rPr>
          <w:rFonts w:ascii="Arial" w:hAnsi="Arial" w:cs="Arial"/>
          <w:b/>
          <w:color w:val="000000"/>
          <w:sz w:val="16"/>
          <w:szCs w:val="16"/>
        </w:rPr>
        <w:t>Валдайского муниципального района на 2023 год</w:t>
      </w:r>
    </w:p>
    <w:p w:rsidR="00BC0C66" w:rsidRPr="00BC0C66" w:rsidRDefault="00BC0C66" w:rsidP="00BC0C66">
      <w:pPr>
        <w:pStyle w:val="ConsPlusNormal"/>
        <w:ind w:firstLine="0"/>
        <w:jc w:val="center"/>
        <w:rPr>
          <w:b/>
          <w:sz w:val="16"/>
          <w:szCs w:val="16"/>
        </w:rPr>
      </w:pPr>
      <w:r w:rsidRPr="00BC0C66">
        <w:rPr>
          <w:b/>
          <w:sz w:val="16"/>
          <w:szCs w:val="16"/>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5"/>
      </w:tblGrid>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Наименование программы</w:t>
            </w:r>
          </w:p>
        </w:tc>
        <w:tc>
          <w:tcPr>
            <w:tcW w:w="9925" w:type="dxa"/>
          </w:tcPr>
          <w:p w:rsidR="00BC0C66" w:rsidRPr="00CA0288" w:rsidRDefault="00BC0C66" w:rsidP="00BC0C66">
            <w:pPr>
              <w:widowControl w:val="0"/>
              <w:tabs>
                <w:tab w:val="center" w:pos="4153"/>
                <w:tab w:val="right" w:pos="8306"/>
              </w:tabs>
              <w:jc w:val="both"/>
              <w:rPr>
                <w:rFonts w:ascii="Arial" w:hAnsi="Arial" w:cs="Arial"/>
                <w:sz w:val="12"/>
                <w:szCs w:val="12"/>
              </w:rPr>
            </w:pPr>
            <w:r w:rsidRPr="00CA0288">
              <w:rPr>
                <w:rFonts w:ascii="Arial" w:hAnsi="Arial" w:cs="Arial"/>
                <w:sz w:val="12"/>
                <w:szCs w:val="12"/>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Ва</w:t>
            </w:r>
            <w:r w:rsidRPr="00CA0288">
              <w:rPr>
                <w:rFonts w:ascii="Arial" w:hAnsi="Arial" w:cs="Arial"/>
                <w:color w:val="000000"/>
                <w:sz w:val="12"/>
                <w:szCs w:val="12"/>
              </w:rPr>
              <w:t>лдайского муниципального района</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Правовые основания разработки программы профилактики</w:t>
            </w:r>
          </w:p>
        </w:tc>
        <w:tc>
          <w:tcPr>
            <w:tcW w:w="9925" w:type="dxa"/>
          </w:tcPr>
          <w:p w:rsidR="00BC0C66" w:rsidRPr="00CA0288" w:rsidRDefault="00BC0C66" w:rsidP="00BC0C66">
            <w:pPr>
              <w:pStyle w:val="ConsPlusNormal"/>
              <w:tabs>
                <w:tab w:val="center" w:pos="4153"/>
                <w:tab w:val="right" w:pos="8306"/>
              </w:tabs>
              <w:ind w:firstLine="0"/>
              <w:jc w:val="both"/>
              <w:rPr>
                <w:sz w:val="12"/>
                <w:szCs w:val="12"/>
                <w:lang w:eastAsia="ar-SA"/>
              </w:rPr>
            </w:pPr>
            <w:r w:rsidRPr="00CA0288">
              <w:rPr>
                <w:sz w:val="12"/>
                <w:szCs w:val="12"/>
                <w:lang w:eastAsia="ar-SA"/>
              </w:rPr>
              <w:t>Федеральный закон от 31 июля 2020 года № 248-ФЗ</w:t>
            </w:r>
            <w:r w:rsidR="00CA0288">
              <w:rPr>
                <w:sz w:val="12"/>
                <w:szCs w:val="12"/>
                <w:lang w:eastAsia="ar-SA"/>
              </w:rPr>
              <w:t xml:space="preserve"> </w:t>
            </w:r>
            <w:r w:rsidRPr="00CA0288">
              <w:rPr>
                <w:sz w:val="12"/>
                <w:szCs w:val="12"/>
                <w:lang w:eastAsia="ar-SA"/>
              </w:rPr>
              <w:t>«О государственном контроле (надзоре) и муниципальном контроле в Российской Федерации» (далее – Федеральный закон № 248-ФЗ);</w:t>
            </w:r>
          </w:p>
          <w:p w:rsidR="00BC0C66" w:rsidRPr="00CA0288" w:rsidRDefault="00BC0C66" w:rsidP="00BC0C66">
            <w:pPr>
              <w:pStyle w:val="ConsPlusNormal"/>
              <w:tabs>
                <w:tab w:val="center" w:pos="4153"/>
                <w:tab w:val="right" w:pos="8306"/>
              </w:tabs>
              <w:ind w:firstLine="0"/>
              <w:jc w:val="both"/>
              <w:rPr>
                <w:sz w:val="12"/>
                <w:szCs w:val="12"/>
                <w:highlight w:val="yellow"/>
              </w:rPr>
            </w:pPr>
            <w:r w:rsidRPr="00CA0288">
              <w:rPr>
                <w:bCs/>
                <w:color w:val="000000"/>
                <w:sz w:val="12"/>
                <w:szCs w:val="12"/>
              </w:rPr>
              <w:t xml:space="preserve">Положение о муниципальном жилищном контроле на территории </w:t>
            </w:r>
            <w:r w:rsidRPr="00CA0288">
              <w:rPr>
                <w:color w:val="000000"/>
                <w:sz w:val="12"/>
                <w:szCs w:val="12"/>
              </w:rPr>
              <w:t>Валдайского муниципального района утверждено решением Думы Валдайского муниципального района от 30 сентября 2021 года № 82 «Об утверждении Положения о муниципальном жилищном контроле на территории Валдайского муниципального района»</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 xml:space="preserve">Разработчик программы профилактики </w:t>
            </w:r>
          </w:p>
        </w:tc>
        <w:tc>
          <w:tcPr>
            <w:tcW w:w="9925" w:type="dxa"/>
          </w:tcPr>
          <w:p w:rsidR="00BC0C66" w:rsidRPr="00CA0288" w:rsidRDefault="00BC0C66" w:rsidP="00BC0C66">
            <w:pPr>
              <w:pStyle w:val="ConsPlusNormal"/>
              <w:tabs>
                <w:tab w:val="center" w:pos="4153"/>
                <w:tab w:val="right" w:pos="8306"/>
              </w:tabs>
              <w:ind w:firstLine="0"/>
              <w:jc w:val="both"/>
              <w:rPr>
                <w:sz w:val="12"/>
                <w:szCs w:val="12"/>
                <w:highlight w:val="yellow"/>
              </w:rPr>
            </w:pPr>
            <w:r w:rsidRPr="00CA0288">
              <w:rPr>
                <w:sz w:val="12"/>
                <w:szCs w:val="12"/>
              </w:rPr>
              <w:t xml:space="preserve">Администрация Валдайского муниципального района </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Цели программы профилактики</w:t>
            </w:r>
          </w:p>
        </w:tc>
        <w:tc>
          <w:tcPr>
            <w:tcW w:w="9925" w:type="dxa"/>
          </w:tcPr>
          <w:p w:rsidR="00BC0C66" w:rsidRPr="00CA0288" w:rsidRDefault="00BC0C66" w:rsidP="00BC0C66">
            <w:pPr>
              <w:pStyle w:val="aff1"/>
              <w:autoSpaceDE w:val="0"/>
              <w:autoSpaceDN w:val="0"/>
              <w:adjustRightInd w:val="0"/>
              <w:ind w:left="0"/>
              <w:jc w:val="both"/>
              <w:rPr>
                <w:rFonts w:ascii="Arial" w:hAnsi="Arial" w:cs="Arial"/>
                <w:sz w:val="12"/>
                <w:szCs w:val="12"/>
              </w:rPr>
            </w:pPr>
            <w:r w:rsidRPr="00CA0288">
              <w:rPr>
                <w:rFonts w:ascii="Arial" w:hAnsi="Arial" w:cs="Arial"/>
                <w:sz w:val="12"/>
                <w:szCs w:val="12"/>
              </w:rPr>
              <w:t>1. предотвращение рисков причинения вреда охраняемым законом ценностям;</w:t>
            </w:r>
          </w:p>
          <w:p w:rsidR="00BC0C66" w:rsidRPr="00CA0288" w:rsidRDefault="00BC0C66" w:rsidP="00BC0C66">
            <w:pPr>
              <w:pStyle w:val="aff1"/>
              <w:autoSpaceDE w:val="0"/>
              <w:autoSpaceDN w:val="0"/>
              <w:adjustRightInd w:val="0"/>
              <w:ind w:left="0"/>
              <w:jc w:val="both"/>
              <w:rPr>
                <w:rFonts w:ascii="Arial" w:hAnsi="Arial" w:cs="Arial"/>
                <w:sz w:val="12"/>
                <w:szCs w:val="12"/>
              </w:rPr>
            </w:pPr>
            <w:r w:rsidRPr="00CA0288">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w:t>
            </w:r>
            <w:r w:rsidRPr="00CA0288">
              <w:rPr>
                <w:rFonts w:ascii="Arial" w:hAnsi="Arial" w:cs="Arial"/>
                <w:bCs/>
                <w:color w:val="000000"/>
                <w:sz w:val="12"/>
                <w:szCs w:val="12"/>
              </w:rPr>
              <w:t xml:space="preserve"> </w:t>
            </w:r>
            <w:r w:rsidRPr="00CA0288">
              <w:rPr>
                <w:rFonts w:ascii="Arial" w:hAnsi="Arial" w:cs="Arial"/>
                <w:color w:val="000000"/>
                <w:sz w:val="12"/>
                <w:szCs w:val="12"/>
              </w:rPr>
              <w:t>Валдайского муниципального района</w:t>
            </w:r>
            <w:r w:rsidRPr="00CA0288">
              <w:rPr>
                <w:rFonts w:ascii="Arial" w:hAnsi="Arial" w:cs="Arial"/>
                <w:sz w:val="12"/>
                <w:szCs w:val="12"/>
              </w:rPr>
              <w:t>;</w:t>
            </w:r>
          </w:p>
          <w:p w:rsidR="00BC0C66" w:rsidRPr="00CA0288" w:rsidRDefault="00BC0C66" w:rsidP="00BC0C66">
            <w:pPr>
              <w:pStyle w:val="aff1"/>
              <w:autoSpaceDE w:val="0"/>
              <w:autoSpaceDN w:val="0"/>
              <w:adjustRightInd w:val="0"/>
              <w:ind w:left="0"/>
              <w:jc w:val="both"/>
              <w:rPr>
                <w:rFonts w:ascii="Arial" w:hAnsi="Arial" w:cs="Arial"/>
                <w:sz w:val="12"/>
                <w:szCs w:val="12"/>
              </w:rPr>
            </w:pPr>
            <w:r w:rsidRPr="00CA0288">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BC0C66" w:rsidRPr="00CA0288" w:rsidRDefault="00BC0C66" w:rsidP="00BC0C66">
            <w:pPr>
              <w:pStyle w:val="aff1"/>
              <w:autoSpaceDE w:val="0"/>
              <w:autoSpaceDN w:val="0"/>
              <w:adjustRightInd w:val="0"/>
              <w:ind w:left="0"/>
              <w:jc w:val="both"/>
              <w:rPr>
                <w:rFonts w:ascii="Arial" w:hAnsi="Arial" w:cs="Arial"/>
                <w:sz w:val="12"/>
                <w:szCs w:val="12"/>
              </w:rPr>
            </w:pPr>
            <w:r w:rsidRPr="00CA0288">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C0C66" w:rsidRPr="00CA0288" w:rsidRDefault="00BC0C66" w:rsidP="00BC0C66">
            <w:pPr>
              <w:pStyle w:val="aff1"/>
              <w:autoSpaceDE w:val="0"/>
              <w:autoSpaceDN w:val="0"/>
              <w:adjustRightInd w:val="0"/>
              <w:ind w:left="0"/>
              <w:jc w:val="both"/>
              <w:rPr>
                <w:rFonts w:ascii="Arial" w:hAnsi="Arial" w:cs="Arial"/>
                <w:sz w:val="12"/>
                <w:szCs w:val="12"/>
              </w:rPr>
            </w:pPr>
            <w:r w:rsidRPr="00CA0288">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Задачи программы профилактики</w:t>
            </w:r>
          </w:p>
        </w:tc>
        <w:tc>
          <w:tcPr>
            <w:tcW w:w="9925" w:type="dxa"/>
          </w:tcPr>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2. укрепление системы профилактики нарушений обязательных требований путем активизации профилактической деятельности;</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4. создание и внедрение мер системы позитивной профилактики;</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6. инвентаризация и оценка состава и особенностей подконтрольных субъектов и оценки состояния подконтрольной сферы;</w:t>
            </w:r>
          </w:p>
          <w:p w:rsidR="00BC0C66" w:rsidRPr="00CA0288" w:rsidRDefault="00BC0C66" w:rsidP="00BC0C66">
            <w:pPr>
              <w:pStyle w:val="Default"/>
              <w:jc w:val="both"/>
              <w:rPr>
                <w:rFonts w:ascii="Arial" w:hAnsi="Arial" w:cs="Arial"/>
                <w:color w:val="auto"/>
                <w:sz w:val="12"/>
                <w:szCs w:val="12"/>
              </w:rPr>
            </w:pPr>
            <w:r w:rsidRPr="00CA0288">
              <w:rPr>
                <w:rFonts w:ascii="Arial" w:hAnsi="Arial" w:cs="Arial"/>
                <w:color w:val="auto"/>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BC0C66" w:rsidRPr="00CA0288" w:rsidRDefault="00BC0C66" w:rsidP="00BC0C66">
            <w:pPr>
              <w:pStyle w:val="ConsPlusNormal"/>
              <w:adjustRightInd/>
              <w:ind w:firstLine="0"/>
              <w:jc w:val="both"/>
              <w:rPr>
                <w:sz w:val="12"/>
                <w:szCs w:val="12"/>
              </w:rPr>
            </w:pPr>
            <w:r w:rsidRPr="00CA0288">
              <w:rPr>
                <w:sz w:val="12"/>
                <w:szCs w:val="12"/>
              </w:rPr>
              <w:t>8. снижение издержек контрольно-надзорной деятельности и административной нагрузки на подконтрольные субъекты</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Ожидаемые конечные результаты реализации программы профилактики</w:t>
            </w:r>
          </w:p>
        </w:tc>
        <w:tc>
          <w:tcPr>
            <w:tcW w:w="9925" w:type="dxa"/>
          </w:tcPr>
          <w:p w:rsidR="00BC0C66" w:rsidRPr="00CA0288" w:rsidRDefault="00BC0C66" w:rsidP="00BC0C66">
            <w:pPr>
              <w:pStyle w:val="ConsPlusNormal"/>
              <w:adjustRightInd/>
              <w:ind w:firstLine="0"/>
              <w:jc w:val="both"/>
              <w:rPr>
                <w:sz w:val="12"/>
                <w:szCs w:val="12"/>
              </w:rPr>
            </w:pPr>
            <w:r w:rsidRPr="00CA0288">
              <w:rPr>
                <w:sz w:val="12"/>
                <w:szCs w:val="12"/>
              </w:rPr>
              <w:t>1. снижение рисков причинения вреда охраняемым законом ценностям;</w:t>
            </w:r>
          </w:p>
          <w:p w:rsidR="00BC0C66" w:rsidRPr="00CA0288" w:rsidRDefault="00BC0C66" w:rsidP="00BC0C66">
            <w:pPr>
              <w:pStyle w:val="ConsPlusNormal"/>
              <w:adjustRightInd/>
              <w:ind w:firstLine="0"/>
              <w:jc w:val="both"/>
              <w:rPr>
                <w:sz w:val="12"/>
                <w:szCs w:val="12"/>
              </w:rPr>
            </w:pPr>
            <w:r w:rsidRPr="00CA0288">
              <w:rPr>
                <w:sz w:val="12"/>
                <w:szCs w:val="12"/>
              </w:rPr>
              <w:t>2. увеличение доли законопослушных контролируемых лиц;</w:t>
            </w:r>
          </w:p>
          <w:p w:rsidR="00BC0C66" w:rsidRPr="00CA0288" w:rsidRDefault="00BC0C66" w:rsidP="00BC0C66">
            <w:pPr>
              <w:pStyle w:val="ConsPlusNormal"/>
              <w:adjustRightInd/>
              <w:ind w:firstLine="0"/>
              <w:jc w:val="both"/>
              <w:rPr>
                <w:sz w:val="12"/>
                <w:szCs w:val="12"/>
              </w:rPr>
            </w:pPr>
            <w:r w:rsidRPr="00CA0288">
              <w:rPr>
                <w:sz w:val="12"/>
                <w:szCs w:val="12"/>
              </w:rPr>
              <w:t xml:space="preserve">3. внедрение новых видов профилактических мероприятий, предусмотренных </w:t>
            </w:r>
            <w:r w:rsidRPr="00CA0288">
              <w:rPr>
                <w:sz w:val="12"/>
                <w:szCs w:val="12"/>
                <w:lang w:eastAsia="ar-SA"/>
              </w:rPr>
              <w:t xml:space="preserve">Федеральным законом № 248-ФЗ и </w:t>
            </w:r>
            <w:r w:rsidRPr="00CA0288">
              <w:rPr>
                <w:spacing w:val="2"/>
                <w:sz w:val="12"/>
                <w:szCs w:val="12"/>
              </w:rPr>
              <w:t xml:space="preserve">Положения о </w:t>
            </w:r>
            <w:r w:rsidRPr="00CA0288">
              <w:rPr>
                <w:bCs/>
                <w:color w:val="000000"/>
                <w:sz w:val="12"/>
                <w:szCs w:val="12"/>
              </w:rPr>
              <w:t>муниципальном жилищном контроле на территории Валдайского</w:t>
            </w:r>
            <w:r w:rsidRPr="00CA0288">
              <w:rPr>
                <w:color w:val="000000"/>
                <w:sz w:val="12"/>
                <w:szCs w:val="12"/>
              </w:rPr>
              <w:t xml:space="preserve"> муниципального района от 30.09.2021 № 82 «Об утверждении Положения о муниципальном жилищном контроле на территории Валдайского муниципального района»</w:t>
            </w:r>
          </w:p>
          <w:p w:rsidR="00BC0C66" w:rsidRPr="00CA0288" w:rsidRDefault="00BC0C66" w:rsidP="00BC0C66">
            <w:pPr>
              <w:pStyle w:val="ConsPlusNormal"/>
              <w:adjustRightInd/>
              <w:ind w:firstLine="0"/>
              <w:jc w:val="both"/>
              <w:rPr>
                <w:sz w:val="12"/>
                <w:szCs w:val="12"/>
              </w:rPr>
            </w:pPr>
            <w:r w:rsidRPr="00CA0288">
              <w:rPr>
                <w:sz w:val="12"/>
                <w:szCs w:val="12"/>
                <w:lang w:eastAsia="ar-SA"/>
              </w:rPr>
              <w:t>4. уменьшение административной нагрузки на контролируемых лиц;</w:t>
            </w:r>
          </w:p>
          <w:p w:rsidR="00BC0C66" w:rsidRPr="00CA0288" w:rsidRDefault="00BC0C66" w:rsidP="00BC0C66">
            <w:pPr>
              <w:pStyle w:val="ConsPlusNormal"/>
              <w:adjustRightInd/>
              <w:ind w:firstLine="0"/>
              <w:jc w:val="both"/>
              <w:rPr>
                <w:sz w:val="12"/>
                <w:szCs w:val="12"/>
              </w:rPr>
            </w:pPr>
            <w:r w:rsidRPr="00CA0288">
              <w:rPr>
                <w:sz w:val="12"/>
                <w:szCs w:val="12"/>
                <w:lang w:eastAsia="ar-SA"/>
              </w:rPr>
              <w:t>5. повышение уро</w:t>
            </w:r>
            <w:bookmarkStart w:id="0" w:name="_GoBack"/>
            <w:bookmarkEnd w:id="0"/>
            <w:r w:rsidRPr="00CA0288">
              <w:rPr>
                <w:sz w:val="12"/>
                <w:szCs w:val="12"/>
                <w:lang w:eastAsia="ar-SA"/>
              </w:rPr>
              <w:t>вня правовой грамотности контролируемых лиц;</w:t>
            </w:r>
          </w:p>
          <w:p w:rsidR="00BC0C66" w:rsidRPr="00CA0288" w:rsidRDefault="00BC0C66" w:rsidP="00BC0C66">
            <w:pPr>
              <w:pStyle w:val="ConsPlusNormal"/>
              <w:adjustRightInd/>
              <w:ind w:firstLine="0"/>
              <w:jc w:val="both"/>
              <w:rPr>
                <w:sz w:val="12"/>
                <w:szCs w:val="12"/>
              </w:rPr>
            </w:pPr>
            <w:r w:rsidRPr="00CA0288">
              <w:rPr>
                <w:sz w:val="12"/>
                <w:szCs w:val="12"/>
                <w:lang w:eastAsia="ar-SA"/>
              </w:rPr>
              <w:t>6. мотивация контролируемых лиц к добросовестному поведению</w:t>
            </w:r>
          </w:p>
        </w:tc>
      </w:tr>
      <w:tr w:rsidR="00BC0C66" w:rsidRPr="00CA0288" w:rsidTr="00CA0288">
        <w:trPr>
          <w:trHeight w:val="20"/>
        </w:trPr>
        <w:tc>
          <w:tcPr>
            <w:tcW w:w="1423" w:type="dxa"/>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Сроки реализации программы профилактики</w:t>
            </w:r>
          </w:p>
        </w:tc>
        <w:tc>
          <w:tcPr>
            <w:tcW w:w="9925" w:type="dxa"/>
            <w:vAlign w:val="center"/>
          </w:tcPr>
          <w:p w:rsidR="00BC0C66" w:rsidRPr="00CA0288" w:rsidRDefault="00BC0C66" w:rsidP="00BC0C66">
            <w:pPr>
              <w:pStyle w:val="ConsPlusNormal"/>
              <w:tabs>
                <w:tab w:val="center" w:pos="4153"/>
                <w:tab w:val="right" w:pos="8306"/>
              </w:tabs>
              <w:ind w:firstLine="0"/>
              <w:rPr>
                <w:sz w:val="12"/>
                <w:szCs w:val="12"/>
              </w:rPr>
            </w:pPr>
            <w:r w:rsidRPr="00CA0288">
              <w:rPr>
                <w:sz w:val="12"/>
                <w:szCs w:val="12"/>
              </w:rPr>
              <w:t>2023 год</w:t>
            </w:r>
          </w:p>
        </w:tc>
      </w:tr>
    </w:tbl>
    <w:p w:rsidR="00BC0C66" w:rsidRPr="00CA0288" w:rsidRDefault="00BC0C66" w:rsidP="00CA0288">
      <w:pPr>
        <w:ind w:firstLine="709"/>
        <w:jc w:val="both"/>
        <w:rPr>
          <w:rFonts w:ascii="Arial" w:hAnsi="Arial" w:cs="Arial"/>
          <w:sz w:val="8"/>
          <w:szCs w:val="8"/>
        </w:rPr>
      </w:pPr>
    </w:p>
    <w:p w:rsidR="00CA0288" w:rsidRDefault="00BC0C66" w:rsidP="00CA0288">
      <w:pPr>
        <w:pStyle w:val="aff1"/>
        <w:ind w:left="0"/>
        <w:jc w:val="center"/>
        <w:rPr>
          <w:rFonts w:ascii="Arial" w:hAnsi="Arial" w:cs="Arial"/>
          <w:b/>
          <w:sz w:val="16"/>
          <w:szCs w:val="16"/>
        </w:rPr>
      </w:pPr>
      <w:r w:rsidRPr="00CA0288">
        <w:rPr>
          <w:rFonts w:ascii="Arial" w:hAnsi="Arial" w:cs="Arial"/>
          <w:b/>
          <w:sz w:val="16"/>
          <w:szCs w:val="16"/>
          <w:lang w:val="en-US"/>
        </w:rPr>
        <w:t>I</w:t>
      </w:r>
      <w:r w:rsidRPr="00CA0288">
        <w:rPr>
          <w:rFonts w:ascii="Arial" w:hAnsi="Arial" w:cs="Arial"/>
          <w:b/>
          <w:sz w:val="16"/>
          <w:szCs w:val="16"/>
        </w:rPr>
        <w:t>. Анализ текущего состояния осуществления вида контроля,</w:t>
      </w:r>
      <w:r w:rsidR="00CA0288" w:rsidRPr="00CA0288">
        <w:rPr>
          <w:rFonts w:ascii="Arial" w:hAnsi="Arial" w:cs="Arial"/>
          <w:b/>
          <w:sz w:val="16"/>
          <w:szCs w:val="16"/>
        </w:rPr>
        <w:t xml:space="preserve"> </w:t>
      </w:r>
      <w:r w:rsidRPr="00CA0288">
        <w:rPr>
          <w:rFonts w:ascii="Arial" w:hAnsi="Arial" w:cs="Arial"/>
          <w:b/>
          <w:sz w:val="16"/>
          <w:szCs w:val="16"/>
        </w:rPr>
        <w:t xml:space="preserve">описание текущего развития профилактической деятельности </w:t>
      </w:r>
    </w:p>
    <w:p w:rsidR="00BC0C66" w:rsidRPr="00CA0288" w:rsidRDefault="00BC0C66" w:rsidP="00CA0288">
      <w:pPr>
        <w:pStyle w:val="aff1"/>
        <w:ind w:left="0"/>
        <w:jc w:val="center"/>
        <w:rPr>
          <w:rFonts w:ascii="Arial" w:hAnsi="Arial" w:cs="Arial"/>
          <w:b/>
          <w:sz w:val="16"/>
          <w:szCs w:val="16"/>
        </w:rPr>
      </w:pPr>
      <w:r w:rsidRPr="00CA0288">
        <w:rPr>
          <w:rFonts w:ascii="Arial" w:hAnsi="Arial" w:cs="Arial"/>
          <w:b/>
          <w:sz w:val="16"/>
          <w:szCs w:val="16"/>
        </w:rPr>
        <w:t>контрольного (надзорного) органа, характеристика проблем,</w:t>
      </w:r>
      <w:r w:rsidR="00CA0288" w:rsidRPr="00CA0288">
        <w:rPr>
          <w:rFonts w:ascii="Arial" w:hAnsi="Arial" w:cs="Arial"/>
          <w:b/>
          <w:sz w:val="16"/>
          <w:szCs w:val="16"/>
        </w:rPr>
        <w:t xml:space="preserve"> </w:t>
      </w:r>
      <w:r w:rsidRPr="00CA0288">
        <w:rPr>
          <w:rFonts w:ascii="Arial" w:hAnsi="Arial" w:cs="Arial"/>
          <w:b/>
          <w:sz w:val="16"/>
          <w:szCs w:val="16"/>
        </w:rPr>
        <w:t>на решение которых направлена программа профилактики</w:t>
      </w:r>
    </w:p>
    <w:p w:rsidR="00BC0C66" w:rsidRPr="00CA0288" w:rsidRDefault="00BC0C66" w:rsidP="00CA0288">
      <w:pPr>
        <w:shd w:val="clear" w:color="auto" w:fill="FFFFFF"/>
        <w:ind w:firstLine="284"/>
        <w:jc w:val="both"/>
        <w:rPr>
          <w:rFonts w:ascii="Arial" w:hAnsi="Arial" w:cs="Arial"/>
          <w:sz w:val="16"/>
          <w:szCs w:val="16"/>
        </w:rPr>
      </w:pPr>
      <w:r w:rsidRPr="00CA0288">
        <w:rPr>
          <w:rFonts w:ascii="Arial" w:hAnsi="Arial" w:cs="Arial"/>
          <w:sz w:val="16"/>
          <w:szCs w:val="16"/>
        </w:rPr>
        <w:lastRenderedPageBreak/>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CA0288">
          <w:rPr>
            <w:rFonts w:ascii="Arial" w:hAnsi="Arial" w:cs="Arial"/>
            <w:sz w:val="16"/>
            <w:szCs w:val="16"/>
          </w:rPr>
          <w:t>2020 года</w:t>
        </w:r>
      </w:smartTag>
      <w:r w:rsidRPr="00CA0288">
        <w:rPr>
          <w:rFonts w:ascii="Arial" w:hAnsi="Arial" w:cs="Arial"/>
          <w:sz w:val="16"/>
          <w:szCs w:val="16"/>
        </w:rPr>
        <w:t xml:space="preserve"> № 248-ФЗ «О государственном контроле (надзоре) и муниципальном контроле в Российской Федерации».</w:t>
      </w:r>
    </w:p>
    <w:p w:rsidR="00BC0C66" w:rsidRPr="00CA0288" w:rsidRDefault="00BC0C66" w:rsidP="00CA0288">
      <w:pPr>
        <w:shd w:val="clear" w:color="auto" w:fill="FFFFFF"/>
        <w:ind w:firstLine="284"/>
        <w:jc w:val="both"/>
        <w:rPr>
          <w:rFonts w:ascii="Arial" w:hAnsi="Arial" w:cs="Arial"/>
          <w:sz w:val="16"/>
          <w:szCs w:val="16"/>
        </w:rPr>
      </w:pPr>
      <w:r w:rsidRPr="00CA0288">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C0C66" w:rsidRPr="00CA0288" w:rsidRDefault="00BC0C66" w:rsidP="00CA0288">
      <w:pPr>
        <w:pStyle w:val="ConsPlusNormal"/>
        <w:ind w:firstLine="284"/>
        <w:jc w:val="both"/>
        <w:rPr>
          <w:sz w:val="16"/>
          <w:szCs w:val="16"/>
        </w:rPr>
      </w:pPr>
      <w:r w:rsidRPr="00CA0288">
        <w:rPr>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2022 году не проводились.</w:t>
      </w:r>
    </w:p>
    <w:p w:rsidR="00BC0C66" w:rsidRPr="00CA0288" w:rsidRDefault="00BC0C66" w:rsidP="00CA0288">
      <w:pPr>
        <w:pStyle w:val="aff1"/>
        <w:ind w:left="0"/>
        <w:jc w:val="center"/>
        <w:rPr>
          <w:rFonts w:ascii="Arial" w:hAnsi="Arial" w:cs="Arial"/>
          <w:b/>
          <w:sz w:val="16"/>
          <w:szCs w:val="16"/>
        </w:rPr>
      </w:pPr>
      <w:r w:rsidRPr="00CA0288">
        <w:rPr>
          <w:rFonts w:ascii="Arial" w:hAnsi="Arial" w:cs="Arial"/>
          <w:b/>
          <w:sz w:val="16"/>
          <w:szCs w:val="16"/>
          <w:lang w:val="en-US"/>
        </w:rPr>
        <w:t>II</w:t>
      </w:r>
      <w:r w:rsidRPr="00CA0288">
        <w:rPr>
          <w:rFonts w:ascii="Arial" w:hAnsi="Arial" w:cs="Arial"/>
          <w:b/>
          <w:sz w:val="16"/>
          <w:szCs w:val="16"/>
        </w:rPr>
        <w:t>. Цели и задачи реализации программы профилактики</w:t>
      </w:r>
    </w:p>
    <w:p w:rsidR="00BC0C66" w:rsidRPr="00CA0288" w:rsidRDefault="00BC0C66" w:rsidP="00CA0288">
      <w:pPr>
        <w:pStyle w:val="aff1"/>
        <w:autoSpaceDE w:val="0"/>
        <w:autoSpaceDN w:val="0"/>
        <w:adjustRightInd w:val="0"/>
        <w:ind w:left="0" w:firstLine="284"/>
        <w:jc w:val="both"/>
        <w:rPr>
          <w:rFonts w:ascii="Arial" w:hAnsi="Arial" w:cs="Arial"/>
          <w:sz w:val="16"/>
          <w:szCs w:val="16"/>
        </w:rPr>
      </w:pPr>
      <w:r w:rsidRPr="00CA0288">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BC0C66" w:rsidRPr="00CA0288" w:rsidRDefault="00BC0C66" w:rsidP="00CA0288">
      <w:pPr>
        <w:autoSpaceDE w:val="0"/>
        <w:autoSpaceDN w:val="0"/>
        <w:adjustRightInd w:val="0"/>
        <w:ind w:firstLine="284"/>
        <w:jc w:val="both"/>
        <w:rPr>
          <w:rFonts w:ascii="Arial" w:hAnsi="Arial" w:cs="Arial"/>
          <w:sz w:val="16"/>
          <w:szCs w:val="16"/>
        </w:rPr>
      </w:pPr>
      <w:r w:rsidRPr="00CA0288">
        <w:rPr>
          <w:rFonts w:ascii="Arial" w:hAnsi="Arial" w:cs="Arial"/>
          <w:sz w:val="16"/>
          <w:szCs w:val="16"/>
        </w:rPr>
        <w:t>предотвращение рисков причинения вреда охраняемым законом ценностям;</w:t>
      </w:r>
    </w:p>
    <w:p w:rsidR="00BC0C66" w:rsidRPr="00CA0288" w:rsidRDefault="00BC0C66" w:rsidP="00CA0288">
      <w:pPr>
        <w:autoSpaceDE w:val="0"/>
        <w:autoSpaceDN w:val="0"/>
        <w:adjustRightInd w:val="0"/>
        <w:ind w:firstLine="284"/>
        <w:jc w:val="both"/>
        <w:rPr>
          <w:rFonts w:ascii="Arial" w:hAnsi="Arial" w:cs="Arial"/>
          <w:sz w:val="16"/>
          <w:szCs w:val="16"/>
        </w:rPr>
      </w:pPr>
      <w:r w:rsidRPr="00CA0288">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CA0288">
        <w:rPr>
          <w:rFonts w:ascii="Arial" w:hAnsi="Arial" w:cs="Arial"/>
          <w:color w:val="000000"/>
          <w:sz w:val="16"/>
          <w:szCs w:val="16"/>
        </w:rPr>
        <w:t>Валдайского муниципального района</w:t>
      </w:r>
      <w:r w:rsidRPr="00CA0288">
        <w:rPr>
          <w:rFonts w:ascii="Arial" w:hAnsi="Arial" w:cs="Arial"/>
          <w:sz w:val="16"/>
          <w:szCs w:val="16"/>
        </w:rPr>
        <w:t>;</w:t>
      </w:r>
    </w:p>
    <w:p w:rsidR="00BC0C66" w:rsidRPr="00CA0288" w:rsidRDefault="00BC0C66" w:rsidP="00CA0288">
      <w:pPr>
        <w:autoSpaceDE w:val="0"/>
        <w:autoSpaceDN w:val="0"/>
        <w:adjustRightInd w:val="0"/>
        <w:ind w:firstLine="284"/>
        <w:jc w:val="both"/>
        <w:rPr>
          <w:rFonts w:ascii="Arial" w:hAnsi="Arial" w:cs="Arial"/>
          <w:sz w:val="16"/>
          <w:szCs w:val="16"/>
        </w:rPr>
      </w:pPr>
      <w:r w:rsidRPr="00CA0288">
        <w:rPr>
          <w:rFonts w:ascii="Arial" w:hAnsi="Arial" w:cs="Arial"/>
          <w:sz w:val="16"/>
          <w:szCs w:val="16"/>
        </w:rPr>
        <w:t>стимулирование добросовестного соблюдения обязательных требований всеми контролируемыми лицами;</w:t>
      </w:r>
    </w:p>
    <w:p w:rsidR="00BC0C66" w:rsidRPr="00CA0288" w:rsidRDefault="00BC0C66" w:rsidP="00CA0288">
      <w:pPr>
        <w:autoSpaceDE w:val="0"/>
        <w:autoSpaceDN w:val="0"/>
        <w:adjustRightInd w:val="0"/>
        <w:ind w:firstLine="284"/>
        <w:jc w:val="both"/>
        <w:rPr>
          <w:rFonts w:ascii="Arial" w:hAnsi="Arial" w:cs="Arial"/>
          <w:sz w:val="16"/>
          <w:szCs w:val="16"/>
        </w:rPr>
      </w:pPr>
      <w:r w:rsidRPr="00CA0288">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C0C66" w:rsidRPr="00CA0288" w:rsidRDefault="00BC0C66" w:rsidP="00CA0288">
      <w:pPr>
        <w:autoSpaceDE w:val="0"/>
        <w:autoSpaceDN w:val="0"/>
        <w:adjustRightInd w:val="0"/>
        <w:ind w:firstLine="284"/>
        <w:jc w:val="both"/>
        <w:rPr>
          <w:rFonts w:ascii="Arial" w:hAnsi="Arial" w:cs="Arial"/>
          <w:sz w:val="16"/>
          <w:szCs w:val="16"/>
        </w:rPr>
      </w:pPr>
      <w:r w:rsidRPr="00CA0288">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2. Основными задачами профилактических мероприятий являются:</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 xml:space="preserve">формирование одинакового понимания обязательных требований при осуществлении </w:t>
      </w:r>
      <w:r w:rsidRPr="00CA0288">
        <w:rPr>
          <w:rFonts w:ascii="Arial" w:hAnsi="Arial" w:cs="Arial"/>
          <w:sz w:val="16"/>
          <w:szCs w:val="16"/>
        </w:rPr>
        <w:t>муниципального жилищного контроля на территории</w:t>
      </w:r>
      <w:r w:rsidRPr="00CA0288">
        <w:rPr>
          <w:rFonts w:ascii="Arial" w:hAnsi="Arial" w:cs="Arial"/>
          <w:bCs/>
          <w:sz w:val="16"/>
          <w:szCs w:val="16"/>
        </w:rPr>
        <w:t xml:space="preserve"> </w:t>
      </w:r>
      <w:r w:rsidRPr="00CA0288">
        <w:rPr>
          <w:rFonts w:ascii="Arial" w:hAnsi="Arial" w:cs="Arial"/>
          <w:sz w:val="16"/>
          <w:szCs w:val="16"/>
        </w:rPr>
        <w:t>Валдайского муниципального района;</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создание и внедрение мер системы позитивной профилактики;</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BC0C66" w:rsidRPr="00CA0288" w:rsidRDefault="00BC0C66" w:rsidP="00CA0288">
      <w:pPr>
        <w:pStyle w:val="Default"/>
        <w:ind w:firstLine="284"/>
        <w:jc w:val="both"/>
        <w:rPr>
          <w:rFonts w:ascii="Arial" w:hAnsi="Arial" w:cs="Arial"/>
          <w:sz w:val="16"/>
          <w:szCs w:val="16"/>
        </w:rPr>
      </w:pPr>
      <w:r w:rsidRPr="00CA0288">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CA0288">
        <w:rPr>
          <w:rFonts w:ascii="Arial" w:hAnsi="Arial" w:cs="Arial"/>
          <w:color w:val="auto"/>
          <w:sz w:val="16"/>
          <w:szCs w:val="16"/>
        </w:rPr>
        <w:t xml:space="preserve"> последствий за нарушение обязательных требований);</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BC0C66" w:rsidRPr="00CA0288" w:rsidRDefault="00BC0C66" w:rsidP="00CA0288">
      <w:pPr>
        <w:pStyle w:val="Default"/>
        <w:ind w:firstLine="284"/>
        <w:jc w:val="both"/>
        <w:rPr>
          <w:rFonts w:ascii="Arial" w:hAnsi="Arial" w:cs="Arial"/>
          <w:color w:val="auto"/>
          <w:sz w:val="16"/>
          <w:szCs w:val="16"/>
        </w:rPr>
      </w:pPr>
      <w:r w:rsidRPr="00CA0288">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BC0C66" w:rsidRPr="00CA0288" w:rsidRDefault="00BC0C66" w:rsidP="00CA0288">
      <w:pPr>
        <w:pStyle w:val="aff1"/>
        <w:ind w:left="0" w:firstLine="284"/>
        <w:jc w:val="center"/>
        <w:rPr>
          <w:rFonts w:ascii="Arial" w:hAnsi="Arial" w:cs="Arial"/>
          <w:b/>
          <w:sz w:val="16"/>
          <w:szCs w:val="16"/>
        </w:rPr>
      </w:pPr>
      <w:r w:rsidRPr="00CA0288">
        <w:rPr>
          <w:rFonts w:ascii="Arial" w:hAnsi="Arial" w:cs="Arial"/>
          <w:b/>
          <w:sz w:val="16"/>
          <w:szCs w:val="16"/>
          <w:lang w:val="en-US"/>
        </w:rPr>
        <w:t>III</w:t>
      </w:r>
      <w:r w:rsidRPr="00CA0288">
        <w:rPr>
          <w:rFonts w:ascii="Arial" w:hAnsi="Arial" w:cs="Arial"/>
          <w:b/>
          <w:sz w:val="16"/>
          <w:szCs w:val="16"/>
        </w:rPr>
        <w:t>. Перечень профилактических мероприятий,</w:t>
      </w:r>
      <w:r w:rsidR="00CA0288">
        <w:rPr>
          <w:rFonts w:ascii="Arial" w:hAnsi="Arial" w:cs="Arial"/>
          <w:b/>
          <w:sz w:val="16"/>
          <w:szCs w:val="16"/>
        </w:rPr>
        <w:t xml:space="preserve"> </w:t>
      </w:r>
      <w:r w:rsidRPr="00CA0288">
        <w:rPr>
          <w:rFonts w:ascii="Arial" w:hAnsi="Arial" w:cs="Arial"/>
          <w:b/>
          <w:sz w:val="16"/>
          <w:szCs w:val="16"/>
        </w:rPr>
        <w:t>сроки (периодичность) их проведения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88"/>
        <w:gridCol w:w="3099"/>
        <w:gridCol w:w="2662"/>
        <w:gridCol w:w="3799"/>
      </w:tblGrid>
      <w:tr w:rsidR="00BC0C66" w:rsidRPr="00CA0288" w:rsidTr="00CA0288">
        <w:trPr>
          <w:trHeight w:val="20"/>
          <w:jc w:val="center"/>
        </w:trPr>
        <w:tc>
          <w:tcPr>
            <w:tcW w:w="0" w:type="auto"/>
            <w:shd w:val="clear" w:color="auto" w:fill="auto"/>
            <w:vAlign w:val="center"/>
          </w:tcPr>
          <w:p w:rsidR="00BC0C66" w:rsidRPr="00CA0288" w:rsidRDefault="00BC0C66" w:rsidP="00BC0C66">
            <w:pPr>
              <w:shd w:val="clear" w:color="auto" w:fill="FFFFFF"/>
              <w:tabs>
                <w:tab w:val="center" w:pos="4677"/>
                <w:tab w:val="right" w:pos="9355"/>
              </w:tabs>
              <w:jc w:val="center"/>
              <w:rPr>
                <w:rFonts w:ascii="Arial" w:eastAsia="Calibri" w:hAnsi="Arial" w:cs="Arial"/>
                <w:b/>
                <w:sz w:val="12"/>
                <w:szCs w:val="12"/>
              </w:rPr>
            </w:pPr>
            <w:r w:rsidRPr="00CA0288">
              <w:rPr>
                <w:rFonts w:ascii="Arial" w:eastAsia="Calibri" w:hAnsi="Arial" w:cs="Arial"/>
                <w:b/>
                <w:sz w:val="12"/>
                <w:szCs w:val="12"/>
              </w:rPr>
              <w:t>Виды профилактических мероприятий*</w:t>
            </w:r>
          </w:p>
        </w:tc>
        <w:tc>
          <w:tcPr>
            <w:tcW w:w="0" w:type="auto"/>
            <w:shd w:val="clear" w:color="auto" w:fill="auto"/>
            <w:vAlign w:val="center"/>
          </w:tcPr>
          <w:p w:rsidR="00BC0C66" w:rsidRPr="00CA0288" w:rsidRDefault="00BC0C66" w:rsidP="00BC0C66">
            <w:pPr>
              <w:shd w:val="clear" w:color="auto" w:fill="FFFFFF"/>
              <w:tabs>
                <w:tab w:val="center" w:pos="4677"/>
                <w:tab w:val="right" w:pos="9355"/>
              </w:tabs>
              <w:jc w:val="center"/>
              <w:rPr>
                <w:rFonts w:ascii="Arial" w:eastAsia="Calibri" w:hAnsi="Arial" w:cs="Arial"/>
                <w:b/>
                <w:sz w:val="12"/>
                <w:szCs w:val="12"/>
              </w:rPr>
            </w:pPr>
            <w:r w:rsidRPr="00CA0288">
              <w:rPr>
                <w:rFonts w:ascii="Arial" w:eastAsia="Calibri" w:hAnsi="Arial" w:cs="Arial"/>
                <w:b/>
                <w:sz w:val="12"/>
                <w:szCs w:val="12"/>
              </w:rPr>
              <w:t>Ответственный исполнитель (структурное подразделение и /или должностные лица)</w:t>
            </w:r>
          </w:p>
        </w:tc>
        <w:tc>
          <w:tcPr>
            <w:tcW w:w="0" w:type="auto"/>
            <w:shd w:val="clear" w:color="auto" w:fill="auto"/>
            <w:vAlign w:val="center"/>
          </w:tcPr>
          <w:p w:rsidR="00BC0C66" w:rsidRPr="00CA0288" w:rsidRDefault="00BC0C66" w:rsidP="00BC0C66">
            <w:pPr>
              <w:shd w:val="clear" w:color="auto" w:fill="FFFFFF"/>
              <w:tabs>
                <w:tab w:val="center" w:pos="4677"/>
                <w:tab w:val="right" w:pos="9355"/>
              </w:tabs>
              <w:jc w:val="center"/>
              <w:rPr>
                <w:rFonts w:ascii="Arial" w:eastAsia="Calibri" w:hAnsi="Arial" w:cs="Arial"/>
                <w:b/>
                <w:sz w:val="12"/>
                <w:szCs w:val="12"/>
              </w:rPr>
            </w:pPr>
            <w:r w:rsidRPr="00CA0288">
              <w:rPr>
                <w:rFonts w:ascii="Arial" w:eastAsia="Calibri" w:hAnsi="Arial" w:cs="Arial"/>
                <w:b/>
                <w:sz w:val="12"/>
                <w:szCs w:val="12"/>
              </w:rPr>
              <w:t>Периодичность проведения</w:t>
            </w:r>
          </w:p>
        </w:tc>
        <w:tc>
          <w:tcPr>
            <w:tcW w:w="0" w:type="auto"/>
            <w:shd w:val="clear" w:color="auto" w:fill="auto"/>
            <w:vAlign w:val="center"/>
          </w:tcPr>
          <w:p w:rsidR="00BC0C66" w:rsidRPr="00CA0288" w:rsidRDefault="00BC0C66" w:rsidP="00BC0C66">
            <w:pPr>
              <w:shd w:val="clear" w:color="auto" w:fill="FFFFFF"/>
              <w:tabs>
                <w:tab w:val="center" w:pos="4677"/>
                <w:tab w:val="right" w:pos="9355"/>
              </w:tabs>
              <w:jc w:val="center"/>
              <w:rPr>
                <w:rFonts w:ascii="Arial" w:eastAsia="Calibri" w:hAnsi="Arial" w:cs="Arial"/>
                <w:b/>
                <w:sz w:val="12"/>
                <w:szCs w:val="12"/>
              </w:rPr>
            </w:pPr>
            <w:r w:rsidRPr="00CA0288">
              <w:rPr>
                <w:rFonts w:ascii="Arial" w:eastAsia="Calibri" w:hAnsi="Arial" w:cs="Arial"/>
                <w:b/>
                <w:sz w:val="12"/>
                <w:szCs w:val="12"/>
              </w:rPr>
              <w:t>Способы проведения мероприятия</w:t>
            </w:r>
          </w:p>
        </w:tc>
      </w:tr>
      <w:tr w:rsidR="00BC0C66" w:rsidRPr="00CA0288" w:rsidTr="00CA0288">
        <w:trPr>
          <w:trHeight w:val="20"/>
          <w:jc w:val="center"/>
        </w:trPr>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Информирование</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комитет жилищно-коммунального и дорожного хозяйства</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на постоянной основе</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BC0C66" w:rsidRPr="00CA0288" w:rsidTr="00CA0288">
        <w:trPr>
          <w:trHeight w:val="20"/>
          <w:jc w:val="center"/>
        </w:trPr>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Консультирование</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комитет жилищно-коммунального и дорожного хозяйства</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по обращениям контролируемых лиц и их уполномоченных представителей</w:t>
            </w:r>
          </w:p>
        </w:tc>
        <w:tc>
          <w:tcPr>
            <w:tcW w:w="0" w:type="auto"/>
            <w:shd w:val="clear" w:color="auto" w:fill="auto"/>
          </w:tcPr>
          <w:p w:rsidR="00BC0C66" w:rsidRPr="00CA0288" w:rsidRDefault="00BC0C66" w:rsidP="00BC0C66">
            <w:pPr>
              <w:shd w:val="clear" w:color="auto" w:fill="FFFFFF"/>
              <w:tabs>
                <w:tab w:val="center" w:pos="4677"/>
                <w:tab w:val="right" w:pos="9355"/>
              </w:tabs>
              <w:rPr>
                <w:rFonts w:ascii="Arial" w:eastAsia="Calibri" w:hAnsi="Arial" w:cs="Arial"/>
                <w:sz w:val="12"/>
                <w:szCs w:val="12"/>
              </w:rPr>
            </w:pPr>
            <w:r w:rsidRPr="00CA0288">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bl>
    <w:p w:rsidR="00BC0C66" w:rsidRPr="00CA0288" w:rsidRDefault="00BC0C66" w:rsidP="00BC0C66">
      <w:pPr>
        <w:pStyle w:val="aff1"/>
        <w:ind w:left="0"/>
        <w:jc w:val="center"/>
        <w:rPr>
          <w:rFonts w:ascii="Arial" w:hAnsi="Arial" w:cs="Arial"/>
          <w:sz w:val="8"/>
          <w:szCs w:val="8"/>
        </w:rPr>
      </w:pPr>
    </w:p>
    <w:p w:rsidR="00BC0C66" w:rsidRPr="00CA0288" w:rsidRDefault="00BC0C66" w:rsidP="00BC0C66">
      <w:pPr>
        <w:pStyle w:val="aff1"/>
        <w:ind w:left="0"/>
        <w:jc w:val="center"/>
        <w:rPr>
          <w:rFonts w:ascii="Arial" w:hAnsi="Arial" w:cs="Arial"/>
          <w:b/>
          <w:color w:val="000000"/>
          <w:sz w:val="16"/>
          <w:szCs w:val="16"/>
        </w:rPr>
      </w:pPr>
      <w:r w:rsidRPr="00CA0288">
        <w:rPr>
          <w:rFonts w:ascii="Arial" w:hAnsi="Arial" w:cs="Arial"/>
          <w:b/>
          <w:color w:val="000000"/>
          <w:sz w:val="16"/>
          <w:szCs w:val="16"/>
          <w:lang w:val="en-US"/>
        </w:rPr>
        <w:t>IV</w:t>
      </w:r>
      <w:r w:rsidRPr="00CA0288">
        <w:rPr>
          <w:rFonts w:ascii="Arial" w:hAnsi="Arial" w:cs="Arial"/>
          <w:b/>
          <w:color w:val="000000"/>
          <w:sz w:val="16"/>
          <w:szCs w:val="16"/>
        </w:rPr>
        <w:t>. Показатели результативности и эффективности</w:t>
      </w:r>
      <w:r w:rsidR="00CA0288" w:rsidRPr="00CA0288">
        <w:rPr>
          <w:rFonts w:ascii="Arial" w:hAnsi="Arial" w:cs="Arial"/>
          <w:b/>
          <w:color w:val="000000"/>
          <w:sz w:val="16"/>
          <w:szCs w:val="16"/>
        </w:rPr>
        <w:t xml:space="preserve"> </w:t>
      </w:r>
      <w:r w:rsidRPr="00CA0288">
        <w:rPr>
          <w:rFonts w:ascii="Arial" w:hAnsi="Arial" w:cs="Arial"/>
          <w:b/>
          <w:color w:val="000000"/>
          <w:sz w:val="16"/>
          <w:szCs w:val="16"/>
        </w:rPr>
        <w:t>программы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
        <w:gridCol w:w="7229"/>
        <w:gridCol w:w="2126"/>
        <w:gridCol w:w="1704"/>
      </w:tblGrid>
      <w:tr w:rsidR="00BC0C66" w:rsidRPr="00CA0288" w:rsidTr="00CA0288">
        <w:trPr>
          <w:trHeight w:val="20"/>
          <w:jc w:val="center"/>
        </w:trPr>
        <w:tc>
          <w:tcPr>
            <w:tcW w:w="289" w:type="dxa"/>
            <w:vAlign w:val="center"/>
          </w:tcPr>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w:t>
            </w:r>
          </w:p>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п/п</w:t>
            </w:r>
          </w:p>
        </w:tc>
        <w:tc>
          <w:tcPr>
            <w:tcW w:w="7229" w:type="dxa"/>
            <w:vAlign w:val="center"/>
          </w:tcPr>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Наименование показателя</w:t>
            </w:r>
          </w:p>
        </w:tc>
        <w:tc>
          <w:tcPr>
            <w:tcW w:w="2126" w:type="dxa"/>
            <w:vAlign w:val="center"/>
          </w:tcPr>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2022 год</w:t>
            </w:r>
          </w:p>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(базовый абсолютный показатель)</w:t>
            </w:r>
          </w:p>
        </w:tc>
        <w:tc>
          <w:tcPr>
            <w:tcW w:w="1704" w:type="dxa"/>
            <w:vAlign w:val="center"/>
          </w:tcPr>
          <w:p w:rsid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 xml:space="preserve">Целевое значение </w:t>
            </w:r>
          </w:p>
          <w:p w:rsidR="00BC0C66" w:rsidRPr="00CA0288" w:rsidRDefault="00BC0C66" w:rsidP="00BC0C66">
            <w:pPr>
              <w:widowControl w:val="0"/>
              <w:shd w:val="clear" w:color="auto" w:fill="FFFFFF"/>
              <w:autoSpaceDE w:val="0"/>
              <w:autoSpaceDN w:val="0"/>
              <w:jc w:val="center"/>
              <w:rPr>
                <w:rFonts w:ascii="Arial" w:hAnsi="Arial" w:cs="Arial"/>
                <w:b/>
                <w:sz w:val="12"/>
                <w:szCs w:val="12"/>
              </w:rPr>
            </w:pPr>
            <w:r w:rsidRPr="00CA0288">
              <w:rPr>
                <w:rFonts w:ascii="Arial" w:hAnsi="Arial" w:cs="Arial"/>
                <w:b/>
                <w:sz w:val="12"/>
                <w:szCs w:val="12"/>
              </w:rPr>
              <w:t xml:space="preserve">2023 год, </w:t>
            </w:r>
            <w:r w:rsidRPr="00CA0288">
              <w:rPr>
                <w:rFonts w:ascii="Arial" w:hAnsi="Arial" w:cs="Arial"/>
                <w:sz w:val="12"/>
                <w:szCs w:val="12"/>
              </w:rPr>
              <w:t>%</w:t>
            </w:r>
          </w:p>
        </w:tc>
      </w:tr>
      <w:tr w:rsidR="00BC0C66" w:rsidRPr="00CA0288" w:rsidTr="00CA0288">
        <w:trPr>
          <w:trHeight w:val="20"/>
          <w:jc w:val="center"/>
        </w:trPr>
        <w:tc>
          <w:tcPr>
            <w:tcW w:w="289"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1.</w:t>
            </w:r>
          </w:p>
        </w:tc>
        <w:tc>
          <w:tcPr>
            <w:tcW w:w="7229" w:type="dxa"/>
          </w:tcPr>
          <w:p w:rsidR="00BC0C66" w:rsidRPr="00CA0288" w:rsidRDefault="00BC0C66" w:rsidP="00BC0C66">
            <w:pPr>
              <w:widowControl w:val="0"/>
              <w:shd w:val="clear" w:color="auto" w:fill="FFFFFF"/>
              <w:autoSpaceDE w:val="0"/>
              <w:autoSpaceDN w:val="0"/>
              <w:rPr>
                <w:rFonts w:ascii="Arial" w:hAnsi="Arial" w:cs="Arial"/>
                <w:sz w:val="12"/>
                <w:szCs w:val="12"/>
              </w:rPr>
            </w:pPr>
            <w:r w:rsidRPr="00CA0288">
              <w:rPr>
                <w:rFonts w:ascii="Arial" w:hAnsi="Arial" w:cs="Arial"/>
                <w:sz w:val="12"/>
                <w:szCs w:val="12"/>
              </w:rPr>
              <w:t>Увеличение количества консультаций по разъяснению обязательных требований</w:t>
            </w:r>
          </w:p>
        </w:tc>
        <w:tc>
          <w:tcPr>
            <w:tcW w:w="2126"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w:t>
            </w:r>
          </w:p>
        </w:tc>
        <w:tc>
          <w:tcPr>
            <w:tcW w:w="1704"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50%</w:t>
            </w:r>
          </w:p>
        </w:tc>
      </w:tr>
      <w:tr w:rsidR="00BC0C66" w:rsidRPr="00CA0288" w:rsidTr="00CA0288">
        <w:trPr>
          <w:trHeight w:val="20"/>
          <w:jc w:val="center"/>
        </w:trPr>
        <w:tc>
          <w:tcPr>
            <w:tcW w:w="289"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2.</w:t>
            </w:r>
          </w:p>
        </w:tc>
        <w:tc>
          <w:tcPr>
            <w:tcW w:w="7229" w:type="dxa"/>
          </w:tcPr>
          <w:p w:rsidR="00BC0C66" w:rsidRPr="00CA0288" w:rsidRDefault="00BC0C66" w:rsidP="00BC0C66">
            <w:pPr>
              <w:widowControl w:val="0"/>
              <w:shd w:val="clear" w:color="auto" w:fill="FFFFFF"/>
              <w:autoSpaceDE w:val="0"/>
              <w:autoSpaceDN w:val="0"/>
              <w:rPr>
                <w:rFonts w:ascii="Arial" w:hAnsi="Arial" w:cs="Arial"/>
                <w:sz w:val="12"/>
                <w:szCs w:val="12"/>
              </w:rPr>
            </w:pPr>
            <w:r w:rsidRPr="00CA0288">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126"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w:t>
            </w:r>
          </w:p>
        </w:tc>
        <w:tc>
          <w:tcPr>
            <w:tcW w:w="1704"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100%</w:t>
            </w:r>
          </w:p>
        </w:tc>
      </w:tr>
      <w:tr w:rsidR="00BC0C66" w:rsidRPr="00CA0288" w:rsidTr="00CA0288">
        <w:trPr>
          <w:trHeight w:val="20"/>
          <w:jc w:val="center"/>
        </w:trPr>
        <w:tc>
          <w:tcPr>
            <w:tcW w:w="289"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3.</w:t>
            </w:r>
          </w:p>
        </w:tc>
        <w:tc>
          <w:tcPr>
            <w:tcW w:w="7229" w:type="dxa"/>
          </w:tcPr>
          <w:p w:rsidR="00BC0C66" w:rsidRPr="00CA0288" w:rsidRDefault="00BC0C66" w:rsidP="00BC0C66">
            <w:pPr>
              <w:widowControl w:val="0"/>
              <w:shd w:val="clear" w:color="auto" w:fill="FFFFFF"/>
              <w:autoSpaceDE w:val="0"/>
              <w:autoSpaceDN w:val="0"/>
              <w:rPr>
                <w:rFonts w:ascii="Arial" w:hAnsi="Arial" w:cs="Arial"/>
                <w:sz w:val="12"/>
                <w:szCs w:val="12"/>
              </w:rPr>
            </w:pPr>
            <w:r w:rsidRPr="00CA0288">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w:t>
            </w:r>
          </w:p>
        </w:tc>
        <w:tc>
          <w:tcPr>
            <w:tcW w:w="1704"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30%</w:t>
            </w:r>
          </w:p>
        </w:tc>
      </w:tr>
      <w:tr w:rsidR="00BC0C66" w:rsidRPr="00CA0288" w:rsidTr="00CA0288">
        <w:trPr>
          <w:trHeight w:val="20"/>
          <w:jc w:val="center"/>
        </w:trPr>
        <w:tc>
          <w:tcPr>
            <w:tcW w:w="289"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4.</w:t>
            </w:r>
          </w:p>
        </w:tc>
        <w:tc>
          <w:tcPr>
            <w:tcW w:w="7229" w:type="dxa"/>
          </w:tcPr>
          <w:p w:rsidR="00BC0C66" w:rsidRPr="00CA0288" w:rsidRDefault="00BC0C66" w:rsidP="00BC0C66">
            <w:pPr>
              <w:widowControl w:val="0"/>
              <w:shd w:val="clear" w:color="auto" w:fill="FFFFFF"/>
              <w:autoSpaceDE w:val="0"/>
              <w:autoSpaceDN w:val="0"/>
              <w:rPr>
                <w:rFonts w:ascii="Arial" w:hAnsi="Arial" w:cs="Arial"/>
                <w:sz w:val="12"/>
                <w:szCs w:val="12"/>
              </w:rPr>
            </w:pPr>
            <w:r w:rsidRPr="00CA0288">
              <w:rPr>
                <w:rFonts w:ascii="Arial" w:hAnsi="Arial" w:cs="Arial"/>
                <w:sz w:val="12"/>
                <w:szCs w:val="12"/>
              </w:rPr>
              <w:t>Увеличение общего количества проведенных профилактических мероприятий</w:t>
            </w:r>
          </w:p>
        </w:tc>
        <w:tc>
          <w:tcPr>
            <w:tcW w:w="2126"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p>
        </w:tc>
        <w:tc>
          <w:tcPr>
            <w:tcW w:w="1704" w:type="dxa"/>
          </w:tcPr>
          <w:p w:rsidR="00BC0C66" w:rsidRPr="00CA0288" w:rsidRDefault="00BC0C66" w:rsidP="00BC0C66">
            <w:pPr>
              <w:widowControl w:val="0"/>
              <w:shd w:val="clear" w:color="auto" w:fill="FFFFFF"/>
              <w:autoSpaceDE w:val="0"/>
              <w:autoSpaceDN w:val="0"/>
              <w:jc w:val="center"/>
              <w:rPr>
                <w:rFonts w:ascii="Arial" w:hAnsi="Arial" w:cs="Arial"/>
                <w:sz w:val="12"/>
                <w:szCs w:val="12"/>
              </w:rPr>
            </w:pPr>
            <w:r w:rsidRPr="00CA0288">
              <w:rPr>
                <w:rFonts w:ascii="Arial" w:hAnsi="Arial" w:cs="Arial"/>
                <w:sz w:val="12"/>
                <w:szCs w:val="12"/>
              </w:rPr>
              <w:t>50%</w:t>
            </w:r>
          </w:p>
        </w:tc>
      </w:tr>
    </w:tbl>
    <w:p w:rsidR="00623ADC" w:rsidRPr="001A5D9A" w:rsidRDefault="00623ADC" w:rsidP="001A5D9A">
      <w:pPr>
        <w:shd w:val="clear" w:color="auto" w:fill="FFFFFF"/>
        <w:suppressAutoHyphens/>
        <w:rPr>
          <w:rFonts w:ascii="Arial" w:hAnsi="Arial" w:cs="Arial"/>
          <w:b/>
          <w:sz w:val="16"/>
          <w:szCs w:val="16"/>
        </w:rPr>
      </w:pPr>
    </w:p>
    <w:p w:rsidR="00AB45DC" w:rsidRPr="00AB45DC" w:rsidRDefault="00AB45DC" w:rsidP="00AB45DC">
      <w:pPr>
        <w:pStyle w:val="20"/>
        <w:rPr>
          <w:rFonts w:ascii="Arial" w:hAnsi="Arial" w:cs="Arial"/>
          <w:color w:val="000000"/>
          <w:sz w:val="16"/>
          <w:szCs w:val="16"/>
        </w:rPr>
      </w:pPr>
      <w:r w:rsidRPr="00AB45DC">
        <w:rPr>
          <w:rFonts w:ascii="Arial" w:hAnsi="Arial" w:cs="Arial"/>
          <w:color w:val="000000"/>
          <w:sz w:val="16"/>
          <w:szCs w:val="16"/>
        </w:rPr>
        <w:t>АДМИНИСТРАЦИЯ ВАЛДАЙСКОГО МУНИЦИПАЛЬНОГО РАЙОНА</w:t>
      </w:r>
    </w:p>
    <w:p w:rsidR="00AB45DC" w:rsidRPr="00AB45DC" w:rsidRDefault="00AB45DC" w:rsidP="00AB45DC">
      <w:pPr>
        <w:pStyle w:val="3"/>
        <w:rPr>
          <w:rFonts w:ascii="Arial" w:hAnsi="Arial" w:cs="Arial"/>
          <w:sz w:val="16"/>
          <w:szCs w:val="16"/>
        </w:rPr>
      </w:pPr>
      <w:r w:rsidRPr="00AB45DC">
        <w:rPr>
          <w:rFonts w:ascii="Arial" w:hAnsi="Arial" w:cs="Arial"/>
          <w:sz w:val="16"/>
          <w:szCs w:val="16"/>
        </w:rPr>
        <w:t>П О С Т А Н О В Л Е Н И Е</w:t>
      </w:r>
    </w:p>
    <w:p w:rsidR="00AB45DC" w:rsidRPr="00AB45DC" w:rsidRDefault="00AB45DC" w:rsidP="00AB45DC">
      <w:pPr>
        <w:jc w:val="center"/>
        <w:rPr>
          <w:rFonts w:ascii="Arial" w:hAnsi="Arial" w:cs="Arial"/>
          <w:sz w:val="16"/>
          <w:szCs w:val="16"/>
        </w:rPr>
      </w:pPr>
      <w:r w:rsidRPr="00AB45DC">
        <w:rPr>
          <w:rFonts w:ascii="Arial" w:hAnsi="Arial" w:cs="Arial"/>
          <w:sz w:val="16"/>
          <w:szCs w:val="16"/>
        </w:rPr>
        <w:t>13.12.2022 № 2500</w:t>
      </w:r>
    </w:p>
    <w:p w:rsidR="00AB45DC" w:rsidRDefault="00AB45DC" w:rsidP="00AB45DC">
      <w:pPr>
        <w:pStyle w:val="ConsPlusNormal"/>
        <w:ind w:firstLine="0"/>
        <w:jc w:val="center"/>
        <w:rPr>
          <w:b/>
          <w:sz w:val="16"/>
          <w:szCs w:val="16"/>
        </w:rPr>
      </w:pPr>
      <w:r w:rsidRPr="00AB45DC">
        <w:rPr>
          <w:b/>
          <w:spacing w:val="2"/>
          <w:sz w:val="16"/>
          <w:szCs w:val="16"/>
        </w:rPr>
        <w:t xml:space="preserve">Об утверждении </w:t>
      </w:r>
      <w:r w:rsidRPr="00AB45DC">
        <w:rPr>
          <w:b/>
          <w:sz w:val="16"/>
          <w:szCs w:val="16"/>
        </w:rPr>
        <w:t>Программа профилактики рисков</w:t>
      </w:r>
      <w:r>
        <w:rPr>
          <w:b/>
          <w:sz w:val="16"/>
          <w:szCs w:val="16"/>
        </w:rPr>
        <w:t xml:space="preserve"> </w:t>
      </w:r>
      <w:r w:rsidRPr="00AB45DC">
        <w:rPr>
          <w:b/>
          <w:sz w:val="16"/>
          <w:szCs w:val="16"/>
        </w:rPr>
        <w:t>причинения вреда (ущерба) охраняемым законом</w:t>
      </w:r>
      <w:r>
        <w:rPr>
          <w:b/>
          <w:sz w:val="16"/>
          <w:szCs w:val="16"/>
        </w:rPr>
        <w:t xml:space="preserve"> </w:t>
      </w:r>
      <w:r w:rsidRPr="00AB45DC">
        <w:rPr>
          <w:b/>
          <w:sz w:val="16"/>
          <w:szCs w:val="16"/>
        </w:rPr>
        <w:t xml:space="preserve">ценностям </w:t>
      </w:r>
    </w:p>
    <w:p w:rsidR="00AB45DC" w:rsidRPr="00AB45DC" w:rsidRDefault="00AB45DC" w:rsidP="00AB45DC">
      <w:pPr>
        <w:pStyle w:val="ConsPlusNormal"/>
        <w:ind w:firstLine="0"/>
        <w:jc w:val="center"/>
        <w:rPr>
          <w:b/>
          <w:color w:val="000000"/>
          <w:sz w:val="16"/>
          <w:szCs w:val="16"/>
        </w:rPr>
      </w:pPr>
      <w:r w:rsidRPr="00AB45DC">
        <w:rPr>
          <w:b/>
          <w:sz w:val="16"/>
          <w:szCs w:val="16"/>
        </w:rPr>
        <w:t>в сфере муниципального жилищного</w:t>
      </w:r>
      <w:r>
        <w:rPr>
          <w:b/>
          <w:sz w:val="16"/>
          <w:szCs w:val="16"/>
        </w:rPr>
        <w:t xml:space="preserve"> </w:t>
      </w:r>
      <w:r w:rsidRPr="00AB45DC">
        <w:rPr>
          <w:b/>
          <w:sz w:val="16"/>
          <w:szCs w:val="16"/>
        </w:rPr>
        <w:t xml:space="preserve">контроля на территории </w:t>
      </w:r>
      <w:r w:rsidRPr="00AB45DC">
        <w:rPr>
          <w:b/>
          <w:color w:val="000000"/>
          <w:sz w:val="16"/>
          <w:szCs w:val="16"/>
        </w:rPr>
        <w:t>Валдайского</w:t>
      </w:r>
      <w:r>
        <w:rPr>
          <w:b/>
          <w:color w:val="000000"/>
          <w:sz w:val="16"/>
          <w:szCs w:val="16"/>
        </w:rPr>
        <w:t xml:space="preserve"> </w:t>
      </w:r>
      <w:r w:rsidRPr="00AB45DC">
        <w:rPr>
          <w:b/>
          <w:color w:val="000000"/>
          <w:sz w:val="16"/>
          <w:szCs w:val="16"/>
        </w:rPr>
        <w:t>городского поселения на 2023 год</w:t>
      </w:r>
    </w:p>
    <w:p w:rsidR="00AB45DC" w:rsidRPr="00AB45DC" w:rsidRDefault="00AB45DC" w:rsidP="00AB45DC">
      <w:pPr>
        <w:pStyle w:val="ConsPlusNormal"/>
        <w:ind w:firstLine="0"/>
        <w:jc w:val="both"/>
        <w:rPr>
          <w:color w:val="000000"/>
          <w:sz w:val="4"/>
          <w:szCs w:val="4"/>
        </w:rPr>
      </w:pPr>
    </w:p>
    <w:p w:rsidR="00AB45DC" w:rsidRPr="00AB45DC" w:rsidRDefault="00AB45DC" w:rsidP="00AB45DC">
      <w:pPr>
        <w:pStyle w:val="ConsPlusNormal"/>
        <w:ind w:firstLine="284"/>
        <w:jc w:val="both"/>
        <w:rPr>
          <w:b/>
          <w:sz w:val="16"/>
          <w:szCs w:val="16"/>
        </w:rPr>
      </w:pPr>
      <w:r w:rsidRPr="00AB45DC">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AB45DC">
          <w:rPr>
            <w:sz w:val="16"/>
            <w:szCs w:val="16"/>
          </w:rPr>
          <w:t>2020 года</w:t>
        </w:r>
      </w:smartTag>
      <w:r w:rsidRPr="00AB45DC">
        <w:rPr>
          <w:sz w:val="16"/>
          <w:szCs w:val="16"/>
        </w:rPr>
        <w:t xml:space="preserve"> № 248-ФЗ «О государственном контроле (надзоре) и муниципальном контроле в Российской Федерации», Администрация Валдайского муниципального района </w:t>
      </w:r>
      <w:r w:rsidRPr="00AB45DC">
        <w:rPr>
          <w:b/>
          <w:sz w:val="16"/>
          <w:szCs w:val="16"/>
        </w:rPr>
        <w:t>ПОСТАНОВЛЯЕТ:</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w:t>
      </w:r>
      <w:r w:rsidRPr="00AB45DC">
        <w:rPr>
          <w:rFonts w:ascii="Arial" w:hAnsi="Arial" w:cs="Arial"/>
          <w:bCs/>
          <w:color w:val="000000"/>
          <w:sz w:val="16"/>
          <w:szCs w:val="16"/>
        </w:rPr>
        <w:t xml:space="preserve"> </w:t>
      </w:r>
      <w:r w:rsidRPr="00AB45DC">
        <w:rPr>
          <w:rFonts w:ascii="Arial" w:hAnsi="Arial" w:cs="Arial"/>
          <w:color w:val="000000"/>
          <w:sz w:val="16"/>
          <w:szCs w:val="16"/>
        </w:rPr>
        <w:t>Валдайского городского поселения</w:t>
      </w:r>
      <w:r w:rsidRPr="00AB45DC">
        <w:rPr>
          <w:rFonts w:ascii="Arial" w:hAnsi="Arial" w:cs="Arial"/>
          <w:sz w:val="16"/>
          <w:szCs w:val="16"/>
        </w:rPr>
        <w:t xml:space="preserve"> на 2023 год.</w:t>
      </w:r>
    </w:p>
    <w:p w:rsidR="00AB45DC" w:rsidRPr="00AB45DC" w:rsidRDefault="00AB45DC" w:rsidP="00AB45DC">
      <w:pPr>
        <w:pStyle w:val="af3"/>
        <w:tabs>
          <w:tab w:val="left" w:pos="480"/>
        </w:tabs>
        <w:spacing w:before="0" w:beforeAutospacing="0" w:after="0" w:afterAutospacing="0"/>
        <w:ind w:firstLine="284"/>
        <w:jc w:val="both"/>
        <w:rPr>
          <w:rFonts w:ascii="Arial" w:hAnsi="Arial" w:cs="Arial"/>
          <w:sz w:val="16"/>
          <w:szCs w:val="16"/>
        </w:rPr>
      </w:pPr>
      <w:r w:rsidRPr="00AB45D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45DC" w:rsidRPr="00AB45DC" w:rsidRDefault="00AB45DC" w:rsidP="00AB45DC">
      <w:pPr>
        <w:ind w:firstLine="709"/>
        <w:jc w:val="both"/>
        <w:rPr>
          <w:rFonts w:ascii="Arial" w:hAnsi="Arial" w:cs="Arial"/>
          <w:sz w:val="4"/>
          <w:szCs w:val="4"/>
        </w:rPr>
      </w:pPr>
    </w:p>
    <w:p w:rsidR="00AB45DC" w:rsidRPr="00AB45DC" w:rsidRDefault="00AB45DC" w:rsidP="00AB45DC">
      <w:pPr>
        <w:jc w:val="both"/>
        <w:rPr>
          <w:rFonts w:ascii="Arial" w:hAnsi="Arial" w:cs="Arial"/>
          <w:b/>
          <w:sz w:val="16"/>
          <w:szCs w:val="16"/>
        </w:rPr>
      </w:pPr>
      <w:r w:rsidRPr="00AB45DC">
        <w:rPr>
          <w:rFonts w:ascii="Arial" w:hAnsi="Arial" w:cs="Arial"/>
          <w:b/>
          <w:sz w:val="16"/>
          <w:szCs w:val="16"/>
        </w:rPr>
        <w:t>Глава муниципального района</w:t>
      </w:r>
      <w:r w:rsidRPr="00AB45DC">
        <w:rPr>
          <w:rFonts w:ascii="Arial" w:hAnsi="Arial" w:cs="Arial"/>
          <w:b/>
          <w:sz w:val="16"/>
          <w:szCs w:val="16"/>
        </w:rPr>
        <w:tab/>
      </w:r>
      <w:r w:rsidRPr="00AB45DC">
        <w:rPr>
          <w:rFonts w:ascii="Arial" w:hAnsi="Arial" w:cs="Arial"/>
          <w:b/>
          <w:sz w:val="16"/>
          <w:szCs w:val="16"/>
        </w:rPr>
        <w:tab/>
        <w:t>Ю.В.Стадэ</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УТВЕРЖДЕНА</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постановлением Администрации</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муниципального района</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от 13.12.2022 № 2500</w:t>
      </w:r>
    </w:p>
    <w:p w:rsidR="00AB45DC" w:rsidRDefault="00AB45DC" w:rsidP="00AB45DC">
      <w:pPr>
        <w:widowControl w:val="0"/>
        <w:jc w:val="center"/>
        <w:rPr>
          <w:rFonts w:ascii="Arial" w:hAnsi="Arial" w:cs="Arial"/>
          <w:b/>
          <w:sz w:val="16"/>
          <w:szCs w:val="16"/>
        </w:rPr>
      </w:pPr>
      <w:r w:rsidRPr="00AB45DC">
        <w:rPr>
          <w:rFonts w:ascii="Arial" w:hAnsi="Arial" w:cs="Arial"/>
          <w:b/>
          <w:sz w:val="16"/>
          <w:szCs w:val="16"/>
        </w:rPr>
        <w:t xml:space="preserve">Программа профилактики рисков причинения вреда (ущерба) охраняемым законом ценностям </w:t>
      </w:r>
    </w:p>
    <w:p w:rsidR="00AB45DC" w:rsidRPr="00AB45DC" w:rsidRDefault="00AB45DC" w:rsidP="00AB45DC">
      <w:pPr>
        <w:widowControl w:val="0"/>
        <w:jc w:val="center"/>
        <w:rPr>
          <w:rFonts w:ascii="Arial" w:hAnsi="Arial" w:cs="Arial"/>
          <w:b/>
          <w:sz w:val="16"/>
          <w:szCs w:val="16"/>
        </w:rPr>
      </w:pPr>
      <w:r w:rsidRPr="00AB45DC">
        <w:rPr>
          <w:rFonts w:ascii="Arial" w:hAnsi="Arial" w:cs="Arial"/>
          <w:b/>
          <w:sz w:val="16"/>
          <w:szCs w:val="16"/>
        </w:rPr>
        <w:t>в сфере муниципального</w:t>
      </w:r>
      <w:r>
        <w:rPr>
          <w:rFonts w:ascii="Arial" w:hAnsi="Arial" w:cs="Arial"/>
          <w:b/>
          <w:sz w:val="16"/>
          <w:szCs w:val="16"/>
        </w:rPr>
        <w:t xml:space="preserve"> </w:t>
      </w:r>
      <w:r w:rsidRPr="00AB45DC">
        <w:rPr>
          <w:rFonts w:ascii="Arial" w:hAnsi="Arial" w:cs="Arial"/>
          <w:b/>
          <w:sz w:val="16"/>
          <w:szCs w:val="16"/>
        </w:rPr>
        <w:t xml:space="preserve">жилищного контроля на территории </w:t>
      </w:r>
      <w:r w:rsidRPr="00AB45DC">
        <w:rPr>
          <w:rFonts w:ascii="Arial" w:hAnsi="Arial" w:cs="Arial"/>
          <w:b/>
          <w:color w:val="000000"/>
          <w:sz w:val="16"/>
          <w:szCs w:val="16"/>
        </w:rPr>
        <w:t>Валдайского</w:t>
      </w:r>
      <w:r>
        <w:rPr>
          <w:rFonts w:ascii="Arial" w:hAnsi="Arial" w:cs="Arial"/>
          <w:b/>
          <w:color w:val="000000"/>
          <w:sz w:val="16"/>
          <w:szCs w:val="16"/>
        </w:rPr>
        <w:t xml:space="preserve"> </w:t>
      </w:r>
      <w:r w:rsidRPr="00AB45DC">
        <w:rPr>
          <w:rFonts w:ascii="Arial" w:hAnsi="Arial" w:cs="Arial"/>
          <w:b/>
          <w:color w:val="000000"/>
          <w:sz w:val="16"/>
          <w:szCs w:val="16"/>
        </w:rPr>
        <w:t>городского поселения на 2023 год</w:t>
      </w:r>
    </w:p>
    <w:p w:rsidR="00AB45DC" w:rsidRPr="00AB45DC" w:rsidRDefault="00AB45DC" w:rsidP="00AB45DC">
      <w:pPr>
        <w:pStyle w:val="ConsPlusNormal"/>
        <w:ind w:firstLine="0"/>
        <w:jc w:val="center"/>
        <w:rPr>
          <w:b/>
          <w:sz w:val="16"/>
          <w:szCs w:val="16"/>
        </w:rPr>
      </w:pPr>
      <w:r w:rsidRPr="00AB45DC">
        <w:rPr>
          <w:b/>
          <w:sz w:val="16"/>
          <w:szCs w:val="16"/>
        </w:rPr>
        <w:t>ПАСПОРТ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5"/>
      </w:tblGrid>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Наименование программы</w:t>
            </w:r>
          </w:p>
        </w:tc>
        <w:tc>
          <w:tcPr>
            <w:tcW w:w="9925" w:type="dxa"/>
          </w:tcPr>
          <w:p w:rsidR="00AB45DC" w:rsidRPr="00AB45DC" w:rsidRDefault="00AB45DC" w:rsidP="00AB45DC">
            <w:pPr>
              <w:widowControl w:val="0"/>
              <w:tabs>
                <w:tab w:val="center" w:pos="4153"/>
                <w:tab w:val="right" w:pos="8306"/>
              </w:tabs>
              <w:jc w:val="both"/>
              <w:rPr>
                <w:rFonts w:ascii="Arial" w:hAnsi="Arial" w:cs="Arial"/>
                <w:sz w:val="12"/>
                <w:szCs w:val="12"/>
              </w:rPr>
            </w:pPr>
            <w:r w:rsidRPr="00AB45DC">
              <w:rPr>
                <w:rFonts w:ascii="Arial" w:hAnsi="Arial" w:cs="Arial"/>
                <w:sz w:val="12"/>
                <w:szCs w:val="12"/>
              </w:rPr>
              <w:t>Программа профилактики рисков причинения вреда (ущерба) охраняемым законом ценностям в сфере муниципального  жилищного контроля на территории Ва</w:t>
            </w:r>
            <w:r w:rsidRPr="00AB45DC">
              <w:rPr>
                <w:rFonts w:ascii="Arial" w:hAnsi="Arial" w:cs="Arial"/>
                <w:color w:val="000000"/>
                <w:sz w:val="12"/>
                <w:szCs w:val="12"/>
              </w:rPr>
              <w:t>лдайского городского поселения на 2023 год</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Правовые основания разработки программы профилактики</w:t>
            </w:r>
          </w:p>
        </w:tc>
        <w:tc>
          <w:tcPr>
            <w:tcW w:w="9925" w:type="dxa"/>
          </w:tcPr>
          <w:p w:rsidR="00AB45DC" w:rsidRPr="00AB45DC" w:rsidRDefault="00AB45DC" w:rsidP="00AB45DC">
            <w:pPr>
              <w:pStyle w:val="ConsPlusNormal"/>
              <w:tabs>
                <w:tab w:val="center" w:pos="4153"/>
                <w:tab w:val="right" w:pos="8306"/>
              </w:tabs>
              <w:ind w:firstLine="0"/>
              <w:jc w:val="both"/>
              <w:rPr>
                <w:sz w:val="12"/>
                <w:szCs w:val="12"/>
                <w:lang w:eastAsia="ar-SA"/>
              </w:rPr>
            </w:pPr>
            <w:r w:rsidRPr="00AB45DC">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AB45DC" w:rsidRPr="00AB45DC" w:rsidRDefault="00AB45DC" w:rsidP="00AB45DC">
            <w:pPr>
              <w:pStyle w:val="ConsPlusNormal"/>
              <w:tabs>
                <w:tab w:val="center" w:pos="4153"/>
                <w:tab w:val="right" w:pos="8306"/>
              </w:tabs>
              <w:ind w:firstLine="0"/>
              <w:jc w:val="both"/>
              <w:rPr>
                <w:sz w:val="12"/>
                <w:szCs w:val="12"/>
                <w:highlight w:val="yellow"/>
              </w:rPr>
            </w:pPr>
            <w:r w:rsidRPr="00AB45DC">
              <w:rPr>
                <w:bCs/>
                <w:color w:val="000000"/>
                <w:sz w:val="12"/>
                <w:szCs w:val="12"/>
              </w:rPr>
              <w:t xml:space="preserve">Положение о муниципальном жилищном контроле на территории </w:t>
            </w:r>
            <w:r w:rsidRPr="00AB45DC">
              <w:rPr>
                <w:color w:val="000000"/>
                <w:sz w:val="12"/>
                <w:szCs w:val="12"/>
              </w:rPr>
              <w:t>Валдайского городского поселения утверждено решением Совета депутатов Валдайского городского поселения от 29.09.2021 № 60 «Об утверждении Положения о муниципальном жилищном контроле на территории Валдайского городского поселения»</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 xml:space="preserve">Разработчик программы </w:t>
            </w:r>
            <w:r w:rsidRPr="00AB45DC">
              <w:rPr>
                <w:sz w:val="12"/>
                <w:szCs w:val="12"/>
              </w:rPr>
              <w:lastRenderedPageBreak/>
              <w:t xml:space="preserve">профилактики </w:t>
            </w:r>
          </w:p>
        </w:tc>
        <w:tc>
          <w:tcPr>
            <w:tcW w:w="9925" w:type="dxa"/>
          </w:tcPr>
          <w:p w:rsidR="00AB45DC" w:rsidRPr="00AB45DC" w:rsidRDefault="00AB45DC" w:rsidP="00AB45DC">
            <w:pPr>
              <w:pStyle w:val="ConsPlusNormal"/>
              <w:tabs>
                <w:tab w:val="center" w:pos="4153"/>
                <w:tab w:val="right" w:pos="8306"/>
              </w:tabs>
              <w:ind w:firstLine="0"/>
              <w:jc w:val="both"/>
              <w:rPr>
                <w:sz w:val="12"/>
                <w:szCs w:val="12"/>
                <w:highlight w:val="yellow"/>
              </w:rPr>
            </w:pPr>
            <w:r w:rsidRPr="00AB45DC">
              <w:rPr>
                <w:sz w:val="12"/>
                <w:szCs w:val="12"/>
              </w:rPr>
              <w:lastRenderedPageBreak/>
              <w:t xml:space="preserve">Администрация Валдайского муниципального района </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lastRenderedPageBreak/>
              <w:t>Цели программы профилактики</w:t>
            </w:r>
          </w:p>
        </w:tc>
        <w:tc>
          <w:tcPr>
            <w:tcW w:w="9925" w:type="dxa"/>
          </w:tcPr>
          <w:p w:rsidR="00AB45DC" w:rsidRPr="00AB45DC" w:rsidRDefault="00AB45DC" w:rsidP="00AB45DC">
            <w:pPr>
              <w:pStyle w:val="aff1"/>
              <w:autoSpaceDE w:val="0"/>
              <w:autoSpaceDN w:val="0"/>
              <w:adjustRightInd w:val="0"/>
              <w:ind w:left="0"/>
              <w:jc w:val="both"/>
              <w:rPr>
                <w:rFonts w:ascii="Arial" w:hAnsi="Arial" w:cs="Arial"/>
                <w:sz w:val="12"/>
                <w:szCs w:val="12"/>
              </w:rPr>
            </w:pPr>
            <w:r w:rsidRPr="00AB45DC">
              <w:rPr>
                <w:rFonts w:ascii="Arial" w:hAnsi="Arial" w:cs="Arial"/>
                <w:sz w:val="12"/>
                <w:szCs w:val="12"/>
              </w:rPr>
              <w:t>1. предотвращение рисков причинения вреда охраняемым законом ценностям;</w:t>
            </w:r>
          </w:p>
          <w:p w:rsidR="00AB45DC" w:rsidRPr="00AB45DC" w:rsidRDefault="00AB45DC" w:rsidP="00AB45DC">
            <w:pPr>
              <w:pStyle w:val="aff1"/>
              <w:autoSpaceDE w:val="0"/>
              <w:autoSpaceDN w:val="0"/>
              <w:adjustRightInd w:val="0"/>
              <w:ind w:left="0"/>
              <w:jc w:val="both"/>
              <w:rPr>
                <w:rFonts w:ascii="Arial" w:hAnsi="Arial" w:cs="Arial"/>
                <w:sz w:val="12"/>
                <w:szCs w:val="12"/>
              </w:rPr>
            </w:pPr>
            <w:r w:rsidRPr="00AB45DC">
              <w:rPr>
                <w:rFonts w:ascii="Arial" w:hAnsi="Arial" w:cs="Arial"/>
                <w:sz w:val="12"/>
                <w:szCs w:val="12"/>
              </w:rPr>
              <w:t>2. предупреждение нарушений обязательных требований (снижение числа нарушений обязательных требований)в сфере муниципального жилищного контроля на территории</w:t>
            </w:r>
            <w:r w:rsidRPr="00AB45DC">
              <w:rPr>
                <w:rFonts w:ascii="Arial" w:hAnsi="Arial" w:cs="Arial"/>
                <w:bCs/>
                <w:color w:val="000000"/>
                <w:sz w:val="12"/>
                <w:szCs w:val="12"/>
              </w:rPr>
              <w:t xml:space="preserve"> </w:t>
            </w:r>
            <w:r w:rsidRPr="00AB45DC">
              <w:rPr>
                <w:rFonts w:ascii="Arial" w:hAnsi="Arial" w:cs="Arial"/>
                <w:color w:val="000000"/>
                <w:sz w:val="12"/>
                <w:szCs w:val="12"/>
              </w:rPr>
              <w:t>Валдайского городского поселения</w:t>
            </w:r>
            <w:r w:rsidRPr="00AB45DC">
              <w:rPr>
                <w:rFonts w:ascii="Arial" w:hAnsi="Arial" w:cs="Arial"/>
                <w:sz w:val="12"/>
                <w:szCs w:val="12"/>
              </w:rPr>
              <w:t>;</w:t>
            </w:r>
          </w:p>
          <w:p w:rsidR="00AB45DC" w:rsidRPr="00AB45DC" w:rsidRDefault="00AB45DC" w:rsidP="00AB45DC">
            <w:pPr>
              <w:pStyle w:val="aff1"/>
              <w:autoSpaceDE w:val="0"/>
              <w:autoSpaceDN w:val="0"/>
              <w:adjustRightInd w:val="0"/>
              <w:ind w:left="0"/>
              <w:jc w:val="both"/>
              <w:rPr>
                <w:rFonts w:ascii="Arial" w:hAnsi="Arial" w:cs="Arial"/>
                <w:sz w:val="12"/>
                <w:szCs w:val="12"/>
              </w:rPr>
            </w:pPr>
            <w:r w:rsidRPr="00AB45DC">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AB45DC" w:rsidRPr="00AB45DC" w:rsidRDefault="00AB45DC" w:rsidP="00AB45DC">
            <w:pPr>
              <w:pStyle w:val="aff1"/>
              <w:autoSpaceDE w:val="0"/>
              <w:autoSpaceDN w:val="0"/>
              <w:adjustRightInd w:val="0"/>
              <w:ind w:left="0"/>
              <w:jc w:val="both"/>
              <w:rPr>
                <w:rFonts w:ascii="Arial" w:hAnsi="Arial" w:cs="Arial"/>
                <w:sz w:val="12"/>
                <w:szCs w:val="12"/>
              </w:rPr>
            </w:pPr>
            <w:r w:rsidRPr="00AB45DC">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45DC" w:rsidRPr="00AB45DC" w:rsidRDefault="00AB45DC" w:rsidP="00AB45DC">
            <w:pPr>
              <w:pStyle w:val="aff1"/>
              <w:autoSpaceDE w:val="0"/>
              <w:autoSpaceDN w:val="0"/>
              <w:adjustRightInd w:val="0"/>
              <w:ind w:left="0"/>
              <w:jc w:val="both"/>
              <w:rPr>
                <w:rFonts w:ascii="Arial" w:hAnsi="Arial" w:cs="Arial"/>
                <w:sz w:val="12"/>
                <w:szCs w:val="12"/>
              </w:rPr>
            </w:pPr>
            <w:r w:rsidRPr="00AB45DC">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Задачи программы профилактики</w:t>
            </w:r>
          </w:p>
        </w:tc>
        <w:tc>
          <w:tcPr>
            <w:tcW w:w="9925" w:type="dxa"/>
          </w:tcPr>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1.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2. укрепление системы профилактики нарушений обязательных требований путем активизации профилактической деятельности;</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4. создание и внедрение мер системы позитивной профилактики;</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6. инвентаризация и оценка состава и особенностей подконтрольных субъектов и оценки состояния подконтрольной сферы;</w:t>
            </w:r>
          </w:p>
          <w:p w:rsidR="00AB45DC" w:rsidRPr="00AB45DC" w:rsidRDefault="00AB45DC" w:rsidP="00AB45DC">
            <w:pPr>
              <w:pStyle w:val="Default"/>
              <w:jc w:val="both"/>
              <w:rPr>
                <w:rFonts w:ascii="Arial" w:hAnsi="Arial" w:cs="Arial"/>
                <w:color w:val="auto"/>
                <w:sz w:val="12"/>
                <w:szCs w:val="12"/>
              </w:rPr>
            </w:pPr>
            <w:r w:rsidRPr="00AB45DC">
              <w:rPr>
                <w:rFonts w:ascii="Arial" w:hAnsi="Arial" w:cs="Arial"/>
                <w:color w:val="auto"/>
                <w:sz w:val="12"/>
                <w:szCs w:val="12"/>
              </w:rPr>
              <w:t>7. установление зависимости видов, форм и интенсивности профилактических мероприятий от особенностей конкретных подконтрольных субъектов;</w:t>
            </w:r>
          </w:p>
          <w:p w:rsidR="00AB45DC" w:rsidRPr="00AB45DC" w:rsidRDefault="00AB45DC" w:rsidP="00AB45DC">
            <w:pPr>
              <w:pStyle w:val="ConsPlusNormal"/>
              <w:adjustRightInd/>
              <w:ind w:firstLine="0"/>
              <w:jc w:val="both"/>
              <w:rPr>
                <w:sz w:val="12"/>
                <w:szCs w:val="12"/>
              </w:rPr>
            </w:pPr>
            <w:r w:rsidRPr="00AB45DC">
              <w:rPr>
                <w:sz w:val="12"/>
                <w:szCs w:val="12"/>
              </w:rPr>
              <w:t>8. снижение издержек контрольно-надзорной деятельности и административной нагрузки на подконтрольные субъекты</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Ожидаемые конечные результаты реализации программы профилактики</w:t>
            </w:r>
          </w:p>
        </w:tc>
        <w:tc>
          <w:tcPr>
            <w:tcW w:w="9925" w:type="dxa"/>
          </w:tcPr>
          <w:p w:rsidR="00AB45DC" w:rsidRPr="00AB45DC" w:rsidRDefault="00AB45DC" w:rsidP="00AB45DC">
            <w:pPr>
              <w:pStyle w:val="ConsPlusNormal"/>
              <w:adjustRightInd/>
              <w:ind w:firstLine="0"/>
              <w:jc w:val="both"/>
              <w:rPr>
                <w:sz w:val="12"/>
                <w:szCs w:val="12"/>
              </w:rPr>
            </w:pPr>
            <w:r w:rsidRPr="00AB45DC">
              <w:rPr>
                <w:sz w:val="12"/>
                <w:szCs w:val="12"/>
              </w:rPr>
              <w:t>1. снижение рисков причинения вреда охраняемым законом ценностям;</w:t>
            </w:r>
          </w:p>
          <w:p w:rsidR="00AB45DC" w:rsidRPr="00AB45DC" w:rsidRDefault="00AB45DC" w:rsidP="00AB45DC">
            <w:pPr>
              <w:pStyle w:val="ConsPlusNormal"/>
              <w:adjustRightInd/>
              <w:ind w:firstLine="0"/>
              <w:jc w:val="both"/>
              <w:rPr>
                <w:sz w:val="12"/>
                <w:szCs w:val="12"/>
              </w:rPr>
            </w:pPr>
            <w:r w:rsidRPr="00AB45DC">
              <w:rPr>
                <w:sz w:val="12"/>
                <w:szCs w:val="12"/>
              </w:rPr>
              <w:t>2. увеличение доли законопослушных контролируемых лиц;</w:t>
            </w:r>
          </w:p>
          <w:p w:rsidR="00AB45DC" w:rsidRPr="00AB45DC" w:rsidRDefault="00AB45DC" w:rsidP="00AB45DC">
            <w:pPr>
              <w:pStyle w:val="ConsPlusNormal"/>
              <w:adjustRightInd/>
              <w:ind w:firstLine="0"/>
              <w:jc w:val="both"/>
              <w:rPr>
                <w:sz w:val="12"/>
                <w:szCs w:val="12"/>
              </w:rPr>
            </w:pPr>
            <w:r w:rsidRPr="00AB45DC">
              <w:rPr>
                <w:sz w:val="12"/>
                <w:szCs w:val="12"/>
              </w:rPr>
              <w:t xml:space="preserve">3. внедрение новых видов профилактических мероприятий, предусмотренных </w:t>
            </w:r>
            <w:r w:rsidRPr="00AB45DC">
              <w:rPr>
                <w:sz w:val="12"/>
                <w:szCs w:val="12"/>
                <w:lang w:eastAsia="ar-SA"/>
              </w:rPr>
              <w:t xml:space="preserve">Федеральным законом № 248-ФЗ и </w:t>
            </w:r>
            <w:r w:rsidRPr="00AB45DC">
              <w:rPr>
                <w:spacing w:val="2"/>
                <w:sz w:val="12"/>
                <w:szCs w:val="12"/>
              </w:rPr>
              <w:t xml:space="preserve">Положения о </w:t>
            </w:r>
            <w:r w:rsidRPr="00AB45DC">
              <w:rPr>
                <w:bCs/>
                <w:color w:val="000000"/>
                <w:sz w:val="12"/>
                <w:szCs w:val="12"/>
              </w:rPr>
              <w:t>муниципальном жилищном контроле на территории Валдайского</w:t>
            </w:r>
            <w:r w:rsidRPr="00AB45DC">
              <w:rPr>
                <w:color w:val="000000"/>
                <w:sz w:val="12"/>
                <w:szCs w:val="12"/>
              </w:rPr>
              <w:t xml:space="preserve"> городского поселения от 29.09.2021 № 60 «Об утверждении Положения о муниципальном жилищном контроле на территории Валдайского городского поселения»;</w:t>
            </w:r>
          </w:p>
          <w:p w:rsidR="00AB45DC" w:rsidRPr="00AB45DC" w:rsidRDefault="00AB45DC" w:rsidP="00AB45DC">
            <w:pPr>
              <w:pStyle w:val="ConsPlusNormal"/>
              <w:adjustRightInd/>
              <w:ind w:firstLine="0"/>
              <w:jc w:val="both"/>
              <w:rPr>
                <w:sz w:val="12"/>
                <w:szCs w:val="12"/>
              </w:rPr>
            </w:pPr>
            <w:r w:rsidRPr="00AB45DC">
              <w:rPr>
                <w:sz w:val="12"/>
                <w:szCs w:val="12"/>
                <w:lang w:eastAsia="ar-SA"/>
              </w:rPr>
              <w:t>4. уменьшение административной нагрузки на контролируемых лиц;</w:t>
            </w:r>
          </w:p>
          <w:p w:rsidR="00AB45DC" w:rsidRPr="00AB45DC" w:rsidRDefault="00AB45DC" w:rsidP="00AB45DC">
            <w:pPr>
              <w:pStyle w:val="ConsPlusNormal"/>
              <w:adjustRightInd/>
              <w:ind w:firstLine="0"/>
              <w:jc w:val="both"/>
              <w:rPr>
                <w:sz w:val="12"/>
                <w:szCs w:val="12"/>
              </w:rPr>
            </w:pPr>
            <w:r w:rsidRPr="00AB45DC">
              <w:rPr>
                <w:sz w:val="12"/>
                <w:szCs w:val="12"/>
                <w:lang w:eastAsia="ar-SA"/>
              </w:rPr>
              <w:t>5. повышение уровня правовой грамотности контролируемых лиц;</w:t>
            </w:r>
          </w:p>
          <w:p w:rsidR="00AB45DC" w:rsidRPr="00AB45DC" w:rsidRDefault="00AB45DC" w:rsidP="00AB45DC">
            <w:pPr>
              <w:pStyle w:val="ConsPlusNormal"/>
              <w:adjustRightInd/>
              <w:ind w:firstLine="0"/>
              <w:jc w:val="both"/>
              <w:rPr>
                <w:sz w:val="12"/>
                <w:szCs w:val="12"/>
              </w:rPr>
            </w:pPr>
            <w:r w:rsidRPr="00AB45DC">
              <w:rPr>
                <w:sz w:val="12"/>
                <w:szCs w:val="12"/>
                <w:lang w:eastAsia="ar-SA"/>
              </w:rPr>
              <w:t>6. мотивация контролируемых лиц к добросовестному поведению</w:t>
            </w:r>
          </w:p>
        </w:tc>
      </w:tr>
      <w:tr w:rsidR="00AB45DC" w:rsidRPr="00AB45DC" w:rsidTr="00AB45DC">
        <w:trPr>
          <w:trHeight w:val="20"/>
          <w:jc w:val="center"/>
        </w:trPr>
        <w:tc>
          <w:tcPr>
            <w:tcW w:w="1423" w:type="dxa"/>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Сроки реализации программы профилактики</w:t>
            </w:r>
          </w:p>
        </w:tc>
        <w:tc>
          <w:tcPr>
            <w:tcW w:w="9925" w:type="dxa"/>
            <w:vAlign w:val="center"/>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2023 год</w:t>
            </w:r>
          </w:p>
        </w:tc>
      </w:tr>
    </w:tbl>
    <w:p w:rsidR="00AB45DC" w:rsidRPr="00AB45DC" w:rsidRDefault="00AB45DC" w:rsidP="00AB45DC">
      <w:pPr>
        <w:pStyle w:val="aff1"/>
        <w:ind w:left="0"/>
        <w:jc w:val="center"/>
        <w:rPr>
          <w:rFonts w:ascii="Arial" w:hAnsi="Arial" w:cs="Arial"/>
          <w:sz w:val="8"/>
          <w:szCs w:val="8"/>
        </w:rPr>
      </w:pPr>
    </w:p>
    <w:p w:rsidR="00AB45DC" w:rsidRDefault="00AB45DC" w:rsidP="00AB45DC">
      <w:pPr>
        <w:pStyle w:val="aff1"/>
        <w:ind w:left="0"/>
        <w:jc w:val="center"/>
        <w:rPr>
          <w:rFonts w:ascii="Arial" w:hAnsi="Arial" w:cs="Arial"/>
          <w:b/>
          <w:sz w:val="16"/>
          <w:szCs w:val="16"/>
        </w:rPr>
      </w:pPr>
      <w:r w:rsidRPr="00AB45DC">
        <w:rPr>
          <w:rFonts w:ascii="Arial" w:hAnsi="Arial" w:cs="Arial"/>
          <w:b/>
          <w:sz w:val="16"/>
          <w:szCs w:val="16"/>
          <w:lang w:val="en-US"/>
        </w:rPr>
        <w:t>I</w:t>
      </w:r>
      <w:r w:rsidRPr="00AB45DC">
        <w:rPr>
          <w:rFonts w:ascii="Arial" w:hAnsi="Arial" w:cs="Arial"/>
          <w:b/>
          <w:sz w:val="16"/>
          <w:szCs w:val="16"/>
        </w:rPr>
        <w:t>. Анализ текущего состояния осуществления вида контроля,</w:t>
      </w:r>
      <w:r>
        <w:rPr>
          <w:rFonts w:ascii="Arial" w:hAnsi="Arial" w:cs="Arial"/>
          <w:b/>
          <w:sz w:val="16"/>
          <w:szCs w:val="16"/>
        </w:rPr>
        <w:t xml:space="preserve"> </w:t>
      </w:r>
      <w:r w:rsidRPr="00AB45DC">
        <w:rPr>
          <w:rFonts w:ascii="Arial" w:hAnsi="Arial" w:cs="Arial"/>
          <w:b/>
          <w:sz w:val="16"/>
          <w:szCs w:val="16"/>
        </w:rPr>
        <w:t>описание текущего развития профилактической деятельности</w:t>
      </w:r>
    </w:p>
    <w:p w:rsidR="00AB45DC" w:rsidRPr="00AB45DC" w:rsidRDefault="00AB45DC" w:rsidP="00AB45DC">
      <w:pPr>
        <w:pStyle w:val="aff1"/>
        <w:ind w:left="0"/>
        <w:jc w:val="center"/>
        <w:rPr>
          <w:rFonts w:ascii="Arial" w:hAnsi="Arial" w:cs="Arial"/>
          <w:b/>
          <w:sz w:val="16"/>
          <w:szCs w:val="16"/>
        </w:rPr>
      </w:pPr>
      <w:r w:rsidRPr="00AB45DC">
        <w:rPr>
          <w:rFonts w:ascii="Arial" w:hAnsi="Arial" w:cs="Arial"/>
          <w:b/>
          <w:sz w:val="16"/>
          <w:szCs w:val="16"/>
        </w:rPr>
        <w:t xml:space="preserve"> контрольного (надзорного) органа, характеристика проблем,</w:t>
      </w:r>
      <w:r>
        <w:rPr>
          <w:rFonts w:ascii="Arial" w:hAnsi="Arial" w:cs="Arial"/>
          <w:b/>
          <w:sz w:val="16"/>
          <w:szCs w:val="16"/>
        </w:rPr>
        <w:t xml:space="preserve"> </w:t>
      </w:r>
      <w:r w:rsidRPr="00AB45DC">
        <w:rPr>
          <w:rFonts w:ascii="Arial" w:hAnsi="Arial" w:cs="Arial"/>
          <w:b/>
          <w:sz w:val="16"/>
          <w:szCs w:val="16"/>
        </w:rPr>
        <w:t>на решение которых направлена программа профилактики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контролируемыми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B45DC" w:rsidRPr="00AB45DC" w:rsidRDefault="00AB45DC" w:rsidP="00AB45DC">
      <w:pPr>
        <w:pStyle w:val="ConsPlusNormal"/>
        <w:ind w:firstLine="284"/>
        <w:jc w:val="both"/>
        <w:rPr>
          <w:sz w:val="16"/>
          <w:szCs w:val="16"/>
        </w:rPr>
      </w:pPr>
      <w:r w:rsidRPr="00AB45DC">
        <w:rPr>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2022 году не проводились.</w:t>
      </w:r>
    </w:p>
    <w:p w:rsidR="00AB45DC" w:rsidRPr="00AB45DC" w:rsidRDefault="00AB45DC" w:rsidP="00AB45DC">
      <w:pPr>
        <w:pStyle w:val="aff1"/>
        <w:ind w:left="0"/>
        <w:jc w:val="center"/>
        <w:rPr>
          <w:rFonts w:ascii="Arial" w:hAnsi="Arial" w:cs="Arial"/>
          <w:b/>
          <w:sz w:val="16"/>
          <w:szCs w:val="16"/>
        </w:rPr>
      </w:pPr>
      <w:r w:rsidRPr="00AB45DC">
        <w:rPr>
          <w:rFonts w:ascii="Arial" w:hAnsi="Arial" w:cs="Arial"/>
          <w:b/>
          <w:sz w:val="16"/>
          <w:szCs w:val="16"/>
          <w:lang w:val="en-US"/>
        </w:rPr>
        <w:t>II</w:t>
      </w:r>
      <w:r w:rsidRPr="00AB45DC">
        <w:rPr>
          <w:rFonts w:ascii="Arial" w:hAnsi="Arial" w:cs="Arial"/>
          <w:b/>
          <w:sz w:val="16"/>
          <w:szCs w:val="16"/>
        </w:rPr>
        <w:t>. Цели и задачи реализации программы профилактики</w:t>
      </w:r>
    </w:p>
    <w:p w:rsidR="00AB45DC" w:rsidRPr="00AB45DC" w:rsidRDefault="00AB45DC" w:rsidP="00AB45DC">
      <w:pPr>
        <w:pStyle w:val="aff1"/>
        <w:autoSpaceDE w:val="0"/>
        <w:autoSpaceDN w:val="0"/>
        <w:adjustRightInd w:val="0"/>
        <w:ind w:left="0" w:firstLine="284"/>
        <w:jc w:val="both"/>
        <w:rPr>
          <w:rFonts w:ascii="Arial" w:hAnsi="Arial" w:cs="Arial"/>
          <w:sz w:val="16"/>
          <w:szCs w:val="16"/>
        </w:rPr>
      </w:pPr>
      <w:r w:rsidRPr="00AB45DC">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предотвращение рисков причинения вреда охраняемым законом ценностям;</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w:t>
      </w:r>
      <w:r w:rsidRPr="00AB45DC">
        <w:rPr>
          <w:rFonts w:ascii="Arial" w:hAnsi="Arial" w:cs="Arial"/>
          <w:bCs/>
          <w:color w:val="000000"/>
          <w:sz w:val="16"/>
          <w:szCs w:val="16"/>
        </w:rPr>
        <w:t xml:space="preserve"> </w:t>
      </w:r>
      <w:r w:rsidRPr="00AB45DC">
        <w:rPr>
          <w:rFonts w:ascii="Arial" w:hAnsi="Arial" w:cs="Arial"/>
          <w:color w:val="000000"/>
          <w:sz w:val="16"/>
          <w:szCs w:val="16"/>
        </w:rPr>
        <w:t>Валдайского городского поселения</w:t>
      </w:r>
      <w:r w:rsidRPr="00AB45DC">
        <w:rPr>
          <w:rFonts w:ascii="Arial" w:hAnsi="Arial" w:cs="Arial"/>
          <w:sz w:val="16"/>
          <w:szCs w:val="16"/>
        </w:rPr>
        <w:t>;</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стимулирование добросовестного соблюдения обязательных требований всеми контролируемыми лицами;</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45DC" w:rsidRPr="00AB45DC" w:rsidRDefault="00AB45DC" w:rsidP="00AB45DC">
      <w:pPr>
        <w:autoSpaceDE w:val="0"/>
        <w:autoSpaceDN w:val="0"/>
        <w:adjustRightInd w:val="0"/>
        <w:ind w:firstLine="284"/>
        <w:jc w:val="both"/>
        <w:rPr>
          <w:rFonts w:ascii="Arial" w:hAnsi="Arial" w:cs="Arial"/>
          <w:sz w:val="16"/>
          <w:szCs w:val="16"/>
        </w:rPr>
      </w:pPr>
      <w:r w:rsidRPr="00AB45DC">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2. Основными задачами профилактических мероприятий являются:</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 xml:space="preserve">формирование одинакового понимания обязательных требований при осуществлении </w:t>
      </w:r>
      <w:r w:rsidRPr="00AB45DC">
        <w:rPr>
          <w:rFonts w:ascii="Arial" w:hAnsi="Arial" w:cs="Arial"/>
          <w:sz w:val="16"/>
          <w:szCs w:val="16"/>
        </w:rPr>
        <w:t>муниципального жилищного  контроля на территории</w:t>
      </w:r>
      <w:r w:rsidRPr="00AB45DC">
        <w:rPr>
          <w:rFonts w:ascii="Arial" w:hAnsi="Arial" w:cs="Arial"/>
          <w:bCs/>
          <w:sz w:val="16"/>
          <w:szCs w:val="16"/>
        </w:rPr>
        <w:t xml:space="preserve"> </w:t>
      </w:r>
      <w:r w:rsidRPr="00AB45DC">
        <w:rPr>
          <w:rFonts w:ascii="Arial" w:hAnsi="Arial" w:cs="Arial"/>
          <w:sz w:val="16"/>
          <w:szCs w:val="16"/>
        </w:rPr>
        <w:t>Валдайского городского поселения</w:t>
      </w:r>
      <w:r w:rsidRPr="00AB45DC">
        <w:rPr>
          <w:rFonts w:ascii="Arial" w:hAnsi="Arial" w:cs="Arial"/>
          <w:i/>
          <w:color w:val="auto"/>
          <w:sz w:val="16"/>
          <w:szCs w:val="16"/>
        </w:rPr>
        <w:t>;</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создание и внедрение мер системы позитивной профилактики;</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AB45DC" w:rsidRPr="00AB45DC" w:rsidRDefault="00AB45DC" w:rsidP="00AB45DC">
      <w:pPr>
        <w:pStyle w:val="Default"/>
        <w:ind w:firstLine="284"/>
        <w:jc w:val="both"/>
        <w:rPr>
          <w:rFonts w:ascii="Arial" w:hAnsi="Arial" w:cs="Arial"/>
          <w:sz w:val="16"/>
          <w:szCs w:val="16"/>
        </w:rPr>
      </w:pPr>
      <w:r w:rsidRPr="00AB45DC">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B45DC">
        <w:rPr>
          <w:rFonts w:ascii="Arial" w:hAnsi="Arial" w:cs="Arial"/>
          <w:color w:val="auto"/>
          <w:sz w:val="16"/>
          <w:szCs w:val="16"/>
        </w:rPr>
        <w:t xml:space="preserve"> последствий за нарушение обязательных требований);</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B45DC" w:rsidRPr="00AB45DC" w:rsidRDefault="00AB45DC" w:rsidP="00AB45DC">
      <w:pPr>
        <w:pStyle w:val="Default"/>
        <w:ind w:firstLine="284"/>
        <w:jc w:val="both"/>
        <w:rPr>
          <w:rFonts w:ascii="Arial" w:hAnsi="Arial" w:cs="Arial"/>
          <w:color w:val="auto"/>
          <w:sz w:val="16"/>
          <w:szCs w:val="16"/>
        </w:rPr>
      </w:pPr>
      <w:r w:rsidRPr="00AB45DC">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AB45DC" w:rsidRPr="00AB45DC" w:rsidRDefault="00AB45DC" w:rsidP="00AB45DC">
      <w:pPr>
        <w:pStyle w:val="aff1"/>
        <w:ind w:left="0"/>
        <w:jc w:val="center"/>
        <w:rPr>
          <w:rFonts w:ascii="Arial" w:hAnsi="Arial" w:cs="Arial"/>
          <w:b/>
          <w:sz w:val="16"/>
          <w:szCs w:val="16"/>
        </w:rPr>
      </w:pPr>
      <w:r w:rsidRPr="00AB45DC">
        <w:rPr>
          <w:rFonts w:ascii="Arial" w:hAnsi="Arial" w:cs="Arial"/>
          <w:b/>
          <w:sz w:val="16"/>
          <w:szCs w:val="16"/>
          <w:lang w:val="en-US"/>
        </w:rPr>
        <w:t>III</w:t>
      </w:r>
      <w:r w:rsidRPr="00AB45DC">
        <w:rPr>
          <w:rFonts w:ascii="Arial" w:hAnsi="Arial" w:cs="Arial"/>
          <w:b/>
          <w:sz w:val="16"/>
          <w:szCs w:val="16"/>
        </w:rPr>
        <w:t>. Перечень профилактических мероприятий,</w:t>
      </w:r>
      <w:r>
        <w:rPr>
          <w:rFonts w:ascii="Arial" w:hAnsi="Arial" w:cs="Arial"/>
          <w:b/>
          <w:sz w:val="16"/>
          <w:szCs w:val="16"/>
        </w:rPr>
        <w:t xml:space="preserve"> </w:t>
      </w:r>
      <w:r w:rsidRPr="00AB45DC">
        <w:rPr>
          <w:rFonts w:ascii="Arial" w:hAnsi="Arial" w:cs="Arial"/>
          <w:b/>
          <w:sz w:val="16"/>
          <w:szCs w:val="16"/>
        </w:rPr>
        <w:t>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88"/>
        <w:gridCol w:w="3099"/>
        <w:gridCol w:w="2773"/>
        <w:gridCol w:w="3688"/>
      </w:tblGrid>
      <w:tr w:rsidR="00AB45DC" w:rsidRPr="00AB45DC" w:rsidTr="00AB45DC">
        <w:trPr>
          <w:trHeight w:val="20"/>
        </w:trPr>
        <w:tc>
          <w:tcPr>
            <w:tcW w:w="0" w:type="auto"/>
            <w:shd w:val="clear" w:color="auto" w:fill="auto"/>
            <w:vAlign w:val="center"/>
          </w:tcPr>
          <w:p w:rsidR="00AB45DC" w:rsidRPr="00AB45DC" w:rsidRDefault="00AB45DC" w:rsidP="00AB45DC">
            <w:pPr>
              <w:shd w:val="clear" w:color="auto" w:fill="FFFFFF"/>
              <w:tabs>
                <w:tab w:val="center" w:pos="4677"/>
                <w:tab w:val="right" w:pos="9355"/>
              </w:tabs>
              <w:jc w:val="center"/>
              <w:rPr>
                <w:rFonts w:ascii="Arial" w:eastAsia="Calibri" w:hAnsi="Arial" w:cs="Arial"/>
                <w:b/>
                <w:sz w:val="12"/>
                <w:szCs w:val="12"/>
              </w:rPr>
            </w:pPr>
            <w:r w:rsidRPr="00AB45DC">
              <w:rPr>
                <w:rFonts w:ascii="Arial" w:eastAsia="Calibri" w:hAnsi="Arial" w:cs="Arial"/>
                <w:b/>
                <w:sz w:val="12"/>
                <w:szCs w:val="12"/>
              </w:rPr>
              <w:t>Виды профилактических мероприятий*</w:t>
            </w:r>
          </w:p>
        </w:tc>
        <w:tc>
          <w:tcPr>
            <w:tcW w:w="0" w:type="auto"/>
            <w:shd w:val="clear" w:color="auto" w:fill="auto"/>
            <w:vAlign w:val="center"/>
          </w:tcPr>
          <w:p w:rsidR="00AB45DC" w:rsidRPr="00AB45DC" w:rsidRDefault="00AB45DC" w:rsidP="00AB45DC">
            <w:pPr>
              <w:shd w:val="clear" w:color="auto" w:fill="FFFFFF"/>
              <w:tabs>
                <w:tab w:val="center" w:pos="4677"/>
                <w:tab w:val="right" w:pos="9355"/>
              </w:tabs>
              <w:jc w:val="center"/>
              <w:rPr>
                <w:rFonts w:ascii="Arial" w:eastAsia="Calibri" w:hAnsi="Arial" w:cs="Arial"/>
                <w:b/>
                <w:sz w:val="12"/>
                <w:szCs w:val="12"/>
              </w:rPr>
            </w:pPr>
            <w:r w:rsidRPr="00AB45DC">
              <w:rPr>
                <w:rFonts w:ascii="Arial" w:eastAsia="Calibri" w:hAnsi="Arial" w:cs="Arial"/>
                <w:b/>
                <w:sz w:val="12"/>
                <w:szCs w:val="12"/>
              </w:rPr>
              <w:t>Ответственный исполнитель (структурное подразделение и /или должностные лица)</w:t>
            </w:r>
          </w:p>
        </w:tc>
        <w:tc>
          <w:tcPr>
            <w:tcW w:w="2773" w:type="dxa"/>
            <w:shd w:val="clear" w:color="auto" w:fill="auto"/>
            <w:vAlign w:val="center"/>
          </w:tcPr>
          <w:p w:rsidR="00AB45DC" w:rsidRPr="00AB45DC" w:rsidRDefault="00AB45DC" w:rsidP="00AB45DC">
            <w:pPr>
              <w:shd w:val="clear" w:color="auto" w:fill="FFFFFF"/>
              <w:tabs>
                <w:tab w:val="center" w:pos="4677"/>
                <w:tab w:val="right" w:pos="9355"/>
              </w:tabs>
              <w:jc w:val="center"/>
              <w:rPr>
                <w:rFonts w:ascii="Arial" w:eastAsia="Calibri" w:hAnsi="Arial" w:cs="Arial"/>
                <w:b/>
                <w:sz w:val="12"/>
                <w:szCs w:val="12"/>
              </w:rPr>
            </w:pPr>
            <w:r w:rsidRPr="00AB45DC">
              <w:rPr>
                <w:rFonts w:ascii="Arial" w:eastAsia="Calibri" w:hAnsi="Arial" w:cs="Arial"/>
                <w:b/>
                <w:sz w:val="12"/>
                <w:szCs w:val="12"/>
              </w:rPr>
              <w:t>Периодичность проведения</w:t>
            </w:r>
          </w:p>
        </w:tc>
        <w:tc>
          <w:tcPr>
            <w:tcW w:w="3688" w:type="dxa"/>
            <w:shd w:val="clear" w:color="auto" w:fill="auto"/>
            <w:vAlign w:val="center"/>
          </w:tcPr>
          <w:p w:rsidR="00AB45DC" w:rsidRPr="00AB45DC" w:rsidRDefault="00AB45DC" w:rsidP="00AB45DC">
            <w:pPr>
              <w:shd w:val="clear" w:color="auto" w:fill="FFFFFF"/>
              <w:tabs>
                <w:tab w:val="center" w:pos="4677"/>
                <w:tab w:val="right" w:pos="9355"/>
              </w:tabs>
              <w:jc w:val="center"/>
              <w:rPr>
                <w:rFonts w:ascii="Arial" w:eastAsia="Calibri" w:hAnsi="Arial" w:cs="Arial"/>
                <w:b/>
                <w:sz w:val="12"/>
                <w:szCs w:val="12"/>
              </w:rPr>
            </w:pPr>
            <w:r w:rsidRPr="00AB45DC">
              <w:rPr>
                <w:rFonts w:ascii="Arial" w:eastAsia="Calibri" w:hAnsi="Arial" w:cs="Arial"/>
                <w:b/>
                <w:sz w:val="12"/>
                <w:szCs w:val="12"/>
              </w:rPr>
              <w:t>Способы проведения мероприятия</w:t>
            </w:r>
          </w:p>
        </w:tc>
      </w:tr>
      <w:tr w:rsidR="00AB45DC" w:rsidRPr="00AB45DC" w:rsidTr="00AB45DC">
        <w:trPr>
          <w:trHeight w:val="20"/>
        </w:trPr>
        <w:tc>
          <w:tcPr>
            <w:tcW w:w="0" w:type="auto"/>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Информирование</w:t>
            </w:r>
          </w:p>
        </w:tc>
        <w:tc>
          <w:tcPr>
            <w:tcW w:w="0" w:type="auto"/>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комитет жилищно-коммунального и дорожного хозяйства</w:t>
            </w:r>
          </w:p>
        </w:tc>
        <w:tc>
          <w:tcPr>
            <w:tcW w:w="2773" w:type="dxa"/>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на постоянной основе</w:t>
            </w:r>
          </w:p>
        </w:tc>
        <w:tc>
          <w:tcPr>
            <w:tcW w:w="3688" w:type="dxa"/>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AB45DC" w:rsidRPr="00AB45DC" w:rsidTr="00AB45DC">
        <w:trPr>
          <w:trHeight w:val="20"/>
        </w:trPr>
        <w:tc>
          <w:tcPr>
            <w:tcW w:w="0" w:type="auto"/>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Консультирование</w:t>
            </w:r>
          </w:p>
        </w:tc>
        <w:tc>
          <w:tcPr>
            <w:tcW w:w="0" w:type="auto"/>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комитет жилищно-коммунального и дорожного хозяйства</w:t>
            </w:r>
          </w:p>
        </w:tc>
        <w:tc>
          <w:tcPr>
            <w:tcW w:w="2773" w:type="dxa"/>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по обращениям контролируемых лиц и их уполномоченных представителей</w:t>
            </w:r>
          </w:p>
        </w:tc>
        <w:tc>
          <w:tcPr>
            <w:tcW w:w="3688" w:type="dxa"/>
            <w:shd w:val="clear" w:color="auto" w:fill="auto"/>
          </w:tcPr>
          <w:p w:rsidR="00AB45DC" w:rsidRPr="00AB45DC" w:rsidRDefault="00AB45DC" w:rsidP="00AB45DC">
            <w:pPr>
              <w:shd w:val="clear" w:color="auto" w:fill="FFFFFF"/>
              <w:tabs>
                <w:tab w:val="center" w:pos="4677"/>
                <w:tab w:val="right" w:pos="9355"/>
              </w:tabs>
              <w:rPr>
                <w:rFonts w:ascii="Arial" w:eastAsia="Calibri" w:hAnsi="Arial" w:cs="Arial"/>
                <w:sz w:val="12"/>
                <w:szCs w:val="12"/>
              </w:rPr>
            </w:pPr>
            <w:r w:rsidRPr="00AB45DC">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bl>
    <w:p w:rsidR="00AB45DC" w:rsidRPr="00AB45DC" w:rsidRDefault="00AB45DC" w:rsidP="00AB45DC">
      <w:pPr>
        <w:pStyle w:val="aff1"/>
        <w:ind w:left="0" w:firstLine="709"/>
        <w:jc w:val="both"/>
        <w:rPr>
          <w:rFonts w:ascii="Arial" w:hAnsi="Arial" w:cs="Arial"/>
          <w:sz w:val="4"/>
          <w:szCs w:val="4"/>
        </w:rPr>
      </w:pPr>
    </w:p>
    <w:p w:rsidR="00AB45DC" w:rsidRPr="00AB45DC" w:rsidRDefault="00AB45DC" w:rsidP="00AB45DC">
      <w:pPr>
        <w:pStyle w:val="aff1"/>
        <w:ind w:left="0"/>
        <w:jc w:val="center"/>
        <w:rPr>
          <w:rFonts w:ascii="Arial" w:hAnsi="Arial" w:cs="Arial"/>
          <w:b/>
          <w:color w:val="000000"/>
          <w:sz w:val="16"/>
          <w:szCs w:val="16"/>
        </w:rPr>
      </w:pPr>
      <w:r w:rsidRPr="00AB45DC">
        <w:rPr>
          <w:rFonts w:ascii="Arial" w:hAnsi="Arial" w:cs="Arial"/>
          <w:b/>
          <w:color w:val="000000"/>
          <w:sz w:val="16"/>
          <w:szCs w:val="16"/>
          <w:lang w:val="en-US"/>
        </w:rPr>
        <w:t>IV</w:t>
      </w:r>
      <w:r w:rsidRPr="00AB45DC">
        <w:rPr>
          <w:rFonts w:ascii="Arial" w:hAnsi="Arial" w:cs="Arial"/>
          <w:b/>
          <w:color w:val="000000"/>
          <w:sz w:val="16"/>
          <w:szCs w:val="16"/>
        </w:rPr>
        <w:t>. Показатели результативности и эффективности</w:t>
      </w:r>
      <w:r>
        <w:rPr>
          <w:rFonts w:ascii="Arial" w:hAnsi="Arial" w:cs="Arial"/>
          <w:b/>
          <w:color w:val="000000"/>
          <w:sz w:val="16"/>
          <w:szCs w:val="16"/>
        </w:rPr>
        <w:t xml:space="preserve"> </w:t>
      </w:r>
      <w:r w:rsidRPr="00AB45DC">
        <w:rPr>
          <w:rFonts w:ascii="Arial" w:hAnsi="Arial" w:cs="Arial"/>
          <w:b/>
          <w:color w:val="000000"/>
          <w:sz w:val="16"/>
          <w:szCs w:val="16"/>
        </w:rPr>
        <w:t>программы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
        <w:gridCol w:w="7371"/>
        <w:gridCol w:w="2126"/>
        <w:gridCol w:w="1562"/>
      </w:tblGrid>
      <w:tr w:rsidR="00AB45DC" w:rsidRPr="00AB45DC" w:rsidTr="00AB45DC">
        <w:trPr>
          <w:trHeight w:val="20"/>
          <w:jc w:val="center"/>
        </w:trPr>
        <w:tc>
          <w:tcPr>
            <w:tcW w:w="289" w:type="dxa"/>
            <w:vAlign w:val="center"/>
          </w:tcPr>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w:t>
            </w:r>
          </w:p>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п/п</w:t>
            </w:r>
          </w:p>
        </w:tc>
        <w:tc>
          <w:tcPr>
            <w:tcW w:w="7371" w:type="dxa"/>
            <w:vAlign w:val="center"/>
          </w:tcPr>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Наименование показателя</w:t>
            </w:r>
          </w:p>
        </w:tc>
        <w:tc>
          <w:tcPr>
            <w:tcW w:w="2126" w:type="dxa"/>
            <w:vAlign w:val="center"/>
          </w:tcPr>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2022 год</w:t>
            </w:r>
          </w:p>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(базовый абсолютный показатель)</w:t>
            </w:r>
          </w:p>
        </w:tc>
        <w:tc>
          <w:tcPr>
            <w:tcW w:w="1562" w:type="dxa"/>
            <w:vAlign w:val="center"/>
          </w:tcPr>
          <w:p w:rsidR="00AB45DC" w:rsidRPr="00AB45DC" w:rsidRDefault="00AB45DC" w:rsidP="00AB45DC">
            <w:pPr>
              <w:widowControl w:val="0"/>
              <w:shd w:val="clear" w:color="auto" w:fill="FFFFFF"/>
              <w:autoSpaceDE w:val="0"/>
              <w:autoSpaceDN w:val="0"/>
              <w:jc w:val="center"/>
              <w:rPr>
                <w:rFonts w:ascii="Arial" w:hAnsi="Arial" w:cs="Arial"/>
                <w:b/>
                <w:sz w:val="12"/>
                <w:szCs w:val="12"/>
              </w:rPr>
            </w:pPr>
            <w:r w:rsidRPr="00AB45DC">
              <w:rPr>
                <w:rFonts w:ascii="Arial" w:hAnsi="Arial" w:cs="Arial"/>
                <w:b/>
                <w:sz w:val="12"/>
                <w:szCs w:val="12"/>
              </w:rPr>
              <w:t xml:space="preserve">Целевое значение </w:t>
            </w:r>
            <w:r>
              <w:rPr>
                <w:rFonts w:ascii="Arial" w:hAnsi="Arial" w:cs="Arial"/>
                <w:b/>
                <w:sz w:val="12"/>
                <w:szCs w:val="12"/>
              </w:rPr>
              <w:br/>
            </w:r>
            <w:r w:rsidRPr="00AB45DC">
              <w:rPr>
                <w:rFonts w:ascii="Arial" w:hAnsi="Arial" w:cs="Arial"/>
                <w:b/>
                <w:sz w:val="12"/>
                <w:szCs w:val="12"/>
              </w:rPr>
              <w:t>2023 год, %</w:t>
            </w:r>
          </w:p>
        </w:tc>
      </w:tr>
      <w:tr w:rsidR="00AB45DC" w:rsidRPr="00AB45DC" w:rsidTr="00AB45DC">
        <w:trPr>
          <w:trHeight w:val="20"/>
          <w:jc w:val="center"/>
        </w:trPr>
        <w:tc>
          <w:tcPr>
            <w:tcW w:w="289"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1.</w:t>
            </w:r>
          </w:p>
        </w:tc>
        <w:tc>
          <w:tcPr>
            <w:tcW w:w="7371" w:type="dxa"/>
          </w:tcPr>
          <w:p w:rsidR="00AB45DC" w:rsidRPr="00AB45DC" w:rsidRDefault="00AB45DC" w:rsidP="00AB45DC">
            <w:pPr>
              <w:widowControl w:val="0"/>
              <w:shd w:val="clear" w:color="auto" w:fill="FFFFFF"/>
              <w:autoSpaceDE w:val="0"/>
              <w:autoSpaceDN w:val="0"/>
              <w:rPr>
                <w:rFonts w:ascii="Arial" w:hAnsi="Arial" w:cs="Arial"/>
                <w:sz w:val="12"/>
                <w:szCs w:val="12"/>
              </w:rPr>
            </w:pPr>
            <w:r w:rsidRPr="00AB45DC">
              <w:rPr>
                <w:rFonts w:ascii="Arial" w:hAnsi="Arial" w:cs="Arial"/>
                <w:sz w:val="12"/>
                <w:szCs w:val="12"/>
              </w:rPr>
              <w:t>Увеличение количества консультаций по разъяснению обязательных требований</w:t>
            </w:r>
          </w:p>
        </w:tc>
        <w:tc>
          <w:tcPr>
            <w:tcW w:w="2126"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w:t>
            </w:r>
          </w:p>
        </w:tc>
        <w:tc>
          <w:tcPr>
            <w:tcW w:w="1562"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50%</w:t>
            </w:r>
          </w:p>
        </w:tc>
      </w:tr>
      <w:tr w:rsidR="00AB45DC" w:rsidRPr="00AB45DC" w:rsidTr="00AB45DC">
        <w:trPr>
          <w:trHeight w:val="20"/>
          <w:jc w:val="center"/>
        </w:trPr>
        <w:tc>
          <w:tcPr>
            <w:tcW w:w="289"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2.</w:t>
            </w:r>
          </w:p>
        </w:tc>
        <w:tc>
          <w:tcPr>
            <w:tcW w:w="7371" w:type="dxa"/>
          </w:tcPr>
          <w:p w:rsidR="00AB45DC" w:rsidRPr="00AB45DC" w:rsidRDefault="00AB45DC" w:rsidP="00AB45DC">
            <w:pPr>
              <w:widowControl w:val="0"/>
              <w:shd w:val="clear" w:color="auto" w:fill="FFFFFF"/>
              <w:autoSpaceDE w:val="0"/>
              <w:autoSpaceDN w:val="0"/>
              <w:rPr>
                <w:rFonts w:ascii="Arial" w:hAnsi="Arial" w:cs="Arial"/>
                <w:sz w:val="12"/>
                <w:szCs w:val="12"/>
              </w:rPr>
            </w:pPr>
            <w:r w:rsidRPr="00AB45DC">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2020 года№ 248-ФЗ «О государственном контроле (надзоре) и муниципальном контроле в Российской Федерации»</w:t>
            </w:r>
          </w:p>
        </w:tc>
        <w:tc>
          <w:tcPr>
            <w:tcW w:w="2126"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w:t>
            </w:r>
          </w:p>
        </w:tc>
        <w:tc>
          <w:tcPr>
            <w:tcW w:w="1562"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100%</w:t>
            </w:r>
          </w:p>
        </w:tc>
      </w:tr>
      <w:tr w:rsidR="00AB45DC" w:rsidRPr="00AB45DC" w:rsidTr="00AB45DC">
        <w:trPr>
          <w:trHeight w:val="20"/>
          <w:jc w:val="center"/>
        </w:trPr>
        <w:tc>
          <w:tcPr>
            <w:tcW w:w="289"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3.</w:t>
            </w:r>
          </w:p>
        </w:tc>
        <w:tc>
          <w:tcPr>
            <w:tcW w:w="7371" w:type="dxa"/>
          </w:tcPr>
          <w:p w:rsidR="00AB45DC" w:rsidRPr="00AB45DC" w:rsidRDefault="00AB45DC" w:rsidP="00AB45DC">
            <w:pPr>
              <w:widowControl w:val="0"/>
              <w:shd w:val="clear" w:color="auto" w:fill="FFFFFF"/>
              <w:autoSpaceDE w:val="0"/>
              <w:autoSpaceDN w:val="0"/>
              <w:rPr>
                <w:rFonts w:ascii="Arial" w:hAnsi="Arial" w:cs="Arial"/>
                <w:sz w:val="12"/>
                <w:szCs w:val="12"/>
              </w:rPr>
            </w:pPr>
            <w:r w:rsidRPr="00AB45DC">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w:t>
            </w:r>
          </w:p>
        </w:tc>
        <w:tc>
          <w:tcPr>
            <w:tcW w:w="1562"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30%</w:t>
            </w:r>
          </w:p>
        </w:tc>
      </w:tr>
      <w:tr w:rsidR="00AB45DC" w:rsidRPr="00AB45DC" w:rsidTr="00AB45DC">
        <w:trPr>
          <w:trHeight w:val="20"/>
          <w:jc w:val="center"/>
        </w:trPr>
        <w:tc>
          <w:tcPr>
            <w:tcW w:w="289"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4.</w:t>
            </w:r>
          </w:p>
        </w:tc>
        <w:tc>
          <w:tcPr>
            <w:tcW w:w="7371" w:type="dxa"/>
          </w:tcPr>
          <w:p w:rsidR="00AB45DC" w:rsidRPr="00AB45DC" w:rsidRDefault="00AB45DC" w:rsidP="00AB45DC">
            <w:pPr>
              <w:widowControl w:val="0"/>
              <w:shd w:val="clear" w:color="auto" w:fill="FFFFFF"/>
              <w:autoSpaceDE w:val="0"/>
              <w:autoSpaceDN w:val="0"/>
              <w:rPr>
                <w:rFonts w:ascii="Arial" w:hAnsi="Arial" w:cs="Arial"/>
                <w:sz w:val="12"/>
                <w:szCs w:val="12"/>
              </w:rPr>
            </w:pPr>
            <w:r w:rsidRPr="00AB45DC">
              <w:rPr>
                <w:rFonts w:ascii="Arial" w:hAnsi="Arial" w:cs="Arial"/>
                <w:sz w:val="12"/>
                <w:szCs w:val="12"/>
              </w:rPr>
              <w:t>Увеличение общего количества проведенных профилактических мероприятий</w:t>
            </w:r>
          </w:p>
        </w:tc>
        <w:tc>
          <w:tcPr>
            <w:tcW w:w="2126"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p>
        </w:tc>
        <w:tc>
          <w:tcPr>
            <w:tcW w:w="1562" w:type="dxa"/>
          </w:tcPr>
          <w:p w:rsidR="00AB45DC" w:rsidRPr="00AB45DC" w:rsidRDefault="00AB45DC" w:rsidP="00AB45DC">
            <w:pPr>
              <w:widowControl w:val="0"/>
              <w:shd w:val="clear" w:color="auto" w:fill="FFFFFF"/>
              <w:autoSpaceDE w:val="0"/>
              <w:autoSpaceDN w:val="0"/>
              <w:jc w:val="center"/>
              <w:rPr>
                <w:rFonts w:ascii="Arial" w:hAnsi="Arial" w:cs="Arial"/>
                <w:sz w:val="12"/>
                <w:szCs w:val="12"/>
              </w:rPr>
            </w:pPr>
            <w:r w:rsidRPr="00AB45DC">
              <w:rPr>
                <w:rFonts w:ascii="Arial" w:hAnsi="Arial" w:cs="Arial"/>
                <w:sz w:val="12"/>
                <w:szCs w:val="12"/>
              </w:rPr>
              <w:t>50%</w:t>
            </w:r>
          </w:p>
        </w:tc>
      </w:tr>
    </w:tbl>
    <w:p w:rsidR="00623ADC" w:rsidRPr="00AB45DC" w:rsidRDefault="00623ADC" w:rsidP="00AB45DC">
      <w:pPr>
        <w:shd w:val="clear" w:color="auto" w:fill="FFFFFF"/>
        <w:suppressAutoHyphens/>
        <w:rPr>
          <w:rFonts w:ascii="Arial" w:hAnsi="Arial" w:cs="Arial"/>
          <w:b/>
          <w:sz w:val="16"/>
          <w:szCs w:val="16"/>
        </w:rPr>
      </w:pPr>
    </w:p>
    <w:p w:rsidR="00AB45DC" w:rsidRPr="00AB45DC" w:rsidRDefault="00AB45DC" w:rsidP="00AB45DC">
      <w:pPr>
        <w:pStyle w:val="20"/>
        <w:rPr>
          <w:rFonts w:ascii="Arial" w:hAnsi="Arial" w:cs="Arial"/>
          <w:color w:val="000000"/>
          <w:sz w:val="16"/>
          <w:szCs w:val="16"/>
        </w:rPr>
      </w:pPr>
      <w:r w:rsidRPr="00AB45DC">
        <w:rPr>
          <w:rFonts w:ascii="Arial" w:hAnsi="Arial" w:cs="Arial"/>
          <w:color w:val="000000"/>
          <w:sz w:val="16"/>
          <w:szCs w:val="16"/>
        </w:rPr>
        <w:lastRenderedPageBreak/>
        <w:t>АДМИНИСТРАЦИЯ ВАЛДАЙСКОГО МУНИЦИПАЛЬНОГО РАЙОНА</w:t>
      </w:r>
    </w:p>
    <w:p w:rsidR="00AB45DC" w:rsidRPr="00AB45DC" w:rsidRDefault="00AB45DC" w:rsidP="00AB45DC">
      <w:pPr>
        <w:pStyle w:val="3"/>
        <w:rPr>
          <w:rFonts w:ascii="Arial" w:hAnsi="Arial" w:cs="Arial"/>
          <w:sz w:val="16"/>
          <w:szCs w:val="16"/>
        </w:rPr>
      </w:pPr>
      <w:r w:rsidRPr="00AB45DC">
        <w:rPr>
          <w:rFonts w:ascii="Arial" w:hAnsi="Arial" w:cs="Arial"/>
          <w:sz w:val="16"/>
          <w:szCs w:val="16"/>
        </w:rPr>
        <w:t>П О С Т А Н О В Л Е Н И Е</w:t>
      </w:r>
    </w:p>
    <w:p w:rsidR="00AB45DC" w:rsidRPr="00AB45DC" w:rsidRDefault="00AB45DC" w:rsidP="00AB45DC">
      <w:pPr>
        <w:jc w:val="center"/>
        <w:rPr>
          <w:rFonts w:ascii="Arial" w:hAnsi="Arial" w:cs="Arial"/>
          <w:sz w:val="16"/>
          <w:szCs w:val="16"/>
        </w:rPr>
      </w:pPr>
      <w:r w:rsidRPr="00AB45DC">
        <w:rPr>
          <w:rFonts w:ascii="Arial" w:hAnsi="Arial" w:cs="Arial"/>
          <w:sz w:val="16"/>
          <w:szCs w:val="16"/>
        </w:rPr>
        <w:t>13.12.2022 № 2501</w:t>
      </w:r>
    </w:p>
    <w:p w:rsidR="00AB45DC" w:rsidRDefault="00AB45DC" w:rsidP="00AB45DC">
      <w:pPr>
        <w:jc w:val="center"/>
        <w:rPr>
          <w:rFonts w:ascii="Arial" w:hAnsi="Arial" w:cs="Arial"/>
          <w:b/>
          <w:sz w:val="16"/>
          <w:szCs w:val="16"/>
        </w:rPr>
      </w:pPr>
      <w:r w:rsidRPr="00AB45DC">
        <w:rPr>
          <w:rFonts w:ascii="Arial" w:hAnsi="Arial" w:cs="Arial"/>
          <w:b/>
          <w:sz w:val="16"/>
          <w:szCs w:val="16"/>
        </w:rPr>
        <w:t>Об утверждении программы профилактики рисков</w:t>
      </w:r>
      <w:r>
        <w:rPr>
          <w:rFonts w:ascii="Arial" w:hAnsi="Arial" w:cs="Arial"/>
          <w:b/>
          <w:sz w:val="16"/>
          <w:szCs w:val="16"/>
        </w:rPr>
        <w:t xml:space="preserve"> </w:t>
      </w:r>
      <w:r w:rsidRPr="00AB45DC">
        <w:rPr>
          <w:rFonts w:ascii="Arial" w:hAnsi="Arial" w:cs="Arial"/>
          <w:b/>
          <w:sz w:val="16"/>
          <w:szCs w:val="16"/>
        </w:rPr>
        <w:t>причинения вреда (ущерба) охраняемым законом</w:t>
      </w:r>
      <w:r>
        <w:rPr>
          <w:rFonts w:ascii="Arial" w:hAnsi="Arial" w:cs="Arial"/>
          <w:b/>
          <w:sz w:val="16"/>
          <w:szCs w:val="16"/>
        </w:rPr>
        <w:t xml:space="preserve"> </w:t>
      </w:r>
      <w:r w:rsidRPr="00AB45DC">
        <w:rPr>
          <w:rFonts w:ascii="Arial" w:hAnsi="Arial" w:cs="Arial"/>
          <w:b/>
          <w:sz w:val="16"/>
          <w:szCs w:val="16"/>
        </w:rPr>
        <w:t xml:space="preserve">ценностям </w:t>
      </w:r>
    </w:p>
    <w:p w:rsidR="00AB45DC" w:rsidRPr="00AB45DC" w:rsidRDefault="00AB45DC" w:rsidP="00AB45DC">
      <w:pPr>
        <w:jc w:val="center"/>
        <w:rPr>
          <w:rFonts w:ascii="Arial" w:hAnsi="Arial" w:cs="Arial"/>
          <w:b/>
          <w:sz w:val="16"/>
          <w:szCs w:val="16"/>
        </w:rPr>
      </w:pPr>
      <w:r w:rsidRPr="00AB45DC">
        <w:rPr>
          <w:rFonts w:ascii="Arial" w:hAnsi="Arial" w:cs="Arial"/>
          <w:b/>
          <w:sz w:val="16"/>
          <w:szCs w:val="16"/>
        </w:rPr>
        <w:t>в рамках муниципального контроля в сфере</w:t>
      </w:r>
      <w:r>
        <w:rPr>
          <w:rFonts w:ascii="Arial" w:hAnsi="Arial" w:cs="Arial"/>
          <w:b/>
          <w:sz w:val="16"/>
          <w:szCs w:val="16"/>
        </w:rPr>
        <w:t xml:space="preserve"> </w:t>
      </w:r>
      <w:r w:rsidRPr="00AB45DC">
        <w:rPr>
          <w:rFonts w:ascii="Arial" w:hAnsi="Arial" w:cs="Arial"/>
          <w:b/>
          <w:sz w:val="16"/>
          <w:szCs w:val="16"/>
        </w:rPr>
        <w:t>благоустройства на территории Валдайского</w:t>
      </w:r>
      <w:r>
        <w:rPr>
          <w:rFonts w:ascii="Arial" w:hAnsi="Arial" w:cs="Arial"/>
          <w:b/>
          <w:sz w:val="16"/>
          <w:szCs w:val="16"/>
        </w:rPr>
        <w:t xml:space="preserve"> </w:t>
      </w:r>
      <w:r w:rsidRPr="00AB45DC">
        <w:rPr>
          <w:rFonts w:ascii="Arial" w:hAnsi="Arial" w:cs="Arial"/>
          <w:b/>
          <w:sz w:val="16"/>
          <w:szCs w:val="16"/>
        </w:rPr>
        <w:t>городского поселения на 2023 год</w:t>
      </w:r>
    </w:p>
    <w:p w:rsidR="00AB45DC" w:rsidRPr="00AB45DC" w:rsidRDefault="00AB45DC" w:rsidP="00AB45DC">
      <w:pPr>
        <w:ind w:firstLine="709"/>
        <w:jc w:val="both"/>
        <w:rPr>
          <w:rFonts w:ascii="Arial" w:hAnsi="Arial" w:cs="Arial"/>
          <w:sz w:val="4"/>
          <w:szCs w:val="4"/>
        </w:rPr>
      </w:pPr>
    </w:p>
    <w:p w:rsidR="00AB45DC" w:rsidRPr="00AB45DC" w:rsidRDefault="00AB45DC" w:rsidP="00AB45DC">
      <w:pPr>
        <w:tabs>
          <w:tab w:val="left" w:pos="6804"/>
        </w:tabs>
        <w:ind w:firstLine="284"/>
        <w:jc w:val="both"/>
        <w:rPr>
          <w:rFonts w:ascii="Arial" w:hAnsi="Arial" w:cs="Arial"/>
          <w:b/>
          <w:sz w:val="16"/>
          <w:szCs w:val="16"/>
        </w:rPr>
      </w:pPr>
      <w:r w:rsidRPr="00AB45DC">
        <w:rPr>
          <w:rFonts w:ascii="Arial" w:hAnsi="Arial" w:cs="Arial"/>
          <w:sz w:val="16"/>
          <w:szCs w:val="16"/>
        </w:rPr>
        <w:t xml:space="preserve">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Администрация Валдайского муниципального района </w:t>
      </w:r>
      <w:r w:rsidRPr="00AB45DC">
        <w:rPr>
          <w:rFonts w:ascii="Arial" w:hAnsi="Arial" w:cs="Arial"/>
          <w:b/>
          <w:sz w:val="16"/>
          <w:szCs w:val="16"/>
        </w:rPr>
        <w:t>ПОСТАНОВЛЯЕТ:</w:t>
      </w:r>
    </w:p>
    <w:p w:rsidR="00AB45DC" w:rsidRPr="00AB45DC" w:rsidRDefault="00AB45DC" w:rsidP="00AB45DC">
      <w:pPr>
        <w:ind w:firstLine="284"/>
        <w:jc w:val="both"/>
        <w:rPr>
          <w:rFonts w:ascii="Arial" w:hAnsi="Arial" w:cs="Arial"/>
          <w:sz w:val="16"/>
          <w:szCs w:val="16"/>
        </w:rPr>
      </w:pPr>
      <w:r w:rsidRPr="00AB45DC">
        <w:rPr>
          <w:rFonts w:ascii="Arial" w:hAnsi="Arial" w:cs="Arial"/>
          <w:sz w:val="16"/>
          <w:szCs w:val="16"/>
        </w:rPr>
        <w:t>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Валдайского городского поселения на 2023 год.</w:t>
      </w:r>
    </w:p>
    <w:p w:rsidR="00AB45DC" w:rsidRPr="00AB45DC" w:rsidRDefault="00AB45DC" w:rsidP="00AB45DC">
      <w:pPr>
        <w:ind w:firstLine="284"/>
        <w:jc w:val="both"/>
        <w:rPr>
          <w:rFonts w:ascii="Arial" w:hAnsi="Arial" w:cs="Arial"/>
          <w:sz w:val="16"/>
          <w:szCs w:val="16"/>
        </w:rPr>
      </w:pPr>
      <w:r w:rsidRPr="00AB45D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45DC" w:rsidRPr="00AB45DC" w:rsidRDefault="00AB45DC" w:rsidP="00AB45DC">
      <w:pPr>
        <w:ind w:firstLine="709"/>
        <w:jc w:val="both"/>
        <w:rPr>
          <w:rFonts w:ascii="Arial" w:hAnsi="Arial" w:cs="Arial"/>
          <w:sz w:val="4"/>
          <w:szCs w:val="4"/>
        </w:rPr>
      </w:pPr>
    </w:p>
    <w:p w:rsidR="00AB45DC" w:rsidRPr="00AB45DC" w:rsidRDefault="00AB45DC" w:rsidP="00AB45DC">
      <w:pPr>
        <w:jc w:val="both"/>
        <w:rPr>
          <w:rFonts w:ascii="Arial" w:hAnsi="Arial" w:cs="Arial"/>
          <w:b/>
          <w:sz w:val="12"/>
          <w:szCs w:val="12"/>
        </w:rPr>
      </w:pPr>
      <w:r w:rsidRPr="00AB45DC">
        <w:rPr>
          <w:rFonts w:ascii="Arial" w:hAnsi="Arial" w:cs="Arial"/>
          <w:b/>
          <w:sz w:val="16"/>
          <w:szCs w:val="16"/>
        </w:rPr>
        <w:t>Глава муниципального района</w:t>
      </w:r>
      <w:r w:rsidRPr="00AB45DC">
        <w:rPr>
          <w:rFonts w:ascii="Arial" w:hAnsi="Arial" w:cs="Arial"/>
          <w:b/>
          <w:sz w:val="16"/>
          <w:szCs w:val="16"/>
        </w:rPr>
        <w:tab/>
      </w:r>
      <w:r w:rsidRPr="00AB45DC">
        <w:rPr>
          <w:rFonts w:ascii="Arial" w:hAnsi="Arial" w:cs="Arial"/>
          <w:b/>
          <w:sz w:val="16"/>
          <w:szCs w:val="16"/>
        </w:rPr>
        <w:tab/>
        <w:t>Ю.В.Стадэ</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УТВЕРЖДЕНА</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постановлением Администрации</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муниципального района</w:t>
      </w:r>
    </w:p>
    <w:p w:rsidR="00AB45DC" w:rsidRPr="00AB45DC" w:rsidRDefault="00AB45DC" w:rsidP="00AB45DC">
      <w:pPr>
        <w:ind w:left="9072"/>
        <w:jc w:val="center"/>
        <w:rPr>
          <w:rFonts w:ascii="Arial" w:hAnsi="Arial" w:cs="Arial"/>
          <w:sz w:val="12"/>
          <w:szCs w:val="12"/>
        </w:rPr>
      </w:pPr>
      <w:r w:rsidRPr="00AB45DC">
        <w:rPr>
          <w:rFonts w:ascii="Arial" w:hAnsi="Arial" w:cs="Arial"/>
          <w:sz w:val="12"/>
          <w:szCs w:val="12"/>
        </w:rPr>
        <w:t>от 13.12.2022 № 2501</w:t>
      </w:r>
    </w:p>
    <w:p w:rsidR="00AB45DC" w:rsidRDefault="00AB45DC" w:rsidP="00AB45DC">
      <w:pPr>
        <w:shd w:val="clear" w:color="auto" w:fill="FFFFFF"/>
        <w:jc w:val="center"/>
        <w:rPr>
          <w:rFonts w:ascii="Arial" w:hAnsi="Arial" w:cs="Arial"/>
          <w:b/>
          <w:sz w:val="16"/>
          <w:szCs w:val="16"/>
        </w:rPr>
      </w:pPr>
      <w:r w:rsidRPr="00AB45DC">
        <w:rPr>
          <w:rFonts w:ascii="Arial" w:hAnsi="Arial" w:cs="Arial"/>
          <w:b/>
          <w:sz w:val="16"/>
          <w:szCs w:val="16"/>
        </w:rPr>
        <w:t>Программа профилактики рисков причинения вреда (ущерба)</w:t>
      </w:r>
      <w:r>
        <w:rPr>
          <w:rFonts w:ascii="Arial" w:hAnsi="Arial" w:cs="Arial"/>
          <w:b/>
          <w:sz w:val="16"/>
          <w:szCs w:val="16"/>
        </w:rPr>
        <w:t xml:space="preserve"> </w:t>
      </w:r>
      <w:r w:rsidRPr="00AB45DC">
        <w:rPr>
          <w:rFonts w:ascii="Arial" w:hAnsi="Arial" w:cs="Arial"/>
          <w:b/>
          <w:sz w:val="16"/>
          <w:szCs w:val="16"/>
        </w:rPr>
        <w:t xml:space="preserve">охраняемым законом ценностям в рамках </w:t>
      </w:r>
    </w:p>
    <w:p w:rsidR="00AB45DC" w:rsidRPr="00AB45DC" w:rsidRDefault="00AB45DC" w:rsidP="00AB45DC">
      <w:pPr>
        <w:shd w:val="clear" w:color="auto" w:fill="FFFFFF"/>
        <w:jc w:val="center"/>
        <w:rPr>
          <w:rFonts w:ascii="Arial" w:hAnsi="Arial" w:cs="Arial"/>
          <w:b/>
          <w:sz w:val="16"/>
          <w:szCs w:val="16"/>
        </w:rPr>
      </w:pPr>
      <w:r w:rsidRPr="00AB45DC">
        <w:rPr>
          <w:rFonts w:ascii="Arial" w:hAnsi="Arial" w:cs="Arial"/>
          <w:b/>
          <w:sz w:val="16"/>
          <w:szCs w:val="16"/>
        </w:rPr>
        <w:t>муниципального</w:t>
      </w:r>
      <w:r>
        <w:rPr>
          <w:rFonts w:ascii="Arial" w:hAnsi="Arial" w:cs="Arial"/>
          <w:b/>
          <w:sz w:val="16"/>
          <w:szCs w:val="16"/>
        </w:rPr>
        <w:t xml:space="preserve"> </w:t>
      </w:r>
      <w:r w:rsidRPr="00AB45DC">
        <w:rPr>
          <w:rFonts w:ascii="Arial" w:hAnsi="Arial" w:cs="Arial"/>
          <w:b/>
          <w:sz w:val="16"/>
          <w:szCs w:val="16"/>
        </w:rPr>
        <w:t>контроля в сфере благоустройства на территории</w:t>
      </w:r>
      <w:r>
        <w:rPr>
          <w:rFonts w:ascii="Arial" w:hAnsi="Arial" w:cs="Arial"/>
          <w:b/>
          <w:sz w:val="16"/>
          <w:szCs w:val="16"/>
        </w:rPr>
        <w:t xml:space="preserve"> </w:t>
      </w:r>
      <w:r w:rsidRPr="00AB45DC">
        <w:rPr>
          <w:rFonts w:ascii="Arial" w:hAnsi="Arial" w:cs="Arial"/>
          <w:b/>
          <w:sz w:val="16"/>
          <w:szCs w:val="16"/>
        </w:rPr>
        <w:t>Валдайского городского поселения на 2023 год</w:t>
      </w:r>
    </w:p>
    <w:p w:rsidR="00AB45DC" w:rsidRPr="00AB45DC" w:rsidRDefault="00AB45DC" w:rsidP="00AB45DC">
      <w:pPr>
        <w:pStyle w:val="ConsPlusNormal"/>
        <w:ind w:firstLine="0"/>
        <w:jc w:val="center"/>
        <w:rPr>
          <w:b/>
          <w:sz w:val="16"/>
          <w:szCs w:val="16"/>
        </w:rPr>
      </w:pPr>
      <w:r w:rsidRPr="00AB45DC">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5"/>
      </w:tblGrid>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Наименование программы</w:t>
            </w:r>
          </w:p>
        </w:tc>
        <w:tc>
          <w:tcPr>
            <w:tcW w:w="4373" w:type="pct"/>
          </w:tcPr>
          <w:p w:rsidR="00AB45DC" w:rsidRPr="00AB45DC" w:rsidRDefault="00AB45DC" w:rsidP="00AB45DC">
            <w:pPr>
              <w:pStyle w:val="ConsPlusNormal"/>
              <w:tabs>
                <w:tab w:val="center" w:pos="4153"/>
                <w:tab w:val="right" w:pos="8306"/>
              </w:tabs>
              <w:ind w:firstLine="0"/>
              <w:jc w:val="both"/>
              <w:rPr>
                <w:sz w:val="12"/>
                <w:szCs w:val="12"/>
              </w:rPr>
            </w:pPr>
            <w:r w:rsidRPr="00AB45DC">
              <w:rPr>
                <w:sz w:val="12"/>
                <w:szCs w:val="12"/>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на </w:t>
            </w:r>
            <w:r w:rsidRPr="00AB45DC">
              <w:rPr>
                <w:spacing w:val="-3"/>
                <w:sz w:val="12"/>
                <w:szCs w:val="12"/>
              </w:rPr>
              <w:t>территории Валдайского городского поселения на 2023 год</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Правовые основания разработки программы профилактики</w:t>
            </w:r>
          </w:p>
        </w:tc>
        <w:tc>
          <w:tcPr>
            <w:tcW w:w="4373" w:type="pct"/>
          </w:tcPr>
          <w:p w:rsidR="00AB45DC" w:rsidRPr="00AB45DC" w:rsidRDefault="00AB45DC" w:rsidP="00AB45DC">
            <w:pPr>
              <w:shd w:val="clear" w:color="auto" w:fill="FFFFFF"/>
              <w:tabs>
                <w:tab w:val="center" w:pos="4153"/>
                <w:tab w:val="right" w:pos="8306"/>
              </w:tabs>
              <w:jc w:val="both"/>
              <w:rPr>
                <w:rFonts w:ascii="Arial" w:hAnsi="Arial" w:cs="Arial"/>
                <w:sz w:val="12"/>
                <w:szCs w:val="12"/>
              </w:rPr>
            </w:pPr>
            <w:r w:rsidRPr="00AB45DC">
              <w:rPr>
                <w:rFonts w:ascii="Arial" w:hAnsi="Arial" w:cs="Arial"/>
                <w:sz w:val="12"/>
                <w:szCs w:val="12"/>
              </w:rPr>
              <w:t xml:space="preserve">Федеральный закон от 31 июля 2020 года № 248-ФЗ </w:t>
            </w:r>
            <w:r w:rsidRPr="00AB45DC">
              <w:rPr>
                <w:rFonts w:ascii="Arial" w:hAnsi="Arial" w:cs="Arial"/>
                <w:spacing w:val="-1"/>
                <w:sz w:val="12"/>
                <w:szCs w:val="12"/>
              </w:rPr>
              <w:t xml:space="preserve">«О государственном контроле (надзоре) и муниципальном контроле в Российской Федерации» (далее - Федеральный </w:t>
            </w:r>
            <w:r w:rsidRPr="00AB45DC">
              <w:rPr>
                <w:rFonts w:ascii="Arial" w:hAnsi="Arial" w:cs="Arial"/>
                <w:sz w:val="12"/>
                <w:szCs w:val="12"/>
              </w:rPr>
              <w:t>закон № 248-ФЗ);</w:t>
            </w:r>
          </w:p>
          <w:p w:rsidR="00AB45DC" w:rsidRPr="00AB45DC" w:rsidRDefault="00AB45DC" w:rsidP="00AB45DC">
            <w:pPr>
              <w:pStyle w:val="ConsPlusNormal"/>
              <w:tabs>
                <w:tab w:val="center" w:pos="4153"/>
                <w:tab w:val="right" w:pos="8306"/>
              </w:tabs>
              <w:ind w:firstLine="0"/>
              <w:jc w:val="both"/>
              <w:rPr>
                <w:sz w:val="12"/>
                <w:szCs w:val="12"/>
              </w:rPr>
            </w:pPr>
            <w:r w:rsidRPr="00AB45DC">
              <w:rPr>
                <w:spacing w:val="-1"/>
                <w:sz w:val="12"/>
                <w:szCs w:val="12"/>
              </w:rPr>
              <w:t xml:space="preserve">Положение об осуществлении муниципального контроля в </w:t>
            </w:r>
            <w:r w:rsidRPr="00AB45DC">
              <w:rPr>
                <w:sz w:val="12"/>
                <w:szCs w:val="12"/>
              </w:rPr>
              <w:t xml:space="preserve">сфере благоустройства на территории Валдайского </w:t>
            </w:r>
            <w:r w:rsidRPr="00AB45DC">
              <w:rPr>
                <w:spacing w:val="-1"/>
                <w:sz w:val="12"/>
                <w:szCs w:val="12"/>
              </w:rPr>
              <w:t xml:space="preserve">городского поселения, утвержденное решением Совета </w:t>
            </w:r>
            <w:r w:rsidRPr="00AB45DC">
              <w:rPr>
                <w:spacing w:val="-2"/>
                <w:sz w:val="12"/>
                <w:szCs w:val="12"/>
              </w:rPr>
              <w:t xml:space="preserve">депутатов Валдайского городского поселения от 29.09.2021 </w:t>
            </w:r>
            <w:r w:rsidRPr="00AB45DC">
              <w:rPr>
                <w:sz w:val="12"/>
                <w:szCs w:val="12"/>
              </w:rPr>
              <w:t>№ 61</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 xml:space="preserve">Разработчик программы профилактики </w:t>
            </w:r>
          </w:p>
        </w:tc>
        <w:tc>
          <w:tcPr>
            <w:tcW w:w="4373" w:type="pct"/>
          </w:tcPr>
          <w:p w:rsidR="00AB45DC" w:rsidRPr="00AB45DC" w:rsidRDefault="00AB45DC" w:rsidP="00AB45DC">
            <w:pPr>
              <w:pStyle w:val="ConsPlusNormal"/>
              <w:tabs>
                <w:tab w:val="center" w:pos="4153"/>
                <w:tab w:val="right" w:pos="8306"/>
              </w:tabs>
              <w:ind w:firstLine="0"/>
              <w:jc w:val="both"/>
              <w:rPr>
                <w:i/>
                <w:sz w:val="12"/>
                <w:szCs w:val="12"/>
              </w:rPr>
            </w:pPr>
            <w:r w:rsidRPr="00AB45DC">
              <w:rPr>
                <w:spacing w:val="-3"/>
                <w:sz w:val="12"/>
                <w:szCs w:val="12"/>
              </w:rPr>
              <w:t>Администрация Валдайского муниципального района</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Цели программы профилактики</w:t>
            </w:r>
          </w:p>
        </w:tc>
        <w:tc>
          <w:tcPr>
            <w:tcW w:w="4373" w:type="pct"/>
          </w:tcPr>
          <w:p w:rsidR="00AB45DC" w:rsidRPr="00AB45DC" w:rsidRDefault="00AB45DC" w:rsidP="00AB45DC">
            <w:pPr>
              <w:shd w:val="clear" w:color="auto" w:fill="FFFFFF"/>
              <w:tabs>
                <w:tab w:val="left" w:pos="821"/>
                <w:tab w:val="center" w:pos="4153"/>
                <w:tab w:val="right" w:pos="8306"/>
              </w:tabs>
              <w:jc w:val="both"/>
              <w:rPr>
                <w:rFonts w:ascii="Arial" w:hAnsi="Arial" w:cs="Arial"/>
                <w:sz w:val="12"/>
                <w:szCs w:val="12"/>
              </w:rPr>
            </w:pPr>
            <w:r w:rsidRPr="00AB45DC">
              <w:rPr>
                <w:rFonts w:ascii="Arial" w:hAnsi="Arial" w:cs="Arial"/>
                <w:spacing w:val="-24"/>
                <w:sz w:val="12"/>
                <w:szCs w:val="12"/>
              </w:rPr>
              <w:t>1.</w:t>
            </w:r>
            <w:r w:rsidRPr="00AB45DC">
              <w:rPr>
                <w:rFonts w:ascii="Arial" w:hAnsi="Arial" w:cs="Arial"/>
                <w:sz w:val="12"/>
                <w:szCs w:val="12"/>
              </w:rPr>
              <w:t xml:space="preserve"> предотвращение рисков причинения вреда</w:t>
            </w:r>
            <w:r>
              <w:rPr>
                <w:rFonts w:ascii="Arial" w:hAnsi="Arial" w:cs="Arial"/>
                <w:sz w:val="12"/>
                <w:szCs w:val="12"/>
              </w:rPr>
              <w:t xml:space="preserve"> </w:t>
            </w:r>
            <w:r w:rsidRPr="00AB45DC">
              <w:rPr>
                <w:rFonts w:ascii="Arial" w:hAnsi="Arial" w:cs="Arial"/>
                <w:sz w:val="12"/>
                <w:szCs w:val="12"/>
              </w:rPr>
              <w:t>охраняемым законом ценностям;</w:t>
            </w:r>
          </w:p>
          <w:p w:rsidR="00AB45DC" w:rsidRPr="00AB45DC" w:rsidRDefault="00AB45DC" w:rsidP="00AB45DC">
            <w:pPr>
              <w:shd w:val="clear" w:color="auto" w:fill="FFFFFF"/>
              <w:tabs>
                <w:tab w:val="left" w:pos="821"/>
                <w:tab w:val="center" w:pos="4153"/>
                <w:tab w:val="right" w:pos="8306"/>
              </w:tabs>
              <w:jc w:val="both"/>
              <w:rPr>
                <w:rFonts w:ascii="Arial" w:hAnsi="Arial" w:cs="Arial"/>
                <w:sz w:val="12"/>
                <w:szCs w:val="12"/>
              </w:rPr>
            </w:pPr>
            <w:r w:rsidRPr="00AB45DC">
              <w:rPr>
                <w:rFonts w:ascii="Arial" w:hAnsi="Arial" w:cs="Arial"/>
                <w:spacing w:val="-14"/>
                <w:sz w:val="12"/>
                <w:szCs w:val="12"/>
              </w:rPr>
              <w:t>2.</w:t>
            </w:r>
            <w:r w:rsidRPr="00AB45DC">
              <w:rPr>
                <w:rFonts w:ascii="Arial" w:hAnsi="Arial" w:cs="Arial"/>
                <w:sz w:val="12"/>
                <w:szCs w:val="12"/>
              </w:rPr>
              <w:t xml:space="preserve"> предупреждение нарушений обязательных </w:t>
            </w:r>
            <w:r w:rsidRPr="00AB45DC">
              <w:rPr>
                <w:rFonts w:ascii="Arial" w:hAnsi="Arial" w:cs="Arial"/>
                <w:spacing w:val="-1"/>
                <w:sz w:val="12"/>
                <w:szCs w:val="12"/>
              </w:rPr>
              <w:t xml:space="preserve">требований (снижение числа нарушений обязательных </w:t>
            </w:r>
            <w:r w:rsidRPr="00AB45DC">
              <w:rPr>
                <w:rFonts w:ascii="Arial" w:hAnsi="Arial" w:cs="Arial"/>
                <w:sz w:val="12"/>
                <w:szCs w:val="12"/>
              </w:rPr>
              <w:t>требований) в сфере благоустройства на территории Валдайского городского поселения;</w:t>
            </w:r>
          </w:p>
          <w:p w:rsidR="00AB45DC" w:rsidRPr="00AB45DC" w:rsidRDefault="00AB45DC" w:rsidP="00AB45DC">
            <w:pPr>
              <w:shd w:val="clear" w:color="auto" w:fill="FFFFFF"/>
              <w:tabs>
                <w:tab w:val="left" w:pos="821"/>
                <w:tab w:val="center" w:pos="4153"/>
                <w:tab w:val="right" w:pos="8306"/>
              </w:tabs>
              <w:jc w:val="both"/>
              <w:rPr>
                <w:rFonts w:ascii="Arial" w:hAnsi="Arial" w:cs="Arial"/>
                <w:sz w:val="12"/>
                <w:szCs w:val="12"/>
              </w:rPr>
            </w:pPr>
            <w:r w:rsidRPr="00AB45DC">
              <w:rPr>
                <w:rFonts w:ascii="Arial" w:hAnsi="Arial" w:cs="Arial"/>
                <w:spacing w:val="-17"/>
                <w:sz w:val="12"/>
                <w:szCs w:val="12"/>
              </w:rPr>
              <w:t>3.</w:t>
            </w:r>
            <w:r w:rsidRPr="00AB45DC">
              <w:rPr>
                <w:rFonts w:ascii="Arial" w:hAnsi="Arial" w:cs="Arial"/>
                <w:sz w:val="12"/>
                <w:szCs w:val="12"/>
              </w:rPr>
              <w:t xml:space="preserve"> стимулирование добросовестного соблюдения </w:t>
            </w:r>
            <w:r w:rsidRPr="00AB45DC">
              <w:rPr>
                <w:rFonts w:ascii="Arial" w:hAnsi="Arial" w:cs="Arial"/>
                <w:spacing w:val="-3"/>
                <w:sz w:val="12"/>
                <w:szCs w:val="12"/>
              </w:rPr>
              <w:t>обязательных требований всеми контролируемыми лицами;</w:t>
            </w:r>
          </w:p>
          <w:p w:rsidR="00AB45DC" w:rsidRPr="00AB45DC" w:rsidRDefault="00AB45DC" w:rsidP="00AB45DC">
            <w:pPr>
              <w:shd w:val="clear" w:color="auto" w:fill="FFFFFF"/>
              <w:tabs>
                <w:tab w:val="left" w:pos="821"/>
                <w:tab w:val="center" w:pos="4153"/>
                <w:tab w:val="right" w:pos="8306"/>
              </w:tabs>
              <w:jc w:val="both"/>
              <w:rPr>
                <w:rFonts w:ascii="Arial" w:hAnsi="Arial" w:cs="Arial"/>
                <w:sz w:val="12"/>
                <w:szCs w:val="12"/>
              </w:rPr>
            </w:pPr>
            <w:r w:rsidRPr="00AB45DC">
              <w:rPr>
                <w:rFonts w:ascii="Arial" w:hAnsi="Arial" w:cs="Arial"/>
                <w:spacing w:val="-14"/>
                <w:sz w:val="12"/>
                <w:szCs w:val="12"/>
              </w:rPr>
              <w:t>4.</w:t>
            </w:r>
            <w:r w:rsidRPr="00AB45DC">
              <w:rPr>
                <w:rFonts w:ascii="Arial" w:hAnsi="Arial" w:cs="Arial"/>
                <w:sz w:val="12"/>
                <w:szCs w:val="12"/>
              </w:rPr>
              <w:t xml:space="preserve"> </w:t>
            </w:r>
            <w:r w:rsidRPr="00AB45DC">
              <w:rPr>
                <w:rFonts w:ascii="Arial" w:hAnsi="Arial" w:cs="Arial"/>
                <w:spacing w:val="-3"/>
                <w:sz w:val="12"/>
                <w:szCs w:val="12"/>
              </w:rPr>
              <w:t xml:space="preserve">устранение условий, причин и факторов, способных </w:t>
            </w:r>
            <w:r w:rsidRPr="00AB45DC">
              <w:rPr>
                <w:rFonts w:ascii="Arial" w:hAnsi="Arial" w:cs="Arial"/>
                <w:spacing w:val="-1"/>
                <w:sz w:val="12"/>
                <w:szCs w:val="12"/>
              </w:rPr>
              <w:t xml:space="preserve">привести к нарушениям обязательных требований и (или) </w:t>
            </w:r>
            <w:r w:rsidRPr="00AB45DC">
              <w:rPr>
                <w:rFonts w:ascii="Arial" w:hAnsi="Arial" w:cs="Arial"/>
                <w:sz w:val="12"/>
                <w:szCs w:val="12"/>
              </w:rPr>
              <w:t>причинению вреда (ущерба) охраняемым законом ценностям;</w:t>
            </w:r>
          </w:p>
          <w:p w:rsidR="00AB45DC" w:rsidRPr="00AB45DC" w:rsidRDefault="00AB45DC" w:rsidP="00AB45DC">
            <w:pPr>
              <w:tabs>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17"/>
                <w:sz w:val="12"/>
                <w:szCs w:val="12"/>
              </w:rPr>
              <w:t>5.</w:t>
            </w:r>
            <w:r w:rsidRPr="00AB45DC">
              <w:rPr>
                <w:rFonts w:ascii="Arial" w:hAnsi="Arial" w:cs="Arial"/>
                <w:sz w:val="12"/>
                <w:szCs w:val="12"/>
              </w:rPr>
              <w:t xml:space="preserve"> создание условий для доведения требований до контролируемых лиц, повышение </w:t>
            </w:r>
            <w:r w:rsidRPr="00AB45DC">
              <w:rPr>
                <w:rFonts w:ascii="Arial" w:hAnsi="Arial" w:cs="Arial"/>
                <w:spacing w:val="-1"/>
                <w:sz w:val="12"/>
                <w:szCs w:val="12"/>
              </w:rPr>
              <w:t>информированности о способах их соблюдения</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jc w:val="both"/>
              <w:rPr>
                <w:sz w:val="12"/>
                <w:szCs w:val="12"/>
              </w:rPr>
            </w:pPr>
            <w:r w:rsidRPr="00AB45DC">
              <w:rPr>
                <w:sz w:val="12"/>
                <w:szCs w:val="12"/>
              </w:rPr>
              <w:t>Задачи программы профилактики</w:t>
            </w:r>
          </w:p>
        </w:tc>
        <w:tc>
          <w:tcPr>
            <w:tcW w:w="4373" w:type="pct"/>
          </w:tcPr>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2. укрепление системы профилактики нарушений обязательных требований путем активизации профилактической деятельности;</w:t>
            </w:r>
          </w:p>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3.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4. создание и внедрение мер системы позитивной профилактики;</w:t>
            </w:r>
          </w:p>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5.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B45DC" w:rsidRPr="00AB45DC" w:rsidRDefault="00AB45DC" w:rsidP="00AB45DC">
            <w:pPr>
              <w:pStyle w:val="Default"/>
              <w:jc w:val="both"/>
              <w:rPr>
                <w:rFonts w:ascii="Arial" w:hAnsi="Arial" w:cs="Arial"/>
                <w:sz w:val="12"/>
                <w:szCs w:val="12"/>
              </w:rPr>
            </w:pPr>
            <w:r w:rsidRPr="00AB45DC">
              <w:rPr>
                <w:rFonts w:ascii="Arial" w:hAnsi="Arial" w:cs="Arial"/>
                <w:sz w:val="12"/>
                <w:szCs w:val="12"/>
              </w:rPr>
              <w:t>6. установление зависимости видов, форм и интенсивности профилактических мероприятий от особенностей конкретных подконтрольных субъектов;</w:t>
            </w:r>
          </w:p>
          <w:p w:rsidR="00AB45DC" w:rsidRPr="00AB45DC" w:rsidRDefault="00AB45DC" w:rsidP="00AB45DC">
            <w:pPr>
              <w:pStyle w:val="ConsPlusNormal"/>
              <w:adjustRightInd/>
              <w:ind w:firstLine="0"/>
              <w:jc w:val="both"/>
              <w:rPr>
                <w:sz w:val="12"/>
                <w:szCs w:val="12"/>
              </w:rPr>
            </w:pPr>
            <w:r w:rsidRPr="00AB45DC">
              <w:rPr>
                <w:sz w:val="12"/>
                <w:szCs w:val="12"/>
              </w:rPr>
              <w:t>7. снижение издержек контрольно-надзорной деятельности и административной нагрузки на подконтрольные субъекты</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jc w:val="both"/>
              <w:rPr>
                <w:sz w:val="12"/>
                <w:szCs w:val="12"/>
              </w:rPr>
            </w:pPr>
            <w:r w:rsidRPr="00AB45DC">
              <w:rPr>
                <w:sz w:val="12"/>
                <w:szCs w:val="12"/>
              </w:rPr>
              <w:t>Ожидаемые конечные результаты реализации программы профилактики</w:t>
            </w:r>
          </w:p>
        </w:tc>
        <w:tc>
          <w:tcPr>
            <w:tcW w:w="4373" w:type="pct"/>
          </w:tcPr>
          <w:p w:rsidR="00AB45DC" w:rsidRPr="00AB45DC" w:rsidRDefault="00AB45DC" w:rsidP="00AB45DC">
            <w:pPr>
              <w:widowControl w:val="0"/>
              <w:shd w:val="clear" w:color="auto" w:fill="FFFFFF"/>
              <w:tabs>
                <w:tab w:val="left" w:pos="802"/>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20"/>
                <w:sz w:val="12"/>
                <w:szCs w:val="12"/>
              </w:rPr>
              <w:t>1.</w:t>
            </w:r>
            <w:r w:rsidRPr="00AB45DC">
              <w:rPr>
                <w:rFonts w:ascii="Arial" w:hAnsi="Arial" w:cs="Arial"/>
                <w:sz w:val="12"/>
                <w:szCs w:val="12"/>
              </w:rPr>
              <w:t xml:space="preserve"> снижение рисков причинения вреда охраняемым законом ценностям;</w:t>
            </w:r>
          </w:p>
          <w:p w:rsidR="00AB45DC" w:rsidRPr="00AB45DC" w:rsidRDefault="00AB45DC" w:rsidP="00AB45DC">
            <w:pPr>
              <w:widowControl w:val="0"/>
              <w:shd w:val="clear" w:color="auto" w:fill="FFFFFF"/>
              <w:tabs>
                <w:tab w:val="left" w:pos="802"/>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12"/>
                <w:sz w:val="12"/>
                <w:szCs w:val="12"/>
              </w:rPr>
              <w:t>2.</w:t>
            </w:r>
            <w:r w:rsidRPr="00AB45DC">
              <w:rPr>
                <w:rFonts w:ascii="Arial" w:hAnsi="Arial" w:cs="Arial"/>
                <w:sz w:val="12"/>
                <w:szCs w:val="12"/>
              </w:rPr>
              <w:t xml:space="preserve"> увеличение доли законопослушных контролируемых лиц;</w:t>
            </w:r>
          </w:p>
          <w:p w:rsidR="00AB45DC" w:rsidRPr="00AB45DC" w:rsidRDefault="00AB45DC" w:rsidP="00AB45DC">
            <w:pPr>
              <w:widowControl w:val="0"/>
              <w:shd w:val="clear" w:color="auto" w:fill="FFFFFF"/>
              <w:tabs>
                <w:tab w:val="left" w:pos="802"/>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13"/>
                <w:sz w:val="12"/>
                <w:szCs w:val="12"/>
              </w:rPr>
              <w:t>3.</w:t>
            </w:r>
            <w:r w:rsidRPr="00AB45DC">
              <w:rPr>
                <w:rFonts w:ascii="Arial" w:hAnsi="Arial" w:cs="Arial"/>
                <w:sz w:val="12"/>
                <w:szCs w:val="12"/>
              </w:rPr>
              <w:t xml:space="preserve"> </w:t>
            </w:r>
            <w:r w:rsidRPr="00AB45DC">
              <w:rPr>
                <w:rFonts w:ascii="Arial" w:hAnsi="Arial" w:cs="Arial"/>
                <w:spacing w:val="-1"/>
                <w:sz w:val="12"/>
                <w:szCs w:val="12"/>
              </w:rPr>
              <w:t xml:space="preserve">внедрение новых видов профилактических </w:t>
            </w:r>
            <w:r w:rsidRPr="00AB45DC">
              <w:rPr>
                <w:rFonts w:ascii="Arial" w:hAnsi="Arial" w:cs="Arial"/>
                <w:sz w:val="12"/>
                <w:szCs w:val="12"/>
              </w:rPr>
              <w:t xml:space="preserve">мероприятий, предусмотренных Федеральным законом № 248-ФЗ и Положением об осуществлении муниципального контроля в сфере благоустройства на территории </w:t>
            </w:r>
            <w:r w:rsidRPr="00AB45DC">
              <w:rPr>
                <w:rFonts w:ascii="Arial" w:hAnsi="Arial" w:cs="Arial"/>
                <w:spacing w:val="-1"/>
                <w:sz w:val="12"/>
                <w:szCs w:val="12"/>
              </w:rPr>
              <w:t xml:space="preserve">Валдайского городского поселения, утвержденным </w:t>
            </w:r>
            <w:r w:rsidRPr="00AB45DC">
              <w:rPr>
                <w:rFonts w:ascii="Arial" w:hAnsi="Arial" w:cs="Arial"/>
                <w:sz w:val="12"/>
                <w:szCs w:val="12"/>
              </w:rPr>
              <w:t>решением Совета депутатов Валдайского городского поселения от 29.09.2021 № 61;</w:t>
            </w:r>
          </w:p>
          <w:p w:rsidR="00AB45DC" w:rsidRPr="00AB45DC" w:rsidRDefault="00AB45DC" w:rsidP="00AB45DC">
            <w:pPr>
              <w:widowControl w:val="0"/>
              <w:shd w:val="clear" w:color="auto" w:fill="FFFFFF"/>
              <w:tabs>
                <w:tab w:val="left" w:pos="802"/>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8"/>
                <w:sz w:val="12"/>
                <w:szCs w:val="12"/>
              </w:rPr>
              <w:t>4.</w:t>
            </w:r>
            <w:r w:rsidRPr="00AB45DC">
              <w:rPr>
                <w:rFonts w:ascii="Arial" w:hAnsi="Arial" w:cs="Arial"/>
                <w:sz w:val="12"/>
                <w:szCs w:val="12"/>
              </w:rPr>
              <w:t xml:space="preserve"> уменьшение административной нагрузки на контролируемых лиц;</w:t>
            </w:r>
          </w:p>
          <w:p w:rsidR="00AB45DC" w:rsidRPr="00AB45DC" w:rsidRDefault="00AB45DC" w:rsidP="00AB45DC">
            <w:pPr>
              <w:widowControl w:val="0"/>
              <w:shd w:val="clear" w:color="auto" w:fill="FFFFFF"/>
              <w:tabs>
                <w:tab w:val="left" w:pos="802"/>
                <w:tab w:val="center" w:pos="4153"/>
                <w:tab w:val="right" w:pos="8306"/>
              </w:tabs>
              <w:autoSpaceDE w:val="0"/>
              <w:autoSpaceDN w:val="0"/>
              <w:adjustRightInd w:val="0"/>
              <w:jc w:val="both"/>
              <w:rPr>
                <w:rFonts w:ascii="Arial" w:hAnsi="Arial" w:cs="Arial"/>
                <w:sz w:val="12"/>
                <w:szCs w:val="12"/>
              </w:rPr>
            </w:pPr>
            <w:r w:rsidRPr="00AB45DC">
              <w:rPr>
                <w:rFonts w:ascii="Arial" w:hAnsi="Arial" w:cs="Arial"/>
                <w:spacing w:val="-16"/>
                <w:sz w:val="12"/>
                <w:szCs w:val="12"/>
              </w:rPr>
              <w:t>5.</w:t>
            </w:r>
            <w:r w:rsidRPr="00AB45DC">
              <w:rPr>
                <w:rFonts w:ascii="Arial" w:hAnsi="Arial" w:cs="Arial"/>
                <w:sz w:val="12"/>
                <w:szCs w:val="12"/>
              </w:rPr>
              <w:t xml:space="preserve"> повышение уровня правовой грамотности контролируемых лиц;</w:t>
            </w:r>
          </w:p>
          <w:p w:rsidR="00AB45DC" w:rsidRPr="00AB45DC" w:rsidRDefault="00AB45DC" w:rsidP="00AB45DC">
            <w:pPr>
              <w:pStyle w:val="ConsPlusNormal"/>
              <w:tabs>
                <w:tab w:val="center" w:pos="4153"/>
                <w:tab w:val="right" w:pos="8306"/>
              </w:tabs>
              <w:ind w:firstLine="0"/>
              <w:jc w:val="both"/>
              <w:rPr>
                <w:sz w:val="12"/>
                <w:szCs w:val="12"/>
              </w:rPr>
            </w:pPr>
            <w:r w:rsidRPr="00AB45DC">
              <w:rPr>
                <w:spacing w:val="-12"/>
                <w:sz w:val="12"/>
                <w:szCs w:val="12"/>
              </w:rPr>
              <w:t>6.</w:t>
            </w:r>
            <w:r w:rsidRPr="00AB45DC">
              <w:rPr>
                <w:sz w:val="12"/>
                <w:szCs w:val="12"/>
              </w:rPr>
              <w:t xml:space="preserve"> м</w:t>
            </w:r>
            <w:r w:rsidRPr="00AB45DC">
              <w:rPr>
                <w:spacing w:val="-2"/>
                <w:sz w:val="12"/>
                <w:szCs w:val="12"/>
              </w:rPr>
              <w:t xml:space="preserve">отивация контролируемых лиц к добросовестному </w:t>
            </w:r>
            <w:r w:rsidRPr="00AB45DC">
              <w:rPr>
                <w:sz w:val="12"/>
                <w:szCs w:val="12"/>
              </w:rPr>
              <w:t>поведению</w:t>
            </w:r>
          </w:p>
        </w:tc>
      </w:tr>
      <w:tr w:rsidR="00AB45DC" w:rsidRPr="00AB45DC" w:rsidTr="00AB45DC">
        <w:trPr>
          <w:trHeight w:val="20"/>
        </w:trPr>
        <w:tc>
          <w:tcPr>
            <w:tcW w:w="627" w:type="pct"/>
          </w:tcPr>
          <w:p w:rsidR="00AB45DC" w:rsidRPr="00AB45DC" w:rsidRDefault="00AB45DC" w:rsidP="00AB45DC">
            <w:pPr>
              <w:pStyle w:val="ConsPlusNormal"/>
              <w:tabs>
                <w:tab w:val="center" w:pos="4153"/>
                <w:tab w:val="right" w:pos="8306"/>
              </w:tabs>
              <w:ind w:firstLine="0"/>
              <w:jc w:val="both"/>
              <w:rPr>
                <w:sz w:val="12"/>
                <w:szCs w:val="12"/>
              </w:rPr>
            </w:pPr>
            <w:r w:rsidRPr="00AB45DC">
              <w:rPr>
                <w:sz w:val="12"/>
                <w:szCs w:val="12"/>
              </w:rPr>
              <w:t>Сроки реализации программы профилактики</w:t>
            </w:r>
          </w:p>
        </w:tc>
        <w:tc>
          <w:tcPr>
            <w:tcW w:w="4373" w:type="pct"/>
            <w:vAlign w:val="center"/>
          </w:tcPr>
          <w:p w:rsidR="00AB45DC" w:rsidRPr="00AB45DC" w:rsidRDefault="00AB45DC" w:rsidP="00AB45DC">
            <w:pPr>
              <w:pStyle w:val="ConsPlusNormal"/>
              <w:tabs>
                <w:tab w:val="center" w:pos="4153"/>
                <w:tab w:val="right" w:pos="8306"/>
              </w:tabs>
              <w:ind w:firstLine="0"/>
              <w:rPr>
                <w:sz w:val="12"/>
                <w:szCs w:val="12"/>
              </w:rPr>
            </w:pPr>
            <w:r w:rsidRPr="00AB45DC">
              <w:rPr>
                <w:sz w:val="12"/>
                <w:szCs w:val="12"/>
              </w:rPr>
              <w:t>2023 год</w:t>
            </w:r>
          </w:p>
        </w:tc>
      </w:tr>
    </w:tbl>
    <w:p w:rsidR="00AB45DC" w:rsidRPr="00AB45DC" w:rsidRDefault="00AB45DC" w:rsidP="00AB45DC">
      <w:pPr>
        <w:pStyle w:val="ConsPlusNormal"/>
        <w:ind w:firstLine="709"/>
        <w:jc w:val="both"/>
        <w:rPr>
          <w:sz w:val="4"/>
          <w:szCs w:val="4"/>
        </w:rPr>
      </w:pPr>
    </w:p>
    <w:p w:rsidR="00AB45DC" w:rsidRDefault="00AB45DC" w:rsidP="00AB45DC">
      <w:pPr>
        <w:pStyle w:val="aff1"/>
        <w:ind w:left="0"/>
        <w:jc w:val="center"/>
        <w:rPr>
          <w:rFonts w:ascii="Arial" w:hAnsi="Arial" w:cs="Arial"/>
          <w:b/>
          <w:sz w:val="16"/>
          <w:szCs w:val="16"/>
        </w:rPr>
      </w:pPr>
      <w:r w:rsidRPr="00AB45DC">
        <w:rPr>
          <w:rFonts w:ascii="Arial" w:hAnsi="Arial" w:cs="Arial"/>
          <w:b/>
          <w:sz w:val="16"/>
          <w:szCs w:val="16"/>
          <w:lang w:val="en-US"/>
        </w:rPr>
        <w:t>I</w:t>
      </w:r>
      <w:r w:rsidRPr="00AB45DC">
        <w:rPr>
          <w:rFonts w:ascii="Arial" w:hAnsi="Arial" w:cs="Arial"/>
          <w:b/>
          <w:sz w:val="16"/>
          <w:szCs w:val="16"/>
        </w:rPr>
        <w:t>. Анализ текущего состояния осуществления вида контроля,</w:t>
      </w:r>
      <w:r>
        <w:rPr>
          <w:rFonts w:ascii="Arial" w:hAnsi="Arial" w:cs="Arial"/>
          <w:b/>
          <w:sz w:val="16"/>
          <w:szCs w:val="16"/>
        </w:rPr>
        <w:t xml:space="preserve"> </w:t>
      </w:r>
      <w:r w:rsidRPr="00AB45DC">
        <w:rPr>
          <w:rFonts w:ascii="Arial" w:hAnsi="Arial" w:cs="Arial"/>
          <w:b/>
          <w:sz w:val="16"/>
          <w:szCs w:val="16"/>
        </w:rPr>
        <w:t xml:space="preserve">описание текущего развития профилактической деятельности </w:t>
      </w:r>
    </w:p>
    <w:p w:rsidR="00AB45DC" w:rsidRPr="00AB45DC" w:rsidRDefault="00AB45DC" w:rsidP="00AB45DC">
      <w:pPr>
        <w:pStyle w:val="aff1"/>
        <w:ind w:left="0"/>
        <w:jc w:val="center"/>
        <w:rPr>
          <w:rFonts w:ascii="Arial" w:hAnsi="Arial" w:cs="Arial"/>
          <w:b/>
          <w:sz w:val="16"/>
          <w:szCs w:val="16"/>
        </w:rPr>
      </w:pPr>
      <w:r w:rsidRPr="00AB45DC">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Муниципальный контроль за соблюдением Правил благоустройства </w:t>
      </w:r>
      <w:r w:rsidRPr="00AB45DC">
        <w:rPr>
          <w:rFonts w:ascii="Arial" w:hAnsi="Arial" w:cs="Arial"/>
          <w:spacing w:val="-1"/>
          <w:sz w:val="16"/>
          <w:szCs w:val="16"/>
        </w:rPr>
        <w:t xml:space="preserve">территории Валдайского городского поселения осуществляется на основании пункта 25 части 1 статьи 16 Федерального закона </w:t>
      </w:r>
      <w:r w:rsidRPr="00AB45DC">
        <w:rPr>
          <w:rFonts w:ascii="Arial" w:hAnsi="Arial" w:cs="Arial"/>
          <w:sz w:val="16"/>
          <w:szCs w:val="16"/>
        </w:rPr>
        <w:t>от 6 октября 2003 года № 131-ФЗ «Об общих принципах организации местного самоуправления в Российской Федерации»</w:t>
      </w:r>
      <w:r w:rsidRPr="00AB45DC">
        <w:rPr>
          <w:rFonts w:ascii="Arial" w:hAnsi="Arial" w:cs="Arial"/>
          <w:spacing w:val="-1"/>
          <w:sz w:val="16"/>
          <w:szCs w:val="16"/>
        </w:rPr>
        <w:t>.</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Предметом муниципального контроля является соблюдение правил благоустройства территории Валдайского городского поселения, утвержденных решением Совета депутатов Валдайского городского поселения от 01.07.2022 № 113, в том числе требований к обеспечению доступности для инвалидов объектов социальной, инженерной </w:t>
      </w:r>
      <w:r w:rsidRPr="00AB45DC">
        <w:rPr>
          <w:rFonts w:ascii="Arial" w:hAnsi="Arial" w:cs="Arial"/>
          <w:spacing w:val="-2"/>
          <w:sz w:val="16"/>
          <w:szCs w:val="16"/>
        </w:rPr>
        <w:t>и транспортной инфраструктур и предоставляемых услуг.</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AB45DC">
        <w:rPr>
          <w:rFonts w:ascii="Arial" w:hAnsi="Arial" w:cs="Arial"/>
          <w:spacing w:val="-1"/>
          <w:sz w:val="16"/>
          <w:szCs w:val="16"/>
        </w:rPr>
        <w:t xml:space="preserve">, плановые и внеплановые проверки в отношении подконтрольных </w:t>
      </w:r>
      <w:r w:rsidRPr="00AB45DC">
        <w:rPr>
          <w:rFonts w:ascii="Arial" w:hAnsi="Arial" w:cs="Arial"/>
          <w:sz w:val="16"/>
          <w:szCs w:val="16"/>
        </w:rPr>
        <w:t>субъектов, относящихся к малому и среднему бизнесу, в 2022 году не проводились.</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pacing w:val="-1"/>
          <w:sz w:val="16"/>
          <w:szCs w:val="16"/>
        </w:rPr>
        <w:t xml:space="preserve">Вместе с тем, в 2022 году осуществлялись </w:t>
      </w:r>
      <w:r w:rsidRPr="00AB45DC">
        <w:rPr>
          <w:rFonts w:ascii="Arial" w:hAnsi="Arial" w:cs="Arial"/>
          <w:sz w:val="16"/>
          <w:szCs w:val="16"/>
        </w:rPr>
        <w:t xml:space="preserve">выездные обследования на территории Валдайского городского поселения, по результатам которых обеспечено направление предостережений о недопустимости нарушений обязательных требований, а также </w:t>
      </w:r>
      <w:r w:rsidRPr="00AB45DC">
        <w:rPr>
          <w:rFonts w:ascii="Arial" w:hAnsi="Arial" w:cs="Arial"/>
          <w:spacing w:val="-1"/>
          <w:sz w:val="16"/>
          <w:szCs w:val="16"/>
        </w:rPr>
        <w:t>были составлены протоколы об административных правонарушениях.</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Профилактические мероприятия при осуществлении муниципального контроля в сфере благоустройства проводятся в отношении юридических лиц, индивидуальных предпринимателей и граждан.</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Профилактическое сопровождение контролируемых лиц в текущем периоде направлено на:</w:t>
      </w:r>
    </w:p>
    <w:p w:rsidR="00AB45DC" w:rsidRPr="00AB45DC" w:rsidRDefault="00AB45DC" w:rsidP="00AB45DC">
      <w:pPr>
        <w:shd w:val="clear" w:color="auto" w:fill="FFFFFF"/>
        <w:tabs>
          <w:tab w:val="left" w:pos="998"/>
        </w:tabs>
        <w:ind w:firstLine="284"/>
        <w:jc w:val="both"/>
        <w:rPr>
          <w:rFonts w:ascii="Arial" w:hAnsi="Arial" w:cs="Arial"/>
          <w:sz w:val="16"/>
          <w:szCs w:val="16"/>
        </w:rPr>
      </w:pPr>
      <w:r w:rsidRPr="00AB45DC">
        <w:rPr>
          <w:rFonts w:ascii="Arial" w:hAnsi="Arial" w:cs="Arial"/>
          <w:sz w:val="16"/>
          <w:szCs w:val="16"/>
        </w:rPr>
        <w:t>ежемесячный мониторинг и актуализацию перечня нормативных</w:t>
      </w:r>
      <w:r>
        <w:rPr>
          <w:rFonts w:ascii="Arial" w:hAnsi="Arial" w:cs="Arial"/>
          <w:sz w:val="16"/>
          <w:szCs w:val="16"/>
        </w:rPr>
        <w:t xml:space="preserve"> </w:t>
      </w:r>
      <w:r w:rsidRPr="00AB45DC">
        <w:rPr>
          <w:rFonts w:ascii="Arial" w:hAnsi="Arial" w:cs="Arial"/>
          <w:spacing w:val="-1"/>
          <w:sz w:val="16"/>
          <w:szCs w:val="16"/>
        </w:rPr>
        <w:t>правовых актов, соблюдение которых оценивается в ходе проверок;</w:t>
      </w:r>
    </w:p>
    <w:p w:rsidR="00AB45DC" w:rsidRPr="00AB45DC" w:rsidRDefault="00AB45DC" w:rsidP="00AB45DC">
      <w:pPr>
        <w:shd w:val="clear" w:color="auto" w:fill="FFFFFF"/>
        <w:tabs>
          <w:tab w:val="left" w:pos="1075"/>
        </w:tabs>
        <w:ind w:firstLine="284"/>
        <w:jc w:val="both"/>
        <w:rPr>
          <w:rFonts w:ascii="Arial" w:hAnsi="Arial" w:cs="Arial"/>
          <w:sz w:val="16"/>
          <w:szCs w:val="16"/>
        </w:rPr>
      </w:pPr>
      <w:r w:rsidRPr="00AB45DC">
        <w:rPr>
          <w:rFonts w:ascii="Arial" w:hAnsi="Arial" w:cs="Arial"/>
          <w:sz w:val="16"/>
          <w:szCs w:val="16"/>
        </w:rPr>
        <w:t>информирование подконтрольных субъектов о необходимости</w:t>
      </w:r>
      <w:r>
        <w:rPr>
          <w:rFonts w:ascii="Arial" w:hAnsi="Arial" w:cs="Arial"/>
          <w:sz w:val="16"/>
          <w:szCs w:val="16"/>
        </w:rPr>
        <w:t xml:space="preserve"> </w:t>
      </w:r>
      <w:r w:rsidRPr="00AB45DC">
        <w:rPr>
          <w:rFonts w:ascii="Arial" w:hAnsi="Arial" w:cs="Arial"/>
          <w:spacing w:val="-1"/>
          <w:sz w:val="16"/>
          <w:szCs w:val="16"/>
        </w:rPr>
        <w:t>соблюдать требования нормативных актов в сфере благоустройства;</w:t>
      </w:r>
    </w:p>
    <w:p w:rsidR="00AB45DC" w:rsidRPr="00AB45DC" w:rsidRDefault="00AB45DC" w:rsidP="00AB45DC">
      <w:pPr>
        <w:shd w:val="clear" w:color="auto" w:fill="FFFFFF"/>
        <w:ind w:firstLine="284"/>
        <w:jc w:val="both"/>
        <w:rPr>
          <w:rFonts w:ascii="Arial" w:hAnsi="Arial" w:cs="Arial"/>
          <w:spacing w:val="-1"/>
          <w:sz w:val="16"/>
          <w:szCs w:val="16"/>
        </w:rPr>
      </w:pPr>
      <w:r w:rsidRPr="00AB45DC">
        <w:rPr>
          <w:rFonts w:ascii="Arial" w:hAnsi="Arial" w:cs="Arial"/>
          <w:sz w:val="16"/>
          <w:szCs w:val="16"/>
        </w:rPr>
        <w:t xml:space="preserve">информирование о результатах проверок и принятых </w:t>
      </w:r>
      <w:r w:rsidRPr="00AB45DC">
        <w:rPr>
          <w:rFonts w:ascii="Arial" w:hAnsi="Arial" w:cs="Arial"/>
          <w:spacing w:val="-1"/>
          <w:sz w:val="16"/>
          <w:szCs w:val="16"/>
        </w:rPr>
        <w:t>контролируемыми лицами мерах по устранению выявленных нарушений;</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pacing w:val="-1"/>
          <w:sz w:val="16"/>
          <w:szCs w:val="16"/>
        </w:rPr>
        <w:t xml:space="preserve">направление предостережений о недопустимости нарушений обязательных требований нормативно-правовых актов в сфере благоустройства. </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По результатам мероприятий, проведенных в текущем периоде, наиболее </w:t>
      </w:r>
      <w:r w:rsidRPr="00AB45DC">
        <w:rPr>
          <w:rFonts w:ascii="Arial" w:hAnsi="Arial" w:cs="Arial"/>
          <w:spacing w:val="-1"/>
          <w:sz w:val="16"/>
          <w:szCs w:val="16"/>
        </w:rPr>
        <w:t>значимыми проблемами являются:</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не сформировано понимание исполнения требований в сфере благоустройства у подконтрольных субъектов;</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необходимость дополнительного информирования подконтрольных </w:t>
      </w:r>
      <w:r w:rsidRPr="00AB45DC">
        <w:rPr>
          <w:rFonts w:ascii="Arial" w:hAnsi="Arial" w:cs="Arial"/>
          <w:spacing w:val="-1"/>
          <w:sz w:val="16"/>
          <w:szCs w:val="16"/>
        </w:rPr>
        <w:t>субъектов по вопросам соблюдения требований в сфере благоустройства.</w:t>
      </w:r>
    </w:p>
    <w:p w:rsidR="00AB45DC" w:rsidRPr="00AB45DC" w:rsidRDefault="00AB45DC" w:rsidP="00AB45DC">
      <w:pPr>
        <w:shd w:val="clear" w:color="auto" w:fill="FFFFFF"/>
        <w:ind w:firstLine="284"/>
        <w:jc w:val="both"/>
        <w:rPr>
          <w:rFonts w:ascii="Arial" w:hAnsi="Arial" w:cs="Arial"/>
          <w:spacing w:val="-2"/>
          <w:sz w:val="16"/>
          <w:szCs w:val="16"/>
        </w:rPr>
      </w:pPr>
      <w:r w:rsidRPr="00AB45DC">
        <w:rPr>
          <w:rFonts w:ascii="Arial" w:hAnsi="Arial" w:cs="Arial"/>
          <w:spacing w:val="-1"/>
          <w:sz w:val="16"/>
          <w:szCs w:val="16"/>
        </w:rPr>
        <w:t xml:space="preserve">За истекший период 2022 года проведено 3 собрания с гражданами, а также 2 рабочие встречи с представителями организаций и предприятий, осуществляющих деятельность на территории Валдайского городского поселения. </w:t>
      </w:r>
      <w:r w:rsidRPr="00AB45DC">
        <w:rPr>
          <w:rFonts w:ascii="Arial" w:hAnsi="Arial" w:cs="Arial"/>
          <w:sz w:val="16"/>
          <w:szCs w:val="16"/>
        </w:rPr>
        <w:t xml:space="preserve">Вопросы подконтрольных субъектов в письменном и электронном виде о </w:t>
      </w:r>
      <w:r w:rsidRPr="00AB45DC">
        <w:rPr>
          <w:rFonts w:ascii="Arial" w:hAnsi="Arial" w:cs="Arial"/>
          <w:spacing w:val="-2"/>
          <w:sz w:val="16"/>
          <w:szCs w:val="16"/>
        </w:rPr>
        <w:t>реализации муниципального контроля в сфере благоустройства не поступали.</w:t>
      </w:r>
    </w:p>
    <w:p w:rsidR="00AB45DC" w:rsidRPr="00AB45DC" w:rsidRDefault="00AB45DC" w:rsidP="00AB45DC">
      <w:pPr>
        <w:pStyle w:val="aff1"/>
        <w:ind w:left="0"/>
        <w:jc w:val="center"/>
        <w:rPr>
          <w:rFonts w:ascii="Arial" w:hAnsi="Arial" w:cs="Arial"/>
          <w:b/>
          <w:sz w:val="16"/>
          <w:szCs w:val="16"/>
        </w:rPr>
      </w:pPr>
      <w:r w:rsidRPr="00AB45DC">
        <w:rPr>
          <w:rFonts w:ascii="Arial" w:hAnsi="Arial" w:cs="Arial"/>
          <w:b/>
          <w:sz w:val="16"/>
          <w:szCs w:val="16"/>
          <w:lang w:val="en-US"/>
        </w:rPr>
        <w:t>II</w:t>
      </w:r>
      <w:r w:rsidRPr="00AB45DC">
        <w:rPr>
          <w:rFonts w:ascii="Arial" w:hAnsi="Arial" w:cs="Arial"/>
          <w:b/>
          <w:sz w:val="16"/>
          <w:szCs w:val="16"/>
        </w:rPr>
        <w:t>. Цели и задачи реализации программы профилактики</w:t>
      </w:r>
    </w:p>
    <w:p w:rsidR="00AB45DC" w:rsidRPr="00AB45DC" w:rsidRDefault="00AB45DC" w:rsidP="00AB45DC">
      <w:pPr>
        <w:shd w:val="clear" w:color="auto" w:fill="FFFFFF"/>
        <w:tabs>
          <w:tab w:val="left" w:pos="1402"/>
        </w:tabs>
        <w:ind w:firstLine="284"/>
        <w:jc w:val="both"/>
        <w:rPr>
          <w:rFonts w:ascii="Arial" w:hAnsi="Arial" w:cs="Arial"/>
          <w:sz w:val="16"/>
          <w:szCs w:val="16"/>
        </w:rPr>
      </w:pPr>
      <w:r w:rsidRPr="00AB45DC">
        <w:rPr>
          <w:rFonts w:ascii="Arial" w:hAnsi="Arial" w:cs="Arial"/>
          <w:sz w:val="16"/>
          <w:szCs w:val="16"/>
        </w:rPr>
        <w:t xml:space="preserve">Профилактика рисков причинения вреда (ущерба) охраняемым </w:t>
      </w:r>
      <w:r w:rsidRPr="00AB45DC">
        <w:rPr>
          <w:rFonts w:ascii="Arial" w:hAnsi="Arial" w:cs="Arial"/>
          <w:spacing w:val="-1"/>
          <w:sz w:val="16"/>
          <w:szCs w:val="16"/>
        </w:rPr>
        <w:t>законом ценностям направлена на достижение следующих основных целей:</w:t>
      </w:r>
    </w:p>
    <w:p w:rsidR="00AB45DC" w:rsidRPr="00AB45DC" w:rsidRDefault="00AB45DC" w:rsidP="00AB45DC">
      <w:pPr>
        <w:widowControl w:val="0"/>
        <w:shd w:val="clear" w:color="auto" w:fill="FFFFFF"/>
        <w:tabs>
          <w:tab w:val="left" w:pos="1099"/>
        </w:tabs>
        <w:autoSpaceDE w:val="0"/>
        <w:autoSpaceDN w:val="0"/>
        <w:adjustRightInd w:val="0"/>
        <w:ind w:firstLine="284"/>
        <w:jc w:val="both"/>
        <w:rPr>
          <w:rFonts w:ascii="Arial" w:hAnsi="Arial" w:cs="Arial"/>
          <w:sz w:val="16"/>
          <w:szCs w:val="16"/>
        </w:rPr>
      </w:pPr>
      <w:r w:rsidRPr="00AB45DC">
        <w:rPr>
          <w:rFonts w:ascii="Arial" w:hAnsi="Arial" w:cs="Arial"/>
          <w:spacing w:val="-1"/>
          <w:sz w:val="16"/>
          <w:szCs w:val="16"/>
        </w:rPr>
        <w:t xml:space="preserve">предотвращение рисков причинения вреда охраняемым законом </w:t>
      </w:r>
      <w:r w:rsidRPr="00AB45DC">
        <w:rPr>
          <w:rFonts w:ascii="Arial" w:hAnsi="Arial" w:cs="Arial"/>
          <w:sz w:val="16"/>
          <w:szCs w:val="16"/>
        </w:rPr>
        <w:t>ценностям;</w:t>
      </w:r>
    </w:p>
    <w:p w:rsidR="00AB45DC" w:rsidRPr="00AB45DC" w:rsidRDefault="00AB45DC" w:rsidP="00AB45DC">
      <w:pPr>
        <w:widowControl w:val="0"/>
        <w:shd w:val="clear" w:color="auto" w:fill="FFFFFF"/>
        <w:tabs>
          <w:tab w:val="left" w:pos="1099"/>
        </w:tabs>
        <w:autoSpaceDE w:val="0"/>
        <w:autoSpaceDN w:val="0"/>
        <w:adjustRightInd w:val="0"/>
        <w:ind w:firstLine="284"/>
        <w:jc w:val="both"/>
        <w:rPr>
          <w:rFonts w:ascii="Arial" w:hAnsi="Arial" w:cs="Arial"/>
          <w:sz w:val="16"/>
          <w:szCs w:val="16"/>
        </w:rPr>
      </w:pPr>
      <w:r w:rsidRPr="00AB45DC">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благоустройства территории Валдайского городского поселения;</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стимулирование добросовестного соблюдения обязательных требований всеми контролируемыми лицами;</w:t>
      </w:r>
    </w:p>
    <w:p w:rsidR="00AB45DC" w:rsidRPr="00AB45DC" w:rsidRDefault="00AB45DC" w:rsidP="00AB45DC">
      <w:pPr>
        <w:widowControl w:val="0"/>
        <w:shd w:val="clear" w:color="auto" w:fill="FFFFFF"/>
        <w:tabs>
          <w:tab w:val="left" w:pos="1099"/>
        </w:tabs>
        <w:autoSpaceDE w:val="0"/>
        <w:autoSpaceDN w:val="0"/>
        <w:adjustRightInd w:val="0"/>
        <w:ind w:firstLine="284"/>
        <w:jc w:val="both"/>
        <w:rPr>
          <w:rFonts w:ascii="Arial" w:hAnsi="Arial" w:cs="Arial"/>
          <w:sz w:val="16"/>
          <w:szCs w:val="16"/>
        </w:rPr>
      </w:pPr>
      <w:r w:rsidRPr="00AB45DC">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45DC" w:rsidRPr="00AB45DC" w:rsidRDefault="00AB45DC" w:rsidP="00AB45DC">
      <w:pPr>
        <w:widowControl w:val="0"/>
        <w:shd w:val="clear" w:color="auto" w:fill="FFFFFF"/>
        <w:tabs>
          <w:tab w:val="left" w:pos="1099"/>
        </w:tabs>
        <w:autoSpaceDE w:val="0"/>
        <w:autoSpaceDN w:val="0"/>
        <w:adjustRightInd w:val="0"/>
        <w:ind w:firstLine="284"/>
        <w:jc w:val="both"/>
        <w:rPr>
          <w:rFonts w:ascii="Arial" w:hAnsi="Arial" w:cs="Arial"/>
          <w:sz w:val="16"/>
          <w:szCs w:val="16"/>
        </w:rPr>
      </w:pPr>
      <w:r w:rsidRPr="00AB45DC">
        <w:rPr>
          <w:rFonts w:ascii="Arial" w:hAnsi="Arial" w:cs="Arial"/>
          <w:spacing w:val="-1"/>
          <w:sz w:val="16"/>
          <w:szCs w:val="16"/>
        </w:rPr>
        <w:t xml:space="preserve">создание условий для доведения обязательных требований до </w:t>
      </w:r>
      <w:r w:rsidRPr="00AB45DC">
        <w:rPr>
          <w:rFonts w:ascii="Arial" w:hAnsi="Arial" w:cs="Arial"/>
          <w:sz w:val="16"/>
          <w:szCs w:val="16"/>
        </w:rPr>
        <w:t>контролируемых лиц, повышение информированности о способах их соблюдения.</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pacing w:val="-15"/>
          <w:sz w:val="16"/>
          <w:szCs w:val="16"/>
        </w:rPr>
        <w:t>2.</w:t>
      </w:r>
      <w:r w:rsidRPr="00AB45DC">
        <w:rPr>
          <w:rFonts w:ascii="Arial" w:hAnsi="Arial" w:cs="Arial"/>
          <w:sz w:val="16"/>
          <w:szCs w:val="16"/>
        </w:rPr>
        <w:t xml:space="preserve"> </w:t>
      </w:r>
      <w:r w:rsidRPr="00AB45DC">
        <w:rPr>
          <w:rFonts w:ascii="Arial" w:hAnsi="Arial" w:cs="Arial"/>
          <w:spacing w:val="-1"/>
          <w:sz w:val="16"/>
          <w:szCs w:val="16"/>
        </w:rPr>
        <w:t>Основными задачами профилактических мероприятий являются:</w:t>
      </w:r>
    </w:p>
    <w:p w:rsidR="00AB45DC" w:rsidRPr="00AB45DC" w:rsidRDefault="00AB45DC" w:rsidP="00AB45DC">
      <w:pPr>
        <w:shd w:val="clear" w:color="auto" w:fill="FFFFFF"/>
        <w:tabs>
          <w:tab w:val="left" w:pos="1258"/>
        </w:tabs>
        <w:ind w:firstLine="284"/>
        <w:jc w:val="both"/>
        <w:rPr>
          <w:rFonts w:ascii="Arial" w:hAnsi="Arial" w:cs="Arial"/>
          <w:sz w:val="16"/>
          <w:szCs w:val="16"/>
        </w:rPr>
      </w:pPr>
      <w:r w:rsidRPr="00AB45DC">
        <w:rPr>
          <w:rFonts w:ascii="Arial" w:hAnsi="Arial" w:cs="Arial"/>
          <w:sz w:val="16"/>
          <w:szCs w:val="16"/>
        </w:rPr>
        <w:t xml:space="preserve">выявление причин, факторов и условий, способствующих </w:t>
      </w:r>
      <w:r w:rsidRPr="00AB45DC">
        <w:rPr>
          <w:rFonts w:ascii="Arial" w:hAnsi="Arial" w:cs="Arial"/>
          <w:spacing w:val="-1"/>
          <w:sz w:val="16"/>
          <w:szCs w:val="16"/>
        </w:rPr>
        <w:t xml:space="preserve">нарушению обязательных требований, определение способов устранения или </w:t>
      </w:r>
      <w:r w:rsidRPr="00AB45DC">
        <w:rPr>
          <w:rFonts w:ascii="Arial" w:hAnsi="Arial" w:cs="Arial"/>
          <w:sz w:val="16"/>
          <w:szCs w:val="16"/>
        </w:rPr>
        <w:t>снижения рисков их возникновения;</w:t>
      </w:r>
    </w:p>
    <w:p w:rsidR="00AB45DC" w:rsidRPr="00AB45DC" w:rsidRDefault="00AB45DC" w:rsidP="00AB45DC">
      <w:pPr>
        <w:shd w:val="clear" w:color="auto" w:fill="FFFFFF"/>
        <w:tabs>
          <w:tab w:val="left" w:pos="1118"/>
        </w:tabs>
        <w:ind w:firstLine="284"/>
        <w:jc w:val="both"/>
        <w:rPr>
          <w:rFonts w:ascii="Arial" w:hAnsi="Arial" w:cs="Arial"/>
          <w:sz w:val="16"/>
          <w:szCs w:val="16"/>
        </w:rPr>
      </w:pPr>
      <w:r w:rsidRPr="00AB45DC">
        <w:rPr>
          <w:rFonts w:ascii="Arial" w:hAnsi="Arial" w:cs="Arial"/>
          <w:sz w:val="16"/>
          <w:szCs w:val="16"/>
        </w:rPr>
        <w:t xml:space="preserve">формирование одинакового понимания обязательных требований </w:t>
      </w:r>
      <w:r w:rsidRPr="00AB45DC">
        <w:rPr>
          <w:rFonts w:ascii="Arial" w:hAnsi="Arial" w:cs="Arial"/>
          <w:spacing w:val="-1"/>
          <w:sz w:val="16"/>
          <w:szCs w:val="16"/>
        </w:rPr>
        <w:t>при осуществлении муниципального контроля в сфере благоустройства;</w:t>
      </w:r>
    </w:p>
    <w:p w:rsidR="00AB45DC" w:rsidRPr="00AB45DC" w:rsidRDefault="00AB45DC" w:rsidP="00AB45DC">
      <w:pPr>
        <w:shd w:val="clear" w:color="auto" w:fill="FFFFFF"/>
        <w:tabs>
          <w:tab w:val="left" w:pos="1210"/>
        </w:tabs>
        <w:ind w:firstLine="284"/>
        <w:jc w:val="both"/>
        <w:rPr>
          <w:rFonts w:ascii="Arial" w:hAnsi="Arial" w:cs="Arial"/>
          <w:sz w:val="16"/>
          <w:szCs w:val="16"/>
        </w:rPr>
      </w:pPr>
      <w:r w:rsidRPr="00AB45DC">
        <w:rPr>
          <w:rFonts w:ascii="Arial" w:hAnsi="Arial" w:cs="Arial"/>
          <w:sz w:val="16"/>
          <w:szCs w:val="16"/>
        </w:rPr>
        <w:t xml:space="preserve">укрепление системы профилактики нарушений обязательных </w:t>
      </w:r>
      <w:r w:rsidRPr="00AB45DC">
        <w:rPr>
          <w:rFonts w:ascii="Arial" w:hAnsi="Arial" w:cs="Arial"/>
          <w:spacing w:val="-1"/>
          <w:sz w:val="16"/>
          <w:szCs w:val="16"/>
        </w:rPr>
        <w:t>требований путем активизации профилактической деятельности;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B45DC" w:rsidRPr="00AB45DC" w:rsidRDefault="00AB45DC" w:rsidP="00AB45DC">
      <w:pPr>
        <w:shd w:val="clear" w:color="auto" w:fill="FFFFFF"/>
        <w:tabs>
          <w:tab w:val="left" w:pos="709"/>
        </w:tabs>
        <w:ind w:firstLine="284"/>
        <w:jc w:val="both"/>
        <w:rPr>
          <w:rFonts w:ascii="Arial" w:hAnsi="Arial" w:cs="Arial"/>
          <w:sz w:val="16"/>
          <w:szCs w:val="16"/>
        </w:rPr>
      </w:pPr>
      <w:r w:rsidRPr="00AB45DC">
        <w:rPr>
          <w:rFonts w:ascii="Arial" w:hAnsi="Arial" w:cs="Arial"/>
          <w:spacing w:val="-1"/>
          <w:sz w:val="16"/>
          <w:szCs w:val="16"/>
        </w:rPr>
        <w:t>создание и внедрение мер системы позитивной профилактики;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повышение уровня правовой грамотности подконтрольных субъектов, в том числе путем обеспечения доступности информации об </w:t>
      </w:r>
      <w:r w:rsidRPr="00AB45DC">
        <w:rPr>
          <w:rFonts w:ascii="Arial" w:hAnsi="Arial" w:cs="Arial"/>
          <w:spacing w:val="-1"/>
          <w:sz w:val="16"/>
          <w:szCs w:val="16"/>
        </w:rPr>
        <w:t>обязательных требованиях и необходимых мерах по их исполнению;</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B45DC" w:rsidRPr="00AB45DC" w:rsidRDefault="00AB45DC" w:rsidP="00AB45DC">
      <w:pPr>
        <w:shd w:val="clear" w:color="auto" w:fill="FFFFFF"/>
        <w:ind w:firstLine="284"/>
        <w:jc w:val="both"/>
        <w:rPr>
          <w:rFonts w:ascii="Arial" w:hAnsi="Arial" w:cs="Arial"/>
          <w:spacing w:val="-1"/>
          <w:sz w:val="16"/>
          <w:szCs w:val="16"/>
        </w:rPr>
      </w:pPr>
      <w:r w:rsidRPr="00AB45DC">
        <w:rPr>
          <w:rFonts w:ascii="Arial" w:hAnsi="Arial" w:cs="Arial"/>
          <w:sz w:val="16"/>
          <w:szCs w:val="16"/>
        </w:rPr>
        <w:t xml:space="preserve">снижение издержек контрольно-надзорной деятельности и </w:t>
      </w:r>
      <w:r w:rsidRPr="00AB45DC">
        <w:rPr>
          <w:rFonts w:ascii="Arial" w:hAnsi="Arial" w:cs="Arial"/>
          <w:spacing w:val="-1"/>
          <w:sz w:val="16"/>
          <w:szCs w:val="16"/>
        </w:rPr>
        <w:t>административной нагрузки на подконтрольные субъекты.</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pacing w:val="-1"/>
          <w:sz w:val="16"/>
          <w:szCs w:val="16"/>
        </w:rPr>
        <w:t xml:space="preserve">3. </w:t>
      </w:r>
      <w:r w:rsidRPr="00AB45DC">
        <w:rPr>
          <w:rFonts w:ascii="Arial" w:hAnsi="Arial" w:cs="Arial"/>
          <w:sz w:val="16"/>
          <w:szCs w:val="16"/>
        </w:rPr>
        <w:t>Профилактические мероприятия планируются и осуществляются на основе соблюдения следующих базовых принципов:</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понятности - представление информации об обязательных требованиях в простой, понятной, исчерпывающей форме (описание, </w:t>
      </w:r>
      <w:r w:rsidRPr="00AB45DC">
        <w:rPr>
          <w:rFonts w:ascii="Arial" w:hAnsi="Arial" w:cs="Arial"/>
          <w:spacing w:val="-1"/>
          <w:sz w:val="16"/>
          <w:szCs w:val="16"/>
        </w:rPr>
        <w:t xml:space="preserve">пояснение, приведение примеров самих обязательных требований, указание </w:t>
      </w:r>
      <w:r w:rsidRPr="00AB45DC">
        <w:rPr>
          <w:rFonts w:ascii="Arial" w:hAnsi="Arial" w:cs="Arial"/>
          <w:sz w:val="16"/>
          <w:szCs w:val="16"/>
        </w:rPr>
        <w:t>нормативных правовых актов их содержащих и административных последствий за нарушение обязательных требований);</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информационной открытости - доступность для подконтрольных </w:t>
      </w:r>
      <w:r w:rsidRPr="00AB45DC">
        <w:rPr>
          <w:rFonts w:ascii="Arial" w:hAnsi="Arial" w:cs="Arial"/>
          <w:spacing w:val="-1"/>
          <w:sz w:val="16"/>
          <w:szCs w:val="16"/>
        </w:rPr>
        <w:t xml:space="preserve">субъектов сведений об организации и осуществлении профилактических </w:t>
      </w:r>
      <w:r w:rsidRPr="00AB45DC">
        <w:rPr>
          <w:rFonts w:ascii="Arial" w:hAnsi="Arial" w:cs="Arial"/>
          <w:sz w:val="16"/>
          <w:szCs w:val="16"/>
        </w:rPr>
        <w:t>мероприятий (в том числе за счет использования информационно-коммуникационных технологий);</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pacing w:val="-1"/>
          <w:sz w:val="16"/>
          <w:szCs w:val="16"/>
        </w:rPr>
        <w:t xml:space="preserve">вовлеченности - обеспечение включения подконтрольных субъектов посредством различных каналов и инструментов обратной связи в процесс </w:t>
      </w:r>
      <w:r w:rsidRPr="00AB45DC">
        <w:rPr>
          <w:rFonts w:ascii="Arial" w:hAnsi="Arial" w:cs="Arial"/>
          <w:sz w:val="16"/>
          <w:szCs w:val="16"/>
        </w:rPr>
        <w:t>взаимодействия по поводу предмета профилактических мероприятий, их качества и результативности;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полноты охвата - включение в программу профилактических </w:t>
      </w:r>
      <w:r w:rsidRPr="00AB45DC">
        <w:rPr>
          <w:rFonts w:ascii="Arial" w:hAnsi="Arial" w:cs="Arial"/>
          <w:spacing w:val="-1"/>
          <w:sz w:val="16"/>
          <w:szCs w:val="16"/>
        </w:rPr>
        <w:t>мероприятий максимального числа подконтрольных субъектов;</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обязательности - обязательное проведение профилактических мероприятий на регулярной и системной основе;</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B45DC" w:rsidRPr="00AB45DC" w:rsidRDefault="00AB45DC" w:rsidP="00AB45DC">
      <w:pPr>
        <w:shd w:val="clear" w:color="auto" w:fill="FFFFFF"/>
        <w:ind w:firstLine="284"/>
        <w:jc w:val="both"/>
        <w:rPr>
          <w:rFonts w:ascii="Arial" w:hAnsi="Arial" w:cs="Arial"/>
          <w:sz w:val="16"/>
          <w:szCs w:val="16"/>
        </w:rPr>
      </w:pPr>
      <w:r w:rsidRPr="00AB45DC">
        <w:rPr>
          <w:rFonts w:ascii="Arial" w:hAnsi="Arial" w:cs="Arial"/>
          <w:sz w:val="16"/>
          <w:szCs w:val="16"/>
        </w:rPr>
        <w:t xml:space="preserve">релевантности - выбор набора видов и форм профилактических </w:t>
      </w:r>
      <w:r w:rsidRPr="00AB45DC">
        <w:rPr>
          <w:rFonts w:ascii="Arial" w:hAnsi="Arial" w:cs="Arial"/>
          <w:spacing w:val="-1"/>
          <w:sz w:val="16"/>
          <w:szCs w:val="16"/>
        </w:rPr>
        <w:t>мероприятий, учитывающий особенности подконтрольных субъектов.</w:t>
      </w:r>
    </w:p>
    <w:p w:rsidR="00AB45DC" w:rsidRPr="00AB45DC" w:rsidRDefault="00AB45DC" w:rsidP="00AB45DC">
      <w:pPr>
        <w:pStyle w:val="aff1"/>
        <w:ind w:left="0" w:firstLine="709"/>
        <w:jc w:val="center"/>
        <w:rPr>
          <w:rFonts w:ascii="Arial" w:hAnsi="Arial" w:cs="Arial"/>
          <w:b/>
          <w:sz w:val="16"/>
          <w:szCs w:val="16"/>
        </w:rPr>
      </w:pPr>
      <w:r w:rsidRPr="00AB45DC">
        <w:rPr>
          <w:rFonts w:ascii="Arial" w:hAnsi="Arial" w:cs="Arial"/>
          <w:b/>
          <w:sz w:val="16"/>
          <w:szCs w:val="16"/>
          <w:lang w:val="en-US"/>
        </w:rPr>
        <w:t>III</w:t>
      </w:r>
      <w:r w:rsidRPr="00AB45DC">
        <w:rPr>
          <w:rFonts w:ascii="Arial" w:hAnsi="Arial" w:cs="Arial"/>
          <w:b/>
          <w:sz w:val="16"/>
          <w:szCs w:val="16"/>
        </w:rPr>
        <w:t>. Перечень профилактических мероприятий, сроки (периодичность) их проведения</w:t>
      </w:r>
    </w:p>
    <w:tbl>
      <w:tblPr>
        <w:tblW w:w="0" w:type="auto"/>
        <w:jc w:val="center"/>
        <w:tblCellMar>
          <w:left w:w="0" w:type="dxa"/>
          <w:right w:w="0" w:type="dxa"/>
        </w:tblCellMar>
        <w:tblLook w:val="0000"/>
      </w:tblPr>
      <w:tblGrid>
        <w:gridCol w:w="1581"/>
        <w:gridCol w:w="2545"/>
        <w:gridCol w:w="3395"/>
        <w:gridCol w:w="3833"/>
      </w:tblGrid>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widowControl w:val="0"/>
              <w:shd w:val="clear" w:color="auto" w:fill="FFFFFF"/>
              <w:autoSpaceDE w:val="0"/>
              <w:autoSpaceDN w:val="0"/>
              <w:adjustRightInd w:val="0"/>
              <w:jc w:val="center"/>
              <w:rPr>
                <w:rFonts w:ascii="Arial" w:hAnsi="Arial" w:cs="Arial"/>
                <w:sz w:val="12"/>
                <w:szCs w:val="12"/>
              </w:rPr>
            </w:pPr>
            <w:r w:rsidRPr="00AB45DC">
              <w:rPr>
                <w:rFonts w:ascii="Arial" w:hAnsi="Arial" w:cs="Arial"/>
                <w:b/>
                <w:bCs/>
                <w:sz w:val="12"/>
                <w:szCs w:val="12"/>
              </w:rPr>
              <w:t xml:space="preserve">Виды </w:t>
            </w:r>
            <w:r w:rsidRPr="00AB45DC">
              <w:rPr>
                <w:rFonts w:ascii="Arial" w:hAnsi="Arial" w:cs="Arial"/>
                <w:b/>
                <w:bCs/>
                <w:spacing w:val="-4"/>
                <w:sz w:val="12"/>
                <w:szCs w:val="12"/>
              </w:rPr>
              <w:t xml:space="preserve">профилактических </w:t>
            </w:r>
            <w:r w:rsidRPr="00AB45DC">
              <w:rPr>
                <w:rFonts w:ascii="Arial" w:hAnsi="Arial" w:cs="Arial"/>
                <w:b/>
                <w:bCs/>
                <w:sz w:val="12"/>
                <w:szCs w:val="12"/>
              </w:rPr>
              <w:t>мероприятий*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widowControl w:val="0"/>
              <w:shd w:val="clear" w:color="auto" w:fill="FFFFFF"/>
              <w:autoSpaceDE w:val="0"/>
              <w:autoSpaceDN w:val="0"/>
              <w:adjustRightInd w:val="0"/>
              <w:jc w:val="center"/>
              <w:rPr>
                <w:rFonts w:ascii="Arial" w:hAnsi="Arial" w:cs="Arial"/>
                <w:sz w:val="12"/>
                <w:szCs w:val="12"/>
              </w:rPr>
            </w:pPr>
            <w:r w:rsidRPr="00AB45DC">
              <w:rPr>
                <w:rFonts w:ascii="Arial" w:hAnsi="Arial" w:cs="Arial"/>
                <w:b/>
                <w:bCs/>
                <w:spacing w:val="-3"/>
                <w:sz w:val="12"/>
                <w:szCs w:val="12"/>
              </w:rPr>
              <w:t xml:space="preserve">Ответственный </w:t>
            </w:r>
            <w:r w:rsidRPr="00AB45DC">
              <w:rPr>
                <w:rFonts w:ascii="Arial" w:hAnsi="Arial" w:cs="Arial"/>
                <w:b/>
                <w:bCs/>
                <w:sz w:val="12"/>
                <w:szCs w:val="12"/>
              </w:rPr>
              <w:t xml:space="preserve">исполнитель (структурное </w:t>
            </w:r>
            <w:r w:rsidRPr="00AB45DC">
              <w:rPr>
                <w:rFonts w:ascii="Arial" w:hAnsi="Arial" w:cs="Arial"/>
                <w:b/>
                <w:bCs/>
                <w:spacing w:val="-4"/>
                <w:sz w:val="12"/>
                <w:szCs w:val="12"/>
              </w:rPr>
              <w:t xml:space="preserve">подразделение и </w:t>
            </w:r>
            <w:r w:rsidRPr="00AB45DC">
              <w:rPr>
                <w:rFonts w:ascii="Arial" w:hAnsi="Arial" w:cs="Arial"/>
                <w:b/>
                <w:bCs/>
                <w:sz w:val="12"/>
                <w:szCs w:val="12"/>
              </w:rPr>
              <w:t>/или должностные лица)</w:t>
            </w:r>
          </w:p>
        </w:tc>
        <w:tc>
          <w:tcPr>
            <w:tcW w:w="3395" w:type="dxa"/>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widowControl w:val="0"/>
              <w:shd w:val="clear" w:color="auto" w:fill="FFFFFF"/>
              <w:autoSpaceDE w:val="0"/>
              <w:autoSpaceDN w:val="0"/>
              <w:adjustRightInd w:val="0"/>
              <w:jc w:val="center"/>
              <w:rPr>
                <w:rFonts w:ascii="Arial" w:hAnsi="Arial" w:cs="Arial"/>
                <w:sz w:val="12"/>
                <w:szCs w:val="12"/>
              </w:rPr>
            </w:pPr>
            <w:r w:rsidRPr="00AB45DC">
              <w:rPr>
                <w:rFonts w:ascii="Arial" w:hAnsi="Arial" w:cs="Arial"/>
                <w:b/>
                <w:bCs/>
                <w:spacing w:val="-4"/>
                <w:sz w:val="12"/>
                <w:szCs w:val="12"/>
              </w:rPr>
              <w:t xml:space="preserve">Периодичность </w:t>
            </w:r>
            <w:r w:rsidRPr="00AB45DC">
              <w:rPr>
                <w:rFonts w:ascii="Arial" w:hAnsi="Arial" w:cs="Arial"/>
                <w:b/>
                <w:bCs/>
                <w:sz w:val="12"/>
                <w:szCs w:val="12"/>
              </w:rPr>
              <w:t>проведения</w:t>
            </w:r>
          </w:p>
        </w:tc>
        <w:tc>
          <w:tcPr>
            <w:tcW w:w="3833" w:type="dxa"/>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widowControl w:val="0"/>
              <w:shd w:val="clear" w:color="auto" w:fill="FFFFFF"/>
              <w:autoSpaceDE w:val="0"/>
              <w:autoSpaceDN w:val="0"/>
              <w:adjustRightInd w:val="0"/>
              <w:jc w:val="center"/>
              <w:rPr>
                <w:rFonts w:ascii="Arial" w:hAnsi="Arial" w:cs="Arial"/>
                <w:sz w:val="12"/>
                <w:szCs w:val="12"/>
              </w:rPr>
            </w:pPr>
            <w:r w:rsidRPr="00AB45DC">
              <w:rPr>
                <w:rFonts w:ascii="Arial" w:hAnsi="Arial" w:cs="Arial"/>
                <w:b/>
                <w:bCs/>
                <w:spacing w:val="-4"/>
                <w:sz w:val="12"/>
                <w:szCs w:val="12"/>
              </w:rPr>
              <w:t xml:space="preserve">Способы проведения </w:t>
            </w:r>
            <w:r w:rsidRPr="00AB45DC">
              <w:rPr>
                <w:rFonts w:ascii="Arial" w:hAnsi="Arial" w:cs="Arial"/>
                <w:b/>
                <w:bCs/>
                <w:sz w:val="12"/>
                <w:szCs w:val="12"/>
              </w:rPr>
              <w:t>мероприятия</w:t>
            </w:r>
          </w:p>
        </w:tc>
      </w:tr>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Информирование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комитет жилищно-</w:t>
            </w:r>
            <w:r w:rsidRPr="00AB45DC">
              <w:rPr>
                <w:rFonts w:ascii="Arial" w:hAnsi="Arial" w:cs="Arial"/>
                <w:spacing w:val="-4"/>
                <w:sz w:val="12"/>
                <w:szCs w:val="12"/>
              </w:rPr>
              <w:t xml:space="preserve">коммунального и </w:t>
            </w:r>
            <w:r w:rsidRPr="00AB45DC">
              <w:rPr>
                <w:rFonts w:ascii="Arial" w:hAnsi="Arial" w:cs="Arial"/>
                <w:sz w:val="12"/>
                <w:szCs w:val="12"/>
              </w:rPr>
              <w:t>дорожного хозяйства</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на постоянной основе</w:t>
            </w:r>
          </w:p>
        </w:tc>
        <w:tc>
          <w:tcPr>
            <w:tcW w:w="3833"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 xml:space="preserve">посредством размещения соответствующих сведений на </w:t>
            </w:r>
            <w:r w:rsidRPr="00AB45DC">
              <w:rPr>
                <w:rFonts w:ascii="Arial" w:hAnsi="Arial" w:cs="Arial"/>
                <w:spacing w:val="-3"/>
                <w:sz w:val="12"/>
                <w:szCs w:val="12"/>
              </w:rPr>
              <w:t xml:space="preserve">официальном сайте в </w:t>
            </w:r>
            <w:r w:rsidRPr="00AB45DC">
              <w:rPr>
                <w:rFonts w:ascii="Arial" w:hAnsi="Arial" w:cs="Arial"/>
                <w:sz w:val="12"/>
                <w:szCs w:val="12"/>
              </w:rPr>
              <w:t>сети «Интернет»</w:t>
            </w:r>
          </w:p>
        </w:tc>
      </w:tr>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Объявление предостережения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комитет жилищно-</w:t>
            </w:r>
            <w:r w:rsidRPr="00AB45DC">
              <w:rPr>
                <w:rFonts w:ascii="Arial" w:hAnsi="Arial" w:cs="Arial"/>
                <w:spacing w:val="-4"/>
                <w:sz w:val="12"/>
                <w:szCs w:val="12"/>
              </w:rPr>
              <w:t xml:space="preserve">коммунального и </w:t>
            </w:r>
            <w:r w:rsidRPr="00AB45DC">
              <w:rPr>
                <w:rFonts w:ascii="Arial" w:hAnsi="Arial" w:cs="Arial"/>
                <w:sz w:val="12"/>
                <w:szCs w:val="12"/>
              </w:rPr>
              <w:t>дорожного</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pacing w:val="-4"/>
                <w:sz w:val="12"/>
                <w:szCs w:val="12"/>
              </w:rPr>
              <w:t xml:space="preserve">не позднее 30 дней </w:t>
            </w:r>
            <w:r w:rsidRPr="00AB45DC">
              <w:rPr>
                <w:rFonts w:ascii="Arial" w:hAnsi="Arial" w:cs="Arial"/>
                <w:spacing w:val="-2"/>
                <w:sz w:val="12"/>
                <w:szCs w:val="12"/>
              </w:rPr>
              <w:t xml:space="preserve">со дня получения </w:t>
            </w:r>
            <w:r w:rsidRPr="00AB45DC">
              <w:rPr>
                <w:rFonts w:ascii="Arial" w:hAnsi="Arial" w:cs="Arial"/>
                <w:sz w:val="12"/>
                <w:szCs w:val="12"/>
              </w:rPr>
              <w:t xml:space="preserve">сведений, </w:t>
            </w:r>
            <w:r w:rsidRPr="00AB45DC">
              <w:rPr>
                <w:rFonts w:ascii="Arial" w:hAnsi="Arial" w:cs="Arial"/>
                <w:spacing w:val="-1"/>
                <w:sz w:val="12"/>
                <w:szCs w:val="12"/>
              </w:rPr>
              <w:t>указанных в части</w:t>
            </w:r>
          </w:p>
        </w:tc>
        <w:tc>
          <w:tcPr>
            <w:tcW w:w="3833"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 xml:space="preserve">посредством объявления </w:t>
            </w:r>
            <w:r w:rsidRPr="00AB45DC">
              <w:rPr>
                <w:rFonts w:ascii="Arial" w:hAnsi="Arial" w:cs="Arial"/>
                <w:spacing w:val="-4"/>
                <w:sz w:val="12"/>
                <w:szCs w:val="12"/>
              </w:rPr>
              <w:t xml:space="preserve">контролируемому </w:t>
            </w:r>
            <w:r w:rsidRPr="00AB45DC">
              <w:rPr>
                <w:rFonts w:ascii="Arial" w:hAnsi="Arial" w:cs="Arial"/>
                <w:sz w:val="12"/>
                <w:szCs w:val="12"/>
              </w:rPr>
              <w:t>лицу</w:t>
            </w:r>
          </w:p>
        </w:tc>
      </w:tr>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хозяйства</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pacing w:val="-4"/>
                <w:sz w:val="12"/>
                <w:szCs w:val="12"/>
              </w:rPr>
            </w:pPr>
            <w:r w:rsidRPr="00AB45DC">
              <w:rPr>
                <w:rFonts w:ascii="Arial" w:hAnsi="Arial" w:cs="Arial"/>
                <w:spacing w:val="-4"/>
                <w:sz w:val="12"/>
                <w:szCs w:val="12"/>
              </w:rPr>
              <w:t>1 статьи 49 Федерального закона «О государственном контроле (надзоре) и муниципальном контроле в Российской Федерации»</w:t>
            </w:r>
          </w:p>
        </w:tc>
        <w:tc>
          <w:tcPr>
            <w:tcW w:w="3833"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предостережения о недопустимости нарушения обязательных требований</w:t>
            </w:r>
          </w:p>
        </w:tc>
      </w:tr>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Консультирование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комитет жилищно-коммунального и дорожного хозяйства</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pacing w:val="-4"/>
                <w:sz w:val="12"/>
                <w:szCs w:val="12"/>
              </w:rPr>
            </w:pPr>
            <w:r w:rsidRPr="00AB45DC">
              <w:rPr>
                <w:rFonts w:ascii="Arial" w:hAnsi="Arial" w:cs="Arial"/>
                <w:spacing w:val="-4"/>
                <w:sz w:val="12"/>
                <w:szCs w:val="12"/>
              </w:rPr>
              <w:t>по обращениям контролируемых лиц и их уполномоченных представителей</w:t>
            </w:r>
          </w:p>
        </w:tc>
        <w:tc>
          <w:tcPr>
            <w:tcW w:w="3833"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при личном обращении,</w:t>
            </w:r>
          </w:p>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посредством телефонной связи, электронной почты, видео-конференц-связи,</w:t>
            </w:r>
          </w:p>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при проведении публичных профилактических мероприятий</w:t>
            </w:r>
          </w:p>
        </w:tc>
      </w:tr>
      <w:tr w:rsidR="00AB45DC" w:rsidRPr="00AB45DC" w:rsidTr="0070408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Профилактический визит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комитет жилищно-коммунального и дорожного хозяйства</w:t>
            </w:r>
          </w:p>
        </w:tc>
        <w:tc>
          <w:tcPr>
            <w:tcW w:w="339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pacing w:val="-4"/>
                <w:sz w:val="12"/>
                <w:szCs w:val="12"/>
              </w:rPr>
            </w:pPr>
            <w:r w:rsidRPr="00AB45DC">
              <w:rPr>
                <w:rFonts w:ascii="Arial" w:hAnsi="Arial" w:cs="Arial"/>
                <w:spacing w:val="-4"/>
                <w:sz w:val="12"/>
                <w:szCs w:val="12"/>
              </w:rPr>
              <w:t>по мере необходимости, но не реже 1 раза в квартал</w:t>
            </w:r>
          </w:p>
        </w:tc>
        <w:tc>
          <w:tcPr>
            <w:tcW w:w="3833"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widowControl w:val="0"/>
              <w:shd w:val="clear" w:color="auto" w:fill="FFFFFF"/>
              <w:autoSpaceDE w:val="0"/>
              <w:autoSpaceDN w:val="0"/>
              <w:adjustRightInd w:val="0"/>
              <w:rPr>
                <w:rFonts w:ascii="Arial" w:hAnsi="Arial" w:cs="Arial"/>
                <w:sz w:val="12"/>
                <w:szCs w:val="12"/>
              </w:rPr>
            </w:pPr>
            <w:r w:rsidRPr="00AB45DC">
              <w:rPr>
                <w:rFonts w:ascii="Arial" w:hAnsi="Arial" w:cs="Arial"/>
                <w:sz w:val="12"/>
                <w:szCs w:val="12"/>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AB45DC" w:rsidRPr="00AB45DC" w:rsidRDefault="00AB45DC" w:rsidP="00AB45DC">
      <w:pPr>
        <w:widowControl w:val="0"/>
        <w:autoSpaceDE w:val="0"/>
        <w:autoSpaceDN w:val="0"/>
        <w:adjustRightInd w:val="0"/>
        <w:ind w:firstLine="709"/>
        <w:jc w:val="both"/>
        <w:rPr>
          <w:rFonts w:ascii="Arial" w:hAnsi="Arial" w:cs="Arial"/>
          <w:sz w:val="4"/>
          <w:szCs w:val="4"/>
        </w:rPr>
      </w:pPr>
    </w:p>
    <w:p w:rsidR="00AB45DC" w:rsidRPr="00AB45DC" w:rsidRDefault="00AB45DC" w:rsidP="00AB45DC">
      <w:pPr>
        <w:pStyle w:val="aff1"/>
        <w:ind w:left="0"/>
        <w:jc w:val="center"/>
        <w:rPr>
          <w:rFonts w:ascii="Arial" w:hAnsi="Arial" w:cs="Arial"/>
          <w:b/>
          <w:color w:val="000000"/>
          <w:sz w:val="16"/>
          <w:szCs w:val="16"/>
        </w:rPr>
      </w:pPr>
      <w:r w:rsidRPr="00AB45DC">
        <w:rPr>
          <w:rFonts w:ascii="Arial" w:hAnsi="Arial" w:cs="Arial"/>
          <w:b/>
          <w:color w:val="000000"/>
          <w:sz w:val="16"/>
          <w:szCs w:val="16"/>
          <w:lang w:val="en-US"/>
        </w:rPr>
        <w:t>IV</w:t>
      </w:r>
      <w:r w:rsidRPr="00AB45DC">
        <w:rPr>
          <w:rFonts w:ascii="Arial" w:hAnsi="Arial" w:cs="Arial"/>
          <w:b/>
          <w:color w:val="000000"/>
          <w:sz w:val="16"/>
          <w:szCs w:val="16"/>
        </w:rPr>
        <w:t>. Показатели результативности и эффективности</w:t>
      </w:r>
      <w:r>
        <w:rPr>
          <w:rFonts w:ascii="Arial" w:hAnsi="Arial" w:cs="Arial"/>
          <w:b/>
          <w:color w:val="000000"/>
          <w:sz w:val="16"/>
          <w:szCs w:val="16"/>
        </w:rPr>
        <w:t xml:space="preserve"> </w:t>
      </w:r>
      <w:r w:rsidRPr="00AB45DC">
        <w:rPr>
          <w:rFonts w:ascii="Arial" w:hAnsi="Arial" w:cs="Arial"/>
          <w:b/>
          <w:color w:val="000000"/>
          <w:sz w:val="16"/>
          <w:szCs w:val="16"/>
        </w:rPr>
        <w:t>программы профилактики</w:t>
      </w:r>
    </w:p>
    <w:tbl>
      <w:tblPr>
        <w:tblW w:w="0" w:type="auto"/>
        <w:tblCellMar>
          <w:left w:w="0" w:type="dxa"/>
          <w:right w:w="0" w:type="dxa"/>
        </w:tblCellMar>
        <w:tblLook w:val="0000"/>
      </w:tblPr>
      <w:tblGrid>
        <w:gridCol w:w="434"/>
        <w:gridCol w:w="7087"/>
        <w:gridCol w:w="2268"/>
        <w:gridCol w:w="1565"/>
      </w:tblGrid>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jc w:val="center"/>
              <w:rPr>
                <w:rFonts w:ascii="Arial" w:hAnsi="Arial" w:cs="Arial"/>
                <w:b/>
                <w:color w:val="000000"/>
                <w:sz w:val="12"/>
                <w:szCs w:val="12"/>
              </w:rPr>
            </w:pPr>
            <w:r w:rsidRPr="00AB45DC">
              <w:rPr>
                <w:rFonts w:ascii="Arial" w:hAnsi="Arial" w:cs="Arial"/>
                <w:b/>
                <w:bCs/>
                <w:color w:val="000000"/>
                <w:sz w:val="12"/>
                <w:szCs w:val="12"/>
              </w:rPr>
              <w:t>№ п/п</w:t>
            </w:r>
          </w:p>
        </w:tc>
        <w:tc>
          <w:tcPr>
            <w:tcW w:w="7087" w:type="dxa"/>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jc w:val="center"/>
              <w:rPr>
                <w:rFonts w:ascii="Arial" w:hAnsi="Arial" w:cs="Arial"/>
                <w:b/>
                <w:color w:val="000000"/>
                <w:sz w:val="12"/>
                <w:szCs w:val="12"/>
              </w:rPr>
            </w:pPr>
            <w:r w:rsidRPr="00AB45DC">
              <w:rPr>
                <w:rFonts w:ascii="Arial" w:hAnsi="Arial" w:cs="Arial"/>
                <w:b/>
                <w:bCs/>
                <w:color w:val="000000"/>
                <w:sz w:val="12"/>
                <w:szCs w:val="12"/>
              </w:rPr>
              <w:t>Наименование показателя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AB45DC" w:rsidRPr="00AB45DC" w:rsidRDefault="00AB45DC" w:rsidP="00AB45DC">
            <w:pPr>
              <w:jc w:val="center"/>
              <w:rPr>
                <w:rFonts w:ascii="Arial" w:hAnsi="Arial" w:cs="Arial"/>
                <w:b/>
                <w:color w:val="000000"/>
                <w:sz w:val="12"/>
                <w:szCs w:val="12"/>
              </w:rPr>
            </w:pPr>
            <w:r w:rsidRPr="00AB45DC">
              <w:rPr>
                <w:rFonts w:ascii="Arial" w:hAnsi="Arial" w:cs="Arial"/>
                <w:b/>
                <w:bCs/>
                <w:color w:val="000000"/>
                <w:sz w:val="12"/>
                <w:szCs w:val="12"/>
              </w:rPr>
              <w:t>2022 год</w:t>
            </w:r>
          </w:p>
          <w:p w:rsidR="00AB45DC" w:rsidRPr="00AB45DC" w:rsidRDefault="00AB45DC" w:rsidP="00AB45DC">
            <w:pPr>
              <w:jc w:val="center"/>
              <w:rPr>
                <w:rFonts w:ascii="Arial" w:hAnsi="Arial" w:cs="Arial"/>
                <w:b/>
                <w:color w:val="000000"/>
                <w:sz w:val="12"/>
                <w:szCs w:val="12"/>
              </w:rPr>
            </w:pPr>
            <w:r w:rsidRPr="00AB45DC">
              <w:rPr>
                <w:rFonts w:ascii="Arial" w:hAnsi="Arial" w:cs="Arial"/>
                <w:b/>
                <w:color w:val="000000"/>
                <w:sz w:val="12"/>
                <w:szCs w:val="12"/>
              </w:rPr>
              <w:t>(базовый абсолютный показатель)</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70408D" w:rsidRDefault="00AB45DC" w:rsidP="00AB45DC">
            <w:pPr>
              <w:jc w:val="center"/>
              <w:rPr>
                <w:rFonts w:ascii="Arial" w:hAnsi="Arial" w:cs="Arial"/>
                <w:b/>
                <w:bCs/>
                <w:color w:val="000000"/>
                <w:sz w:val="12"/>
                <w:szCs w:val="12"/>
              </w:rPr>
            </w:pPr>
            <w:r w:rsidRPr="00AB45DC">
              <w:rPr>
                <w:rFonts w:ascii="Arial" w:hAnsi="Arial" w:cs="Arial"/>
                <w:b/>
                <w:bCs/>
                <w:color w:val="000000"/>
                <w:sz w:val="12"/>
                <w:szCs w:val="12"/>
              </w:rPr>
              <w:t xml:space="preserve">Целевое значение </w:t>
            </w:r>
          </w:p>
          <w:p w:rsidR="00AB45DC" w:rsidRPr="00AB45DC" w:rsidRDefault="00AB45DC" w:rsidP="00AB45DC">
            <w:pPr>
              <w:jc w:val="center"/>
              <w:rPr>
                <w:rFonts w:ascii="Arial" w:hAnsi="Arial" w:cs="Arial"/>
                <w:b/>
                <w:color w:val="000000"/>
                <w:sz w:val="12"/>
                <w:szCs w:val="12"/>
              </w:rPr>
            </w:pPr>
            <w:r w:rsidRPr="00AB45DC">
              <w:rPr>
                <w:rFonts w:ascii="Arial" w:hAnsi="Arial" w:cs="Arial"/>
                <w:b/>
                <w:bCs/>
                <w:color w:val="000000"/>
                <w:sz w:val="12"/>
                <w:szCs w:val="12"/>
              </w:rPr>
              <w:t xml:space="preserve">2023 год, </w:t>
            </w:r>
            <w:r w:rsidRPr="00AB45DC">
              <w:rPr>
                <w:rFonts w:ascii="Arial" w:hAnsi="Arial" w:cs="Arial"/>
                <w:b/>
                <w:color w:val="000000"/>
                <w:sz w:val="12"/>
                <w:szCs w:val="12"/>
              </w:rPr>
              <w:t>%</w:t>
            </w:r>
          </w:p>
        </w:tc>
      </w:tr>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bCs/>
                <w:color w:val="000000"/>
                <w:sz w:val="12"/>
                <w:szCs w:val="12"/>
              </w:rPr>
              <w:t>1</w:t>
            </w:r>
            <w:r w:rsidRPr="00AB45DC">
              <w:rPr>
                <w:rFonts w:ascii="Arial" w:hAnsi="Arial" w:cs="Arial"/>
                <w:b/>
                <w:bCs/>
                <w:color w:val="000000"/>
                <w:sz w:val="12"/>
                <w:szCs w:val="12"/>
              </w:rPr>
              <w:t>.</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rPr>
                <w:rFonts w:ascii="Arial" w:hAnsi="Arial" w:cs="Arial"/>
                <w:color w:val="000000"/>
                <w:sz w:val="12"/>
                <w:szCs w:val="12"/>
              </w:rPr>
            </w:pPr>
            <w:r w:rsidRPr="00AB45DC">
              <w:rPr>
                <w:rFonts w:ascii="Arial" w:hAnsi="Arial" w:cs="Arial"/>
                <w:color w:val="000000"/>
                <w:sz w:val="12"/>
                <w:szCs w:val="12"/>
              </w:rPr>
              <w:t>Увеличение количества консультаций по разъяснению обязательных требований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10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70%</w:t>
            </w:r>
          </w:p>
        </w:tc>
      </w:tr>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bCs/>
                <w:color w:val="000000"/>
                <w:sz w:val="12"/>
                <w:szCs w:val="12"/>
              </w:rPr>
              <w:t>2.</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rPr>
                <w:rFonts w:ascii="Arial" w:hAnsi="Arial" w:cs="Arial"/>
                <w:color w:val="000000"/>
                <w:sz w:val="12"/>
                <w:szCs w:val="12"/>
              </w:rPr>
            </w:pPr>
            <w:r w:rsidRPr="00AB45DC">
              <w:rPr>
                <w:rFonts w:ascii="Arial" w:hAnsi="Arial" w:cs="Arial"/>
                <w:color w:val="000000"/>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100%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100%</w:t>
            </w:r>
          </w:p>
        </w:tc>
      </w:tr>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3.</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rPr>
                <w:rFonts w:ascii="Arial" w:hAnsi="Arial" w:cs="Arial"/>
                <w:color w:val="000000"/>
                <w:sz w:val="12"/>
                <w:szCs w:val="12"/>
              </w:rPr>
            </w:pPr>
            <w:r w:rsidRPr="00AB45DC">
              <w:rPr>
                <w:rFonts w:ascii="Arial" w:hAnsi="Arial" w:cs="Arial"/>
                <w:color w:val="000000"/>
                <w:sz w:val="12"/>
                <w:szCs w:val="12"/>
              </w:rPr>
              <w:t>Увеличение количества выданных предостережений о недопустимости нарушения обязательных требований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73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20%</w:t>
            </w:r>
          </w:p>
        </w:tc>
      </w:tr>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5.</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rPr>
                <w:rFonts w:ascii="Arial" w:hAnsi="Arial" w:cs="Arial"/>
                <w:color w:val="000000"/>
                <w:sz w:val="12"/>
                <w:szCs w:val="12"/>
              </w:rPr>
            </w:pPr>
            <w:r w:rsidRPr="00AB45DC">
              <w:rPr>
                <w:rFonts w:ascii="Arial" w:hAnsi="Arial" w:cs="Arial"/>
                <w:color w:val="000000"/>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10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20%</w:t>
            </w:r>
          </w:p>
        </w:tc>
      </w:tr>
      <w:tr w:rsidR="00AB45DC" w:rsidRPr="00AB45DC" w:rsidTr="0070408D">
        <w:trPr>
          <w:trHeight w:val="20"/>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6.</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rPr>
                <w:rFonts w:ascii="Arial" w:hAnsi="Arial" w:cs="Arial"/>
                <w:color w:val="000000"/>
                <w:sz w:val="12"/>
                <w:szCs w:val="12"/>
              </w:rPr>
            </w:pPr>
            <w:r w:rsidRPr="00AB45DC">
              <w:rPr>
                <w:rFonts w:ascii="Arial" w:hAnsi="Arial" w:cs="Arial"/>
                <w:color w:val="000000"/>
                <w:sz w:val="12"/>
                <w:szCs w:val="12"/>
              </w:rPr>
              <w:t>Увеличение общего количества проведенных профилактических мероприятий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50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AB45DC" w:rsidRPr="00AB45DC" w:rsidRDefault="00AB45DC" w:rsidP="00AB45DC">
            <w:pPr>
              <w:jc w:val="center"/>
              <w:rPr>
                <w:rFonts w:ascii="Arial" w:hAnsi="Arial" w:cs="Arial"/>
                <w:color w:val="000000"/>
                <w:sz w:val="12"/>
                <w:szCs w:val="12"/>
              </w:rPr>
            </w:pPr>
            <w:r w:rsidRPr="00AB45DC">
              <w:rPr>
                <w:rFonts w:ascii="Arial" w:hAnsi="Arial" w:cs="Arial"/>
                <w:color w:val="000000"/>
                <w:sz w:val="12"/>
                <w:szCs w:val="12"/>
              </w:rPr>
              <w:t>30%</w:t>
            </w:r>
          </w:p>
        </w:tc>
      </w:tr>
    </w:tbl>
    <w:p w:rsidR="00AB45DC" w:rsidRPr="005D7AD7" w:rsidRDefault="00AB45DC" w:rsidP="00AB45DC">
      <w:pPr>
        <w:ind w:firstLine="709"/>
        <w:jc w:val="both"/>
        <w:rPr>
          <w:sz w:val="2"/>
          <w:szCs w:val="2"/>
        </w:rPr>
      </w:pPr>
    </w:p>
    <w:p w:rsidR="00623ADC" w:rsidRPr="00AB45DC" w:rsidRDefault="00623ADC" w:rsidP="00AB45DC">
      <w:pPr>
        <w:shd w:val="clear" w:color="auto" w:fill="FFFFFF"/>
        <w:suppressAutoHyphens/>
        <w:rPr>
          <w:rFonts w:ascii="Arial" w:hAnsi="Arial" w:cs="Arial"/>
          <w:b/>
          <w:sz w:val="16"/>
          <w:szCs w:val="16"/>
        </w:rPr>
      </w:pPr>
    </w:p>
    <w:p w:rsidR="00AC7D2A" w:rsidRPr="00AC7D2A" w:rsidRDefault="00AC7D2A" w:rsidP="00AC7D2A">
      <w:pPr>
        <w:pStyle w:val="20"/>
        <w:rPr>
          <w:rFonts w:ascii="Arial" w:hAnsi="Arial" w:cs="Arial"/>
          <w:color w:val="000000"/>
          <w:sz w:val="16"/>
          <w:szCs w:val="16"/>
        </w:rPr>
      </w:pPr>
      <w:r w:rsidRPr="00AC7D2A">
        <w:rPr>
          <w:rFonts w:ascii="Arial" w:hAnsi="Arial" w:cs="Arial"/>
          <w:color w:val="000000"/>
          <w:sz w:val="16"/>
          <w:szCs w:val="16"/>
        </w:rPr>
        <w:t>АДМИНИСТРАЦИЯ ВАЛДАЙСКОГО МУНИЦИПАЛЬНОГО РАЙОНА</w:t>
      </w:r>
    </w:p>
    <w:p w:rsidR="00AC7D2A" w:rsidRPr="00AC7D2A" w:rsidRDefault="00AC7D2A" w:rsidP="00AC7D2A">
      <w:pPr>
        <w:pStyle w:val="3"/>
        <w:rPr>
          <w:rFonts w:ascii="Arial" w:hAnsi="Arial" w:cs="Arial"/>
          <w:sz w:val="16"/>
          <w:szCs w:val="16"/>
        </w:rPr>
      </w:pPr>
      <w:r w:rsidRPr="00AC7D2A">
        <w:rPr>
          <w:rFonts w:ascii="Arial" w:hAnsi="Arial" w:cs="Arial"/>
          <w:sz w:val="16"/>
          <w:szCs w:val="16"/>
        </w:rPr>
        <w:t>П О С Т А Н О В Л Е Н И Е</w:t>
      </w:r>
    </w:p>
    <w:p w:rsidR="00AC7D2A" w:rsidRPr="00AC7D2A" w:rsidRDefault="00AC7D2A" w:rsidP="00AC7D2A">
      <w:pPr>
        <w:jc w:val="center"/>
        <w:rPr>
          <w:rFonts w:ascii="Arial" w:hAnsi="Arial" w:cs="Arial"/>
          <w:sz w:val="16"/>
          <w:szCs w:val="16"/>
        </w:rPr>
      </w:pPr>
      <w:r w:rsidRPr="00AC7D2A">
        <w:rPr>
          <w:rFonts w:ascii="Arial" w:hAnsi="Arial" w:cs="Arial"/>
          <w:sz w:val="16"/>
          <w:szCs w:val="16"/>
        </w:rPr>
        <w:t>13.12.2022 № 2502</w:t>
      </w:r>
    </w:p>
    <w:p w:rsidR="00AC7D2A" w:rsidRDefault="00AC7D2A" w:rsidP="00AC7D2A">
      <w:pPr>
        <w:pStyle w:val="ConsPlusNormal"/>
        <w:ind w:firstLine="0"/>
        <w:jc w:val="center"/>
        <w:rPr>
          <w:b/>
          <w:sz w:val="16"/>
          <w:szCs w:val="16"/>
        </w:rPr>
      </w:pPr>
      <w:r w:rsidRPr="00AC7D2A">
        <w:rPr>
          <w:b/>
          <w:spacing w:val="2"/>
          <w:sz w:val="16"/>
          <w:szCs w:val="16"/>
        </w:rPr>
        <w:t xml:space="preserve">Об утверждении </w:t>
      </w:r>
      <w:r w:rsidRPr="00AC7D2A">
        <w:rPr>
          <w:b/>
          <w:sz w:val="16"/>
          <w:szCs w:val="16"/>
        </w:rPr>
        <w:t xml:space="preserve">Программы профилактики рисков причинения вреда (ущерба) охраняемым законом ценностям в рамках </w:t>
      </w:r>
    </w:p>
    <w:p w:rsidR="00AC7D2A" w:rsidRDefault="00AC7D2A" w:rsidP="00AC7D2A">
      <w:pPr>
        <w:pStyle w:val="ConsPlusNormal"/>
        <w:ind w:firstLine="0"/>
        <w:jc w:val="center"/>
        <w:rPr>
          <w:b/>
          <w:sz w:val="16"/>
          <w:szCs w:val="16"/>
        </w:rPr>
      </w:pPr>
      <w:r w:rsidRPr="00AC7D2A">
        <w:rPr>
          <w:b/>
          <w:sz w:val="16"/>
          <w:szCs w:val="16"/>
        </w:rPr>
        <w:t xml:space="preserve">осуществления муниципального контроля за исполнением единой теплоснабжающей организацией обязательств по строительству, </w:t>
      </w:r>
    </w:p>
    <w:p w:rsidR="00AC7D2A" w:rsidRPr="00AC7D2A" w:rsidRDefault="00AC7D2A" w:rsidP="00AC7D2A">
      <w:pPr>
        <w:pStyle w:val="ConsPlusNormal"/>
        <w:ind w:firstLine="0"/>
        <w:jc w:val="center"/>
        <w:rPr>
          <w:b/>
          <w:spacing w:val="2"/>
          <w:sz w:val="16"/>
          <w:szCs w:val="16"/>
        </w:rPr>
      </w:pPr>
      <w:r w:rsidRPr="00AC7D2A">
        <w:rPr>
          <w:b/>
          <w:sz w:val="16"/>
          <w:szCs w:val="16"/>
        </w:rPr>
        <w:t>реконструкции и (или) модернизации объектов теплоснабжения</w:t>
      </w:r>
      <w:r w:rsidRPr="00AC7D2A">
        <w:rPr>
          <w:b/>
          <w:spacing w:val="2"/>
          <w:sz w:val="16"/>
          <w:szCs w:val="16"/>
        </w:rPr>
        <w:t xml:space="preserve"> в границах Валдайского муниципального района на 2023 год</w:t>
      </w:r>
    </w:p>
    <w:p w:rsidR="00AC7D2A" w:rsidRPr="00AC7D2A" w:rsidRDefault="00AC7D2A" w:rsidP="00AC7D2A">
      <w:pPr>
        <w:pStyle w:val="ConsPlusNormal"/>
        <w:ind w:firstLine="0"/>
        <w:jc w:val="center"/>
        <w:rPr>
          <w:sz w:val="4"/>
          <w:szCs w:val="4"/>
        </w:rPr>
      </w:pPr>
    </w:p>
    <w:p w:rsidR="00AC7D2A" w:rsidRPr="00AC7D2A" w:rsidRDefault="00AC7D2A" w:rsidP="00AC7D2A">
      <w:pPr>
        <w:pStyle w:val="ConsPlusNormal"/>
        <w:ind w:firstLine="284"/>
        <w:jc w:val="both"/>
        <w:rPr>
          <w:b/>
          <w:sz w:val="16"/>
          <w:szCs w:val="16"/>
        </w:rPr>
      </w:pPr>
      <w:r w:rsidRPr="00AC7D2A">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AC7D2A">
        <w:rPr>
          <w:sz w:val="16"/>
          <w:szCs w:val="16"/>
          <w:lang w:eastAsia="ar-SA"/>
        </w:rPr>
        <w:t>Федеральным законом от 31 июля 2020 года № 248-ФЗ «О государственном контроле (надзоре) и муниципальном контроле в Российской Федерации»</w:t>
      </w:r>
      <w:r w:rsidRPr="00AC7D2A">
        <w:rPr>
          <w:sz w:val="16"/>
          <w:szCs w:val="16"/>
        </w:rPr>
        <w:t xml:space="preserve"> Администрация Валдайского муниципального района </w:t>
      </w:r>
      <w:r w:rsidRPr="00AC7D2A">
        <w:rPr>
          <w:b/>
          <w:sz w:val="16"/>
          <w:szCs w:val="16"/>
        </w:rPr>
        <w:t>ПОСТАНОВЛЯЕТ:</w:t>
      </w:r>
    </w:p>
    <w:p w:rsidR="00AC7D2A" w:rsidRPr="00AC7D2A" w:rsidRDefault="00AC7D2A" w:rsidP="00AC7D2A">
      <w:pPr>
        <w:pStyle w:val="ConsPlusNormal"/>
        <w:ind w:firstLine="284"/>
        <w:jc w:val="both"/>
        <w:rPr>
          <w:spacing w:val="2"/>
          <w:sz w:val="16"/>
          <w:szCs w:val="16"/>
        </w:rPr>
      </w:pPr>
      <w:r w:rsidRPr="00AC7D2A">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spacing w:val="2"/>
          <w:sz w:val="16"/>
          <w:szCs w:val="16"/>
        </w:rPr>
        <w:t xml:space="preserve"> в границах Валдайского муниципального района на 2023 год.</w:t>
      </w:r>
    </w:p>
    <w:p w:rsidR="00AC7D2A" w:rsidRPr="00AC7D2A" w:rsidRDefault="00AC7D2A" w:rsidP="00AC7D2A">
      <w:pPr>
        <w:pStyle w:val="af3"/>
        <w:tabs>
          <w:tab w:val="left" w:pos="480"/>
        </w:tabs>
        <w:spacing w:before="0" w:beforeAutospacing="0" w:after="0" w:afterAutospacing="0"/>
        <w:ind w:firstLine="284"/>
        <w:jc w:val="both"/>
        <w:rPr>
          <w:rFonts w:ascii="Arial" w:hAnsi="Arial" w:cs="Arial"/>
          <w:sz w:val="16"/>
          <w:szCs w:val="16"/>
        </w:rPr>
      </w:pPr>
      <w:r w:rsidRPr="00AC7D2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7D2A" w:rsidRPr="00AC7D2A" w:rsidRDefault="00AC7D2A" w:rsidP="00AC7D2A">
      <w:pPr>
        <w:ind w:firstLine="709"/>
        <w:jc w:val="both"/>
        <w:rPr>
          <w:rFonts w:ascii="Arial" w:hAnsi="Arial" w:cs="Arial"/>
          <w:sz w:val="4"/>
          <w:szCs w:val="4"/>
        </w:rPr>
      </w:pPr>
    </w:p>
    <w:p w:rsidR="00AC7D2A" w:rsidRPr="00AC7D2A" w:rsidRDefault="00AC7D2A" w:rsidP="00AC7D2A">
      <w:pPr>
        <w:jc w:val="both"/>
        <w:rPr>
          <w:rFonts w:ascii="Arial" w:hAnsi="Arial" w:cs="Arial"/>
          <w:b/>
          <w:sz w:val="16"/>
          <w:szCs w:val="16"/>
        </w:rPr>
      </w:pPr>
      <w:r w:rsidRPr="00AC7D2A">
        <w:rPr>
          <w:rFonts w:ascii="Arial" w:hAnsi="Arial" w:cs="Arial"/>
          <w:b/>
          <w:sz w:val="16"/>
          <w:szCs w:val="16"/>
        </w:rPr>
        <w:t>Глава муниципального района</w:t>
      </w:r>
      <w:r w:rsidRPr="00AC7D2A">
        <w:rPr>
          <w:rFonts w:ascii="Arial" w:hAnsi="Arial" w:cs="Arial"/>
          <w:b/>
          <w:sz w:val="16"/>
          <w:szCs w:val="16"/>
        </w:rPr>
        <w:tab/>
      </w:r>
      <w:r w:rsidRPr="00AC7D2A">
        <w:rPr>
          <w:rFonts w:ascii="Arial" w:hAnsi="Arial" w:cs="Arial"/>
          <w:b/>
          <w:sz w:val="16"/>
          <w:szCs w:val="16"/>
        </w:rPr>
        <w:tab/>
        <w:t>Ю.В.Стадэ</w:t>
      </w:r>
    </w:p>
    <w:p w:rsidR="00AC7D2A" w:rsidRPr="00AC7D2A" w:rsidRDefault="00AC7D2A" w:rsidP="00AC7D2A">
      <w:pPr>
        <w:ind w:left="9072"/>
        <w:jc w:val="center"/>
        <w:rPr>
          <w:rFonts w:ascii="Arial" w:hAnsi="Arial" w:cs="Arial"/>
          <w:sz w:val="12"/>
          <w:szCs w:val="12"/>
        </w:rPr>
      </w:pPr>
      <w:r w:rsidRPr="00AC7D2A">
        <w:rPr>
          <w:rFonts w:ascii="Arial" w:hAnsi="Arial" w:cs="Arial"/>
          <w:sz w:val="12"/>
          <w:szCs w:val="12"/>
        </w:rPr>
        <w:t xml:space="preserve">Приложение </w:t>
      </w:r>
    </w:p>
    <w:p w:rsidR="00AC7D2A" w:rsidRPr="00AC7D2A" w:rsidRDefault="00AC7D2A" w:rsidP="00AC7D2A">
      <w:pPr>
        <w:ind w:left="9072"/>
        <w:jc w:val="center"/>
        <w:rPr>
          <w:rFonts w:ascii="Arial" w:hAnsi="Arial" w:cs="Arial"/>
          <w:sz w:val="12"/>
          <w:szCs w:val="12"/>
        </w:rPr>
      </w:pPr>
      <w:r w:rsidRPr="00AC7D2A">
        <w:rPr>
          <w:rFonts w:ascii="Arial" w:hAnsi="Arial" w:cs="Arial"/>
          <w:sz w:val="12"/>
          <w:szCs w:val="12"/>
        </w:rPr>
        <w:t>к постановлению Администрации</w:t>
      </w:r>
    </w:p>
    <w:p w:rsidR="00AC7D2A" w:rsidRPr="00AC7D2A" w:rsidRDefault="00AC7D2A" w:rsidP="00AC7D2A">
      <w:pPr>
        <w:ind w:left="9072"/>
        <w:jc w:val="center"/>
        <w:rPr>
          <w:rFonts w:ascii="Arial" w:hAnsi="Arial" w:cs="Arial"/>
          <w:sz w:val="12"/>
          <w:szCs w:val="12"/>
        </w:rPr>
      </w:pPr>
      <w:r w:rsidRPr="00AC7D2A">
        <w:rPr>
          <w:rFonts w:ascii="Arial" w:hAnsi="Arial" w:cs="Arial"/>
          <w:sz w:val="12"/>
          <w:szCs w:val="12"/>
        </w:rPr>
        <w:t>муниципального района</w:t>
      </w:r>
    </w:p>
    <w:p w:rsidR="00AC7D2A" w:rsidRPr="00AC7D2A" w:rsidRDefault="00AC7D2A" w:rsidP="00AC7D2A">
      <w:pPr>
        <w:ind w:left="9072"/>
        <w:jc w:val="center"/>
        <w:rPr>
          <w:rFonts w:ascii="Arial" w:hAnsi="Arial" w:cs="Arial"/>
          <w:sz w:val="12"/>
          <w:szCs w:val="12"/>
        </w:rPr>
      </w:pPr>
      <w:r w:rsidRPr="00AC7D2A">
        <w:rPr>
          <w:rFonts w:ascii="Arial" w:hAnsi="Arial" w:cs="Arial"/>
          <w:sz w:val="12"/>
          <w:szCs w:val="12"/>
        </w:rPr>
        <w:t>от 13.12.2022 № 2502</w:t>
      </w:r>
    </w:p>
    <w:p w:rsidR="00AC7D2A" w:rsidRDefault="00AC7D2A" w:rsidP="00AC7D2A">
      <w:pPr>
        <w:pStyle w:val="ConsPlusNormal"/>
        <w:ind w:firstLine="0"/>
        <w:jc w:val="center"/>
        <w:rPr>
          <w:b/>
          <w:sz w:val="16"/>
          <w:szCs w:val="16"/>
        </w:rPr>
      </w:pPr>
      <w:r w:rsidRPr="00AC7D2A">
        <w:rPr>
          <w:b/>
          <w:sz w:val="16"/>
          <w:szCs w:val="16"/>
        </w:rPr>
        <w:t>Программа профилактики рисков причинения вреда (ущерба) охраняемым законом ценностям в рамках осущствления</w:t>
      </w:r>
    </w:p>
    <w:p w:rsidR="00AC7D2A" w:rsidRDefault="00AC7D2A" w:rsidP="00AC7D2A">
      <w:pPr>
        <w:pStyle w:val="ConsPlusNormal"/>
        <w:ind w:firstLine="0"/>
        <w:jc w:val="center"/>
        <w:rPr>
          <w:b/>
          <w:sz w:val="16"/>
          <w:szCs w:val="16"/>
        </w:rPr>
      </w:pPr>
      <w:r w:rsidRPr="00AC7D2A">
        <w:rPr>
          <w:b/>
          <w:sz w:val="16"/>
          <w:szCs w:val="16"/>
        </w:rPr>
        <w:t xml:space="preserve"> муниципального контроля за исполнением единой теплоснабжающей организацией обязательств по строительству, </w:t>
      </w:r>
    </w:p>
    <w:p w:rsidR="00AC7D2A" w:rsidRPr="00AC7D2A" w:rsidRDefault="00AC7D2A" w:rsidP="00AC7D2A">
      <w:pPr>
        <w:pStyle w:val="ConsPlusNormal"/>
        <w:ind w:firstLine="0"/>
        <w:jc w:val="center"/>
        <w:rPr>
          <w:b/>
          <w:spacing w:val="2"/>
          <w:sz w:val="16"/>
          <w:szCs w:val="16"/>
        </w:rPr>
      </w:pPr>
      <w:r w:rsidRPr="00AC7D2A">
        <w:rPr>
          <w:b/>
          <w:sz w:val="16"/>
          <w:szCs w:val="16"/>
        </w:rPr>
        <w:t>реконструкции и (или) модернизации объектов теплоснабжения</w:t>
      </w:r>
      <w:r w:rsidRPr="00AC7D2A">
        <w:rPr>
          <w:b/>
          <w:spacing w:val="2"/>
          <w:sz w:val="16"/>
          <w:szCs w:val="16"/>
        </w:rPr>
        <w:t xml:space="preserve"> в границах Валдайского муниципального района на 2023 год</w:t>
      </w:r>
    </w:p>
    <w:p w:rsidR="00AC7D2A" w:rsidRPr="00AC7D2A" w:rsidRDefault="00AC7D2A" w:rsidP="00AC7D2A">
      <w:pPr>
        <w:pStyle w:val="ConsPlusNormal"/>
        <w:ind w:firstLine="0"/>
        <w:jc w:val="center"/>
        <w:rPr>
          <w:b/>
          <w:sz w:val="16"/>
          <w:szCs w:val="16"/>
        </w:rPr>
      </w:pPr>
      <w:r w:rsidRPr="00AC7D2A">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07"/>
        <w:gridCol w:w="9641"/>
      </w:tblGrid>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t>Наименование программы</w:t>
            </w:r>
          </w:p>
        </w:tc>
        <w:tc>
          <w:tcPr>
            <w:tcW w:w="4248" w:type="pct"/>
            <w:tcBorders>
              <w:bottom w:val="single" w:sz="4" w:space="0" w:color="auto"/>
            </w:tcBorders>
          </w:tcPr>
          <w:p w:rsidR="00AC7D2A" w:rsidRPr="00AC7D2A" w:rsidRDefault="00AC7D2A" w:rsidP="00AC7D2A">
            <w:pPr>
              <w:pStyle w:val="ConsPlusNormal"/>
              <w:ind w:firstLine="0"/>
              <w:jc w:val="both"/>
              <w:rPr>
                <w:sz w:val="12"/>
                <w:szCs w:val="12"/>
              </w:rPr>
            </w:pPr>
            <w:r w:rsidRPr="00AC7D2A">
              <w:rPr>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spacing w:val="2"/>
                <w:sz w:val="12"/>
                <w:szCs w:val="12"/>
              </w:rPr>
              <w:t xml:space="preserve"> в границах Валдайского муниципального района на 2023 год</w:t>
            </w:r>
          </w:p>
        </w:tc>
      </w:tr>
      <w:tr w:rsidR="00AC7D2A" w:rsidRPr="00AC7D2A" w:rsidTr="00C06723">
        <w:trPr>
          <w:trHeight w:val="20"/>
        </w:trPr>
        <w:tc>
          <w:tcPr>
            <w:tcW w:w="752" w:type="pct"/>
            <w:tcBorders>
              <w:right w:val="single" w:sz="4" w:space="0" w:color="auto"/>
            </w:tcBorders>
          </w:tcPr>
          <w:p w:rsidR="00AC7D2A" w:rsidRPr="00AC7D2A" w:rsidRDefault="00AC7D2A" w:rsidP="00AC7D2A">
            <w:pPr>
              <w:pStyle w:val="ConsPlusNormal"/>
              <w:ind w:firstLine="0"/>
              <w:rPr>
                <w:sz w:val="12"/>
                <w:szCs w:val="12"/>
              </w:rPr>
            </w:pPr>
            <w:r w:rsidRPr="00AC7D2A">
              <w:rPr>
                <w:sz w:val="12"/>
                <w:szCs w:val="12"/>
              </w:rPr>
              <w:t>Правовые основания разработки программы профилактики</w:t>
            </w:r>
          </w:p>
        </w:tc>
        <w:tc>
          <w:tcPr>
            <w:tcW w:w="4248" w:type="pct"/>
            <w:tcBorders>
              <w:top w:val="single" w:sz="4" w:space="0" w:color="auto"/>
              <w:left w:val="single" w:sz="4" w:space="0" w:color="auto"/>
              <w:bottom w:val="single" w:sz="4" w:space="0" w:color="auto"/>
              <w:right w:val="single" w:sz="4" w:space="0" w:color="auto"/>
            </w:tcBorders>
          </w:tcPr>
          <w:p w:rsidR="00AC7D2A" w:rsidRPr="00AC7D2A" w:rsidRDefault="00AC7D2A" w:rsidP="00AC7D2A">
            <w:pPr>
              <w:pStyle w:val="ConsPlusNormal"/>
              <w:ind w:firstLine="0"/>
              <w:jc w:val="both"/>
              <w:rPr>
                <w:sz w:val="12"/>
                <w:szCs w:val="12"/>
              </w:rPr>
            </w:pPr>
            <w:r w:rsidRPr="00AC7D2A">
              <w:rPr>
                <w:sz w:val="12"/>
                <w:szCs w:val="12"/>
              </w:rPr>
              <w:t xml:space="preserve">Федеральный закон от 06 октября 2003 года № 131-ФЗ «Об общих принципах организации местного самоуправления в Российской Федерации», </w:t>
            </w:r>
            <w:r w:rsidRPr="00AC7D2A">
              <w:rPr>
                <w:sz w:val="12"/>
                <w:szCs w:val="12"/>
                <w:lang w:eastAsia="ar-SA"/>
              </w:rPr>
              <w:t xml:space="preserve">Федеральный закон от 31 июля 2020 года № 248-ФЗ «О государственном контроле (надзоре) и муниципальном контроле в Российской Федерации», решение Думы Валдайского муниципального района от 30.09.2021 № 80 «Об утверждении Положения о </w:t>
            </w:r>
            <w:r w:rsidRPr="00AC7D2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spacing w:val="2"/>
                <w:sz w:val="12"/>
                <w:szCs w:val="12"/>
              </w:rPr>
              <w:t xml:space="preserve"> в границах Валдайского муниципального района»</w:t>
            </w:r>
          </w:p>
        </w:tc>
      </w:tr>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t>Разработчик программы профилактики</w:t>
            </w:r>
          </w:p>
        </w:tc>
        <w:tc>
          <w:tcPr>
            <w:tcW w:w="4248" w:type="pct"/>
            <w:tcBorders>
              <w:top w:val="single" w:sz="4" w:space="0" w:color="auto"/>
            </w:tcBorders>
          </w:tcPr>
          <w:p w:rsidR="00AC7D2A" w:rsidRPr="00AC7D2A" w:rsidRDefault="00AC7D2A" w:rsidP="00AC7D2A">
            <w:pPr>
              <w:pStyle w:val="ConsPlusNormal"/>
              <w:ind w:firstLine="0"/>
              <w:jc w:val="both"/>
              <w:rPr>
                <w:sz w:val="12"/>
                <w:szCs w:val="12"/>
              </w:rPr>
            </w:pPr>
            <w:r w:rsidRPr="00AC7D2A">
              <w:rPr>
                <w:sz w:val="12"/>
                <w:szCs w:val="12"/>
              </w:rPr>
              <w:t xml:space="preserve">Администрация Валдайского муниципального района </w:t>
            </w:r>
          </w:p>
        </w:tc>
      </w:tr>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t>Цели программы профилактики</w:t>
            </w:r>
          </w:p>
        </w:tc>
        <w:tc>
          <w:tcPr>
            <w:tcW w:w="4248" w:type="pct"/>
          </w:tcPr>
          <w:p w:rsidR="00AC7D2A" w:rsidRPr="00AC7D2A" w:rsidRDefault="00AC7D2A" w:rsidP="00AC7D2A">
            <w:pPr>
              <w:pStyle w:val="74"/>
              <w:autoSpaceDE w:val="0"/>
              <w:autoSpaceDN w:val="0"/>
              <w:adjustRightInd w:val="0"/>
              <w:spacing w:line="240" w:lineRule="auto"/>
              <w:ind w:left="0" w:firstLine="0"/>
              <w:jc w:val="both"/>
              <w:rPr>
                <w:rFonts w:ascii="Arial" w:hAnsi="Arial" w:cs="Arial"/>
                <w:sz w:val="12"/>
                <w:szCs w:val="12"/>
              </w:rPr>
            </w:pPr>
            <w:r w:rsidRPr="00AC7D2A">
              <w:rPr>
                <w:rFonts w:ascii="Arial" w:hAnsi="Arial" w:cs="Arial"/>
                <w:sz w:val="12"/>
                <w:szCs w:val="12"/>
              </w:rPr>
              <w:t>1. предотвращение рисков причинения вреда охраняемым законом ценностям;</w:t>
            </w:r>
          </w:p>
          <w:p w:rsidR="00AC7D2A" w:rsidRPr="00AC7D2A" w:rsidRDefault="00AC7D2A" w:rsidP="00AC7D2A">
            <w:pPr>
              <w:pStyle w:val="74"/>
              <w:autoSpaceDE w:val="0"/>
              <w:autoSpaceDN w:val="0"/>
              <w:adjustRightInd w:val="0"/>
              <w:spacing w:line="240" w:lineRule="auto"/>
              <w:ind w:left="0" w:firstLine="0"/>
              <w:jc w:val="both"/>
              <w:rPr>
                <w:rFonts w:ascii="Arial" w:hAnsi="Arial" w:cs="Arial"/>
                <w:sz w:val="12"/>
                <w:szCs w:val="12"/>
              </w:rPr>
            </w:pPr>
            <w:r w:rsidRPr="00AC7D2A">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теплоснабжения;</w:t>
            </w:r>
          </w:p>
          <w:p w:rsidR="00AC7D2A" w:rsidRPr="00AC7D2A" w:rsidRDefault="00AC7D2A" w:rsidP="00AC7D2A">
            <w:pPr>
              <w:pStyle w:val="74"/>
              <w:autoSpaceDE w:val="0"/>
              <w:autoSpaceDN w:val="0"/>
              <w:adjustRightInd w:val="0"/>
              <w:spacing w:line="240" w:lineRule="auto"/>
              <w:ind w:left="0" w:firstLine="0"/>
              <w:jc w:val="both"/>
              <w:rPr>
                <w:rFonts w:ascii="Arial" w:hAnsi="Arial" w:cs="Arial"/>
                <w:sz w:val="12"/>
                <w:szCs w:val="12"/>
              </w:rPr>
            </w:pPr>
            <w:r w:rsidRPr="00AC7D2A">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AC7D2A" w:rsidRPr="00AC7D2A" w:rsidRDefault="00AC7D2A" w:rsidP="00AC7D2A">
            <w:pPr>
              <w:pStyle w:val="74"/>
              <w:autoSpaceDE w:val="0"/>
              <w:autoSpaceDN w:val="0"/>
              <w:adjustRightInd w:val="0"/>
              <w:spacing w:line="240" w:lineRule="auto"/>
              <w:ind w:left="0" w:firstLine="0"/>
              <w:jc w:val="both"/>
              <w:rPr>
                <w:rFonts w:ascii="Arial" w:hAnsi="Arial" w:cs="Arial"/>
                <w:sz w:val="12"/>
                <w:szCs w:val="12"/>
              </w:rPr>
            </w:pPr>
            <w:r w:rsidRPr="00AC7D2A">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C7D2A" w:rsidRPr="00AC7D2A" w:rsidRDefault="00AC7D2A" w:rsidP="00AC7D2A">
            <w:pPr>
              <w:pStyle w:val="74"/>
              <w:autoSpaceDE w:val="0"/>
              <w:autoSpaceDN w:val="0"/>
              <w:adjustRightInd w:val="0"/>
              <w:spacing w:line="240" w:lineRule="auto"/>
              <w:ind w:left="0" w:firstLine="0"/>
              <w:jc w:val="both"/>
              <w:rPr>
                <w:rFonts w:ascii="Arial" w:hAnsi="Arial" w:cs="Arial"/>
                <w:sz w:val="12"/>
                <w:szCs w:val="12"/>
              </w:rPr>
            </w:pPr>
            <w:r w:rsidRPr="00AC7D2A">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t>Задачи программы профилактики</w:t>
            </w:r>
          </w:p>
        </w:tc>
        <w:tc>
          <w:tcPr>
            <w:tcW w:w="4248" w:type="pct"/>
          </w:tcPr>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 xml:space="preserve">2. формирование одинакового понимания обязательных требований у всех участников единой системы теплоснабжения при осуществлении </w:t>
            </w:r>
            <w:r w:rsidRPr="00AC7D2A">
              <w:rPr>
                <w:rFonts w:ascii="Arial" w:hAnsi="Arial" w:cs="Arial"/>
                <w:sz w:val="12"/>
                <w:szCs w:val="12"/>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rFonts w:ascii="Arial" w:hAnsi="Arial" w:cs="Arial"/>
                <w:spacing w:val="2"/>
                <w:sz w:val="12"/>
                <w:szCs w:val="12"/>
              </w:rPr>
              <w:t xml:space="preserve"> в границах Валдайского муниципального района;</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5. создание и внедрение мер системы позитивной профилактики;</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lastRenderedPageBreak/>
              <w:t>7. инвентаризация и оценка состава и особенностей подконтрольных субъектов и оценки состояния подконтрольной сферы;</w:t>
            </w:r>
          </w:p>
          <w:p w:rsidR="00AC7D2A" w:rsidRPr="00AC7D2A" w:rsidRDefault="00AC7D2A" w:rsidP="00AC7D2A">
            <w:pPr>
              <w:pStyle w:val="Default"/>
              <w:jc w:val="both"/>
              <w:rPr>
                <w:rFonts w:ascii="Arial" w:hAnsi="Arial" w:cs="Arial"/>
                <w:color w:val="auto"/>
                <w:sz w:val="12"/>
                <w:szCs w:val="12"/>
              </w:rPr>
            </w:pPr>
            <w:r w:rsidRPr="00AC7D2A">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AC7D2A" w:rsidRPr="00AC7D2A" w:rsidRDefault="00AC7D2A" w:rsidP="00AC7D2A">
            <w:pPr>
              <w:pStyle w:val="ConsPlusNormal"/>
              <w:adjustRightInd/>
              <w:ind w:firstLine="0"/>
              <w:jc w:val="both"/>
              <w:rPr>
                <w:sz w:val="12"/>
                <w:szCs w:val="12"/>
              </w:rPr>
            </w:pPr>
            <w:r w:rsidRPr="00AC7D2A">
              <w:rPr>
                <w:sz w:val="12"/>
                <w:szCs w:val="12"/>
              </w:rPr>
              <w:t>9. снижение издержек контрольно-надзорной деятельности и административной нагрузки на подконтрольные субъекты.</w:t>
            </w:r>
          </w:p>
        </w:tc>
      </w:tr>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lastRenderedPageBreak/>
              <w:t>Ожидаемые конечные результаты реализации программы профилактики</w:t>
            </w:r>
          </w:p>
        </w:tc>
        <w:tc>
          <w:tcPr>
            <w:tcW w:w="4248" w:type="pct"/>
          </w:tcPr>
          <w:p w:rsidR="00AC7D2A" w:rsidRPr="00AC7D2A" w:rsidRDefault="00AC7D2A" w:rsidP="00AC7D2A">
            <w:pPr>
              <w:pStyle w:val="ConsPlusNormal"/>
              <w:adjustRightInd/>
              <w:ind w:firstLine="0"/>
              <w:jc w:val="both"/>
              <w:rPr>
                <w:sz w:val="12"/>
                <w:szCs w:val="12"/>
              </w:rPr>
            </w:pPr>
            <w:r w:rsidRPr="00AC7D2A">
              <w:rPr>
                <w:sz w:val="12"/>
                <w:szCs w:val="12"/>
              </w:rPr>
              <w:t>1. снижение рисков причинения вреда охраняемым законом ценностям;</w:t>
            </w:r>
          </w:p>
          <w:p w:rsidR="00AC7D2A" w:rsidRPr="00AC7D2A" w:rsidRDefault="00AC7D2A" w:rsidP="00AC7D2A">
            <w:pPr>
              <w:pStyle w:val="ConsPlusNormal"/>
              <w:adjustRightInd/>
              <w:ind w:firstLine="0"/>
              <w:jc w:val="both"/>
              <w:rPr>
                <w:sz w:val="12"/>
                <w:szCs w:val="12"/>
              </w:rPr>
            </w:pPr>
            <w:r w:rsidRPr="00AC7D2A">
              <w:rPr>
                <w:sz w:val="12"/>
                <w:szCs w:val="12"/>
              </w:rPr>
              <w:t>2. увеличение доли законопослушных контролируемых лиц;</w:t>
            </w:r>
          </w:p>
          <w:p w:rsidR="00AC7D2A" w:rsidRPr="00AC7D2A" w:rsidRDefault="00AC7D2A" w:rsidP="00AC7D2A">
            <w:pPr>
              <w:pStyle w:val="ConsPlusNormal"/>
              <w:adjustRightInd/>
              <w:ind w:firstLine="0"/>
              <w:jc w:val="both"/>
              <w:rPr>
                <w:sz w:val="12"/>
                <w:szCs w:val="12"/>
              </w:rPr>
            </w:pPr>
            <w:r w:rsidRPr="00AC7D2A">
              <w:rPr>
                <w:sz w:val="12"/>
                <w:szCs w:val="12"/>
              </w:rPr>
              <w:t xml:space="preserve">3. внедрение новых видов профилактических мероприятий, предусмотренных </w:t>
            </w:r>
            <w:r w:rsidRPr="00AC7D2A">
              <w:rPr>
                <w:sz w:val="12"/>
                <w:szCs w:val="12"/>
                <w:lang w:eastAsia="ar-SA"/>
              </w:rPr>
              <w:t xml:space="preserve">Федеральным законом от 31 июля 2020 года № 248-ФЗ «О государственном контроле (надзоре) и муниципальном контроле в Российской Федерации» и решением Думы Валдайского муниципального района от 30.09.2021 № 80 «Об утверждении Положения о </w:t>
            </w:r>
            <w:r w:rsidRPr="00AC7D2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spacing w:val="2"/>
                <w:sz w:val="12"/>
                <w:szCs w:val="12"/>
              </w:rPr>
              <w:t xml:space="preserve"> в границах Валдайского муниципального района»;</w:t>
            </w:r>
          </w:p>
          <w:p w:rsidR="00AC7D2A" w:rsidRPr="00AC7D2A" w:rsidRDefault="00AC7D2A" w:rsidP="00AC7D2A">
            <w:pPr>
              <w:pStyle w:val="ConsPlusNormal"/>
              <w:adjustRightInd/>
              <w:ind w:firstLine="0"/>
              <w:jc w:val="both"/>
              <w:rPr>
                <w:sz w:val="12"/>
                <w:szCs w:val="12"/>
              </w:rPr>
            </w:pPr>
            <w:r w:rsidRPr="00AC7D2A">
              <w:rPr>
                <w:sz w:val="12"/>
                <w:szCs w:val="12"/>
                <w:lang w:eastAsia="ar-SA"/>
              </w:rPr>
              <w:t>4. уменьшение административной нагрузки на контролируемых лиц;</w:t>
            </w:r>
          </w:p>
          <w:p w:rsidR="00AC7D2A" w:rsidRPr="00AC7D2A" w:rsidRDefault="00AC7D2A" w:rsidP="00AC7D2A">
            <w:pPr>
              <w:pStyle w:val="ConsPlusNormal"/>
              <w:adjustRightInd/>
              <w:ind w:firstLine="0"/>
              <w:jc w:val="both"/>
              <w:rPr>
                <w:sz w:val="12"/>
                <w:szCs w:val="12"/>
              </w:rPr>
            </w:pPr>
            <w:r w:rsidRPr="00AC7D2A">
              <w:rPr>
                <w:sz w:val="12"/>
                <w:szCs w:val="12"/>
                <w:lang w:eastAsia="ar-SA"/>
              </w:rPr>
              <w:t>5. повышение уровня правовой грамотности контролируемых лиц;</w:t>
            </w:r>
          </w:p>
          <w:p w:rsidR="00AC7D2A" w:rsidRPr="00AC7D2A" w:rsidRDefault="00AC7D2A" w:rsidP="00AC7D2A">
            <w:pPr>
              <w:pStyle w:val="ConsPlusNormal"/>
              <w:adjustRightInd/>
              <w:ind w:firstLine="0"/>
              <w:jc w:val="both"/>
              <w:rPr>
                <w:sz w:val="12"/>
                <w:szCs w:val="12"/>
              </w:rPr>
            </w:pPr>
            <w:r w:rsidRPr="00AC7D2A">
              <w:rPr>
                <w:sz w:val="12"/>
                <w:szCs w:val="12"/>
                <w:lang w:eastAsia="ar-SA"/>
              </w:rPr>
              <w:t>6. мотивация контролируемых лиц к добросовестному поведению.</w:t>
            </w:r>
          </w:p>
        </w:tc>
      </w:tr>
      <w:tr w:rsidR="00AC7D2A" w:rsidRPr="00AC7D2A" w:rsidTr="00C06723">
        <w:trPr>
          <w:trHeight w:val="20"/>
        </w:trPr>
        <w:tc>
          <w:tcPr>
            <w:tcW w:w="752" w:type="pct"/>
          </w:tcPr>
          <w:p w:rsidR="00AC7D2A" w:rsidRPr="00AC7D2A" w:rsidRDefault="00AC7D2A" w:rsidP="00AC7D2A">
            <w:pPr>
              <w:pStyle w:val="ConsPlusNormal"/>
              <w:ind w:firstLine="0"/>
              <w:rPr>
                <w:sz w:val="12"/>
                <w:szCs w:val="12"/>
              </w:rPr>
            </w:pPr>
            <w:r w:rsidRPr="00AC7D2A">
              <w:rPr>
                <w:sz w:val="12"/>
                <w:szCs w:val="12"/>
              </w:rPr>
              <w:t>Сроки реализации программы профилактики</w:t>
            </w:r>
          </w:p>
        </w:tc>
        <w:tc>
          <w:tcPr>
            <w:tcW w:w="4248" w:type="pct"/>
            <w:vAlign w:val="center"/>
          </w:tcPr>
          <w:p w:rsidR="00AC7D2A" w:rsidRPr="00AC7D2A" w:rsidRDefault="00AC7D2A" w:rsidP="00AC7D2A">
            <w:pPr>
              <w:pStyle w:val="ConsPlusNormal"/>
              <w:ind w:firstLine="0"/>
              <w:rPr>
                <w:sz w:val="12"/>
                <w:szCs w:val="12"/>
              </w:rPr>
            </w:pPr>
            <w:r w:rsidRPr="00AC7D2A">
              <w:rPr>
                <w:sz w:val="12"/>
                <w:szCs w:val="12"/>
              </w:rPr>
              <w:t>2023 год</w:t>
            </w:r>
          </w:p>
        </w:tc>
      </w:tr>
    </w:tbl>
    <w:p w:rsidR="00C06723" w:rsidRDefault="00AC7D2A" w:rsidP="00AC7D2A">
      <w:pPr>
        <w:pStyle w:val="74"/>
        <w:spacing w:line="240" w:lineRule="auto"/>
        <w:ind w:left="0" w:firstLine="0"/>
        <w:jc w:val="center"/>
        <w:rPr>
          <w:rFonts w:ascii="Arial" w:hAnsi="Arial" w:cs="Arial"/>
          <w:b/>
          <w:sz w:val="16"/>
          <w:szCs w:val="16"/>
        </w:rPr>
      </w:pPr>
      <w:r w:rsidRPr="00AC7D2A">
        <w:rPr>
          <w:rFonts w:ascii="Arial" w:hAnsi="Arial" w:cs="Arial"/>
          <w:b/>
          <w:sz w:val="16"/>
          <w:szCs w:val="16"/>
        </w:rPr>
        <w:t xml:space="preserve">1. Анализ текущего состояния осуществления вида контроля, описание текущего развития профилактической деятельности </w:t>
      </w:r>
    </w:p>
    <w:p w:rsidR="00AC7D2A" w:rsidRPr="00AC7D2A" w:rsidRDefault="00AC7D2A" w:rsidP="00AC7D2A">
      <w:pPr>
        <w:pStyle w:val="74"/>
        <w:spacing w:line="240" w:lineRule="auto"/>
        <w:ind w:left="0" w:firstLine="0"/>
        <w:jc w:val="center"/>
        <w:rPr>
          <w:rFonts w:ascii="Arial" w:hAnsi="Arial" w:cs="Arial"/>
          <w:b/>
          <w:sz w:val="16"/>
          <w:szCs w:val="16"/>
        </w:rPr>
      </w:pPr>
      <w:r w:rsidRPr="00AC7D2A">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AC7D2A" w:rsidRPr="00AC7D2A" w:rsidRDefault="00AC7D2A" w:rsidP="00C06723">
      <w:pPr>
        <w:shd w:val="clear" w:color="auto" w:fill="FFFFFF"/>
        <w:ind w:firstLine="284"/>
        <w:jc w:val="both"/>
        <w:rPr>
          <w:rFonts w:ascii="Arial" w:hAnsi="Arial" w:cs="Arial"/>
          <w:sz w:val="16"/>
          <w:szCs w:val="16"/>
        </w:rPr>
      </w:pPr>
      <w:r w:rsidRPr="00AC7D2A">
        <w:rPr>
          <w:rFonts w:ascii="Arial" w:hAnsi="Arial" w:cs="Arial"/>
          <w:sz w:val="16"/>
          <w:szCs w:val="16"/>
        </w:rPr>
        <w:t>Объектами при осуществлении вида муниципального контроля являются:</w:t>
      </w:r>
    </w:p>
    <w:p w:rsidR="00AC7D2A" w:rsidRPr="00AC7D2A" w:rsidRDefault="00AC7D2A" w:rsidP="00C06723">
      <w:pPr>
        <w:shd w:val="clear" w:color="auto" w:fill="FFFFFF"/>
        <w:tabs>
          <w:tab w:val="left" w:pos="1306"/>
          <w:tab w:val="left" w:pos="3312"/>
          <w:tab w:val="left" w:pos="4752"/>
          <w:tab w:val="left" w:pos="6749"/>
          <w:tab w:val="left" w:pos="7968"/>
        </w:tabs>
        <w:ind w:firstLine="284"/>
        <w:jc w:val="both"/>
        <w:rPr>
          <w:rFonts w:ascii="Arial" w:hAnsi="Arial" w:cs="Arial"/>
          <w:sz w:val="16"/>
          <w:szCs w:val="16"/>
        </w:rPr>
      </w:pPr>
      <w:r w:rsidRPr="00AC7D2A">
        <w:rPr>
          <w:rFonts w:ascii="Arial" w:hAnsi="Arial" w:cs="Arial"/>
          <w:spacing w:val="-2"/>
          <w:sz w:val="16"/>
          <w:szCs w:val="16"/>
        </w:rPr>
        <w:t>деятельность, действия</w:t>
      </w:r>
      <w:r w:rsidRPr="00AC7D2A">
        <w:rPr>
          <w:rFonts w:ascii="Arial" w:hAnsi="Arial" w:cs="Arial"/>
          <w:sz w:val="16"/>
          <w:szCs w:val="16"/>
        </w:rPr>
        <w:t xml:space="preserve"> </w:t>
      </w:r>
      <w:r w:rsidRPr="00AC7D2A">
        <w:rPr>
          <w:rFonts w:ascii="Arial" w:hAnsi="Arial" w:cs="Arial"/>
          <w:spacing w:val="-2"/>
          <w:sz w:val="16"/>
          <w:szCs w:val="16"/>
        </w:rPr>
        <w:t>(бездействие)</w:t>
      </w:r>
      <w:r w:rsidRPr="00AC7D2A">
        <w:rPr>
          <w:rFonts w:ascii="Arial" w:hAnsi="Arial" w:cs="Arial"/>
          <w:sz w:val="16"/>
          <w:szCs w:val="16"/>
        </w:rPr>
        <w:t xml:space="preserve"> </w:t>
      </w:r>
      <w:r w:rsidRPr="00AC7D2A">
        <w:rPr>
          <w:rFonts w:ascii="Arial" w:hAnsi="Arial" w:cs="Arial"/>
          <w:spacing w:val="-2"/>
          <w:sz w:val="16"/>
          <w:szCs w:val="16"/>
        </w:rPr>
        <w:t xml:space="preserve">единой теплоснабжающей </w:t>
      </w:r>
      <w:r w:rsidRPr="00AC7D2A">
        <w:rPr>
          <w:rFonts w:ascii="Arial" w:hAnsi="Arial" w:cs="Arial"/>
          <w:sz w:val="16"/>
          <w:szCs w:val="16"/>
        </w:rPr>
        <w:t>организацией, в рамках которых должны соблюдаться обязательные требования;</w:t>
      </w:r>
    </w:p>
    <w:p w:rsidR="00AC7D2A" w:rsidRPr="00AC7D2A" w:rsidRDefault="00AC7D2A" w:rsidP="00C06723">
      <w:pPr>
        <w:shd w:val="clear" w:color="auto" w:fill="FFFFFF"/>
        <w:tabs>
          <w:tab w:val="left" w:pos="1099"/>
        </w:tabs>
        <w:ind w:firstLine="284"/>
        <w:jc w:val="both"/>
        <w:rPr>
          <w:rFonts w:ascii="Arial" w:hAnsi="Arial" w:cs="Arial"/>
          <w:sz w:val="16"/>
          <w:szCs w:val="16"/>
        </w:rPr>
      </w:pPr>
      <w:r w:rsidRPr="00AC7D2A">
        <w:rPr>
          <w:rFonts w:ascii="Arial" w:hAnsi="Arial" w:cs="Arial"/>
          <w:sz w:val="16"/>
          <w:szCs w:val="16"/>
        </w:rPr>
        <w:t>результаты деятельности единой теплоснабжающей организации, в том</w:t>
      </w:r>
      <w:r w:rsidR="00C06723">
        <w:rPr>
          <w:rFonts w:ascii="Arial" w:hAnsi="Arial" w:cs="Arial"/>
          <w:sz w:val="16"/>
          <w:szCs w:val="16"/>
        </w:rPr>
        <w:t xml:space="preserve"> </w:t>
      </w:r>
      <w:r w:rsidRPr="00AC7D2A">
        <w:rPr>
          <w:rFonts w:ascii="Arial" w:hAnsi="Arial" w:cs="Arial"/>
          <w:sz w:val="16"/>
          <w:szCs w:val="16"/>
        </w:rPr>
        <w:t>числе работы и услуги, к которым предъявляются обязательные требования;</w:t>
      </w:r>
    </w:p>
    <w:p w:rsidR="00AC7D2A" w:rsidRPr="00AC7D2A" w:rsidRDefault="00AC7D2A" w:rsidP="00C06723">
      <w:pPr>
        <w:shd w:val="clear" w:color="auto" w:fill="FFFFFF"/>
        <w:tabs>
          <w:tab w:val="left" w:pos="1000"/>
          <w:tab w:val="left" w:pos="1238"/>
        </w:tabs>
        <w:ind w:firstLine="284"/>
        <w:jc w:val="both"/>
        <w:rPr>
          <w:rFonts w:ascii="Arial" w:hAnsi="Arial" w:cs="Arial"/>
          <w:sz w:val="16"/>
          <w:szCs w:val="16"/>
        </w:rPr>
      </w:pPr>
      <w:r w:rsidRPr="00AC7D2A">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w:t>
      </w:r>
    </w:p>
    <w:p w:rsidR="00AC7D2A" w:rsidRPr="00AC7D2A" w:rsidRDefault="00AC7D2A" w:rsidP="00C06723">
      <w:pPr>
        <w:shd w:val="clear" w:color="auto" w:fill="FFFFFF"/>
        <w:tabs>
          <w:tab w:val="left" w:pos="1000"/>
          <w:tab w:val="left" w:pos="1238"/>
        </w:tabs>
        <w:ind w:firstLine="284"/>
        <w:jc w:val="both"/>
        <w:rPr>
          <w:rFonts w:ascii="Arial" w:hAnsi="Arial" w:cs="Arial"/>
          <w:sz w:val="16"/>
          <w:szCs w:val="16"/>
        </w:rPr>
      </w:pPr>
      <w:r w:rsidRPr="00AC7D2A">
        <w:rPr>
          <w:rFonts w:ascii="Arial" w:hAnsi="Arial" w:cs="Arial"/>
          <w:sz w:val="16"/>
          <w:szCs w:val="16"/>
        </w:rPr>
        <w:t>Контролируемыми лицами при осуществлении муниципального контроля являются единые теплоснабжающие организации.</w:t>
      </w:r>
    </w:p>
    <w:p w:rsidR="00AC7D2A" w:rsidRPr="00AC7D2A" w:rsidRDefault="00AC7D2A" w:rsidP="00C06723">
      <w:pPr>
        <w:shd w:val="clear" w:color="auto" w:fill="FFFFFF"/>
        <w:ind w:firstLine="284"/>
        <w:jc w:val="both"/>
        <w:rPr>
          <w:rFonts w:ascii="Arial" w:hAnsi="Arial" w:cs="Arial"/>
          <w:sz w:val="16"/>
          <w:szCs w:val="16"/>
        </w:rPr>
      </w:pPr>
      <w:r w:rsidRPr="00AC7D2A">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AC7D2A" w:rsidRPr="00AC7D2A" w:rsidRDefault="00AC7D2A" w:rsidP="00C06723">
      <w:pPr>
        <w:shd w:val="clear" w:color="auto" w:fill="FFFFFF"/>
        <w:ind w:firstLine="284"/>
        <w:jc w:val="both"/>
        <w:rPr>
          <w:rFonts w:ascii="Arial" w:hAnsi="Arial" w:cs="Arial"/>
          <w:sz w:val="16"/>
          <w:szCs w:val="16"/>
        </w:rPr>
      </w:pPr>
      <w:r w:rsidRPr="00AC7D2A">
        <w:rPr>
          <w:rFonts w:ascii="Arial" w:hAnsi="Arial" w:cs="Arial"/>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AC7D2A">
        <w:rPr>
          <w:rFonts w:ascii="Arial" w:hAnsi="Arial" w:cs="Arial"/>
          <w:spacing w:val="-1"/>
          <w:sz w:val="16"/>
          <w:szCs w:val="16"/>
        </w:rPr>
        <w:t xml:space="preserve"> внеплановые проверки в отношении подконтрольных </w:t>
      </w:r>
      <w:r w:rsidRPr="00AC7D2A">
        <w:rPr>
          <w:rFonts w:ascii="Arial" w:hAnsi="Arial" w:cs="Arial"/>
          <w:sz w:val="16"/>
          <w:szCs w:val="16"/>
        </w:rPr>
        <w:t>субъектов, относящихся к малому и среднему бизнесу, в 2022 году не проводились.</w:t>
      </w:r>
    </w:p>
    <w:p w:rsidR="00AC7D2A" w:rsidRPr="00AC7D2A" w:rsidRDefault="00AC7D2A" w:rsidP="00C06723">
      <w:pPr>
        <w:shd w:val="clear" w:color="auto" w:fill="FFFFFF"/>
        <w:ind w:firstLine="284"/>
        <w:jc w:val="both"/>
        <w:rPr>
          <w:rFonts w:ascii="Arial" w:hAnsi="Arial" w:cs="Arial"/>
          <w:sz w:val="16"/>
          <w:szCs w:val="16"/>
        </w:rPr>
      </w:pPr>
      <w:r w:rsidRPr="00AC7D2A">
        <w:rPr>
          <w:rFonts w:ascii="Arial" w:hAnsi="Arial" w:cs="Arial"/>
          <w:spacing w:val="-1"/>
          <w:sz w:val="16"/>
          <w:szCs w:val="16"/>
        </w:rPr>
        <w:t xml:space="preserve">За истекший период 2022 года на постоянной основе проводилось консультирование представителей </w:t>
      </w:r>
      <w:r w:rsidRPr="00AC7D2A">
        <w:rPr>
          <w:rFonts w:ascii="Arial" w:hAnsi="Arial" w:cs="Arial"/>
          <w:sz w:val="16"/>
          <w:szCs w:val="16"/>
        </w:rPr>
        <w:t>единой теплоснабжающей организацией, так же выполнялось размещение надлежащей информации и сведений на официальном сайте в сети «Интернет» и в средствах массовой информации.</w:t>
      </w:r>
    </w:p>
    <w:p w:rsidR="00AC7D2A" w:rsidRPr="00AC7D2A" w:rsidRDefault="00AC7D2A" w:rsidP="00AC7D2A">
      <w:pPr>
        <w:pStyle w:val="74"/>
        <w:spacing w:line="240" w:lineRule="auto"/>
        <w:ind w:left="0" w:firstLine="0"/>
        <w:jc w:val="center"/>
        <w:rPr>
          <w:rFonts w:ascii="Arial" w:hAnsi="Arial" w:cs="Arial"/>
          <w:b/>
          <w:sz w:val="16"/>
          <w:szCs w:val="16"/>
        </w:rPr>
      </w:pPr>
      <w:r w:rsidRPr="00AC7D2A">
        <w:rPr>
          <w:rFonts w:ascii="Arial" w:hAnsi="Arial" w:cs="Arial"/>
          <w:b/>
          <w:sz w:val="16"/>
          <w:szCs w:val="16"/>
        </w:rPr>
        <w:t>2. Цели и задачи реализации программы профилактики</w:t>
      </w:r>
    </w:p>
    <w:p w:rsidR="00AC7D2A" w:rsidRPr="00AC7D2A" w:rsidRDefault="00AC7D2A" w:rsidP="00C06723">
      <w:pPr>
        <w:pStyle w:val="74"/>
        <w:autoSpaceDE w:val="0"/>
        <w:autoSpaceDN w:val="0"/>
        <w:adjustRightInd w:val="0"/>
        <w:spacing w:line="240" w:lineRule="auto"/>
        <w:ind w:left="0" w:firstLine="284"/>
        <w:jc w:val="both"/>
        <w:rPr>
          <w:rFonts w:ascii="Arial" w:hAnsi="Arial" w:cs="Arial"/>
          <w:sz w:val="16"/>
          <w:szCs w:val="16"/>
        </w:rPr>
      </w:pPr>
      <w:r w:rsidRPr="00AC7D2A">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AC7D2A" w:rsidRPr="00AC7D2A" w:rsidRDefault="00AC7D2A" w:rsidP="00C06723">
      <w:pPr>
        <w:autoSpaceDE w:val="0"/>
        <w:autoSpaceDN w:val="0"/>
        <w:adjustRightInd w:val="0"/>
        <w:ind w:firstLine="284"/>
        <w:jc w:val="both"/>
        <w:rPr>
          <w:rFonts w:ascii="Arial" w:hAnsi="Arial" w:cs="Arial"/>
          <w:sz w:val="16"/>
          <w:szCs w:val="16"/>
        </w:rPr>
      </w:pPr>
      <w:r w:rsidRPr="00AC7D2A">
        <w:rPr>
          <w:rFonts w:ascii="Arial" w:hAnsi="Arial" w:cs="Arial"/>
          <w:sz w:val="16"/>
          <w:szCs w:val="16"/>
        </w:rPr>
        <w:t>предотвращение рисков причинения вреда охраняемым законом ценностям;</w:t>
      </w:r>
    </w:p>
    <w:p w:rsidR="00AC7D2A" w:rsidRPr="00AC7D2A" w:rsidRDefault="00AC7D2A" w:rsidP="00C06723">
      <w:pPr>
        <w:autoSpaceDE w:val="0"/>
        <w:autoSpaceDN w:val="0"/>
        <w:adjustRightInd w:val="0"/>
        <w:ind w:firstLine="284"/>
        <w:jc w:val="both"/>
        <w:rPr>
          <w:rFonts w:ascii="Arial" w:hAnsi="Arial" w:cs="Arial"/>
          <w:sz w:val="16"/>
          <w:szCs w:val="16"/>
        </w:rPr>
      </w:pPr>
      <w:r w:rsidRPr="00AC7D2A">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AC7D2A" w:rsidRPr="00AC7D2A" w:rsidRDefault="00AC7D2A" w:rsidP="00C06723">
      <w:pPr>
        <w:autoSpaceDE w:val="0"/>
        <w:autoSpaceDN w:val="0"/>
        <w:adjustRightInd w:val="0"/>
        <w:ind w:firstLine="284"/>
        <w:jc w:val="both"/>
        <w:rPr>
          <w:rFonts w:ascii="Arial" w:hAnsi="Arial" w:cs="Arial"/>
          <w:sz w:val="16"/>
          <w:szCs w:val="16"/>
        </w:rPr>
      </w:pPr>
      <w:r w:rsidRPr="00AC7D2A">
        <w:rPr>
          <w:rFonts w:ascii="Arial" w:hAnsi="Arial" w:cs="Arial"/>
          <w:sz w:val="16"/>
          <w:szCs w:val="16"/>
        </w:rPr>
        <w:t>стимулирование добросовестного соблюдения обязательных требований всеми контролируемыми лицами;</w:t>
      </w:r>
    </w:p>
    <w:p w:rsidR="00AC7D2A" w:rsidRPr="00AC7D2A" w:rsidRDefault="00AC7D2A" w:rsidP="00C06723">
      <w:pPr>
        <w:autoSpaceDE w:val="0"/>
        <w:autoSpaceDN w:val="0"/>
        <w:adjustRightInd w:val="0"/>
        <w:ind w:firstLine="284"/>
        <w:jc w:val="both"/>
        <w:rPr>
          <w:rFonts w:ascii="Arial" w:hAnsi="Arial" w:cs="Arial"/>
          <w:sz w:val="16"/>
          <w:szCs w:val="16"/>
        </w:rPr>
      </w:pPr>
      <w:r w:rsidRPr="00AC7D2A">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C7D2A" w:rsidRPr="00AC7D2A" w:rsidRDefault="00AC7D2A" w:rsidP="00C06723">
      <w:pPr>
        <w:autoSpaceDE w:val="0"/>
        <w:autoSpaceDN w:val="0"/>
        <w:adjustRightInd w:val="0"/>
        <w:ind w:firstLine="284"/>
        <w:jc w:val="both"/>
        <w:rPr>
          <w:rFonts w:ascii="Arial" w:hAnsi="Arial" w:cs="Arial"/>
          <w:sz w:val="16"/>
          <w:szCs w:val="16"/>
        </w:rPr>
      </w:pPr>
      <w:r w:rsidRPr="00AC7D2A">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2. Основными задачами профилактических мероприятий являются:</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 xml:space="preserve">формирование одинакового понимания обязательных требований при осуществлении </w:t>
      </w:r>
      <w:r w:rsidRPr="00AC7D2A">
        <w:rPr>
          <w:rFonts w:ascii="Arial" w:hAnsi="Arial" w:cs="Arial"/>
          <w:sz w:val="16"/>
          <w:szCs w:val="1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C7D2A">
        <w:rPr>
          <w:rFonts w:ascii="Arial" w:hAnsi="Arial" w:cs="Arial"/>
          <w:spacing w:val="2"/>
          <w:sz w:val="16"/>
          <w:szCs w:val="16"/>
        </w:rPr>
        <w:t xml:space="preserve"> в границах Валдайского муниципального района;</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создание и внедрение мер системы позитивной профилактики;</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AC7D2A" w:rsidRPr="00AC7D2A" w:rsidRDefault="00AC7D2A" w:rsidP="00C06723">
      <w:pPr>
        <w:pStyle w:val="Default"/>
        <w:ind w:firstLine="284"/>
        <w:jc w:val="both"/>
        <w:rPr>
          <w:rFonts w:ascii="Arial" w:hAnsi="Arial" w:cs="Arial"/>
          <w:sz w:val="16"/>
          <w:szCs w:val="16"/>
        </w:rPr>
      </w:pPr>
      <w:r w:rsidRPr="00AC7D2A">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AC7D2A">
        <w:rPr>
          <w:rFonts w:ascii="Arial" w:hAnsi="Arial" w:cs="Arial"/>
          <w:color w:val="auto"/>
          <w:sz w:val="16"/>
          <w:szCs w:val="16"/>
        </w:rPr>
        <w:t xml:space="preserve"> последствий за нарушение обязательных требований);</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C7D2A" w:rsidRPr="00AC7D2A" w:rsidRDefault="00AC7D2A" w:rsidP="00C06723">
      <w:pPr>
        <w:pStyle w:val="Default"/>
        <w:ind w:firstLine="284"/>
        <w:jc w:val="both"/>
        <w:rPr>
          <w:rFonts w:ascii="Arial" w:hAnsi="Arial" w:cs="Arial"/>
          <w:color w:val="auto"/>
          <w:sz w:val="16"/>
          <w:szCs w:val="16"/>
        </w:rPr>
      </w:pPr>
      <w:r w:rsidRPr="00AC7D2A">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AC7D2A" w:rsidRPr="00AC7D2A" w:rsidRDefault="00AC7D2A" w:rsidP="00AC7D2A">
      <w:pPr>
        <w:pStyle w:val="74"/>
        <w:spacing w:line="240" w:lineRule="auto"/>
        <w:ind w:left="0" w:firstLine="0"/>
        <w:jc w:val="center"/>
        <w:rPr>
          <w:rFonts w:ascii="Arial" w:hAnsi="Arial" w:cs="Arial"/>
          <w:b/>
          <w:sz w:val="16"/>
          <w:szCs w:val="16"/>
        </w:rPr>
      </w:pPr>
      <w:r w:rsidRPr="00AC7D2A">
        <w:rPr>
          <w:rFonts w:ascii="Arial" w:hAnsi="Arial" w:cs="Arial"/>
          <w:b/>
          <w:sz w:val="16"/>
          <w:szCs w:val="16"/>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64"/>
        <w:gridCol w:w="2720"/>
        <w:gridCol w:w="2069"/>
        <w:gridCol w:w="4995"/>
      </w:tblGrid>
      <w:tr w:rsidR="00AC7D2A" w:rsidRPr="00C06723" w:rsidTr="00C06723">
        <w:trPr>
          <w:trHeight w:val="20"/>
        </w:trPr>
        <w:tc>
          <w:tcPr>
            <w:tcW w:w="0" w:type="auto"/>
            <w:vAlign w:val="center"/>
          </w:tcPr>
          <w:p w:rsidR="00AC7D2A" w:rsidRPr="00C06723" w:rsidRDefault="00AC7D2A" w:rsidP="00AC7D2A">
            <w:pPr>
              <w:shd w:val="clear" w:color="auto" w:fill="FFFFFF"/>
              <w:jc w:val="center"/>
              <w:rPr>
                <w:rFonts w:ascii="Arial" w:hAnsi="Arial" w:cs="Arial"/>
                <w:b/>
                <w:sz w:val="12"/>
                <w:szCs w:val="12"/>
              </w:rPr>
            </w:pPr>
            <w:r w:rsidRPr="00C06723">
              <w:rPr>
                <w:rFonts w:ascii="Arial" w:hAnsi="Arial" w:cs="Arial"/>
                <w:b/>
                <w:sz w:val="12"/>
                <w:szCs w:val="12"/>
              </w:rPr>
              <w:t>Виды профилактических мероприятий*</w:t>
            </w:r>
          </w:p>
        </w:tc>
        <w:tc>
          <w:tcPr>
            <w:tcW w:w="0" w:type="auto"/>
            <w:vAlign w:val="center"/>
          </w:tcPr>
          <w:p w:rsidR="00AC7D2A" w:rsidRPr="00C06723" w:rsidRDefault="00AC7D2A" w:rsidP="00AC7D2A">
            <w:pPr>
              <w:shd w:val="clear" w:color="auto" w:fill="FFFFFF"/>
              <w:jc w:val="center"/>
              <w:rPr>
                <w:rFonts w:ascii="Arial" w:hAnsi="Arial" w:cs="Arial"/>
                <w:b/>
                <w:sz w:val="12"/>
                <w:szCs w:val="12"/>
              </w:rPr>
            </w:pPr>
            <w:r w:rsidRPr="00C06723">
              <w:rPr>
                <w:rFonts w:ascii="Arial" w:hAnsi="Arial" w:cs="Arial"/>
                <w:b/>
                <w:sz w:val="12"/>
                <w:szCs w:val="12"/>
              </w:rPr>
              <w:t>Ответственный исполнитель (структурное подразделение и /или должностные лица)</w:t>
            </w:r>
          </w:p>
        </w:tc>
        <w:tc>
          <w:tcPr>
            <w:tcW w:w="0" w:type="auto"/>
            <w:vAlign w:val="center"/>
          </w:tcPr>
          <w:p w:rsidR="00AC7D2A" w:rsidRPr="00C06723" w:rsidRDefault="00AC7D2A" w:rsidP="00AC7D2A">
            <w:pPr>
              <w:shd w:val="clear" w:color="auto" w:fill="FFFFFF"/>
              <w:jc w:val="center"/>
              <w:rPr>
                <w:rFonts w:ascii="Arial" w:hAnsi="Arial" w:cs="Arial"/>
                <w:b/>
                <w:sz w:val="12"/>
                <w:szCs w:val="12"/>
              </w:rPr>
            </w:pPr>
            <w:r w:rsidRPr="00C06723">
              <w:rPr>
                <w:rFonts w:ascii="Arial" w:hAnsi="Arial" w:cs="Arial"/>
                <w:b/>
                <w:sz w:val="12"/>
                <w:szCs w:val="12"/>
              </w:rPr>
              <w:t>Периодичность проведения</w:t>
            </w:r>
          </w:p>
        </w:tc>
        <w:tc>
          <w:tcPr>
            <w:tcW w:w="0" w:type="auto"/>
            <w:vAlign w:val="center"/>
          </w:tcPr>
          <w:p w:rsidR="00AC7D2A" w:rsidRPr="00C06723" w:rsidRDefault="00AC7D2A" w:rsidP="00AC7D2A">
            <w:pPr>
              <w:shd w:val="clear" w:color="auto" w:fill="FFFFFF"/>
              <w:jc w:val="center"/>
              <w:rPr>
                <w:rFonts w:ascii="Arial" w:hAnsi="Arial" w:cs="Arial"/>
                <w:b/>
                <w:sz w:val="12"/>
                <w:szCs w:val="12"/>
              </w:rPr>
            </w:pPr>
            <w:r w:rsidRPr="00C06723">
              <w:rPr>
                <w:rFonts w:ascii="Arial" w:hAnsi="Arial" w:cs="Arial"/>
                <w:b/>
                <w:sz w:val="12"/>
                <w:szCs w:val="12"/>
              </w:rPr>
              <w:t>Способы проведения мероприятия</w:t>
            </w:r>
          </w:p>
        </w:tc>
      </w:tr>
      <w:tr w:rsidR="00AC7D2A" w:rsidRPr="00C06723" w:rsidTr="00C06723">
        <w:trPr>
          <w:trHeight w:val="20"/>
        </w:trPr>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Информирование</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на постоянной основе</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w:t>
            </w:r>
          </w:p>
        </w:tc>
      </w:tr>
      <w:tr w:rsidR="00AC7D2A" w:rsidRPr="00C06723" w:rsidTr="00C06723">
        <w:trPr>
          <w:trHeight w:val="20"/>
        </w:trPr>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Консультирование</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по обращениям контролируемых лиц и их уполномоченных представителей</w:t>
            </w:r>
          </w:p>
        </w:tc>
        <w:tc>
          <w:tcPr>
            <w:tcW w:w="0" w:type="auto"/>
          </w:tcPr>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w:t>
            </w:r>
          </w:p>
          <w:p w:rsidR="00AC7D2A" w:rsidRPr="00C06723" w:rsidRDefault="00AC7D2A" w:rsidP="00AC7D2A">
            <w:pPr>
              <w:shd w:val="clear" w:color="auto" w:fill="FFFFFF"/>
              <w:rPr>
                <w:rFonts w:ascii="Arial" w:hAnsi="Arial" w:cs="Arial"/>
                <w:sz w:val="12"/>
                <w:szCs w:val="12"/>
              </w:rPr>
            </w:pPr>
            <w:r w:rsidRPr="00C06723">
              <w:rPr>
                <w:rFonts w:ascii="Arial" w:hAnsi="Arial" w:cs="Arial"/>
                <w:sz w:val="12"/>
                <w:szCs w:val="12"/>
              </w:rPr>
              <w:t>в письменной форме путем подготовки и направления ответа на запрос о предоставлении письменного ответа</w:t>
            </w:r>
          </w:p>
        </w:tc>
      </w:tr>
    </w:tbl>
    <w:p w:rsidR="00AC7D2A" w:rsidRPr="00C06723" w:rsidRDefault="00AC7D2A" w:rsidP="00AC7D2A">
      <w:pPr>
        <w:pStyle w:val="74"/>
        <w:spacing w:line="240" w:lineRule="auto"/>
        <w:ind w:left="0" w:firstLine="0"/>
        <w:rPr>
          <w:rFonts w:ascii="Arial" w:hAnsi="Arial" w:cs="Arial"/>
          <w:b/>
          <w:sz w:val="4"/>
          <w:szCs w:val="4"/>
        </w:rPr>
      </w:pPr>
    </w:p>
    <w:p w:rsidR="00AC7D2A" w:rsidRPr="00AC7D2A" w:rsidRDefault="00AC7D2A" w:rsidP="00AC7D2A">
      <w:pPr>
        <w:pStyle w:val="74"/>
        <w:spacing w:line="240" w:lineRule="auto"/>
        <w:ind w:left="0" w:firstLine="0"/>
        <w:jc w:val="center"/>
        <w:rPr>
          <w:rFonts w:ascii="Arial" w:hAnsi="Arial" w:cs="Arial"/>
          <w:b/>
          <w:color w:val="000000"/>
          <w:sz w:val="16"/>
          <w:szCs w:val="16"/>
        </w:rPr>
      </w:pPr>
      <w:r w:rsidRPr="00AC7D2A">
        <w:rPr>
          <w:rFonts w:ascii="Arial" w:hAnsi="Arial" w:cs="Arial"/>
          <w:b/>
          <w:color w:val="000000"/>
          <w:sz w:val="16"/>
          <w:szCs w:val="16"/>
        </w:rPr>
        <w:t>4. Показатели результативности и эффективности</w:t>
      </w:r>
      <w:r w:rsidR="00C06723">
        <w:rPr>
          <w:rFonts w:ascii="Arial" w:hAnsi="Arial" w:cs="Arial"/>
          <w:b/>
          <w:color w:val="000000"/>
          <w:sz w:val="16"/>
          <w:szCs w:val="16"/>
        </w:rPr>
        <w:t xml:space="preserve"> </w:t>
      </w:r>
      <w:r w:rsidRPr="00AC7D2A">
        <w:rPr>
          <w:rFonts w:ascii="Arial" w:hAnsi="Arial" w:cs="Arial"/>
          <w:b/>
          <w:color w:val="000000"/>
          <w:sz w:val="16"/>
          <w:szCs w:val="16"/>
        </w:rPr>
        <w:t>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2"/>
        <w:gridCol w:w="7372"/>
        <w:gridCol w:w="1845"/>
        <w:gridCol w:w="1559"/>
      </w:tblGrid>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w:t>
            </w:r>
          </w:p>
          <w:p w:rsidR="00AC7D2A" w:rsidRP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п/п</w:t>
            </w:r>
          </w:p>
        </w:tc>
        <w:tc>
          <w:tcPr>
            <w:tcW w:w="3248" w:type="pct"/>
            <w:vAlign w:val="center"/>
          </w:tcPr>
          <w:p w:rsidR="00AC7D2A" w:rsidRP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Наименование показателя</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2022 год (базовый абсолютный показатель)</w:t>
            </w:r>
          </w:p>
        </w:tc>
        <w:tc>
          <w:tcPr>
            <w:tcW w:w="687" w:type="pct"/>
            <w:vAlign w:val="center"/>
          </w:tcPr>
          <w:p w:rsid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 xml:space="preserve">Целевое значение </w:t>
            </w:r>
          </w:p>
          <w:p w:rsidR="00AC7D2A" w:rsidRPr="00C06723" w:rsidRDefault="00AC7D2A" w:rsidP="00AC7D2A">
            <w:pPr>
              <w:widowControl w:val="0"/>
              <w:shd w:val="clear" w:color="auto" w:fill="FFFFFF"/>
              <w:autoSpaceDE w:val="0"/>
              <w:autoSpaceDN w:val="0"/>
              <w:jc w:val="center"/>
              <w:rPr>
                <w:rFonts w:ascii="Arial" w:hAnsi="Arial" w:cs="Arial"/>
                <w:b/>
                <w:sz w:val="12"/>
                <w:szCs w:val="12"/>
              </w:rPr>
            </w:pPr>
            <w:r w:rsidRPr="00C06723">
              <w:rPr>
                <w:rFonts w:ascii="Arial" w:hAnsi="Arial" w:cs="Arial"/>
                <w:b/>
                <w:sz w:val="12"/>
                <w:szCs w:val="12"/>
              </w:rPr>
              <w:t xml:space="preserve">2023 год, </w:t>
            </w:r>
            <w:r w:rsidRPr="00C06723">
              <w:rPr>
                <w:rFonts w:ascii="Arial" w:hAnsi="Arial" w:cs="Arial"/>
                <w:sz w:val="12"/>
                <w:szCs w:val="12"/>
              </w:rPr>
              <w:t>%</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1.</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Увеличение количества консультаций по разъяснению обязательных требований</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60%</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2.</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100%</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3.</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30%</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4.</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Увеличение количества принятых деклараций соблюдения обязательных требований по результатам самообследования</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30%</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5.</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10%</w:t>
            </w:r>
          </w:p>
        </w:tc>
      </w:tr>
      <w:tr w:rsidR="00AC7D2A" w:rsidRPr="00C06723" w:rsidTr="00C06723">
        <w:trPr>
          <w:trHeight w:val="20"/>
        </w:trPr>
        <w:tc>
          <w:tcPr>
            <w:tcW w:w="252"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6.</w:t>
            </w:r>
          </w:p>
        </w:tc>
        <w:tc>
          <w:tcPr>
            <w:tcW w:w="3248" w:type="pct"/>
            <w:vAlign w:val="center"/>
          </w:tcPr>
          <w:p w:rsidR="00AC7D2A" w:rsidRPr="00C06723" w:rsidRDefault="00AC7D2A" w:rsidP="00AC7D2A">
            <w:pPr>
              <w:widowControl w:val="0"/>
              <w:shd w:val="clear" w:color="auto" w:fill="FFFFFF"/>
              <w:autoSpaceDE w:val="0"/>
              <w:autoSpaceDN w:val="0"/>
              <w:jc w:val="both"/>
              <w:rPr>
                <w:rFonts w:ascii="Arial" w:hAnsi="Arial" w:cs="Arial"/>
                <w:sz w:val="12"/>
                <w:szCs w:val="12"/>
              </w:rPr>
            </w:pPr>
            <w:r w:rsidRPr="00C06723">
              <w:rPr>
                <w:rFonts w:ascii="Arial" w:hAnsi="Arial" w:cs="Arial"/>
                <w:sz w:val="12"/>
                <w:szCs w:val="12"/>
              </w:rPr>
              <w:t>Увеличение общего количества проведенных профилактических мероприятий</w:t>
            </w:r>
          </w:p>
        </w:tc>
        <w:tc>
          <w:tcPr>
            <w:tcW w:w="813"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w:t>
            </w:r>
          </w:p>
        </w:tc>
        <w:tc>
          <w:tcPr>
            <w:tcW w:w="687" w:type="pct"/>
            <w:vAlign w:val="center"/>
          </w:tcPr>
          <w:p w:rsidR="00AC7D2A" w:rsidRPr="00C06723" w:rsidRDefault="00AC7D2A" w:rsidP="00AC7D2A">
            <w:pPr>
              <w:widowControl w:val="0"/>
              <w:shd w:val="clear" w:color="auto" w:fill="FFFFFF"/>
              <w:autoSpaceDE w:val="0"/>
              <w:autoSpaceDN w:val="0"/>
              <w:jc w:val="center"/>
              <w:rPr>
                <w:rFonts w:ascii="Arial" w:hAnsi="Arial" w:cs="Arial"/>
                <w:sz w:val="12"/>
                <w:szCs w:val="12"/>
              </w:rPr>
            </w:pPr>
            <w:r w:rsidRPr="00C06723">
              <w:rPr>
                <w:rFonts w:ascii="Arial" w:hAnsi="Arial" w:cs="Arial"/>
                <w:sz w:val="12"/>
                <w:szCs w:val="12"/>
              </w:rPr>
              <w:t>50%</w:t>
            </w:r>
          </w:p>
        </w:tc>
      </w:tr>
    </w:tbl>
    <w:p w:rsidR="00BC0C66" w:rsidRPr="00AB45DC" w:rsidRDefault="00BC0C66" w:rsidP="00AB45DC">
      <w:pPr>
        <w:shd w:val="clear" w:color="auto" w:fill="FFFFFF"/>
        <w:suppressAutoHyphens/>
        <w:rPr>
          <w:rFonts w:ascii="Arial" w:hAnsi="Arial" w:cs="Arial"/>
          <w:b/>
          <w:sz w:val="16"/>
          <w:szCs w:val="16"/>
        </w:rPr>
      </w:pPr>
    </w:p>
    <w:p w:rsidR="00F322B0" w:rsidRPr="00F322B0" w:rsidRDefault="00F322B0" w:rsidP="00F322B0">
      <w:pPr>
        <w:pStyle w:val="20"/>
        <w:rPr>
          <w:rFonts w:ascii="Arial" w:hAnsi="Arial" w:cs="Arial"/>
          <w:color w:val="000000"/>
          <w:sz w:val="16"/>
          <w:szCs w:val="16"/>
        </w:rPr>
      </w:pPr>
      <w:r w:rsidRPr="00F322B0">
        <w:rPr>
          <w:rFonts w:ascii="Arial" w:hAnsi="Arial" w:cs="Arial"/>
          <w:color w:val="000000"/>
          <w:sz w:val="16"/>
          <w:szCs w:val="16"/>
        </w:rPr>
        <w:lastRenderedPageBreak/>
        <w:t>АДМИНИСТРАЦИЯ ВАЛДАЙСКОГО МУНИЦИПАЛЬНОГО РАЙОНА</w:t>
      </w:r>
    </w:p>
    <w:p w:rsidR="00F322B0" w:rsidRPr="00F322B0" w:rsidRDefault="00F322B0" w:rsidP="00F322B0">
      <w:pPr>
        <w:pStyle w:val="3"/>
        <w:rPr>
          <w:rFonts w:ascii="Arial" w:hAnsi="Arial" w:cs="Arial"/>
          <w:sz w:val="16"/>
          <w:szCs w:val="16"/>
        </w:rPr>
      </w:pPr>
      <w:r w:rsidRPr="00F322B0">
        <w:rPr>
          <w:rFonts w:ascii="Arial" w:hAnsi="Arial" w:cs="Arial"/>
          <w:sz w:val="16"/>
          <w:szCs w:val="16"/>
        </w:rPr>
        <w:t>П О С Т А Н О В Л Е Н И Е</w:t>
      </w:r>
    </w:p>
    <w:p w:rsidR="00F322B0" w:rsidRPr="00F322B0" w:rsidRDefault="00F322B0" w:rsidP="00F322B0">
      <w:pPr>
        <w:jc w:val="center"/>
        <w:rPr>
          <w:rFonts w:ascii="Arial" w:hAnsi="Arial" w:cs="Arial"/>
          <w:sz w:val="16"/>
          <w:szCs w:val="16"/>
        </w:rPr>
      </w:pPr>
      <w:r w:rsidRPr="00F322B0">
        <w:rPr>
          <w:rFonts w:ascii="Arial" w:hAnsi="Arial" w:cs="Arial"/>
          <w:sz w:val="16"/>
          <w:szCs w:val="16"/>
        </w:rPr>
        <w:t>13.12.2022 № 2503</w:t>
      </w:r>
    </w:p>
    <w:p w:rsidR="00F322B0" w:rsidRDefault="00F322B0" w:rsidP="00F322B0">
      <w:pPr>
        <w:pStyle w:val="ConsPlusNormal"/>
        <w:ind w:firstLine="0"/>
        <w:jc w:val="center"/>
        <w:rPr>
          <w:b/>
          <w:sz w:val="16"/>
          <w:szCs w:val="16"/>
        </w:rPr>
      </w:pPr>
      <w:r w:rsidRPr="00F322B0">
        <w:rPr>
          <w:b/>
          <w:spacing w:val="2"/>
          <w:sz w:val="16"/>
          <w:szCs w:val="16"/>
        </w:rPr>
        <w:t xml:space="preserve">Об утверждении </w:t>
      </w:r>
      <w:r w:rsidRPr="00F322B0">
        <w:rPr>
          <w:b/>
          <w:sz w:val="16"/>
          <w:szCs w:val="16"/>
        </w:rPr>
        <w:t>Программа профилактики рисков</w:t>
      </w:r>
      <w:r>
        <w:rPr>
          <w:b/>
          <w:sz w:val="16"/>
          <w:szCs w:val="16"/>
        </w:rPr>
        <w:t xml:space="preserve"> </w:t>
      </w:r>
      <w:r w:rsidRPr="00F322B0">
        <w:rPr>
          <w:b/>
          <w:sz w:val="16"/>
          <w:szCs w:val="16"/>
        </w:rPr>
        <w:t>причинения вреда (ущерба) охраняемым законом</w:t>
      </w:r>
      <w:r>
        <w:rPr>
          <w:b/>
          <w:sz w:val="16"/>
          <w:szCs w:val="16"/>
        </w:rPr>
        <w:t xml:space="preserve"> </w:t>
      </w:r>
      <w:r w:rsidRPr="00F322B0">
        <w:rPr>
          <w:b/>
          <w:sz w:val="16"/>
          <w:szCs w:val="16"/>
        </w:rPr>
        <w:t>ценностям на 2023 год</w:t>
      </w:r>
    </w:p>
    <w:p w:rsidR="00F322B0" w:rsidRDefault="00F322B0" w:rsidP="00F322B0">
      <w:pPr>
        <w:pStyle w:val="ConsPlusNormal"/>
        <w:ind w:firstLine="0"/>
        <w:jc w:val="center"/>
        <w:rPr>
          <w:rFonts w:eastAsia="Arial Unicode MS"/>
          <w:b/>
          <w:bCs/>
          <w:sz w:val="16"/>
          <w:szCs w:val="16"/>
          <w:u w:color="000000"/>
        </w:rPr>
      </w:pPr>
      <w:r w:rsidRPr="00F322B0">
        <w:rPr>
          <w:b/>
          <w:sz w:val="16"/>
          <w:szCs w:val="16"/>
        </w:rPr>
        <w:t xml:space="preserve"> в сфере муниципального</w:t>
      </w:r>
      <w:r>
        <w:rPr>
          <w:b/>
          <w:sz w:val="16"/>
          <w:szCs w:val="16"/>
        </w:rPr>
        <w:t xml:space="preserve"> </w:t>
      </w:r>
      <w:r w:rsidRPr="00F322B0">
        <w:rPr>
          <w:b/>
          <w:sz w:val="16"/>
          <w:szCs w:val="16"/>
        </w:rPr>
        <w:t xml:space="preserve">контроля на </w:t>
      </w:r>
      <w:r w:rsidRPr="00F322B0">
        <w:rPr>
          <w:rFonts w:eastAsia="Arial Unicode MS"/>
          <w:b/>
          <w:bCs/>
          <w:sz w:val="16"/>
          <w:szCs w:val="16"/>
          <w:u w:color="000000"/>
        </w:rPr>
        <w:t>автомобильном транспорте, городском</w:t>
      </w:r>
      <w:r>
        <w:rPr>
          <w:rFonts w:eastAsia="Arial Unicode MS"/>
          <w:b/>
          <w:bCs/>
          <w:sz w:val="16"/>
          <w:szCs w:val="16"/>
          <w:u w:color="000000"/>
        </w:rPr>
        <w:t xml:space="preserve"> </w:t>
      </w:r>
      <w:r w:rsidRPr="00F322B0">
        <w:rPr>
          <w:rFonts w:eastAsia="Arial Unicode MS"/>
          <w:b/>
          <w:bCs/>
          <w:sz w:val="16"/>
          <w:szCs w:val="16"/>
          <w:u w:color="000000"/>
        </w:rPr>
        <w:t>наземном электрическом</w:t>
      </w:r>
    </w:p>
    <w:p w:rsidR="00F322B0" w:rsidRPr="00F322B0" w:rsidRDefault="00F322B0" w:rsidP="00F322B0">
      <w:pPr>
        <w:pStyle w:val="ConsPlusNormal"/>
        <w:ind w:firstLine="0"/>
        <w:jc w:val="center"/>
        <w:rPr>
          <w:b/>
          <w:color w:val="000000"/>
          <w:sz w:val="16"/>
          <w:szCs w:val="16"/>
        </w:rPr>
      </w:pPr>
      <w:r w:rsidRPr="00F322B0">
        <w:rPr>
          <w:rFonts w:eastAsia="Arial Unicode MS"/>
          <w:b/>
          <w:bCs/>
          <w:sz w:val="16"/>
          <w:szCs w:val="16"/>
          <w:u w:color="000000"/>
        </w:rPr>
        <w:t xml:space="preserve"> транспорте и в дорожном</w:t>
      </w:r>
      <w:r>
        <w:rPr>
          <w:rFonts w:eastAsia="Arial Unicode MS"/>
          <w:b/>
          <w:bCs/>
          <w:sz w:val="16"/>
          <w:szCs w:val="16"/>
          <w:u w:color="000000"/>
        </w:rPr>
        <w:t xml:space="preserve"> </w:t>
      </w:r>
      <w:r w:rsidRPr="00F322B0">
        <w:rPr>
          <w:rFonts w:eastAsia="Arial Unicode MS"/>
          <w:b/>
          <w:bCs/>
          <w:sz w:val="16"/>
          <w:szCs w:val="16"/>
          <w:u w:color="000000"/>
        </w:rPr>
        <w:t xml:space="preserve">хозяйстве </w:t>
      </w:r>
      <w:r w:rsidRPr="00F322B0">
        <w:rPr>
          <w:b/>
          <w:bCs/>
          <w:color w:val="000000"/>
          <w:sz w:val="16"/>
          <w:szCs w:val="16"/>
        </w:rPr>
        <w:t>в границах населенных пунктов</w:t>
      </w:r>
      <w:r>
        <w:rPr>
          <w:b/>
          <w:bCs/>
          <w:color w:val="000000"/>
          <w:sz w:val="16"/>
          <w:szCs w:val="16"/>
        </w:rPr>
        <w:t xml:space="preserve"> </w:t>
      </w:r>
      <w:r w:rsidRPr="00F322B0">
        <w:rPr>
          <w:b/>
          <w:color w:val="000000"/>
          <w:sz w:val="16"/>
          <w:szCs w:val="16"/>
        </w:rPr>
        <w:t>Валдайского городского поселения</w:t>
      </w:r>
    </w:p>
    <w:p w:rsidR="00F322B0" w:rsidRPr="00F322B0" w:rsidRDefault="00F322B0" w:rsidP="00F322B0">
      <w:pPr>
        <w:pStyle w:val="ConsPlusNormal"/>
        <w:ind w:firstLine="709"/>
        <w:jc w:val="both"/>
        <w:rPr>
          <w:color w:val="000000"/>
          <w:sz w:val="4"/>
          <w:szCs w:val="4"/>
        </w:rPr>
      </w:pPr>
    </w:p>
    <w:p w:rsidR="00F322B0" w:rsidRPr="00F322B0" w:rsidRDefault="00F322B0" w:rsidP="00F322B0">
      <w:pPr>
        <w:pStyle w:val="ConsPlusNormal"/>
        <w:ind w:firstLine="284"/>
        <w:jc w:val="both"/>
        <w:rPr>
          <w:b/>
          <w:sz w:val="16"/>
          <w:szCs w:val="16"/>
        </w:rPr>
      </w:pPr>
      <w:r w:rsidRPr="00F322B0">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F322B0">
        <w:rPr>
          <w:spacing w:val="-1"/>
          <w:sz w:val="16"/>
          <w:szCs w:val="16"/>
        </w:rPr>
        <w:t xml:space="preserve">(надзорными) органами программы профилактики рисков причинения вреда </w:t>
      </w:r>
      <w:r w:rsidRPr="00F322B0">
        <w:rPr>
          <w:sz w:val="16"/>
          <w:szCs w:val="16"/>
        </w:rPr>
        <w:t xml:space="preserve">(ущерба) охраняемым законом ценностям», Администрация Валдайского муниципального района </w:t>
      </w:r>
      <w:r w:rsidRPr="00F322B0">
        <w:rPr>
          <w:b/>
          <w:sz w:val="16"/>
          <w:szCs w:val="16"/>
        </w:rPr>
        <w:t>ПОСТАНОВЛЯЕТ:</w:t>
      </w:r>
    </w:p>
    <w:p w:rsidR="00F322B0" w:rsidRPr="00F322B0" w:rsidRDefault="00F322B0" w:rsidP="00F322B0">
      <w:pPr>
        <w:autoSpaceDE w:val="0"/>
        <w:autoSpaceDN w:val="0"/>
        <w:adjustRightInd w:val="0"/>
        <w:ind w:firstLine="284"/>
        <w:jc w:val="both"/>
        <w:rPr>
          <w:rFonts w:ascii="Arial" w:hAnsi="Arial" w:cs="Arial"/>
          <w:kern w:val="1"/>
          <w:sz w:val="16"/>
          <w:szCs w:val="16"/>
          <w:lang w:eastAsia="zh-CN"/>
        </w:rPr>
      </w:pPr>
      <w:r w:rsidRPr="00F322B0">
        <w:rPr>
          <w:rFonts w:ascii="Arial" w:hAnsi="Arial" w:cs="Arial"/>
          <w:sz w:val="16"/>
          <w:szCs w:val="16"/>
        </w:rPr>
        <w:t xml:space="preserve">1. Утвердить программу профилактики рисков причинения вреда (ущерба) охраняемым законом ценностям на 2023 год в сфере муниципального контроля на </w:t>
      </w:r>
      <w:r w:rsidRPr="00F322B0">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color w:val="000000"/>
          <w:sz w:val="16"/>
          <w:szCs w:val="16"/>
        </w:rPr>
        <w:t xml:space="preserve">в границах населенных пунктов </w:t>
      </w:r>
      <w:r w:rsidRPr="00F322B0">
        <w:rPr>
          <w:rFonts w:ascii="Arial" w:hAnsi="Arial" w:cs="Arial"/>
          <w:color w:val="000000"/>
          <w:sz w:val="16"/>
          <w:szCs w:val="16"/>
        </w:rPr>
        <w:t>Валдайского городского поселения</w:t>
      </w:r>
      <w:r w:rsidRPr="00F322B0">
        <w:rPr>
          <w:rFonts w:ascii="Arial" w:hAnsi="Arial" w:cs="Arial"/>
          <w:sz w:val="16"/>
          <w:szCs w:val="16"/>
        </w:rPr>
        <w:t>.</w:t>
      </w:r>
    </w:p>
    <w:p w:rsidR="00F322B0" w:rsidRPr="00F322B0" w:rsidRDefault="00F322B0" w:rsidP="00F322B0">
      <w:pPr>
        <w:pStyle w:val="af3"/>
        <w:tabs>
          <w:tab w:val="left" w:pos="480"/>
        </w:tabs>
        <w:spacing w:before="0" w:beforeAutospacing="0" w:after="0" w:afterAutospacing="0"/>
        <w:ind w:firstLine="284"/>
        <w:jc w:val="both"/>
        <w:rPr>
          <w:rFonts w:ascii="Arial" w:hAnsi="Arial" w:cs="Arial"/>
          <w:sz w:val="16"/>
          <w:szCs w:val="16"/>
        </w:rPr>
      </w:pPr>
      <w:r w:rsidRPr="00F322B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322B0" w:rsidRPr="00F322B0" w:rsidRDefault="00F322B0" w:rsidP="00F322B0">
      <w:pPr>
        <w:ind w:firstLine="709"/>
        <w:jc w:val="both"/>
        <w:rPr>
          <w:rFonts w:ascii="Arial" w:hAnsi="Arial" w:cs="Arial"/>
          <w:sz w:val="4"/>
          <w:szCs w:val="4"/>
        </w:rPr>
      </w:pPr>
    </w:p>
    <w:p w:rsidR="00F322B0" w:rsidRPr="00F322B0" w:rsidRDefault="00F322B0" w:rsidP="00F322B0">
      <w:pPr>
        <w:jc w:val="both"/>
        <w:rPr>
          <w:rFonts w:ascii="Arial" w:hAnsi="Arial" w:cs="Arial"/>
          <w:b/>
          <w:sz w:val="16"/>
          <w:szCs w:val="16"/>
        </w:rPr>
      </w:pPr>
      <w:r w:rsidRPr="00F322B0">
        <w:rPr>
          <w:rFonts w:ascii="Arial" w:hAnsi="Arial" w:cs="Arial"/>
          <w:b/>
          <w:sz w:val="16"/>
          <w:szCs w:val="16"/>
        </w:rPr>
        <w:t>Глава муниципального района</w:t>
      </w:r>
      <w:r w:rsidRPr="00F322B0">
        <w:rPr>
          <w:rFonts w:ascii="Arial" w:hAnsi="Arial" w:cs="Arial"/>
          <w:b/>
          <w:sz w:val="16"/>
          <w:szCs w:val="16"/>
        </w:rPr>
        <w:tab/>
      </w:r>
      <w:r w:rsidRPr="00F322B0">
        <w:rPr>
          <w:rFonts w:ascii="Arial" w:hAnsi="Arial" w:cs="Arial"/>
          <w:b/>
          <w:sz w:val="16"/>
          <w:szCs w:val="16"/>
        </w:rPr>
        <w:tab/>
        <w:t>Ю.В.Стадэ</w:t>
      </w:r>
    </w:p>
    <w:p w:rsidR="00F322B0" w:rsidRPr="00F322B0" w:rsidRDefault="00F322B0" w:rsidP="00F322B0">
      <w:pPr>
        <w:ind w:left="9072"/>
        <w:jc w:val="center"/>
        <w:rPr>
          <w:rFonts w:ascii="Arial" w:hAnsi="Arial" w:cs="Arial"/>
          <w:sz w:val="12"/>
          <w:szCs w:val="12"/>
        </w:rPr>
      </w:pPr>
      <w:r w:rsidRPr="00F322B0">
        <w:rPr>
          <w:rFonts w:ascii="Arial" w:hAnsi="Arial" w:cs="Arial"/>
          <w:sz w:val="12"/>
          <w:szCs w:val="12"/>
        </w:rPr>
        <w:t>УТВЕРЖДЕНА</w:t>
      </w:r>
    </w:p>
    <w:p w:rsidR="00F322B0" w:rsidRPr="00F322B0" w:rsidRDefault="00F322B0" w:rsidP="00F322B0">
      <w:pPr>
        <w:ind w:left="9072"/>
        <w:jc w:val="center"/>
        <w:rPr>
          <w:rFonts w:ascii="Arial" w:hAnsi="Arial" w:cs="Arial"/>
          <w:sz w:val="12"/>
          <w:szCs w:val="12"/>
        </w:rPr>
      </w:pPr>
      <w:r w:rsidRPr="00F322B0">
        <w:rPr>
          <w:rFonts w:ascii="Arial" w:hAnsi="Arial" w:cs="Arial"/>
          <w:sz w:val="12"/>
          <w:szCs w:val="12"/>
        </w:rPr>
        <w:t>постановлением Администрации</w:t>
      </w:r>
    </w:p>
    <w:p w:rsidR="00F322B0" w:rsidRPr="00F322B0" w:rsidRDefault="00F322B0" w:rsidP="00F322B0">
      <w:pPr>
        <w:ind w:left="9072"/>
        <w:jc w:val="center"/>
        <w:rPr>
          <w:rFonts w:ascii="Arial" w:hAnsi="Arial" w:cs="Arial"/>
          <w:sz w:val="12"/>
          <w:szCs w:val="12"/>
        </w:rPr>
      </w:pPr>
      <w:r w:rsidRPr="00F322B0">
        <w:rPr>
          <w:rFonts w:ascii="Arial" w:hAnsi="Arial" w:cs="Arial"/>
          <w:sz w:val="12"/>
          <w:szCs w:val="12"/>
        </w:rPr>
        <w:t>муниципального района</w:t>
      </w:r>
    </w:p>
    <w:p w:rsidR="00F322B0" w:rsidRPr="00F322B0" w:rsidRDefault="00F322B0" w:rsidP="00F322B0">
      <w:pPr>
        <w:ind w:left="9072"/>
        <w:jc w:val="center"/>
        <w:rPr>
          <w:rFonts w:ascii="Arial" w:hAnsi="Arial" w:cs="Arial"/>
          <w:sz w:val="12"/>
          <w:szCs w:val="12"/>
        </w:rPr>
      </w:pPr>
      <w:r w:rsidRPr="00F322B0">
        <w:rPr>
          <w:rFonts w:ascii="Arial" w:hAnsi="Arial" w:cs="Arial"/>
          <w:sz w:val="12"/>
          <w:szCs w:val="12"/>
        </w:rPr>
        <w:t>от 13.12.2022 № 2503</w:t>
      </w:r>
    </w:p>
    <w:p w:rsidR="00F322B0" w:rsidRPr="00F322B0" w:rsidRDefault="00F322B0" w:rsidP="00F322B0">
      <w:pPr>
        <w:widowControl w:val="0"/>
        <w:jc w:val="center"/>
        <w:rPr>
          <w:rFonts w:ascii="Arial" w:hAnsi="Arial" w:cs="Arial"/>
          <w:b/>
          <w:sz w:val="16"/>
          <w:szCs w:val="16"/>
        </w:rPr>
      </w:pPr>
      <w:r w:rsidRPr="00F322B0">
        <w:rPr>
          <w:rFonts w:ascii="Arial" w:hAnsi="Arial" w:cs="Arial"/>
          <w:b/>
          <w:sz w:val="16"/>
          <w:szCs w:val="16"/>
        </w:rPr>
        <w:t xml:space="preserve">Программа профилактики рисков причинения вреда (ущерба) охраняемым законом ценностям на 2023 год в сфере </w:t>
      </w:r>
    </w:p>
    <w:p w:rsidR="00F322B0" w:rsidRDefault="00F322B0" w:rsidP="00F322B0">
      <w:pPr>
        <w:widowControl w:val="0"/>
        <w:jc w:val="center"/>
        <w:rPr>
          <w:rFonts w:ascii="Arial" w:eastAsia="Arial Unicode MS" w:hAnsi="Arial" w:cs="Arial"/>
          <w:b/>
          <w:bCs/>
          <w:sz w:val="16"/>
          <w:szCs w:val="16"/>
          <w:u w:color="000000"/>
        </w:rPr>
      </w:pPr>
      <w:r w:rsidRPr="00F322B0">
        <w:rPr>
          <w:rFonts w:ascii="Arial" w:hAnsi="Arial" w:cs="Arial"/>
          <w:b/>
          <w:sz w:val="16"/>
          <w:szCs w:val="16"/>
        </w:rPr>
        <w:t xml:space="preserve">муниципального контроля на </w:t>
      </w:r>
      <w:r w:rsidRPr="00F322B0">
        <w:rPr>
          <w:rFonts w:ascii="Arial" w:eastAsia="Arial Unicode MS" w:hAnsi="Arial" w:cs="Arial"/>
          <w:b/>
          <w:bCs/>
          <w:sz w:val="16"/>
          <w:szCs w:val="16"/>
          <w:u w:color="000000"/>
        </w:rPr>
        <w:t xml:space="preserve">автомобильном транспорте, городском наземном электрическом транспорте </w:t>
      </w:r>
    </w:p>
    <w:p w:rsidR="00F322B0" w:rsidRPr="00F322B0" w:rsidRDefault="00F322B0" w:rsidP="00F322B0">
      <w:pPr>
        <w:widowControl w:val="0"/>
        <w:jc w:val="center"/>
        <w:rPr>
          <w:rFonts w:ascii="Arial" w:hAnsi="Arial" w:cs="Arial"/>
          <w:b/>
          <w:color w:val="000000"/>
          <w:sz w:val="16"/>
          <w:szCs w:val="16"/>
        </w:rPr>
      </w:pPr>
      <w:r w:rsidRPr="00F322B0">
        <w:rPr>
          <w:rFonts w:ascii="Arial" w:eastAsia="Arial Unicode MS" w:hAnsi="Arial" w:cs="Arial"/>
          <w:b/>
          <w:bCs/>
          <w:sz w:val="16"/>
          <w:szCs w:val="16"/>
          <w:u w:color="000000"/>
        </w:rPr>
        <w:t xml:space="preserve">и в дорожном хозяйстве </w:t>
      </w:r>
      <w:r w:rsidRPr="00F322B0">
        <w:rPr>
          <w:rFonts w:ascii="Arial" w:hAnsi="Arial" w:cs="Arial"/>
          <w:b/>
          <w:bCs/>
          <w:color w:val="000000"/>
          <w:sz w:val="16"/>
          <w:szCs w:val="16"/>
        </w:rPr>
        <w:t xml:space="preserve">в границах населенных пунктов </w:t>
      </w:r>
      <w:r w:rsidRPr="00F322B0">
        <w:rPr>
          <w:rFonts w:ascii="Arial" w:hAnsi="Arial" w:cs="Arial"/>
          <w:b/>
          <w:color w:val="000000"/>
          <w:sz w:val="16"/>
          <w:szCs w:val="16"/>
        </w:rPr>
        <w:t>Валдайского городского поселения</w:t>
      </w:r>
    </w:p>
    <w:p w:rsidR="00F322B0" w:rsidRPr="00F322B0" w:rsidRDefault="00F322B0" w:rsidP="00F322B0">
      <w:pPr>
        <w:pStyle w:val="ConsPlusNormal"/>
        <w:ind w:firstLine="0"/>
        <w:jc w:val="center"/>
        <w:rPr>
          <w:b/>
          <w:sz w:val="16"/>
          <w:szCs w:val="16"/>
        </w:rPr>
      </w:pPr>
      <w:r w:rsidRPr="00F322B0">
        <w:rPr>
          <w:b/>
          <w:sz w:val="16"/>
          <w:szCs w:val="16"/>
        </w:rPr>
        <w:t>ПАСПОРТ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5"/>
        <w:gridCol w:w="9783"/>
      </w:tblGrid>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Наименование программы</w:t>
            </w:r>
          </w:p>
        </w:tc>
        <w:tc>
          <w:tcPr>
            <w:tcW w:w="9783" w:type="dxa"/>
          </w:tcPr>
          <w:p w:rsidR="00F322B0" w:rsidRPr="00F322B0" w:rsidRDefault="00F322B0" w:rsidP="00F322B0">
            <w:pPr>
              <w:widowControl w:val="0"/>
              <w:tabs>
                <w:tab w:val="center" w:pos="4153"/>
                <w:tab w:val="right" w:pos="8306"/>
              </w:tabs>
              <w:jc w:val="both"/>
              <w:rPr>
                <w:rFonts w:ascii="Arial" w:hAnsi="Arial" w:cs="Arial"/>
                <w:sz w:val="12"/>
                <w:szCs w:val="12"/>
              </w:rPr>
            </w:pPr>
            <w:r w:rsidRPr="00F322B0">
              <w:rPr>
                <w:rFonts w:ascii="Arial" w:hAnsi="Arial" w:cs="Arial"/>
                <w:sz w:val="12"/>
                <w:szCs w:val="12"/>
              </w:rPr>
              <w:t xml:space="preserve">Программа профилактики рисков причинения вреда (ущерба) охраняемым законом ценностям на 2023 год в сфере муниципального контроля на </w:t>
            </w:r>
            <w:r w:rsidRPr="00F322B0">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color w:val="000000"/>
                <w:sz w:val="12"/>
                <w:szCs w:val="12"/>
              </w:rPr>
              <w:t xml:space="preserve">в границах населенных пунктов </w:t>
            </w:r>
            <w:r w:rsidRPr="00F322B0">
              <w:rPr>
                <w:rFonts w:ascii="Arial" w:hAnsi="Arial" w:cs="Arial"/>
                <w:color w:val="000000"/>
                <w:sz w:val="12"/>
                <w:szCs w:val="12"/>
              </w:rPr>
              <w:t>Валдайского городского поселения</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Правовые основания разработки программы профилактики</w:t>
            </w:r>
          </w:p>
        </w:tc>
        <w:tc>
          <w:tcPr>
            <w:tcW w:w="9783" w:type="dxa"/>
          </w:tcPr>
          <w:p w:rsidR="00F322B0" w:rsidRPr="00F322B0" w:rsidRDefault="00F322B0" w:rsidP="00F322B0">
            <w:pPr>
              <w:pStyle w:val="ConsPlusNormal"/>
              <w:tabs>
                <w:tab w:val="center" w:pos="4153"/>
                <w:tab w:val="right" w:pos="8306"/>
              </w:tabs>
              <w:ind w:firstLine="0"/>
              <w:jc w:val="both"/>
              <w:rPr>
                <w:sz w:val="12"/>
                <w:szCs w:val="12"/>
                <w:lang w:eastAsia="ar-SA"/>
              </w:rPr>
            </w:pPr>
            <w:r w:rsidRPr="00F322B0">
              <w:rPr>
                <w:sz w:val="12"/>
                <w:szCs w:val="12"/>
                <w:lang w:eastAsia="ar-SA"/>
              </w:rPr>
              <w:t>Федеральный закон от 31 июля 2020 года № 248-ФЗ</w:t>
            </w:r>
            <w:r>
              <w:rPr>
                <w:sz w:val="12"/>
                <w:szCs w:val="12"/>
                <w:lang w:eastAsia="ar-SA"/>
              </w:rPr>
              <w:t xml:space="preserve"> </w:t>
            </w:r>
            <w:r w:rsidRPr="00F322B0">
              <w:rPr>
                <w:sz w:val="12"/>
                <w:szCs w:val="12"/>
                <w:lang w:eastAsia="ar-SA"/>
              </w:rPr>
              <w:t>«О государственном контроле (надзоре) и муниципальном контроле в Российской Федерации» (далее – Федеральный закон № 248-ФЗ);</w:t>
            </w:r>
          </w:p>
          <w:p w:rsidR="00F322B0" w:rsidRPr="00F322B0" w:rsidRDefault="00F322B0" w:rsidP="00F322B0">
            <w:pPr>
              <w:pStyle w:val="ConsPlusNormal"/>
              <w:tabs>
                <w:tab w:val="center" w:pos="4153"/>
                <w:tab w:val="right" w:pos="8306"/>
              </w:tabs>
              <w:ind w:firstLine="0"/>
              <w:jc w:val="both"/>
              <w:rPr>
                <w:i/>
                <w:sz w:val="12"/>
                <w:szCs w:val="12"/>
                <w:lang w:eastAsia="ar-SA"/>
              </w:rPr>
            </w:pPr>
            <w:r w:rsidRPr="00F322B0">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322B0" w:rsidRPr="00F322B0" w:rsidRDefault="00F322B0" w:rsidP="00F322B0">
            <w:pPr>
              <w:pStyle w:val="ConsPlusNormal"/>
              <w:tabs>
                <w:tab w:val="center" w:pos="4153"/>
                <w:tab w:val="right" w:pos="8306"/>
              </w:tabs>
              <w:ind w:firstLine="0"/>
              <w:jc w:val="both"/>
              <w:rPr>
                <w:sz w:val="12"/>
                <w:szCs w:val="12"/>
                <w:highlight w:val="yellow"/>
              </w:rPr>
            </w:pPr>
            <w:r w:rsidRPr="00F322B0">
              <w:rPr>
                <w:bCs/>
                <w:color w:val="000000"/>
                <w:sz w:val="12"/>
                <w:szCs w:val="12"/>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F322B0">
              <w:rPr>
                <w:color w:val="000000"/>
                <w:sz w:val="12"/>
                <w:szCs w:val="12"/>
              </w:rPr>
              <w:t>Валдайского городского поселения утверждены решением Совета депутатов Валдайского городского поселения от 29.09.2021 № 59</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 xml:space="preserve">Разработчик программы профилактики </w:t>
            </w:r>
          </w:p>
        </w:tc>
        <w:tc>
          <w:tcPr>
            <w:tcW w:w="9783" w:type="dxa"/>
          </w:tcPr>
          <w:p w:rsidR="00F322B0" w:rsidRPr="00F322B0" w:rsidRDefault="00F322B0" w:rsidP="00F322B0">
            <w:pPr>
              <w:pStyle w:val="ConsPlusNormal"/>
              <w:tabs>
                <w:tab w:val="center" w:pos="4153"/>
                <w:tab w:val="right" w:pos="8306"/>
              </w:tabs>
              <w:ind w:firstLine="0"/>
              <w:rPr>
                <w:sz w:val="12"/>
                <w:szCs w:val="12"/>
                <w:highlight w:val="yellow"/>
              </w:rPr>
            </w:pPr>
            <w:r w:rsidRPr="00F322B0">
              <w:rPr>
                <w:sz w:val="12"/>
                <w:szCs w:val="12"/>
              </w:rPr>
              <w:t xml:space="preserve">Администрация Валдайского муниципального района </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Цели программы профилактики</w:t>
            </w:r>
          </w:p>
        </w:tc>
        <w:tc>
          <w:tcPr>
            <w:tcW w:w="9783" w:type="dxa"/>
          </w:tcPr>
          <w:p w:rsidR="00F322B0" w:rsidRPr="00F322B0" w:rsidRDefault="00F322B0" w:rsidP="00F322B0">
            <w:pPr>
              <w:pStyle w:val="aff1"/>
              <w:autoSpaceDE w:val="0"/>
              <w:autoSpaceDN w:val="0"/>
              <w:adjustRightInd w:val="0"/>
              <w:ind w:left="0"/>
              <w:jc w:val="both"/>
              <w:rPr>
                <w:rFonts w:ascii="Arial" w:hAnsi="Arial" w:cs="Arial"/>
                <w:sz w:val="12"/>
                <w:szCs w:val="12"/>
              </w:rPr>
            </w:pPr>
            <w:r w:rsidRPr="00F322B0">
              <w:rPr>
                <w:rFonts w:ascii="Arial" w:hAnsi="Arial" w:cs="Arial"/>
                <w:sz w:val="12"/>
                <w:szCs w:val="12"/>
              </w:rPr>
              <w:t>1. предотвращение рисков причинения вреда охраняемым законом ценностям;</w:t>
            </w:r>
          </w:p>
          <w:p w:rsidR="00F322B0" w:rsidRPr="00F322B0" w:rsidRDefault="00F322B0" w:rsidP="00F322B0">
            <w:pPr>
              <w:pStyle w:val="aff1"/>
              <w:autoSpaceDE w:val="0"/>
              <w:autoSpaceDN w:val="0"/>
              <w:adjustRightInd w:val="0"/>
              <w:ind w:left="0"/>
              <w:jc w:val="both"/>
              <w:rPr>
                <w:rFonts w:ascii="Arial" w:hAnsi="Arial" w:cs="Arial"/>
                <w:sz w:val="12"/>
                <w:szCs w:val="12"/>
              </w:rPr>
            </w:pPr>
            <w:r w:rsidRPr="00F322B0">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муниципального контроля на </w:t>
            </w:r>
            <w:r w:rsidRPr="00F322B0">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color w:val="000000"/>
                <w:sz w:val="12"/>
                <w:szCs w:val="12"/>
              </w:rPr>
              <w:t xml:space="preserve">в границах населенных пунктов </w:t>
            </w:r>
            <w:r w:rsidRPr="00F322B0">
              <w:rPr>
                <w:rFonts w:ascii="Arial" w:hAnsi="Arial" w:cs="Arial"/>
                <w:color w:val="000000"/>
                <w:sz w:val="12"/>
                <w:szCs w:val="12"/>
              </w:rPr>
              <w:t>Валдайского городского поселения</w:t>
            </w:r>
            <w:r w:rsidRPr="00F322B0">
              <w:rPr>
                <w:rFonts w:ascii="Arial" w:hAnsi="Arial" w:cs="Arial"/>
                <w:sz w:val="12"/>
                <w:szCs w:val="12"/>
              </w:rPr>
              <w:t>;</w:t>
            </w:r>
          </w:p>
          <w:p w:rsidR="00F322B0" w:rsidRPr="00F322B0" w:rsidRDefault="00F322B0" w:rsidP="00F322B0">
            <w:pPr>
              <w:pStyle w:val="aff1"/>
              <w:autoSpaceDE w:val="0"/>
              <w:autoSpaceDN w:val="0"/>
              <w:adjustRightInd w:val="0"/>
              <w:ind w:left="0"/>
              <w:jc w:val="both"/>
              <w:rPr>
                <w:rFonts w:ascii="Arial" w:hAnsi="Arial" w:cs="Arial"/>
                <w:sz w:val="12"/>
                <w:szCs w:val="12"/>
              </w:rPr>
            </w:pPr>
            <w:r w:rsidRPr="00F322B0">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F322B0" w:rsidRPr="00F322B0" w:rsidRDefault="00F322B0" w:rsidP="00F322B0">
            <w:pPr>
              <w:pStyle w:val="aff1"/>
              <w:autoSpaceDE w:val="0"/>
              <w:autoSpaceDN w:val="0"/>
              <w:adjustRightInd w:val="0"/>
              <w:ind w:left="0"/>
              <w:jc w:val="both"/>
              <w:rPr>
                <w:rFonts w:ascii="Arial" w:hAnsi="Arial" w:cs="Arial"/>
                <w:sz w:val="12"/>
                <w:szCs w:val="12"/>
              </w:rPr>
            </w:pPr>
            <w:r w:rsidRPr="00F322B0">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322B0" w:rsidRPr="00F322B0" w:rsidRDefault="00F322B0" w:rsidP="00F322B0">
            <w:pPr>
              <w:pStyle w:val="aff1"/>
              <w:autoSpaceDE w:val="0"/>
              <w:autoSpaceDN w:val="0"/>
              <w:adjustRightInd w:val="0"/>
              <w:ind w:left="0"/>
              <w:jc w:val="both"/>
              <w:rPr>
                <w:rFonts w:ascii="Arial" w:hAnsi="Arial" w:cs="Arial"/>
                <w:sz w:val="12"/>
                <w:szCs w:val="12"/>
              </w:rPr>
            </w:pPr>
            <w:r w:rsidRPr="00F322B0">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Задачи программы профилактики</w:t>
            </w:r>
          </w:p>
        </w:tc>
        <w:tc>
          <w:tcPr>
            <w:tcW w:w="9783" w:type="dxa"/>
          </w:tcPr>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 xml:space="preserve">2. формирование одинакового понимания обязательных требований у всех участников  при осуществлении </w:t>
            </w:r>
            <w:r w:rsidRPr="00F322B0">
              <w:rPr>
                <w:rFonts w:ascii="Arial" w:hAnsi="Arial" w:cs="Arial"/>
                <w:sz w:val="12"/>
                <w:szCs w:val="12"/>
              </w:rPr>
              <w:t xml:space="preserve">муниципального контроля на </w:t>
            </w:r>
            <w:r w:rsidRPr="00F322B0">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sz w:val="12"/>
                <w:szCs w:val="12"/>
              </w:rPr>
              <w:t xml:space="preserve">в границах населенных пунктов </w:t>
            </w:r>
            <w:r w:rsidRPr="00F322B0">
              <w:rPr>
                <w:rFonts w:ascii="Arial" w:hAnsi="Arial" w:cs="Arial"/>
                <w:sz w:val="12"/>
                <w:szCs w:val="12"/>
              </w:rPr>
              <w:t>Валдайского городского поселения</w:t>
            </w:r>
            <w:r w:rsidRPr="00F322B0">
              <w:rPr>
                <w:rFonts w:ascii="Arial" w:hAnsi="Arial" w:cs="Arial"/>
                <w:color w:val="auto"/>
                <w:sz w:val="12"/>
                <w:szCs w:val="12"/>
              </w:rPr>
              <w:t>;</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5. создание и внедрение мер системы позитивной профилактики;</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F322B0" w:rsidRPr="00F322B0" w:rsidRDefault="00F322B0" w:rsidP="00F322B0">
            <w:pPr>
              <w:pStyle w:val="Default"/>
              <w:jc w:val="both"/>
              <w:rPr>
                <w:rFonts w:ascii="Arial" w:hAnsi="Arial" w:cs="Arial"/>
                <w:color w:val="auto"/>
                <w:sz w:val="12"/>
                <w:szCs w:val="12"/>
              </w:rPr>
            </w:pPr>
            <w:r w:rsidRPr="00F322B0">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F322B0" w:rsidRPr="00F322B0" w:rsidRDefault="00F322B0" w:rsidP="00F322B0">
            <w:pPr>
              <w:pStyle w:val="ConsPlusNormal"/>
              <w:adjustRightInd/>
              <w:ind w:firstLine="0"/>
              <w:rPr>
                <w:sz w:val="12"/>
                <w:szCs w:val="12"/>
              </w:rPr>
            </w:pPr>
            <w:r w:rsidRPr="00F322B0">
              <w:rPr>
                <w:sz w:val="12"/>
                <w:szCs w:val="12"/>
              </w:rPr>
              <w:t>9. снижение издержек контрольно-надзорной деятельности и административной нагрузки на подконтрольные субъекты</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Ожидаемые конечные результаты реализации программы профилактики</w:t>
            </w:r>
          </w:p>
        </w:tc>
        <w:tc>
          <w:tcPr>
            <w:tcW w:w="9783" w:type="dxa"/>
          </w:tcPr>
          <w:p w:rsidR="00F322B0" w:rsidRPr="00F322B0" w:rsidRDefault="00F322B0" w:rsidP="00F322B0">
            <w:pPr>
              <w:pStyle w:val="ConsPlusNormal"/>
              <w:adjustRightInd/>
              <w:ind w:firstLine="0"/>
              <w:jc w:val="both"/>
              <w:rPr>
                <w:sz w:val="12"/>
                <w:szCs w:val="12"/>
              </w:rPr>
            </w:pPr>
            <w:r w:rsidRPr="00F322B0">
              <w:rPr>
                <w:sz w:val="12"/>
                <w:szCs w:val="12"/>
              </w:rPr>
              <w:t>1. снижение рисков причинения вреда охраняемым законом ценностям;</w:t>
            </w:r>
          </w:p>
          <w:p w:rsidR="00F322B0" w:rsidRPr="00F322B0" w:rsidRDefault="00F322B0" w:rsidP="00F322B0">
            <w:pPr>
              <w:pStyle w:val="ConsPlusNormal"/>
              <w:adjustRightInd/>
              <w:ind w:firstLine="0"/>
              <w:jc w:val="both"/>
              <w:rPr>
                <w:sz w:val="12"/>
                <w:szCs w:val="12"/>
              </w:rPr>
            </w:pPr>
            <w:r w:rsidRPr="00F322B0">
              <w:rPr>
                <w:sz w:val="12"/>
                <w:szCs w:val="12"/>
              </w:rPr>
              <w:t>2. увеличение доли законопослушных контролируемых лиц;</w:t>
            </w:r>
          </w:p>
          <w:p w:rsidR="00F322B0" w:rsidRPr="00F322B0" w:rsidRDefault="00F322B0" w:rsidP="00F322B0">
            <w:pPr>
              <w:pStyle w:val="ConsPlusNormal"/>
              <w:adjustRightInd/>
              <w:ind w:firstLine="0"/>
              <w:jc w:val="both"/>
              <w:rPr>
                <w:sz w:val="12"/>
                <w:szCs w:val="12"/>
              </w:rPr>
            </w:pPr>
            <w:r w:rsidRPr="00F322B0">
              <w:rPr>
                <w:sz w:val="12"/>
                <w:szCs w:val="12"/>
              </w:rPr>
              <w:t xml:space="preserve">3. внедрение новых видов профилактических мероприятий, предусмотренных </w:t>
            </w:r>
            <w:r w:rsidRPr="00F322B0">
              <w:rPr>
                <w:sz w:val="12"/>
                <w:szCs w:val="12"/>
                <w:lang w:eastAsia="ar-SA"/>
              </w:rPr>
              <w:t xml:space="preserve">Федеральным законом № 248-ФЗ и </w:t>
            </w:r>
            <w:r w:rsidRPr="00F322B0">
              <w:rPr>
                <w:spacing w:val="2"/>
                <w:sz w:val="12"/>
                <w:szCs w:val="12"/>
              </w:rPr>
              <w:t xml:space="preserve">Положения о </w:t>
            </w:r>
            <w:r w:rsidRPr="00F322B0">
              <w:rPr>
                <w:bCs/>
                <w:color w:val="000000"/>
                <w:sz w:val="12"/>
                <w:szCs w:val="12"/>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F322B0">
              <w:rPr>
                <w:color w:val="000000"/>
                <w:sz w:val="12"/>
                <w:szCs w:val="12"/>
              </w:rPr>
              <w:t>Валдайского городского поселения от 29.09.2021 № 59</w:t>
            </w:r>
            <w:r w:rsidRPr="00F322B0">
              <w:rPr>
                <w:sz w:val="12"/>
                <w:szCs w:val="12"/>
                <w:lang w:eastAsia="ar-SA"/>
              </w:rPr>
              <w:t>;</w:t>
            </w:r>
          </w:p>
          <w:p w:rsidR="00F322B0" w:rsidRPr="00F322B0" w:rsidRDefault="00F322B0" w:rsidP="00F322B0">
            <w:pPr>
              <w:pStyle w:val="ConsPlusNormal"/>
              <w:adjustRightInd/>
              <w:ind w:firstLine="0"/>
              <w:jc w:val="both"/>
              <w:rPr>
                <w:sz w:val="12"/>
                <w:szCs w:val="12"/>
              </w:rPr>
            </w:pPr>
            <w:r w:rsidRPr="00F322B0">
              <w:rPr>
                <w:sz w:val="12"/>
                <w:szCs w:val="12"/>
                <w:lang w:eastAsia="ar-SA"/>
              </w:rPr>
              <w:t>4. уменьшение административной нагрузки на контролируемых лиц;</w:t>
            </w:r>
          </w:p>
          <w:p w:rsidR="00F322B0" w:rsidRPr="00F322B0" w:rsidRDefault="00F322B0" w:rsidP="00F322B0">
            <w:pPr>
              <w:pStyle w:val="ConsPlusNormal"/>
              <w:adjustRightInd/>
              <w:ind w:firstLine="0"/>
              <w:jc w:val="both"/>
              <w:rPr>
                <w:sz w:val="12"/>
                <w:szCs w:val="12"/>
              </w:rPr>
            </w:pPr>
            <w:r w:rsidRPr="00F322B0">
              <w:rPr>
                <w:sz w:val="12"/>
                <w:szCs w:val="12"/>
                <w:lang w:eastAsia="ar-SA"/>
              </w:rPr>
              <w:t>5. повышение уровня правовой грамотности контролируемых лиц;</w:t>
            </w:r>
          </w:p>
          <w:p w:rsidR="00F322B0" w:rsidRPr="00F322B0" w:rsidRDefault="00F322B0" w:rsidP="00F322B0">
            <w:pPr>
              <w:pStyle w:val="ConsPlusNormal"/>
              <w:adjustRightInd/>
              <w:ind w:firstLine="0"/>
              <w:jc w:val="both"/>
              <w:rPr>
                <w:sz w:val="12"/>
                <w:szCs w:val="12"/>
              </w:rPr>
            </w:pPr>
            <w:r w:rsidRPr="00F322B0">
              <w:rPr>
                <w:sz w:val="12"/>
                <w:szCs w:val="12"/>
                <w:lang w:eastAsia="ar-SA"/>
              </w:rPr>
              <w:t>6. мотивация контролируемых лиц к добросовестному поведению</w:t>
            </w:r>
          </w:p>
        </w:tc>
      </w:tr>
      <w:tr w:rsidR="00F322B0" w:rsidRPr="00F322B0" w:rsidTr="00F322B0">
        <w:trPr>
          <w:trHeight w:val="20"/>
          <w:jc w:val="center"/>
        </w:trPr>
        <w:tc>
          <w:tcPr>
            <w:tcW w:w="1565" w:type="dxa"/>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Сроки реализации программы профилактики</w:t>
            </w:r>
          </w:p>
        </w:tc>
        <w:tc>
          <w:tcPr>
            <w:tcW w:w="9783" w:type="dxa"/>
            <w:vAlign w:val="center"/>
          </w:tcPr>
          <w:p w:rsidR="00F322B0" w:rsidRPr="00F322B0" w:rsidRDefault="00F322B0" w:rsidP="00F322B0">
            <w:pPr>
              <w:pStyle w:val="ConsPlusNormal"/>
              <w:tabs>
                <w:tab w:val="center" w:pos="4153"/>
                <w:tab w:val="right" w:pos="8306"/>
              </w:tabs>
              <w:ind w:firstLine="0"/>
              <w:rPr>
                <w:sz w:val="12"/>
                <w:szCs w:val="12"/>
              </w:rPr>
            </w:pPr>
            <w:r w:rsidRPr="00F322B0">
              <w:rPr>
                <w:sz w:val="12"/>
                <w:szCs w:val="12"/>
              </w:rPr>
              <w:t>2023 год</w:t>
            </w:r>
          </w:p>
        </w:tc>
      </w:tr>
    </w:tbl>
    <w:p w:rsidR="00F322B0" w:rsidRDefault="00F322B0" w:rsidP="00F322B0">
      <w:pPr>
        <w:pStyle w:val="aff1"/>
        <w:ind w:left="0"/>
        <w:jc w:val="center"/>
        <w:rPr>
          <w:rFonts w:ascii="Arial" w:hAnsi="Arial" w:cs="Arial"/>
          <w:b/>
          <w:sz w:val="16"/>
          <w:szCs w:val="16"/>
        </w:rPr>
      </w:pPr>
      <w:r w:rsidRPr="00F322B0">
        <w:rPr>
          <w:rFonts w:ascii="Arial" w:hAnsi="Arial" w:cs="Arial"/>
          <w:b/>
          <w:sz w:val="16"/>
          <w:szCs w:val="16"/>
          <w:lang w:val="en-US"/>
        </w:rPr>
        <w:t>I</w:t>
      </w:r>
      <w:r w:rsidRPr="00F322B0">
        <w:rPr>
          <w:rFonts w:ascii="Arial" w:hAnsi="Arial" w:cs="Arial"/>
          <w:b/>
          <w:sz w:val="16"/>
          <w:szCs w:val="16"/>
        </w:rPr>
        <w:t>. Анализ текущего состояния осуществления вида контроля,</w:t>
      </w:r>
      <w:r>
        <w:rPr>
          <w:rFonts w:ascii="Arial" w:hAnsi="Arial" w:cs="Arial"/>
          <w:b/>
          <w:sz w:val="16"/>
          <w:szCs w:val="16"/>
        </w:rPr>
        <w:t xml:space="preserve"> </w:t>
      </w:r>
      <w:r w:rsidRPr="00F322B0">
        <w:rPr>
          <w:rFonts w:ascii="Arial" w:hAnsi="Arial" w:cs="Arial"/>
          <w:b/>
          <w:sz w:val="16"/>
          <w:szCs w:val="16"/>
        </w:rPr>
        <w:t xml:space="preserve">описание текущего развития профилактической деятельности </w:t>
      </w:r>
    </w:p>
    <w:p w:rsidR="00F322B0" w:rsidRPr="00F322B0" w:rsidRDefault="00F322B0" w:rsidP="00F322B0">
      <w:pPr>
        <w:pStyle w:val="aff1"/>
        <w:ind w:left="0"/>
        <w:jc w:val="center"/>
        <w:rPr>
          <w:rFonts w:ascii="Arial" w:hAnsi="Arial" w:cs="Arial"/>
          <w:b/>
          <w:sz w:val="16"/>
          <w:szCs w:val="16"/>
        </w:rPr>
      </w:pPr>
      <w:r w:rsidRPr="00F322B0">
        <w:rPr>
          <w:rFonts w:ascii="Arial" w:hAnsi="Arial" w:cs="Arial"/>
          <w:b/>
          <w:sz w:val="16"/>
          <w:szCs w:val="16"/>
        </w:rPr>
        <w:t>контрольного (надзорного) органа, характеристика проблем,</w:t>
      </w:r>
      <w:r>
        <w:rPr>
          <w:rFonts w:ascii="Arial" w:hAnsi="Arial" w:cs="Arial"/>
          <w:b/>
          <w:sz w:val="16"/>
          <w:szCs w:val="16"/>
        </w:rPr>
        <w:t xml:space="preserve"> </w:t>
      </w:r>
      <w:r w:rsidRPr="00F322B0">
        <w:rPr>
          <w:rFonts w:ascii="Arial" w:hAnsi="Arial" w:cs="Arial"/>
          <w:b/>
          <w:sz w:val="16"/>
          <w:szCs w:val="16"/>
        </w:rPr>
        <w:t>на решение которых направлена программа профилактики</w:t>
      </w:r>
    </w:p>
    <w:p w:rsidR="00F322B0" w:rsidRPr="00F322B0" w:rsidRDefault="00F322B0" w:rsidP="00F322B0">
      <w:pPr>
        <w:shd w:val="clear" w:color="auto" w:fill="FFFFFF"/>
        <w:ind w:firstLine="284"/>
        <w:jc w:val="both"/>
        <w:rPr>
          <w:rFonts w:ascii="Arial" w:hAnsi="Arial" w:cs="Arial"/>
          <w:sz w:val="16"/>
          <w:szCs w:val="16"/>
        </w:rPr>
      </w:pPr>
      <w:r w:rsidRPr="00F322B0">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F322B0">
          <w:rPr>
            <w:rFonts w:ascii="Arial" w:hAnsi="Arial" w:cs="Arial"/>
            <w:sz w:val="16"/>
            <w:szCs w:val="16"/>
          </w:rPr>
          <w:t>2020 года</w:t>
        </w:r>
      </w:smartTag>
      <w:r w:rsidRPr="00F322B0">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F322B0">
        <w:rPr>
          <w:rFonts w:ascii="Arial" w:hAnsi="Arial" w:cs="Arial"/>
          <w:spacing w:val="-1"/>
          <w:sz w:val="16"/>
          <w:szCs w:val="16"/>
        </w:rPr>
        <w:t xml:space="preserve">(надзорными) органами программы профилактики рисков причинения вреда </w:t>
      </w:r>
      <w:r w:rsidRPr="00F322B0">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F322B0" w:rsidRPr="00F322B0" w:rsidRDefault="00F322B0" w:rsidP="00F322B0">
      <w:pPr>
        <w:shd w:val="clear" w:color="auto" w:fill="FFFFFF"/>
        <w:ind w:firstLine="284"/>
        <w:jc w:val="both"/>
        <w:rPr>
          <w:rFonts w:ascii="Arial" w:hAnsi="Arial" w:cs="Arial"/>
          <w:sz w:val="16"/>
          <w:szCs w:val="16"/>
        </w:rPr>
      </w:pPr>
      <w:r w:rsidRPr="00F322B0">
        <w:rPr>
          <w:rFonts w:ascii="Arial" w:hAnsi="Arial" w:cs="Arial"/>
          <w:sz w:val="16"/>
          <w:szCs w:val="16"/>
        </w:rPr>
        <w:t>В связи с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Pr="00F322B0">
        <w:rPr>
          <w:rFonts w:ascii="Arial" w:hAnsi="Arial" w:cs="Arial"/>
          <w:spacing w:val="-1"/>
          <w:sz w:val="16"/>
          <w:szCs w:val="16"/>
        </w:rPr>
        <w:t>, контрольные мероприятия с взаимодействием</w:t>
      </w:r>
      <w:r w:rsidRPr="00F322B0">
        <w:rPr>
          <w:rFonts w:ascii="Arial" w:hAnsi="Arial" w:cs="Arial"/>
          <w:sz w:val="16"/>
          <w:szCs w:val="16"/>
        </w:rPr>
        <w:t>, в 2022 году не проводились.</w:t>
      </w:r>
    </w:p>
    <w:p w:rsidR="00F322B0" w:rsidRPr="00F322B0" w:rsidRDefault="00F322B0" w:rsidP="00F322B0">
      <w:pPr>
        <w:shd w:val="clear" w:color="auto" w:fill="FFFFFF"/>
        <w:ind w:firstLine="284"/>
        <w:jc w:val="both"/>
        <w:rPr>
          <w:rFonts w:ascii="Arial" w:hAnsi="Arial" w:cs="Arial"/>
          <w:sz w:val="16"/>
          <w:szCs w:val="16"/>
        </w:rPr>
      </w:pPr>
      <w:r w:rsidRPr="00F322B0">
        <w:rPr>
          <w:rFonts w:ascii="Arial" w:hAnsi="Arial" w:cs="Arial"/>
          <w:sz w:val="16"/>
          <w:szCs w:val="16"/>
        </w:rPr>
        <w:t xml:space="preserve">Вместе с тем в 2022 году проводились </w:t>
      </w:r>
      <w:r w:rsidRPr="00F322B0">
        <w:rPr>
          <w:rFonts w:ascii="Arial" w:hAnsi="Arial" w:cs="Arial"/>
          <w:color w:val="000000"/>
          <w:sz w:val="16"/>
          <w:szCs w:val="16"/>
        </w:rPr>
        <w:t>наблюдение за соблюдением обязательных требований.</w:t>
      </w:r>
    </w:p>
    <w:p w:rsidR="00F322B0" w:rsidRPr="00F322B0" w:rsidRDefault="00F322B0" w:rsidP="00F322B0">
      <w:pPr>
        <w:pStyle w:val="aff1"/>
        <w:ind w:left="0"/>
        <w:jc w:val="center"/>
        <w:rPr>
          <w:rFonts w:ascii="Arial" w:hAnsi="Arial" w:cs="Arial"/>
          <w:b/>
          <w:sz w:val="16"/>
          <w:szCs w:val="16"/>
        </w:rPr>
      </w:pPr>
      <w:r w:rsidRPr="00F322B0">
        <w:rPr>
          <w:rFonts w:ascii="Arial" w:hAnsi="Arial" w:cs="Arial"/>
          <w:b/>
          <w:sz w:val="16"/>
          <w:szCs w:val="16"/>
          <w:lang w:val="en-US"/>
        </w:rPr>
        <w:t>II</w:t>
      </w:r>
      <w:r w:rsidRPr="00F322B0">
        <w:rPr>
          <w:rFonts w:ascii="Arial" w:hAnsi="Arial" w:cs="Arial"/>
          <w:b/>
          <w:sz w:val="16"/>
          <w:szCs w:val="16"/>
        </w:rPr>
        <w:t>. Цели и задачи реализации программы профилактики</w:t>
      </w:r>
    </w:p>
    <w:p w:rsidR="00F322B0" w:rsidRPr="00F322B0" w:rsidRDefault="00F322B0" w:rsidP="00F322B0">
      <w:pPr>
        <w:pStyle w:val="aff1"/>
        <w:autoSpaceDE w:val="0"/>
        <w:autoSpaceDN w:val="0"/>
        <w:adjustRightInd w:val="0"/>
        <w:ind w:left="0" w:firstLine="284"/>
        <w:jc w:val="both"/>
        <w:rPr>
          <w:rFonts w:ascii="Arial" w:hAnsi="Arial" w:cs="Arial"/>
          <w:sz w:val="16"/>
          <w:szCs w:val="16"/>
        </w:rPr>
      </w:pPr>
      <w:r w:rsidRPr="00F322B0">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F322B0" w:rsidRPr="00F322B0" w:rsidRDefault="00F322B0" w:rsidP="00F322B0">
      <w:pPr>
        <w:autoSpaceDE w:val="0"/>
        <w:autoSpaceDN w:val="0"/>
        <w:adjustRightInd w:val="0"/>
        <w:ind w:firstLine="284"/>
        <w:jc w:val="both"/>
        <w:rPr>
          <w:rFonts w:ascii="Arial" w:hAnsi="Arial" w:cs="Arial"/>
          <w:sz w:val="16"/>
          <w:szCs w:val="16"/>
        </w:rPr>
      </w:pPr>
      <w:r w:rsidRPr="00F322B0">
        <w:rPr>
          <w:rFonts w:ascii="Arial" w:hAnsi="Arial" w:cs="Arial"/>
          <w:sz w:val="16"/>
          <w:szCs w:val="16"/>
        </w:rPr>
        <w:t>предотвращение рисков причинения вреда охраняемым законом ценностям;</w:t>
      </w:r>
    </w:p>
    <w:p w:rsidR="00F322B0" w:rsidRPr="00F322B0" w:rsidRDefault="00F322B0" w:rsidP="00F322B0">
      <w:pPr>
        <w:autoSpaceDE w:val="0"/>
        <w:autoSpaceDN w:val="0"/>
        <w:adjustRightInd w:val="0"/>
        <w:ind w:firstLine="284"/>
        <w:jc w:val="both"/>
        <w:rPr>
          <w:rFonts w:ascii="Arial" w:hAnsi="Arial" w:cs="Arial"/>
          <w:sz w:val="16"/>
          <w:szCs w:val="16"/>
        </w:rPr>
      </w:pPr>
      <w:r w:rsidRPr="00F322B0">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F322B0">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color w:val="000000"/>
          <w:sz w:val="16"/>
          <w:szCs w:val="16"/>
        </w:rPr>
        <w:t xml:space="preserve">в границах населенных пунктов </w:t>
      </w:r>
      <w:r w:rsidRPr="00F322B0">
        <w:rPr>
          <w:rFonts w:ascii="Arial" w:hAnsi="Arial" w:cs="Arial"/>
          <w:color w:val="000000"/>
          <w:sz w:val="16"/>
          <w:szCs w:val="16"/>
        </w:rPr>
        <w:t>Валдайского городского поселения</w:t>
      </w:r>
      <w:r w:rsidRPr="00F322B0">
        <w:rPr>
          <w:rFonts w:ascii="Arial" w:hAnsi="Arial" w:cs="Arial"/>
          <w:sz w:val="16"/>
          <w:szCs w:val="16"/>
        </w:rPr>
        <w:t>;</w:t>
      </w:r>
    </w:p>
    <w:p w:rsidR="00F322B0" w:rsidRPr="00F322B0" w:rsidRDefault="00F322B0" w:rsidP="00F322B0">
      <w:pPr>
        <w:autoSpaceDE w:val="0"/>
        <w:autoSpaceDN w:val="0"/>
        <w:adjustRightInd w:val="0"/>
        <w:ind w:firstLine="284"/>
        <w:jc w:val="both"/>
        <w:rPr>
          <w:rFonts w:ascii="Arial" w:hAnsi="Arial" w:cs="Arial"/>
          <w:sz w:val="16"/>
          <w:szCs w:val="16"/>
        </w:rPr>
      </w:pPr>
      <w:r w:rsidRPr="00F322B0">
        <w:rPr>
          <w:rFonts w:ascii="Arial" w:hAnsi="Arial" w:cs="Arial"/>
          <w:sz w:val="16"/>
          <w:szCs w:val="16"/>
        </w:rPr>
        <w:t>стимулирование добросовестного соблюдения обязательных требований всеми контролируемыми лицами;</w:t>
      </w:r>
    </w:p>
    <w:p w:rsidR="00F322B0" w:rsidRPr="00F322B0" w:rsidRDefault="00F322B0" w:rsidP="00F322B0">
      <w:pPr>
        <w:autoSpaceDE w:val="0"/>
        <w:autoSpaceDN w:val="0"/>
        <w:adjustRightInd w:val="0"/>
        <w:ind w:firstLine="284"/>
        <w:jc w:val="both"/>
        <w:rPr>
          <w:rFonts w:ascii="Arial" w:hAnsi="Arial" w:cs="Arial"/>
          <w:sz w:val="16"/>
          <w:szCs w:val="16"/>
        </w:rPr>
      </w:pPr>
      <w:r w:rsidRPr="00F322B0">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322B0" w:rsidRPr="00F322B0" w:rsidRDefault="00F322B0" w:rsidP="00F322B0">
      <w:pPr>
        <w:autoSpaceDE w:val="0"/>
        <w:autoSpaceDN w:val="0"/>
        <w:adjustRightInd w:val="0"/>
        <w:ind w:firstLine="284"/>
        <w:jc w:val="both"/>
        <w:rPr>
          <w:rFonts w:ascii="Arial" w:hAnsi="Arial" w:cs="Arial"/>
          <w:sz w:val="16"/>
          <w:szCs w:val="16"/>
        </w:rPr>
      </w:pPr>
      <w:r w:rsidRPr="00F322B0">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2. Основными задачами профилактических мероприятий являются:</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 xml:space="preserve">формирование одинакового понимания обязательных требований при осуществлении </w:t>
      </w:r>
      <w:r w:rsidRPr="00F322B0">
        <w:rPr>
          <w:rFonts w:ascii="Arial" w:hAnsi="Arial" w:cs="Arial"/>
          <w:sz w:val="16"/>
          <w:szCs w:val="16"/>
        </w:rPr>
        <w:t xml:space="preserve">муниципального контроля на </w:t>
      </w:r>
      <w:r w:rsidRPr="00F322B0">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F322B0">
        <w:rPr>
          <w:rFonts w:ascii="Arial" w:hAnsi="Arial" w:cs="Arial"/>
          <w:bCs/>
          <w:sz w:val="16"/>
          <w:szCs w:val="16"/>
        </w:rPr>
        <w:t xml:space="preserve">в границах населенных пунктов </w:t>
      </w:r>
      <w:r w:rsidRPr="00F322B0">
        <w:rPr>
          <w:rFonts w:ascii="Arial" w:hAnsi="Arial" w:cs="Arial"/>
          <w:sz w:val="16"/>
          <w:szCs w:val="16"/>
        </w:rPr>
        <w:t>Валдайского городского поселения</w:t>
      </w:r>
      <w:r w:rsidRPr="00F322B0">
        <w:rPr>
          <w:rFonts w:ascii="Arial" w:hAnsi="Arial" w:cs="Arial"/>
          <w:i/>
          <w:color w:val="auto"/>
          <w:sz w:val="16"/>
          <w:szCs w:val="16"/>
        </w:rPr>
        <w:t>;</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создание и внедрение мер системы позитивной профилактики;</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lastRenderedPageBreak/>
        <w:t>инвентаризация и оценка состава и особенностей подконтрольных субъектов и оценки состояния подконтрольной сферы;</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F322B0" w:rsidRPr="00F322B0" w:rsidRDefault="00F322B0" w:rsidP="00F322B0">
      <w:pPr>
        <w:pStyle w:val="Default"/>
        <w:ind w:firstLine="284"/>
        <w:jc w:val="both"/>
        <w:rPr>
          <w:rFonts w:ascii="Arial" w:hAnsi="Arial" w:cs="Arial"/>
          <w:sz w:val="16"/>
          <w:szCs w:val="16"/>
        </w:rPr>
      </w:pPr>
      <w:r w:rsidRPr="00F322B0">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F322B0">
        <w:rPr>
          <w:rFonts w:ascii="Arial" w:hAnsi="Arial" w:cs="Arial"/>
          <w:color w:val="auto"/>
          <w:sz w:val="16"/>
          <w:szCs w:val="16"/>
        </w:rPr>
        <w:t xml:space="preserve"> последствий за нарушение обязательных требований);</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F322B0" w:rsidRPr="00F322B0" w:rsidRDefault="00F322B0" w:rsidP="00F322B0">
      <w:pPr>
        <w:pStyle w:val="Default"/>
        <w:ind w:firstLine="284"/>
        <w:jc w:val="both"/>
        <w:rPr>
          <w:rFonts w:ascii="Arial" w:hAnsi="Arial" w:cs="Arial"/>
          <w:color w:val="auto"/>
          <w:sz w:val="16"/>
          <w:szCs w:val="16"/>
        </w:rPr>
      </w:pPr>
      <w:r w:rsidRPr="00F322B0">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F322B0" w:rsidRPr="00F322B0" w:rsidRDefault="00F322B0" w:rsidP="00F322B0">
      <w:pPr>
        <w:pStyle w:val="aff1"/>
        <w:ind w:left="0"/>
        <w:jc w:val="center"/>
        <w:rPr>
          <w:rFonts w:ascii="Arial" w:hAnsi="Arial" w:cs="Arial"/>
          <w:b/>
          <w:sz w:val="16"/>
          <w:szCs w:val="16"/>
        </w:rPr>
      </w:pPr>
      <w:r w:rsidRPr="00F322B0">
        <w:rPr>
          <w:rFonts w:ascii="Arial" w:hAnsi="Arial" w:cs="Arial"/>
          <w:b/>
          <w:sz w:val="16"/>
          <w:szCs w:val="16"/>
          <w:lang w:val="en-US"/>
        </w:rPr>
        <w:t>III</w:t>
      </w:r>
      <w:r w:rsidRPr="00F322B0">
        <w:rPr>
          <w:rFonts w:ascii="Arial" w:hAnsi="Arial" w:cs="Arial"/>
          <w:b/>
          <w:sz w:val="16"/>
          <w:szCs w:val="16"/>
        </w:rPr>
        <w:t>. Перечень профилактических мероприятий, сроки (периодичность) их проведения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44"/>
        <w:gridCol w:w="2614"/>
        <w:gridCol w:w="3544"/>
        <w:gridCol w:w="3546"/>
      </w:tblGrid>
      <w:tr w:rsidR="00F322B0" w:rsidRPr="00F322B0" w:rsidTr="00F322B0">
        <w:trPr>
          <w:trHeight w:val="20"/>
          <w:jc w:val="center"/>
        </w:trPr>
        <w:tc>
          <w:tcPr>
            <w:tcW w:w="0" w:type="auto"/>
            <w:shd w:val="clear" w:color="auto" w:fill="auto"/>
            <w:vAlign w:val="center"/>
          </w:tcPr>
          <w:p w:rsidR="00F322B0" w:rsidRPr="00F322B0" w:rsidRDefault="00F322B0" w:rsidP="00F322B0">
            <w:pPr>
              <w:shd w:val="clear" w:color="auto" w:fill="FFFFFF"/>
              <w:tabs>
                <w:tab w:val="center" w:pos="4677"/>
                <w:tab w:val="right" w:pos="9355"/>
              </w:tabs>
              <w:jc w:val="center"/>
              <w:rPr>
                <w:rFonts w:ascii="Arial" w:eastAsia="Calibri" w:hAnsi="Arial" w:cs="Arial"/>
                <w:b/>
                <w:sz w:val="12"/>
                <w:szCs w:val="12"/>
              </w:rPr>
            </w:pPr>
            <w:r w:rsidRPr="00F322B0">
              <w:rPr>
                <w:rFonts w:ascii="Arial" w:eastAsia="Calibri" w:hAnsi="Arial" w:cs="Arial"/>
                <w:b/>
                <w:sz w:val="12"/>
                <w:szCs w:val="12"/>
              </w:rPr>
              <w:t>Виды профилактических мероприятий*</w:t>
            </w:r>
          </w:p>
        </w:tc>
        <w:tc>
          <w:tcPr>
            <w:tcW w:w="2614" w:type="dxa"/>
            <w:shd w:val="clear" w:color="auto" w:fill="auto"/>
            <w:vAlign w:val="center"/>
          </w:tcPr>
          <w:p w:rsidR="00F322B0" w:rsidRPr="00F322B0" w:rsidRDefault="00F322B0" w:rsidP="00F322B0">
            <w:pPr>
              <w:shd w:val="clear" w:color="auto" w:fill="FFFFFF"/>
              <w:tabs>
                <w:tab w:val="center" w:pos="4677"/>
                <w:tab w:val="right" w:pos="9355"/>
              </w:tabs>
              <w:jc w:val="center"/>
              <w:rPr>
                <w:rFonts w:ascii="Arial" w:eastAsia="Calibri" w:hAnsi="Arial" w:cs="Arial"/>
                <w:b/>
                <w:sz w:val="12"/>
                <w:szCs w:val="12"/>
              </w:rPr>
            </w:pPr>
            <w:r w:rsidRPr="00F322B0">
              <w:rPr>
                <w:rFonts w:ascii="Arial" w:eastAsia="Calibri" w:hAnsi="Arial" w:cs="Arial"/>
                <w:b/>
                <w:sz w:val="12"/>
                <w:szCs w:val="12"/>
              </w:rPr>
              <w:t>Ответственный исполнитель (структурное подразделение и /или должностные лица)</w:t>
            </w:r>
          </w:p>
        </w:tc>
        <w:tc>
          <w:tcPr>
            <w:tcW w:w="3544" w:type="dxa"/>
            <w:shd w:val="clear" w:color="auto" w:fill="auto"/>
            <w:vAlign w:val="center"/>
          </w:tcPr>
          <w:p w:rsidR="00F322B0" w:rsidRPr="00F322B0" w:rsidRDefault="00F322B0" w:rsidP="00F322B0">
            <w:pPr>
              <w:shd w:val="clear" w:color="auto" w:fill="FFFFFF"/>
              <w:tabs>
                <w:tab w:val="center" w:pos="4677"/>
                <w:tab w:val="right" w:pos="9355"/>
              </w:tabs>
              <w:jc w:val="center"/>
              <w:rPr>
                <w:rFonts w:ascii="Arial" w:eastAsia="Calibri" w:hAnsi="Arial" w:cs="Arial"/>
                <w:b/>
                <w:sz w:val="12"/>
                <w:szCs w:val="12"/>
              </w:rPr>
            </w:pPr>
            <w:r w:rsidRPr="00F322B0">
              <w:rPr>
                <w:rFonts w:ascii="Arial" w:eastAsia="Calibri" w:hAnsi="Arial" w:cs="Arial"/>
                <w:b/>
                <w:sz w:val="12"/>
                <w:szCs w:val="12"/>
              </w:rPr>
              <w:t>Периодичность проведения</w:t>
            </w:r>
          </w:p>
        </w:tc>
        <w:tc>
          <w:tcPr>
            <w:tcW w:w="3546" w:type="dxa"/>
            <w:shd w:val="clear" w:color="auto" w:fill="auto"/>
            <w:vAlign w:val="center"/>
          </w:tcPr>
          <w:p w:rsidR="00F322B0" w:rsidRPr="00F322B0" w:rsidRDefault="00F322B0" w:rsidP="00F322B0">
            <w:pPr>
              <w:shd w:val="clear" w:color="auto" w:fill="FFFFFF"/>
              <w:tabs>
                <w:tab w:val="center" w:pos="4677"/>
                <w:tab w:val="right" w:pos="9355"/>
              </w:tabs>
              <w:jc w:val="center"/>
              <w:rPr>
                <w:rFonts w:ascii="Arial" w:eastAsia="Calibri" w:hAnsi="Arial" w:cs="Arial"/>
                <w:b/>
                <w:sz w:val="12"/>
                <w:szCs w:val="12"/>
              </w:rPr>
            </w:pPr>
            <w:r w:rsidRPr="00F322B0">
              <w:rPr>
                <w:rFonts w:ascii="Arial" w:eastAsia="Calibri" w:hAnsi="Arial" w:cs="Arial"/>
                <w:b/>
                <w:sz w:val="12"/>
                <w:szCs w:val="12"/>
              </w:rPr>
              <w:t>Способы проведения мероприятия</w:t>
            </w:r>
          </w:p>
        </w:tc>
      </w:tr>
      <w:tr w:rsidR="00F322B0" w:rsidRPr="00F322B0" w:rsidTr="00F322B0">
        <w:trPr>
          <w:trHeight w:val="20"/>
          <w:jc w:val="center"/>
        </w:trPr>
        <w:tc>
          <w:tcPr>
            <w:tcW w:w="0" w:type="auto"/>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Информирование</w:t>
            </w:r>
          </w:p>
        </w:tc>
        <w:tc>
          <w:tcPr>
            <w:tcW w:w="261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комитет жилищно-коммунального и дорожного хозяйства</w:t>
            </w:r>
          </w:p>
        </w:tc>
        <w:tc>
          <w:tcPr>
            <w:tcW w:w="354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на постоянной основе</w:t>
            </w:r>
          </w:p>
        </w:tc>
        <w:tc>
          <w:tcPr>
            <w:tcW w:w="3546"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 xml:space="preserve">посредством размещения соответствующих сведений на официальном сайте в сети «Интернет» </w:t>
            </w:r>
          </w:p>
        </w:tc>
      </w:tr>
      <w:tr w:rsidR="00F322B0" w:rsidRPr="00F322B0" w:rsidTr="00F322B0">
        <w:trPr>
          <w:trHeight w:val="20"/>
          <w:jc w:val="center"/>
        </w:trPr>
        <w:tc>
          <w:tcPr>
            <w:tcW w:w="0" w:type="auto"/>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Обобщение правоприменительной практики</w:t>
            </w:r>
          </w:p>
        </w:tc>
        <w:tc>
          <w:tcPr>
            <w:tcW w:w="261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комитет жилищно-коммунального и дорожного хозяйства</w:t>
            </w:r>
          </w:p>
        </w:tc>
        <w:tc>
          <w:tcPr>
            <w:tcW w:w="354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периодичность, предусмотренная положением о виде контроля, но не реже одного раза в год</w:t>
            </w:r>
          </w:p>
        </w:tc>
        <w:tc>
          <w:tcPr>
            <w:tcW w:w="3546" w:type="dxa"/>
            <w:shd w:val="clear" w:color="auto" w:fill="auto"/>
          </w:tcPr>
          <w:p w:rsidR="00F322B0" w:rsidRPr="00F322B0" w:rsidRDefault="00F322B0" w:rsidP="00F322B0">
            <w:pPr>
              <w:tabs>
                <w:tab w:val="center" w:pos="4677"/>
                <w:tab w:val="right" w:pos="9355"/>
              </w:tabs>
              <w:autoSpaceDE w:val="0"/>
              <w:autoSpaceDN w:val="0"/>
              <w:adjustRightInd w:val="0"/>
              <w:rPr>
                <w:rFonts w:ascii="Arial" w:eastAsia="Calibri" w:hAnsi="Arial" w:cs="Arial"/>
                <w:sz w:val="12"/>
                <w:szCs w:val="12"/>
              </w:rPr>
            </w:pPr>
            <w:r w:rsidRPr="00F322B0">
              <w:rPr>
                <w:rFonts w:ascii="Arial" w:eastAsia="Calibri" w:hAnsi="Arial" w:cs="Arial"/>
                <w:sz w:val="12"/>
                <w:szCs w:val="12"/>
              </w:rPr>
              <w:t xml:space="preserve">посредством подготовки </w:t>
            </w:r>
            <w:r w:rsidRPr="00F322B0">
              <w:rPr>
                <w:rFonts w:ascii="Arial" w:hAnsi="Arial" w:cs="Arial"/>
                <w:sz w:val="12"/>
                <w:szCs w:val="12"/>
              </w:rPr>
              <w:t>доклада о правоприменительной практике, содержащего результаты обобщения правоприменительной практики</w:t>
            </w:r>
          </w:p>
        </w:tc>
      </w:tr>
      <w:tr w:rsidR="00F322B0" w:rsidRPr="00F322B0" w:rsidTr="00F322B0">
        <w:trPr>
          <w:trHeight w:val="20"/>
          <w:jc w:val="center"/>
        </w:trPr>
        <w:tc>
          <w:tcPr>
            <w:tcW w:w="0" w:type="auto"/>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Объявление предостережения</w:t>
            </w:r>
          </w:p>
        </w:tc>
        <w:tc>
          <w:tcPr>
            <w:tcW w:w="261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комитет жилищно-коммунального и дорожного хозяйства</w:t>
            </w:r>
          </w:p>
        </w:tc>
        <w:tc>
          <w:tcPr>
            <w:tcW w:w="354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546" w:type="dxa"/>
            <w:shd w:val="clear" w:color="auto" w:fill="auto"/>
          </w:tcPr>
          <w:p w:rsidR="00F322B0" w:rsidRPr="00F322B0" w:rsidRDefault="00F322B0" w:rsidP="00F322B0">
            <w:pPr>
              <w:tabs>
                <w:tab w:val="center" w:pos="4677"/>
                <w:tab w:val="right" w:pos="9355"/>
              </w:tabs>
              <w:autoSpaceDE w:val="0"/>
              <w:autoSpaceDN w:val="0"/>
              <w:adjustRightInd w:val="0"/>
              <w:rPr>
                <w:rFonts w:ascii="Arial" w:eastAsia="Calibri" w:hAnsi="Arial" w:cs="Arial"/>
                <w:sz w:val="12"/>
                <w:szCs w:val="12"/>
              </w:rPr>
            </w:pPr>
            <w:r w:rsidRPr="00F322B0">
              <w:rPr>
                <w:rFonts w:ascii="Arial" w:eastAsia="Calibri" w:hAnsi="Arial" w:cs="Arial"/>
                <w:sz w:val="12"/>
                <w:szCs w:val="12"/>
              </w:rPr>
              <w:t xml:space="preserve">посредством </w:t>
            </w:r>
            <w:r w:rsidRPr="00F322B0">
              <w:rPr>
                <w:rFonts w:ascii="Arial" w:hAnsi="Arial" w:cs="Arial"/>
                <w:sz w:val="12"/>
                <w:szCs w:val="12"/>
              </w:rPr>
              <w:t>объявления контролируемому лицу предостережения о недопустимости нарушения обязательных требований</w:t>
            </w:r>
          </w:p>
        </w:tc>
      </w:tr>
      <w:tr w:rsidR="00F322B0" w:rsidRPr="00F322B0" w:rsidTr="00F322B0">
        <w:trPr>
          <w:trHeight w:val="20"/>
          <w:jc w:val="center"/>
        </w:trPr>
        <w:tc>
          <w:tcPr>
            <w:tcW w:w="0" w:type="auto"/>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Консультирование</w:t>
            </w:r>
          </w:p>
        </w:tc>
        <w:tc>
          <w:tcPr>
            <w:tcW w:w="261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комитет жилищно-коммунального и дорожного хозяйства</w:t>
            </w:r>
          </w:p>
        </w:tc>
        <w:tc>
          <w:tcPr>
            <w:tcW w:w="354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по обращениям контролируемых лиц и их уполномоченных представителей</w:t>
            </w:r>
          </w:p>
        </w:tc>
        <w:tc>
          <w:tcPr>
            <w:tcW w:w="3546"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r w:rsidR="00F322B0" w:rsidRPr="00F322B0" w:rsidTr="00F322B0">
        <w:trPr>
          <w:trHeight w:val="20"/>
          <w:jc w:val="center"/>
        </w:trPr>
        <w:tc>
          <w:tcPr>
            <w:tcW w:w="0" w:type="auto"/>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Профилактический визит</w:t>
            </w:r>
          </w:p>
        </w:tc>
        <w:tc>
          <w:tcPr>
            <w:tcW w:w="261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комитет жилищно-коммунального и дорожного хозяйства</w:t>
            </w:r>
          </w:p>
        </w:tc>
        <w:tc>
          <w:tcPr>
            <w:tcW w:w="3544"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по мере необходимости</w:t>
            </w:r>
          </w:p>
        </w:tc>
        <w:tc>
          <w:tcPr>
            <w:tcW w:w="3546" w:type="dxa"/>
            <w:shd w:val="clear" w:color="auto" w:fill="auto"/>
          </w:tcPr>
          <w:p w:rsidR="00F322B0" w:rsidRPr="00F322B0" w:rsidRDefault="00F322B0" w:rsidP="00F322B0">
            <w:pPr>
              <w:shd w:val="clear" w:color="auto" w:fill="FFFFFF"/>
              <w:tabs>
                <w:tab w:val="center" w:pos="4677"/>
                <w:tab w:val="right" w:pos="9355"/>
              </w:tabs>
              <w:rPr>
                <w:rFonts w:ascii="Arial" w:eastAsia="Calibri" w:hAnsi="Arial" w:cs="Arial"/>
                <w:sz w:val="12"/>
                <w:szCs w:val="12"/>
              </w:rPr>
            </w:pPr>
            <w:r w:rsidRPr="00F322B0">
              <w:rPr>
                <w:rFonts w:ascii="Arial" w:eastAsia="Calibri" w:hAnsi="Arial" w:cs="Arial"/>
                <w:sz w:val="12"/>
                <w:szCs w:val="12"/>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F322B0" w:rsidRPr="00F322B0" w:rsidRDefault="00F322B0" w:rsidP="00F322B0">
      <w:pPr>
        <w:pStyle w:val="aff1"/>
        <w:ind w:left="0"/>
        <w:jc w:val="center"/>
        <w:rPr>
          <w:rFonts w:ascii="Arial" w:hAnsi="Arial" w:cs="Arial"/>
          <w:b/>
          <w:color w:val="000000"/>
          <w:sz w:val="16"/>
          <w:szCs w:val="16"/>
        </w:rPr>
      </w:pPr>
      <w:r w:rsidRPr="00F322B0">
        <w:rPr>
          <w:rFonts w:ascii="Arial" w:hAnsi="Arial" w:cs="Arial"/>
          <w:b/>
          <w:color w:val="000000"/>
          <w:sz w:val="16"/>
          <w:szCs w:val="16"/>
          <w:lang w:val="en-US"/>
        </w:rPr>
        <w:t>IV</w:t>
      </w:r>
      <w:r w:rsidRPr="00F322B0">
        <w:rPr>
          <w:rFonts w:ascii="Arial" w:hAnsi="Arial" w:cs="Arial"/>
          <w:b/>
          <w:color w:val="000000"/>
          <w:sz w:val="16"/>
          <w:szCs w:val="16"/>
        </w:rPr>
        <w:t>. Показатели результативности и эффективности</w:t>
      </w:r>
      <w:r>
        <w:rPr>
          <w:rFonts w:ascii="Arial" w:hAnsi="Arial" w:cs="Arial"/>
          <w:b/>
          <w:color w:val="000000"/>
          <w:sz w:val="16"/>
          <w:szCs w:val="16"/>
        </w:rPr>
        <w:t xml:space="preserve"> </w:t>
      </w:r>
      <w:r w:rsidRPr="00F322B0">
        <w:rPr>
          <w:rFonts w:ascii="Arial" w:hAnsi="Arial" w:cs="Arial"/>
          <w:b/>
          <w:color w:val="000000"/>
          <w:sz w:val="16"/>
          <w:szCs w:val="16"/>
        </w:rPr>
        <w:t xml:space="preserve"> программы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
        <w:gridCol w:w="7513"/>
        <w:gridCol w:w="2126"/>
        <w:gridCol w:w="1420"/>
      </w:tblGrid>
      <w:tr w:rsidR="00F322B0" w:rsidRPr="00F322B0" w:rsidTr="00F322B0">
        <w:trPr>
          <w:trHeight w:val="20"/>
          <w:jc w:val="center"/>
        </w:trPr>
        <w:tc>
          <w:tcPr>
            <w:tcW w:w="289" w:type="dxa"/>
            <w:vAlign w:val="center"/>
          </w:tcPr>
          <w:p w:rsidR="00F322B0" w:rsidRPr="00F322B0" w:rsidRDefault="00F322B0" w:rsidP="00F322B0">
            <w:pPr>
              <w:widowControl w:val="0"/>
              <w:shd w:val="clear" w:color="auto" w:fill="FFFFFF"/>
              <w:autoSpaceDE w:val="0"/>
              <w:autoSpaceDN w:val="0"/>
              <w:jc w:val="center"/>
              <w:rPr>
                <w:rFonts w:ascii="Arial" w:hAnsi="Arial" w:cs="Arial"/>
                <w:b/>
                <w:sz w:val="12"/>
                <w:szCs w:val="12"/>
              </w:rPr>
            </w:pPr>
          </w:p>
          <w:p w:rsidR="00F322B0" w:rsidRP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п/п</w:t>
            </w:r>
          </w:p>
        </w:tc>
        <w:tc>
          <w:tcPr>
            <w:tcW w:w="7513" w:type="dxa"/>
            <w:vAlign w:val="center"/>
          </w:tcPr>
          <w:p w:rsidR="00F322B0" w:rsidRP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Наименование показателя</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2022 год</w:t>
            </w:r>
          </w:p>
          <w:p w:rsidR="00F322B0" w:rsidRP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(базовый абсолютный показатель)</w:t>
            </w:r>
          </w:p>
        </w:tc>
        <w:tc>
          <w:tcPr>
            <w:tcW w:w="1420" w:type="dxa"/>
            <w:vAlign w:val="center"/>
          </w:tcPr>
          <w:p w:rsid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 xml:space="preserve">Целевое значение </w:t>
            </w:r>
          </w:p>
          <w:p w:rsidR="00F322B0" w:rsidRPr="00F322B0" w:rsidRDefault="00F322B0" w:rsidP="00F322B0">
            <w:pPr>
              <w:widowControl w:val="0"/>
              <w:shd w:val="clear" w:color="auto" w:fill="FFFFFF"/>
              <w:autoSpaceDE w:val="0"/>
              <w:autoSpaceDN w:val="0"/>
              <w:jc w:val="center"/>
              <w:rPr>
                <w:rFonts w:ascii="Arial" w:hAnsi="Arial" w:cs="Arial"/>
                <w:b/>
                <w:sz w:val="12"/>
                <w:szCs w:val="12"/>
              </w:rPr>
            </w:pPr>
            <w:r w:rsidRPr="00F322B0">
              <w:rPr>
                <w:rFonts w:ascii="Arial" w:hAnsi="Arial" w:cs="Arial"/>
                <w:b/>
                <w:sz w:val="12"/>
                <w:szCs w:val="12"/>
              </w:rPr>
              <w:t xml:space="preserve">2023 год, </w:t>
            </w:r>
            <w:r w:rsidRPr="00F322B0">
              <w:rPr>
                <w:rFonts w:ascii="Arial" w:hAnsi="Arial" w:cs="Arial"/>
                <w:sz w:val="12"/>
                <w:szCs w:val="12"/>
              </w:rPr>
              <w:t>%</w:t>
            </w:r>
          </w:p>
        </w:tc>
      </w:tr>
      <w:tr w:rsidR="00F322B0" w:rsidRPr="00F322B0" w:rsidTr="00F322B0">
        <w:trPr>
          <w:trHeight w:val="20"/>
          <w:jc w:val="center"/>
        </w:trPr>
        <w:tc>
          <w:tcPr>
            <w:tcW w:w="289" w:type="dxa"/>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1.</w:t>
            </w:r>
          </w:p>
        </w:tc>
        <w:tc>
          <w:tcPr>
            <w:tcW w:w="7513" w:type="dxa"/>
            <w:vAlign w:val="center"/>
          </w:tcPr>
          <w:p w:rsidR="00F322B0" w:rsidRPr="00F322B0" w:rsidRDefault="00F322B0" w:rsidP="00F322B0">
            <w:pPr>
              <w:widowControl w:val="0"/>
              <w:shd w:val="clear" w:color="auto" w:fill="FFFFFF"/>
              <w:autoSpaceDE w:val="0"/>
              <w:autoSpaceDN w:val="0"/>
              <w:rPr>
                <w:rFonts w:ascii="Arial" w:hAnsi="Arial" w:cs="Arial"/>
                <w:sz w:val="12"/>
                <w:szCs w:val="12"/>
              </w:rPr>
            </w:pPr>
            <w:r w:rsidRPr="00F322B0">
              <w:rPr>
                <w:rFonts w:ascii="Arial" w:hAnsi="Arial" w:cs="Arial"/>
                <w:sz w:val="12"/>
                <w:szCs w:val="12"/>
              </w:rPr>
              <w:t>Увеличение количества консультаций  по разъяснению обязательных требований</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10</w:t>
            </w:r>
          </w:p>
        </w:tc>
        <w:tc>
          <w:tcPr>
            <w:tcW w:w="1420"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50%</w:t>
            </w:r>
          </w:p>
        </w:tc>
      </w:tr>
      <w:tr w:rsidR="00F322B0" w:rsidRPr="00F322B0" w:rsidTr="00F322B0">
        <w:trPr>
          <w:trHeight w:val="20"/>
          <w:jc w:val="center"/>
        </w:trPr>
        <w:tc>
          <w:tcPr>
            <w:tcW w:w="289" w:type="dxa"/>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2.</w:t>
            </w:r>
          </w:p>
        </w:tc>
        <w:tc>
          <w:tcPr>
            <w:tcW w:w="7513" w:type="dxa"/>
            <w:vAlign w:val="center"/>
          </w:tcPr>
          <w:p w:rsidR="00F322B0" w:rsidRPr="00F322B0" w:rsidRDefault="00F322B0" w:rsidP="00F322B0">
            <w:pPr>
              <w:widowControl w:val="0"/>
              <w:shd w:val="clear" w:color="auto" w:fill="FFFFFF"/>
              <w:autoSpaceDE w:val="0"/>
              <w:autoSpaceDN w:val="0"/>
              <w:rPr>
                <w:rFonts w:ascii="Arial" w:hAnsi="Arial" w:cs="Arial"/>
                <w:sz w:val="12"/>
                <w:szCs w:val="12"/>
              </w:rPr>
            </w:pPr>
            <w:r w:rsidRPr="00F322B0">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100%</w:t>
            </w:r>
          </w:p>
        </w:tc>
        <w:tc>
          <w:tcPr>
            <w:tcW w:w="1420"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100%</w:t>
            </w:r>
          </w:p>
        </w:tc>
      </w:tr>
      <w:tr w:rsidR="00F322B0" w:rsidRPr="00F322B0" w:rsidTr="00F322B0">
        <w:trPr>
          <w:trHeight w:val="20"/>
          <w:jc w:val="center"/>
        </w:trPr>
        <w:tc>
          <w:tcPr>
            <w:tcW w:w="289" w:type="dxa"/>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3.</w:t>
            </w:r>
          </w:p>
        </w:tc>
        <w:tc>
          <w:tcPr>
            <w:tcW w:w="7513" w:type="dxa"/>
            <w:vAlign w:val="center"/>
          </w:tcPr>
          <w:p w:rsidR="00F322B0" w:rsidRPr="00F322B0" w:rsidRDefault="00F322B0" w:rsidP="00F322B0">
            <w:pPr>
              <w:widowControl w:val="0"/>
              <w:shd w:val="clear" w:color="auto" w:fill="FFFFFF"/>
              <w:autoSpaceDE w:val="0"/>
              <w:autoSpaceDN w:val="0"/>
              <w:rPr>
                <w:rFonts w:ascii="Arial" w:hAnsi="Arial" w:cs="Arial"/>
                <w:sz w:val="12"/>
                <w:szCs w:val="12"/>
              </w:rPr>
            </w:pPr>
            <w:r w:rsidRPr="00F322B0">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0</w:t>
            </w:r>
          </w:p>
        </w:tc>
        <w:tc>
          <w:tcPr>
            <w:tcW w:w="1420"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20%</w:t>
            </w:r>
          </w:p>
        </w:tc>
      </w:tr>
      <w:tr w:rsidR="00F322B0" w:rsidRPr="00F322B0" w:rsidTr="00F322B0">
        <w:trPr>
          <w:trHeight w:val="20"/>
          <w:jc w:val="center"/>
        </w:trPr>
        <w:tc>
          <w:tcPr>
            <w:tcW w:w="289" w:type="dxa"/>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4.</w:t>
            </w:r>
          </w:p>
        </w:tc>
        <w:tc>
          <w:tcPr>
            <w:tcW w:w="7513" w:type="dxa"/>
            <w:vAlign w:val="center"/>
          </w:tcPr>
          <w:p w:rsidR="00F322B0" w:rsidRPr="00F322B0" w:rsidRDefault="00F322B0" w:rsidP="00F322B0">
            <w:pPr>
              <w:widowControl w:val="0"/>
              <w:shd w:val="clear" w:color="auto" w:fill="FFFFFF"/>
              <w:autoSpaceDE w:val="0"/>
              <w:autoSpaceDN w:val="0"/>
              <w:rPr>
                <w:rFonts w:ascii="Arial" w:hAnsi="Arial" w:cs="Arial"/>
                <w:sz w:val="12"/>
                <w:szCs w:val="12"/>
              </w:rPr>
            </w:pPr>
            <w:r w:rsidRPr="00F322B0">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0</w:t>
            </w:r>
          </w:p>
        </w:tc>
        <w:tc>
          <w:tcPr>
            <w:tcW w:w="1420"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20%</w:t>
            </w:r>
          </w:p>
        </w:tc>
      </w:tr>
      <w:tr w:rsidR="00F322B0" w:rsidRPr="00F322B0" w:rsidTr="00F322B0">
        <w:trPr>
          <w:trHeight w:val="20"/>
          <w:jc w:val="center"/>
        </w:trPr>
        <w:tc>
          <w:tcPr>
            <w:tcW w:w="289" w:type="dxa"/>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5.</w:t>
            </w:r>
          </w:p>
        </w:tc>
        <w:tc>
          <w:tcPr>
            <w:tcW w:w="7513" w:type="dxa"/>
            <w:vAlign w:val="center"/>
          </w:tcPr>
          <w:p w:rsidR="00F322B0" w:rsidRPr="00F322B0" w:rsidRDefault="00F322B0" w:rsidP="00F322B0">
            <w:pPr>
              <w:widowControl w:val="0"/>
              <w:shd w:val="clear" w:color="auto" w:fill="FFFFFF"/>
              <w:autoSpaceDE w:val="0"/>
              <w:autoSpaceDN w:val="0"/>
              <w:rPr>
                <w:rFonts w:ascii="Arial" w:hAnsi="Arial" w:cs="Arial"/>
                <w:sz w:val="12"/>
                <w:szCs w:val="12"/>
              </w:rPr>
            </w:pPr>
            <w:r w:rsidRPr="00F322B0">
              <w:rPr>
                <w:rFonts w:ascii="Arial" w:hAnsi="Arial" w:cs="Arial"/>
                <w:sz w:val="12"/>
                <w:szCs w:val="12"/>
              </w:rPr>
              <w:t>Увеличение общего количества проведенных профилактических мероприятий</w:t>
            </w:r>
          </w:p>
        </w:tc>
        <w:tc>
          <w:tcPr>
            <w:tcW w:w="2126"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p>
        </w:tc>
        <w:tc>
          <w:tcPr>
            <w:tcW w:w="1420" w:type="dxa"/>
            <w:vAlign w:val="center"/>
          </w:tcPr>
          <w:p w:rsidR="00F322B0" w:rsidRPr="00F322B0" w:rsidRDefault="00F322B0" w:rsidP="00F322B0">
            <w:pPr>
              <w:widowControl w:val="0"/>
              <w:shd w:val="clear" w:color="auto" w:fill="FFFFFF"/>
              <w:autoSpaceDE w:val="0"/>
              <w:autoSpaceDN w:val="0"/>
              <w:jc w:val="center"/>
              <w:rPr>
                <w:rFonts w:ascii="Arial" w:hAnsi="Arial" w:cs="Arial"/>
                <w:sz w:val="12"/>
                <w:szCs w:val="12"/>
              </w:rPr>
            </w:pPr>
            <w:r w:rsidRPr="00F322B0">
              <w:rPr>
                <w:rFonts w:ascii="Arial" w:hAnsi="Arial" w:cs="Arial"/>
                <w:sz w:val="12"/>
                <w:szCs w:val="12"/>
              </w:rPr>
              <w:t>40%</w:t>
            </w:r>
          </w:p>
        </w:tc>
      </w:tr>
    </w:tbl>
    <w:p w:rsidR="00BC0C66" w:rsidRDefault="00BC0C66" w:rsidP="00AB45DC">
      <w:pPr>
        <w:shd w:val="clear" w:color="auto" w:fill="FFFFFF"/>
        <w:suppressAutoHyphens/>
        <w:rPr>
          <w:rFonts w:ascii="Arial" w:hAnsi="Arial" w:cs="Arial"/>
          <w:b/>
          <w:sz w:val="16"/>
          <w:szCs w:val="16"/>
        </w:rPr>
      </w:pPr>
    </w:p>
    <w:p w:rsidR="009371B3" w:rsidRPr="009371B3" w:rsidRDefault="009371B3" w:rsidP="009371B3">
      <w:pPr>
        <w:pStyle w:val="20"/>
        <w:rPr>
          <w:rFonts w:ascii="Arial" w:hAnsi="Arial" w:cs="Arial"/>
          <w:color w:val="000000"/>
          <w:sz w:val="16"/>
          <w:szCs w:val="16"/>
        </w:rPr>
      </w:pPr>
      <w:r w:rsidRPr="009371B3">
        <w:rPr>
          <w:rFonts w:ascii="Arial" w:hAnsi="Arial" w:cs="Arial"/>
          <w:color w:val="000000"/>
          <w:sz w:val="16"/>
          <w:szCs w:val="16"/>
        </w:rPr>
        <w:t>АДМИНИСТРАЦИЯ ВАЛДАЙСКОГО МУНИЦИПАЛЬНОГО РАЙОНА</w:t>
      </w:r>
    </w:p>
    <w:p w:rsidR="009371B3" w:rsidRPr="009371B3" w:rsidRDefault="009371B3" w:rsidP="009371B3">
      <w:pPr>
        <w:pStyle w:val="3"/>
        <w:rPr>
          <w:rFonts w:ascii="Arial" w:hAnsi="Arial" w:cs="Arial"/>
          <w:sz w:val="16"/>
          <w:szCs w:val="16"/>
        </w:rPr>
      </w:pPr>
      <w:r w:rsidRPr="009371B3">
        <w:rPr>
          <w:rFonts w:ascii="Arial" w:hAnsi="Arial" w:cs="Arial"/>
          <w:sz w:val="16"/>
          <w:szCs w:val="16"/>
        </w:rPr>
        <w:t>П О С Т А Н О В Л Е Н И Е</w:t>
      </w:r>
    </w:p>
    <w:p w:rsidR="009371B3" w:rsidRPr="009371B3" w:rsidRDefault="009371B3" w:rsidP="009371B3">
      <w:pPr>
        <w:jc w:val="center"/>
        <w:rPr>
          <w:rFonts w:ascii="Arial" w:hAnsi="Arial" w:cs="Arial"/>
          <w:sz w:val="16"/>
          <w:szCs w:val="16"/>
        </w:rPr>
      </w:pPr>
      <w:r w:rsidRPr="009371B3">
        <w:rPr>
          <w:rFonts w:ascii="Arial" w:hAnsi="Arial" w:cs="Arial"/>
          <w:sz w:val="16"/>
          <w:szCs w:val="16"/>
        </w:rPr>
        <w:t>13.12.2022 № 2504</w:t>
      </w:r>
    </w:p>
    <w:p w:rsidR="009371B3" w:rsidRDefault="009371B3" w:rsidP="009371B3">
      <w:pPr>
        <w:shd w:val="clear" w:color="auto" w:fill="FFFFFF"/>
        <w:jc w:val="center"/>
        <w:rPr>
          <w:rFonts w:ascii="Arial" w:hAnsi="Arial" w:cs="Arial"/>
          <w:b/>
          <w:sz w:val="16"/>
          <w:szCs w:val="16"/>
        </w:rPr>
      </w:pPr>
      <w:r w:rsidRPr="009371B3">
        <w:rPr>
          <w:rFonts w:ascii="Arial" w:hAnsi="Arial" w:cs="Arial"/>
          <w:b/>
          <w:spacing w:val="2"/>
          <w:sz w:val="16"/>
          <w:szCs w:val="16"/>
        </w:rPr>
        <w:t xml:space="preserve">Об утверждении </w:t>
      </w:r>
      <w:r w:rsidRPr="009371B3">
        <w:rPr>
          <w:rFonts w:ascii="Arial" w:hAnsi="Arial" w:cs="Arial"/>
          <w:b/>
          <w:sz w:val="16"/>
          <w:szCs w:val="16"/>
        </w:rPr>
        <w:t>Программа профилактики рисков</w:t>
      </w:r>
      <w:r>
        <w:rPr>
          <w:rFonts w:ascii="Arial" w:hAnsi="Arial" w:cs="Arial"/>
          <w:b/>
          <w:sz w:val="16"/>
          <w:szCs w:val="16"/>
        </w:rPr>
        <w:t xml:space="preserve"> </w:t>
      </w:r>
      <w:r w:rsidRPr="009371B3">
        <w:rPr>
          <w:rFonts w:ascii="Arial" w:hAnsi="Arial" w:cs="Arial"/>
          <w:b/>
          <w:sz w:val="16"/>
          <w:szCs w:val="16"/>
        </w:rPr>
        <w:t>причинения вреда (ущерба) охраняемым законом</w:t>
      </w:r>
      <w:r>
        <w:rPr>
          <w:rFonts w:ascii="Arial" w:hAnsi="Arial" w:cs="Arial"/>
          <w:b/>
          <w:sz w:val="16"/>
          <w:szCs w:val="16"/>
        </w:rPr>
        <w:t xml:space="preserve"> </w:t>
      </w:r>
      <w:r w:rsidRPr="009371B3">
        <w:rPr>
          <w:rFonts w:ascii="Arial" w:hAnsi="Arial" w:cs="Arial"/>
          <w:b/>
          <w:sz w:val="16"/>
          <w:szCs w:val="16"/>
        </w:rPr>
        <w:t xml:space="preserve">ценностям на 2023 год </w:t>
      </w:r>
    </w:p>
    <w:p w:rsidR="009371B3" w:rsidRDefault="009371B3" w:rsidP="009371B3">
      <w:pPr>
        <w:shd w:val="clear" w:color="auto" w:fill="FFFFFF"/>
        <w:jc w:val="center"/>
        <w:rPr>
          <w:rFonts w:ascii="Arial" w:eastAsia="Arial Unicode MS" w:hAnsi="Arial" w:cs="Arial"/>
          <w:b/>
          <w:bCs/>
          <w:sz w:val="16"/>
          <w:szCs w:val="16"/>
          <w:u w:color="000000"/>
        </w:rPr>
      </w:pPr>
      <w:r w:rsidRPr="009371B3">
        <w:rPr>
          <w:rFonts w:ascii="Arial" w:hAnsi="Arial" w:cs="Arial"/>
          <w:b/>
          <w:sz w:val="16"/>
          <w:szCs w:val="16"/>
        </w:rPr>
        <w:t>в сфере муниципального</w:t>
      </w:r>
      <w:r>
        <w:rPr>
          <w:rFonts w:ascii="Arial" w:hAnsi="Arial" w:cs="Arial"/>
          <w:b/>
          <w:sz w:val="16"/>
          <w:szCs w:val="16"/>
        </w:rPr>
        <w:t xml:space="preserve"> </w:t>
      </w:r>
      <w:r w:rsidRPr="009371B3">
        <w:rPr>
          <w:rFonts w:ascii="Arial" w:hAnsi="Arial" w:cs="Arial"/>
          <w:b/>
          <w:sz w:val="16"/>
          <w:szCs w:val="16"/>
        </w:rPr>
        <w:t xml:space="preserve">контроля на </w:t>
      </w:r>
      <w:r w:rsidRPr="009371B3">
        <w:rPr>
          <w:rFonts w:ascii="Arial" w:eastAsia="Arial Unicode MS" w:hAnsi="Arial" w:cs="Arial"/>
          <w:b/>
          <w:bCs/>
          <w:sz w:val="16"/>
          <w:szCs w:val="16"/>
          <w:u w:color="000000"/>
        </w:rPr>
        <w:t>автомобильном транспорте, городском</w:t>
      </w:r>
      <w:r>
        <w:rPr>
          <w:rFonts w:ascii="Arial" w:eastAsia="Arial Unicode MS" w:hAnsi="Arial" w:cs="Arial"/>
          <w:b/>
          <w:bCs/>
          <w:sz w:val="16"/>
          <w:szCs w:val="16"/>
          <w:u w:color="000000"/>
        </w:rPr>
        <w:t xml:space="preserve"> </w:t>
      </w:r>
      <w:r w:rsidRPr="009371B3">
        <w:rPr>
          <w:rFonts w:ascii="Arial" w:eastAsia="Arial Unicode MS" w:hAnsi="Arial" w:cs="Arial"/>
          <w:b/>
          <w:bCs/>
          <w:sz w:val="16"/>
          <w:szCs w:val="16"/>
          <w:u w:color="000000"/>
        </w:rPr>
        <w:t xml:space="preserve">наземном электрическом транспорте </w:t>
      </w:r>
    </w:p>
    <w:p w:rsidR="009371B3" w:rsidRPr="009371B3" w:rsidRDefault="009371B3" w:rsidP="009371B3">
      <w:pPr>
        <w:shd w:val="clear" w:color="auto" w:fill="FFFFFF"/>
        <w:jc w:val="center"/>
        <w:rPr>
          <w:rFonts w:ascii="Arial" w:hAnsi="Arial" w:cs="Arial"/>
          <w:color w:val="000000"/>
          <w:sz w:val="16"/>
          <w:szCs w:val="16"/>
        </w:rPr>
      </w:pPr>
      <w:r w:rsidRPr="009371B3">
        <w:rPr>
          <w:rFonts w:ascii="Arial" w:eastAsia="Arial Unicode MS" w:hAnsi="Arial" w:cs="Arial"/>
          <w:b/>
          <w:bCs/>
          <w:sz w:val="16"/>
          <w:szCs w:val="16"/>
          <w:u w:color="000000"/>
        </w:rPr>
        <w:t>и в дорожном</w:t>
      </w:r>
      <w:r>
        <w:rPr>
          <w:rFonts w:ascii="Arial" w:eastAsia="Arial Unicode MS" w:hAnsi="Arial" w:cs="Arial"/>
          <w:b/>
          <w:bCs/>
          <w:sz w:val="16"/>
          <w:szCs w:val="16"/>
          <w:u w:color="000000"/>
        </w:rPr>
        <w:t xml:space="preserve"> </w:t>
      </w:r>
      <w:r w:rsidRPr="009371B3">
        <w:rPr>
          <w:rFonts w:ascii="Arial" w:eastAsia="Arial Unicode MS" w:hAnsi="Arial" w:cs="Arial"/>
          <w:b/>
          <w:bCs/>
          <w:sz w:val="16"/>
          <w:szCs w:val="16"/>
          <w:u w:color="000000"/>
        </w:rPr>
        <w:t xml:space="preserve">хозяйстве </w:t>
      </w:r>
      <w:r w:rsidRPr="009371B3">
        <w:rPr>
          <w:rFonts w:ascii="Arial" w:hAnsi="Arial" w:cs="Arial"/>
          <w:b/>
          <w:bCs/>
          <w:color w:val="000000"/>
          <w:sz w:val="16"/>
          <w:szCs w:val="16"/>
        </w:rPr>
        <w:t>вне границ населенных пунктов на территории Валдайского муниципального района</w:t>
      </w:r>
    </w:p>
    <w:p w:rsidR="009371B3" w:rsidRPr="009371B3" w:rsidRDefault="009371B3" w:rsidP="009371B3">
      <w:pPr>
        <w:pStyle w:val="ConsPlusNormal"/>
        <w:ind w:firstLine="709"/>
        <w:jc w:val="both"/>
        <w:rPr>
          <w:color w:val="000000"/>
          <w:sz w:val="4"/>
          <w:szCs w:val="4"/>
        </w:rPr>
      </w:pPr>
    </w:p>
    <w:p w:rsidR="009371B3" w:rsidRPr="009371B3" w:rsidRDefault="009371B3" w:rsidP="009371B3">
      <w:pPr>
        <w:pStyle w:val="ConsPlusNormal"/>
        <w:ind w:firstLine="284"/>
        <w:jc w:val="both"/>
        <w:rPr>
          <w:b/>
          <w:sz w:val="16"/>
          <w:szCs w:val="16"/>
        </w:rPr>
      </w:pPr>
      <w:r w:rsidRPr="009371B3">
        <w:rPr>
          <w:sz w:val="16"/>
          <w:szCs w:val="16"/>
        </w:rPr>
        <w:t xml:space="preserve">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9371B3">
          <w:rPr>
            <w:sz w:val="16"/>
            <w:szCs w:val="16"/>
          </w:rPr>
          <w:t>2020 года</w:t>
        </w:r>
      </w:smartTag>
      <w:r w:rsidRPr="009371B3">
        <w:rPr>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9371B3">
        <w:rPr>
          <w:spacing w:val="-1"/>
          <w:sz w:val="16"/>
          <w:szCs w:val="16"/>
        </w:rPr>
        <w:t xml:space="preserve">(надзорными) органами программы профилактики рисков причинения вреда </w:t>
      </w:r>
      <w:r w:rsidRPr="009371B3">
        <w:rPr>
          <w:sz w:val="16"/>
          <w:szCs w:val="16"/>
        </w:rPr>
        <w:t xml:space="preserve">(ущерба) охраняемым законом ценностям» </w:t>
      </w:r>
      <w:r w:rsidRPr="009371B3">
        <w:rPr>
          <w:bCs/>
          <w:color w:val="000000"/>
          <w:sz w:val="16"/>
          <w:szCs w:val="16"/>
        </w:rPr>
        <w:t>вне границ населенных пунктов на территории Валдайского муниципального района</w:t>
      </w:r>
      <w:r w:rsidRPr="009371B3">
        <w:rPr>
          <w:sz w:val="16"/>
          <w:szCs w:val="16"/>
        </w:rPr>
        <w:t xml:space="preserve">», Администрация Валдайского муниципального района </w:t>
      </w:r>
      <w:r w:rsidRPr="009371B3">
        <w:rPr>
          <w:b/>
          <w:sz w:val="16"/>
          <w:szCs w:val="16"/>
        </w:rPr>
        <w:t>ПОСТАНОВЛЯЕТ:</w:t>
      </w:r>
    </w:p>
    <w:p w:rsidR="009371B3" w:rsidRPr="009371B3" w:rsidRDefault="009371B3" w:rsidP="009371B3">
      <w:pPr>
        <w:autoSpaceDE w:val="0"/>
        <w:autoSpaceDN w:val="0"/>
        <w:adjustRightInd w:val="0"/>
        <w:ind w:firstLine="284"/>
        <w:jc w:val="both"/>
        <w:rPr>
          <w:rFonts w:ascii="Arial" w:hAnsi="Arial" w:cs="Arial"/>
          <w:kern w:val="1"/>
          <w:sz w:val="16"/>
          <w:szCs w:val="16"/>
          <w:lang w:eastAsia="zh-CN"/>
        </w:rPr>
      </w:pPr>
      <w:r w:rsidRPr="009371B3">
        <w:rPr>
          <w:rFonts w:ascii="Arial" w:hAnsi="Arial" w:cs="Arial"/>
          <w:sz w:val="16"/>
          <w:szCs w:val="16"/>
        </w:rPr>
        <w:t xml:space="preserve">1. Утвердить программу профилактики рисков причинения вреда (ущерба) охраняемым законом ценностям на 2023 год в сфере муниципального контроля на </w:t>
      </w:r>
      <w:r w:rsidRPr="009371B3">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color w:val="000000"/>
          <w:sz w:val="16"/>
          <w:szCs w:val="16"/>
        </w:rPr>
        <w:t>вне границ населенных пунктов на территории Валдайского муниципального района</w:t>
      </w:r>
      <w:r w:rsidRPr="009371B3">
        <w:rPr>
          <w:rFonts w:ascii="Arial" w:hAnsi="Arial" w:cs="Arial"/>
          <w:sz w:val="16"/>
          <w:szCs w:val="16"/>
        </w:rPr>
        <w:t>.</w:t>
      </w:r>
    </w:p>
    <w:p w:rsidR="009371B3" w:rsidRPr="009371B3" w:rsidRDefault="009371B3" w:rsidP="009371B3">
      <w:pPr>
        <w:pStyle w:val="af3"/>
        <w:tabs>
          <w:tab w:val="left" w:pos="480"/>
        </w:tabs>
        <w:spacing w:before="0" w:beforeAutospacing="0" w:after="0" w:afterAutospacing="0"/>
        <w:ind w:firstLine="284"/>
        <w:jc w:val="both"/>
        <w:rPr>
          <w:rFonts w:ascii="Arial" w:hAnsi="Arial" w:cs="Arial"/>
          <w:sz w:val="16"/>
          <w:szCs w:val="16"/>
        </w:rPr>
      </w:pPr>
      <w:r w:rsidRPr="009371B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71B3" w:rsidRPr="009371B3" w:rsidRDefault="009371B3" w:rsidP="009371B3">
      <w:pPr>
        <w:ind w:firstLine="709"/>
        <w:jc w:val="both"/>
        <w:rPr>
          <w:rFonts w:ascii="Arial" w:hAnsi="Arial" w:cs="Arial"/>
          <w:sz w:val="4"/>
          <w:szCs w:val="4"/>
        </w:rPr>
      </w:pPr>
    </w:p>
    <w:p w:rsidR="009371B3" w:rsidRPr="009371B3" w:rsidRDefault="009371B3" w:rsidP="009371B3">
      <w:pPr>
        <w:jc w:val="both"/>
        <w:rPr>
          <w:rFonts w:ascii="Arial" w:hAnsi="Arial" w:cs="Arial"/>
          <w:b/>
          <w:sz w:val="16"/>
          <w:szCs w:val="16"/>
        </w:rPr>
      </w:pPr>
      <w:r w:rsidRPr="009371B3">
        <w:rPr>
          <w:rFonts w:ascii="Arial" w:hAnsi="Arial" w:cs="Arial"/>
          <w:b/>
          <w:sz w:val="16"/>
          <w:szCs w:val="16"/>
        </w:rPr>
        <w:t>Глава муниципального района</w:t>
      </w:r>
      <w:r w:rsidRPr="009371B3">
        <w:rPr>
          <w:rFonts w:ascii="Arial" w:hAnsi="Arial" w:cs="Arial"/>
          <w:b/>
          <w:sz w:val="16"/>
          <w:szCs w:val="16"/>
        </w:rPr>
        <w:tab/>
      </w:r>
      <w:r w:rsidRPr="009371B3">
        <w:rPr>
          <w:rFonts w:ascii="Arial" w:hAnsi="Arial" w:cs="Arial"/>
          <w:b/>
          <w:sz w:val="16"/>
          <w:szCs w:val="16"/>
        </w:rPr>
        <w:tab/>
        <w:t>Ю.В.Стадэ</w:t>
      </w:r>
    </w:p>
    <w:p w:rsidR="009371B3" w:rsidRPr="009371B3" w:rsidRDefault="009371B3" w:rsidP="009371B3">
      <w:pPr>
        <w:ind w:left="9072"/>
        <w:jc w:val="center"/>
        <w:rPr>
          <w:rFonts w:ascii="Arial" w:hAnsi="Arial" w:cs="Arial"/>
          <w:sz w:val="12"/>
          <w:szCs w:val="12"/>
        </w:rPr>
      </w:pPr>
      <w:r w:rsidRPr="009371B3">
        <w:rPr>
          <w:rFonts w:ascii="Arial" w:hAnsi="Arial" w:cs="Arial"/>
          <w:sz w:val="12"/>
          <w:szCs w:val="12"/>
        </w:rPr>
        <w:t>УТВЕРЖДЕНА</w:t>
      </w:r>
    </w:p>
    <w:p w:rsidR="009371B3" w:rsidRPr="009371B3" w:rsidRDefault="009371B3" w:rsidP="009371B3">
      <w:pPr>
        <w:ind w:left="9072"/>
        <w:jc w:val="center"/>
        <w:rPr>
          <w:rFonts w:ascii="Arial" w:hAnsi="Arial" w:cs="Arial"/>
          <w:sz w:val="12"/>
          <w:szCs w:val="12"/>
        </w:rPr>
      </w:pPr>
      <w:r w:rsidRPr="009371B3">
        <w:rPr>
          <w:rFonts w:ascii="Arial" w:hAnsi="Arial" w:cs="Arial"/>
          <w:sz w:val="12"/>
          <w:szCs w:val="12"/>
        </w:rPr>
        <w:t>постановлением Администрации</w:t>
      </w:r>
    </w:p>
    <w:p w:rsidR="009371B3" w:rsidRPr="009371B3" w:rsidRDefault="009371B3" w:rsidP="009371B3">
      <w:pPr>
        <w:ind w:left="9072"/>
        <w:jc w:val="center"/>
        <w:rPr>
          <w:rFonts w:ascii="Arial" w:hAnsi="Arial" w:cs="Arial"/>
          <w:sz w:val="12"/>
          <w:szCs w:val="12"/>
        </w:rPr>
      </w:pPr>
      <w:r w:rsidRPr="009371B3">
        <w:rPr>
          <w:rFonts w:ascii="Arial" w:hAnsi="Arial" w:cs="Arial"/>
          <w:sz w:val="12"/>
          <w:szCs w:val="12"/>
        </w:rPr>
        <w:t>муниципального района</w:t>
      </w:r>
    </w:p>
    <w:p w:rsidR="009371B3" w:rsidRPr="009371B3" w:rsidRDefault="009371B3" w:rsidP="009371B3">
      <w:pPr>
        <w:ind w:left="9072"/>
        <w:jc w:val="center"/>
        <w:rPr>
          <w:rFonts w:ascii="Arial" w:hAnsi="Arial" w:cs="Arial"/>
          <w:sz w:val="12"/>
          <w:szCs w:val="12"/>
        </w:rPr>
      </w:pPr>
      <w:r w:rsidRPr="009371B3">
        <w:rPr>
          <w:rFonts w:ascii="Arial" w:hAnsi="Arial" w:cs="Arial"/>
          <w:sz w:val="12"/>
          <w:szCs w:val="12"/>
        </w:rPr>
        <w:t>от 13.12.2022 № 2504</w:t>
      </w:r>
    </w:p>
    <w:p w:rsidR="009371B3" w:rsidRPr="009371B3" w:rsidRDefault="009371B3" w:rsidP="009371B3">
      <w:pPr>
        <w:widowControl w:val="0"/>
        <w:jc w:val="center"/>
        <w:rPr>
          <w:rFonts w:ascii="Arial" w:hAnsi="Arial" w:cs="Arial"/>
          <w:b/>
          <w:sz w:val="16"/>
          <w:szCs w:val="16"/>
        </w:rPr>
      </w:pPr>
      <w:r w:rsidRPr="009371B3">
        <w:rPr>
          <w:rFonts w:ascii="Arial" w:hAnsi="Arial" w:cs="Arial"/>
          <w:b/>
          <w:sz w:val="16"/>
          <w:szCs w:val="16"/>
        </w:rPr>
        <w:t>Программа профилактики рисков причинения вреда (ущерба) охраняемым законом ценностям на 2023 год в сфере</w:t>
      </w:r>
    </w:p>
    <w:p w:rsidR="009371B3" w:rsidRPr="009371B3" w:rsidRDefault="009371B3" w:rsidP="009371B3">
      <w:pPr>
        <w:widowControl w:val="0"/>
        <w:jc w:val="center"/>
        <w:rPr>
          <w:rFonts w:ascii="Arial" w:eastAsia="Arial Unicode MS" w:hAnsi="Arial" w:cs="Arial"/>
          <w:b/>
          <w:bCs/>
          <w:sz w:val="16"/>
          <w:szCs w:val="16"/>
          <w:u w:color="000000"/>
        </w:rPr>
      </w:pPr>
      <w:r w:rsidRPr="009371B3">
        <w:rPr>
          <w:rFonts w:ascii="Arial" w:hAnsi="Arial" w:cs="Arial"/>
          <w:b/>
          <w:sz w:val="16"/>
          <w:szCs w:val="16"/>
        </w:rPr>
        <w:t xml:space="preserve">муниципального контроля на </w:t>
      </w:r>
      <w:r w:rsidRPr="009371B3">
        <w:rPr>
          <w:rFonts w:ascii="Arial" w:eastAsia="Arial Unicode MS" w:hAnsi="Arial" w:cs="Arial"/>
          <w:b/>
          <w:bCs/>
          <w:sz w:val="16"/>
          <w:szCs w:val="16"/>
          <w:u w:color="000000"/>
        </w:rPr>
        <w:t>автомобильном транспорте,</w:t>
      </w:r>
      <w:r>
        <w:rPr>
          <w:rFonts w:ascii="Arial" w:eastAsia="Arial Unicode MS" w:hAnsi="Arial" w:cs="Arial"/>
          <w:b/>
          <w:bCs/>
          <w:sz w:val="16"/>
          <w:szCs w:val="16"/>
          <w:u w:color="000000"/>
        </w:rPr>
        <w:t xml:space="preserve"> </w:t>
      </w:r>
      <w:r w:rsidRPr="009371B3">
        <w:rPr>
          <w:rFonts w:ascii="Arial" w:eastAsia="Arial Unicode MS" w:hAnsi="Arial" w:cs="Arial"/>
          <w:b/>
          <w:bCs/>
          <w:sz w:val="16"/>
          <w:szCs w:val="16"/>
          <w:u w:color="000000"/>
        </w:rPr>
        <w:t>городском наземном электрическом транспорте и в</w:t>
      </w:r>
    </w:p>
    <w:p w:rsidR="009371B3" w:rsidRPr="009371B3" w:rsidRDefault="009371B3" w:rsidP="009371B3">
      <w:pPr>
        <w:widowControl w:val="0"/>
        <w:jc w:val="center"/>
        <w:rPr>
          <w:rFonts w:ascii="Arial" w:hAnsi="Arial" w:cs="Arial"/>
          <w:b/>
          <w:color w:val="000000"/>
          <w:sz w:val="16"/>
          <w:szCs w:val="16"/>
        </w:rPr>
      </w:pPr>
      <w:r w:rsidRPr="009371B3">
        <w:rPr>
          <w:rFonts w:ascii="Arial" w:eastAsia="Arial Unicode MS" w:hAnsi="Arial" w:cs="Arial"/>
          <w:b/>
          <w:bCs/>
          <w:sz w:val="16"/>
          <w:szCs w:val="16"/>
          <w:u w:color="000000"/>
        </w:rPr>
        <w:t xml:space="preserve">дорожном хозяйстве </w:t>
      </w:r>
      <w:r w:rsidRPr="009371B3">
        <w:rPr>
          <w:rFonts w:ascii="Arial" w:hAnsi="Arial" w:cs="Arial"/>
          <w:b/>
          <w:bCs/>
          <w:color w:val="000000"/>
          <w:sz w:val="16"/>
          <w:szCs w:val="16"/>
        </w:rPr>
        <w:t>вне границ населенных пунктов</w:t>
      </w:r>
      <w:r>
        <w:rPr>
          <w:rFonts w:ascii="Arial" w:hAnsi="Arial" w:cs="Arial"/>
          <w:b/>
          <w:bCs/>
          <w:color w:val="000000"/>
          <w:sz w:val="16"/>
          <w:szCs w:val="16"/>
        </w:rPr>
        <w:t xml:space="preserve"> </w:t>
      </w:r>
      <w:r w:rsidRPr="009371B3">
        <w:rPr>
          <w:rFonts w:ascii="Arial" w:hAnsi="Arial" w:cs="Arial"/>
          <w:b/>
          <w:bCs/>
          <w:color w:val="000000"/>
          <w:sz w:val="16"/>
          <w:szCs w:val="16"/>
        </w:rPr>
        <w:t>на территории Валдайского муниципального района</w:t>
      </w:r>
    </w:p>
    <w:p w:rsidR="009371B3" w:rsidRPr="009371B3" w:rsidRDefault="009371B3" w:rsidP="009371B3">
      <w:pPr>
        <w:pStyle w:val="ConsPlusNormal"/>
        <w:ind w:firstLine="0"/>
        <w:jc w:val="center"/>
        <w:rPr>
          <w:b/>
          <w:sz w:val="16"/>
          <w:szCs w:val="16"/>
        </w:rPr>
      </w:pPr>
      <w:r w:rsidRPr="009371B3">
        <w:rPr>
          <w:b/>
          <w:sz w:val="16"/>
          <w:szCs w:val="16"/>
        </w:rPr>
        <w:t>ПАСПОРТ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5"/>
        <w:gridCol w:w="9783"/>
      </w:tblGrid>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Наименование программы</w:t>
            </w:r>
          </w:p>
        </w:tc>
        <w:tc>
          <w:tcPr>
            <w:tcW w:w="9783" w:type="dxa"/>
          </w:tcPr>
          <w:p w:rsidR="009371B3" w:rsidRPr="009371B3" w:rsidRDefault="009371B3" w:rsidP="009371B3">
            <w:pPr>
              <w:widowControl w:val="0"/>
              <w:tabs>
                <w:tab w:val="center" w:pos="4153"/>
                <w:tab w:val="right" w:pos="8306"/>
              </w:tabs>
              <w:jc w:val="both"/>
              <w:rPr>
                <w:rFonts w:ascii="Arial" w:hAnsi="Arial" w:cs="Arial"/>
                <w:sz w:val="12"/>
                <w:szCs w:val="12"/>
              </w:rPr>
            </w:pPr>
            <w:r w:rsidRPr="009371B3">
              <w:rPr>
                <w:rFonts w:ascii="Arial" w:hAnsi="Arial" w:cs="Arial"/>
                <w:sz w:val="12"/>
                <w:szCs w:val="12"/>
              </w:rPr>
              <w:t xml:space="preserve">Программа профилактики рисков причинения вреда (ущерба) охраняемым законом ценностям на 2023 год в сфере муниципального контроля на </w:t>
            </w:r>
            <w:r w:rsidRPr="009371B3">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color w:val="000000"/>
                <w:sz w:val="12"/>
                <w:szCs w:val="12"/>
              </w:rPr>
              <w:t>вне границ населенных пунктов на территории Валдайского муниципального района</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Правовые основания разработки программы профилактики</w:t>
            </w:r>
          </w:p>
        </w:tc>
        <w:tc>
          <w:tcPr>
            <w:tcW w:w="9783" w:type="dxa"/>
          </w:tcPr>
          <w:p w:rsidR="009371B3" w:rsidRPr="009371B3" w:rsidRDefault="009371B3" w:rsidP="009371B3">
            <w:pPr>
              <w:pStyle w:val="ConsPlusNormal"/>
              <w:tabs>
                <w:tab w:val="center" w:pos="4153"/>
                <w:tab w:val="right" w:pos="8306"/>
              </w:tabs>
              <w:ind w:firstLine="0"/>
              <w:jc w:val="both"/>
              <w:rPr>
                <w:sz w:val="12"/>
                <w:szCs w:val="12"/>
                <w:lang w:eastAsia="ar-SA"/>
              </w:rPr>
            </w:pPr>
            <w:r w:rsidRPr="009371B3">
              <w:rPr>
                <w:sz w:val="12"/>
                <w:szCs w:val="12"/>
                <w:lang w:eastAsia="ar-SA"/>
              </w:rPr>
              <w:t>Федеральный закон от 31 июля 2020 года № 248-ФЗ</w:t>
            </w:r>
            <w:r>
              <w:rPr>
                <w:sz w:val="12"/>
                <w:szCs w:val="12"/>
                <w:lang w:eastAsia="ar-SA"/>
              </w:rPr>
              <w:t xml:space="preserve"> </w:t>
            </w:r>
            <w:r w:rsidRPr="009371B3">
              <w:rPr>
                <w:sz w:val="12"/>
                <w:szCs w:val="12"/>
                <w:lang w:eastAsia="ar-SA"/>
              </w:rPr>
              <w:t>«О государственном контроле (надзоре) и муниципальном контроле в Российской Федерации» (далее – Федеральный закон № 248-ФЗ);</w:t>
            </w:r>
          </w:p>
          <w:p w:rsidR="009371B3" w:rsidRPr="009371B3" w:rsidRDefault="009371B3" w:rsidP="009371B3">
            <w:pPr>
              <w:pStyle w:val="ConsPlusNormal"/>
              <w:tabs>
                <w:tab w:val="center" w:pos="4153"/>
                <w:tab w:val="right" w:pos="8306"/>
              </w:tabs>
              <w:ind w:firstLine="0"/>
              <w:jc w:val="both"/>
              <w:rPr>
                <w:i/>
                <w:sz w:val="12"/>
                <w:szCs w:val="12"/>
                <w:lang w:eastAsia="ar-SA"/>
              </w:rPr>
            </w:pPr>
            <w:r w:rsidRPr="009371B3">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371B3" w:rsidRPr="009371B3" w:rsidRDefault="009371B3" w:rsidP="009371B3">
            <w:pPr>
              <w:pStyle w:val="ConsPlusNormal"/>
              <w:tabs>
                <w:tab w:val="center" w:pos="4153"/>
                <w:tab w:val="right" w:pos="8306"/>
              </w:tabs>
              <w:ind w:firstLine="0"/>
              <w:jc w:val="both"/>
              <w:rPr>
                <w:sz w:val="12"/>
                <w:szCs w:val="12"/>
                <w:highlight w:val="yellow"/>
              </w:rPr>
            </w:pPr>
            <w:r w:rsidRPr="009371B3">
              <w:rPr>
                <w:bCs/>
                <w:color w:val="000000"/>
                <w:sz w:val="12"/>
                <w:szCs w:val="12"/>
              </w:rPr>
              <w:t xml:space="preserve">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 утвержденного решением Думы Валдайского муниципального района </w:t>
            </w:r>
            <w:r w:rsidRPr="009371B3">
              <w:rPr>
                <w:color w:val="000000"/>
                <w:sz w:val="12"/>
                <w:szCs w:val="12"/>
              </w:rPr>
              <w:t>от 30.09.2021 № 81</w:t>
            </w:r>
            <w:r w:rsidRPr="009371B3">
              <w:rPr>
                <w:sz w:val="12"/>
                <w:szCs w:val="12"/>
                <w:highlight w:val="yellow"/>
              </w:rPr>
              <w:t xml:space="preserve"> </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 xml:space="preserve">Разработчик программы профилактики </w:t>
            </w:r>
          </w:p>
        </w:tc>
        <w:tc>
          <w:tcPr>
            <w:tcW w:w="9783" w:type="dxa"/>
          </w:tcPr>
          <w:p w:rsidR="009371B3" w:rsidRPr="009371B3" w:rsidRDefault="009371B3" w:rsidP="009371B3">
            <w:pPr>
              <w:pStyle w:val="ConsPlusNormal"/>
              <w:tabs>
                <w:tab w:val="center" w:pos="4153"/>
                <w:tab w:val="right" w:pos="8306"/>
              </w:tabs>
              <w:ind w:firstLine="0"/>
              <w:rPr>
                <w:sz w:val="12"/>
                <w:szCs w:val="12"/>
                <w:highlight w:val="yellow"/>
              </w:rPr>
            </w:pPr>
            <w:r w:rsidRPr="009371B3">
              <w:rPr>
                <w:sz w:val="12"/>
                <w:szCs w:val="12"/>
              </w:rPr>
              <w:t xml:space="preserve">Администрация Валдайского муниципального района </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Цели программы профилактики</w:t>
            </w:r>
          </w:p>
        </w:tc>
        <w:tc>
          <w:tcPr>
            <w:tcW w:w="9783" w:type="dxa"/>
          </w:tcPr>
          <w:p w:rsidR="009371B3" w:rsidRPr="009371B3" w:rsidRDefault="009371B3" w:rsidP="009371B3">
            <w:pPr>
              <w:pStyle w:val="aff1"/>
              <w:autoSpaceDE w:val="0"/>
              <w:autoSpaceDN w:val="0"/>
              <w:adjustRightInd w:val="0"/>
              <w:ind w:left="0"/>
              <w:jc w:val="both"/>
              <w:rPr>
                <w:rFonts w:ascii="Arial" w:hAnsi="Arial" w:cs="Arial"/>
                <w:sz w:val="12"/>
                <w:szCs w:val="12"/>
              </w:rPr>
            </w:pPr>
            <w:r w:rsidRPr="009371B3">
              <w:rPr>
                <w:rFonts w:ascii="Arial" w:hAnsi="Arial" w:cs="Arial"/>
                <w:sz w:val="12"/>
                <w:szCs w:val="12"/>
              </w:rPr>
              <w:t>1. предотвращение рисков причинения вреда охраняемым законом ценностям;</w:t>
            </w:r>
          </w:p>
          <w:p w:rsidR="009371B3" w:rsidRPr="009371B3" w:rsidRDefault="009371B3" w:rsidP="009371B3">
            <w:pPr>
              <w:pStyle w:val="aff1"/>
              <w:autoSpaceDE w:val="0"/>
              <w:autoSpaceDN w:val="0"/>
              <w:adjustRightInd w:val="0"/>
              <w:ind w:left="0"/>
              <w:jc w:val="both"/>
              <w:rPr>
                <w:rFonts w:ascii="Arial" w:hAnsi="Arial" w:cs="Arial"/>
                <w:sz w:val="12"/>
                <w:szCs w:val="12"/>
              </w:rPr>
            </w:pPr>
            <w:r w:rsidRPr="009371B3">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муниципального контроля на </w:t>
            </w:r>
            <w:r w:rsidRPr="009371B3">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color w:val="000000"/>
                <w:sz w:val="12"/>
                <w:szCs w:val="12"/>
              </w:rPr>
              <w:t>вне границ населенных пунктов на территории Валдайского муниципального района</w:t>
            </w:r>
            <w:r w:rsidRPr="009371B3">
              <w:rPr>
                <w:rFonts w:ascii="Arial" w:hAnsi="Arial" w:cs="Arial"/>
                <w:sz w:val="12"/>
                <w:szCs w:val="12"/>
              </w:rPr>
              <w:t>;</w:t>
            </w:r>
          </w:p>
          <w:p w:rsidR="009371B3" w:rsidRPr="009371B3" w:rsidRDefault="009371B3" w:rsidP="009371B3">
            <w:pPr>
              <w:pStyle w:val="aff1"/>
              <w:autoSpaceDE w:val="0"/>
              <w:autoSpaceDN w:val="0"/>
              <w:adjustRightInd w:val="0"/>
              <w:ind w:left="0"/>
              <w:jc w:val="both"/>
              <w:rPr>
                <w:rFonts w:ascii="Arial" w:hAnsi="Arial" w:cs="Arial"/>
                <w:sz w:val="12"/>
                <w:szCs w:val="12"/>
              </w:rPr>
            </w:pPr>
            <w:r w:rsidRPr="009371B3">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9371B3" w:rsidRPr="009371B3" w:rsidRDefault="009371B3" w:rsidP="009371B3">
            <w:pPr>
              <w:pStyle w:val="aff1"/>
              <w:autoSpaceDE w:val="0"/>
              <w:autoSpaceDN w:val="0"/>
              <w:adjustRightInd w:val="0"/>
              <w:ind w:left="0"/>
              <w:jc w:val="both"/>
              <w:rPr>
                <w:rFonts w:ascii="Arial" w:hAnsi="Arial" w:cs="Arial"/>
                <w:sz w:val="12"/>
                <w:szCs w:val="12"/>
              </w:rPr>
            </w:pPr>
            <w:r w:rsidRPr="009371B3">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371B3" w:rsidRPr="009371B3" w:rsidRDefault="009371B3" w:rsidP="009371B3">
            <w:pPr>
              <w:pStyle w:val="aff1"/>
              <w:autoSpaceDE w:val="0"/>
              <w:autoSpaceDN w:val="0"/>
              <w:adjustRightInd w:val="0"/>
              <w:ind w:left="0"/>
              <w:jc w:val="both"/>
              <w:rPr>
                <w:rFonts w:ascii="Arial" w:hAnsi="Arial" w:cs="Arial"/>
                <w:sz w:val="12"/>
                <w:szCs w:val="12"/>
              </w:rPr>
            </w:pPr>
            <w:r w:rsidRPr="009371B3">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Задачи программы профилактики</w:t>
            </w:r>
          </w:p>
        </w:tc>
        <w:tc>
          <w:tcPr>
            <w:tcW w:w="9783" w:type="dxa"/>
          </w:tcPr>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 xml:space="preserve">2. формирование одинакового понимания обязательных требований у всех участников при осуществлении </w:t>
            </w:r>
            <w:r w:rsidRPr="009371B3">
              <w:rPr>
                <w:rFonts w:ascii="Arial" w:hAnsi="Arial" w:cs="Arial"/>
                <w:sz w:val="12"/>
                <w:szCs w:val="12"/>
              </w:rPr>
              <w:t xml:space="preserve">муниципального контроля на </w:t>
            </w:r>
            <w:r w:rsidRPr="009371B3">
              <w:rPr>
                <w:rFonts w:ascii="Arial" w:eastAsia="Arial Unicode MS" w:hAnsi="Arial" w:cs="Arial"/>
                <w:bCs/>
                <w:sz w:val="12"/>
                <w:szCs w:val="12"/>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sz w:val="12"/>
                <w:szCs w:val="12"/>
              </w:rPr>
              <w:t>вне границ населенных пунктов на территории Валдайского муниципального района</w:t>
            </w:r>
            <w:r w:rsidRPr="009371B3">
              <w:rPr>
                <w:rFonts w:ascii="Arial" w:hAnsi="Arial" w:cs="Arial"/>
                <w:i/>
                <w:color w:val="auto"/>
                <w:sz w:val="12"/>
                <w:szCs w:val="12"/>
              </w:rPr>
              <w:t>;</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5. создание и внедрение мер системы позитивной профилактики;</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 xml:space="preserve">6. повышение уровня правовой грамотности подконтрольных субъектов, в том числе путем обеспечения доступности информации об обязательных требованиях и </w:t>
            </w:r>
            <w:r w:rsidRPr="009371B3">
              <w:rPr>
                <w:rFonts w:ascii="Arial" w:hAnsi="Arial" w:cs="Arial"/>
                <w:color w:val="auto"/>
                <w:sz w:val="12"/>
                <w:szCs w:val="12"/>
              </w:rPr>
              <w:lastRenderedPageBreak/>
              <w:t>необходимых мерах по их исполнению;</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9371B3" w:rsidRPr="009371B3" w:rsidRDefault="009371B3" w:rsidP="009371B3">
            <w:pPr>
              <w:pStyle w:val="Default"/>
              <w:jc w:val="both"/>
              <w:rPr>
                <w:rFonts w:ascii="Arial" w:hAnsi="Arial" w:cs="Arial"/>
                <w:color w:val="auto"/>
                <w:sz w:val="12"/>
                <w:szCs w:val="12"/>
              </w:rPr>
            </w:pPr>
            <w:r w:rsidRPr="009371B3">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9371B3" w:rsidRPr="009371B3" w:rsidRDefault="009371B3" w:rsidP="009371B3">
            <w:pPr>
              <w:pStyle w:val="ConsPlusNormal"/>
              <w:adjustRightInd/>
              <w:ind w:firstLine="0"/>
              <w:rPr>
                <w:sz w:val="12"/>
                <w:szCs w:val="12"/>
              </w:rPr>
            </w:pPr>
            <w:r w:rsidRPr="009371B3">
              <w:rPr>
                <w:sz w:val="12"/>
                <w:szCs w:val="12"/>
              </w:rPr>
              <w:t>9. снижение издержек контрольно-надзорной деятельности и административной нагрузки на подконтрольные субъекты</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lastRenderedPageBreak/>
              <w:t>Ожидаемые конечные результаты реализации программы профилактики</w:t>
            </w:r>
          </w:p>
        </w:tc>
        <w:tc>
          <w:tcPr>
            <w:tcW w:w="9783" w:type="dxa"/>
          </w:tcPr>
          <w:p w:rsidR="009371B3" w:rsidRPr="009371B3" w:rsidRDefault="009371B3" w:rsidP="009371B3">
            <w:pPr>
              <w:pStyle w:val="ConsPlusNormal"/>
              <w:adjustRightInd/>
              <w:ind w:firstLine="0"/>
              <w:jc w:val="both"/>
              <w:rPr>
                <w:sz w:val="12"/>
                <w:szCs w:val="12"/>
              </w:rPr>
            </w:pPr>
            <w:r w:rsidRPr="009371B3">
              <w:rPr>
                <w:sz w:val="12"/>
                <w:szCs w:val="12"/>
              </w:rPr>
              <w:t>1. снижение рисков причинения вреда охраняемым законом ценностям;</w:t>
            </w:r>
          </w:p>
          <w:p w:rsidR="009371B3" w:rsidRPr="009371B3" w:rsidRDefault="009371B3" w:rsidP="009371B3">
            <w:pPr>
              <w:pStyle w:val="ConsPlusNormal"/>
              <w:adjustRightInd/>
              <w:ind w:firstLine="0"/>
              <w:jc w:val="both"/>
              <w:rPr>
                <w:sz w:val="12"/>
                <w:szCs w:val="12"/>
              </w:rPr>
            </w:pPr>
            <w:r w:rsidRPr="009371B3">
              <w:rPr>
                <w:sz w:val="12"/>
                <w:szCs w:val="12"/>
              </w:rPr>
              <w:t>2. увеличение доли законопослушных контролируемых лиц;</w:t>
            </w:r>
          </w:p>
          <w:p w:rsidR="009371B3" w:rsidRPr="009371B3" w:rsidRDefault="009371B3" w:rsidP="009371B3">
            <w:pPr>
              <w:pStyle w:val="ConsPlusNormal"/>
              <w:adjustRightInd/>
              <w:ind w:firstLine="0"/>
              <w:jc w:val="both"/>
              <w:rPr>
                <w:sz w:val="12"/>
                <w:szCs w:val="12"/>
              </w:rPr>
            </w:pPr>
            <w:r w:rsidRPr="009371B3">
              <w:rPr>
                <w:sz w:val="12"/>
                <w:szCs w:val="12"/>
              </w:rPr>
              <w:t xml:space="preserve">3. внедрение новых видов профилактических мероприятий, предусмотренных </w:t>
            </w:r>
            <w:r w:rsidRPr="009371B3">
              <w:rPr>
                <w:sz w:val="12"/>
                <w:szCs w:val="12"/>
                <w:lang w:eastAsia="ar-SA"/>
              </w:rPr>
              <w:t xml:space="preserve">Федеральным законом </w:t>
            </w:r>
            <w:r w:rsidRPr="009371B3">
              <w:rPr>
                <w:sz w:val="12"/>
                <w:szCs w:val="12"/>
              </w:rPr>
              <w:t xml:space="preserve">№ 248-ФЗ </w:t>
            </w:r>
            <w:r w:rsidRPr="009371B3">
              <w:rPr>
                <w:sz w:val="12"/>
                <w:szCs w:val="12"/>
                <w:lang w:eastAsia="ar-SA"/>
              </w:rPr>
              <w:t xml:space="preserve">и </w:t>
            </w:r>
            <w:r w:rsidRPr="009371B3">
              <w:rPr>
                <w:spacing w:val="2"/>
                <w:sz w:val="12"/>
                <w:szCs w:val="12"/>
              </w:rPr>
              <w:t xml:space="preserve">Положения о </w:t>
            </w:r>
            <w:r w:rsidRPr="009371B3">
              <w:rPr>
                <w:bCs/>
                <w:color w:val="000000"/>
                <w:sz w:val="12"/>
                <w:szCs w:val="12"/>
              </w:rPr>
              <w:t>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на территории Валдайского муниципального района</w:t>
            </w:r>
            <w:r w:rsidRPr="009371B3">
              <w:rPr>
                <w:sz w:val="12"/>
                <w:szCs w:val="12"/>
                <w:lang w:eastAsia="ar-SA"/>
              </w:rPr>
              <w:t xml:space="preserve"> от 30.09.2021 № 81;</w:t>
            </w:r>
          </w:p>
          <w:p w:rsidR="009371B3" w:rsidRPr="009371B3" w:rsidRDefault="009371B3" w:rsidP="009371B3">
            <w:pPr>
              <w:pStyle w:val="ConsPlusNormal"/>
              <w:adjustRightInd/>
              <w:ind w:firstLine="0"/>
              <w:jc w:val="both"/>
              <w:rPr>
                <w:sz w:val="12"/>
                <w:szCs w:val="12"/>
              </w:rPr>
            </w:pPr>
            <w:r w:rsidRPr="009371B3">
              <w:rPr>
                <w:sz w:val="12"/>
                <w:szCs w:val="12"/>
                <w:lang w:eastAsia="ar-SA"/>
              </w:rPr>
              <w:t>4. уменьшение административной нагрузки на контролируемых лиц;</w:t>
            </w:r>
          </w:p>
          <w:p w:rsidR="009371B3" w:rsidRPr="009371B3" w:rsidRDefault="009371B3" w:rsidP="009371B3">
            <w:pPr>
              <w:pStyle w:val="ConsPlusNormal"/>
              <w:adjustRightInd/>
              <w:ind w:firstLine="0"/>
              <w:jc w:val="both"/>
              <w:rPr>
                <w:sz w:val="12"/>
                <w:szCs w:val="12"/>
              </w:rPr>
            </w:pPr>
            <w:r w:rsidRPr="009371B3">
              <w:rPr>
                <w:sz w:val="12"/>
                <w:szCs w:val="12"/>
                <w:lang w:eastAsia="ar-SA"/>
              </w:rPr>
              <w:t>5. повышение уровня правовой грамотности контролируемых лиц;</w:t>
            </w:r>
          </w:p>
          <w:p w:rsidR="009371B3" w:rsidRPr="009371B3" w:rsidRDefault="009371B3" w:rsidP="009371B3">
            <w:pPr>
              <w:pStyle w:val="ConsPlusNormal"/>
              <w:adjustRightInd/>
              <w:ind w:firstLine="0"/>
              <w:jc w:val="both"/>
              <w:rPr>
                <w:sz w:val="12"/>
                <w:szCs w:val="12"/>
              </w:rPr>
            </w:pPr>
            <w:r w:rsidRPr="009371B3">
              <w:rPr>
                <w:sz w:val="12"/>
                <w:szCs w:val="12"/>
                <w:lang w:eastAsia="ar-SA"/>
              </w:rPr>
              <w:t>6. мотивация контролируемых лиц к добросовестному поведению</w:t>
            </w:r>
          </w:p>
        </w:tc>
      </w:tr>
      <w:tr w:rsidR="009371B3" w:rsidRPr="009371B3" w:rsidTr="009371B3">
        <w:trPr>
          <w:trHeight w:val="20"/>
          <w:jc w:val="center"/>
        </w:trPr>
        <w:tc>
          <w:tcPr>
            <w:tcW w:w="1565" w:type="dxa"/>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Сроки реализации программы профилактики</w:t>
            </w:r>
          </w:p>
        </w:tc>
        <w:tc>
          <w:tcPr>
            <w:tcW w:w="9783" w:type="dxa"/>
            <w:vAlign w:val="center"/>
          </w:tcPr>
          <w:p w:rsidR="009371B3" w:rsidRPr="009371B3" w:rsidRDefault="009371B3" w:rsidP="009371B3">
            <w:pPr>
              <w:pStyle w:val="ConsPlusNormal"/>
              <w:tabs>
                <w:tab w:val="center" w:pos="4153"/>
                <w:tab w:val="right" w:pos="8306"/>
              </w:tabs>
              <w:ind w:firstLine="0"/>
              <w:rPr>
                <w:sz w:val="12"/>
                <w:szCs w:val="12"/>
              </w:rPr>
            </w:pPr>
            <w:r w:rsidRPr="009371B3">
              <w:rPr>
                <w:sz w:val="12"/>
                <w:szCs w:val="12"/>
              </w:rPr>
              <w:t>2023 год</w:t>
            </w:r>
          </w:p>
        </w:tc>
      </w:tr>
    </w:tbl>
    <w:p w:rsidR="009371B3" w:rsidRDefault="009371B3" w:rsidP="009371B3">
      <w:pPr>
        <w:pStyle w:val="aff1"/>
        <w:ind w:left="0"/>
        <w:jc w:val="center"/>
        <w:rPr>
          <w:rFonts w:ascii="Arial" w:hAnsi="Arial" w:cs="Arial"/>
          <w:b/>
          <w:sz w:val="16"/>
          <w:szCs w:val="16"/>
        </w:rPr>
      </w:pPr>
      <w:r w:rsidRPr="009371B3">
        <w:rPr>
          <w:rFonts w:ascii="Arial" w:hAnsi="Arial" w:cs="Arial"/>
          <w:b/>
          <w:sz w:val="16"/>
          <w:szCs w:val="16"/>
          <w:lang w:val="en-US"/>
        </w:rPr>
        <w:t>I</w:t>
      </w:r>
      <w:r w:rsidRPr="009371B3">
        <w:rPr>
          <w:rFonts w:ascii="Arial" w:hAnsi="Arial" w:cs="Arial"/>
          <w:b/>
          <w:sz w:val="16"/>
          <w:szCs w:val="16"/>
        </w:rPr>
        <w:t xml:space="preserve">. Анализ текущего состояния осуществления вида контроля, описание текущего развития профилактической деятельности </w:t>
      </w:r>
    </w:p>
    <w:p w:rsidR="009371B3" w:rsidRPr="009371B3" w:rsidRDefault="009371B3" w:rsidP="009371B3">
      <w:pPr>
        <w:pStyle w:val="aff1"/>
        <w:ind w:left="0"/>
        <w:jc w:val="center"/>
        <w:rPr>
          <w:rFonts w:ascii="Arial" w:hAnsi="Arial" w:cs="Arial"/>
          <w:b/>
          <w:sz w:val="16"/>
          <w:szCs w:val="16"/>
        </w:rPr>
      </w:pPr>
      <w:r w:rsidRPr="009371B3">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9371B3" w:rsidRPr="009371B3" w:rsidRDefault="009371B3" w:rsidP="009371B3">
      <w:pPr>
        <w:shd w:val="clear" w:color="auto" w:fill="FFFFFF"/>
        <w:ind w:firstLine="284"/>
        <w:jc w:val="both"/>
        <w:rPr>
          <w:rFonts w:ascii="Arial" w:hAnsi="Arial" w:cs="Arial"/>
          <w:sz w:val="16"/>
          <w:szCs w:val="16"/>
        </w:rPr>
      </w:pPr>
      <w:r w:rsidRPr="009371B3">
        <w:rPr>
          <w:rFonts w:ascii="Arial" w:hAnsi="Arial" w:cs="Arial"/>
          <w:sz w:val="16"/>
          <w:szCs w:val="16"/>
        </w:rPr>
        <w:t xml:space="preserve">Настоящая программа разработана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9371B3">
          <w:rPr>
            <w:rFonts w:ascii="Arial" w:hAnsi="Arial" w:cs="Arial"/>
            <w:sz w:val="16"/>
            <w:szCs w:val="16"/>
          </w:rPr>
          <w:t>2020 года</w:t>
        </w:r>
      </w:smartTag>
      <w:r w:rsidRPr="009371B3">
        <w:rPr>
          <w:rFonts w:ascii="Arial" w:hAnsi="Arial" w:cs="Arial"/>
          <w:sz w:val="16"/>
          <w:szCs w:val="16"/>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9371B3">
        <w:rPr>
          <w:rFonts w:ascii="Arial" w:hAnsi="Arial" w:cs="Arial"/>
          <w:spacing w:val="-1"/>
          <w:sz w:val="16"/>
          <w:szCs w:val="16"/>
        </w:rPr>
        <w:t xml:space="preserve">(надзорными) органами программы профилактики рисков причинения вреда </w:t>
      </w:r>
      <w:r w:rsidRPr="009371B3">
        <w:rPr>
          <w:rFonts w:ascii="Arial" w:hAnsi="Arial" w:cs="Arial"/>
          <w:sz w:val="16"/>
          <w:szCs w:val="16"/>
        </w:rPr>
        <w:t>(ущерба)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(надзора) на автомобильном транспорте, городском наземном электрическом транспорте и в дорожном хозяйстве.</w:t>
      </w:r>
    </w:p>
    <w:p w:rsidR="009371B3" w:rsidRPr="009371B3" w:rsidRDefault="009371B3" w:rsidP="009371B3">
      <w:pPr>
        <w:shd w:val="clear" w:color="auto" w:fill="FFFFFF"/>
        <w:ind w:firstLine="284"/>
        <w:jc w:val="both"/>
        <w:rPr>
          <w:rFonts w:ascii="Arial" w:hAnsi="Arial" w:cs="Arial"/>
          <w:sz w:val="16"/>
          <w:szCs w:val="16"/>
        </w:rPr>
      </w:pPr>
      <w:r w:rsidRPr="009371B3">
        <w:rPr>
          <w:rFonts w:ascii="Arial" w:hAnsi="Arial" w:cs="Arial"/>
          <w:sz w:val="16"/>
          <w:szCs w:val="16"/>
        </w:rPr>
        <w:t>В связи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9371B3">
        <w:rPr>
          <w:rFonts w:ascii="Arial" w:hAnsi="Arial" w:cs="Arial"/>
          <w:spacing w:val="-1"/>
          <w:sz w:val="16"/>
          <w:szCs w:val="16"/>
        </w:rPr>
        <w:t>, контрольные мероприятия с взаимодействием</w:t>
      </w:r>
      <w:r w:rsidRPr="009371B3">
        <w:rPr>
          <w:rFonts w:ascii="Arial" w:hAnsi="Arial" w:cs="Arial"/>
          <w:sz w:val="16"/>
          <w:szCs w:val="16"/>
        </w:rPr>
        <w:t>, в 2022 году не проводились.</w:t>
      </w:r>
    </w:p>
    <w:p w:rsidR="009371B3" w:rsidRPr="009371B3" w:rsidRDefault="009371B3" w:rsidP="009371B3">
      <w:pPr>
        <w:shd w:val="clear" w:color="auto" w:fill="FFFFFF"/>
        <w:ind w:firstLine="284"/>
        <w:jc w:val="both"/>
        <w:rPr>
          <w:rFonts w:ascii="Arial" w:hAnsi="Arial" w:cs="Arial"/>
          <w:sz w:val="16"/>
          <w:szCs w:val="16"/>
        </w:rPr>
      </w:pPr>
      <w:r w:rsidRPr="009371B3">
        <w:rPr>
          <w:rFonts w:ascii="Arial" w:hAnsi="Arial" w:cs="Arial"/>
          <w:sz w:val="16"/>
          <w:szCs w:val="16"/>
        </w:rPr>
        <w:t xml:space="preserve">Вместе с тем в 2022 году проводились </w:t>
      </w:r>
      <w:r w:rsidRPr="009371B3">
        <w:rPr>
          <w:rFonts w:ascii="Arial" w:hAnsi="Arial" w:cs="Arial"/>
          <w:color w:val="000000"/>
          <w:sz w:val="16"/>
          <w:szCs w:val="16"/>
        </w:rPr>
        <w:t>наблюдение за соблюдением обязательных требований.</w:t>
      </w:r>
    </w:p>
    <w:p w:rsidR="009371B3" w:rsidRPr="009371B3" w:rsidRDefault="009371B3" w:rsidP="009371B3">
      <w:pPr>
        <w:pStyle w:val="aff1"/>
        <w:ind w:left="0"/>
        <w:jc w:val="center"/>
        <w:rPr>
          <w:rFonts w:ascii="Arial" w:hAnsi="Arial" w:cs="Arial"/>
          <w:b/>
          <w:sz w:val="16"/>
          <w:szCs w:val="16"/>
        </w:rPr>
      </w:pPr>
      <w:r w:rsidRPr="009371B3">
        <w:rPr>
          <w:rFonts w:ascii="Arial" w:hAnsi="Arial" w:cs="Arial"/>
          <w:b/>
          <w:sz w:val="16"/>
          <w:szCs w:val="16"/>
          <w:lang w:val="en-US"/>
        </w:rPr>
        <w:t>II</w:t>
      </w:r>
      <w:r w:rsidRPr="009371B3">
        <w:rPr>
          <w:rFonts w:ascii="Arial" w:hAnsi="Arial" w:cs="Arial"/>
          <w:b/>
          <w:sz w:val="16"/>
          <w:szCs w:val="16"/>
        </w:rPr>
        <w:t>. Цели и задачи реализации программы профилактики</w:t>
      </w:r>
    </w:p>
    <w:p w:rsidR="009371B3" w:rsidRPr="009371B3" w:rsidRDefault="009371B3" w:rsidP="009371B3">
      <w:pPr>
        <w:pStyle w:val="aff1"/>
        <w:autoSpaceDE w:val="0"/>
        <w:autoSpaceDN w:val="0"/>
        <w:adjustRightInd w:val="0"/>
        <w:ind w:left="0" w:firstLine="284"/>
        <w:jc w:val="both"/>
        <w:rPr>
          <w:rFonts w:ascii="Arial" w:hAnsi="Arial" w:cs="Arial"/>
          <w:sz w:val="16"/>
          <w:szCs w:val="16"/>
        </w:rPr>
      </w:pPr>
      <w:r w:rsidRPr="009371B3">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9371B3" w:rsidRPr="009371B3" w:rsidRDefault="009371B3" w:rsidP="009371B3">
      <w:pPr>
        <w:autoSpaceDE w:val="0"/>
        <w:autoSpaceDN w:val="0"/>
        <w:adjustRightInd w:val="0"/>
        <w:ind w:firstLine="284"/>
        <w:jc w:val="both"/>
        <w:rPr>
          <w:rFonts w:ascii="Arial" w:hAnsi="Arial" w:cs="Arial"/>
          <w:sz w:val="16"/>
          <w:szCs w:val="16"/>
        </w:rPr>
      </w:pPr>
      <w:r w:rsidRPr="009371B3">
        <w:rPr>
          <w:rFonts w:ascii="Arial" w:hAnsi="Arial" w:cs="Arial"/>
          <w:sz w:val="16"/>
          <w:szCs w:val="16"/>
        </w:rPr>
        <w:t>предотвращение рисков причинения вреда охраняемым законом ценностям;</w:t>
      </w:r>
    </w:p>
    <w:p w:rsidR="009371B3" w:rsidRPr="009371B3" w:rsidRDefault="009371B3" w:rsidP="009371B3">
      <w:pPr>
        <w:autoSpaceDE w:val="0"/>
        <w:autoSpaceDN w:val="0"/>
        <w:adjustRightInd w:val="0"/>
        <w:ind w:firstLine="284"/>
        <w:jc w:val="both"/>
        <w:rPr>
          <w:rFonts w:ascii="Arial" w:hAnsi="Arial" w:cs="Arial"/>
          <w:sz w:val="16"/>
          <w:szCs w:val="16"/>
        </w:rPr>
      </w:pPr>
      <w:r w:rsidRPr="009371B3">
        <w:rPr>
          <w:rFonts w:ascii="Arial" w:hAnsi="Arial" w:cs="Arial"/>
          <w:sz w:val="16"/>
          <w:szCs w:val="16"/>
        </w:rPr>
        <w:t xml:space="preserve">предупреждение нарушений обязательных требований (снижение числа нарушений обязательных требований) в сфере муниципального контроля на </w:t>
      </w:r>
      <w:r w:rsidRPr="009371B3">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color w:val="000000"/>
          <w:sz w:val="16"/>
          <w:szCs w:val="16"/>
        </w:rPr>
        <w:t xml:space="preserve">в границах населенных пунктов </w:t>
      </w:r>
      <w:r w:rsidRPr="009371B3">
        <w:rPr>
          <w:rFonts w:ascii="Arial" w:hAnsi="Arial" w:cs="Arial"/>
          <w:color w:val="000000"/>
          <w:sz w:val="16"/>
          <w:szCs w:val="16"/>
        </w:rPr>
        <w:t>Валдайского муниципального района</w:t>
      </w:r>
      <w:r w:rsidRPr="009371B3">
        <w:rPr>
          <w:rFonts w:ascii="Arial" w:hAnsi="Arial" w:cs="Arial"/>
          <w:sz w:val="16"/>
          <w:szCs w:val="16"/>
        </w:rPr>
        <w:t>;</w:t>
      </w:r>
    </w:p>
    <w:p w:rsidR="009371B3" w:rsidRPr="009371B3" w:rsidRDefault="009371B3" w:rsidP="009371B3">
      <w:pPr>
        <w:autoSpaceDE w:val="0"/>
        <w:autoSpaceDN w:val="0"/>
        <w:adjustRightInd w:val="0"/>
        <w:ind w:firstLine="284"/>
        <w:jc w:val="both"/>
        <w:rPr>
          <w:rFonts w:ascii="Arial" w:hAnsi="Arial" w:cs="Arial"/>
          <w:sz w:val="16"/>
          <w:szCs w:val="16"/>
        </w:rPr>
      </w:pPr>
      <w:r w:rsidRPr="009371B3">
        <w:rPr>
          <w:rFonts w:ascii="Arial" w:hAnsi="Arial" w:cs="Arial"/>
          <w:sz w:val="16"/>
          <w:szCs w:val="16"/>
        </w:rPr>
        <w:t>стимулирование добросовестного соблюдения обязательных требований всеми контролируемыми лицами;</w:t>
      </w:r>
    </w:p>
    <w:p w:rsidR="009371B3" w:rsidRPr="009371B3" w:rsidRDefault="009371B3" w:rsidP="009371B3">
      <w:pPr>
        <w:autoSpaceDE w:val="0"/>
        <w:autoSpaceDN w:val="0"/>
        <w:adjustRightInd w:val="0"/>
        <w:ind w:firstLine="284"/>
        <w:jc w:val="both"/>
        <w:rPr>
          <w:rFonts w:ascii="Arial" w:hAnsi="Arial" w:cs="Arial"/>
          <w:sz w:val="16"/>
          <w:szCs w:val="16"/>
        </w:rPr>
      </w:pPr>
      <w:r w:rsidRPr="009371B3">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371B3" w:rsidRPr="009371B3" w:rsidRDefault="009371B3" w:rsidP="009371B3">
      <w:pPr>
        <w:autoSpaceDE w:val="0"/>
        <w:autoSpaceDN w:val="0"/>
        <w:adjustRightInd w:val="0"/>
        <w:ind w:firstLine="284"/>
        <w:jc w:val="both"/>
        <w:rPr>
          <w:rFonts w:ascii="Arial" w:hAnsi="Arial" w:cs="Arial"/>
          <w:sz w:val="16"/>
          <w:szCs w:val="16"/>
        </w:rPr>
      </w:pPr>
      <w:r w:rsidRPr="009371B3">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2. Основными задачами профилактических мероприятий являются:</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 xml:space="preserve">формирование одинакового понимания обязательных требований при осуществлении </w:t>
      </w:r>
      <w:r w:rsidRPr="009371B3">
        <w:rPr>
          <w:rFonts w:ascii="Arial" w:hAnsi="Arial" w:cs="Arial"/>
          <w:sz w:val="16"/>
          <w:szCs w:val="16"/>
        </w:rPr>
        <w:t xml:space="preserve">муниципального контроля на </w:t>
      </w:r>
      <w:r w:rsidRPr="009371B3">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Pr="009371B3">
        <w:rPr>
          <w:rFonts w:ascii="Arial" w:hAnsi="Arial" w:cs="Arial"/>
          <w:bCs/>
          <w:sz w:val="16"/>
          <w:szCs w:val="16"/>
        </w:rPr>
        <w:t>вне границ населенных пунктов на территории Валдайского муниципального района</w:t>
      </w:r>
      <w:r w:rsidRPr="009371B3">
        <w:rPr>
          <w:rFonts w:ascii="Arial" w:hAnsi="Arial" w:cs="Arial"/>
          <w:i/>
          <w:color w:val="auto"/>
          <w:sz w:val="16"/>
          <w:szCs w:val="16"/>
        </w:rPr>
        <w:t>;</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создание и внедрение мер системы позитивной профилактики;</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9371B3" w:rsidRPr="009371B3" w:rsidRDefault="009371B3" w:rsidP="009371B3">
      <w:pPr>
        <w:pStyle w:val="Default"/>
        <w:ind w:firstLine="284"/>
        <w:jc w:val="both"/>
        <w:rPr>
          <w:rFonts w:ascii="Arial" w:hAnsi="Arial" w:cs="Arial"/>
          <w:sz w:val="16"/>
          <w:szCs w:val="16"/>
        </w:rPr>
      </w:pPr>
      <w:r w:rsidRPr="009371B3">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9371B3">
        <w:rPr>
          <w:rFonts w:ascii="Arial" w:hAnsi="Arial" w:cs="Arial"/>
          <w:color w:val="auto"/>
          <w:sz w:val="16"/>
          <w:szCs w:val="16"/>
        </w:rPr>
        <w:t xml:space="preserve"> последствий за нарушение обязательных требований);</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9371B3" w:rsidRPr="009371B3" w:rsidRDefault="009371B3" w:rsidP="009371B3">
      <w:pPr>
        <w:pStyle w:val="Default"/>
        <w:ind w:firstLine="284"/>
        <w:jc w:val="both"/>
        <w:rPr>
          <w:rFonts w:ascii="Arial" w:hAnsi="Arial" w:cs="Arial"/>
          <w:color w:val="auto"/>
          <w:sz w:val="16"/>
          <w:szCs w:val="16"/>
        </w:rPr>
      </w:pPr>
      <w:r w:rsidRPr="009371B3">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9371B3" w:rsidRPr="009371B3" w:rsidRDefault="009371B3" w:rsidP="009371B3">
      <w:pPr>
        <w:pStyle w:val="aff1"/>
        <w:ind w:left="0"/>
        <w:jc w:val="center"/>
        <w:rPr>
          <w:rFonts w:ascii="Arial" w:hAnsi="Arial" w:cs="Arial"/>
          <w:b/>
          <w:sz w:val="16"/>
          <w:szCs w:val="16"/>
        </w:rPr>
      </w:pPr>
      <w:r w:rsidRPr="009371B3">
        <w:rPr>
          <w:rFonts w:ascii="Arial" w:hAnsi="Arial" w:cs="Arial"/>
          <w:b/>
          <w:sz w:val="16"/>
          <w:szCs w:val="16"/>
          <w:lang w:val="en-US"/>
        </w:rPr>
        <w:t>III</w:t>
      </w:r>
      <w:r w:rsidRPr="009371B3">
        <w:rPr>
          <w:rFonts w:ascii="Arial" w:hAnsi="Arial" w:cs="Arial"/>
          <w:b/>
          <w:sz w:val="16"/>
          <w:szCs w:val="16"/>
        </w:rPr>
        <w:t>. Перечень профилактических мероприятий,</w:t>
      </w:r>
      <w:r>
        <w:rPr>
          <w:rFonts w:ascii="Arial" w:hAnsi="Arial" w:cs="Arial"/>
          <w:b/>
          <w:sz w:val="16"/>
          <w:szCs w:val="16"/>
        </w:rPr>
        <w:t xml:space="preserve"> </w:t>
      </w:r>
      <w:r w:rsidRPr="009371B3">
        <w:rPr>
          <w:rFonts w:ascii="Arial" w:hAnsi="Arial" w:cs="Arial"/>
          <w:b/>
          <w:sz w:val="16"/>
          <w:szCs w:val="16"/>
        </w:rPr>
        <w:t>сроки (периодичность) их проведения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44"/>
        <w:gridCol w:w="2756"/>
        <w:gridCol w:w="3402"/>
        <w:gridCol w:w="3546"/>
      </w:tblGrid>
      <w:tr w:rsidR="009371B3" w:rsidRPr="009371B3" w:rsidTr="002A5355">
        <w:trPr>
          <w:trHeight w:val="20"/>
          <w:jc w:val="center"/>
        </w:trPr>
        <w:tc>
          <w:tcPr>
            <w:tcW w:w="0" w:type="auto"/>
            <w:shd w:val="clear" w:color="auto" w:fill="auto"/>
            <w:vAlign w:val="center"/>
          </w:tcPr>
          <w:p w:rsidR="009371B3" w:rsidRPr="009371B3" w:rsidRDefault="009371B3" w:rsidP="009371B3">
            <w:pPr>
              <w:shd w:val="clear" w:color="auto" w:fill="FFFFFF"/>
              <w:tabs>
                <w:tab w:val="center" w:pos="4677"/>
                <w:tab w:val="right" w:pos="9355"/>
              </w:tabs>
              <w:jc w:val="center"/>
              <w:rPr>
                <w:rFonts w:ascii="Arial" w:eastAsia="Calibri" w:hAnsi="Arial" w:cs="Arial"/>
                <w:b/>
                <w:sz w:val="12"/>
                <w:szCs w:val="12"/>
              </w:rPr>
            </w:pPr>
            <w:r w:rsidRPr="009371B3">
              <w:rPr>
                <w:rFonts w:ascii="Arial" w:eastAsia="Calibri" w:hAnsi="Arial" w:cs="Arial"/>
                <w:b/>
                <w:sz w:val="12"/>
                <w:szCs w:val="12"/>
              </w:rPr>
              <w:t>Виды профилактических мероприятий*</w:t>
            </w:r>
          </w:p>
        </w:tc>
        <w:tc>
          <w:tcPr>
            <w:tcW w:w="2756" w:type="dxa"/>
            <w:shd w:val="clear" w:color="auto" w:fill="auto"/>
            <w:vAlign w:val="center"/>
          </w:tcPr>
          <w:p w:rsidR="009371B3" w:rsidRPr="009371B3" w:rsidRDefault="009371B3" w:rsidP="009371B3">
            <w:pPr>
              <w:shd w:val="clear" w:color="auto" w:fill="FFFFFF"/>
              <w:tabs>
                <w:tab w:val="center" w:pos="4677"/>
                <w:tab w:val="right" w:pos="9355"/>
              </w:tabs>
              <w:jc w:val="center"/>
              <w:rPr>
                <w:rFonts w:ascii="Arial" w:eastAsia="Calibri" w:hAnsi="Arial" w:cs="Arial"/>
                <w:b/>
                <w:sz w:val="12"/>
                <w:szCs w:val="12"/>
              </w:rPr>
            </w:pPr>
            <w:r w:rsidRPr="009371B3">
              <w:rPr>
                <w:rFonts w:ascii="Arial" w:eastAsia="Calibri" w:hAnsi="Arial" w:cs="Arial"/>
                <w:b/>
                <w:sz w:val="12"/>
                <w:szCs w:val="12"/>
              </w:rPr>
              <w:t>Ответственный исполнитель (структурное подразделение и /или должностные лица)</w:t>
            </w:r>
          </w:p>
        </w:tc>
        <w:tc>
          <w:tcPr>
            <w:tcW w:w="3402" w:type="dxa"/>
            <w:shd w:val="clear" w:color="auto" w:fill="auto"/>
            <w:vAlign w:val="center"/>
          </w:tcPr>
          <w:p w:rsidR="009371B3" w:rsidRPr="009371B3" w:rsidRDefault="009371B3" w:rsidP="009371B3">
            <w:pPr>
              <w:shd w:val="clear" w:color="auto" w:fill="FFFFFF"/>
              <w:tabs>
                <w:tab w:val="center" w:pos="4677"/>
                <w:tab w:val="right" w:pos="9355"/>
              </w:tabs>
              <w:jc w:val="center"/>
              <w:rPr>
                <w:rFonts w:ascii="Arial" w:eastAsia="Calibri" w:hAnsi="Arial" w:cs="Arial"/>
                <w:b/>
                <w:sz w:val="12"/>
                <w:szCs w:val="12"/>
              </w:rPr>
            </w:pPr>
            <w:r w:rsidRPr="009371B3">
              <w:rPr>
                <w:rFonts w:ascii="Arial" w:eastAsia="Calibri" w:hAnsi="Arial" w:cs="Arial"/>
                <w:b/>
                <w:sz w:val="12"/>
                <w:szCs w:val="12"/>
              </w:rPr>
              <w:t>Периодичность проведения</w:t>
            </w:r>
          </w:p>
        </w:tc>
        <w:tc>
          <w:tcPr>
            <w:tcW w:w="3546" w:type="dxa"/>
            <w:shd w:val="clear" w:color="auto" w:fill="auto"/>
            <w:vAlign w:val="center"/>
          </w:tcPr>
          <w:p w:rsidR="009371B3" w:rsidRPr="009371B3" w:rsidRDefault="009371B3" w:rsidP="009371B3">
            <w:pPr>
              <w:shd w:val="clear" w:color="auto" w:fill="FFFFFF"/>
              <w:tabs>
                <w:tab w:val="center" w:pos="4677"/>
                <w:tab w:val="right" w:pos="9355"/>
              </w:tabs>
              <w:jc w:val="center"/>
              <w:rPr>
                <w:rFonts w:ascii="Arial" w:eastAsia="Calibri" w:hAnsi="Arial" w:cs="Arial"/>
                <w:b/>
                <w:sz w:val="12"/>
                <w:szCs w:val="12"/>
              </w:rPr>
            </w:pPr>
            <w:r w:rsidRPr="009371B3">
              <w:rPr>
                <w:rFonts w:ascii="Arial" w:eastAsia="Calibri" w:hAnsi="Arial" w:cs="Arial"/>
                <w:b/>
                <w:sz w:val="12"/>
                <w:szCs w:val="12"/>
              </w:rPr>
              <w:t>Способы проведения мероприятия</w:t>
            </w:r>
          </w:p>
        </w:tc>
      </w:tr>
      <w:tr w:rsidR="009371B3" w:rsidRPr="009371B3" w:rsidTr="002A5355">
        <w:trPr>
          <w:trHeight w:val="20"/>
          <w:jc w:val="center"/>
        </w:trPr>
        <w:tc>
          <w:tcPr>
            <w:tcW w:w="0" w:type="auto"/>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Информирование</w:t>
            </w:r>
          </w:p>
        </w:tc>
        <w:tc>
          <w:tcPr>
            <w:tcW w:w="275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комитет жилищно-коммунального и дорожного хозяйства</w:t>
            </w:r>
          </w:p>
        </w:tc>
        <w:tc>
          <w:tcPr>
            <w:tcW w:w="3402"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на постоянной основе</w:t>
            </w:r>
          </w:p>
        </w:tc>
        <w:tc>
          <w:tcPr>
            <w:tcW w:w="354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посредством размещения соответствующих сведений на официальном сайте в сети «Интернет»</w:t>
            </w:r>
          </w:p>
        </w:tc>
      </w:tr>
      <w:tr w:rsidR="009371B3" w:rsidRPr="009371B3" w:rsidTr="002A5355">
        <w:trPr>
          <w:trHeight w:val="20"/>
          <w:jc w:val="center"/>
        </w:trPr>
        <w:tc>
          <w:tcPr>
            <w:tcW w:w="0" w:type="auto"/>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Обобщение правоприменительной практики</w:t>
            </w:r>
          </w:p>
        </w:tc>
        <w:tc>
          <w:tcPr>
            <w:tcW w:w="275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комитет жилищно-коммунального и дорожного хозяйства</w:t>
            </w:r>
          </w:p>
        </w:tc>
        <w:tc>
          <w:tcPr>
            <w:tcW w:w="3402"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периодичность, предусмотренная положением о виде контроля, но не реже одного раза в год</w:t>
            </w:r>
          </w:p>
        </w:tc>
        <w:tc>
          <w:tcPr>
            <w:tcW w:w="3546" w:type="dxa"/>
            <w:shd w:val="clear" w:color="auto" w:fill="auto"/>
          </w:tcPr>
          <w:p w:rsidR="009371B3" w:rsidRPr="009371B3" w:rsidRDefault="009371B3" w:rsidP="009371B3">
            <w:pPr>
              <w:tabs>
                <w:tab w:val="center" w:pos="4677"/>
                <w:tab w:val="right" w:pos="9355"/>
              </w:tabs>
              <w:autoSpaceDE w:val="0"/>
              <w:autoSpaceDN w:val="0"/>
              <w:adjustRightInd w:val="0"/>
              <w:rPr>
                <w:rFonts w:ascii="Arial" w:eastAsia="Calibri" w:hAnsi="Arial" w:cs="Arial"/>
                <w:sz w:val="12"/>
                <w:szCs w:val="12"/>
              </w:rPr>
            </w:pPr>
            <w:r w:rsidRPr="009371B3">
              <w:rPr>
                <w:rFonts w:ascii="Arial" w:eastAsia="Calibri" w:hAnsi="Arial" w:cs="Arial"/>
                <w:sz w:val="12"/>
                <w:szCs w:val="12"/>
              </w:rPr>
              <w:t xml:space="preserve">посредством подготовки </w:t>
            </w:r>
            <w:r w:rsidRPr="009371B3">
              <w:rPr>
                <w:rFonts w:ascii="Arial" w:hAnsi="Arial" w:cs="Arial"/>
                <w:sz w:val="12"/>
                <w:szCs w:val="12"/>
              </w:rPr>
              <w:t>доклада о правоприменительной практике, содержащего результаты обобщения правоприменительной практики</w:t>
            </w:r>
          </w:p>
        </w:tc>
      </w:tr>
      <w:tr w:rsidR="009371B3" w:rsidRPr="009371B3" w:rsidTr="002A5355">
        <w:trPr>
          <w:trHeight w:val="20"/>
          <w:jc w:val="center"/>
        </w:trPr>
        <w:tc>
          <w:tcPr>
            <w:tcW w:w="0" w:type="auto"/>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Объявление предостережения</w:t>
            </w:r>
          </w:p>
        </w:tc>
        <w:tc>
          <w:tcPr>
            <w:tcW w:w="275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комитет жилищно-коммунального и дорожного хозяйства</w:t>
            </w:r>
          </w:p>
        </w:tc>
        <w:tc>
          <w:tcPr>
            <w:tcW w:w="3402"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546" w:type="dxa"/>
            <w:shd w:val="clear" w:color="auto" w:fill="auto"/>
          </w:tcPr>
          <w:p w:rsidR="009371B3" w:rsidRPr="009371B3" w:rsidRDefault="009371B3" w:rsidP="009371B3">
            <w:pPr>
              <w:tabs>
                <w:tab w:val="center" w:pos="4677"/>
                <w:tab w:val="right" w:pos="9355"/>
              </w:tabs>
              <w:autoSpaceDE w:val="0"/>
              <w:autoSpaceDN w:val="0"/>
              <w:adjustRightInd w:val="0"/>
              <w:rPr>
                <w:rFonts w:ascii="Arial" w:eastAsia="Calibri" w:hAnsi="Arial" w:cs="Arial"/>
                <w:sz w:val="12"/>
                <w:szCs w:val="12"/>
              </w:rPr>
            </w:pPr>
            <w:r w:rsidRPr="009371B3">
              <w:rPr>
                <w:rFonts w:ascii="Arial" w:eastAsia="Calibri" w:hAnsi="Arial" w:cs="Arial"/>
                <w:sz w:val="12"/>
                <w:szCs w:val="12"/>
              </w:rPr>
              <w:t xml:space="preserve">посредством </w:t>
            </w:r>
            <w:r w:rsidRPr="009371B3">
              <w:rPr>
                <w:rFonts w:ascii="Arial" w:hAnsi="Arial" w:cs="Arial"/>
                <w:sz w:val="12"/>
                <w:szCs w:val="12"/>
              </w:rPr>
              <w:t>объявления контролируемому лицу предостережения о недопустимости нарушения обязательных требований</w:t>
            </w:r>
          </w:p>
        </w:tc>
      </w:tr>
      <w:tr w:rsidR="009371B3" w:rsidRPr="009371B3" w:rsidTr="002A5355">
        <w:trPr>
          <w:trHeight w:val="20"/>
          <w:jc w:val="center"/>
        </w:trPr>
        <w:tc>
          <w:tcPr>
            <w:tcW w:w="0" w:type="auto"/>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Консультирование</w:t>
            </w:r>
          </w:p>
        </w:tc>
        <w:tc>
          <w:tcPr>
            <w:tcW w:w="275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комитет жилищно-коммунального и дорожного хозяйства</w:t>
            </w:r>
          </w:p>
        </w:tc>
        <w:tc>
          <w:tcPr>
            <w:tcW w:w="3402"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по обращениям контролируемых лиц и их уполномоченных представителей</w:t>
            </w:r>
          </w:p>
        </w:tc>
        <w:tc>
          <w:tcPr>
            <w:tcW w:w="354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при личном обращении (по графику), посредством телефонной связи, электронной почты, видео-конференц-связи</w:t>
            </w:r>
          </w:p>
        </w:tc>
      </w:tr>
      <w:tr w:rsidR="009371B3" w:rsidRPr="009371B3" w:rsidTr="002A5355">
        <w:trPr>
          <w:trHeight w:val="20"/>
          <w:jc w:val="center"/>
        </w:trPr>
        <w:tc>
          <w:tcPr>
            <w:tcW w:w="0" w:type="auto"/>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Профилактический визит</w:t>
            </w:r>
          </w:p>
        </w:tc>
        <w:tc>
          <w:tcPr>
            <w:tcW w:w="275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комитет жилищно-коммунального и дорожного хозяйства</w:t>
            </w:r>
          </w:p>
        </w:tc>
        <w:tc>
          <w:tcPr>
            <w:tcW w:w="3402"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по мере необходимости</w:t>
            </w:r>
          </w:p>
        </w:tc>
        <w:tc>
          <w:tcPr>
            <w:tcW w:w="3546" w:type="dxa"/>
            <w:shd w:val="clear" w:color="auto" w:fill="auto"/>
          </w:tcPr>
          <w:p w:rsidR="009371B3" w:rsidRPr="009371B3" w:rsidRDefault="009371B3" w:rsidP="009371B3">
            <w:pPr>
              <w:shd w:val="clear" w:color="auto" w:fill="FFFFFF"/>
              <w:tabs>
                <w:tab w:val="center" w:pos="4677"/>
                <w:tab w:val="right" w:pos="9355"/>
              </w:tabs>
              <w:rPr>
                <w:rFonts w:ascii="Arial" w:eastAsia="Calibri" w:hAnsi="Arial" w:cs="Arial"/>
                <w:sz w:val="12"/>
                <w:szCs w:val="12"/>
              </w:rPr>
            </w:pPr>
            <w:r w:rsidRPr="009371B3">
              <w:rPr>
                <w:rFonts w:ascii="Arial" w:eastAsia="Calibri" w:hAnsi="Arial" w:cs="Arial"/>
                <w:sz w:val="12"/>
                <w:szCs w:val="12"/>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9371B3" w:rsidRPr="009371B3" w:rsidRDefault="009371B3" w:rsidP="009371B3">
      <w:pPr>
        <w:pStyle w:val="aff1"/>
        <w:ind w:left="0"/>
        <w:jc w:val="center"/>
        <w:rPr>
          <w:rFonts w:ascii="Arial" w:hAnsi="Arial" w:cs="Arial"/>
          <w:b/>
          <w:color w:val="000000"/>
          <w:sz w:val="16"/>
          <w:szCs w:val="16"/>
        </w:rPr>
      </w:pPr>
      <w:r w:rsidRPr="009371B3">
        <w:rPr>
          <w:rFonts w:ascii="Arial" w:hAnsi="Arial" w:cs="Arial"/>
          <w:b/>
          <w:color w:val="000000"/>
          <w:sz w:val="16"/>
          <w:szCs w:val="16"/>
          <w:lang w:val="en-US"/>
        </w:rPr>
        <w:t>IV</w:t>
      </w:r>
      <w:r w:rsidRPr="009371B3">
        <w:rPr>
          <w:rFonts w:ascii="Arial" w:hAnsi="Arial" w:cs="Arial"/>
          <w:b/>
          <w:color w:val="000000"/>
          <w:sz w:val="16"/>
          <w:szCs w:val="16"/>
        </w:rPr>
        <w:t>. Показатели результативности и эффективности</w:t>
      </w:r>
      <w:r w:rsidR="002A5355">
        <w:rPr>
          <w:rFonts w:ascii="Arial" w:hAnsi="Arial" w:cs="Arial"/>
          <w:b/>
          <w:color w:val="000000"/>
          <w:sz w:val="16"/>
          <w:szCs w:val="16"/>
        </w:rPr>
        <w:t xml:space="preserve"> </w:t>
      </w:r>
      <w:r w:rsidRPr="009371B3">
        <w:rPr>
          <w:rFonts w:ascii="Arial" w:hAnsi="Arial" w:cs="Arial"/>
          <w:b/>
          <w:color w:val="000000"/>
          <w:sz w:val="16"/>
          <w:szCs w:val="16"/>
        </w:rPr>
        <w:t>программы профилактики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9"/>
        <w:gridCol w:w="7513"/>
        <w:gridCol w:w="2126"/>
        <w:gridCol w:w="1420"/>
      </w:tblGrid>
      <w:tr w:rsidR="009371B3" w:rsidRPr="002A5355" w:rsidTr="002A5355">
        <w:tc>
          <w:tcPr>
            <w:tcW w:w="289" w:type="dxa"/>
            <w:vAlign w:val="center"/>
          </w:tcPr>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w:t>
            </w:r>
          </w:p>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п/п</w:t>
            </w:r>
          </w:p>
        </w:tc>
        <w:tc>
          <w:tcPr>
            <w:tcW w:w="7513" w:type="dxa"/>
            <w:vAlign w:val="center"/>
          </w:tcPr>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Наименование показателя</w:t>
            </w:r>
          </w:p>
        </w:tc>
        <w:tc>
          <w:tcPr>
            <w:tcW w:w="2126" w:type="dxa"/>
            <w:vAlign w:val="center"/>
          </w:tcPr>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2022 год</w:t>
            </w:r>
          </w:p>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(базовый абсолютный показатель)</w:t>
            </w:r>
          </w:p>
        </w:tc>
        <w:tc>
          <w:tcPr>
            <w:tcW w:w="1420" w:type="dxa"/>
            <w:vAlign w:val="center"/>
          </w:tcPr>
          <w:p w:rsid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 xml:space="preserve">Целевое значение </w:t>
            </w:r>
          </w:p>
          <w:p w:rsidR="009371B3" w:rsidRPr="002A5355" w:rsidRDefault="009371B3" w:rsidP="009371B3">
            <w:pPr>
              <w:widowControl w:val="0"/>
              <w:shd w:val="clear" w:color="auto" w:fill="FFFFFF"/>
              <w:autoSpaceDE w:val="0"/>
              <w:autoSpaceDN w:val="0"/>
              <w:jc w:val="center"/>
              <w:rPr>
                <w:rFonts w:ascii="Arial" w:hAnsi="Arial" w:cs="Arial"/>
                <w:b/>
                <w:sz w:val="12"/>
                <w:szCs w:val="12"/>
              </w:rPr>
            </w:pPr>
            <w:r w:rsidRPr="002A5355">
              <w:rPr>
                <w:rFonts w:ascii="Arial" w:hAnsi="Arial" w:cs="Arial"/>
                <w:b/>
                <w:sz w:val="12"/>
                <w:szCs w:val="12"/>
              </w:rPr>
              <w:t>2023 год, %</w:t>
            </w:r>
          </w:p>
        </w:tc>
      </w:tr>
      <w:tr w:rsidR="009371B3" w:rsidRPr="002A5355" w:rsidTr="002A5355">
        <w:tc>
          <w:tcPr>
            <w:tcW w:w="289"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1.</w:t>
            </w:r>
          </w:p>
        </w:tc>
        <w:tc>
          <w:tcPr>
            <w:tcW w:w="7513" w:type="dxa"/>
            <w:vAlign w:val="center"/>
          </w:tcPr>
          <w:p w:rsidR="009371B3" w:rsidRPr="002A5355" w:rsidRDefault="009371B3" w:rsidP="009371B3">
            <w:pPr>
              <w:widowControl w:val="0"/>
              <w:shd w:val="clear" w:color="auto" w:fill="FFFFFF"/>
              <w:autoSpaceDE w:val="0"/>
              <w:autoSpaceDN w:val="0"/>
              <w:jc w:val="both"/>
              <w:rPr>
                <w:rFonts w:ascii="Arial" w:hAnsi="Arial" w:cs="Arial"/>
                <w:sz w:val="12"/>
                <w:szCs w:val="12"/>
              </w:rPr>
            </w:pPr>
            <w:r w:rsidRPr="002A5355">
              <w:rPr>
                <w:rFonts w:ascii="Arial" w:hAnsi="Arial" w:cs="Arial"/>
                <w:sz w:val="12"/>
                <w:szCs w:val="12"/>
              </w:rPr>
              <w:t>Увеличение количества консультаций по разъяснению обязательных требований</w:t>
            </w:r>
          </w:p>
        </w:tc>
        <w:tc>
          <w:tcPr>
            <w:tcW w:w="2126"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9</w:t>
            </w:r>
          </w:p>
        </w:tc>
        <w:tc>
          <w:tcPr>
            <w:tcW w:w="1420"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50%</w:t>
            </w:r>
          </w:p>
        </w:tc>
      </w:tr>
      <w:tr w:rsidR="009371B3" w:rsidRPr="002A5355" w:rsidTr="002A5355">
        <w:tc>
          <w:tcPr>
            <w:tcW w:w="289"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2.</w:t>
            </w:r>
          </w:p>
        </w:tc>
        <w:tc>
          <w:tcPr>
            <w:tcW w:w="7513" w:type="dxa"/>
            <w:vAlign w:val="center"/>
          </w:tcPr>
          <w:p w:rsidR="009371B3" w:rsidRPr="002A5355" w:rsidRDefault="009371B3" w:rsidP="009371B3">
            <w:pPr>
              <w:widowControl w:val="0"/>
              <w:shd w:val="clear" w:color="auto" w:fill="FFFFFF"/>
              <w:autoSpaceDE w:val="0"/>
              <w:autoSpaceDN w:val="0"/>
              <w:jc w:val="both"/>
              <w:rPr>
                <w:rFonts w:ascii="Arial" w:hAnsi="Arial" w:cs="Arial"/>
                <w:sz w:val="12"/>
                <w:szCs w:val="12"/>
              </w:rPr>
            </w:pPr>
            <w:r w:rsidRPr="002A5355">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2126"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100%</w:t>
            </w:r>
          </w:p>
        </w:tc>
        <w:tc>
          <w:tcPr>
            <w:tcW w:w="1420"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100%</w:t>
            </w:r>
          </w:p>
        </w:tc>
      </w:tr>
      <w:tr w:rsidR="009371B3" w:rsidRPr="002A5355" w:rsidTr="002A5355">
        <w:tc>
          <w:tcPr>
            <w:tcW w:w="289"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3.</w:t>
            </w:r>
          </w:p>
        </w:tc>
        <w:tc>
          <w:tcPr>
            <w:tcW w:w="7513" w:type="dxa"/>
            <w:vAlign w:val="center"/>
          </w:tcPr>
          <w:p w:rsidR="009371B3" w:rsidRPr="002A5355" w:rsidRDefault="009371B3" w:rsidP="009371B3">
            <w:pPr>
              <w:widowControl w:val="0"/>
              <w:shd w:val="clear" w:color="auto" w:fill="FFFFFF"/>
              <w:autoSpaceDE w:val="0"/>
              <w:autoSpaceDN w:val="0"/>
              <w:jc w:val="both"/>
              <w:rPr>
                <w:rFonts w:ascii="Arial" w:hAnsi="Arial" w:cs="Arial"/>
                <w:sz w:val="12"/>
                <w:szCs w:val="12"/>
              </w:rPr>
            </w:pPr>
            <w:r w:rsidRPr="002A5355">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2126"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0</w:t>
            </w:r>
          </w:p>
        </w:tc>
        <w:tc>
          <w:tcPr>
            <w:tcW w:w="1420"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20%</w:t>
            </w:r>
          </w:p>
        </w:tc>
      </w:tr>
      <w:tr w:rsidR="009371B3" w:rsidRPr="002A5355" w:rsidTr="002A5355">
        <w:tc>
          <w:tcPr>
            <w:tcW w:w="289"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4.</w:t>
            </w:r>
          </w:p>
        </w:tc>
        <w:tc>
          <w:tcPr>
            <w:tcW w:w="7513" w:type="dxa"/>
            <w:vAlign w:val="center"/>
          </w:tcPr>
          <w:p w:rsidR="009371B3" w:rsidRPr="002A5355" w:rsidRDefault="009371B3" w:rsidP="009371B3">
            <w:pPr>
              <w:widowControl w:val="0"/>
              <w:shd w:val="clear" w:color="auto" w:fill="FFFFFF"/>
              <w:autoSpaceDE w:val="0"/>
              <w:autoSpaceDN w:val="0"/>
              <w:jc w:val="both"/>
              <w:rPr>
                <w:rFonts w:ascii="Arial" w:hAnsi="Arial" w:cs="Arial"/>
                <w:sz w:val="12"/>
                <w:szCs w:val="12"/>
              </w:rPr>
            </w:pPr>
            <w:r w:rsidRPr="002A5355">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0</w:t>
            </w:r>
          </w:p>
        </w:tc>
        <w:tc>
          <w:tcPr>
            <w:tcW w:w="1420"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20%</w:t>
            </w:r>
          </w:p>
        </w:tc>
      </w:tr>
      <w:tr w:rsidR="009371B3" w:rsidRPr="002A5355" w:rsidTr="002A5355">
        <w:tc>
          <w:tcPr>
            <w:tcW w:w="289"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5.</w:t>
            </w:r>
          </w:p>
        </w:tc>
        <w:tc>
          <w:tcPr>
            <w:tcW w:w="7513" w:type="dxa"/>
            <w:vAlign w:val="center"/>
          </w:tcPr>
          <w:p w:rsidR="009371B3" w:rsidRPr="002A5355" w:rsidRDefault="009371B3" w:rsidP="009371B3">
            <w:pPr>
              <w:widowControl w:val="0"/>
              <w:shd w:val="clear" w:color="auto" w:fill="FFFFFF"/>
              <w:autoSpaceDE w:val="0"/>
              <w:autoSpaceDN w:val="0"/>
              <w:jc w:val="both"/>
              <w:rPr>
                <w:rFonts w:ascii="Arial" w:hAnsi="Arial" w:cs="Arial"/>
                <w:sz w:val="12"/>
                <w:szCs w:val="12"/>
              </w:rPr>
            </w:pPr>
            <w:r w:rsidRPr="002A5355">
              <w:rPr>
                <w:rFonts w:ascii="Arial" w:hAnsi="Arial" w:cs="Arial"/>
                <w:sz w:val="12"/>
                <w:szCs w:val="12"/>
              </w:rPr>
              <w:t>Увеличение общего количества проведенных профилактических мероприятий</w:t>
            </w:r>
          </w:p>
        </w:tc>
        <w:tc>
          <w:tcPr>
            <w:tcW w:w="2126"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p>
        </w:tc>
        <w:tc>
          <w:tcPr>
            <w:tcW w:w="1420" w:type="dxa"/>
          </w:tcPr>
          <w:p w:rsidR="009371B3" w:rsidRPr="002A5355" w:rsidRDefault="009371B3" w:rsidP="009371B3">
            <w:pPr>
              <w:widowControl w:val="0"/>
              <w:shd w:val="clear" w:color="auto" w:fill="FFFFFF"/>
              <w:autoSpaceDE w:val="0"/>
              <w:autoSpaceDN w:val="0"/>
              <w:jc w:val="center"/>
              <w:rPr>
                <w:rFonts w:ascii="Arial" w:hAnsi="Arial" w:cs="Arial"/>
                <w:sz w:val="12"/>
                <w:szCs w:val="12"/>
              </w:rPr>
            </w:pPr>
            <w:r w:rsidRPr="002A5355">
              <w:rPr>
                <w:rFonts w:ascii="Arial" w:hAnsi="Arial" w:cs="Arial"/>
                <w:sz w:val="12"/>
                <w:szCs w:val="12"/>
              </w:rPr>
              <w:t>50%</w:t>
            </w:r>
          </w:p>
        </w:tc>
      </w:tr>
    </w:tbl>
    <w:p w:rsidR="00AB45DC" w:rsidRDefault="00AB45DC" w:rsidP="00AB45DC">
      <w:pPr>
        <w:shd w:val="clear" w:color="auto" w:fill="FFFFFF"/>
        <w:suppressAutoHyphens/>
        <w:rPr>
          <w:rFonts w:ascii="Arial" w:hAnsi="Arial" w:cs="Arial"/>
          <w:b/>
          <w:sz w:val="16"/>
          <w:szCs w:val="16"/>
        </w:rPr>
      </w:pPr>
    </w:p>
    <w:p w:rsidR="004B4B3A" w:rsidRPr="004B4B3A" w:rsidRDefault="004B4B3A" w:rsidP="004B4B3A">
      <w:pPr>
        <w:pStyle w:val="20"/>
        <w:rPr>
          <w:rFonts w:ascii="Arial" w:hAnsi="Arial" w:cs="Arial"/>
          <w:color w:val="000000"/>
          <w:sz w:val="16"/>
          <w:szCs w:val="16"/>
        </w:rPr>
      </w:pPr>
      <w:r w:rsidRPr="004B4B3A">
        <w:rPr>
          <w:rFonts w:ascii="Arial" w:hAnsi="Arial" w:cs="Arial"/>
          <w:color w:val="000000"/>
          <w:sz w:val="16"/>
          <w:szCs w:val="16"/>
        </w:rPr>
        <w:lastRenderedPageBreak/>
        <w:t>АДМИНИСТРАЦИЯ ВАЛДАЙСКОГО МУНИЦИПАЛЬНОГО РАЙОНА</w:t>
      </w:r>
    </w:p>
    <w:p w:rsidR="004B4B3A" w:rsidRPr="004B4B3A" w:rsidRDefault="004B4B3A" w:rsidP="004B4B3A">
      <w:pPr>
        <w:pStyle w:val="3"/>
        <w:rPr>
          <w:rFonts w:ascii="Arial" w:hAnsi="Arial" w:cs="Arial"/>
          <w:sz w:val="16"/>
          <w:szCs w:val="16"/>
        </w:rPr>
      </w:pPr>
      <w:r w:rsidRPr="004B4B3A">
        <w:rPr>
          <w:rFonts w:ascii="Arial" w:hAnsi="Arial" w:cs="Arial"/>
          <w:sz w:val="16"/>
          <w:szCs w:val="16"/>
        </w:rPr>
        <w:t>П О С Т А Н О В Л Е Н И Е</w:t>
      </w:r>
    </w:p>
    <w:p w:rsidR="004B4B3A" w:rsidRPr="004B4B3A" w:rsidRDefault="004B4B3A" w:rsidP="004B4B3A">
      <w:pPr>
        <w:jc w:val="center"/>
        <w:rPr>
          <w:rFonts w:ascii="Arial" w:hAnsi="Arial" w:cs="Arial"/>
          <w:sz w:val="16"/>
          <w:szCs w:val="16"/>
        </w:rPr>
      </w:pPr>
      <w:r w:rsidRPr="004B4B3A">
        <w:rPr>
          <w:rFonts w:ascii="Arial" w:hAnsi="Arial" w:cs="Arial"/>
          <w:sz w:val="16"/>
          <w:szCs w:val="16"/>
        </w:rPr>
        <w:t>13.12.2022 № 2505</w:t>
      </w:r>
    </w:p>
    <w:p w:rsidR="004B4B3A" w:rsidRDefault="004B4B3A" w:rsidP="004B4B3A">
      <w:pPr>
        <w:pStyle w:val="ConsPlusNormal"/>
        <w:ind w:firstLine="0"/>
        <w:jc w:val="center"/>
        <w:rPr>
          <w:b/>
          <w:sz w:val="16"/>
          <w:szCs w:val="16"/>
        </w:rPr>
      </w:pPr>
      <w:r w:rsidRPr="004B4B3A">
        <w:rPr>
          <w:b/>
          <w:spacing w:val="2"/>
          <w:sz w:val="16"/>
          <w:szCs w:val="16"/>
        </w:rPr>
        <w:t xml:space="preserve">Об утверждении </w:t>
      </w:r>
      <w:r w:rsidRPr="004B4B3A">
        <w:rPr>
          <w:b/>
          <w:sz w:val="16"/>
          <w:szCs w:val="16"/>
        </w:rPr>
        <w:t>Программы профилактики рисков</w:t>
      </w:r>
      <w:r>
        <w:rPr>
          <w:b/>
          <w:sz w:val="16"/>
          <w:szCs w:val="16"/>
        </w:rPr>
        <w:t xml:space="preserve"> </w:t>
      </w:r>
      <w:r w:rsidRPr="004B4B3A">
        <w:rPr>
          <w:b/>
          <w:sz w:val="16"/>
          <w:szCs w:val="16"/>
        </w:rPr>
        <w:t>причинения вреда (ущерба) охраняемым законом ценностям</w:t>
      </w:r>
      <w:r>
        <w:rPr>
          <w:b/>
          <w:sz w:val="16"/>
          <w:szCs w:val="16"/>
        </w:rPr>
        <w:t xml:space="preserve"> </w:t>
      </w:r>
      <w:r w:rsidRPr="004B4B3A">
        <w:rPr>
          <w:b/>
          <w:sz w:val="16"/>
          <w:szCs w:val="16"/>
        </w:rPr>
        <w:t>в рамках</w:t>
      </w:r>
    </w:p>
    <w:p w:rsidR="004B4B3A" w:rsidRPr="004B4B3A" w:rsidRDefault="004B4B3A" w:rsidP="004B4B3A">
      <w:pPr>
        <w:pStyle w:val="ConsPlusNormal"/>
        <w:ind w:firstLine="0"/>
        <w:jc w:val="center"/>
        <w:rPr>
          <w:b/>
          <w:spacing w:val="2"/>
          <w:sz w:val="16"/>
          <w:szCs w:val="16"/>
        </w:rPr>
      </w:pPr>
      <w:r w:rsidRPr="004B4B3A">
        <w:rPr>
          <w:b/>
          <w:sz w:val="16"/>
          <w:szCs w:val="16"/>
        </w:rPr>
        <w:t xml:space="preserve">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b/>
          <w:spacing w:val="2"/>
          <w:sz w:val="16"/>
          <w:szCs w:val="16"/>
        </w:rPr>
        <w:t xml:space="preserve"> в границах Валдайского городского поселения на 2023 год</w:t>
      </w:r>
    </w:p>
    <w:p w:rsidR="004B4B3A" w:rsidRPr="004B4B3A" w:rsidRDefault="004B4B3A" w:rsidP="004B4B3A">
      <w:pPr>
        <w:pStyle w:val="ConsPlusNormal"/>
        <w:ind w:firstLine="0"/>
        <w:jc w:val="center"/>
        <w:rPr>
          <w:sz w:val="4"/>
          <w:szCs w:val="4"/>
        </w:rPr>
      </w:pPr>
    </w:p>
    <w:p w:rsidR="004B4B3A" w:rsidRPr="004B4B3A" w:rsidRDefault="004B4B3A" w:rsidP="004B4B3A">
      <w:pPr>
        <w:pStyle w:val="ConsPlusNormal"/>
        <w:ind w:firstLine="284"/>
        <w:jc w:val="both"/>
        <w:rPr>
          <w:b/>
          <w:sz w:val="16"/>
          <w:szCs w:val="16"/>
        </w:rPr>
      </w:pPr>
      <w:r w:rsidRPr="004B4B3A">
        <w:rPr>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4B4B3A">
        <w:rPr>
          <w:sz w:val="16"/>
          <w:szCs w:val="16"/>
          <w:lang w:eastAsia="ar-SA"/>
        </w:rPr>
        <w:t xml:space="preserve">Федеральным законом от 31 июля 2020 года № 248-ФЗ «О государственном контроле (надзоре) и муниципальном контроле в Российской Федерации» </w:t>
      </w:r>
      <w:r w:rsidRPr="004B4B3A">
        <w:rPr>
          <w:sz w:val="16"/>
          <w:szCs w:val="16"/>
        </w:rPr>
        <w:t xml:space="preserve">Администрация Валдайского муниципального района </w:t>
      </w:r>
      <w:r w:rsidRPr="004B4B3A">
        <w:rPr>
          <w:b/>
          <w:sz w:val="16"/>
          <w:szCs w:val="16"/>
        </w:rPr>
        <w:t>ПОСТАНОВЛЯЕТ:</w:t>
      </w:r>
    </w:p>
    <w:p w:rsidR="004B4B3A" w:rsidRPr="004B4B3A" w:rsidRDefault="004B4B3A" w:rsidP="004B4B3A">
      <w:pPr>
        <w:pStyle w:val="ConsPlusNormal"/>
        <w:ind w:firstLine="284"/>
        <w:jc w:val="both"/>
        <w:rPr>
          <w:spacing w:val="2"/>
          <w:sz w:val="16"/>
          <w:szCs w:val="16"/>
        </w:rPr>
      </w:pPr>
      <w:r w:rsidRPr="004B4B3A">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spacing w:val="2"/>
          <w:sz w:val="16"/>
          <w:szCs w:val="16"/>
        </w:rPr>
        <w:t xml:space="preserve"> в границах Валдайского городского поселения на 2023 год.</w:t>
      </w:r>
    </w:p>
    <w:p w:rsidR="004B4B3A" w:rsidRPr="004B4B3A" w:rsidRDefault="004B4B3A" w:rsidP="004B4B3A">
      <w:pPr>
        <w:pStyle w:val="af3"/>
        <w:tabs>
          <w:tab w:val="left" w:pos="480"/>
        </w:tabs>
        <w:spacing w:before="0" w:beforeAutospacing="0" w:after="0" w:afterAutospacing="0"/>
        <w:ind w:firstLine="284"/>
        <w:jc w:val="both"/>
        <w:rPr>
          <w:rFonts w:ascii="Arial" w:hAnsi="Arial" w:cs="Arial"/>
          <w:sz w:val="16"/>
          <w:szCs w:val="16"/>
        </w:rPr>
      </w:pPr>
      <w:r w:rsidRPr="004B4B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4B3A" w:rsidRPr="004B4B3A" w:rsidRDefault="004B4B3A" w:rsidP="004B4B3A">
      <w:pPr>
        <w:ind w:firstLine="709"/>
        <w:jc w:val="both"/>
        <w:rPr>
          <w:rFonts w:ascii="Arial" w:hAnsi="Arial" w:cs="Arial"/>
          <w:sz w:val="4"/>
          <w:szCs w:val="4"/>
        </w:rPr>
      </w:pPr>
    </w:p>
    <w:p w:rsidR="004B4B3A" w:rsidRPr="004B4B3A" w:rsidRDefault="004B4B3A" w:rsidP="004B4B3A">
      <w:pPr>
        <w:jc w:val="both"/>
        <w:rPr>
          <w:rFonts w:ascii="Arial" w:hAnsi="Arial" w:cs="Arial"/>
          <w:b/>
          <w:sz w:val="16"/>
          <w:szCs w:val="16"/>
        </w:rPr>
      </w:pPr>
      <w:r w:rsidRPr="004B4B3A">
        <w:rPr>
          <w:rFonts w:ascii="Arial" w:hAnsi="Arial" w:cs="Arial"/>
          <w:b/>
          <w:sz w:val="16"/>
          <w:szCs w:val="16"/>
        </w:rPr>
        <w:t>Глава муниципального района</w:t>
      </w:r>
      <w:r w:rsidRPr="004B4B3A">
        <w:rPr>
          <w:rFonts w:ascii="Arial" w:hAnsi="Arial" w:cs="Arial"/>
          <w:b/>
          <w:sz w:val="16"/>
          <w:szCs w:val="16"/>
        </w:rPr>
        <w:tab/>
      </w:r>
      <w:r w:rsidRPr="004B4B3A">
        <w:rPr>
          <w:rFonts w:ascii="Arial" w:hAnsi="Arial" w:cs="Arial"/>
          <w:b/>
          <w:sz w:val="16"/>
          <w:szCs w:val="16"/>
        </w:rPr>
        <w:tab/>
        <w:t>Ю.В.Стадэ</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 xml:space="preserve">Приложение </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к постановлению Администрации</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муниципального района</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от 13.12.2022 № 2505</w:t>
      </w:r>
    </w:p>
    <w:p w:rsidR="004B4B3A" w:rsidRDefault="004B4B3A" w:rsidP="004B4B3A">
      <w:pPr>
        <w:pStyle w:val="ConsPlusNormal"/>
        <w:ind w:firstLine="0"/>
        <w:jc w:val="center"/>
        <w:rPr>
          <w:b/>
          <w:sz w:val="16"/>
          <w:szCs w:val="16"/>
        </w:rPr>
      </w:pPr>
      <w:r w:rsidRPr="004B4B3A">
        <w:rPr>
          <w:b/>
          <w:sz w:val="16"/>
          <w:szCs w:val="16"/>
        </w:rPr>
        <w:t xml:space="preserve">Программа профилактики рисков причинения вреда (ущерба) охраняемым законом ценностям в рамках осуществления </w:t>
      </w:r>
    </w:p>
    <w:p w:rsidR="004B4B3A" w:rsidRDefault="004B4B3A" w:rsidP="004B4B3A">
      <w:pPr>
        <w:pStyle w:val="ConsPlusNormal"/>
        <w:ind w:firstLine="0"/>
        <w:jc w:val="center"/>
        <w:rPr>
          <w:b/>
          <w:sz w:val="16"/>
          <w:szCs w:val="16"/>
        </w:rPr>
      </w:pPr>
      <w:r w:rsidRPr="004B4B3A">
        <w:rPr>
          <w:b/>
          <w:sz w:val="16"/>
          <w:szCs w:val="16"/>
        </w:rPr>
        <w:t xml:space="preserve">муниципального контроля за исполнением единой теплоснабжающей организацией обязательств по строительству, </w:t>
      </w:r>
    </w:p>
    <w:p w:rsidR="004B4B3A" w:rsidRPr="004B4B3A" w:rsidRDefault="004B4B3A" w:rsidP="004B4B3A">
      <w:pPr>
        <w:pStyle w:val="ConsPlusNormal"/>
        <w:ind w:firstLine="0"/>
        <w:jc w:val="center"/>
        <w:rPr>
          <w:b/>
          <w:spacing w:val="2"/>
          <w:sz w:val="16"/>
          <w:szCs w:val="16"/>
        </w:rPr>
      </w:pPr>
      <w:r w:rsidRPr="004B4B3A">
        <w:rPr>
          <w:b/>
          <w:sz w:val="16"/>
          <w:szCs w:val="16"/>
        </w:rPr>
        <w:t>реконструкции и (или) модернизации объектов теплоснабжения</w:t>
      </w:r>
      <w:r w:rsidRPr="004B4B3A">
        <w:rPr>
          <w:b/>
          <w:spacing w:val="2"/>
          <w:sz w:val="16"/>
          <w:szCs w:val="16"/>
        </w:rPr>
        <w:t xml:space="preserve"> в границах Валдайского городского поселения на 2023 год</w:t>
      </w:r>
    </w:p>
    <w:p w:rsidR="004B4B3A" w:rsidRPr="004B4B3A" w:rsidRDefault="004B4B3A" w:rsidP="004B4B3A">
      <w:pPr>
        <w:pStyle w:val="ConsPlusNormal"/>
        <w:ind w:firstLine="0"/>
        <w:jc w:val="center"/>
        <w:rPr>
          <w:b/>
          <w:sz w:val="16"/>
          <w:szCs w:val="16"/>
        </w:rPr>
      </w:pPr>
      <w:r w:rsidRPr="004B4B3A">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47"/>
        <w:gridCol w:w="9947"/>
      </w:tblGrid>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Наименование программы</w:t>
            </w:r>
          </w:p>
        </w:tc>
        <w:tc>
          <w:tcPr>
            <w:tcW w:w="4365" w:type="pct"/>
            <w:tcBorders>
              <w:bottom w:val="single" w:sz="4" w:space="0" w:color="auto"/>
            </w:tcBorders>
          </w:tcPr>
          <w:p w:rsidR="004B4B3A" w:rsidRPr="004B4B3A" w:rsidRDefault="004B4B3A" w:rsidP="004B4B3A">
            <w:pPr>
              <w:pStyle w:val="ConsPlusNormal"/>
              <w:ind w:firstLine="0"/>
              <w:jc w:val="both"/>
              <w:rPr>
                <w:sz w:val="12"/>
                <w:szCs w:val="12"/>
              </w:rPr>
            </w:pPr>
            <w:r w:rsidRPr="004B4B3A">
              <w:rPr>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spacing w:val="2"/>
                <w:sz w:val="12"/>
                <w:szCs w:val="12"/>
              </w:rPr>
              <w:t xml:space="preserve"> в границах Валдайского городского поселения на 2023 год</w:t>
            </w:r>
          </w:p>
        </w:tc>
      </w:tr>
      <w:tr w:rsidR="004B4B3A" w:rsidRPr="004B4B3A" w:rsidTr="004B4B3A">
        <w:trPr>
          <w:trHeight w:val="20"/>
        </w:trPr>
        <w:tc>
          <w:tcPr>
            <w:tcW w:w="635" w:type="pct"/>
            <w:tcBorders>
              <w:right w:val="single" w:sz="4" w:space="0" w:color="auto"/>
            </w:tcBorders>
          </w:tcPr>
          <w:p w:rsidR="004B4B3A" w:rsidRPr="004B4B3A" w:rsidRDefault="004B4B3A" w:rsidP="004B4B3A">
            <w:pPr>
              <w:pStyle w:val="ConsPlusNormal"/>
              <w:ind w:firstLine="0"/>
              <w:rPr>
                <w:sz w:val="12"/>
                <w:szCs w:val="12"/>
              </w:rPr>
            </w:pPr>
            <w:r w:rsidRPr="004B4B3A">
              <w:rPr>
                <w:sz w:val="12"/>
                <w:szCs w:val="12"/>
              </w:rPr>
              <w:t>Правовые основания разработки программы профилактики</w:t>
            </w:r>
          </w:p>
        </w:tc>
        <w:tc>
          <w:tcPr>
            <w:tcW w:w="4365" w:type="pct"/>
            <w:tcBorders>
              <w:top w:val="single" w:sz="4" w:space="0" w:color="auto"/>
              <w:left w:val="single" w:sz="4" w:space="0" w:color="auto"/>
              <w:bottom w:val="single" w:sz="4" w:space="0" w:color="auto"/>
              <w:right w:val="single" w:sz="4" w:space="0" w:color="auto"/>
            </w:tcBorders>
          </w:tcPr>
          <w:p w:rsidR="004B4B3A" w:rsidRPr="004B4B3A" w:rsidRDefault="004B4B3A" w:rsidP="004B4B3A">
            <w:pPr>
              <w:pStyle w:val="ConsPlusNormal"/>
              <w:ind w:firstLine="0"/>
              <w:jc w:val="both"/>
              <w:rPr>
                <w:sz w:val="12"/>
                <w:szCs w:val="12"/>
              </w:rPr>
            </w:pPr>
            <w:r w:rsidRPr="004B4B3A">
              <w:rPr>
                <w:sz w:val="12"/>
                <w:szCs w:val="12"/>
              </w:rPr>
              <w:t xml:space="preserve">Федеральный закон от 06 октября 2003 года № 131-ФЗ «Об общих принципах организации местного самоуправления в Российской Федерации», </w:t>
            </w:r>
            <w:r w:rsidRPr="004B4B3A">
              <w:rPr>
                <w:sz w:val="12"/>
                <w:szCs w:val="12"/>
                <w:lang w:eastAsia="ar-SA"/>
              </w:rPr>
              <w:t xml:space="preserve">Федеральный закон от 31 июля 2020 года № 248-ФЗ «О государственном контроле (надзоре) и муниципальном контроле в Российской Федерации», решение Совета депутатов Валдайского городского поселения от 29.09.2021 № 58 «Об утверждении Положения о </w:t>
            </w:r>
            <w:r w:rsidRPr="004B4B3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spacing w:val="2"/>
                <w:sz w:val="12"/>
                <w:szCs w:val="12"/>
              </w:rPr>
              <w:t xml:space="preserve"> в границах Валдайского городского поселения»</w:t>
            </w:r>
          </w:p>
        </w:tc>
      </w:tr>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Разработчик программы профилактики</w:t>
            </w:r>
          </w:p>
        </w:tc>
        <w:tc>
          <w:tcPr>
            <w:tcW w:w="4365" w:type="pct"/>
            <w:tcBorders>
              <w:top w:val="single" w:sz="4" w:space="0" w:color="auto"/>
            </w:tcBorders>
          </w:tcPr>
          <w:p w:rsidR="004B4B3A" w:rsidRPr="004B4B3A" w:rsidRDefault="004B4B3A" w:rsidP="004B4B3A">
            <w:pPr>
              <w:pStyle w:val="ConsPlusNormal"/>
              <w:ind w:firstLine="0"/>
              <w:jc w:val="both"/>
              <w:rPr>
                <w:sz w:val="12"/>
                <w:szCs w:val="12"/>
              </w:rPr>
            </w:pPr>
            <w:r w:rsidRPr="004B4B3A">
              <w:rPr>
                <w:sz w:val="12"/>
                <w:szCs w:val="12"/>
              </w:rPr>
              <w:t xml:space="preserve">Администрация Валдайского муниципального района </w:t>
            </w:r>
          </w:p>
        </w:tc>
      </w:tr>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Цели программы профилактики</w:t>
            </w:r>
          </w:p>
        </w:tc>
        <w:tc>
          <w:tcPr>
            <w:tcW w:w="4365" w:type="pct"/>
          </w:tcPr>
          <w:p w:rsidR="004B4B3A" w:rsidRPr="004B4B3A" w:rsidRDefault="004B4B3A" w:rsidP="004B4B3A">
            <w:pPr>
              <w:pStyle w:val="74"/>
              <w:autoSpaceDE w:val="0"/>
              <w:autoSpaceDN w:val="0"/>
              <w:adjustRightInd w:val="0"/>
              <w:spacing w:line="240" w:lineRule="auto"/>
              <w:ind w:left="0" w:firstLine="0"/>
              <w:jc w:val="both"/>
              <w:rPr>
                <w:rFonts w:ascii="Arial" w:hAnsi="Arial" w:cs="Arial"/>
                <w:sz w:val="12"/>
                <w:szCs w:val="12"/>
              </w:rPr>
            </w:pPr>
            <w:r w:rsidRPr="004B4B3A">
              <w:rPr>
                <w:rFonts w:ascii="Arial" w:hAnsi="Arial" w:cs="Arial"/>
                <w:sz w:val="12"/>
                <w:szCs w:val="12"/>
              </w:rPr>
              <w:t>1. предотвращение рисков причинения вреда охраняемым законом ценностям;</w:t>
            </w:r>
          </w:p>
          <w:p w:rsidR="004B4B3A" w:rsidRPr="004B4B3A" w:rsidRDefault="004B4B3A" w:rsidP="004B4B3A">
            <w:pPr>
              <w:pStyle w:val="74"/>
              <w:autoSpaceDE w:val="0"/>
              <w:autoSpaceDN w:val="0"/>
              <w:adjustRightInd w:val="0"/>
              <w:spacing w:line="240" w:lineRule="auto"/>
              <w:ind w:left="0" w:firstLine="0"/>
              <w:jc w:val="both"/>
              <w:rPr>
                <w:rFonts w:ascii="Arial" w:hAnsi="Arial" w:cs="Arial"/>
                <w:sz w:val="12"/>
                <w:szCs w:val="12"/>
              </w:rPr>
            </w:pPr>
            <w:r w:rsidRPr="004B4B3A">
              <w:rPr>
                <w:rFonts w:ascii="Arial" w:hAnsi="Arial" w:cs="Arial"/>
                <w:sz w:val="12"/>
                <w:szCs w:val="12"/>
              </w:rPr>
              <w:t>2. предупреждение нарушений обязательных требований (снижение числа нарушений обязательных требований) в сфере теплоснабжения;</w:t>
            </w:r>
          </w:p>
          <w:p w:rsidR="004B4B3A" w:rsidRPr="004B4B3A" w:rsidRDefault="004B4B3A" w:rsidP="004B4B3A">
            <w:pPr>
              <w:pStyle w:val="74"/>
              <w:autoSpaceDE w:val="0"/>
              <w:autoSpaceDN w:val="0"/>
              <w:adjustRightInd w:val="0"/>
              <w:spacing w:line="240" w:lineRule="auto"/>
              <w:ind w:left="0" w:firstLine="0"/>
              <w:jc w:val="both"/>
              <w:rPr>
                <w:rFonts w:ascii="Arial" w:hAnsi="Arial" w:cs="Arial"/>
                <w:sz w:val="12"/>
                <w:szCs w:val="12"/>
              </w:rPr>
            </w:pPr>
            <w:r w:rsidRPr="004B4B3A">
              <w:rPr>
                <w:rFonts w:ascii="Arial" w:hAnsi="Arial" w:cs="Arial"/>
                <w:sz w:val="12"/>
                <w:szCs w:val="12"/>
              </w:rPr>
              <w:t>3. стимулирование добросовестного соблюдения обязательных требований всеми контролируемыми лицами;</w:t>
            </w:r>
          </w:p>
          <w:p w:rsidR="004B4B3A" w:rsidRPr="004B4B3A" w:rsidRDefault="004B4B3A" w:rsidP="004B4B3A">
            <w:pPr>
              <w:pStyle w:val="74"/>
              <w:autoSpaceDE w:val="0"/>
              <w:autoSpaceDN w:val="0"/>
              <w:adjustRightInd w:val="0"/>
              <w:spacing w:line="240" w:lineRule="auto"/>
              <w:ind w:left="0" w:firstLine="0"/>
              <w:jc w:val="both"/>
              <w:rPr>
                <w:rFonts w:ascii="Arial" w:hAnsi="Arial" w:cs="Arial"/>
                <w:sz w:val="12"/>
                <w:szCs w:val="12"/>
              </w:rPr>
            </w:pPr>
            <w:r w:rsidRPr="004B4B3A">
              <w:rPr>
                <w:rFonts w:ascii="Arial" w:hAnsi="Arial" w:cs="Arial"/>
                <w:sz w:val="12"/>
                <w:szCs w:val="12"/>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4B3A" w:rsidRPr="004B4B3A" w:rsidRDefault="004B4B3A" w:rsidP="004B4B3A">
            <w:pPr>
              <w:pStyle w:val="74"/>
              <w:autoSpaceDE w:val="0"/>
              <w:autoSpaceDN w:val="0"/>
              <w:adjustRightInd w:val="0"/>
              <w:spacing w:line="240" w:lineRule="auto"/>
              <w:ind w:left="0" w:firstLine="0"/>
              <w:jc w:val="both"/>
              <w:rPr>
                <w:rFonts w:ascii="Arial" w:hAnsi="Arial" w:cs="Arial"/>
                <w:sz w:val="12"/>
                <w:szCs w:val="12"/>
              </w:rPr>
            </w:pPr>
            <w:r w:rsidRPr="004B4B3A">
              <w:rPr>
                <w:rFonts w:ascii="Arial" w:hAnsi="Arial" w:cs="Arial"/>
                <w:sz w:val="12"/>
                <w:szCs w:val="12"/>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Задачи программы профилактики</w:t>
            </w:r>
          </w:p>
        </w:tc>
        <w:tc>
          <w:tcPr>
            <w:tcW w:w="4365" w:type="pct"/>
          </w:tcPr>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 xml:space="preserve">2. формирование одинакового понимания обязательных требований у всех участников единой системы теплоснабжения при осуществлении </w:t>
            </w:r>
            <w:r w:rsidRPr="004B4B3A">
              <w:rPr>
                <w:rFonts w:ascii="Arial" w:hAnsi="Arial" w:cs="Arial"/>
                <w:sz w:val="12"/>
                <w:szCs w:val="12"/>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rFonts w:ascii="Arial" w:hAnsi="Arial" w:cs="Arial"/>
                <w:spacing w:val="2"/>
                <w:sz w:val="12"/>
                <w:szCs w:val="12"/>
              </w:rPr>
              <w:t xml:space="preserve"> в границах Валдайского городского поселения;</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5. создание и внедрение мер системы позитивной профилактики;</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4B4B3A" w:rsidRPr="004B4B3A" w:rsidRDefault="004B4B3A" w:rsidP="004B4B3A">
            <w:pPr>
              <w:pStyle w:val="ConsPlusNormal"/>
              <w:adjustRightInd/>
              <w:ind w:firstLine="0"/>
              <w:jc w:val="both"/>
              <w:rPr>
                <w:sz w:val="12"/>
                <w:szCs w:val="12"/>
              </w:rPr>
            </w:pPr>
            <w:r w:rsidRPr="004B4B3A">
              <w:rPr>
                <w:sz w:val="12"/>
                <w:szCs w:val="12"/>
              </w:rPr>
              <w:t>9. снижение издержек контрольно-надзорной деятельности и административной нагрузки на подконтрольные субъекты.</w:t>
            </w:r>
          </w:p>
        </w:tc>
      </w:tr>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Ожидаемые конечные результаты реализации программы профилактики</w:t>
            </w:r>
          </w:p>
        </w:tc>
        <w:tc>
          <w:tcPr>
            <w:tcW w:w="4365" w:type="pct"/>
          </w:tcPr>
          <w:p w:rsidR="004B4B3A" w:rsidRPr="004B4B3A" w:rsidRDefault="004B4B3A" w:rsidP="004B4B3A">
            <w:pPr>
              <w:pStyle w:val="ConsPlusNormal"/>
              <w:adjustRightInd/>
              <w:ind w:firstLine="0"/>
              <w:jc w:val="both"/>
              <w:rPr>
                <w:sz w:val="12"/>
                <w:szCs w:val="12"/>
              </w:rPr>
            </w:pPr>
            <w:r w:rsidRPr="004B4B3A">
              <w:rPr>
                <w:sz w:val="12"/>
                <w:szCs w:val="12"/>
              </w:rPr>
              <w:t>1. снижение рисков причинения вреда охраняемым законом ценностям;</w:t>
            </w:r>
          </w:p>
          <w:p w:rsidR="004B4B3A" w:rsidRPr="004B4B3A" w:rsidRDefault="004B4B3A" w:rsidP="004B4B3A">
            <w:pPr>
              <w:pStyle w:val="ConsPlusNormal"/>
              <w:adjustRightInd/>
              <w:ind w:firstLine="0"/>
              <w:jc w:val="both"/>
              <w:rPr>
                <w:sz w:val="12"/>
                <w:szCs w:val="12"/>
              </w:rPr>
            </w:pPr>
            <w:r w:rsidRPr="004B4B3A">
              <w:rPr>
                <w:sz w:val="12"/>
                <w:szCs w:val="12"/>
              </w:rPr>
              <w:t>2. увеличение доли законопослушных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rPr>
              <w:t xml:space="preserve">3. внедрение новых видов профилактических мероприятий, предусмотренных </w:t>
            </w:r>
            <w:r w:rsidRPr="004B4B3A">
              <w:rPr>
                <w:sz w:val="12"/>
                <w:szCs w:val="12"/>
                <w:lang w:eastAsia="ar-SA"/>
              </w:rPr>
              <w:t xml:space="preserve">Федеральным законом от 31 июля 2020 года № 248-ФЗ «О государственном контроле (надзоре) и муниципальном контроле в Российской Федерации» и решением Совета депутатов Валдайского городского поселения от 29.09.2021 № 58 «Об утверждении Положения о </w:t>
            </w:r>
            <w:r w:rsidRPr="004B4B3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spacing w:val="2"/>
                <w:sz w:val="12"/>
                <w:szCs w:val="12"/>
              </w:rPr>
              <w:t xml:space="preserve"> в границах Валдайского городского поселения»;</w:t>
            </w:r>
          </w:p>
          <w:p w:rsidR="004B4B3A" w:rsidRPr="004B4B3A" w:rsidRDefault="004B4B3A" w:rsidP="004B4B3A">
            <w:pPr>
              <w:pStyle w:val="ConsPlusNormal"/>
              <w:adjustRightInd/>
              <w:ind w:firstLine="0"/>
              <w:jc w:val="both"/>
              <w:rPr>
                <w:sz w:val="12"/>
                <w:szCs w:val="12"/>
              </w:rPr>
            </w:pPr>
            <w:r w:rsidRPr="004B4B3A">
              <w:rPr>
                <w:sz w:val="12"/>
                <w:szCs w:val="12"/>
                <w:lang w:eastAsia="ar-SA"/>
              </w:rPr>
              <w:t>4. уменьшение административной нагрузки на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lang w:eastAsia="ar-SA"/>
              </w:rPr>
              <w:t>5. повышение уровня правовой грамотности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lang w:eastAsia="ar-SA"/>
              </w:rPr>
              <w:t>6. мотивация контролируемых лиц к добросовестному поведению;</w:t>
            </w:r>
          </w:p>
        </w:tc>
      </w:tr>
      <w:tr w:rsidR="004B4B3A" w:rsidRPr="004B4B3A" w:rsidTr="004B4B3A">
        <w:trPr>
          <w:trHeight w:val="20"/>
        </w:trPr>
        <w:tc>
          <w:tcPr>
            <w:tcW w:w="635" w:type="pct"/>
          </w:tcPr>
          <w:p w:rsidR="004B4B3A" w:rsidRPr="004B4B3A" w:rsidRDefault="004B4B3A" w:rsidP="004B4B3A">
            <w:pPr>
              <w:pStyle w:val="ConsPlusNormal"/>
              <w:ind w:firstLine="0"/>
              <w:rPr>
                <w:sz w:val="12"/>
                <w:szCs w:val="12"/>
              </w:rPr>
            </w:pPr>
            <w:r w:rsidRPr="004B4B3A">
              <w:rPr>
                <w:sz w:val="12"/>
                <w:szCs w:val="12"/>
              </w:rPr>
              <w:t>Сроки реализации программы профилактики</w:t>
            </w:r>
          </w:p>
        </w:tc>
        <w:tc>
          <w:tcPr>
            <w:tcW w:w="4365" w:type="pct"/>
            <w:vAlign w:val="center"/>
          </w:tcPr>
          <w:p w:rsidR="004B4B3A" w:rsidRPr="004B4B3A" w:rsidRDefault="004B4B3A" w:rsidP="004B4B3A">
            <w:pPr>
              <w:pStyle w:val="ConsPlusNormal"/>
              <w:ind w:firstLine="0"/>
              <w:rPr>
                <w:sz w:val="12"/>
                <w:szCs w:val="12"/>
              </w:rPr>
            </w:pPr>
            <w:r w:rsidRPr="004B4B3A">
              <w:rPr>
                <w:sz w:val="12"/>
                <w:szCs w:val="12"/>
              </w:rPr>
              <w:t>2023 год</w:t>
            </w:r>
          </w:p>
        </w:tc>
      </w:tr>
    </w:tbl>
    <w:p w:rsidR="004B4B3A" w:rsidRDefault="004B4B3A" w:rsidP="004B4B3A">
      <w:pPr>
        <w:pStyle w:val="74"/>
        <w:spacing w:line="240" w:lineRule="auto"/>
        <w:ind w:left="0" w:firstLine="0"/>
        <w:jc w:val="center"/>
        <w:rPr>
          <w:rFonts w:ascii="Arial" w:hAnsi="Arial" w:cs="Arial"/>
          <w:b/>
          <w:sz w:val="16"/>
          <w:szCs w:val="16"/>
        </w:rPr>
      </w:pPr>
      <w:r w:rsidRPr="004B4B3A">
        <w:rPr>
          <w:rFonts w:ascii="Arial" w:hAnsi="Arial" w:cs="Arial"/>
          <w:b/>
          <w:sz w:val="16"/>
          <w:szCs w:val="16"/>
        </w:rPr>
        <w:t xml:space="preserve">1. Анализ текущего состояния осуществления вида контроля, описание текущего развития профилактической деятельности </w:t>
      </w:r>
    </w:p>
    <w:p w:rsidR="004B4B3A" w:rsidRPr="004B4B3A" w:rsidRDefault="004B4B3A" w:rsidP="004B4B3A">
      <w:pPr>
        <w:pStyle w:val="74"/>
        <w:spacing w:line="240" w:lineRule="auto"/>
        <w:ind w:left="0" w:firstLine="0"/>
        <w:jc w:val="center"/>
        <w:rPr>
          <w:rFonts w:ascii="Arial" w:hAnsi="Arial" w:cs="Arial"/>
          <w:b/>
          <w:sz w:val="16"/>
          <w:szCs w:val="16"/>
        </w:rPr>
      </w:pPr>
      <w:r w:rsidRPr="004B4B3A">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Объектами при осуществлении вида муниципального контроля являются:</w:t>
      </w:r>
    </w:p>
    <w:p w:rsidR="004B4B3A" w:rsidRPr="004B4B3A" w:rsidRDefault="004B4B3A" w:rsidP="004B4B3A">
      <w:pPr>
        <w:shd w:val="clear" w:color="auto" w:fill="FFFFFF"/>
        <w:tabs>
          <w:tab w:val="left" w:pos="1306"/>
          <w:tab w:val="left" w:pos="3312"/>
          <w:tab w:val="left" w:pos="4752"/>
          <w:tab w:val="left" w:pos="6749"/>
          <w:tab w:val="left" w:pos="7968"/>
        </w:tabs>
        <w:ind w:firstLine="284"/>
        <w:jc w:val="both"/>
        <w:rPr>
          <w:rFonts w:ascii="Arial" w:hAnsi="Arial" w:cs="Arial"/>
          <w:sz w:val="16"/>
          <w:szCs w:val="16"/>
        </w:rPr>
      </w:pPr>
      <w:r w:rsidRPr="004B4B3A">
        <w:rPr>
          <w:rFonts w:ascii="Arial" w:hAnsi="Arial" w:cs="Arial"/>
          <w:spacing w:val="-2"/>
          <w:sz w:val="16"/>
          <w:szCs w:val="16"/>
        </w:rPr>
        <w:t>деятельность, действия</w:t>
      </w:r>
      <w:r w:rsidRPr="004B4B3A">
        <w:rPr>
          <w:rFonts w:ascii="Arial" w:hAnsi="Arial" w:cs="Arial"/>
          <w:sz w:val="16"/>
          <w:szCs w:val="16"/>
        </w:rPr>
        <w:t xml:space="preserve"> </w:t>
      </w:r>
      <w:r w:rsidRPr="004B4B3A">
        <w:rPr>
          <w:rFonts w:ascii="Arial" w:hAnsi="Arial" w:cs="Arial"/>
          <w:spacing w:val="-2"/>
          <w:sz w:val="16"/>
          <w:szCs w:val="16"/>
        </w:rPr>
        <w:t>(бездействие)</w:t>
      </w:r>
      <w:r w:rsidRPr="004B4B3A">
        <w:rPr>
          <w:rFonts w:ascii="Arial" w:hAnsi="Arial" w:cs="Arial"/>
          <w:sz w:val="16"/>
          <w:szCs w:val="16"/>
        </w:rPr>
        <w:t xml:space="preserve"> </w:t>
      </w:r>
      <w:r w:rsidRPr="004B4B3A">
        <w:rPr>
          <w:rFonts w:ascii="Arial" w:hAnsi="Arial" w:cs="Arial"/>
          <w:spacing w:val="-2"/>
          <w:sz w:val="16"/>
          <w:szCs w:val="16"/>
        </w:rPr>
        <w:t xml:space="preserve">единой теплоснабжающей </w:t>
      </w:r>
      <w:r w:rsidRPr="004B4B3A">
        <w:rPr>
          <w:rFonts w:ascii="Arial" w:hAnsi="Arial" w:cs="Arial"/>
          <w:sz w:val="16"/>
          <w:szCs w:val="16"/>
        </w:rPr>
        <w:t>организацией, в рамках которых должны соблюдаться обязательные требования;</w:t>
      </w:r>
    </w:p>
    <w:p w:rsidR="004B4B3A" w:rsidRPr="004B4B3A" w:rsidRDefault="004B4B3A" w:rsidP="004B4B3A">
      <w:pPr>
        <w:shd w:val="clear" w:color="auto" w:fill="FFFFFF"/>
        <w:tabs>
          <w:tab w:val="left" w:pos="1099"/>
        </w:tabs>
        <w:ind w:firstLine="284"/>
        <w:jc w:val="both"/>
        <w:rPr>
          <w:rFonts w:ascii="Arial" w:hAnsi="Arial" w:cs="Arial"/>
          <w:sz w:val="16"/>
          <w:szCs w:val="16"/>
        </w:rPr>
      </w:pPr>
      <w:r w:rsidRPr="004B4B3A">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4B4B3A" w:rsidRPr="004B4B3A" w:rsidRDefault="004B4B3A" w:rsidP="004B4B3A">
      <w:pPr>
        <w:shd w:val="clear" w:color="auto" w:fill="FFFFFF"/>
        <w:tabs>
          <w:tab w:val="left" w:pos="709"/>
          <w:tab w:val="left" w:pos="851"/>
          <w:tab w:val="left" w:pos="1000"/>
          <w:tab w:val="left" w:pos="1238"/>
        </w:tabs>
        <w:ind w:firstLine="284"/>
        <w:jc w:val="both"/>
        <w:rPr>
          <w:rFonts w:ascii="Arial" w:hAnsi="Arial" w:cs="Arial"/>
          <w:sz w:val="16"/>
          <w:szCs w:val="16"/>
        </w:rPr>
      </w:pPr>
      <w:r w:rsidRPr="004B4B3A">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w:t>
      </w:r>
    </w:p>
    <w:p w:rsidR="004B4B3A" w:rsidRPr="004B4B3A" w:rsidRDefault="004B4B3A" w:rsidP="004B4B3A">
      <w:pPr>
        <w:shd w:val="clear" w:color="auto" w:fill="FFFFFF"/>
        <w:tabs>
          <w:tab w:val="left" w:pos="709"/>
          <w:tab w:val="left" w:pos="851"/>
          <w:tab w:val="left" w:pos="1000"/>
          <w:tab w:val="left" w:pos="1238"/>
        </w:tabs>
        <w:ind w:firstLine="284"/>
        <w:jc w:val="both"/>
        <w:rPr>
          <w:rFonts w:ascii="Arial" w:hAnsi="Arial" w:cs="Arial"/>
          <w:sz w:val="16"/>
          <w:szCs w:val="16"/>
        </w:rPr>
      </w:pPr>
      <w:r w:rsidRPr="004B4B3A">
        <w:rPr>
          <w:rFonts w:ascii="Arial" w:hAnsi="Arial" w:cs="Arial"/>
          <w:sz w:val="16"/>
          <w:szCs w:val="16"/>
        </w:rPr>
        <w:t>Контролируемыми лицами при осуществлении муниципального контроля являются единые теплоснабжающие организации.</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 xml:space="preserve">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В связи с запретом на проведение контрольных мероприятий, установленным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4B4B3A">
        <w:rPr>
          <w:rFonts w:ascii="Arial" w:hAnsi="Arial" w:cs="Arial"/>
          <w:spacing w:val="-1"/>
          <w:sz w:val="16"/>
          <w:szCs w:val="16"/>
        </w:rPr>
        <w:t xml:space="preserve"> внеплановые проверки в отношении подконтрольных </w:t>
      </w:r>
      <w:r w:rsidRPr="004B4B3A">
        <w:rPr>
          <w:rFonts w:ascii="Arial" w:hAnsi="Arial" w:cs="Arial"/>
          <w:sz w:val="16"/>
          <w:szCs w:val="16"/>
        </w:rPr>
        <w:t>субъектов, относящихся к малому и среднему бизнесу, в 2022 году не проводились.</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pacing w:val="-1"/>
          <w:sz w:val="16"/>
          <w:szCs w:val="16"/>
        </w:rPr>
        <w:t xml:space="preserve">За истекший период 2022 года на постоянной основе проводилось консультирование представителей </w:t>
      </w:r>
      <w:r w:rsidRPr="004B4B3A">
        <w:rPr>
          <w:rFonts w:ascii="Arial" w:hAnsi="Arial" w:cs="Arial"/>
          <w:sz w:val="16"/>
          <w:szCs w:val="16"/>
        </w:rPr>
        <w:t>единой теплоснабжающей организацией, так же выполнялось размещение надлежащей информации и сведений на официальном сайте в сети «Интернет» и в средствах массовой информации.</w:t>
      </w:r>
    </w:p>
    <w:p w:rsidR="004B4B3A" w:rsidRPr="004B4B3A" w:rsidRDefault="004B4B3A" w:rsidP="004B4B3A">
      <w:pPr>
        <w:pStyle w:val="74"/>
        <w:spacing w:line="240" w:lineRule="auto"/>
        <w:ind w:left="0" w:firstLine="0"/>
        <w:jc w:val="center"/>
        <w:rPr>
          <w:rFonts w:ascii="Arial" w:hAnsi="Arial" w:cs="Arial"/>
          <w:b/>
          <w:sz w:val="16"/>
          <w:szCs w:val="16"/>
        </w:rPr>
      </w:pPr>
      <w:r w:rsidRPr="004B4B3A">
        <w:rPr>
          <w:rFonts w:ascii="Arial" w:hAnsi="Arial" w:cs="Arial"/>
          <w:b/>
          <w:sz w:val="16"/>
          <w:szCs w:val="16"/>
        </w:rPr>
        <w:t>2. Цели и задачи реализации программы профилактики</w:t>
      </w:r>
    </w:p>
    <w:p w:rsidR="004B4B3A" w:rsidRPr="004B4B3A" w:rsidRDefault="004B4B3A" w:rsidP="004B4B3A">
      <w:pPr>
        <w:pStyle w:val="74"/>
        <w:autoSpaceDE w:val="0"/>
        <w:autoSpaceDN w:val="0"/>
        <w:adjustRightInd w:val="0"/>
        <w:spacing w:line="240" w:lineRule="auto"/>
        <w:ind w:left="0" w:firstLine="284"/>
        <w:jc w:val="both"/>
        <w:rPr>
          <w:rFonts w:ascii="Arial" w:hAnsi="Arial" w:cs="Arial"/>
          <w:sz w:val="16"/>
          <w:szCs w:val="16"/>
        </w:rPr>
      </w:pPr>
      <w:r w:rsidRPr="004B4B3A">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предотвращение рисков причинения вреда охраняемым законом ценностям;</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стимулирование добросовестного соблюдения обязательных требований всеми контролируемыми лицами;</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2. Основными задачами профилактических мероприятий являются:</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 xml:space="preserve">формирование одинакового понимания обязательных требований при осуществлении </w:t>
      </w:r>
      <w:r w:rsidRPr="004B4B3A">
        <w:rPr>
          <w:rFonts w:ascii="Arial" w:hAnsi="Arial" w:cs="Arial"/>
          <w:sz w:val="16"/>
          <w:szCs w:val="1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4B4B3A">
        <w:rPr>
          <w:rFonts w:ascii="Arial" w:hAnsi="Arial" w:cs="Arial"/>
          <w:spacing w:val="2"/>
          <w:sz w:val="16"/>
          <w:szCs w:val="16"/>
        </w:rPr>
        <w:t xml:space="preserve"> в границах Валдайского городского поселения;</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создание и внедрение мер системы позитивной профилактики;</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lastRenderedPageBreak/>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4B4B3A" w:rsidRPr="004B4B3A" w:rsidRDefault="004B4B3A" w:rsidP="004B4B3A">
      <w:pPr>
        <w:pStyle w:val="Default"/>
        <w:ind w:firstLine="284"/>
        <w:jc w:val="both"/>
        <w:rPr>
          <w:rFonts w:ascii="Arial" w:hAnsi="Arial" w:cs="Arial"/>
          <w:sz w:val="16"/>
          <w:szCs w:val="16"/>
        </w:rPr>
      </w:pPr>
      <w:r w:rsidRPr="004B4B3A">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4B4B3A">
        <w:rPr>
          <w:rFonts w:ascii="Arial" w:hAnsi="Arial" w:cs="Arial"/>
          <w:color w:val="auto"/>
          <w:sz w:val="16"/>
          <w:szCs w:val="16"/>
        </w:rPr>
        <w:t xml:space="preserve"> последствий за нарушение обязательных требований);</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B4B3A" w:rsidRPr="004B4B3A" w:rsidRDefault="004B4B3A" w:rsidP="004B4B3A">
      <w:pPr>
        <w:pStyle w:val="Default"/>
        <w:ind w:firstLine="284"/>
        <w:jc w:val="both"/>
        <w:rPr>
          <w:rFonts w:ascii="Arial" w:hAnsi="Arial" w:cs="Arial"/>
          <w:color w:val="auto"/>
          <w:sz w:val="16"/>
          <w:szCs w:val="16"/>
        </w:rPr>
      </w:pPr>
      <w:r w:rsidRPr="004B4B3A">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4B4B3A" w:rsidRPr="004B4B3A" w:rsidRDefault="004B4B3A" w:rsidP="004B4B3A">
      <w:pPr>
        <w:pStyle w:val="74"/>
        <w:spacing w:line="240" w:lineRule="auto"/>
        <w:ind w:left="0" w:firstLine="0"/>
        <w:jc w:val="center"/>
        <w:rPr>
          <w:rFonts w:ascii="Arial" w:hAnsi="Arial" w:cs="Arial"/>
          <w:b/>
          <w:sz w:val="16"/>
          <w:szCs w:val="16"/>
        </w:rPr>
      </w:pPr>
      <w:r w:rsidRPr="004B4B3A">
        <w:rPr>
          <w:rFonts w:ascii="Arial" w:hAnsi="Arial" w:cs="Arial"/>
          <w:b/>
          <w:sz w:val="16"/>
          <w:szCs w:val="16"/>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06"/>
        <w:gridCol w:w="2694"/>
        <w:gridCol w:w="1842"/>
        <w:gridCol w:w="5106"/>
      </w:tblGrid>
      <w:tr w:rsidR="004B4B3A" w:rsidRPr="004B4B3A" w:rsidTr="004B4B3A">
        <w:trPr>
          <w:trHeight w:val="20"/>
        </w:trPr>
        <w:tc>
          <w:tcPr>
            <w:tcW w:w="1706" w:type="dxa"/>
            <w:vAlign w:val="center"/>
          </w:tcPr>
          <w:p w:rsidR="004B4B3A" w:rsidRPr="004B4B3A" w:rsidRDefault="004B4B3A" w:rsidP="004B4B3A">
            <w:pPr>
              <w:shd w:val="clear" w:color="auto" w:fill="FFFFFF"/>
              <w:jc w:val="center"/>
              <w:rPr>
                <w:rFonts w:ascii="Arial" w:hAnsi="Arial" w:cs="Arial"/>
                <w:b/>
                <w:sz w:val="12"/>
                <w:szCs w:val="12"/>
              </w:rPr>
            </w:pPr>
            <w:r w:rsidRPr="004B4B3A">
              <w:rPr>
                <w:rFonts w:ascii="Arial" w:hAnsi="Arial" w:cs="Arial"/>
                <w:b/>
                <w:sz w:val="12"/>
                <w:szCs w:val="12"/>
              </w:rPr>
              <w:t>Виды профилактических мероприятий*</w:t>
            </w:r>
          </w:p>
        </w:tc>
        <w:tc>
          <w:tcPr>
            <w:tcW w:w="2694" w:type="dxa"/>
            <w:vAlign w:val="center"/>
          </w:tcPr>
          <w:p w:rsidR="004B4B3A" w:rsidRPr="004B4B3A" w:rsidRDefault="004B4B3A" w:rsidP="004B4B3A">
            <w:pPr>
              <w:shd w:val="clear" w:color="auto" w:fill="FFFFFF"/>
              <w:jc w:val="center"/>
              <w:rPr>
                <w:rFonts w:ascii="Arial" w:hAnsi="Arial" w:cs="Arial"/>
                <w:b/>
                <w:sz w:val="12"/>
                <w:szCs w:val="12"/>
              </w:rPr>
            </w:pPr>
            <w:r w:rsidRPr="004B4B3A">
              <w:rPr>
                <w:rFonts w:ascii="Arial" w:hAnsi="Arial" w:cs="Arial"/>
                <w:b/>
                <w:sz w:val="12"/>
                <w:szCs w:val="12"/>
              </w:rPr>
              <w:t>Ответственный исполнитель (структурное подразделение и /или должностные лица)</w:t>
            </w:r>
          </w:p>
        </w:tc>
        <w:tc>
          <w:tcPr>
            <w:tcW w:w="1842" w:type="dxa"/>
            <w:vAlign w:val="center"/>
          </w:tcPr>
          <w:p w:rsidR="004B4B3A" w:rsidRPr="004B4B3A" w:rsidRDefault="004B4B3A" w:rsidP="004B4B3A">
            <w:pPr>
              <w:shd w:val="clear" w:color="auto" w:fill="FFFFFF"/>
              <w:jc w:val="center"/>
              <w:rPr>
                <w:rFonts w:ascii="Arial" w:hAnsi="Arial" w:cs="Arial"/>
                <w:b/>
                <w:sz w:val="12"/>
                <w:szCs w:val="12"/>
              </w:rPr>
            </w:pPr>
            <w:r w:rsidRPr="004B4B3A">
              <w:rPr>
                <w:rFonts w:ascii="Arial" w:hAnsi="Arial" w:cs="Arial"/>
                <w:b/>
                <w:sz w:val="12"/>
                <w:szCs w:val="12"/>
              </w:rPr>
              <w:t>Периодичность проведения</w:t>
            </w:r>
          </w:p>
        </w:tc>
        <w:tc>
          <w:tcPr>
            <w:tcW w:w="5106" w:type="dxa"/>
            <w:vAlign w:val="center"/>
          </w:tcPr>
          <w:p w:rsidR="004B4B3A" w:rsidRPr="004B4B3A" w:rsidRDefault="004B4B3A" w:rsidP="004B4B3A">
            <w:pPr>
              <w:shd w:val="clear" w:color="auto" w:fill="FFFFFF"/>
              <w:jc w:val="center"/>
              <w:rPr>
                <w:rFonts w:ascii="Arial" w:hAnsi="Arial" w:cs="Arial"/>
                <w:b/>
                <w:sz w:val="12"/>
                <w:szCs w:val="12"/>
              </w:rPr>
            </w:pPr>
            <w:r w:rsidRPr="004B4B3A">
              <w:rPr>
                <w:rFonts w:ascii="Arial" w:hAnsi="Arial" w:cs="Arial"/>
                <w:b/>
                <w:sz w:val="12"/>
                <w:szCs w:val="12"/>
              </w:rPr>
              <w:t>Способы проведения мероприятия</w:t>
            </w:r>
          </w:p>
        </w:tc>
      </w:tr>
      <w:tr w:rsidR="004B4B3A" w:rsidRPr="004B4B3A" w:rsidTr="004B4B3A">
        <w:trPr>
          <w:trHeight w:val="20"/>
        </w:trPr>
        <w:tc>
          <w:tcPr>
            <w:tcW w:w="1706"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Информирование</w:t>
            </w:r>
          </w:p>
        </w:tc>
        <w:tc>
          <w:tcPr>
            <w:tcW w:w="2694"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842"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на постоянной основе</w:t>
            </w:r>
          </w:p>
        </w:tc>
        <w:tc>
          <w:tcPr>
            <w:tcW w:w="5106" w:type="dxa"/>
            <w:vAlign w:val="center"/>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 xml:space="preserve">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w:t>
            </w:r>
          </w:p>
        </w:tc>
      </w:tr>
      <w:tr w:rsidR="004B4B3A" w:rsidRPr="004B4B3A" w:rsidTr="004B4B3A">
        <w:trPr>
          <w:trHeight w:val="20"/>
        </w:trPr>
        <w:tc>
          <w:tcPr>
            <w:tcW w:w="1706"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Консультирование</w:t>
            </w:r>
          </w:p>
        </w:tc>
        <w:tc>
          <w:tcPr>
            <w:tcW w:w="2694"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842" w:type="dxa"/>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по обращениям контролируемых лиц и их уполномоченных представителей</w:t>
            </w:r>
          </w:p>
        </w:tc>
        <w:tc>
          <w:tcPr>
            <w:tcW w:w="5106" w:type="dxa"/>
            <w:vAlign w:val="center"/>
          </w:tcPr>
          <w:p w:rsidR="004B4B3A" w:rsidRPr="004B4B3A" w:rsidRDefault="004B4B3A" w:rsidP="004B4B3A">
            <w:pPr>
              <w:shd w:val="clear" w:color="auto" w:fill="FFFFFF"/>
              <w:rPr>
                <w:rFonts w:ascii="Arial" w:hAnsi="Arial" w:cs="Arial"/>
                <w:sz w:val="12"/>
                <w:szCs w:val="12"/>
              </w:rPr>
            </w:pPr>
            <w:r w:rsidRPr="004B4B3A">
              <w:rPr>
                <w:rFonts w:ascii="Arial" w:hAnsi="Arial" w:cs="Arial"/>
                <w:sz w:val="12"/>
                <w:szCs w:val="12"/>
              </w:rPr>
              <w:t>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мероприятия. В письменной форме путем подготовки и направления ответа на запрос о предоставлении письменного ответа</w:t>
            </w:r>
          </w:p>
        </w:tc>
      </w:tr>
    </w:tbl>
    <w:p w:rsidR="004B4B3A" w:rsidRPr="004B4B3A" w:rsidRDefault="004B4B3A" w:rsidP="004B4B3A">
      <w:pPr>
        <w:pStyle w:val="74"/>
        <w:spacing w:line="240" w:lineRule="auto"/>
        <w:ind w:left="0" w:firstLine="0"/>
        <w:jc w:val="center"/>
        <w:rPr>
          <w:rFonts w:ascii="Arial" w:hAnsi="Arial" w:cs="Arial"/>
          <w:b/>
          <w:color w:val="000000"/>
          <w:sz w:val="16"/>
          <w:szCs w:val="16"/>
        </w:rPr>
      </w:pPr>
      <w:r w:rsidRPr="004B4B3A">
        <w:rPr>
          <w:rFonts w:ascii="Arial" w:hAnsi="Arial" w:cs="Arial"/>
          <w:b/>
          <w:color w:val="000000"/>
          <w:sz w:val="16"/>
          <w:szCs w:val="16"/>
        </w:rPr>
        <w:t>4. Показатели результативности и эффективности 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2"/>
        <w:gridCol w:w="7512"/>
        <w:gridCol w:w="1843"/>
        <w:gridCol w:w="1561"/>
      </w:tblGrid>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w:t>
            </w:r>
          </w:p>
          <w:p w:rsidR="004B4B3A" w:rsidRP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п/п</w:t>
            </w:r>
          </w:p>
        </w:tc>
        <w:tc>
          <w:tcPr>
            <w:tcW w:w="3310" w:type="pct"/>
            <w:vAlign w:val="center"/>
          </w:tcPr>
          <w:p w:rsidR="004B4B3A" w:rsidRP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Наименование показателя</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2022 год (базовый абсолютный показатель)</w:t>
            </w:r>
          </w:p>
        </w:tc>
        <w:tc>
          <w:tcPr>
            <w:tcW w:w="688" w:type="pct"/>
            <w:vAlign w:val="center"/>
          </w:tcPr>
          <w:p w:rsid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 xml:space="preserve">Целевое значение </w:t>
            </w:r>
          </w:p>
          <w:p w:rsidR="004B4B3A" w:rsidRPr="004B4B3A" w:rsidRDefault="004B4B3A" w:rsidP="004B4B3A">
            <w:pPr>
              <w:widowControl w:val="0"/>
              <w:shd w:val="clear" w:color="auto" w:fill="FFFFFF"/>
              <w:autoSpaceDE w:val="0"/>
              <w:autoSpaceDN w:val="0"/>
              <w:jc w:val="center"/>
              <w:rPr>
                <w:rFonts w:ascii="Arial" w:hAnsi="Arial" w:cs="Arial"/>
                <w:b/>
                <w:sz w:val="12"/>
                <w:szCs w:val="12"/>
              </w:rPr>
            </w:pPr>
            <w:r w:rsidRPr="004B4B3A">
              <w:rPr>
                <w:rFonts w:ascii="Arial" w:hAnsi="Arial" w:cs="Arial"/>
                <w:b/>
                <w:sz w:val="12"/>
                <w:szCs w:val="12"/>
              </w:rPr>
              <w:t xml:space="preserve">2023 год, </w:t>
            </w:r>
            <w:r w:rsidRPr="004B4B3A">
              <w:rPr>
                <w:rFonts w:ascii="Arial" w:hAnsi="Arial" w:cs="Arial"/>
                <w:sz w:val="12"/>
                <w:szCs w:val="12"/>
              </w:rPr>
              <w:t>%</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1.</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Увеличение количества консультаций по разъяснению обязательных требований</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60%</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2.</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года № 248-ФЗ «О государственном контроле (надзоре) и муниципальном контроле в Российской Федерации»</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100%</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3.</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Увеличение количества выданных предостережений о недопустимости нарушения обязательных требований</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30%</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4.</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Увеличение количества принятых деклараций соблюдения обязательных требований по результатам самообследования</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30%</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5.</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10%</w:t>
            </w:r>
          </w:p>
        </w:tc>
      </w:tr>
      <w:tr w:rsidR="004B4B3A" w:rsidRPr="004B4B3A" w:rsidTr="004B4B3A">
        <w:trPr>
          <w:trHeight w:val="20"/>
        </w:trPr>
        <w:tc>
          <w:tcPr>
            <w:tcW w:w="190"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6.</w:t>
            </w:r>
          </w:p>
        </w:tc>
        <w:tc>
          <w:tcPr>
            <w:tcW w:w="3310" w:type="pct"/>
          </w:tcPr>
          <w:p w:rsidR="004B4B3A" w:rsidRPr="004B4B3A" w:rsidRDefault="004B4B3A" w:rsidP="004B4B3A">
            <w:pPr>
              <w:widowControl w:val="0"/>
              <w:shd w:val="clear" w:color="auto" w:fill="FFFFFF"/>
              <w:autoSpaceDE w:val="0"/>
              <w:autoSpaceDN w:val="0"/>
              <w:jc w:val="both"/>
              <w:rPr>
                <w:rFonts w:ascii="Arial" w:hAnsi="Arial" w:cs="Arial"/>
                <w:sz w:val="12"/>
                <w:szCs w:val="12"/>
              </w:rPr>
            </w:pPr>
            <w:r w:rsidRPr="004B4B3A">
              <w:rPr>
                <w:rFonts w:ascii="Arial" w:hAnsi="Arial" w:cs="Arial"/>
                <w:sz w:val="12"/>
                <w:szCs w:val="12"/>
              </w:rPr>
              <w:t>Увеличение общего количества проведенных профилактических мероприятий</w:t>
            </w:r>
          </w:p>
        </w:tc>
        <w:tc>
          <w:tcPr>
            <w:tcW w:w="812"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w:t>
            </w:r>
          </w:p>
        </w:tc>
        <w:tc>
          <w:tcPr>
            <w:tcW w:w="688" w:type="pct"/>
            <w:vAlign w:val="center"/>
          </w:tcPr>
          <w:p w:rsidR="004B4B3A" w:rsidRPr="004B4B3A" w:rsidRDefault="004B4B3A" w:rsidP="004B4B3A">
            <w:pPr>
              <w:widowControl w:val="0"/>
              <w:shd w:val="clear" w:color="auto" w:fill="FFFFFF"/>
              <w:autoSpaceDE w:val="0"/>
              <w:autoSpaceDN w:val="0"/>
              <w:jc w:val="center"/>
              <w:rPr>
                <w:rFonts w:ascii="Arial" w:hAnsi="Arial" w:cs="Arial"/>
                <w:sz w:val="12"/>
                <w:szCs w:val="12"/>
              </w:rPr>
            </w:pPr>
            <w:r w:rsidRPr="004B4B3A">
              <w:rPr>
                <w:rFonts w:ascii="Arial" w:hAnsi="Arial" w:cs="Arial"/>
                <w:sz w:val="12"/>
                <w:szCs w:val="12"/>
              </w:rPr>
              <w:t>50%</w:t>
            </w:r>
          </w:p>
        </w:tc>
      </w:tr>
    </w:tbl>
    <w:p w:rsidR="00AB45DC" w:rsidRDefault="00AB45DC" w:rsidP="00AB45DC">
      <w:pPr>
        <w:shd w:val="clear" w:color="auto" w:fill="FFFFFF"/>
        <w:suppressAutoHyphens/>
        <w:rPr>
          <w:rFonts w:ascii="Arial" w:hAnsi="Arial" w:cs="Arial"/>
          <w:b/>
          <w:sz w:val="16"/>
          <w:szCs w:val="16"/>
        </w:rPr>
      </w:pPr>
    </w:p>
    <w:p w:rsidR="004B4B3A" w:rsidRPr="004B4B3A" w:rsidRDefault="004B4B3A" w:rsidP="004B4B3A">
      <w:pPr>
        <w:pStyle w:val="20"/>
        <w:rPr>
          <w:rFonts w:ascii="Arial" w:hAnsi="Arial" w:cs="Arial"/>
          <w:color w:val="000000"/>
          <w:sz w:val="16"/>
          <w:szCs w:val="16"/>
        </w:rPr>
      </w:pPr>
      <w:r w:rsidRPr="004B4B3A">
        <w:rPr>
          <w:rFonts w:ascii="Arial" w:hAnsi="Arial" w:cs="Arial"/>
          <w:color w:val="000000"/>
          <w:sz w:val="16"/>
          <w:szCs w:val="16"/>
        </w:rPr>
        <w:t>АДМИНИСТРАЦИЯ ВАЛДАЙСКОГО МУНИЦИПАЛЬНОГО РАЙОНА</w:t>
      </w:r>
    </w:p>
    <w:p w:rsidR="004B4B3A" w:rsidRPr="004B4B3A" w:rsidRDefault="004B4B3A" w:rsidP="004B4B3A">
      <w:pPr>
        <w:pStyle w:val="3"/>
        <w:rPr>
          <w:rFonts w:ascii="Arial" w:hAnsi="Arial" w:cs="Arial"/>
          <w:sz w:val="16"/>
          <w:szCs w:val="16"/>
        </w:rPr>
      </w:pPr>
      <w:r w:rsidRPr="004B4B3A">
        <w:rPr>
          <w:rFonts w:ascii="Arial" w:hAnsi="Arial" w:cs="Arial"/>
          <w:sz w:val="16"/>
          <w:szCs w:val="16"/>
        </w:rPr>
        <w:t>П О С Т А Н О В Л Е Н И Е</w:t>
      </w:r>
    </w:p>
    <w:p w:rsidR="004B4B3A" w:rsidRPr="004B4B3A" w:rsidRDefault="004B4B3A" w:rsidP="004B4B3A">
      <w:pPr>
        <w:jc w:val="center"/>
        <w:rPr>
          <w:rFonts w:ascii="Arial" w:hAnsi="Arial" w:cs="Arial"/>
          <w:sz w:val="16"/>
          <w:szCs w:val="16"/>
        </w:rPr>
      </w:pPr>
      <w:r w:rsidRPr="004B4B3A">
        <w:rPr>
          <w:rFonts w:ascii="Arial" w:hAnsi="Arial" w:cs="Arial"/>
          <w:sz w:val="16"/>
          <w:szCs w:val="16"/>
        </w:rPr>
        <w:t>13.12.2022 № 2506</w:t>
      </w:r>
    </w:p>
    <w:p w:rsidR="004B4B3A" w:rsidRDefault="004B4B3A" w:rsidP="004B4B3A">
      <w:pPr>
        <w:shd w:val="clear" w:color="auto" w:fill="FFFFFF"/>
        <w:tabs>
          <w:tab w:val="left" w:pos="1418"/>
        </w:tabs>
        <w:jc w:val="center"/>
        <w:rPr>
          <w:rFonts w:ascii="Arial" w:hAnsi="Arial" w:cs="Arial"/>
          <w:b/>
          <w:sz w:val="16"/>
          <w:szCs w:val="16"/>
        </w:rPr>
      </w:pPr>
      <w:r w:rsidRPr="004B4B3A">
        <w:rPr>
          <w:rFonts w:ascii="Arial" w:hAnsi="Arial" w:cs="Arial"/>
          <w:b/>
          <w:sz w:val="16"/>
          <w:szCs w:val="16"/>
        </w:rPr>
        <w:t>О внесении изменений в Перечень</w:t>
      </w:r>
      <w:r>
        <w:rPr>
          <w:rFonts w:ascii="Arial" w:hAnsi="Arial" w:cs="Arial"/>
          <w:b/>
          <w:sz w:val="16"/>
          <w:szCs w:val="16"/>
        </w:rPr>
        <w:t xml:space="preserve"> </w:t>
      </w:r>
      <w:r w:rsidRPr="004B4B3A">
        <w:rPr>
          <w:rFonts w:ascii="Arial" w:hAnsi="Arial" w:cs="Arial"/>
          <w:b/>
          <w:sz w:val="16"/>
          <w:szCs w:val="16"/>
        </w:rPr>
        <w:t>многоквартирных домов, капитальный</w:t>
      </w:r>
      <w:r>
        <w:rPr>
          <w:rFonts w:ascii="Arial" w:hAnsi="Arial" w:cs="Arial"/>
          <w:b/>
          <w:sz w:val="16"/>
          <w:szCs w:val="16"/>
        </w:rPr>
        <w:t xml:space="preserve"> </w:t>
      </w:r>
      <w:r w:rsidRPr="004B4B3A">
        <w:rPr>
          <w:rFonts w:ascii="Arial" w:hAnsi="Arial" w:cs="Arial"/>
          <w:b/>
          <w:sz w:val="16"/>
          <w:szCs w:val="16"/>
        </w:rPr>
        <w:t xml:space="preserve">ремонт </w:t>
      </w:r>
    </w:p>
    <w:p w:rsidR="004B4B3A" w:rsidRPr="004B4B3A" w:rsidRDefault="004B4B3A" w:rsidP="004B4B3A">
      <w:pPr>
        <w:shd w:val="clear" w:color="auto" w:fill="FFFFFF"/>
        <w:tabs>
          <w:tab w:val="left" w:pos="1418"/>
        </w:tabs>
        <w:jc w:val="center"/>
        <w:rPr>
          <w:rFonts w:ascii="Arial" w:hAnsi="Arial" w:cs="Arial"/>
          <w:b/>
          <w:sz w:val="16"/>
          <w:szCs w:val="16"/>
        </w:rPr>
      </w:pPr>
      <w:r w:rsidRPr="004B4B3A">
        <w:rPr>
          <w:rFonts w:ascii="Arial" w:hAnsi="Arial" w:cs="Arial"/>
          <w:b/>
          <w:sz w:val="16"/>
          <w:szCs w:val="16"/>
        </w:rPr>
        <w:t>общего имущества в которых</w:t>
      </w:r>
      <w:r>
        <w:rPr>
          <w:rFonts w:ascii="Arial" w:hAnsi="Arial" w:cs="Arial"/>
          <w:b/>
          <w:sz w:val="16"/>
          <w:szCs w:val="16"/>
        </w:rPr>
        <w:t xml:space="preserve"> </w:t>
      </w:r>
      <w:r w:rsidRPr="004B4B3A">
        <w:rPr>
          <w:rFonts w:ascii="Arial" w:hAnsi="Arial" w:cs="Arial"/>
          <w:b/>
          <w:sz w:val="16"/>
          <w:szCs w:val="16"/>
        </w:rPr>
        <w:t>будет произведён в 2022 году</w:t>
      </w:r>
    </w:p>
    <w:p w:rsidR="004B4B3A" w:rsidRPr="004B4B3A" w:rsidRDefault="004B4B3A" w:rsidP="004B4B3A">
      <w:pPr>
        <w:ind w:firstLine="709"/>
        <w:jc w:val="both"/>
        <w:rPr>
          <w:rFonts w:ascii="Arial" w:hAnsi="Arial" w:cs="Arial"/>
          <w:sz w:val="4"/>
          <w:szCs w:val="4"/>
        </w:rPr>
      </w:pP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 xml:space="preserve">Администрация Валдайского муниципального района </w:t>
      </w:r>
      <w:r w:rsidRPr="004B4B3A">
        <w:rPr>
          <w:rFonts w:ascii="Arial" w:hAnsi="Arial" w:cs="Arial"/>
          <w:b/>
          <w:sz w:val="16"/>
          <w:szCs w:val="16"/>
        </w:rPr>
        <w:t>ПОСТАНОВЛЯЕТ:</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w:t>
      </w:r>
    </w:p>
    <w:p w:rsidR="004B4B3A" w:rsidRPr="004B4B3A" w:rsidRDefault="004B4B3A" w:rsidP="004B4B3A">
      <w:pPr>
        <w:shd w:val="clear" w:color="auto" w:fill="FFFFFF"/>
        <w:ind w:firstLine="284"/>
        <w:jc w:val="both"/>
        <w:rPr>
          <w:rFonts w:ascii="Arial" w:hAnsi="Arial" w:cs="Arial"/>
          <w:sz w:val="16"/>
          <w:szCs w:val="16"/>
        </w:rPr>
      </w:pPr>
      <w:r w:rsidRPr="004B4B3A">
        <w:rPr>
          <w:rFonts w:ascii="Arial" w:hAnsi="Arial" w:cs="Arial"/>
          <w:sz w:val="16"/>
          <w:szCs w:val="16"/>
        </w:rPr>
        <w:t>1.1. Изложить строки 71, 98 Перечня в редакции:</w:t>
      </w:r>
    </w:p>
    <w:p w:rsidR="004B4B3A" w:rsidRPr="004B4B3A" w:rsidRDefault="004B4B3A" w:rsidP="004B4B3A">
      <w:pPr>
        <w:autoSpaceDE w:val="0"/>
        <w:autoSpaceDN w:val="0"/>
        <w:adjustRightInd w:val="0"/>
        <w:jc w:val="both"/>
        <w:rPr>
          <w:rFonts w:ascii="Arial" w:hAnsi="Arial" w:cs="Arial"/>
          <w:sz w:val="16"/>
          <w:szCs w:val="16"/>
        </w:rPr>
      </w:pPr>
      <w:r w:rsidRPr="004B4B3A">
        <w:rPr>
          <w:rFonts w:ascii="Arial" w:hAnsi="Arial" w:cs="Arial"/>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0"/>
        <w:gridCol w:w="4444"/>
        <w:gridCol w:w="4299"/>
        <w:gridCol w:w="1895"/>
      </w:tblGrid>
      <w:tr w:rsidR="004B4B3A" w:rsidRPr="004B4B3A" w:rsidTr="008F157D">
        <w:trPr>
          <w:trHeight w:val="20"/>
          <w:jc w:val="center"/>
        </w:trPr>
        <w:tc>
          <w:tcPr>
            <w:tcW w:w="313" w:type="pct"/>
          </w:tcPr>
          <w:p w:rsidR="004B4B3A" w:rsidRPr="004B4B3A" w:rsidRDefault="004B4B3A" w:rsidP="004B4B3A">
            <w:pPr>
              <w:autoSpaceDE w:val="0"/>
              <w:autoSpaceDN w:val="0"/>
              <w:adjustRightInd w:val="0"/>
              <w:jc w:val="center"/>
              <w:rPr>
                <w:rFonts w:ascii="Arial" w:hAnsi="Arial" w:cs="Arial"/>
                <w:sz w:val="12"/>
                <w:szCs w:val="12"/>
              </w:rPr>
            </w:pPr>
            <w:r w:rsidRPr="004B4B3A">
              <w:rPr>
                <w:rFonts w:ascii="Arial" w:hAnsi="Arial" w:cs="Arial"/>
                <w:sz w:val="12"/>
                <w:szCs w:val="12"/>
              </w:rPr>
              <w:t>71.</w:t>
            </w:r>
          </w:p>
        </w:tc>
        <w:tc>
          <w:tcPr>
            <w:tcW w:w="1958" w:type="pct"/>
            <w:vAlign w:val="center"/>
          </w:tcPr>
          <w:p w:rsidR="004B4B3A" w:rsidRPr="004B4B3A" w:rsidRDefault="004B4B3A" w:rsidP="004B4B3A">
            <w:pPr>
              <w:autoSpaceDE w:val="0"/>
              <w:autoSpaceDN w:val="0"/>
              <w:adjustRightInd w:val="0"/>
              <w:rPr>
                <w:rFonts w:ascii="Arial" w:hAnsi="Arial" w:cs="Arial"/>
                <w:sz w:val="12"/>
                <w:szCs w:val="12"/>
              </w:rPr>
            </w:pPr>
            <w:r w:rsidRPr="004B4B3A">
              <w:rPr>
                <w:rFonts w:ascii="Arial" w:hAnsi="Arial" w:cs="Arial"/>
                <w:sz w:val="12"/>
                <w:szCs w:val="12"/>
              </w:rPr>
              <w:t>г. Валдай, ул. Радищева, д.36</w:t>
            </w:r>
          </w:p>
        </w:tc>
        <w:tc>
          <w:tcPr>
            <w:tcW w:w="1894" w:type="pct"/>
            <w:vAlign w:val="center"/>
          </w:tcPr>
          <w:p w:rsidR="004B4B3A" w:rsidRPr="004B4B3A" w:rsidRDefault="004B4B3A" w:rsidP="004B4B3A">
            <w:pPr>
              <w:autoSpaceDE w:val="0"/>
              <w:autoSpaceDN w:val="0"/>
              <w:adjustRightInd w:val="0"/>
              <w:rPr>
                <w:rFonts w:ascii="Arial" w:hAnsi="Arial" w:cs="Arial"/>
                <w:sz w:val="12"/>
                <w:szCs w:val="12"/>
              </w:rPr>
            </w:pPr>
            <w:r w:rsidRPr="004B4B3A">
              <w:rPr>
                <w:rFonts w:ascii="Arial" w:hAnsi="Arial" w:cs="Arial"/>
                <w:sz w:val="12"/>
                <w:szCs w:val="12"/>
              </w:rPr>
              <w:t>ремонт  системы теплоснабжения</w:t>
            </w:r>
          </w:p>
        </w:tc>
        <w:tc>
          <w:tcPr>
            <w:tcW w:w="836" w:type="pct"/>
          </w:tcPr>
          <w:p w:rsidR="004B4B3A" w:rsidRPr="004B4B3A" w:rsidRDefault="004B4B3A" w:rsidP="004B4B3A">
            <w:pPr>
              <w:autoSpaceDE w:val="0"/>
              <w:autoSpaceDN w:val="0"/>
              <w:adjustRightInd w:val="0"/>
              <w:jc w:val="center"/>
              <w:rPr>
                <w:rFonts w:ascii="Arial" w:hAnsi="Arial" w:cs="Arial"/>
                <w:sz w:val="12"/>
                <w:szCs w:val="12"/>
              </w:rPr>
            </w:pPr>
            <w:r w:rsidRPr="004B4B3A">
              <w:rPr>
                <w:rFonts w:ascii="Arial" w:hAnsi="Arial" w:cs="Arial"/>
                <w:sz w:val="12"/>
                <w:szCs w:val="12"/>
              </w:rPr>
              <w:t>10 254 025,00</w:t>
            </w:r>
          </w:p>
        </w:tc>
      </w:tr>
      <w:tr w:rsidR="004B4B3A" w:rsidRPr="004B4B3A" w:rsidTr="008F157D">
        <w:trPr>
          <w:trHeight w:val="20"/>
          <w:jc w:val="center"/>
        </w:trPr>
        <w:tc>
          <w:tcPr>
            <w:tcW w:w="313" w:type="pct"/>
          </w:tcPr>
          <w:p w:rsidR="004B4B3A" w:rsidRPr="004B4B3A" w:rsidRDefault="004B4B3A" w:rsidP="004B4B3A">
            <w:pPr>
              <w:autoSpaceDE w:val="0"/>
              <w:autoSpaceDN w:val="0"/>
              <w:adjustRightInd w:val="0"/>
              <w:jc w:val="center"/>
              <w:rPr>
                <w:rFonts w:ascii="Arial" w:hAnsi="Arial" w:cs="Arial"/>
                <w:sz w:val="12"/>
                <w:szCs w:val="12"/>
              </w:rPr>
            </w:pPr>
            <w:r w:rsidRPr="004B4B3A">
              <w:rPr>
                <w:rFonts w:ascii="Arial" w:hAnsi="Arial" w:cs="Arial"/>
                <w:sz w:val="12"/>
                <w:szCs w:val="12"/>
              </w:rPr>
              <w:t>98.</w:t>
            </w:r>
          </w:p>
        </w:tc>
        <w:tc>
          <w:tcPr>
            <w:tcW w:w="1958" w:type="pct"/>
            <w:vAlign w:val="center"/>
          </w:tcPr>
          <w:p w:rsidR="004B4B3A" w:rsidRPr="004B4B3A" w:rsidRDefault="004B4B3A" w:rsidP="004B4B3A">
            <w:pPr>
              <w:autoSpaceDE w:val="0"/>
              <w:autoSpaceDN w:val="0"/>
              <w:adjustRightInd w:val="0"/>
              <w:rPr>
                <w:rFonts w:ascii="Arial" w:hAnsi="Arial" w:cs="Arial"/>
                <w:sz w:val="12"/>
                <w:szCs w:val="12"/>
              </w:rPr>
            </w:pPr>
            <w:r w:rsidRPr="004B4B3A">
              <w:rPr>
                <w:rFonts w:ascii="Arial" w:hAnsi="Arial" w:cs="Arial"/>
                <w:sz w:val="12"/>
                <w:szCs w:val="12"/>
              </w:rPr>
              <w:t>г. Валдай, ул. Труда, д.62</w:t>
            </w:r>
          </w:p>
        </w:tc>
        <w:tc>
          <w:tcPr>
            <w:tcW w:w="1894" w:type="pct"/>
            <w:vAlign w:val="center"/>
          </w:tcPr>
          <w:p w:rsidR="004B4B3A" w:rsidRPr="004B4B3A" w:rsidRDefault="004B4B3A" w:rsidP="004B4B3A">
            <w:pPr>
              <w:autoSpaceDE w:val="0"/>
              <w:autoSpaceDN w:val="0"/>
              <w:adjustRightInd w:val="0"/>
              <w:rPr>
                <w:rFonts w:ascii="Arial" w:hAnsi="Arial" w:cs="Arial"/>
                <w:sz w:val="12"/>
                <w:szCs w:val="12"/>
              </w:rPr>
            </w:pPr>
            <w:r w:rsidRPr="004B4B3A">
              <w:rPr>
                <w:rFonts w:ascii="Arial" w:hAnsi="Arial" w:cs="Arial"/>
                <w:sz w:val="12"/>
                <w:szCs w:val="12"/>
              </w:rPr>
              <w:t>ремонт системы газоснабжения</w:t>
            </w:r>
          </w:p>
        </w:tc>
        <w:tc>
          <w:tcPr>
            <w:tcW w:w="836" w:type="pct"/>
          </w:tcPr>
          <w:p w:rsidR="004B4B3A" w:rsidRPr="004B4B3A" w:rsidRDefault="004B4B3A" w:rsidP="004B4B3A">
            <w:pPr>
              <w:autoSpaceDE w:val="0"/>
              <w:autoSpaceDN w:val="0"/>
              <w:adjustRightInd w:val="0"/>
              <w:jc w:val="center"/>
              <w:rPr>
                <w:rFonts w:ascii="Arial" w:hAnsi="Arial" w:cs="Arial"/>
                <w:sz w:val="12"/>
                <w:szCs w:val="12"/>
              </w:rPr>
            </w:pPr>
            <w:r w:rsidRPr="004B4B3A">
              <w:rPr>
                <w:rFonts w:ascii="Arial" w:hAnsi="Arial" w:cs="Arial"/>
                <w:sz w:val="12"/>
                <w:szCs w:val="12"/>
              </w:rPr>
              <w:t>378 840,00</w:t>
            </w:r>
          </w:p>
        </w:tc>
      </w:tr>
    </w:tbl>
    <w:p w:rsidR="004B4B3A" w:rsidRPr="004B4B3A" w:rsidRDefault="004B4B3A" w:rsidP="004B4B3A">
      <w:pPr>
        <w:autoSpaceDE w:val="0"/>
        <w:autoSpaceDN w:val="0"/>
        <w:adjustRightInd w:val="0"/>
        <w:jc w:val="right"/>
        <w:rPr>
          <w:rFonts w:ascii="Arial" w:hAnsi="Arial" w:cs="Arial"/>
          <w:sz w:val="16"/>
          <w:szCs w:val="16"/>
        </w:rPr>
      </w:pPr>
      <w:r w:rsidRPr="004B4B3A">
        <w:rPr>
          <w:rFonts w:ascii="Arial" w:hAnsi="Arial" w:cs="Arial"/>
          <w:sz w:val="16"/>
          <w:szCs w:val="16"/>
        </w:rPr>
        <w:t>».</w:t>
      </w:r>
    </w:p>
    <w:p w:rsidR="004B4B3A" w:rsidRPr="004B4B3A" w:rsidRDefault="004B4B3A" w:rsidP="004B4B3A">
      <w:pPr>
        <w:autoSpaceDE w:val="0"/>
        <w:autoSpaceDN w:val="0"/>
        <w:adjustRightInd w:val="0"/>
        <w:ind w:firstLine="284"/>
        <w:jc w:val="both"/>
        <w:rPr>
          <w:rFonts w:ascii="Arial" w:hAnsi="Arial" w:cs="Arial"/>
          <w:sz w:val="16"/>
          <w:szCs w:val="16"/>
        </w:rPr>
      </w:pPr>
      <w:r w:rsidRPr="004B4B3A">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4B4B3A" w:rsidRPr="004B4B3A" w:rsidRDefault="004B4B3A" w:rsidP="004B4B3A">
      <w:pPr>
        <w:ind w:firstLine="709"/>
        <w:jc w:val="both"/>
        <w:rPr>
          <w:rFonts w:ascii="Arial" w:hAnsi="Arial" w:cs="Arial"/>
          <w:sz w:val="4"/>
          <w:szCs w:val="4"/>
        </w:rPr>
      </w:pPr>
    </w:p>
    <w:p w:rsidR="004B4B3A" w:rsidRPr="004B4B3A" w:rsidRDefault="004B4B3A" w:rsidP="004B4B3A">
      <w:pPr>
        <w:jc w:val="both"/>
        <w:rPr>
          <w:rFonts w:ascii="Arial" w:hAnsi="Arial" w:cs="Arial"/>
          <w:b/>
          <w:sz w:val="16"/>
          <w:szCs w:val="16"/>
        </w:rPr>
      </w:pPr>
      <w:r w:rsidRPr="004B4B3A">
        <w:rPr>
          <w:rFonts w:ascii="Arial" w:hAnsi="Arial" w:cs="Arial"/>
          <w:b/>
          <w:sz w:val="16"/>
          <w:szCs w:val="16"/>
        </w:rPr>
        <w:t>Глава муниципального района</w:t>
      </w:r>
      <w:r w:rsidRPr="004B4B3A">
        <w:rPr>
          <w:rFonts w:ascii="Arial" w:hAnsi="Arial" w:cs="Arial"/>
          <w:b/>
          <w:sz w:val="16"/>
          <w:szCs w:val="16"/>
        </w:rPr>
        <w:tab/>
      </w:r>
      <w:r w:rsidRPr="004B4B3A">
        <w:rPr>
          <w:rFonts w:ascii="Arial" w:hAnsi="Arial" w:cs="Arial"/>
          <w:b/>
          <w:sz w:val="16"/>
          <w:szCs w:val="16"/>
        </w:rPr>
        <w:tab/>
        <w:t>Ю.В.Стадэ</w:t>
      </w:r>
    </w:p>
    <w:p w:rsidR="00AB45DC" w:rsidRDefault="00AB45DC" w:rsidP="00AB45DC">
      <w:pPr>
        <w:shd w:val="clear" w:color="auto" w:fill="FFFFFF"/>
        <w:suppressAutoHyphens/>
        <w:rPr>
          <w:rFonts w:ascii="Arial" w:hAnsi="Arial" w:cs="Arial"/>
          <w:b/>
          <w:sz w:val="16"/>
          <w:szCs w:val="16"/>
        </w:rPr>
      </w:pPr>
    </w:p>
    <w:p w:rsidR="004B4B3A" w:rsidRPr="004B4B3A" w:rsidRDefault="004B4B3A" w:rsidP="004B4B3A">
      <w:pPr>
        <w:pStyle w:val="20"/>
        <w:rPr>
          <w:rFonts w:ascii="Arial" w:hAnsi="Arial" w:cs="Arial"/>
          <w:color w:val="000000"/>
          <w:sz w:val="16"/>
          <w:szCs w:val="16"/>
        </w:rPr>
      </w:pPr>
      <w:r w:rsidRPr="004B4B3A">
        <w:rPr>
          <w:rFonts w:ascii="Arial" w:hAnsi="Arial" w:cs="Arial"/>
          <w:color w:val="000000"/>
          <w:sz w:val="16"/>
          <w:szCs w:val="16"/>
        </w:rPr>
        <w:t>АДМИНИСТРАЦИЯ ВАЛДАЙСКОГО МУНИЦИПАЛЬНОГО РАЙОНА</w:t>
      </w:r>
    </w:p>
    <w:p w:rsidR="004B4B3A" w:rsidRPr="004B4B3A" w:rsidRDefault="004B4B3A" w:rsidP="004B4B3A">
      <w:pPr>
        <w:pStyle w:val="3"/>
        <w:rPr>
          <w:rFonts w:ascii="Arial" w:hAnsi="Arial" w:cs="Arial"/>
          <w:sz w:val="16"/>
          <w:szCs w:val="16"/>
        </w:rPr>
      </w:pPr>
      <w:r w:rsidRPr="004B4B3A">
        <w:rPr>
          <w:rFonts w:ascii="Arial" w:hAnsi="Arial" w:cs="Arial"/>
          <w:sz w:val="16"/>
          <w:szCs w:val="16"/>
        </w:rPr>
        <w:t>П О С Т А Н О В Л Е Н И Е</w:t>
      </w:r>
    </w:p>
    <w:p w:rsidR="004B4B3A" w:rsidRPr="004B4B3A" w:rsidRDefault="004B4B3A" w:rsidP="004B4B3A">
      <w:pPr>
        <w:jc w:val="center"/>
        <w:rPr>
          <w:rFonts w:ascii="Arial" w:hAnsi="Arial" w:cs="Arial"/>
          <w:sz w:val="16"/>
          <w:szCs w:val="16"/>
        </w:rPr>
      </w:pPr>
      <w:r w:rsidRPr="004B4B3A">
        <w:rPr>
          <w:rFonts w:ascii="Arial" w:hAnsi="Arial" w:cs="Arial"/>
          <w:sz w:val="16"/>
          <w:szCs w:val="16"/>
        </w:rPr>
        <w:t>13.12.2022 № 2507</w:t>
      </w:r>
    </w:p>
    <w:p w:rsidR="004B4B3A" w:rsidRDefault="004B4B3A" w:rsidP="004B4B3A">
      <w:pPr>
        <w:pStyle w:val="ConsPlusNormal"/>
        <w:ind w:firstLine="0"/>
        <w:jc w:val="center"/>
        <w:rPr>
          <w:b/>
          <w:sz w:val="16"/>
          <w:szCs w:val="16"/>
        </w:rPr>
      </w:pPr>
      <w:r w:rsidRPr="004B4B3A">
        <w:rPr>
          <w:rFonts w:eastAsia="Arial"/>
          <w:b/>
          <w:bCs/>
          <w:sz w:val="16"/>
          <w:szCs w:val="16"/>
        </w:rPr>
        <w:t>Об утверждении п</w:t>
      </w:r>
      <w:r w:rsidRPr="004B4B3A">
        <w:rPr>
          <w:b/>
          <w:sz w:val="16"/>
          <w:szCs w:val="16"/>
        </w:rPr>
        <w:t>рограммы профилактики рисков</w:t>
      </w:r>
      <w:r>
        <w:rPr>
          <w:b/>
          <w:sz w:val="16"/>
          <w:szCs w:val="16"/>
        </w:rPr>
        <w:t xml:space="preserve"> </w:t>
      </w:r>
      <w:r w:rsidRPr="004B4B3A">
        <w:rPr>
          <w:b/>
          <w:sz w:val="16"/>
          <w:szCs w:val="16"/>
        </w:rPr>
        <w:t xml:space="preserve">причинения вреда (ущерба) </w:t>
      </w:r>
    </w:p>
    <w:p w:rsidR="004B4B3A" w:rsidRPr="004B4B3A" w:rsidRDefault="004B4B3A" w:rsidP="004B4B3A">
      <w:pPr>
        <w:pStyle w:val="ConsPlusNormal"/>
        <w:ind w:firstLine="0"/>
        <w:jc w:val="center"/>
        <w:rPr>
          <w:b/>
          <w:sz w:val="16"/>
          <w:szCs w:val="16"/>
        </w:rPr>
      </w:pPr>
      <w:r w:rsidRPr="004B4B3A">
        <w:rPr>
          <w:b/>
          <w:sz w:val="16"/>
          <w:szCs w:val="16"/>
        </w:rPr>
        <w:t>охраняемым законом</w:t>
      </w:r>
      <w:r>
        <w:rPr>
          <w:b/>
          <w:sz w:val="16"/>
          <w:szCs w:val="16"/>
        </w:rPr>
        <w:t xml:space="preserve"> </w:t>
      </w:r>
      <w:r w:rsidRPr="004B4B3A">
        <w:rPr>
          <w:b/>
          <w:sz w:val="16"/>
          <w:szCs w:val="16"/>
        </w:rPr>
        <w:t>ценностям в рамках муниципального</w:t>
      </w:r>
      <w:r>
        <w:rPr>
          <w:b/>
          <w:sz w:val="16"/>
          <w:szCs w:val="16"/>
        </w:rPr>
        <w:t xml:space="preserve"> </w:t>
      </w:r>
      <w:r w:rsidRPr="004B4B3A">
        <w:rPr>
          <w:b/>
          <w:sz w:val="16"/>
          <w:szCs w:val="16"/>
        </w:rPr>
        <w:t>земельного контроля на 2023 год</w:t>
      </w:r>
    </w:p>
    <w:p w:rsidR="004B4B3A" w:rsidRPr="004B4B3A" w:rsidRDefault="004B4B3A" w:rsidP="004B4B3A">
      <w:pPr>
        <w:ind w:firstLine="709"/>
        <w:jc w:val="both"/>
        <w:rPr>
          <w:rFonts w:ascii="Arial" w:eastAsia="Arial" w:hAnsi="Arial" w:cs="Arial"/>
          <w:bCs/>
          <w:sz w:val="4"/>
          <w:szCs w:val="4"/>
        </w:rPr>
      </w:pPr>
    </w:p>
    <w:p w:rsidR="004B4B3A" w:rsidRPr="004B4B3A" w:rsidRDefault="004B4B3A" w:rsidP="004B4B3A">
      <w:pPr>
        <w:ind w:firstLine="284"/>
        <w:jc w:val="both"/>
        <w:rPr>
          <w:rFonts w:ascii="Arial" w:eastAsia="Arial" w:hAnsi="Arial" w:cs="Arial"/>
          <w:b/>
          <w:bCs/>
          <w:sz w:val="16"/>
          <w:szCs w:val="16"/>
        </w:rPr>
      </w:pPr>
      <w:r w:rsidRPr="004B4B3A">
        <w:rPr>
          <w:rFonts w:ascii="Arial" w:eastAsia="Arial" w:hAnsi="Arial" w:cs="Arial"/>
          <w:bCs/>
          <w:sz w:val="16"/>
          <w:szCs w:val="16"/>
        </w:rPr>
        <w:t xml:space="preserve">В соответствии с Земельным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4B4B3A">
        <w:rPr>
          <w:rFonts w:ascii="Arial" w:hAnsi="Arial" w:cs="Arial"/>
          <w:sz w:val="16"/>
          <w:szCs w:val="16"/>
          <w:lang w:eastAsia="ar-SA"/>
        </w:rPr>
        <w:t xml:space="preserve">от 31 июля 2020 года № 248-ФЗ «О государственном контроле (надзоре) и муниципальном контроле в Российской Федерации» </w:t>
      </w:r>
      <w:r w:rsidRPr="004B4B3A">
        <w:rPr>
          <w:rFonts w:ascii="Arial" w:eastAsia="Arial" w:hAnsi="Arial" w:cs="Arial"/>
          <w:bCs/>
          <w:sz w:val="16"/>
          <w:szCs w:val="16"/>
        </w:rPr>
        <w:t xml:space="preserve">Администрация Валдайского муниципального района </w:t>
      </w:r>
      <w:r w:rsidRPr="004B4B3A">
        <w:rPr>
          <w:rFonts w:ascii="Arial" w:eastAsia="Arial" w:hAnsi="Arial" w:cs="Arial"/>
          <w:b/>
          <w:bCs/>
          <w:sz w:val="16"/>
          <w:szCs w:val="16"/>
        </w:rPr>
        <w:t>ПОСТАНОВЛЯЕТ:</w:t>
      </w:r>
    </w:p>
    <w:p w:rsidR="004B4B3A" w:rsidRPr="004B4B3A" w:rsidRDefault="004B4B3A" w:rsidP="004B4B3A">
      <w:pPr>
        <w:ind w:firstLine="284"/>
        <w:jc w:val="both"/>
        <w:rPr>
          <w:rFonts w:ascii="Arial" w:eastAsia="Arial" w:hAnsi="Arial" w:cs="Arial"/>
          <w:bCs/>
          <w:sz w:val="16"/>
          <w:szCs w:val="16"/>
        </w:rPr>
      </w:pPr>
      <w:r w:rsidRPr="004B4B3A">
        <w:rPr>
          <w:rFonts w:ascii="Arial" w:eastAsia="Arial" w:hAnsi="Arial" w:cs="Arial"/>
          <w:bCs/>
          <w:sz w:val="16"/>
          <w:szCs w:val="16"/>
        </w:rPr>
        <w:t>1. Утвердить прилагаемую п</w:t>
      </w:r>
      <w:r w:rsidRPr="004B4B3A">
        <w:rPr>
          <w:rFonts w:ascii="Arial" w:hAnsi="Arial" w:cs="Arial"/>
          <w:sz w:val="16"/>
          <w:szCs w:val="16"/>
        </w:rPr>
        <w:t>рограмму профилактики рисков причинения вреда (ущерба) охраняемым законом ценностям в рамках муниципального земельного контроля на 2023 год</w:t>
      </w:r>
      <w:r w:rsidRPr="004B4B3A">
        <w:rPr>
          <w:rFonts w:ascii="Arial" w:eastAsia="Arial" w:hAnsi="Arial" w:cs="Arial"/>
          <w:bCs/>
          <w:sz w:val="16"/>
          <w:szCs w:val="16"/>
        </w:rPr>
        <w:t xml:space="preserve"> на территории  Валдайского городского поселения.</w:t>
      </w:r>
    </w:p>
    <w:p w:rsidR="004B4B3A" w:rsidRPr="004B4B3A" w:rsidRDefault="004B4B3A" w:rsidP="004B4B3A">
      <w:pPr>
        <w:shd w:val="clear" w:color="auto" w:fill="FFFFFF"/>
        <w:ind w:firstLine="284"/>
        <w:jc w:val="both"/>
        <w:rPr>
          <w:rFonts w:ascii="Arial" w:eastAsia="Calibri" w:hAnsi="Arial" w:cs="Arial"/>
          <w:sz w:val="16"/>
          <w:szCs w:val="16"/>
        </w:rPr>
      </w:pPr>
      <w:r w:rsidRPr="004B4B3A">
        <w:rPr>
          <w:rFonts w:ascii="Arial" w:eastAsia="Arial" w:hAnsi="Arial" w:cs="Arial"/>
          <w:bCs/>
          <w:sz w:val="16"/>
          <w:szCs w:val="16"/>
        </w:rPr>
        <w:t>2.</w:t>
      </w:r>
      <w:r w:rsidRPr="004B4B3A">
        <w:rPr>
          <w:rFonts w:ascii="Arial" w:hAnsi="Arial" w:cs="Arial"/>
          <w:sz w:val="16"/>
          <w:szCs w:val="16"/>
        </w:rPr>
        <w:t xml:space="preserve"> Опубликовать</w:t>
      </w:r>
      <w:r w:rsidRPr="004B4B3A">
        <w:rPr>
          <w:rFonts w:ascii="Arial" w:eastAsia="Arial" w:hAnsi="Arial" w:cs="Arial"/>
          <w:bCs/>
          <w:sz w:val="16"/>
          <w:szCs w:val="16"/>
        </w:rPr>
        <w:t xml:space="preserve"> постановление</w:t>
      </w:r>
      <w:r w:rsidRPr="004B4B3A">
        <w:rPr>
          <w:rFonts w:ascii="Arial" w:hAnsi="Arial" w:cs="Arial"/>
          <w:sz w:val="16"/>
          <w:szCs w:val="16"/>
        </w:rPr>
        <w:t xml:space="preserve"> в бюллетене «Валдайский Вестник» и разместить на официальном сайте Администрации Валдайского муниципального района в сети «Интернет».</w:t>
      </w:r>
    </w:p>
    <w:p w:rsidR="004B4B3A" w:rsidRPr="004B4B3A" w:rsidRDefault="004B4B3A" w:rsidP="004B4B3A">
      <w:pPr>
        <w:ind w:firstLine="709"/>
        <w:jc w:val="both"/>
        <w:rPr>
          <w:rFonts w:ascii="Arial" w:hAnsi="Arial" w:cs="Arial"/>
          <w:sz w:val="4"/>
          <w:szCs w:val="4"/>
        </w:rPr>
      </w:pPr>
    </w:p>
    <w:p w:rsidR="004B4B3A" w:rsidRPr="004B4B3A" w:rsidRDefault="004B4B3A" w:rsidP="004B4B3A">
      <w:pPr>
        <w:jc w:val="both"/>
        <w:rPr>
          <w:rFonts w:ascii="Arial" w:hAnsi="Arial" w:cs="Arial"/>
          <w:b/>
          <w:sz w:val="16"/>
          <w:szCs w:val="16"/>
        </w:rPr>
      </w:pPr>
      <w:r w:rsidRPr="004B4B3A">
        <w:rPr>
          <w:rFonts w:ascii="Arial" w:hAnsi="Arial" w:cs="Arial"/>
          <w:b/>
          <w:sz w:val="16"/>
          <w:szCs w:val="16"/>
        </w:rPr>
        <w:t>Глава муниципального района</w:t>
      </w:r>
      <w:r w:rsidRPr="004B4B3A">
        <w:rPr>
          <w:rFonts w:ascii="Arial" w:hAnsi="Arial" w:cs="Arial"/>
          <w:b/>
          <w:sz w:val="16"/>
          <w:szCs w:val="16"/>
        </w:rPr>
        <w:tab/>
      </w:r>
      <w:r w:rsidRPr="004B4B3A">
        <w:rPr>
          <w:rFonts w:ascii="Arial" w:hAnsi="Arial" w:cs="Arial"/>
          <w:b/>
          <w:sz w:val="16"/>
          <w:szCs w:val="16"/>
        </w:rPr>
        <w:tab/>
        <w:t>Ю.В.Стадэ</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УТВЕРЖДЕНА</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постановлением Администрации</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муниципального района</w:t>
      </w:r>
    </w:p>
    <w:p w:rsidR="004B4B3A" w:rsidRPr="004B4B3A" w:rsidRDefault="004B4B3A" w:rsidP="004B4B3A">
      <w:pPr>
        <w:ind w:left="9072"/>
        <w:jc w:val="center"/>
        <w:rPr>
          <w:rFonts w:ascii="Arial" w:hAnsi="Arial" w:cs="Arial"/>
          <w:sz w:val="12"/>
          <w:szCs w:val="12"/>
        </w:rPr>
      </w:pPr>
      <w:r w:rsidRPr="004B4B3A">
        <w:rPr>
          <w:rFonts w:ascii="Arial" w:hAnsi="Arial" w:cs="Arial"/>
          <w:sz w:val="12"/>
          <w:szCs w:val="12"/>
        </w:rPr>
        <w:t>от 13.12.2022 № 2507</w:t>
      </w:r>
    </w:p>
    <w:p w:rsidR="004B4B3A" w:rsidRDefault="004B4B3A" w:rsidP="004B4B3A">
      <w:pPr>
        <w:pStyle w:val="ConsPlusNormal"/>
        <w:ind w:firstLine="0"/>
        <w:jc w:val="center"/>
        <w:rPr>
          <w:b/>
          <w:sz w:val="16"/>
          <w:szCs w:val="16"/>
        </w:rPr>
      </w:pPr>
      <w:r w:rsidRPr="004B4B3A">
        <w:rPr>
          <w:b/>
          <w:sz w:val="16"/>
          <w:szCs w:val="16"/>
        </w:rPr>
        <w:t>Программа профилактики рисков причинения вреда (ущерба) охраняемым законом</w:t>
      </w:r>
    </w:p>
    <w:p w:rsidR="004B4B3A" w:rsidRPr="004B4B3A" w:rsidRDefault="004B4B3A" w:rsidP="004B4B3A">
      <w:pPr>
        <w:pStyle w:val="ConsPlusNormal"/>
        <w:ind w:firstLine="0"/>
        <w:jc w:val="center"/>
        <w:rPr>
          <w:b/>
          <w:sz w:val="16"/>
          <w:szCs w:val="16"/>
        </w:rPr>
      </w:pPr>
      <w:r w:rsidRPr="004B4B3A">
        <w:rPr>
          <w:b/>
          <w:sz w:val="16"/>
          <w:szCs w:val="16"/>
        </w:rPr>
        <w:t>ценностям в рамках муниципального земельного контроля на 2023 год</w:t>
      </w:r>
    </w:p>
    <w:p w:rsidR="004B4B3A" w:rsidRPr="004B4B3A" w:rsidRDefault="004B4B3A" w:rsidP="004B4B3A">
      <w:pPr>
        <w:pStyle w:val="ConsPlusNormal"/>
        <w:ind w:firstLine="0"/>
        <w:jc w:val="center"/>
        <w:rPr>
          <w:b/>
          <w:sz w:val="16"/>
          <w:szCs w:val="16"/>
        </w:rPr>
      </w:pPr>
      <w:r w:rsidRPr="004B4B3A">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5"/>
      </w:tblGrid>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Наименование программы</w:t>
            </w:r>
          </w:p>
        </w:tc>
        <w:tc>
          <w:tcPr>
            <w:tcW w:w="4373" w:type="pct"/>
          </w:tcPr>
          <w:p w:rsidR="004B4B3A" w:rsidRPr="004B4B3A" w:rsidRDefault="004B4B3A" w:rsidP="004B4B3A">
            <w:pPr>
              <w:pStyle w:val="ConsPlusNormal"/>
              <w:tabs>
                <w:tab w:val="center" w:pos="4153"/>
                <w:tab w:val="right" w:pos="8306"/>
              </w:tabs>
              <w:ind w:firstLine="0"/>
              <w:jc w:val="both"/>
              <w:rPr>
                <w:sz w:val="12"/>
                <w:szCs w:val="12"/>
              </w:rPr>
            </w:pPr>
            <w:r w:rsidRPr="004B4B3A">
              <w:rPr>
                <w:sz w:val="12"/>
                <w:szCs w:val="12"/>
              </w:rPr>
              <w:t>Программа профилактики рисков причинения вреда (ущерба) охраняемым законом ценностям в рамках муниципального земельного контроля на 2023 год</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Правовые основания разработки программы профилактики</w:t>
            </w:r>
          </w:p>
        </w:tc>
        <w:tc>
          <w:tcPr>
            <w:tcW w:w="4373" w:type="pct"/>
          </w:tcPr>
          <w:p w:rsidR="004B4B3A" w:rsidRPr="004B4B3A" w:rsidRDefault="004B4B3A" w:rsidP="004B4B3A">
            <w:pPr>
              <w:pStyle w:val="ConsPlusNormal"/>
              <w:tabs>
                <w:tab w:val="center" w:pos="4153"/>
                <w:tab w:val="right" w:pos="8306"/>
              </w:tabs>
              <w:ind w:firstLine="0"/>
              <w:jc w:val="both"/>
              <w:rPr>
                <w:sz w:val="12"/>
                <w:szCs w:val="12"/>
                <w:lang w:eastAsia="ar-SA"/>
              </w:rPr>
            </w:pPr>
            <w:r w:rsidRPr="004B4B3A">
              <w:rPr>
                <w:sz w:val="12"/>
                <w:szCs w:val="12"/>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rsidR="004B4B3A" w:rsidRPr="004B4B3A" w:rsidRDefault="004B4B3A" w:rsidP="004B4B3A">
            <w:pPr>
              <w:pStyle w:val="ConsPlusNormal"/>
              <w:tabs>
                <w:tab w:val="center" w:pos="4153"/>
                <w:tab w:val="right" w:pos="8306"/>
              </w:tabs>
              <w:ind w:firstLine="0"/>
              <w:jc w:val="both"/>
              <w:rPr>
                <w:sz w:val="12"/>
                <w:szCs w:val="12"/>
                <w:lang w:eastAsia="ar-SA"/>
              </w:rPr>
            </w:pPr>
            <w:r w:rsidRPr="004B4B3A">
              <w:rPr>
                <w:sz w:val="12"/>
                <w:szCs w:val="1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B4B3A" w:rsidRPr="004B4B3A" w:rsidRDefault="004B4B3A" w:rsidP="004B4B3A">
            <w:pPr>
              <w:pStyle w:val="ConsPlusNormal"/>
              <w:tabs>
                <w:tab w:val="center" w:pos="4153"/>
                <w:tab w:val="right" w:pos="8306"/>
              </w:tabs>
              <w:ind w:firstLine="0"/>
              <w:jc w:val="both"/>
              <w:rPr>
                <w:sz w:val="12"/>
                <w:szCs w:val="12"/>
              </w:rPr>
            </w:pPr>
            <w:r w:rsidRPr="004B4B3A">
              <w:rPr>
                <w:color w:val="000000"/>
                <w:sz w:val="12"/>
                <w:szCs w:val="12"/>
              </w:rPr>
              <w:t>Положение о муниципальном земельном контроле на территории Валдайского городского поселения, утвержденное решением Совета депутатов Валдайского городского поселения от 29.09.2021 № 57</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 xml:space="preserve">Разработчик программы профилактики </w:t>
            </w:r>
          </w:p>
        </w:tc>
        <w:tc>
          <w:tcPr>
            <w:tcW w:w="4373" w:type="pct"/>
          </w:tcPr>
          <w:p w:rsidR="004B4B3A" w:rsidRPr="004B4B3A" w:rsidRDefault="004B4B3A" w:rsidP="004B4B3A">
            <w:pPr>
              <w:pStyle w:val="ConsPlusNormal"/>
              <w:tabs>
                <w:tab w:val="center" w:pos="4153"/>
                <w:tab w:val="right" w:pos="8306"/>
              </w:tabs>
              <w:ind w:firstLine="0"/>
              <w:rPr>
                <w:i/>
                <w:sz w:val="12"/>
                <w:szCs w:val="12"/>
              </w:rPr>
            </w:pPr>
            <w:r w:rsidRPr="004B4B3A">
              <w:rPr>
                <w:sz w:val="12"/>
                <w:szCs w:val="12"/>
              </w:rPr>
              <w:t>комитет по управлению муниципальным имуществом администрации Валдайского муниципального района</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Цели программы профилактики</w:t>
            </w:r>
          </w:p>
        </w:tc>
        <w:tc>
          <w:tcPr>
            <w:tcW w:w="4373" w:type="pct"/>
          </w:tcPr>
          <w:p w:rsidR="004B4B3A" w:rsidRPr="004B4B3A" w:rsidRDefault="004B4B3A" w:rsidP="004B4B3A">
            <w:pPr>
              <w:pStyle w:val="aff1"/>
              <w:autoSpaceDE w:val="0"/>
              <w:autoSpaceDN w:val="0"/>
              <w:adjustRightInd w:val="0"/>
              <w:ind w:left="0"/>
              <w:jc w:val="both"/>
              <w:rPr>
                <w:rFonts w:ascii="Arial" w:hAnsi="Arial" w:cs="Arial"/>
                <w:sz w:val="12"/>
                <w:szCs w:val="12"/>
              </w:rPr>
            </w:pPr>
            <w:r w:rsidRPr="004B4B3A">
              <w:rPr>
                <w:rFonts w:ascii="Arial" w:hAnsi="Arial" w:cs="Arial"/>
                <w:sz w:val="12"/>
                <w:szCs w:val="12"/>
              </w:rPr>
              <w:t>1. предотвращение рисков причинения вреда охраняемым законом ценностям;</w:t>
            </w:r>
          </w:p>
          <w:p w:rsidR="004B4B3A" w:rsidRPr="004B4B3A" w:rsidRDefault="004B4B3A" w:rsidP="004B4B3A">
            <w:pPr>
              <w:pStyle w:val="aff1"/>
              <w:autoSpaceDE w:val="0"/>
              <w:autoSpaceDN w:val="0"/>
              <w:adjustRightInd w:val="0"/>
              <w:ind w:left="0"/>
              <w:jc w:val="both"/>
              <w:rPr>
                <w:rFonts w:ascii="Arial" w:hAnsi="Arial" w:cs="Arial"/>
                <w:sz w:val="12"/>
                <w:szCs w:val="12"/>
              </w:rPr>
            </w:pPr>
            <w:r w:rsidRPr="004B4B3A">
              <w:rPr>
                <w:rFonts w:ascii="Arial" w:hAnsi="Arial" w:cs="Arial"/>
                <w:sz w:val="12"/>
                <w:szCs w:val="12"/>
              </w:rPr>
              <w:t xml:space="preserve">2. предупреждение нарушений обязательных требований (снижение числа нарушений обязательных требований) в сфере </w:t>
            </w:r>
            <w:r w:rsidRPr="004B4B3A">
              <w:rPr>
                <w:rStyle w:val="fontstyle01"/>
                <w:rFonts w:ascii="Arial" w:hAnsi="Arial" w:cs="Arial"/>
                <w:sz w:val="12"/>
                <w:szCs w:val="12"/>
              </w:rPr>
              <w:t>земельного законодательства в отношении объектов земельных отношений</w:t>
            </w:r>
            <w:r w:rsidRPr="004B4B3A">
              <w:rPr>
                <w:rFonts w:ascii="Arial" w:hAnsi="Arial" w:cs="Arial"/>
                <w:sz w:val="12"/>
                <w:szCs w:val="12"/>
              </w:rPr>
              <w:t>;</w:t>
            </w:r>
          </w:p>
          <w:p w:rsidR="004B4B3A" w:rsidRPr="004B4B3A" w:rsidRDefault="004B4B3A" w:rsidP="004B4B3A">
            <w:pPr>
              <w:pStyle w:val="aff1"/>
              <w:autoSpaceDE w:val="0"/>
              <w:autoSpaceDN w:val="0"/>
              <w:adjustRightInd w:val="0"/>
              <w:ind w:left="0"/>
              <w:jc w:val="both"/>
              <w:rPr>
                <w:rFonts w:ascii="Arial" w:hAnsi="Arial" w:cs="Arial"/>
                <w:sz w:val="12"/>
                <w:szCs w:val="12"/>
              </w:rPr>
            </w:pPr>
            <w:r w:rsidRPr="004B4B3A">
              <w:rPr>
                <w:rFonts w:ascii="Arial" w:hAnsi="Arial" w:cs="Arial"/>
                <w:sz w:val="12"/>
                <w:szCs w:val="12"/>
              </w:rPr>
              <w:t>3.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4B3A" w:rsidRPr="004B4B3A" w:rsidRDefault="004B4B3A" w:rsidP="004B4B3A">
            <w:pPr>
              <w:pStyle w:val="aff1"/>
              <w:autoSpaceDE w:val="0"/>
              <w:autoSpaceDN w:val="0"/>
              <w:adjustRightInd w:val="0"/>
              <w:ind w:left="0"/>
              <w:jc w:val="both"/>
              <w:rPr>
                <w:rFonts w:ascii="Arial" w:hAnsi="Arial" w:cs="Arial"/>
                <w:sz w:val="12"/>
                <w:szCs w:val="12"/>
              </w:rPr>
            </w:pPr>
            <w:r w:rsidRPr="004B4B3A">
              <w:rPr>
                <w:rFonts w:ascii="Arial" w:hAnsi="Arial" w:cs="Arial"/>
                <w:sz w:val="12"/>
                <w:szCs w:val="12"/>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 xml:space="preserve">Задачи программы </w:t>
            </w:r>
            <w:r w:rsidRPr="004B4B3A">
              <w:rPr>
                <w:sz w:val="12"/>
                <w:szCs w:val="12"/>
              </w:rPr>
              <w:lastRenderedPageBreak/>
              <w:t>профилактики</w:t>
            </w:r>
          </w:p>
        </w:tc>
        <w:tc>
          <w:tcPr>
            <w:tcW w:w="4373" w:type="pct"/>
          </w:tcPr>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lastRenderedPageBreak/>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lastRenderedPageBreak/>
              <w:t>2. 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3. укрепление системы профилактики нарушений обязательных требований путем активизации профилактической деятельности;</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5. создание и внедрение мер системы позитивной профилактики;</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7. инвентаризация и оценка состава и особенностей подконтрольных субъектов и оценки состояния подконтрольной сферы;</w:t>
            </w:r>
          </w:p>
          <w:p w:rsidR="004B4B3A" w:rsidRPr="004B4B3A" w:rsidRDefault="004B4B3A" w:rsidP="004B4B3A">
            <w:pPr>
              <w:pStyle w:val="Default"/>
              <w:jc w:val="both"/>
              <w:rPr>
                <w:rFonts w:ascii="Arial" w:hAnsi="Arial" w:cs="Arial"/>
                <w:color w:val="auto"/>
                <w:sz w:val="12"/>
                <w:szCs w:val="12"/>
              </w:rPr>
            </w:pPr>
            <w:r w:rsidRPr="004B4B3A">
              <w:rPr>
                <w:rFonts w:ascii="Arial" w:hAnsi="Arial" w:cs="Arial"/>
                <w:color w:val="auto"/>
                <w:sz w:val="12"/>
                <w:szCs w:val="12"/>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4B4B3A" w:rsidRPr="004B4B3A" w:rsidRDefault="004B4B3A" w:rsidP="004B4B3A">
            <w:pPr>
              <w:pStyle w:val="ConsPlusNormal"/>
              <w:adjustRightInd/>
              <w:ind w:firstLine="0"/>
              <w:jc w:val="both"/>
              <w:rPr>
                <w:sz w:val="12"/>
                <w:szCs w:val="12"/>
              </w:rPr>
            </w:pPr>
            <w:r w:rsidRPr="004B4B3A">
              <w:rPr>
                <w:sz w:val="12"/>
                <w:szCs w:val="12"/>
              </w:rPr>
              <w:t>9. снижение издержек контрольно-надзорной деятельности и административной нагрузки на подконтрольные субъекты</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lastRenderedPageBreak/>
              <w:t>Ожидаемые конечные результаты реализации программы профилактики</w:t>
            </w:r>
          </w:p>
        </w:tc>
        <w:tc>
          <w:tcPr>
            <w:tcW w:w="4373" w:type="pct"/>
          </w:tcPr>
          <w:p w:rsidR="004B4B3A" w:rsidRPr="004B4B3A" w:rsidRDefault="004B4B3A" w:rsidP="004B4B3A">
            <w:pPr>
              <w:pStyle w:val="ConsPlusNormal"/>
              <w:adjustRightInd/>
              <w:ind w:firstLine="0"/>
              <w:jc w:val="both"/>
              <w:rPr>
                <w:sz w:val="12"/>
                <w:szCs w:val="12"/>
              </w:rPr>
            </w:pPr>
            <w:r w:rsidRPr="004B4B3A">
              <w:rPr>
                <w:sz w:val="12"/>
                <w:szCs w:val="12"/>
              </w:rPr>
              <w:t>1. снижение рисков причинения вреда охраняемым законом ценностям;</w:t>
            </w:r>
          </w:p>
          <w:p w:rsidR="004B4B3A" w:rsidRPr="004B4B3A" w:rsidRDefault="004B4B3A" w:rsidP="004B4B3A">
            <w:pPr>
              <w:pStyle w:val="ConsPlusNormal"/>
              <w:adjustRightInd/>
              <w:ind w:firstLine="0"/>
              <w:jc w:val="both"/>
              <w:rPr>
                <w:sz w:val="12"/>
                <w:szCs w:val="12"/>
              </w:rPr>
            </w:pPr>
            <w:r w:rsidRPr="004B4B3A">
              <w:rPr>
                <w:sz w:val="12"/>
                <w:szCs w:val="12"/>
              </w:rPr>
              <w:t>2. увеличение доли законопослушных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rPr>
              <w:t xml:space="preserve">3. внедрение новых видов профилактических мероприятий, предусмотренных </w:t>
            </w:r>
            <w:r w:rsidRPr="004B4B3A">
              <w:rPr>
                <w:sz w:val="12"/>
                <w:szCs w:val="12"/>
                <w:lang w:eastAsia="ar-SA"/>
              </w:rPr>
              <w:t xml:space="preserve">Федеральным законом № 248-ФЗ и </w:t>
            </w:r>
            <w:r w:rsidRPr="004B4B3A">
              <w:rPr>
                <w:color w:val="000000"/>
                <w:sz w:val="12"/>
                <w:szCs w:val="12"/>
              </w:rPr>
              <w:t>Положением о муниципальном земельном контроле на территории Валдайского муниципального района, утвержденное решением Думы Валдайского муниципального района от 30.09.2021 № 78</w:t>
            </w:r>
            <w:r w:rsidRPr="004B4B3A">
              <w:rPr>
                <w:sz w:val="12"/>
                <w:szCs w:val="12"/>
                <w:lang w:eastAsia="ar-SA"/>
              </w:rPr>
              <w:t>;</w:t>
            </w:r>
          </w:p>
          <w:p w:rsidR="004B4B3A" w:rsidRPr="004B4B3A" w:rsidRDefault="004B4B3A" w:rsidP="004B4B3A">
            <w:pPr>
              <w:pStyle w:val="ConsPlusNormal"/>
              <w:adjustRightInd/>
              <w:ind w:firstLine="0"/>
              <w:jc w:val="both"/>
              <w:rPr>
                <w:sz w:val="12"/>
                <w:szCs w:val="12"/>
              </w:rPr>
            </w:pPr>
            <w:r w:rsidRPr="004B4B3A">
              <w:rPr>
                <w:sz w:val="12"/>
                <w:szCs w:val="12"/>
                <w:lang w:eastAsia="ar-SA"/>
              </w:rPr>
              <w:t>4. уменьшение административной нагрузки на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lang w:eastAsia="ar-SA"/>
              </w:rPr>
              <w:t>5. повышение уровня правовой грамотности контролируемых лиц;</w:t>
            </w:r>
          </w:p>
          <w:p w:rsidR="004B4B3A" w:rsidRPr="004B4B3A" w:rsidRDefault="004B4B3A" w:rsidP="004B4B3A">
            <w:pPr>
              <w:pStyle w:val="ConsPlusNormal"/>
              <w:adjustRightInd/>
              <w:ind w:firstLine="0"/>
              <w:jc w:val="both"/>
              <w:rPr>
                <w:sz w:val="12"/>
                <w:szCs w:val="12"/>
              </w:rPr>
            </w:pPr>
            <w:r w:rsidRPr="004B4B3A">
              <w:rPr>
                <w:sz w:val="12"/>
                <w:szCs w:val="12"/>
                <w:lang w:eastAsia="ar-SA"/>
              </w:rPr>
              <w:t>6. мотивация контролируемых лиц к добросовестному поведению</w:t>
            </w:r>
          </w:p>
        </w:tc>
      </w:tr>
      <w:tr w:rsidR="004B4B3A" w:rsidRPr="004B4B3A" w:rsidTr="008D18DB">
        <w:trPr>
          <w:trHeight w:val="57"/>
        </w:trPr>
        <w:tc>
          <w:tcPr>
            <w:tcW w:w="627" w:type="pct"/>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Сроки реализации программы профилактики</w:t>
            </w:r>
          </w:p>
        </w:tc>
        <w:tc>
          <w:tcPr>
            <w:tcW w:w="4373" w:type="pct"/>
            <w:vAlign w:val="center"/>
          </w:tcPr>
          <w:p w:rsidR="004B4B3A" w:rsidRPr="004B4B3A" w:rsidRDefault="004B4B3A" w:rsidP="004B4B3A">
            <w:pPr>
              <w:pStyle w:val="ConsPlusNormal"/>
              <w:tabs>
                <w:tab w:val="center" w:pos="4153"/>
                <w:tab w:val="right" w:pos="8306"/>
              </w:tabs>
              <w:ind w:firstLine="0"/>
              <w:rPr>
                <w:sz w:val="12"/>
                <w:szCs w:val="12"/>
              </w:rPr>
            </w:pPr>
            <w:r w:rsidRPr="004B4B3A">
              <w:rPr>
                <w:sz w:val="12"/>
                <w:szCs w:val="12"/>
              </w:rPr>
              <w:t>2023 год</w:t>
            </w:r>
          </w:p>
        </w:tc>
      </w:tr>
    </w:tbl>
    <w:p w:rsidR="008D18DB" w:rsidRDefault="004B4B3A" w:rsidP="004B4B3A">
      <w:pPr>
        <w:pStyle w:val="aff1"/>
        <w:ind w:left="0"/>
        <w:jc w:val="center"/>
        <w:rPr>
          <w:rFonts w:ascii="Arial" w:hAnsi="Arial" w:cs="Arial"/>
          <w:b/>
          <w:sz w:val="16"/>
          <w:szCs w:val="16"/>
        </w:rPr>
      </w:pPr>
      <w:r w:rsidRPr="004B4B3A">
        <w:rPr>
          <w:rFonts w:ascii="Arial" w:hAnsi="Arial" w:cs="Arial"/>
          <w:b/>
          <w:sz w:val="16"/>
          <w:szCs w:val="16"/>
          <w:lang w:val="en-US"/>
        </w:rPr>
        <w:t>I</w:t>
      </w:r>
      <w:r w:rsidRPr="004B4B3A">
        <w:rPr>
          <w:rFonts w:ascii="Arial" w:hAnsi="Arial" w:cs="Arial"/>
          <w:b/>
          <w:sz w:val="16"/>
          <w:szCs w:val="16"/>
        </w:rPr>
        <w:t xml:space="preserve">. Анализ текущего состояния осуществления вида контроля, описание текущего развития профилактической деятельности </w:t>
      </w:r>
    </w:p>
    <w:p w:rsidR="004B4B3A" w:rsidRPr="004B4B3A" w:rsidRDefault="004B4B3A" w:rsidP="004B4B3A">
      <w:pPr>
        <w:pStyle w:val="aff1"/>
        <w:ind w:left="0"/>
        <w:jc w:val="center"/>
        <w:rPr>
          <w:rFonts w:ascii="Arial" w:hAnsi="Arial" w:cs="Arial"/>
          <w:b/>
          <w:sz w:val="16"/>
          <w:szCs w:val="16"/>
        </w:rPr>
      </w:pPr>
      <w:r w:rsidRPr="004B4B3A">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В рамках профилактики нарушений в сфере земельного законодательства установлен порядок осуществления муниципального земельного контроля на территории Валдайского городского поселения, утвержденный решением Совета депутатов Валдайского городского поселения от 29.09.2021 № 57 «Об утверждении Положения о муниципальном земельном контроле на территории Валдайского городского поселения», в соответствии с которым проводятся мероприятия по информированию, консультированию и объявлению предостережений о недопустимости нарушений обязательных требований.</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На официальном сайте Администрации Валдайского муниципального района в сети «Интернет</w:t>
      </w:r>
      <w:r w:rsidRPr="008D18DB">
        <w:rPr>
          <w:rFonts w:ascii="Arial" w:hAnsi="Arial" w:cs="Arial"/>
          <w:sz w:val="16"/>
          <w:szCs w:val="16"/>
        </w:rPr>
        <w:t xml:space="preserve">» </w:t>
      </w:r>
      <w:hyperlink r:id="rId9" w:history="1">
        <w:r w:rsidRPr="008D18DB">
          <w:rPr>
            <w:rStyle w:val="af"/>
            <w:rFonts w:ascii="Arial" w:hAnsi="Arial" w:cs="Arial"/>
            <w:color w:val="auto"/>
            <w:sz w:val="16"/>
            <w:szCs w:val="16"/>
            <w:u w:val="none"/>
          </w:rPr>
          <w:t>http://valdayadm.ru/</w:t>
        </w:r>
      </w:hyperlink>
      <w:r w:rsidRPr="004B4B3A">
        <w:rPr>
          <w:rFonts w:ascii="Arial" w:hAnsi="Arial" w:cs="Arial"/>
          <w:sz w:val="16"/>
          <w:szCs w:val="16"/>
        </w:rPr>
        <w:t xml:space="preserve"> размещается информация по вопросам соблюдения обязательных требований земельного законодательства и тексты нормативных правовых актов, регулирующих осуществление муниципального контроля.</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 xml:space="preserve">Информация о необходимости соблюдения обязательных требований, установленных земельным законодательством, размещается в газете «Валдай». </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По телефону, при личном или письменном обращении контролируемых лиц и их представителей, проводится консультирование по вопросам, связанным с организацией и осуществлением муниципального земельного контроля.</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В 2022 году по материалам выездных обследований, содержащим признаки нарушения обязательных требований, объявлено 8 предостережений о недопустимости нарушений обязательных требований.</w:t>
      </w:r>
    </w:p>
    <w:p w:rsidR="004B4B3A" w:rsidRPr="004B4B3A" w:rsidRDefault="004B4B3A" w:rsidP="008D18DB">
      <w:pPr>
        <w:ind w:firstLine="284"/>
        <w:jc w:val="both"/>
        <w:rPr>
          <w:rFonts w:ascii="Arial" w:hAnsi="Arial" w:cs="Arial"/>
          <w:sz w:val="16"/>
          <w:szCs w:val="16"/>
        </w:rPr>
      </w:pPr>
      <w:r w:rsidRPr="004B4B3A">
        <w:rPr>
          <w:rFonts w:ascii="Arial" w:hAnsi="Arial" w:cs="Arial"/>
          <w:sz w:val="16"/>
          <w:szCs w:val="16"/>
        </w:rPr>
        <w:t>Постановлением Администрации Валдайского муниципального района от 31.01.2022 № 154 утверждена форма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на  территории Валдайского городского поселения.</w:t>
      </w:r>
    </w:p>
    <w:p w:rsidR="004B4B3A" w:rsidRPr="004B4B3A" w:rsidRDefault="004B4B3A" w:rsidP="004B4B3A">
      <w:pPr>
        <w:pStyle w:val="aff1"/>
        <w:ind w:left="0"/>
        <w:jc w:val="center"/>
        <w:rPr>
          <w:rFonts w:ascii="Arial" w:hAnsi="Arial" w:cs="Arial"/>
          <w:b/>
          <w:sz w:val="16"/>
          <w:szCs w:val="16"/>
        </w:rPr>
      </w:pPr>
      <w:r w:rsidRPr="004B4B3A">
        <w:rPr>
          <w:rFonts w:ascii="Arial" w:hAnsi="Arial" w:cs="Arial"/>
          <w:b/>
          <w:sz w:val="16"/>
          <w:szCs w:val="16"/>
          <w:lang w:val="en-US"/>
        </w:rPr>
        <w:t>II</w:t>
      </w:r>
      <w:r w:rsidRPr="004B4B3A">
        <w:rPr>
          <w:rFonts w:ascii="Arial" w:hAnsi="Arial" w:cs="Arial"/>
          <w:b/>
          <w:sz w:val="16"/>
          <w:szCs w:val="16"/>
        </w:rPr>
        <w:t>. Цели и задачи реализации программы профилактики</w:t>
      </w:r>
    </w:p>
    <w:p w:rsidR="004B4B3A" w:rsidRPr="004B4B3A" w:rsidRDefault="004B4B3A" w:rsidP="008D18DB">
      <w:pPr>
        <w:pStyle w:val="aff1"/>
        <w:autoSpaceDE w:val="0"/>
        <w:autoSpaceDN w:val="0"/>
        <w:adjustRightInd w:val="0"/>
        <w:ind w:left="0" w:firstLine="284"/>
        <w:jc w:val="both"/>
        <w:rPr>
          <w:rFonts w:ascii="Arial" w:hAnsi="Arial" w:cs="Arial"/>
          <w:sz w:val="16"/>
          <w:szCs w:val="16"/>
        </w:rPr>
      </w:pPr>
      <w:r w:rsidRPr="004B4B3A">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4B4B3A" w:rsidRPr="004B4B3A" w:rsidRDefault="004B4B3A" w:rsidP="008D18DB">
      <w:pPr>
        <w:autoSpaceDE w:val="0"/>
        <w:autoSpaceDN w:val="0"/>
        <w:adjustRightInd w:val="0"/>
        <w:ind w:firstLine="284"/>
        <w:jc w:val="both"/>
        <w:rPr>
          <w:rFonts w:ascii="Arial" w:hAnsi="Arial" w:cs="Arial"/>
          <w:sz w:val="16"/>
          <w:szCs w:val="16"/>
        </w:rPr>
      </w:pPr>
      <w:r w:rsidRPr="004B4B3A">
        <w:rPr>
          <w:rFonts w:ascii="Arial" w:hAnsi="Arial" w:cs="Arial"/>
          <w:sz w:val="16"/>
          <w:szCs w:val="16"/>
        </w:rPr>
        <w:t>предотвращение рисков причинения вреда охраняемым законом ценностям;</w:t>
      </w:r>
    </w:p>
    <w:p w:rsidR="004B4B3A" w:rsidRPr="004B4B3A" w:rsidRDefault="004B4B3A" w:rsidP="008D18DB">
      <w:pPr>
        <w:autoSpaceDE w:val="0"/>
        <w:autoSpaceDN w:val="0"/>
        <w:adjustRightInd w:val="0"/>
        <w:ind w:firstLine="284"/>
        <w:jc w:val="both"/>
        <w:rPr>
          <w:rFonts w:ascii="Arial" w:hAnsi="Arial" w:cs="Arial"/>
          <w:sz w:val="16"/>
          <w:szCs w:val="16"/>
        </w:rPr>
      </w:pPr>
      <w:r w:rsidRPr="004B4B3A">
        <w:rPr>
          <w:rFonts w:ascii="Arial" w:hAnsi="Arial" w:cs="Arial"/>
          <w:sz w:val="16"/>
          <w:szCs w:val="16"/>
        </w:rPr>
        <w:t>предупреждение нарушений обязательных требований (снижение числа нарушений обязательных требований) в сфере земельного законодательства;</w:t>
      </w:r>
    </w:p>
    <w:p w:rsidR="004B4B3A" w:rsidRPr="004B4B3A" w:rsidRDefault="004B4B3A" w:rsidP="008D18DB">
      <w:pPr>
        <w:autoSpaceDE w:val="0"/>
        <w:autoSpaceDN w:val="0"/>
        <w:adjustRightInd w:val="0"/>
        <w:ind w:firstLine="284"/>
        <w:jc w:val="both"/>
        <w:rPr>
          <w:rFonts w:ascii="Arial" w:hAnsi="Arial" w:cs="Arial"/>
          <w:sz w:val="16"/>
          <w:szCs w:val="16"/>
        </w:rPr>
      </w:pPr>
      <w:r w:rsidRPr="004B4B3A">
        <w:rPr>
          <w:rFonts w:ascii="Arial" w:hAnsi="Arial" w:cs="Arial"/>
          <w:sz w:val="16"/>
          <w:szCs w:val="16"/>
        </w:rPr>
        <w:t>стимулирование добросовестного соблюдения обязательных требований всеми контролируемыми лицами;</w:t>
      </w:r>
    </w:p>
    <w:p w:rsidR="004B4B3A" w:rsidRPr="004B4B3A" w:rsidRDefault="004B4B3A" w:rsidP="008D18DB">
      <w:pPr>
        <w:autoSpaceDE w:val="0"/>
        <w:autoSpaceDN w:val="0"/>
        <w:adjustRightInd w:val="0"/>
        <w:ind w:firstLine="284"/>
        <w:jc w:val="both"/>
        <w:rPr>
          <w:rFonts w:ascii="Arial" w:hAnsi="Arial" w:cs="Arial"/>
          <w:sz w:val="16"/>
          <w:szCs w:val="16"/>
        </w:rPr>
      </w:pPr>
      <w:r w:rsidRPr="004B4B3A">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B4B3A" w:rsidRPr="004B4B3A" w:rsidRDefault="004B4B3A" w:rsidP="008D18DB">
      <w:pPr>
        <w:autoSpaceDE w:val="0"/>
        <w:autoSpaceDN w:val="0"/>
        <w:adjustRightInd w:val="0"/>
        <w:ind w:firstLine="284"/>
        <w:jc w:val="both"/>
        <w:rPr>
          <w:rFonts w:ascii="Arial" w:hAnsi="Arial" w:cs="Arial"/>
          <w:sz w:val="16"/>
          <w:szCs w:val="16"/>
        </w:rPr>
      </w:pPr>
      <w:r w:rsidRPr="004B4B3A">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2. Основными задачами профилактических мероприятий являются:</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формирование одинакового понимания обязательных требований при осуществлении муниципального земельного контроля;</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создание и внедрение мер системы позитивной профилактики;</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инвентаризация и оценка состава и особенностей подконтрольных субъектов и оценки состояния подконтрольной сферы;</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4B4B3A" w:rsidRPr="004B4B3A" w:rsidRDefault="004B4B3A" w:rsidP="008D18DB">
      <w:pPr>
        <w:pStyle w:val="Default"/>
        <w:ind w:firstLine="284"/>
        <w:jc w:val="both"/>
        <w:rPr>
          <w:rFonts w:ascii="Arial" w:hAnsi="Arial" w:cs="Arial"/>
          <w:sz w:val="16"/>
          <w:szCs w:val="16"/>
        </w:rPr>
      </w:pPr>
      <w:r w:rsidRPr="004B4B3A">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4B4B3A">
        <w:rPr>
          <w:rFonts w:ascii="Arial" w:hAnsi="Arial" w:cs="Arial"/>
          <w:color w:val="auto"/>
          <w:sz w:val="16"/>
          <w:szCs w:val="16"/>
        </w:rPr>
        <w:t xml:space="preserve"> последствий за нарушение обязательных требований);</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4B4B3A" w:rsidRPr="004B4B3A" w:rsidRDefault="004B4B3A" w:rsidP="008D18DB">
      <w:pPr>
        <w:pStyle w:val="Default"/>
        <w:ind w:firstLine="284"/>
        <w:jc w:val="both"/>
        <w:rPr>
          <w:rFonts w:ascii="Arial" w:hAnsi="Arial" w:cs="Arial"/>
          <w:color w:val="auto"/>
          <w:sz w:val="16"/>
          <w:szCs w:val="16"/>
        </w:rPr>
      </w:pPr>
      <w:r w:rsidRPr="004B4B3A">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4B4B3A" w:rsidRPr="004B4B3A" w:rsidRDefault="004B4B3A" w:rsidP="004B4B3A">
      <w:pPr>
        <w:pStyle w:val="aff1"/>
        <w:ind w:left="0"/>
        <w:jc w:val="center"/>
        <w:rPr>
          <w:rFonts w:ascii="Arial" w:hAnsi="Arial" w:cs="Arial"/>
          <w:b/>
          <w:sz w:val="16"/>
          <w:szCs w:val="16"/>
        </w:rPr>
      </w:pPr>
      <w:r w:rsidRPr="004B4B3A">
        <w:rPr>
          <w:rFonts w:ascii="Arial" w:hAnsi="Arial" w:cs="Arial"/>
          <w:b/>
          <w:sz w:val="16"/>
          <w:szCs w:val="16"/>
          <w:lang w:val="en-US"/>
        </w:rPr>
        <w:t>III</w:t>
      </w:r>
      <w:r w:rsidRPr="004B4B3A">
        <w:rPr>
          <w:rFonts w:ascii="Arial" w:hAnsi="Arial" w:cs="Arial"/>
          <w:b/>
          <w:sz w:val="16"/>
          <w:szCs w:val="16"/>
        </w:rPr>
        <w:t>.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14"/>
        <w:gridCol w:w="2644"/>
        <w:gridCol w:w="3238"/>
        <w:gridCol w:w="3852"/>
      </w:tblGrid>
      <w:tr w:rsidR="004B4B3A" w:rsidRPr="008D18DB" w:rsidTr="008D18DB">
        <w:trPr>
          <w:trHeight w:val="20"/>
        </w:trPr>
        <w:tc>
          <w:tcPr>
            <w:tcW w:w="0" w:type="auto"/>
            <w:shd w:val="clear" w:color="auto" w:fill="auto"/>
            <w:vAlign w:val="center"/>
          </w:tcPr>
          <w:p w:rsidR="004B4B3A" w:rsidRPr="008D18DB" w:rsidRDefault="004B4B3A" w:rsidP="004B4B3A">
            <w:pPr>
              <w:shd w:val="clear" w:color="auto" w:fill="FFFFFF"/>
              <w:tabs>
                <w:tab w:val="center" w:pos="4677"/>
                <w:tab w:val="right" w:pos="9355"/>
              </w:tabs>
              <w:jc w:val="center"/>
              <w:rPr>
                <w:rFonts w:ascii="Arial" w:eastAsia="Calibri" w:hAnsi="Arial" w:cs="Arial"/>
                <w:b/>
                <w:sz w:val="12"/>
                <w:szCs w:val="12"/>
              </w:rPr>
            </w:pPr>
            <w:r w:rsidRPr="008D18DB">
              <w:rPr>
                <w:rFonts w:ascii="Arial" w:eastAsia="Calibri" w:hAnsi="Arial" w:cs="Arial"/>
                <w:b/>
                <w:sz w:val="12"/>
                <w:szCs w:val="12"/>
              </w:rPr>
              <w:t>Виды профилактических мероприятий*</w:t>
            </w:r>
          </w:p>
        </w:tc>
        <w:tc>
          <w:tcPr>
            <w:tcW w:w="2644" w:type="dxa"/>
            <w:shd w:val="clear" w:color="auto" w:fill="auto"/>
            <w:vAlign w:val="center"/>
          </w:tcPr>
          <w:p w:rsidR="004B4B3A" w:rsidRPr="008D18DB" w:rsidRDefault="004B4B3A" w:rsidP="004B4B3A">
            <w:pPr>
              <w:shd w:val="clear" w:color="auto" w:fill="FFFFFF"/>
              <w:tabs>
                <w:tab w:val="center" w:pos="4677"/>
                <w:tab w:val="right" w:pos="9355"/>
              </w:tabs>
              <w:jc w:val="center"/>
              <w:rPr>
                <w:rFonts w:ascii="Arial" w:eastAsia="Calibri" w:hAnsi="Arial" w:cs="Arial"/>
                <w:b/>
                <w:sz w:val="12"/>
                <w:szCs w:val="12"/>
              </w:rPr>
            </w:pPr>
            <w:r w:rsidRPr="008D18DB">
              <w:rPr>
                <w:rFonts w:ascii="Arial" w:eastAsia="Calibri" w:hAnsi="Arial" w:cs="Arial"/>
                <w:b/>
                <w:sz w:val="12"/>
                <w:szCs w:val="12"/>
              </w:rPr>
              <w:t>Ответственный исполнитель (структурное подразделение и /или должностные лица)</w:t>
            </w:r>
          </w:p>
        </w:tc>
        <w:tc>
          <w:tcPr>
            <w:tcW w:w="3238" w:type="dxa"/>
            <w:shd w:val="clear" w:color="auto" w:fill="auto"/>
            <w:vAlign w:val="center"/>
          </w:tcPr>
          <w:p w:rsidR="004B4B3A" w:rsidRPr="008D18DB" w:rsidRDefault="004B4B3A" w:rsidP="004B4B3A">
            <w:pPr>
              <w:shd w:val="clear" w:color="auto" w:fill="FFFFFF"/>
              <w:tabs>
                <w:tab w:val="center" w:pos="4677"/>
                <w:tab w:val="right" w:pos="9355"/>
              </w:tabs>
              <w:jc w:val="center"/>
              <w:rPr>
                <w:rFonts w:ascii="Arial" w:eastAsia="Calibri" w:hAnsi="Arial" w:cs="Arial"/>
                <w:b/>
                <w:sz w:val="12"/>
                <w:szCs w:val="12"/>
              </w:rPr>
            </w:pPr>
            <w:r w:rsidRPr="008D18DB">
              <w:rPr>
                <w:rFonts w:ascii="Arial" w:eastAsia="Calibri" w:hAnsi="Arial" w:cs="Arial"/>
                <w:b/>
                <w:sz w:val="12"/>
                <w:szCs w:val="12"/>
              </w:rPr>
              <w:t>Периодичность проведения</w:t>
            </w:r>
          </w:p>
        </w:tc>
        <w:tc>
          <w:tcPr>
            <w:tcW w:w="0" w:type="auto"/>
            <w:shd w:val="clear" w:color="auto" w:fill="auto"/>
            <w:vAlign w:val="center"/>
          </w:tcPr>
          <w:p w:rsidR="004B4B3A" w:rsidRPr="008D18DB" w:rsidRDefault="004B4B3A" w:rsidP="004B4B3A">
            <w:pPr>
              <w:shd w:val="clear" w:color="auto" w:fill="FFFFFF"/>
              <w:tabs>
                <w:tab w:val="center" w:pos="4677"/>
                <w:tab w:val="right" w:pos="9355"/>
              </w:tabs>
              <w:jc w:val="center"/>
              <w:rPr>
                <w:rFonts w:ascii="Arial" w:eastAsia="Calibri" w:hAnsi="Arial" w:cs="Arial"/>
                <w:b/>
                <w:sz w:val="12"/>
                <w:szCs w:val="12"/>
              </w:rPr>
            </w:pPr>
            <w:r w:rsidRPr="008D18DB">
              <w:rPr>
                <w:rFonts w:ascii="Arial" w:eastAsia="Calibri" w:hAnsi="Arial" w:cs="Arial"/>
                <w:b/>
                <w:sz w:val="12"/>
                <w:szCs w:val="12"/>
              </w:rPr>
              <w:t>Способы проведения мероприятия</w:t>
            </w:r>
          </w:p>
        </w:tc>
      </w:tr>
      <w:tr w:rsidR="004B4B3A" w:rsidRPr="008D18DB" w:rsidTr="008D18DB">
        <w:trPr>
          <w:trHeight w:val="20"/>
        </w:trPr>
        <w:tc>
          <w:tcPr>
            <w:tcW w:w="0" w:type="auto"/>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Информирование</w:t>
            </w:r>
          </w:p>
        </w:tc>
        <w:tc>
          <w:tcPr>
            <w:tcW w:w="2644"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p>
        </w:tc>
        <w:tc>
          <w:tcPr>
            <w:tcW w:w="3238"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на постоянной основе</w:t>
            </w:r>
          </w:p>
        </w:tc>
        <w:tc>
          <w:tcPr>
            <w:tcW w:w="0" w:type="auto"/>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посредством размещения соответствующих сведений на официальном сайте в сети «Интернет»,</w:t>
            </w:r>
            <w:r w:rsidRPr="008D18DB">
              <w:rPr>
                <w:rFonts w:ascii="Arial" w:hAnsi="Arial" w:cs="Arial"/>
                <w:sz w:val="12"/>
                <w:szCs w:val="12"/>
              </w:rPr>
              <w:t>в средствах массовой информации</w:t>
            </w:r>
          </w:p>
        </w:tc>
      </w:tr>
      <w:tr w:rsidR="004B4B3A" w:rsidRPr="008D18DB" w:rsidTr="008D18DB">
        <w:trPr>
          <w:trHeight w:val="20"/>
        </w:trPr>
        <w:tc>
          <w:tcPr>
            <w:tcW w:w="0" w:type="auto"/>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Обобщение правоприменительной практики</w:t>
            </w:r>
          </w:p>
        </w:tc>
        <w:tc>
          <w:tcPr>
            <w:tcW w:w="2644"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p>
        </w:tc>
        <w:tc>
          <w:tcPr>
            <w:tcW w:w="3238"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не реже одного раза в год</w:t>
            </w:r>
          </w:p>
        </w:tc>
        <w:tc>
          <w:tcPr>
            <w:tcW w:w="0" w:type="auto"/>
            <w:shd w:val="clear" w:color="auto" w:fill="auto"/>
          </w:tcPr>
          <w:p w:rsidR="004B4B3A" w:rsidRPr="008D18DB" w:rsidRDefault="004B4B3A" w:rsidP="004B4B3A">
            <w:pPr>
              <w:tabs>
                <w:tab w:val="center" w:pos="4677"/>
                <w:tab w:val="right" w:pos="9355"/>
              </w:tabs>
              <w:autoSpaceDE w:val="0"/>
              <w:autoSpaceDN w:val="0"/>
              <w:adjustRightInd w:val="0"/>
              <w:rPr>
                <w:rFonts w:ascii="Arial" w:eastAsia="Calibri" w:hAnsi="Arial" w:cs="Arial"/>
                <w:sz w:val="12"/>
                <w:szCs w:val="12"/>
              </w:rPr>
            </w:pPr>
            <w:r w:rsidRPr="008D18DB">
              <w:rPr>
                <w:rFonts w:ascii="Arial" w:eastAsia="Calibri" w:hAnsi="Arial" w:cs="Arial"/>
                <w:sz w:val="12"/>
                <w:szCs w:val="12"/>
              </w:rPr>
              <w:t xml:space="preserve">посредством подготовки </w:t>
            </w:r>
            <w:r w:rsidRPr="008D18DB">
              <w:rPr>
                <w:rFonts w:ascii="Arial" w:hAnsi="Arial" w:cs="Arial"/>
                <w:sz w:val="12"/>
                <w:szCs w:val="12"/>
              </w:rPr>
              <w:t>доклада о правоприменительной практике, содержащего результаты обобщения правоприменительной практики</w:t>
            </w:r>
          </w:p>
        </w:tc>
      </w:tr>
      <w:tr w:rsidR="004B4B3A" w:rsidRPr="008D18DB" w:rsidTr="008D18DB">
        <w:trPr>
          <w:trHeight w:val="20"/>
        </w:trPr>
        <w:tc>
          <w:tcPr>
            <w:tcW w:w="0" w:type="auto"/>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Объявление предостережения</w:t>
            </w:r>
          </w:p>
        </w:tc>
        <w:tc>
          <w:tcPr>
            <w:tcW w:w="2644"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p>
        </w:tc>
        <w:tc>
          <w:tcPr>
            <w:tcW w:w="3238"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0" w:type="auto"/>
            <w:shd w:val="clear" w:color="auto" w:fill="auto"/>
          </w:tcPr>
          <w:p w:rsidR="004B4B3A" w:rsidRPr="008D18DB" w:rsidRDefault="004B4B3A" w:rsidP="004B4B3A">
            <w:pPr>
              <w:tabs>
                <w:tab w:val="center" w:pos="4677"/>
                <w:tab w:val="right" w:pos="9355"/>
              </w:tabs>
              <w:autoSpaceDE w:val="0"/>
              <w:autoSpaceDN w:val="0"/>
              <w:adjustRightInd w:val="0"/>
              <w:rPr>
                <w:rFonts w:ascii="Arial" w:eastAsia="Calibri" w:hAnsi="Arial" w:cs="Arial"/>
                <w:sz w:val="12"/>
                <w:szCs w:val="12"/>
              </w:rPr>
            </w:pPr>
            <w:r w:rsidRPr="008D18DB">
              <w:rPr>
                <w:rFonts w:ascii="Arial" w:eastAsia="Calibri" w:hAnsi="Arial" w:cs="Arial"/>
                <w:sz w:val="12"/>
                <w:szCs w:val="12"/>
              </w:rPr>
              <w:t xml:space="preserve">посредством </w:t>
            </w:r>
            <w:r w:rsidRPr="008D18DB">
              <w:rPr>
                <w:rFonts w:ascii="Arial" w:hAnsi="Arial" w:cs="Arial"/>
                <w:sz w:val="12"/>
                <w:szCs w:val="12"/>
              </w:rPr>
              <w:t>объявления контролируемому лицу предостережения о недопустимости нарушения обязательных требований</w:t>
            </w:r>
          </w:p>
        </w:tc>
      </w:tr>
      <w:tr w:rsidR="004B4B3A" w:rsidRPr="008D18DB" w:rsidTr="008D18DB">
        <w:trPr>
          <w:trHeight w:val="20"/>
        </w:trPr>
        <w:tc>
          <w:tcPr>
            <w:tcW w:w="0" w:type="auto"/>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Консультирование</w:t>
            </w:r>
          </w:p>
        </w:tc>
        <w:tc>
          <w:tcPr>
            <w:tcW w:w="2644"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p>
        </w:tc>
        <w:tc>
          <w:tcPr>
            <w:tcW w:w="3238" w:type="dxa"/>
            <w:shd w:val="clear" w:color="auto" w:fill="auto"/>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по обращениям контролируемых лиц и их уполномоченных представителей</w:t>
            </w:r>
          </w:p>
        </w:tc>
        <w:tc>
          <w:tcPr>
            <w:tcW w:w="0" w:type="auto"/>
            <w:shd w:val="clear" w:color="auto" w:fill="auto"/>
            <w:vAlign w:val="center"/>
          </w:tcPr>
          <w:p w:rsidR="004B4B3A" w:rsidRPr="008D18DB" w:rsidRDefault="004B4B3A" w:rsidP="004B4B3A">
            <w:pPr>
              <w:shd w:val="clear" w:color="auto" w:fill="FFFFFF"/>
              <w:tabs>
                <w:tab w:val="center" w:pos="4677"/>
                <w:tab w:val="right" w:pos="9355"/>
              </w:tabs>
              <w:rPr>
                <w:rFonts w:ascii="Arial" w:eastAsia="Calibri" w:hAnsi="Arial" w:cs="Arial"/>
                <w:sz w:val="12"/>
                <w:szCs w:val="12"/>
              </w:rPr>
            </w:pPr>
            <w:r w:rsidRPr="008D18DB">
              <w:rPr>
                <w:rFonts w:ascii="Arial" w:eastAsia="Calibri" w:hAnsi="Arial" w:cs="Arial"/>
                <w:sz w:val="12"/>
                <w:szCs w:val="12"/>
              </w:rPr>
              <w:t>при личном обращении посредством телефонной связи, электронной почты, видео-конференц-связи</w:t>
            </w:r>
            <w:r w:rsidRPr="008D18DB">
              <w:rPr>
                <w:rFonts w:ascii="Arial" w:hAnsi="Arial" w:cs="Arial"/>
                <w:sz w:val="12"/>
                <w:szCs w:val="12"/>
              </w:rPr>
              <w:t>,либо в ходе проведения профилактического мероприятия, контрольного мероприятия</w:t>
            </w:r>
          </w:p>
        </w:tc>
      </w:tr>
    </w:tbl>
    <w:p w:rsidR="0041784B" w:rsidRDefault="0041784B" w:rsidP="004B4B3A">
      <w:pPr>
        <w:pStyle w:val="aff1"/>
        <w:ind w:left="0"/>
        <w:jc w:val="center"/>
        <w:rPr>
          <w:rFonts w:ascii="Arial" w:hAnsi="Arial" w:cs="Arial"/>
          <w:b/>
          <w:color w:val="000000"/>
          <w:sz w:val="16"/>
          <w:szCs w:val="16"/>
        </w:rPr>
      </w:pPr>
    </w:p>
    <w:p w:rsidR="004B4B3A" w:rsidRPr="004B4B3A" w:rsidRDefault="004B4B3A" w:rsidP="004B4B3A">
      <w:pPr>
        <w:pStyle w:val="aff1"/>
        <w:ind w:left="0"/>
        <w:jc w:val="center"/>
        <w:rPr>
          <w:rFonts w:ascii="Arial" w:hAnsi="Arial" w:cs="Arial"/>
          <w:b/>
          <w:color w:val="000000"/>
          <w:sz w:val="16"/>
          <w:szCs w:val="16"/>
        </w:rPr>
      </w:pPr>
      <w:r w:rsidRPr="004B4B3A">
        <w:rPr>
          <w:rFonts w:ascii="Arial" w:hAnsi="Arial" w:cs="Arial"/>
          <w:b/>
          <w:color w:val="000000"/>
          <w:sz w:val="16"/>
          <w:szCs w:val="16"/>
          <w:lang w:val="en-US"/>
        </w:rPr>
        <w:lastRenderedPageBreak/>
        <w:t>IV</w:t>
      </w:r>
      <w:r w:rsidRPr="004B4B3A">
        <w:rPr>
          <w:rFonts w:ascii="Arial" w:hAnsi="Arial" w:cs="Arial"/>
          <w:b/>
          <w:color w:val="000000"/>
          <w:sz w:val="16"/>
          <w:szCs w:val="16"/>
        </w:rPr>
        <w:t>. Показатели результативности и эффективности 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1"/>
        <w:gridCol w:w="7853"/>
        <w:gridCol w:w="1546"/>
        <w:gridCol w:w="1378"/>
      </w:tblGrid>
      <w:tr w:rsidR="004B4B3A" w:rsidRPr="008D18DB" w:rsidTr="008D18DB">
        <w:trPr>
          <w:trHeight w:val="20"/>
        </w:trPr>
        <w:tc>
          <w:tcPr>
            <w:tcW w:w="252" w:type="pct"/>
            <w:vAlign w:val="center"/>
          </w:tcPr>
          <w:p w:rsidR="004B4B3A" w:rsidRPr="008D18DB" w:rsidRDefault="004B4B3A" w:rsidP="004B4B3A">
            <w:pPr>
              <w:widowControl w:val="0"/>
              <w:shd w:val="clear" w:color="auto" w:fill="FFFFFF"/>
              <w:autoSpaceDE w:val="0"/>
              <w:autoSpaceDN w:val="0"/>
              <w:jc w:val="center"/>
              <w:rPr>
                <w:rFonts w:ascii="Arial" w:hAnsi="Arial" w:cs="Arial"/>
                <w:b/>
                <w:sz w:val="12"/>
                <w:szCs w:val="12"/>
              </w:rPr>
            </w:pPr>
            <w:r w:rsidRPr="008D18DB">
              <w:rPr>
                <w:rFonts w:ascii="Arial" w:hAnsi="Arial" w:cs="Arial"/>
                <w:b/>
                <w:sz w:val="12"/>
                <w:szCs w:val="12"/>
              </w:rPr>
              <w:t>№</w:t>
            </w:r>
            <w:r w:rsidRPr="008D18DB">
              <w:rPr>
                <w:rFonts w:ascii="Arial" w:hAnsi="Arial" w:cs="Arial"/>
                <w:b/>
                <w:sz w:val="12"/>
                <w:szCs w:val="12"/>
                <w:lang w:val="en-US"/>
              </w:rPr>
              <w:t xml:space="preserve"> </w:t>
            </w:r>
            <w:r w:rsidRPr="008D18DB">
              <w:rPr>
                <w:rFonts w:ascii="Arial" w:hAnsi="Arial" w:cs="Arial"/>
                <w:b/>
                <w:sz w:val="12"/>
                <w:szCs w:val="12"/>
              </w:rPr>
              <w:t>п/п</w:t>
            </w:r>
          </w:p>
        </w:tc>
        <w:tc>
          <w:tcPr>
            <w:tcW w:w="3460" w:type="pct"/>
            <w:vAlign w:val="center"/>
          </w:tcPr>
          <w:p w:rsidR="004B4B3A" w:rsidRPr="008D18DB" w:rsidRDefault="004B4B3A" w:rsidP="004B4B3A">
            <w:pPr>
              <w:widowControl w:val="0"/>
              <w:shd w:val="clear" w:color="auto" w:fill="FFFFFF"/>
              <w:autoSpaceDE w:val="0"/>
              <w:autoSpaceDN w:val="0"/>
              <w:jc w:val="center"/>
              <w:rPr>
                <w:rFonts w:ascii="Arial" w:hAnsi="Arial" w:cs="Arial"/>
                <w:b/>
                <w:sz w:val="12"/>
                <w:szCs w:val="12"/>
              </w:rPr>
            </w:pPr>
            <w:r w:rsidRPr="008D18DB">
              <w:rPr>
                <w:rFonts w:ascii="Arial" w:hAnsi="Arial" w:cs="Arial"/>
                <w:b/>
                <w:sz w:val="12"/>
                <w:szCs w:val="12"/>
              </w:rPr>
              <w:t>Наименование показателя</w:t>
            </w:r>
          </w:p>
        </w:tc>
        <w:tc>
          <w:tcPr>
            <w:tcW w:w="681" w:type="pct"/>
            <w:vAlign w:val="center"/>
          </w:tcPr>
          <w:p w:rsidR="004B4B3A" w:rsidRPr="008D18DB" w:rsidRDefault="004B4B3A" w:rsidP="004B4B3A">
            <w:pPr>
              <w:widowControl w:val="0"/>
              <w:shd w:val="clear" w:color="auto" w:fill="FFFFFF"/>
              <w:autoSpaceDE w:val="0"/>
              <w:autoSpaceDN w:val="0"/>
              <w:jc w:val="center"/>
              <w:rPr>
                <w:rFonts w:ascii="Arial" w:hAnsi="Arial" w:cs="Arial"/>
                <w:b/>
                <w:sz w:val="12"/>
                <w:szCs w:val="12"/>
              </w:rPr>
            </w:pPr>
            <w:r w:rsidRPr="008D18DB">
              <w:rPr>
                <w:rFonts w:ascii="Arial" w:hAnsi="Arial" w:cs="Arial"/>
                <w:b/>
                <w:color w:val="000000"/>
                <w:sz w:val="12"/>
                <w:szCs w:val="12"/>
              </w:rPr>
              <w:t xml:space="preserve">2022год </w:t>
            </w:r>
            <w:r w:rsidRPr="008D18DB">
              <w:rPr>
                <w:rFonts w:ascii="Arial" w:hAnsi="Arial" w:cs="Arial"/>
                <w:b/>
                <w:sz w:val="12"/>
                <w:szCs w:val="12"/>
              </w:rPr>
              <w:t>(9месяцев)</w:t>
            </w:r>
          </w:p>
        </w:tc>
        <w:tc>
          <w:tcPr>
            <w:tcW w:w="607" w:type="pct"/>
            <w:vAlign w:val="center"/>
          </w:tcPr>
          <w:p w:rsidR="004B4B3A" w:rsidRPr="008D18DB" w:rsidRDefault="004B4B3A" w:rsidP="004B4B3A">
            <w:pPr>
              <w:widowControl w:val="0"/>
              <w:shd w:val="clear" w:color="auto" w:fill="FFFFFF"/>
              <w:autoSpaceDE w:val="0"/>
              <w:autoSpaceDN w:val="0"/>
              <w:jc w:val="center"/>
              <w:rPr>
                <w:rFonts w:ascii="Arial" w:hAnsi="Arial" w:cs="Arial"/>
                <w:b/>
                <w:sz w:val="12"/>
                <w:szCs w:val="12"/>
              </w:rPr>
            </w:pPr>
            <w:r w:rsidRPr="008D18DB">
              <w:rPr>
                <w:rFonts w:ascii="Arial" w:hAnsi="Arial" w:cs="Arial"/>
                <w:b/>
                <w:sz w:val="12"/>
                <w:szCs w:val="12"/>
              </w:rPr>
              <w:t>2023 год</w:t>
            </w:r>
          </w:p>
        </w:tc>
      </w:tr>
      <w:tr w:rsidR="004B4B3A" w:rsidRPr="008D18DB" w:rsidTr="008D18DB">
        <w:trPr>
          <w:trHeight w:val="20"/>
        </w:trPr>
        <w:tc>
          <w:tcPr>
            <w:tcW w:w="252"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w:t>
            </w:r>
          </w:p>
        </w:tc>
        <w:tc>
          <w:tcPr>
            <w:tcW w:w="3460" w:type="pct"/>
          </w:tcPr>
          <w:p w:rsidR="004B4B3A" w:rsidRPr="008D18DB" w:rsidRDefault="004B4B3A" w:rsidP="004B4B3A">
            <w:pPr>
              <w:widowControl w:val="0"/>
              <w:shd w:val="clear" w:color="auto" w:fill="FFFFFF"/>
              <w:autoSpaceDE w:val="0"/>
              <w:autoSpaceDN w:val="0"/>
              <w:rPr>
                <w:rFonts w:ascii="Arial" w:hAnsi="Arial" w:cs="Arial"/>
                <w:sz w:val="12"/>
                <w:szCs w:val="12"/>
              </w:rPr>
            </w:pPr>
            <w:r w:rsidRPr="008D18DB">
              <w:rPr>
                <w:rFonts w:ascii="Arial" w:hAnsi="Arial" w:cs="Arial"/>
                <w:sz w:val="12"/>
                <w:szCs w:val="12"/>
              </w:rPr>
              <w:t>Консультирование по разъяснению обязательных требований земельного законодательства</w:t>
            </w:r>
          </w:p>
        </w:tc>
        <w:tc>
          <w:tcPr>
            <w:tcW w:w="681"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c>
          <w:tcPr>
            <w:tcW w:w="607"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r>
      <w:tr w:rsidR="004B4B3A" w:rsidRPr="008D18DB" w:rsidTr="008D18DB">
        <w:trPr>
          <w:trHeight w:val="20"/>
        </w:trPr>
        <w:tc>
          <w:tcPr>
            <w:tcW w:w="252"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2.</w:t>
            </w:r>
          </w:p>
        </w:tc>
        <w:tc>
          <w:tcPr>
            <w:tcW w:w="3460" w:type="pct"/>
          </w:tcPr>
          <w:p w:rsidR="004B4B3A" w:rsidRPr="008D18DB" w:rsidRDefault="004B4B3A" w:rsidP="004B4B3A">
            <w:pPr>
              <w:widowControl w:val="0"/>
              <w:shd w:val="clear" w:color="auto" w:fill="FFFFFF"/>
              <w:autoSpaceDE w:val="0"/>
              <w:autoSpaceDN w:val="0"/>
              <w:rPr>
                <w:rFonts w:ascii="Arial" w:hAnsi="Arial" w:cs="Arial"/>
                <w:sz w:val="12"/>
                <w:szCs w:val="12"/>
              </w:rPr>
            </w:pPr>
            <w:r w:rsidRPr="008D18DB">
              <w:rPr>
                <w:rFonts w:ascii="Arial" w:hAnsi="Arial" w:cs="Arial"/>
                <w:sz w:val="12"/>
                <w:szCs w:val="12"/>
              </w:rPr>
              <w:t>Информирование посредством размещения соответствующих сведений на официальном сайте в сети «Интернет», в средствах массовой информации</w:t>
            </w:r>
          </w:p>
        </w:tc>
        <w:tc>
          <w:tcPr>
            <w:tcW w:w="681"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c>
          <w:tcPr>
            <w:tcW w:w="607"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r>
      <w:tr w:rsidR="004B4B3A" w:rsidRPr="008D18DB" w:rsidTr="008D18DB">
        <w:trPr>
          <w:trHeight w:val="20"/>
        </w:trPr>
        <w:tc>
          <w:tcPr>
            <w:tcW w:w="252"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3.</w:t>
            </w:r>
          </w:p>
        </w:tc>
        <w:tc>
          <w:tcPr>
            <w:tcW w:w="3460" w:type="pct"/>
          </w:tcPr>
          <w:p w:rsidR="004B4B3A" w:rsidRPr="008D18DB" w:rsidRDefault="004B4B3A" w:rsidP="004B4B3A">
            <w:pPr>
              <w:widowControl w:val="0"/>
              <w:shd w:val="clear" w:color="auto" w:fill="FFFFFF"/>
              <w:autoSpaceDE w:val="0"/>
              <w:autoSpaceDN w:val="0"/>
              <w:rPr>
                <w:rFonts w:ascii="Arial" w:hAnsi="Arial" w:cs="Arial"/>
                <w:sz w:val="12"/>
                <w:szCs w:val="12"/>
              </w:rPr>
            </w:pPr>
            <w:r w:rsidRPr="008D18DB">
              <w:rPr>
                <w:rFonts w:ascii="Arial" w:hAnsi="Arial" w:cs="Arial"/>
                <w:sz w:val="12"/>
                <w:szCs w:val="12"/>
              </w:rPr>
              <w:t>Обобщение правоприменительной практики</w:t>
            </w:r>
          </w:p>
        </w:tc>
        <w:tc>
          <w:tcPr>
            <w:tcW w:w="681"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c>
          <w:tcPr>
            <w:tcW w:w="607"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100%</w:t>
            </w:r>
          </w:p>
        </w:tc>
      </w:tr>
      <w:tr w:rsidR="004B4B3A" w:rsidRPr="008D18DB" w:rsidTr="008D18DB">
        <w:trPr>
          <w:trHeight w:val="20"/>
        </w:trPr>
        <w:tc>
          <w:tcPr>
            <w:tcW w:w="252"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4</w:t>
            </w:r>
          </w:p>
        </w:tc>
        <w:tc>
          <w:tcPr>
            <w:tcW w:w="3460" w:type="pct"/>
          </w:tcPr>
          <w:p w:rsidR="004B4B3A" w:rsidRPr="008D18DB" w:rsidRDefault="004B4B3A" w:rsidP="004B4B3A">
            <w:pPr>
              <w:widowControl w:val="0"/>
              <w:shd w:val="clear" w:color="auto" w:fill="FFFFFF"/>
              <w:autoSpaceDE w:val="0"/>
              <w:autoSpaceDN w:val="0"/>
              <w:rPr>
                <w:rFonts w:ascii="Arial" w:hAnsi="Arial" w:cs="Arial"/>
                <w:sz w:val="12"/>
                <w:szCs w:val="12"/>
              </w:rPr>
            </w:pPr>
            <w:r w:rsidRPr="008D18DB">
              <w:rPr>
                <w:rFonts w:ascii="Arial" w:hAnsi="Arial" w:cs="Arial"/>
                <w:sz w:val="12"/>
                <w:szCs w:val="12"/>
              </w:rPr>
              <w:t>Количество выданных предостережений о недопустимости нарушения обязательных требований</w:t>
            </w:r>
          </w:p>
        </w:tc>
        <w:tc>
          <w:tcPr>
            <w:tcW w:w="681"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8</w:t>
            </w:r>
          </w:p>
        </w:tc>
        <w:tc>
          <w:tcPr>
            <w:tcW w:w="607" w:type="pct"/>
            <w:vAlign w:val="center"/>
          </w:tcPr>
          <w:p w:rsidR="004B4B3A" w:rsidRPr="008D18DB" w:rsidRDefault="004B4B3A" w:rsidP="004B4B3A">
            <w:pPr>
              <w:widowControl w:val="0"/>
              <w:shd w:val="clear" w:color="auto" w:fill="FFFFFF"/>
              <w:autoSpaceDE w:val="0"/>
              <w:autoSpaceDN w:val="0"/>
              <w:jc w:val="center"/>
              <w:rPr>
                <w:rFonts w:ascii="Arial" w:hAnsi="Arial" w:cs="Arial"/>
                <w:sz w:val="12"/>
                <w:szCs w:val="12"/>
              </w:rPr>
            </w:pPr>
            <w:r w:rsidRPr="008D18DB">
              <w:rPr>
                <w:rFonts w:ascii="Arial" w:hAnsi="Arial" w:cs="Arial"/>
                <w:sz w:val="12"/>
                <w:szCs w:val="12"/>
              </w:rPr>
              <w:t>+10%</w:t>
            </w:r>
          </w:p>
        </w:tc>
      </w:tr>
    </w:tbl>
    <w:p w:rsidR="00AB45DC" w:rsidRPr="00AB45DC" w:rsidRDefault="00AB45DC" w:rsidP="00AB45DC">
      <w:pPr>
        <w:shd w:val="clear" w:color="auto" w:fill="FFFFFF"/>
        <w:suppressAutoHyphens/>
        <w:rPr>
          <w:rFonts w:ascii="Arial" w:hAnsi="Arial" w:cs="Arial"/>
          <w:b/>
          <w:sz w:val="16"/>
          <w:szCs w:val="16"/>
        </w:rPr>
      </w:pPr>
    </w:p>
    <w:p w:rsidR="008D18DB" w:rsidRPr="008D18DB" w:rsidRDefault="008D18DB" w:rsidP="008D18DB">
      <w:pPr>
        <w:pStyle w:val="20"/>
        <w:rPr>
          <w:rFonts w:ascii="Arial" w:hAnsi="Arial" w:cs="Arial"/>
          <w:color w:val="000000"/>
          <w:sz w:val="16"/>
          <w:szCs w:val="16"/>
        </w:rPr>
      </w:pPr>
      <w:r w:rsidRPr="008D18DB">
        <w:rPr>
          <w:rFonts w:ascii="Arial" w:hAnsi="Arial" w:cs="Arial"/>
          <w:color w:val="000000"/>
          <w:sz w:val="16"/>
          <w:szCs w:val="16"/>
        </w:rPr>
        <w:t>АДМИНИСТРАЦИЯ ВАЛДАЙСКОГО МУНИЦИПАЛЬНОГО РАЙОНА</w:t>
      </w:r>
    </w:p>
    <w:p w:rsidR="008D18DB" w:rsidRPr="008D18DB" w:rsidRDefault="008D18DB" w:rsidP="008D18DB">
      <w:pPr>
        <w:pStyle w:val="3"/>
        <w:rPr>
          <w:rFonts w:ascii="Arial" w:hAnsi="Arial" w:cs="Arial"/>
          <w:sz w:val="16"/>
          <w:szCs w:val="16"/>
        </w:rPr>
      </w:pPr>
      <w:r w:rsidRPr="008D18DB">
        <w:rPr>
          <w:rFonts w:ascii="Arial" w:hAnsi="Arial" w:cs="Arial"/>
          <w:sz w:val="16"/>
          <w:szCs w:val="16"/>
        </w:rPr>
        <w:t>П О С Т А Н О В Л Е Н И Е</w:t>
      </w:r>
    </w:p>
    <w:p w:rsidR="008D18DB" w:rsidRPr="008D18DB" w:rsidRDefault="008D18DB" w:rsidP="008D18DB">
      <w:pPr>
        <w:jc w:val="center"/>
        <w:rPr>
          <w:rFonts w:ascii="Arial" w:hAnsi="Arial" w:cs="Arial"/>
          <w:sz w:val="16"/>
          <w:szCs w:val="16"/>
        </w:rPr>
      </w:pPr>
      <w:r w:rsidRPr="008D18DB">
        <w:rPr>
          <w:rFonts w:ascii="Arial" w:hAnsi="Arial" w:cs="Arial"/>
          <w:sz w:val="16"/>
          <w:szCs w:val="16"/>
        </w:rPr>
        <w:t>14.12.2022 № 2515</w:t>
      </w:r>
    </w:p>
    <w:p w:rsidR="008D18DB" w:rsidRPr="008D18DB" w:rsidRDefault="008D18DB" w:rsidP="008D18DB">
      <w:pPr>
        <w:shd w:val="clear" w:color="auto" w:fill="FFFFFF"/>
        <w:tabs>
          <w:tab w:val="left" w:pos="1418"/>
        </w:tabs>
        <w:jc w:val="center"/>
        <w:rPr>
          <w:rFonts w:ascii="Arial" w:hAnsi="Arial" w:cs="Arial"/>
          <w:b/>
          <w:sz w:val="16"/>
          <w:szCs w:val="16"/>
        </w:rPr>
      </w:pPr>
      <w:r w:rsidRPr="008D18DB">
        <w:rPr>
          <w:rFonts w:ascii="Arial" w:hAnsi="Arial" w:cs="Arial"/>
          <w:b/>
          <w:sz w:val="16"/>
          <w:szCs w:val="16"/>
        </w:rPr>
        <w:t>О проведении</w:t>
      </w:r>
      <w:r>
        <w:rPr>
          <w:rFonts w:ascii="Arial" w:hAnsi="Arial" w:cs="Arial"/>
          <w:b/>
          <w:sz w:val="16"/>
          <w:szCs w:val="16"/>
        </w:rPr>
        <w:t xml:space="preserve"> </w:t>
      </w:r>
      <w:r w:rsidRPr="008D18DB">
        <w:rPr>
          <w:rFonts w:ascii="Arial" w:hAnsi="Arial" w:cs="Arial"/>
          <w:b/>
          <w:sz w:val="16"/>
          <w:szCs w:val="16"/>
        </w:rPr>
        <w:t>открытого конкурса</w:t>
      </w:r>
    </w:p>
    <w:p w:rsidR="008D18DB" w:rsidRPr="008D18DB" w:rsidRDefault="008D18DB" w:rsidP="008D18DB">
      <w:pPr>
        <w:ind w:firstLine="709"/>
        <w:jc w:val="both"/>
        <w:rPr>
          <w:rFonts w:ascii="Arial" w:hAnsi="Arial" w:cs="Arial"/>
          <w:sz w:val="4"/>
          <w:szCs w:val="4"/>
        </w:rPr>
      </w:pPr>
    </w:p>
    <w:p w:rsidR="008D18DB" w:rsidRPr="008D18DB" w:rsidRDefault="008D18DB" w:rsidP="008D18DB">
      <w:pPr>
        <w:autoSpaceDE w:val="0"/>
        <w:autoSpaceDN w:val="0"/>
        <w:adjustRightInd w:val="0"/>
        <w:ind w:firstLine="284"/>
        <w:jc w:val="both"/>
        <w:rPr>
          <w:rFonts w:ascii="Arial" w:hAnsi="Arial" w:cs="Arial"/>
          <w:b/>
          <w:sz w:val="16"/>
          <w:szCs w:val="16"/>
        </w:rPr>
      </w:pPr>
      <w:r w:rsidRPr="008D18DB">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8D18DB">
        <w:rPr>
          <w:rFonts w:ascii="Arial" w:hAnsi="Arial" w:cs="Arial"/>
          <w:b/>
          <w:sz w:val="16"/>
          <w:szCs w:val="16"/>
        </w:rPr>
        <w:t>ПОСТАНОВЛЯЕТ:</w:t>
      </w:r>
    </w:p>
    <w:p w:rsidR="008D18DB" w:rsidRPr="008D18DB" w:rsidRDefault="008D18DB" w:rsidP="008D18DB">
      <w:pPr>
        <w:ind w:firstLine="284"/>
        <w:jc w:val="both"/>
        <w:rPr>
          <w:rFonts w:ascii="Arial" w:hAnsi="Arial" w:cs="Arial"/>
          <w:sz w:val="16"/>
          <w:szCs w:val="16"/>
        </w:rPr>
      </w:pPr>
      <w:r w:rsidRPr="008D18DB">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8D18DB" w:rsidRPr="008D18DB" w:rsidRDefault="008D18DB" w:rsidP="008D18DB">
      <w:pPr>
        <w:ind w:firstLine="284"/>
        <w:jc w:val="both"/>
        <w:rPr>
          <w:rFonts w:ascii="Arial" w:hAnsi="Arial" w:cs="Arial"/>
          <w:sz w:val="16"/>
          <w:szCs w:val="16"/>
        </w:rPr>
      </w:pPr>
      <w:r w:rsidRPr="008D18DB">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8D18DB" w:rsidRPr="008D18DB" w:rsidRDefault="008D18DB" w:rsidP="008D18DB">
      <w:pPr>
        <w:ind w:firstLine="284"/>
        <w:jc w:val="both"/>
        <w:rPr>
          <w:rFonts w:ascii="Arial" w:hAnsi="Arial" w:cs="Arial"/>
          <w:sz w:val="16"/>
          <w:szCs w:val="16"/>
        </w:rPr>
      </w:pPr>
      <w:r w:rsidRPr="008D18DB">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D18DB" w:rsidRPr="008D18DB" w:rsidRDefault="008D18DB" w:rsidP="008D18DB">
      <w:pPr>
        <w:ind w:firstLine="284"/>
        <w:jc w:val="both"/>
        <w:rPr>
          <w:rFonts w:ascii="Arial" w:hAnsi="Arial" w:cs="Arial"/>
          <w:sz w:val="16"/>
          <w:szCs w:val="16"/>
        </w:rPr>
      </w:pPr>
      <w:r w:rsidRPr="008D18DB">
        <w:rPr>
          <w:rFonts w:ascii="Arial" w:hAnsi="Arial" w:cs="Arial"/>
          <w:sz w:val="16"/>
          <w:szCs w:val="16"/>
        </w:rPr>
        <w:t>4. Опубликовать постановление в бюллетене « Валдайский Вестник» и разместить на официальном сайте Администрации Валдайского муниципального района в сети «Интернет».</w:t>
      </w:r>
    </w:p>
    <w:p w:rsidR="008D18DB" w:rsidRPr="008D18DB" w:rsidRDefault="008D18DB" w:rsidP="008D18DB">
      <w:pPr>
        <w:ind w:firstLine="709"/>
        <w:jc w:val="both"/>
        <w:rPr>
          <w:rFonts w:ascii="Arial" w:hAnsi="Arial" w:cs="Arial"/>
          <w:sz w:val="4"/>
          <w:szCs w:val="4"/>
        </w:rPr>
      </w:pPr>
    </w:p>
    <w:p w:rsidR="008D18DB" w:rsidRPr="008D18DB" w:rsidRDefault="008D18DB" w:rsidP="008D18DB">
      <w:pPr>
        <w:jc w:val="both"/>
        <w:rPr>
          <w:rFonts w:ascii="Arial" w:hAnsi="Arial" w:cs="Arial"/>
          <w:b/>
          <w:sz w:val="16"/>
          <w:szCs w:val="16"/>
        </w:rPr>
      </w:pPr>
      <w:r w:rsidRPr="008D18DB">
        <w:rPr>
          <w:rFonts w:ascii="Arial" w:hAnsi="Arial" w:cs="Arial"/>
          <w:b/>
          <w:sz w:val="16"/>
          <w:szCs w:val="16"/>
        </w:rPr>
        <w:t>Глава муниципального района</w:t>
      </w:r>
      <w:r w:rsidRPr="008D18DB">
        <w:rPr>
          <w:rFonts w:ascii="Arial" w:hAnsi="Arial" w:cs="Arial"/>
          <w:b/>
          <w:sz w:val="16"/>
          <w:szCs w:val="16"/>
        </w:rPr>
        <w:tab/>
      </w:r>
      <w:r w:rsidRPr="008D18DB">
        <w:rPr>
          <w:rFonts w:ascii="Arial" w:hAnsi="Arial" w:cs="Arial"/>
          <w:b/>
          <w:sz w:val="16"/>
          <w:szCs w:val="16"/>
        </w:rPr>
        <w:tab/>
        <w:t>Ю.В.Стадэ</w:t>
      </w:r>
    </w:p>
    <w:p w:rsidR="00BC0C66" w:rsidRPr="00AB45DC" w:rsidRDefault="00BC0C66" w:rsidP="00AB45DC">
      <w:pPr>
        <w:shd w:val="clear" w:color="auto" w:fill="FFFFFF"/>
        <w:suppressAutoHyphens/>
        <w:rPr>
          <w:rFonts w:ascii="Arial" w:hAnsi="Arial" w:cs="Arial"/>
          <w:b/>
          <w:sz w:val="16"/>
          <w:szCs w:val="16"/>
        </w:rPr>
      </w:pPr>
    </w:p>
    <w:p w:rsidR="00087E35" w:rsidRPr="00087E35" w:rsidRDefault="00087E35" w:rsidP="00087E35">
      <w:pPr>
        <w:pStyle w:val="20"/>
        <w:rPr>
          <w:rFonts w:ascii="Arial" w:hAnsi="Arial" w:cs="Arial"/>
          <w:color w:val="000000"/>
          <w:sz w:val="16"/>
          <w:szCs w:val="16"/>
        </w:rPr>
      </w:pPr>
      <w:r w:rsidRPr="00087E35">
        <w:rPr>
          <w:rFonts w:ascii="Arial" w:hAnsi="Arial" w:cs="Arial"/>
          <w:color w:val="000000"/>
          <w:sz w:val="16"/>
          <w:szCs w:val="16"/>
        </w:rPr>
        <w:t>АДМИНИСТРАЦИЯ ВАЛДАЙСКОГО МУНИЦИПАЛЬНОГО РАЙОНА</w:t>
      </w:r>
    </w:p>
    <w:p w:rsidR="00087E35" w:rsidRPr="00087E35" w:rsidRDefault="00087E35" w:rsidP="00087E35">
      <w:pPr>
        <w:pStyle w:val="3"/>
        <w:rPr>
          <w:rFonts w:ascii="Arial" w:hAnsi="Arial" w:cs="Arial"/>
          <w:sz w:val="16"/>
          <w:szCs w:val="16"/>
        </w:rPr>
      </w:pPr>
      <w:r w:rsidRPr="00087E35">
        <w:rPr>
          <w:rFonts w:ascii="Arial" w:hAnsi="Arial" w:cs="Arial"/>
          <w:sz w:val="16"/>
          <w:szCs w:val="16"/>
        </w:rPr>
        <w:t>П О С Т А Н О В Л Е Н И Е</w:t>
      </w:r>
    </w:p>
    <w:p w:rsidR="00087E35" w:rsidRPr="00087E35" w:rsidRDefault="00087E35" w:rsidP="00087E35">
      <w:pPr>
        <w:jc w:val="center"/>
        <w:rPr>
          <w:rFonts w:ascii="Arial" w:hAnsi="Arial" w:cs="Arial"/>
          <w:sz w:val="16"/>
          <w:szCs w:val="16"/>
        </w:rPr>
      </w:pPr>
      <w:r w:rsidRPr="00087E35">
        <w:rPr>
          <w:rFonts w:ascii="Arial" w:hAnsi="Arial" w:cs="Arial"/>
          <w:sz w:val="16"/>
          <w:szCs w:val="16"/>
        </w:rPr>
        <w:t>16.12.2022 № 2535</w:t>
      </w:r>
    </w:p>
    <w:p w:rsidR="00087E35" w:rsidRPr="00087E35" w:rsidRDefault="00087E35" w:rsidP="00087E35">
      <w:pPr>
        <w:autoSpaceDE w:val="0"/>
        <w:autoSpaceDN w:val="0"/>
        <w:adjustRightInd w:val="0"/>
        <w:jc w:val="center"/>
        <w:rPr>
          <w:rFonts w:ascii="Arial" w:hAnsi="Arial" w:cs="Arial"/>
          <w:b/>
          <w:sz w:val="16"/>
          <w:szCs w:val="16"/>
        </w:rPr>
      </w:pPr>
      <w:r w:rsidRPr="00087E35">
        <w:rPr>
          <w:rFonts w:ascii="Arial" w:hAnsi="Arial" w:cs="Arial"/>
          <w:b/>
          <w:bCs/>
          <w:sz w:val="16"/>
          <w:szCs w:val="16"/>
        </w:rPr>
        <w:t>О согласовании создания места (площадки) накопления твердых коммунальных отходов</w:t>
      </w:r>
    </w:p>
    <w:p w:rsidR="00087E35" w:rsidRPr="00087E35" w:rsidRDefault="00087E35" w:rsidP="00087E35">
      <w:pPr>
        <w:jc w:val="both"/>
        <w:rPr>
          <w:rFonts w:ascii="Arial" w:hAnsi="Arial" w:cs="Arial"/>
          <w:sz w:val="4"/>
          <w:szCs w:val="4"/>
        </w:rPr>
      </w:pPr>
    </w:p>
    <w:p w:rsidR="00087E35" w:rsidRPr="00087E35" w:rsidRDefault="00087E35" w:rsidP="00087E35">
      <w:pPr>
        <w:ind w:firstLine="284"/>
        <w:jc w:val="both"/>
        <w:rPr>
          <w:rFonts w:ascii="Arial" w:hAnsi="Arial" w:cs="Arial"/>
          <w:sz w:val="16"/>
          <w:szCs w:val="16"/>
        </w:rPr>
      </w:pPr>
      <w:r w:rsidRPr="00087E35">
        <w:rPr>
          <w:rFonts w:ascii="Arial" w:hAnsi="Arial" w:cs="Arial"/>
          <w:sz w:val="16"/>
          <w:szCs w:val="16"/>
        </w:rPr>
        <w:t xml:space="preserve">На основании заявления Литвиненко В.П., в соответствии с Федеральным законом от 24 июня 1998 года № 89-ФЗ «Об отходах производства и потребления», </w:t>
      </w:r>
      <w:hyperlink r:id="rId10" w:history="1">
        <w:r w:rsidRPr="00087E35">
          <w:rPr>
            <w:rFonts w:ascii="Arial" w:hAnsi="Arial" w:cs="Arial"/>
            <w:sz w:val="16"/>
            <w:szCs w:val="16"/>
          </w:rPr>
          <w:t>Правилами</w:t>
        </w:r>
      </w:hyperlink>
      <w:r w:rsidRPr="00087E35">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 Администрация Валдайского муниципального района </w:t>
      </w:r>
      <w:r w:rsidRPr="00087E35">
        <w:rPr>
          <w:rFonts w:ascii="Arial" w:hAnsi="Arial" w:cs="Arial"/>
          <w:b/>
          <w:sz w:val="16"/>
          <w:szCs w:val="16"/>
        </w:rPr>
        <w:t>ПОСТАНОВЛЯЕТ:</w:t>
      </w:r>
    </w:p>
    <w:p w:rsidR="00087E35" w:rsidRPr="00087E35" w:rsidRDefault="00087E35" w:rsidP="00087E35">
      <w:pPr>
        <w:ind w:firstLine="284"/>
        <w:jc w:val="both"/>
        <w:rPr>
          <w:rFonts w:ascii="Arial" w:hAnsi="Arial" w:cs="Arial"/>
          <w:bCs/>
          <w:sz w:val="16"/>
          <w:szCs w:val="16"/>
        </w:rPr>
      </w:pPr>
      <w:r w:rsidRPr="00087E35">
        <w:rPr>
          <w:rFonts w:ascii="Arial" w:hAnsi="Arial" w:cs="Arial"/>
          <w:sz w:val="16"/>
          <w:szCs w:val="16"/>
        </w:rPr>
        <w:t xml:space="preserve">1. Согласовать Литвиненко Владимиру Петровичу </w:t>
      </w:r>
      <w:r w:rsidRPr="00087E35">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ул. Песчаная, д. 28. Данные о месте (площадке) накопления твердых коммунальных отходов: </w:t>
      </w:r>
    </w:p>
    <w:p w:rsidR="00087E35" w:rsidRPr="00087E35" w:rsidRDefault="00087E35" w:rsidP="00087E35">
      <w:pPr>
        <w:ind w:firstLine="284"/>
        <w:jc w:val="both"/>
        <w:rPr>
          <w:rFonts w:ascii="Arial" w:hAnsi="Arial" w:cs="Arial"/>
          <w:bCs/>
          <w:sz w:val="16"/>
          <w:szCs w:val="16"/>
        </w:rPr>
      </w:pPr>
      <w:r w:rsidRPr="00087E35">
        <w:rPr>
          <w:rFonts w:ascii="Arial" w:hAnsi="Arial" w:cs="Arial"/>
          <w:sz w:val="16"/>
          <w:szCs w:val="16"/>
        </w:rPr>
        <w:t>тип используемого покрытия места (площадки) накопления твердых коммунальных отходов: бетонное;</w:t>
      </w:r>
    </w:p>
    <w:p w:rsidR="00087E35" w:rsidRPr="00087E35" w:rsidRDefault="00087E35" w:rsidP="00087E35">
      <w:pPr>
        <w:ind w:firstLine="284"/>
        <w:jc w:val="both"/>
        <w:textAlignment w:val="baseline"/>
        <w:rPr>
          <w:rFonts w:ascii="Arial" w:hAnsi="Arial" w:cs="Arial"/>
          <w:sz w:val="16"/>
          <w:szCs w:val="16"/>
        </w:rPr>
      </w:pPr>
      <w:r w:rsidRPr="00087E35">
        <w:rPr>
          <w:rFonts w:ascii="Arial" w:hAnsi="Arial" w:cs="Arial"/>
          <w:sz w:val="16"/>
          <w:szCs w:val="16"/>
        </w:rPr>
        <w:t>площадь места (площадки) накопления твердых коммунальных отходов: 121кв. м;</w:t>
      </w:r>
    </w:p>
    <w:p w:rsidR="00087E35" w:rsidRPr="00087E35" w:rsidRDefault="00087E35" w:rsidP="00087E35">
      <w:pPr>
        <w:ind w:firstLine="284"/>
        <w:jc w:val="both"/>
        <w:textAlignment w:val="baseline"/>
        <w:rPr>
          <w:rFonts w:ascii="Arial" w:hAnsi="Arial" w:cs="Arial"/>
          <w:sz w:val="16"/>
          <w:szCs w:val="16"/>
        </w:rPr>
      </w:pPr>
      <w:r w:rsidRPr="00087E35">
        <w:rPr>
          <w:rFonts w:ascii="Arial" w:hAnsi="Arial" w:cs="Arial"/>
          <w:sz w:val="16"/>
          <w:szCs w:val="16"/>
        </w:rPr>
        <w:t xml:space="preserve">сведения об ограждении площадки: кирпичное ограждение; </w:t>
      </w:r>
    </w:p>
    <w:p w:rsidR="00087E35" w:rsidRPr="00087E35" w:rsidRDefault="00087E35" w:rsidP="00087E35">
      <w:pPr>
        <w:ind w:firstLine="284"/>
        <w:jc w:val="both"/>
        <w:textAlignment w:val="baseline"/>
        <w:rPr>
          <w:rFonts w:ascii="Arial" w:hAnsi="Arial" w:cs="Arial"/>
          <w:sz w:val="16"/>
          <w:szCs w:val="16"/>
        </w:rPr>
      </w:pPr>
      <w:r w:rsidRPr="00087E35">
        <w:rPr>
          <w:rFonts w:ascii="Arial" w:hAnsi="Arial" w:cs="Arial"/>
          <w:sz w:val="16"/>
          <w:szCs w:val="16"/>
        </w:rPr>
        <w:t>количество планируемых к размещению контейнеров и (или) бункеров с указанием их объема: 4 шт. по 1100 л;</w:t>
      </w:r>
    </w:p>
    <w:p w:rsidR="00087E35" w:rsidRPr="00087E35" w:rsidRDefault="00087E35" w:rsidP="00087E35">
      <w:pPr>
        <w:ind w:firstLine="284"/>
        <w:jc w:val="both"/>
        <w:rPr>
          <w:rFonts w:ascii="Arial" w:hAnsi="Arial" w:cs="Arial"/>
          <w:b/>
          <w:sz w:val="16"/>
          <w:szCs w:val="16"/>
        </w:rPr>
      </w:pPr>
      <w:r w:rsidRPr="00087E35">
        <w:rPr>
          <w:rStyle w:val="aff0"/>
          <w:rFonts w:ascii="Arial" w:hAnsi="Arial" w:cs="Arial"/>
          <w:b w:val="0"/>
          <w:sz w:val="16"/>
          <w:szCs w:val="16"/>
          <w:shd w:val="clear" w:color="auto" w:fill="FFFFFF"/>
        </w:rPr>
        <w:t>координаты</w:t>
      </w:r>
      <w:r w:rsidRPr="00087E35">
        <w:rPr>
          <w:rFonts w:ascii="Arial" w:hAnsi="Arial" w:cs="Arial"/>
          <w:sz w:val="16"/>
          <w:szCs w:val="16"/>
        </w:rPr>
        <w:t xml:space="preserve"> расположения</w:t>
      </w:r>
      <w:r w:rsidRPr="00087E35">
        <w:rPr>
          <w:rStyle w:val="aff0"/>
          <w:rFonts w:ascii="Arial" w:hAnsi="Arial" w:cs="Arial"/>
          <w:b w:val="0"/>
          <w:sz w:val="16"/>
          <w:szCs w:val="16"/>
          <w:shd w:val="clear" w:color="auto" w:fill="FFFFFF"/>
        </w:rPr>
        <w:t>: 57.997062 и 33.243965;</w:t>
      </w:r>
    </w:p>
    <w:p w:rsidR="00087E35" w:rsidRPr="00087E35" w:rsidRDefault="00087E35" w:rsidP="00087E35">
      <w:pPr>
        <w:ind w:firstLine="284"/>
        <w:jc w:val="both"/>
        <w:rPr>
          <w:rFonts w:ascii="Arial" w:hAnsi="Arial" w:cs="Arial"/>
          <w:sz w:val="16"/>
          <w:szCs w:val="16"/>
        </w:rPr>
      </w:pPr>
      <w:r w:rsidRPr="00087E35">
        <w:rPr>
          <w:rFonts w:ascii="Arial" w:hAnsi="Arial" w:cs="Arial"/>
          <w:sz w:val="16"/>
          <w:szCs w:val="16"/>
        </w:rPr>
        <w:t>расстояние: от жилых домов – от 22-27 м;</w:t>
      </w:r>
    </w:p>
    <w:p w:rsidR="00087E35" w:rsidRPr="00087E35" w:rsidRDefault="00087E35" w:rsidP="00087E35">
      <w:pPr>
        <w:ind w:firstLine="284"/>
        <w:jc w:val="both"/>
        <w:rPr>
          <w:rFonts w:ascii="Arial" w:hAnsi="Arial" w:cs="Arial"/>
          <w:sz w:val="16"/>
          <w:szCs w:val="16"/>
        </w:rPr>
      </w:pPr>
      <w:r w:rsidRPr="00087E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7E35" w:rsidRPr="00087E35" w:rsidRDefault="00087E35" w:rsidP="00087E35">
      <w:pPr>
        <w:ind w:firstLine="709"/>
        <w:jc w:val="both"/>
        <w:rPr>
          <w:rFonts w:ascii="Arial" w:hAnsi="Arial" w:cs="Arial"/>
          <w:sz w:val="4"/>
          <w:szCs w:val="4"/>
        </w:rPr>
      </w:pPr>
    </w:p>
    <w:p w:rsidR="00087E35" w:rsidRPr="00087E35" w:rsidRDefault="00087E35" w:rsidP="00087E35">
      <w:pPr>
        <w:jc w:val="both"/>
        <w:rPr>
          <w:rFonts w:ascii="Arial" w:hAnsi="Arial" w:cs="Arial"/>
          <w:b/>
          <w:sz w:val="16"/>
          <w:szCs w:val="16"/>
        </w:rPr>
      </w:pPr>
      <w:r w:rsidRPr="00087E35">
        <w:rPr>
          <w:rFonts w:ascii="Arial" w:hAnsi="Arial" w:cs="Arial"/>
          <w:b/>
          <w:sz w:val="16"/>
          <w:szCs w:val="16"/>
        </w:rPr>
        <w:t>Глава муниципального района</w:t>
      </w:r>
      <w:r w:rsidRPr="00087E35">
        <w:rPr>
          <w:rFonts w:ascii="Arial" w:hAnsi="Arial" w:cs="Arial"/>
          <w:b/>
          <w:sz w:val="16"/>
          <w:szCs w:val="16"/>
        </w:rPr>
        <w:tab/>
      </w:r>
      <w:r w:rsidRPr="00087E35">
        <w:rPr>
          <w:rFonts w:ascii="Arial" w:hAnsi="Arial" w:cs="Arial"/>
          <w:b/>
          <w:sz w:val="16"/>
          <w:szCs w:val="16"/>
        </w:rPr>
        <w:tab/>
        <w:t>Ю.В.Стадэ</w:t>
      </w:r>
    </w:p>
    <w:p w:rsidR="00BC0C66" w:rsidRPr="00087E35" w:rsidRDefault="00BC0C66" w:rsidP="00087E35">
      <w:pPr>
        <w:shd w:val="clear" w:color="auto" w:fill="FFFFFF"/>
        <w:suppressAutoHyphens/>
        <w:rPr>
          <w:rFonts w:ascii="Arial" w:hAnsi="Arial" w:cs="Arial"/>
          <w:b/>
          <w:sz w:val="16"/>
          <w:szCs w:val="16"/>
        </w:rPr>
      </w:pPr>
    </w:p>
    <w:p w:rsidR="00BC0C66" w:rsidRPr="00087E35" w:rsidRDefault="00BC0C66" w:rsidP="00087E35">
      <w:pPr>
        <w:shd w:val="clear" w:color="auto" w:fill="FFFFFF"/>
        <w:suppressAutoHyphens/>
        <w:rPr>
          <w:rFonts w:ascii="Arial" w:hAnsi="Arial" w:cs="Arial"/>
          <w:b/>
          <w:sz w:val="16"/>
          <w:szCs w:val="16"/>
        </w:rPr>
      </w:pPr>
    </w:p>
    <w:p w:rsidR="00BC0C66" w:rsidRDefault="00BC0C66" w:rsidP="001A5D9A">
      <w:pPr>
        <w:shd w:val="clear" w:color="auto" w:fill="FFFFFF"/>
        <w:suppressAutoHyphens/>
        <w:rPr>
          <w:rFonts w:ascii="Arial" w:hAnsi="Arial" w:cs="Arial"/>
          <w:b/>
          <w:sz w:val="16"/>
          <w:szCs w:val="16"/>
        </w:rPr>
      </w:pPr>
    </w:p>
    <w:p w:rsidR="00BC0C66" w:rsidRDefault="00BC0C66" w:rsidP="001A5D9A">
      <w:pPr>
        <w:shd w:val="clear" w:color="auto" w:fill="FFFFFF"/>
        <w:suppressAutoHyphens/>
        <w:rPr>
          <w:rFonts w:ascii="Arial" w:hAnsi="Arial" w:cs="Arial"/>
          <w:b/>
          <w:sz w:val="16"/>
          <w:szCs w:val="16"/>
        </w:rPr>
      </w:pPr>
    </w:p>
    <w:p w:rsidR="00BC0C66" w:rsidRDefault="00BC0C66" w:rsidP="001A5D9A">
      <w:pPr>
        <w:shd w:val="clear" w:color="auto" w:fill="FFFFFF"/>
        <w:suppressAutoHyphens/>
        <w:rPr>
          <w:rFonts w:ascii="Arial" w:hAnsi="Arial" w:cs="Arial"/>
          <w:b/>
          <w:sz w:val="16"/>
          <w:szCs w:val="16"/>
        </w:rPr>
      </w:pPr>
    </w:p>
    <w:p w:rsidR="00BC0C66" w:rsidRDefault="00BC0C66" w:rsidP="001A5D9A">
      <w:pPr>
        <w:shd w:val="clear" w:color="auto" w:fill="FFFFFF"/>
        <w:suppressAutoHyphens/>
        <w:rPr>
          <w:rFonts w:ascii="Arial" w:hAnsi="Arial" w:cs="Arial"/>
          <w:b/>
          <w:sz w:val="16"/>
          <w:szCs w:val="16"/>
        </w:rPr>
      </w:pPr>
    </w:p>
    <w:p w:rsidR="00BC0C66" w:rsidRPr="001A5D9A" w:rsidRDefault="00BC0C66" w:rsidP="001A5D9A">
      <w:pPr>
        <w:shd w:val="clear" w:color="auto" w:fill="FFFFFF"/>
        <w:suppressAutoHyphens/>
        <w:rPr>
          <w:rFonts w:ascii="Arial" w:hAnsi="Arial" w:cs="Arial"/>
          <w:b/>
          <w:sz w:val="16"/>
          <w:szCs w:val="16"/>
        </w:rPr>
      </w:pPr>
    </w:p>
    <w:p w:rsidR="00623ADC" w:rsidRPr="001A5D9A" w:rsidRDefault="00623ADC" w:rsidP="001A5D9A">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623ADC" w:rsidRDefault="00623ADC" w:rsidP="00623ADC">
      <w:pPr>
        <w:shd w:val="clear" w:color="auto" w:fill="FFFFFF"/>
        <w:suppressAutoHyphens/>
        <w:rPr>
          <w:rFonts w:ascii="Arial" w:hAnsi="Arial" w:cs="Arial"/>
          <w:b/>
          <w:sz w:val="16"/>
          <w:szCs w:val="16"/>
        </w:rPr>
      </w:pPr>
    </w:p>
    <w:p w:rsidR="00D15114" w:rsidRDefault="00D15114"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41784B" w:rsidRDefault="0041784B" w:rsidP="00623ADC">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927784">
        <w:trPr>
          <w:trHeight w:val="227"/>
        </w:trPr>
        <w:tc>
          <w:tcPr>
            <w:tcW w:w="4523" w:type="pct"/>
            <w:vAlign w:val="center"/>
          </w:tcPr>
          <w:p w:rsidR="005103BB" w:rsidRPr="000E6545" w:rsidRDefault="0093629E" w:rsidP="00927784">
            <w:pPr>
              <w:rPr>
                <w:rFonts w:ascii="Arial" w:hAnsi="Arial" w:cs="Arial"/>
                <w:sz w:val="16"/>
                <w:szCs w:val="16"/>
                <w:highlight w:val="yellow"/>
              </w:rPr>
            </w:pPr>
            <w:r w:rsidRPr="0093629E">
              <w:rPr>
                <w:rFonts w:ascii="Arial" w:hAnsi="Arial" w:cs="Arial"/>
                <w:sz w:val="16"/>
                <w:szCs w:val="16"/>
              </w:rPr>
              <w:t>Итоговый документ</w:t>
            </w:r>
          </w:p>
        </w:tc>
        <w:tc>
          <w:tcPr>
            <w:tcW w:w="477" w:type="pct"/>
            <w:vAlign w:val="center"/>
          </w:tcPr>
          <w:p w:rsidR="005103BB" w:rsidRPr="004C0419" w:rsidRDefault="0041784B" w:rsidP="001F4FD4">
            <w:pPr>
              <w:jc w:val="center"/>
              <w:rPr>
                <w:rFonts w:ascii="Arial" w:hAnsi="Arial" w:cs="Arial"/>
                <w:sz w:val="16"/>
                <w:szCs w:val="16"/>
              </w:rPr>
            </w:pPr>
            <w:r>
              <w:rPr>
                <w:rFonts w:ascii="Arial" w:hAnsi="Arial" w:cs="Arial"/>
                <w:sz w:val="16"/>
                <w:szCs w:val="16"/>
              </w:rPr>
              <w:t>1</w:t>
            </w:r>
          </w:p>
        </w:tc>
      </w:tr>
      <w:tr w:rsidR="005361C7" w:rsidRPr="004C0419" w:rsidTr="00927784">
        <w:trPr>
          <w:trHeight w:val="227"/>
        </w:trPr>
        <w:tc>
          <w:tcPr>
            <w:tcW w:w="4523" w:type="pct"/>
            <w:vAlign w:val="center"/>
          </w:tcPr>
          <w:p w:rsidR="005361C7" w:rsidRPr="001A5D9A" w:rsidRDefault="00273F88" w:rsidP="001A5D9A">
            <w:pPr>
              <w:rPr>
                <w:rFonts w:ascii="Arial" w:hAnsi="Arial" w:cs="Arial"/>
                <w:sz w:val="16"/>
                <w:szCs w:val="16"/>
              </w:rPr>
            </w:pPr>
            <w:r w:rsidRPr="001A5D9A">
              <w:rPr>
                <w:rFonts w:ascii="Arial" w:hAnsi="Arial" w:cs="Arial"/>
                <w:sz w:val="16"/>
                <w:szCs w:val="16"/>
              </w:rPr>
              <w:t>Постановление Администрации Валдайского муниципального района от</w:t>
            </w:r>
            <w:r w:rsidR="004B0799" w:rsidRPr="001A5D9A">
              <w:rPr>
                <w:rFonts w:ascii="Arial" w:hAnsi="Arial" w:cs="Arial"/>
                <w:sz w:val="16"/>
                <w:szCs w:val="16"/>
              </w:rPr>
              <w:t xml:space="preserve"> </w:t>
            </w:r>
            <w:r w:rsidR="001A5D9A" w:rsidRPr="001A5D9A">
              <w:rPr>
                <w:rFonts w:ascii="Arial" w:hAnsi="Arial" w:cs="Arial"/>
                <w:sz w:val="16"/>
                <w:szCs w:val="16"/>
              </w:rPr>
              <w:t>13.12.2022 № 2479 «О внесении изменения в Перечень главных администраторов доходов бюджета Валдайского муниципального района»</w:t>
            </w:r>
          </w:p>
        </w:tc>
        <w:tc>
          <w:tcPr>
            <w:tcW w:w="477" w:type="pct"/>
            <w:vAlign w:val="center"/>
          </w:tcPr>
          <w:p w:rsidR="005361C7" w:rsidRDefault="0041784B" w:rsidP="001F4FD4">
            <w:pPr>
              <w:jc w:val="center"/>
              <w:rPr>
                <w:rFonts w:ascii="Arial" w:hAnsi="Arial" w:cs="Arial"/>
                <w:sz w:val="16"/>
                <w:szCs w:val="16"/>
              </w:rPr>
            </w:pPr>
            <w:r>
              <w:rPr>
                <w:rFonts w:ascii="Arial" w:hAnsi="Arial" w:cs="Arial"/>
                <w:sz w:val="16"/>
                <w:szCs w:val="16"/>
              </w:rPr>
              <w:t>1</w:t>
            </w:r>
          </w:p>
        </w:tc>
      </w:tr>
      <w:tr w:rsidR="000E6545" w:rsidRPr="004C0419" w:rsidTr="00927784">
        <w:trPr>
          <w:trHeight w:val="227"/>
        </w:trPr>
        <w:tc>
          <w:tcPr>
            <w:tcW w:w="4523" w:type="pct"/>
            <w:vAlign w:val="center"/>
          </w:tcPr>
          <w:p w:rsidR="000E6545" w:rsidRPr="00795D41" w:rsidRDefault="000E6545" w:rsidP="00795D41">
            <w:pPr>
              <w:rPr>
                <w:rFonts w:ascii="Arial" w:hAnsi="Arial" w:cs="Arial"/>
                <w:sz w:val="16"/>
                <w:szCs w:val="16"/>
              </w:rPr>
            </w:pPr>
            <w:r w:rsidRPr="00795D41">
              <w:rPr>
                <w:rFonts w:ascii="Arial" w:hAnsi="Arial" w:cs="Arial"/>
                <w:sz w:val="16"/>
                <w:szCs w:val="16"/>
              </w:rPr>
              <w:t xml:space="preserve">Постановление Администрации Валдайского муниципального района от </w:t>
            </w:r>
            <w:r w:rsidR="001A5D9A" w:rsidRPr="00795D41">
              <w:rPr>
                <w:rFonts w:ascii="Arial" w:hAnsi="Arial" w:cs="Arial"/>
                <w:sz w:val="16"/>
                <w:szCs w:val="16"/>
              </w:rPr>
              <w:t>13.12.2022 № 2494 «О внесении изменений в муниципальную программу Валдайского района «Развитие культуры в Валдайском муниципальном районе (2017 - 2024 годы)»</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1-2</w:t>
            </w:r>
          </w:p>
        </w:tc>
      </w:tr>
      <w:tr w:rsidR="000E6545" w:rsidRPr="004C0419" w:rsidTr="00273F88">
        <w:trPr>
          <w:trHeight w:val="227"/>
        </w:trPr>
        <w:tc>
          <w:tcPr>
            <w:tcW w:w="4523" w:type="pct"/>
            <w:vAlign w:val="center"/>
          </w:tcPr>
          <w:p w:rsidR="000E6545" w:rsidRPr="005639E0" w:rsidRDefault="000E6545" w:rsidP="005639E0">
            <w:pPr>
              <w:rPr>
                <w:rFonts w:ascii="Arial" w:hAnsi="Arial" w:cs="Arial"/>
                <w:sz w:val="16"/>
                <w:szCs w:val="16"/>
              </w:rPr>
            </w:pPr>
            <w:r w:rsidRPr="005639E0">
              <w:rPr>
                <w:rFonts w:ascii="Arial" w:hAnsi="Arial" w:cs="Arial"/>
                <w:sz w:val="16"/>
                <w:szCs w:val="16"/>
              </w:rPr>
              <w:t xml:space="preserve">Постановление Администрации Валдайского муниципального района от </w:t>
            </w:r>
            <w:r w:rsidR="00795D41" w:rsidRPr="005639E0">
              <w:rPr>
                <w:rFonts w:ascii="Arial" w:hAnsi="Arial" w:cs="Arial"/>
                <w:sz w:val="16"/>
                <w:szCs w:val="16"/>
              </w:rPr>
              <w:t>13.12.2022 № 2495 «О внесении изменений в постановление Администрации муниципального района от 16.10.2020 № 1593»</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2</w:t>
            </w:r>
          </w:p>
        </w:tc>
      </w:tr>
      <w:tr w:rsidR="000E6545" w:rsidRPr="004C0419" w:rsidTr="00273F88">
        <w:trPr>
          <w:trHeight w:val="227"/>
        </w:trPr>
        <w:tc>
          <w:tcPr>
            <w:tcW w:w="4523" w:type="pct"/>
            <w:vAlign w:val="center"/>
          </w:tcPr>
          <w:p w:rsidR="000E6545" w:rsidRPr="005639E0" w:rsidRDefault="000E6545" w:rsidP="005639E0">
            <w:pPr>
              <w:rPr>
                <w:rFonts w:ascii="Arial" w:hAnsi="Arial" w:cs="Arial"/>
                <w:sz w:val="16"/>
                <w:szCs w:val="16"/>
              </w:rPr>
            </w:pPr>
            <w:r w:rsidRPr="005639E0">
              <w:rPr>
                <w:rFonts w:ascii="Arial" w:hAnsi="Arial" w:cs="Arial"/>
                <w:sz w:val="16"/>
                <w:szCs w:val="16"/>
              </w:rPr>
              <w:t xml:space="preserve">Постановление Администрации Валдайского муниципального района от </w:t>
            </w:r>
            <w:r w:rsidR="005639E0" w:rsidRPr="005639E0">
              <w:rPr>
                <w:rFonts w:ascii="Arial" w:hAnsi="Arial" w:cs="Arial"/>
                <w:sz w:val="16"/>
                <w:szCs w:val="16"/>
              </w:rPr>
              <w:t>13.12.2022 № 2497 «</w:t>
            </w:r>
            <w:r w:rsidR="005639E0" w:rsidRPr="005639E0">
              <w:rPr>
                <w:rFonts w:ascii="Arial" w:hAnsi="Arial" w:cs="Arial"/>
                <w:bCs/>
                <w:spacing w:val="-2"/>
                <w:sz w:val="16"/>
                <w:szCs w:val="16"/>
              </w:rPr>
              <w:t xml:space="preserve">О внесении изменений в муниципальную программу </w:t>
            </w:r>
            <w:r w:rsidR="005639E0" w:rsidRPr="005639E0">
              <w:rPr>
                <w:rFonts w:ascii="Arial" w:hAnsi="Arial" w:cs="Arial"/>
                <w:sz w:val="16"/>
                <w:szCs w:val="16"/>
              </w:rPr>
              <w:t>«Совершенствование и содержание дорожного хозяйства на территории Валдайского городского поселения на 2020-2024 годы»</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2-5</w:t>
            </w:r>
          </w:p>
        </w:tc>
      </w:tr>
      <w:tr w:rsidR="000E6545" w:rsidRPr="004C0419" w:rsidTr="00273F88">
        <w:trPr>
          <w:trHeight w:val="227"/>
        </w:trPr>
        <w:tc>
          <w:tcPr>
            <w:tcW w:w="4523" w:type="pct"/>
            <w:vAlign w:val="center"/>
          </w:tcPr>
          <w:p w:rsidR="000E6545" w:rsidRPr="00BC0C66" w:rsidRDefault="000E6545" w:rsidP="00BC0C66">
            <w:pPr>
              <w:rPr>
                <w:rFonts w:ascii="Arial" w:hAnsi="Arial" w:cs="Arial"/>
                <w:sz w:val="16"/>
                <w:szCs w:val="16"/>
              </w:rPr>
            </w:pPr>
            <w:r w:rsidRPr="00BC0C66">
              <w:rPr>
                <w:rFonts w:ascii="Arial" w:hAnsi="Arial" w:cs="Arial"/>
                <w:sz w:val="16"/>
                <w:szCs w:val="16"/>
              </w:rPr>
              <w:t xml:space="preserve">Постановление Администрации Валдайского муниципального района от </w:t>
            </w:r>
            <w:r w:rsidR="00BC0C66" w:rsidRPr="00BC0C66">
              <w:rPr>
                <w:rFonts w:ascii="Arial" w:hAnsi="Arial" w:cs="Arial"/>
                <w:sz w:val="16"/>
                <w:szCs w:val="16"/>
              </w:rPr>
              <w:t>13.12.2022 № 2498 «О признании утратившим силу постановления Администрации муниципального района от 23.10.2020 № 1643»</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5</w:t>
            </w:r>
          </w:p>
        </w:tc>
      </w:tr>
      <w:tr w:rsidR="000E6545" w:rsidRPr="004C0419" w:rsidTr="00927784">
        <w:trPr>
          <w:trHeight w:val="227"/>
        </w:trPr>
        <w:tc>
          <w:tcPr>
            <w:tcW w:w="4523" w:type="pct"/>
            <w:vAlign w:val="center"/>
          </w:tcPr>
          <w:p w:rsidR="000E6545" w:rsidRPr="00CA0288" w:rsidRDefault="000E6545" w:rsidP="00CA0288">
            <w:pPr>
              <w:rPr>
                <w:rFonts w:ascii="Arial" w:hAnsi="Arial" w:cs="Arial"/>
                <w:sz w:val="16"/>
                <w:szCs w:val="16"/>
              </w:rPr>
            </w:pPr>
            <w:r w:rsidRPr="00CA0288">
              <w:rPr>
                <w:rFonts w:ascii="Arial" w:hAnsi="Arial" w:cs="Arial"/>
                <w:sz w:val="16"/>
                <w:szCs w:val="16"/>
              </w:rPr>
              <w:t xml:space="preserve">Постановление Администрации Валдайского муниципального района от </w:t>
            </w:r>
            <w:r w:rsidR="00CA0288" w:rsidRPr="00CA0288">
              <w:rPr>
                <w:rFonts w:ascii="Arial" w:hAnsi="Arial" w:cs="Arial"/>
                <w:sz w:val="16"/>
                <w:szCs w:val="16"/>
              </w:rPr>
              <w:t>13.12.2022 № 2499 «</w:t>
            </w:r>
            <w:r w:rsidR="00CA0288" w:rsidRPr="00CA0288">
              <w:rPr>
                <w:rFonts w:ascii="Arial" w:hAnsi="Arial" w:cs="Arial"/>
                <w:spacing w:val="2"/>
                <w:sz w:val="16"/>
                <w:szCs w:val="16"/>
              </w:rPr>
              <w:t xml:space="preserve">Об утверждении </w:t>
            </w:r>
            <w:r w:rsidR="00CA0288" w:rsidRPr="00CA0288">
              <w:rPr>
                <w:rFonts w:ascii="Arial" w:hAnsi="Arial" w:cs="Arial"/>
                <w:sz w:val="16"/>
                <w:szCs w:val="16"/>
              </w:rPr>
              <w:t xml:space="preserve">Программа профилактики рисков причинения вреда (ущерба) охраняемым законом ценностям в сфере муниципального жилищного контроля на территории </w:t>
            </w:r>
            <w:r w:rsidR="00CA0288" w:rsidRPr="00CA0288">
              <w:rPr>
                <w:rFonts w:ascii="Arial" w:hAnsi="Arial" w:cs="Arial"/>
                <w:color w:val="000000"/>
                <w:sz w:val="16"/>
                <w:szCs w:val="16"/>
              </w:rPr>
              <w:t>Валдайского муниципального района на 2023 год»</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5-6</w:t>
            </w:r>
          </w:p>
        </w:tc>
      </w:tr>
      <w:tr w:rsidR="000E6545" w:rsidRPr="004C0419" w:rsidTr="00927784">
        <w:trPr>
          <w:trHeight w:val="227"/>
        </w:trPr>
        <w:tc>
          <w:tcPr>
            <w:tcW w:w="4523" w:type="pct"/>
            <w:vAlign w:val="center"/>
          </w:tcPr>
          <w:p w:rsidR="000E6545" w:rsidRPr="00AB45DC" w:rsidRDefault="000E6545" w:rsidP="00AB45DC">
            <w:pPr>
              <w:rPr>
                <w:rFonts w:ascii="Arial" w:hAnsi="Arial" w:cs="Arial"/>
                <w:sz w:val="16"/>
                <w:szCs w:val="16"/>
              </w:rPr>
            </w:pPr>
            <w:r w:rsidRPr="00AB45DC">
              <w:rPr>
                <w:rFonts w:ascii="Arial" w:hAnsi="Arial" w:cs="Arial"/>
                <w:sz w:val="16"/>
                <w:szCs w:val="16"/>
              </w:rPr>
              <w:t xml:space="preserve">Постановление Администрации Валдайского муниципального района от </w:t>
            </w:r>
            <w:r w:rsidR="00AB45DC" w:rsidRPr="00AB45DC">
              <w:rPr>
                <w:rFonts w:ascii="Arial" w:hAnsi="Arial" w:cs="Arial"/>
                <w:sz w:val="16"/>
                <w:szCs w:val="16"/>
              </w:rPr>
              <w:t>13.12.2022 № 2500 «</w:t>
            </w:r>
            <w:r w:rsidR="00AB45DC" w:rsidRPr="00AB45DC">
              <w:rPr>
                <w:rFonts w:ascii="Arial" w:hAnsi="Arial" w:cs="Arial"/>
                <w:spacing w:val="2"/>
                <w:sz w:val="16"/>
                <w:szCs w:val="16"/>
              </w:rPr>
              <w:t xml:space="preserve">Об утверждении </w:t>
            </w:r>
            <w:r w:rsidR="00AB45DC" w:rsidRPr="00AB45DC">
              <w:rPr>
                <w:rFonts w:ascii="Arial" w:hAnsi="Arial" w:cs="Arial"/>
                <w:sz w:val="16"/>
                <w:szCs w:val="16"/>
              </w:rPr>
              <w:t>Программа профилактики рисков</w:t>
            </w:r>
            <w:r w:rsidR="00AB45DC" w:rsidRPr="00AB45DC">
              <w:rPr>
                <w:sz w:val="16"/>
                <w:szCs w:val="16"/>
              </w:rPr>
              <w:t xml:space="preserve"> </w:t>
            </w:r>
            <w:r w:rsidR="00AB45DC" w:rsidRPr="00AB45DC">
              <w:rPr>
                <w:rFonts w:ascii="Arial" w:hAnsi="Arial" w:cs="Arial"/>
                <w:sz w:val="16"/>
                <w:szCs w:val="16"/>
              </w:rPr>
              <w:t>причинения вреда (ущерба) охраняемым законом</w:t>
            </w:r>
            <w:r w:rsidR="00AB45DC" w:rsidRPr="00AB45DC">
              <w:rPr>
                <w:sz w:val="16"/>
                <w:szCs w:val="16"/>
              </w:rPr>
              <w:t xml:space="preserve"> </w:t>
            </w:r>
            <w:r w:rsidR="00AB45DC" w:rsidRPr="00AB45DC">
              <w:rPr>
                <w:rFonts w:ascii="Arial" w:hAnsi="Arial" w:cs="Arial"/>
                <w:sz w:val="16"/>
                <w:szCs w:val="16"/>
              </w:rPr>
              <w:t>ценностям в сфере муниципального жилищного</w:t>
            </w:r>
            <w:r w:rsidR="00AB45DC" w:rsidRPr="00AB45DC">
              <w:rPr>
                <w:sz w:val="16"/>
                <w:szCs w:val="16"/>
              </w:rPr>
              <w:t xml:space="preserve"> </w:t>
            </w:r>
            <w:r w:rsidR="00AB45DC" w:rsidRPr="00AB45DC">
              <w:rPr>
                <w:rFonts w:ascii="Arial" w:hAnsi="Arial" w:cs="Arial"/>
                <w:sz w:val="16"/>
                <w:szCs w:val="16"/>
              </w:rPr>
              <w:t xml:space="preserve">контроля на территории </w:t>
            </w:r>
            <w:r w:rsidR="00AB45DC" w:rsidRPr="00AB45DC">
              <w:rPr>
                <w:rFonts w:ascii="Arial" w:hAnsi="Arial" w:cs="Arial"/>
                <w:color w:val="000000"/>
                <w:sz w:val="16"/>
                <w:szCs w:val="16"/>
              </w:rPr>
              <w:t>Валдайского</w:t>
            </w:r>
            <w:r w:rsidR="00AB45DC" w:rsidRPr="00AB45DC">
              <w:rPr>
                <w:color w:val="000000"/>
                <w:sz w:val="16"/>
                <w:szCs w:val="16"/>
              </w:rPr>
              <w:t xml:space="preserve"> </w:t>
            </w:r>
            <w:r w:rsidR="00AB45DC" w:rsidRPr="00AB45DC">
              <w:rPr>
                <w:rFonts w:ascii="Arial" w:hAnsi="Arial" w:cs="Arial"/>
                <w:color w:val="000000"/>
                <w:sz w:val="16"/>
                <w:szCs w:val="16"/>
              </w:rPr>
              <w:t>городского поселения на 2023 год»</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6-7</w:t>
            </w:r>
          </w:p>
        </w:tc>
      </w:tr>
      <w:tr w:rsidR="000E6545" w:rsidRPr="004C0419" w:rsidTr="00927784">
        <w:trPr>
          <w:trHeight w:val="227"/>
        </w:trPr>
        <w:tc>
          <w:tcPr>
            <w:tcW w:w="4523" w:type="pct"/>
            <w:vAlign w:val="center"/>
          </w:tcPr>
          <w:p w:rsidR="000E6545" w:rsidRPr="0070408D" w:rsidRDefault="000E6545" w:rsidP="0070408D">
            <w:pPr>
              <w:rPr>
                <w:rFonts w:ascii="Arial" w:hAnsi="Arial" w:cs="Arial"/>
                <w:sz w:val="16"/>
                <w:szCs w:val="16"/>
              </w:rPr>
            </w:pPr>
            <w:r w:rsidRPr="0070408D">
              <w:rPr>
                <w:rFonts w:ascii="Arial" w:hAnsi="Arial" w:cs="Arial"/>
                <w:sz w:val="16"/>
                <w:szCs w:val="16"/>
              </w:rPr>
              <w:t xml:space="preserve">Постановление Администрации Валдайского муниципального района от </w:t>
            </w:r>
            <w:r w:rsidR="0070408D" w:rsidRPr="0070408D">
              <w:rPr>
                <w:rFonts w:ascii="Arial" w:hAnsi="Arial" w:cs="Arial"/>
                <w:sz w:val="16"/>
                <w:szCs w:val="16"/>
              </w:rPr>
              <w:t>13.12.2022 № 2501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Валдайского городского поселения на 2023 год»</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8-9</w:t>
            </w:r>
          </w:p>
        </w:tc>
      </w:tr>
      <w:tr w:rsidR="000E6545" w:rsidRPr="004C0419" w:rsidTr="00927784">
        <w:trPr>
          <w:trHeight w:val="227"/>
        </w:trPr>
        <w:tc>
          <w:tcPr>
            <w:tcW w:w="4523" w:type="pct"/>
            <w:vAlign w:val="center"/>
          </w:tcPr>
          <w:p w:rsidR="000E6545" w:rsidRPr="002508F4" w:rsidRDefault="000E6545" w:rsidP="002508F4">
            <w:pPr>
              <w:rPr>
                <w:rFonts w:ascii="Arial" w:hAnsi="Arial" w:cs="Arial"/>
                <w:sz w:val="16"/>
                <w:szCs w:val="16"/>
              </w:rPr>
            </w:pPr>
            <w:r w:rsidRPr="002508F4">
              <w:rPr>
                <w:rFonts w:ascii="Arial" w:hAnsi="Arial" w:cs="Arial"/>
                <w:sz w:val="16"/>
                <w:szCs w:val="16"/>
              </w:rPr>
              <w:t xml:space="preserve">Постановление Администрации Валдайского муниципального района от </w:t>
            </w:r>
            <w:r w:rsidR="00C06723" w:rsidRPr="002508F4">
              <w:rPr>
                <w:rFonts w:ascii="Arial" w:hAnsi="Arial" w:cs="Arial"/>
                <w:sz w:val="16"/>
                <w:szCs w:val="16"/>
              </w:rPr>
              <w:t xml:space="preserve">13.12.2022 № 2502 </w:t>
            </w:r>
            <w:r w:rsidR="002508F4" w:rsidRPr="002508F4">
              <w:rPr>
                <w:rFonts w:ascii="Arial" w:hAnsi="Arial" w:cs="Arial"/>
                <w:sz w:val="16"/>
                <w:szCs w:val="16"/>
              </w:rPr>
              <w:t>«</w:t>
            </w:r>
            <w:r w:rsidR="00C06723" w:rsidRPr="002508F4">
              <w:rPr>
                <w:rFonts w:ascii="Arial" w:hAnsi="Arial" w:cs="Arial"/>
                <w:spacing w:val="2"/>
                <w:sz w:val="16"/>
                <w:szCs w:val="16"/>
              </w:rPr>
              <w:t xml:space="preserve">Об утверждении </w:t>
            </w:r>
            <w:r w:rsidR="00C06723" w:rsidRPr="002508F4">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C06723" w:rsidRPr="002508F4">
              <w:rPr>
                <w:rFonts w:ascii="Arial" w:hAnsi="Arial" w:cs="Arial"/>
                <w:spacing w:val="2"/>
                <w:sz w:val="16"/>
                <w:szCs w:val="16"/>
              </w:rPr>
              <w:t xml:space="preserve"> в границах Валдайского муниципального района на 2023 год</w:t>
            </w:r>
            <w:r w:rsidR="002508F4" w:rsidRPr="002508F4">
              <w:rPr>
                <w:rFonts w:ascii="Arial" w:hAnsi="Arial" w:cs="Arial"/>
                <w:spacing w:val="2"/>
                <w:sz w:val="16"/>
                <w:szCs w:val="16"/>
              </w:rPr>
              <w:t>»</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9-10</w:t>
            </w:r>
          </w:p>
        </w:tc>
      </w:tr>
      <w:tr w:rsidR="000E6545" w:rsidRPr="004C0419" w:rsidTr="00927784">
        <w:trPr>
          <w:trHeight w:val="227"/>
        </w:trPr>
        <w:tc>
          <w:tcPr>
            <w:tcW w:w="4523" w:type="pct"/>
            <w:vAlign w:val="center"/>
          </w:tcPr>
          <w:p w:rsidR="000E6545" w:rsidRPr="00F322B0" w:rsidRDefault="000E6545" w:rsidP="00F322B0">
            <w:pPr>
              <w:rPr>
                <w:rFonts w:ascii="Arial" w:hAnsi="Arial" w:cs="Arial"/>
                <w:sz w:val="16"/>
                <w:szCs w:val="16"/>
              </w:rPr>
            </w:pPr>
            <w:r w:rsidRPr="00F322B0">
              <w:rPr>
                <w:rFonts w:ascii="Arial" w:hAnsi="Arial" w:cs="Arial"/>
                <w:sz w:val="16"/>
                <w:szCs w:val="16"/>
              </w:rPr>
              <w:t xml:space="preserve">Постановление Администрации Валдайского муниципального района от </w:t>
            </w:r>
            <w:r w:rsidR="00F322B0" w:rsidRPr="00F322B0">
              <w:rPr>
                <w:rFonts w:ascii="Arial" w:hAnsi="Arial" w:cs="Arial"/>
                <w:sz w:val="16"/>
                <w:szCs w:val="16"/>
              </w:rPr>
              <w:t>13.12.2022 № 2503 «</w:t>
            </w:r>
            <w:r w:rsidR="00F322B0" w:rsidRPr="00F322B0">
              <w:rPr>
                <w:rFonts w:ascii="Arial" w:hAnsi="Arial" w:cs="Arial"/>
                <w:spacing w:val="2"/>
                <w:sz w:val="16"/>
                <w:szCs w:val="16"/>
              </w:rPr>
              <w:t xml:space="preserve">Об утверждении </w:t>
            </w:r>
            <w:r w:rsidR="00F322B0" w:rsidRPr="00F322B0">
              <w:rPr>
                <w:rFonts w:ascii="Arial" w:hAnsi="Arial" w:cs="Arial"/>
                <w:sz w:val="16"/>
                <w:szCs w:val="16"/>
              </w:rPr>
              <w:t>Программа профилактики рисков</w:t>
            </w:r>
            <w:r w:rsidR="00F322B0" w:rsidRPr="00F322B0">
              <w:rPr>
                <w:sz w:val="16"/>
                <w:szCs w:val="16"/>
              </w:rPr>
              <w:t xml:space="preserve"> </w:t>
            </w:r>
            <w:r w:rsidR="00F322B0" w:rsidRPr="00F322B0">
              <w:rPr>
                <w:rFonts w:ascii="Arial" w:hAnsi="Arial" w:cs="Arial"/>
                <w:sz w:val="16"/>
                <w:szCs w:val="16"/>
              </w:rPr>
              <w:t>причинения вреда (ущерба) охраняемым законом</w:t>
            </w:r>
            <w:r w:rsidR="00F322B0" w:rsidRPr="00F322B0">
              <w:rPr>
                <w:sz w:val="16"/>
                <w:szCs w:val="16"/>
              </w:rPr>
              <w:t xml:space="preserve"> </w:t>
            </w:r>
            <w:r w:rsidR="00F322B0" w:rsidRPr="00F322B0">
              <w:rPr>
                <w:rFonts w:ascii="Arial" w:hAnsi="Arial" w:cs="Arial"/>
                <w:sz w:val="16"/>
                <w:szCs w:val="16"/>
              </w:rPr>
              <w:t>ценностям на 2023 год в сфере муниципального</w:t>
            </w:r>
            <w:r w:rsidR="00F322B0" w:rsidRPr="00F322B0">
              <w:rPr>
                <w:sz w:val="16"/>
                <w:szCs w:val="16"/>
              </w:rPr>
              <w:t xml:space="preserve"> </w:t>
            </w:r>
            <w:r w:rsidR="00F322B0" w:rsidRPr="00F322B0">
              <w:rPr>
                <w:rFonts w:ascii="Arial" w:hAnsi="Arial" w:cs="Arial"/>
                <w:sz w:val="16"/>
                <w:szCs w:val="16"/>
              </w:rPr>
              <w:t xml:space="preserve">контроля на </w:t>
            </w:r>
            <w:r w:rsidR="00F322B0" w:rsidRPr="00F322B0">
              <w:rPr>
                <w:rFonts w:ascii="Arial" w:eastAsia="Arial Unicode MS" w:hAnsi="Arial" w:cs="Arial"/>
                <w:bCs/>
                <w:sz w:val="16"/>
                <w:szCs w:val="16"/>
                <w:u w:color="000000"/>
              </w:rPr>
              <w:t>автомобильном транспорте, городском</w:t>
            </w:r>
            <w:r w:rsidR="00F322B0" w:rsidRPr="00F322B0">
              <w:rPr>
                <w:rFonts w:eastAsia="Arial Unicode MS"/>
                <w:bCs/>
                <w:sz w:val="16"/>
                <w:szCs w:val="16"/>
                <w:u w:color="000000"/>
              </w:rPr>
              <w:t xml:space="preserve"> </w:t>
            </w:r>
            <w:r w:rsidR="00F322B0" w:rsidRPr="00F322B0">
              <w:rPr>
                <w:rFonts w:ascii="Arial" w:eastAsia="Arial Unicode MS" w:hAnsi="Arial" w:cs="Arial"/>
                <w:bCs/>
                <w:sz w:val="16"/>
                <w:szCs w:val="16"/>
                <w:u w:color="000000"/>
              </w:rPr>
              <w:t>наземном электрическом транспорте и в дорожном</w:t>
            </w:r>
            <w:r w:rsidR="00F322B0" w:rsidRPr="00F322B0">
              <w:rPr>
                <w:rFonts w:eastAsia="Arial Unicode MS"/>
                <w:bCs/>
                <w:sz w:val="16"/>
                <w:szCs w:val="16"/>
                <w:u w:color="000000"/>
              </w:rPr>
              <w:t xml:space="preserve"> </w:t>
            </w:r>
            <w:r w:rsidR="00F322B0" w:rsidRPr="00F322B0">
              <w:rPr>
                <w:rFonts w:ascii="Arial" w:eastAsia="Arial Unicode MS" w:hAnsi="Arial" w:cs="Arial"/>
                <w:bCs/>
                <w:sz w:val="16"/>
                <w:szCs w:val="16"/>
                <w:u w:color="000000"/>
              </w:rPr>
              <w:t xml:space="preserve">хозяйстве </w:t>
            </w:r>
            <w:r w:rsidR="00F322B0" w:rsidRPr="00F322B0">
              <w:rPr>
                <w:rFonts w:ascii="Arial" w:hAnsi="Arial" w:cs="Arial"/>
                <w:bCs/>
                <w:color w:val="000000"/>
                <w:sz w:val="16"/>
                <w:szCs w:val="16"/>
              </w:rPr>
              <w:t>в границах населенных пунктов</w:t>
            </w:r>
            <w:r w:rsidR="00F322B0" w:rsidRPr="00F322B0">
              <w:rPr>
                <w:bCs/>
                <w:color w:val="000000"/>
                <w:sz w:val="16"/>
                <w:szCs w:val="16"/>
              </w:rPr>
              <w:t xml:space="preserve"> </w:t>
            </w:r>
            <w:r w:rsidR="00F322B0" w:rsidRPr="00F322B0">
              <w:rPr>
                <w:rFonts w:ascii="Arial" w:hAnsi="Arial" w:cs="Arial"/>
                <w:color w:val="000000"/>
                <w:sz w:val="16"/>
                <w:szCs w:val="16"/>
              </w:rPr>
              <w:t>Валдайского городского поселения»</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11-12</w:t>
            </w:r>
          </w:p>
        </w:tc>
      </w:tr>
      <w:tr w:rsidR="000E6545" w:rsidRPr="004C0419" w:rsidTr="00927784">
        <w:trPr>
          <w:trHeight w:val="227"/>
        </w:trPr>
        <w:tc>
          <w:tcPr>
            <w:tcW w:w="4523" w:type="pct"/>
            <w:vAlign w:val="center"/>
          </w:tcPr>
          <w:p w:rsidR="000E6545" w:rsidRPr="002A5355" w:rsidRDefault="000E6545" w:rsidP="002A5355">
            <w:pPr>
              <w:rPr>
                <w:rFonts w:ascii="Arial" w:hAnsi="Arial" w:cs="Arial"/>
                <w:sz w:val="16"/>
                <w:szCs w:val="16"/>
              </w:rPr>
            </w:pPr>
            <w:r w:rsidRPr="002A5355">
              <w:rPr>
                <w:rFonts w:ascii="Arial" w:hAnsi="Arial" w:cs="Arial"/>
                <w:sz w:val="16"/>
                <w:szCs w:val="16"/>
              </w:rPr>
              <w:t xml:space="preserve">Постановление Администрации Валдайского муниципального района от </w:t>
            </w:r>
            <w:r w:rsidR="002A5355" w:rsidRPr="002A5355">
              <w:rPr>
                <w:rFonts w:ascii="Arial" w:hAnsi="Arial" w:cs="Arial"/>
                <w:sz w:val="16"/>
                <w:szCs w:val="16"/>
              </w:rPr>
              <w:t>13.12.2022 № 2504 «</w:t>
            </w:r>
            <w:r w:rsidR="002A5355" w:rsidRPr="002A5355">
              <w:rPr>
                <w:rFonts w:ascii="Arial" w:hAnsi="Arial" w:cs="Arial"/>
                <w:spacing w:val="2"/>
                <w:sz w:val="16"/>
                <w:szCs w:val="16"/>
              </w:rPr>
              <w:t xml:space="preserve">Об утверждении </w:t>
            </w:r>
            <w:r w:rsidR="002A5355" w:rsidRPr="002A5355">
              <w:rPr>
                <w:rFonts w:ascii="Arial" w:hAnsi="Arial" w:cs="Arial"/>
                <w:sz w:val="16"/>
                <w:szCs w:val="16"/>
              </w:rPr>
              <w:t xml:space="preserve">Программа профилактики рисков причинения вреда (ущерба) охраняемым законом ценностям на 2023 год в сфере муниципального контроля на </w:t>
            </w:r>
            <w:r w:rsidR="002A5355" w:rsidRPr="002A5355">
              <w:rPr>
                <w:rFonts w:ascii="Arial" w:eastAsia="Arial Unicode MS" w:hAnsi="Arial" w:cs="Arial"/>
                <w:bCs/>
                <w:sz w:val="16"/>
                <w:szCs w:val="16"/>
                <w:u w:color="000000"/>
              </w:rPr>
              <w:t xml:space="preserve">автомобильном транспорте, городском наземном электрическом транспорте и в дорожном хозяйстве </w:t>
            </w:r>
            <w:r w:rsidR="002A5355" w:rsidRPr="002A5355">
              <w:rPr>
                <w:rFonts w:ascii="Arial" w:hAnsi="Arial" w:cs="Arial"/>
                <w:bCs/>
                <w:color w:val="000000"/>
                <w:sz w:val="16"/>
                <w:szCs w:val="16"/>
              </w:rPr>
              <w:t>вне границ населенных пунктов на территории Валдайского муниципального района»</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12-13</w:t>
            </w:r>
          </w:p>
        </w:tc>
      </w:tr>
      <w:tr w:rsidR="000E6545" w:rsidRPr="004C0419" w:rsidTr="00927784">
        <w:trPr>
          <w:trHeight w:val="227"/>
        </w:trPr>
        <w:tc>
          <w:tcPr>
            <w:tcW w:w="4523" w:type="pct"/>
            <w:vAlign w:val="center"/>
          </w:tcPr>
          <w:p w:rsidR="000E6545" w:rsidRPr="004B4B3A" w:rsidRDefault="000E6545" w:rsidP="004B4B3A">
            <w:pPr>
              <w:rPr>
                <w:rFonts w:ascii="Arial" w:hAnsi="Arial" w:cs="Arial"/>
                <w:sz w:val="16"/>
                <w:szCs w:val="16"/>
              </w:rPr>
            </w:pPr>
            <w:r w:rsidRPr="004B4B3A">
              <w:rPr>
                <w:rFonts w:ascii="Arial" w:hAnsi="Arial" w:cs="Arial"/>
                <w:sz w:val="16"/>
                <w:szCs w:val="16"/>
              </w:rPr>
              <w:t xml:space="preserve">Постановление Администрации Валдайского муниципального района от </w:t>
            </w:r>
            <w:r w:rsidR="004B4B3A" w:rsidRPr="004B4B3A">
              <w:rPr>
                <w:rFonts w:ascii="Arial" w:hAnsi="Arial" w:cs="Arial"/>
                <w:sz w:val="16"/>
                <w:szCs w:val="16"/>
              </w:rPr>
              <w:t>13.12.2022 № 2505 «</w:t>
            </w:r>
            <w:r w:rsidR="004B4B3A" w:rsidRPr="004B4B3A">
              <w:rPr>
                <w:rFonts w:ascii="Arial" w:hAnsi="Arial" w:cs="Arial"/>
                <w:spacing w:val="2"/>
                <w:sz w:val="16"/>
                <w:szCs w:val="16"/>
              </w:rPr>
              <w:t xml:space="preserve">Об утверждении </w:t>
            </w:r>
            <w:r w:rsidR="004B4B3A" w:rsidRPr="004B4B3A">
              <w:rPr>
                <w:rFonts w:ascii="Arial" w:hAnsi="Arial" w:cs="Arial"/>
                <w:sz w:val="16"/>
                <w:szCs w:val="16"/>
              </w:rPr>
              <w:t>Программы профилактики рисков</w:t>
            </w:r>
            <w:r w:rsidR="004B4B3A" w:rsidRPr="004B4B3A">
              <w:rPr>
                <w:sz w:val="16"/>
                <w:szCs w:val="16"/>
              </w:rPr>
              <w:t xml:space="preserve"> </w:t>
            </w:r>
            <w:r w:rsidR="004B4B3A" w:rsidRPr="004B4B3A">
              <w:rPr>
                <w:rFonts w:ascii="Arial" w:hAnsi="Arial" w:cs="Arial"/>
                <w:sz w:val="16"/>
                <w:szCs w:val="16"/>
              </w:rPr>
              <w:t>причинения вреда (ущерба) охраняемым законом ценностям</w:t>
            </w:r>
            <w:r w:rsidR="004B4B3A" w:rsidRPr="004B4B3A">
              <w:rPr>
                <w:sz w:val="16"/>
                <w:szCs w:val="16"/>
              </w:rPr>
              <w:t xml:space="preserve"> </w:t>
            </w:r>
            <w:r w:rsidR="004B4B3A" w:rsidRPr="004B4B3A">
              <w:rPr>
                <w:rFonts w:ascii="Arial" w:hAnsi="Arial" w:cs="Arial"/>
                <w:sz w:val="16"/>
                <w:szCs w:val="16"/>
              </w:rPr>
              <w:t>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B4B3A" w:rsidRPr="004B4B3A">
              <w:rPr>
                <w:rFonts w:ascii="Arial" w:hAnsi="Arial" w:cs="Arial"/>
                <w:spacing w:val="2"/>
                <w:sz w:val="16"/>
                <w:szCs w:val="16"/>
              </w:rPr>
              <w:t xml:space="preserve"> в границах Валдайского городского поселения на 2023 год»</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14-15</w:t>
            </w:r>
          </w:p>
        </w:tc>
      </w:tr>
      <w:tr w:rsidR="000E6545" w:rsidRPr="004C0419" w:rsidTr="00927784">
        <w:trPr>
          <w:trHeight w:val="227"/>
        </w:trPr>
        <w:tc>
          <w:tcPr>
            <w:tcW w:w="4523" w:type="pct"/>
            <w:vAlign w:val="center"/>
          </w:tcPr>
          <w:p w:rsidR="000E6545" w:rsidRPr="004B4B3A" w:rsidRDefault="000E6545" w:rsidP="004B4B3A">
            <w:pPr>
              <w:rPr>
                <w:rFonts w:ascii="Arial" w:hAnsi="Arial" w:cs="Arial"/>
                <w:sz w:val="16"/>
                <w:szCs w:val="16"/>
              </w:rPr>
            </w:pPr>
            <w:r w:rsidRPr="004B4B3A">
              <w:rPr>
                <w:rFonts w:ascii="Arial" w:hAnsi="Arial" w:cs="Arial"/>
                <w:sz w:val="16"/>
                <w:szCs w:val="16"/>
              </w:rPr>
              <w:t xml:space="preserve">Постановление Администрации Валдайского муниципального района от </w:t>
            </w:r>
            <w:r w:rsidR="004B4B3A" w:rsidRPr="004B4B3A">
              <w:rPr>
                <w:rFonts w:ascii="Arial" w:hAnsi="Arial" w:cs="Arial"/>
                <w:sz w:val="16"/>
                <w:szCs w:val="16"/>
              </w:rPr>
              <w:t>13.12.2022 № 2506 «О внесении изменений в Перечень многоквартирных домов, капитальный ремонт общего имущества в которых будет произведён в 2022 году»</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15</w:t>
            </w:r>
          </w:p>
        </w:tc>
      </w:tr>
      <w:tr w:rsidR="000E6545" w:rsidRPr="004C0419" w:rsidTr="00927784">
        <w:trPr>
          <w:trHeight w:val="227"/>
        </w:trPr>
        <w:tc>
          <w:tcPr>
            <w:tcW w:w="4523" w:type="pct"/>
            <w:vAlign w:val="center"/>
          </w:tcPr>
          <w:p w:rsidR="000E6545" w:rsidRPr="008D18DB" w:rsidRDefault="000E6545" w:rsidP="008D18DB">
            <w:pPr>
              <w:rPr>
                <w:rFonts w:ascii="Arial" w:hAnsi="Arial" w:cs="Arial"/>
                <w:sz w:val="16"/>
                <w:szCs w:val="16"/>
              </w:rPr>
            </w:pPr>
            <w:r w:rsidRPr="008D18DB">
              <w:rPr>
                <w:rFonts w:ascii="Arial" w:hAnsi="Arial" w:cs="Arial"/>
                <w:sz w:val="16"/>
                <w:szCs w:val="16"/>
              </w:rPr>
              <w:t xml:space="preserve">Постановление Администрации Валдайского муниципального района от </w:t>
            </w:r>
            <w:r w:rsidR="008D18DB" w:rsidRPr="008D18DB">
              <w:rPr>
                <w:rFonts w:ascii="Arial" w:hAnsi="Arial" w:cs="Arial"/>
                <w:sz w:val="16"/>
                <w:szCs w:val="16"/>
              </w:rPr>
              <w:t>13.12.2022 № 2507 «</w:t>
            </w:r>
            <w:r w:rsidR="008D18DB" w:rsidRPr="008D18DB">
              <w:rPr>
                <w:rFonts w:ascii="Arial" w:eastAsia="Arial" w:hAnsi="Arial" w:cs="Arial"/>
                <w:bCs/>
                <w:sz w:val="16"/>
                <w:szCs w:val="16"/>
              </w:rPr>
              <w:t>Об утверждении п</w:t>
            </w:r>
            <w:r w:rsidR="008D18DB" w:rsidRPr="008D18DB">
              <w:rPr>
                <w:rFonts w:ascii="Arial" w:hAnsi="Arial" w:cs="Arial"/>
                <w:sz w:val="16"/>
                <w:szCs w:val="16"/>
              </w:rPr>
              <w:t>рограммы профилактики рисков</w:t>
            </w:r>
            <w:r w:rsidR="008D18DB" w:rsidRPr="008D18DB">
              <w:rPr>
                <w:sz w:val="16"/>
                <w:szCs w:val="16"/>
              </w:rPr>
              <w:t xml:space="preserve"> </w:t>
            </w:r>
            <w:r w:rsidR="008D18DB" w:rsidRPr="008D18DB">
              <w:rPr>
                <w:rFonts w:ascii="Arial" w:hAnsi="Arial" w:cs="Arial"/>
                <w:sz w:val="16"/>
                <w:szCs w:val="16"/>
              </w:rPr>
              <w:t>причинения вреда (ущерба) охраняемым законом</w:t>
            </w:r>
            <w:r w:rsidR="008D18DB" w:rsidRPr="008D18DB">
              <w:rPr>
                <w:sz w:val="16"/>
                <w:szCs w:val="16"/>
              </w:rPr>
              <w:t xml:space="preserve"> </w:t>
            </w:r>
            <w:r w:rsidR="008D18DB" w:rsidRPr="008D18DB">
              <w:rPr>
                <w:rFonts w:ascii="Arial" w:hAnsi="Arial" w:cs="Arial"/>
                <w:sz w:val="16"/>
                <w:szCs w:val="16"/>
              </w:rPr>
              <w:t>ценностям в рамках муниципального</w:t>
            </w:r>
            <w:r w:rsidR="008D18DB" w:rsidRPr="008D18DB">
              <w:rPr>
                <w:sz w:val="16"/>
                <w:szCs w:val="16"/>
              </w:rPr>
              <w:t xml:space="preserve"> </w:t>
            </w:r>
            <w:r w:rsidR="008D18DB" w:rsidRPr="008D18DB">
              <w:rPr>
                <w:rFonts w:ascii="Arial" w:hAnsi="Arial" w:cs="Arial"/>
                <w:sz w:val="16"/>
                <w:szCs w:val="16"/>
              </w:rPr>
              <w:t>земельного контроля на 2023 год»</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15-17</w:t>
            </w:r>
          </w:p>
        </w:tc>
      </w:tr>
      <w:tr w:rsidR="000E6545" w:rsidRPr="004C0419" w:rsidTr="00927784">
        <w:trPr>
          <w:trHeight w:val="227"/>
        </w:trPr>
        <w:tc>
          <w:tcPr>
            <w:tcW w:w="4523" w:type="pct"/>
            <w:vAlign w:val="center"/>
          </w:tcPr>
          <w:p w:rsidR="000E6545" w:rsidRPr="008D18DB" w:rsidRDefault="000E6545" w:rsidP="008D18DB">
            <w:pPr>
              <w:rPr>
                <w:rFonts w:ascii="Arial" w:hAnsi="Arial" w:cs="Arial"/>
                <w:sz w:val="16"/>
                <w:szCs w:val="16"/>
              </w:rPr>
            </w:pPr>
            <w:r w:rsidRPr="008D18DB">
              <w:rPr>
                <w:rFonts w:ascii="Arial" w:hAnsi="Arial" w:cs="Arial"/>
                <w:sz w:val="16"/>
                <w:szCs w:val="16"/>
              </w:rPr>
              <w:t xml:space="preserve">Постановление Администрации Валдайского муниципального района от </w:t>
            </w:r>
            <w:r w:rsidR="008D18DB" w:rsidRPr="008D18DB">
              <w:rPr>
                <w:rFonts w:ascii="Arial" w:hAnsi="Arial" w:cs="Arial"/>
                <w:sz w:val="16"/>
                <w:szCs w:val="16"/>
              </w:rPr>
              <w:t>14.12.2022 № 2515 «О проведении открытого конкурса»</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17</w:t>
            </w:r>
          </w:p>
        </w:tc>
      </w:tr>
      <w:tr w:rsidR="000E6545" w:rsidRPr="004C0419" w:rsidTr="00927784">
        <w:trPr>
          <w:trHeight w:val="227"/>
        </w:trPr>
        <w:tc>
          <w:tcPr>
            <w:tcW w:w="4523" w:type="pct"/>
            <w:vAlign w:val="center"/>
          </w:tcPr>
          <w:p w:rsidR="000E6545" w:rsidRPr="00087E35" w:rsidRDefault="000E6545" w:rsidP="00087E35">
            <w:pPr>
              <w:rPr>
                <w:rFonts w:ascii="Arial" w:hAnsi="Arial" w:cs="Arial"/>
                <w:sz w:val="16"/>
                <w:szCs w:val="16"/>
              </w:rPr>
            </w:pPr>
            <w:r w:rsidRPr="00087E35">
              <w:rPr>
                <w:rFonts w:ascii="Arial" w:hAnsi="Arial" w:cs="Arial"/>
                <w:sz w:val="16"/>
                <w:szCs w:val="16"/>
              </w:rPr>
              <w:t xml:space="preserve">Постановление Администрации Валдайского муниципального района от </w:t>
            </w:r>
            <w:r w:rsidR="00087E35" w:rsidRPr="00087E35">
              <w:rPr>
                <w:rFonts w:ascii="Arial" w:hAnsi="Arial" w:cs="Arial"/>
                <w:sz w:val="16"/>
                <w:szCs w:val="16"/>
              </w:rPr>
              <w:t>16.12.2022 № 2535 «</w:t>
            </w:r>
            <w:r w:rsidR="00087E35" w:rsidRPr="00087E35">
              <w:rPr>
                <w:rFonts w:ascii="Arial" w:hAnsi="Arial" w:cs="Arial"/>
                <w:bCs/>
                <w:sz w:val="16"/>
                <w:szCs w:val="16"/>
              </w:rPr>
              <w:t>О согласовании создания места (площадки) накопления твердых коммунальных отходов»</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17</w:t>
            </w:r>
          </w:p>
        </w:tc>
      </w:tr>
      <w:tr w:rsidR="000E6545" w:rsidRPr="004C0419" w:rsidTr="00927784">
        <w:trPr>
          <w:trHeight w:val="227"/>
        </w:trPr>
        <w:tc>
          <w:tcPr>
            <w:tcW w:w="4523" w:type="pct"/>
            <w:vAlign w:val="center"/>
          </w:tcPr>
          <w:p w:rsidR="000E6545" w:rsidRPr="00CA0018" w:rsidRDefault="000E6545" w:rsidP="00CA0018">
            <w:pPr>
              <w:rPr>
                <w:rFonts w:ascii="Arial" w:hAnsi="Arial" w:cs="Arial"/>
                <w:sz w:val="16"/>
                <w:szCs w:val="16"/>
              </w:rPr>
            </w:pPr>
            <w:r w:rsidRPr="00CA0018">
              <w:rPr>
                <w:rFonts w:ascii="Arial" w:hAnsi="Arial" w:cs="Arial"/>
                <w:sz w:val="16"/>
                <w:szCs w:val="16"/>
              </w:rPr>
              <w:t>Содержание</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18</w:t>
            </w:r>
          </w:p>
        </w:tc>
      </w:tr>
    </w:tbl>
    <w:p w:rsidR="00B70FD8" w:rsidRDefault="00B70FD8"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E6545">
        <w:rPr>
          <w:rFonts w:ascii="Arial" w:hAnsi="Arial" w:cs="Arial"/>
          <w:sz w:val="12"/>
          <w:szCs w:val="12"/>
        </w:rPr>
        <w:t>61</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E6545">
        <w:rPr>
          <w:rFonts w:ascii="Arial" w:hAnsi="Arial" w:cs="Arial"/>
          <w:sz w:val="12"/>
          <w:szCs w:val="12"/>
        </w:rPr>
        <w:t>40</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0E6545">
        <w:rPr>
          <w:rFonts w:ascii="Arial" w:hAnsi="Arial" w:cs="Arial"/>
          <w:sz w:val="12"/>
          <w:szCs w:val="12"/>
        </w:rPr>
        <w:t>16</w:t>
      </w:r>
      <w:r w:rsidR="0050210C">
        <w:rPr>
          <w:rFonts w:ascii="Arial" w:hAnsi="Arial" w:cs="Arial"/>
          <w:sz w:val="12"/>
          <w:szCs w:val="12"/>
        </w:rPr>
        <w:t>.12</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23ADC" w:rsidRDefault="00FF7F29" w:rsidP="00FF7F29">
      <w:pPr>
        <w:jc w:val="center"/>
        <w:rPr>
          <w:rFonts w:ascii="Arial" w:hAnsi="Arial" w:cs="Arial"/>
          <w:sz w:val="12"/>
          <w:szCs w:val="12"/>
        </w:rPr>
      </w:pPr>
      <w:r w:rsidRPr="00D11B15">
        <w:rPr>
          <w:rFonts w:ascii="Arial" w:hAnsi="Arial" w:cs="Arial"/>
          <w:sz w:val="12"/>
          <w:szCs w:val="12"/>
        </w:rPr>
        <w:t xml:space="preserve">г. </w:t>
      </w:r>
      <w:r w:rsidRPr="00623ADC">
        <w:rPr>
          <w:rFonts w:ascii="Arial" w:hAnsi="Arial" w:cs="Arial"/>
          <w:sz w:val="12"/>
          <w:szCs w:val="12"/>
        </w:rPr>
        <w:t>Валдай, пр. Комсомольский, д.19/21 тел/факс 46-310(доб. 122)</w:t>
      </w:r>
    </w:p>
    <w:p w:rsidR="00FF7F29" w:rsidRPr="0054045C" w:rsidRDefault="00FF7F29" w:rsidP="00FF7F29">
      <w:pPr>
        <w:jc w:val="center"/>
        <w:rPr>
          <w:rFonts w:ascii="Arial" w:hAnsi="Arial" w:cs="Arial"/>
          <w:sz w:val="12"/>
          <w:szCs w:val="12"/>
        </w:rPr>
      </w:pPr>
      <w:r w:rsidRPr="00623ADC">
        <w:rPr>
          <w:rFonts w:ascii="Arial" w:hAnsi="Arial" w:cs="Arial"/>
          <w:sz w:val="12"/>
          <w:szCs w:val="12"/>
        </w:rPr>
        <w:t>Выходит по пятницам</w:t>
      </w:r>
      <w:r w:rsidRPr="0041784B">
        <w:rPr>
          <w:rFonts w:ascii="Arial" w:hAnsi="Arial" w:cs="Arial"/>
          <w:color w:val="000000" w:themeColor="text1"/>
          <w:sz w:val="12"/>
          <w:szCs w:val="12"/>
        </w:rPr>
        <w:t>.</w:t>
      </w:r>
      <w:r w:rsidR="00E21881" w:rsidRPr="0041784B">
        <w:rPr>
          <w:rFonts w:ascii="Arial" w:hAnsi="Arial" w:cs="Arial"/>
          <w:color w:val="000000" w:themeColor="text1"/>
          <w:sz w:val="12"/>
          <w:szCs w:val="12"/>
        </w:rPr>
        <w:t xml:space="preserve"> Объем</w:t>
      </w:r>
      <w:r w:rsidR="00A224C6" w:rsidRPr="0041784B">
        <w:rPr>
          <w:rFonts w:ascii="Arial" w:hAnsi="Arial" w:cs="Arial"/>
          <w:color w:val="000000" w:themeColor="text1"/>
          <w:sz w:val="12"/>
          <w:szCs w:val="12"/>
        </w:rPr>
        <w:t xml:space="preserve"> </w:t>
      </w:r>
      <w:r w:rsidR="0041784B">
        <w:rPr>
          <w:rFonts w:ascii="Arial" w:hAnsi="Arial" w:cs="Arial"/>
          <w:color w:val="000000" w:themeColor="text1"/>
          <w:sz w:val="12"/>
          <w:szCs w:val="12"/>
        </w:rPr>
        <w:t>18</w:t>
      </w:r>
      <w:r w:rsidR="00E10FEE" w:rsidRPr="0041784B">
        <w:rPr>
          <w:rFonts w:ascii="Arial" w:hAnsi="Arial" w:cs="Arial"/>
          <w:color w:val="000000" w:themeColor="text1"/>
          <w:sz w:val="12"/>
          <w:szCs w:val="12"/>
        </w:rPr>
        <w:t xml:space="preserve"> </w:t>
      </w:r>
      <w:r w:rsidRPr="0041784B">
        <w:rPr>
          <w:rFonts w:ascii="Arial" w:hAnsi="Arial" w:cs="Arial"/>
          <w:color w:val="000000" w:themeColor="text1"/>
          <w:sz w:val="12"/>
          <w:szCs w:val="12"/>
        </w:rPr>
        <w:t>п.л. Тираж</w:t>
      </w:r>
      <w:r w:rsidRPr="0041784B">
        <w:rPr>
          <w:rFonts w:ascii="Arial" w:hAnsi="Arial" w:cs="Arial"/>
          <w:sz w:val="12"/>
          <w:szCs w:val="12"/>
        </w:rPr>
        <w:t xml:space="preserve"> 30 экз. Распространяется бесплатно</w:t>
      </w:r>
      <w:r w:rsidRPr="00D11B15">
        <w:rPr>
          <w:rFonts w:ascii="Arial" w:hAnsi="Arial" w:cs="Arial"/>
          <w:sz w:val="12"/>
          <w:szCs w:val="12"/>
        </w:rPr>
        <w:t>.</w:t>
      </w:r>
    </w:p>
    <w:sectPr w:rsidR="00FF7F29" w:rsidRPr="0054045C" w:rsidSect="00652A84">
      <w:headerReference w:type="even" r:id="rId11"/>
      <w:headerReference w:type="default" r:id="rId12"/>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32" w:rsidRDefault="008A6732">
      <w:r>
        <w:separator/>
      </w:r>
    </w:p>
  </w:endnote>
  <w:endnote w:type="continuationSeparator" w:id="1">
    <w:p w:rsidR="008A6732" w:rsidRDefault="008A6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32" w:rsidRDefault="008A6732">
      <w:r>
        <w:separator/>
      </w:r>
    </w:p>
  </w:footnote>
  <w:footnote w:type="continuationSeparator" w:id="1">
    <w:p w:rsidR="008A6732" w:rsidRDefault="008A6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66" w:rsidRPr="00C14209" w:rsidRDefault="00BC0C66" w:rsidP="00C14209">
    <w:pPr>
      <w:pStyle w:val="a5"/>
      <w:rPr>
        <w:sz w:val="12"/>
        <w:szCs w:val="12"/>
      </w:rPr>
    </w:pPr>
    <w:r w:rsidRPr="00E65CCB">
      <w:rPr>
        <w:sz w:val="12"/>
        <w:szCs w:val="12"/>
      </w:rPr>
      <w:t xml:space="preserve">страница </w:t>
    </w:r>
    <w:r w:rsidR="00896A55" w:rsidRPr="00E65CCB">
      <w:rPr>
        <w:sz w:val="12"/>
        <w:szCs w:val="12"/>
      </w:rPr>
      <w:fldChar w:fldCharType="begin"/>
    </w:r>
    <w:r w:rsidRPr="00E65CCB">
      <w:rPr>
        <w:sz w:val="12"/>
        <w:szCs w:val="12"/>
      </w:rPr>
      <w:instrText xml:space="preserve"> PAGE   \* MERGEFORMAT </w:instrText>
    </w:r>
    <w:r w:rsidR="00896A55" w:rsidRPr="00E65CCB">
      <w:rPr>
        <w:sz w:val="12"/>
        <w:szCs w:val="12"/>
      </w:rPr>
      <w:fldChar w:fldCharType="separate"/>
    </w:r>
    <w:r w:rsidR="0041784B">
      <w:rPr>
        <w:noProof/>
        <w:sz w:val="12"/>
        <w:szCs w:val="12"/>
      </w:rPr>
      <w:t>18</w:t>
    </w:r>
    <w:r w:rsidR="00896A5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C66" w:rsidRPr="008F785E" w:rsidRDefault="00BC0C66" w:rsidP="00E65CCB">
    <w:pPr>
      <w:pStyle w:val="a5"/>
      <w:jc w:val="right"/>
      <w:rPr>
        <w:sz w:val="12"/>
        <w:szCs w:val="12"/>
      </w:rPr>
    </w:pPr>
    <w:r w:rsidRPr="008F785E">
      <w:rPr>
        <w:sz w:val="12"/>
        <w:szCs w:val="12"/>
      </w:rPr>
      <w:t xml:space="preserve">страница </w:t>
    </w:r>
    <w:r w:rsidR="00896A55" w:rsidRPr="008F785E">
      <w:rPr>
        <w:sz w:val="12"/>
        <w:szCs w:val="12"/>
      </w:rPr>
      <w:fldChar w:fldCharType="begin"/>
    </w:r>
    <w:r w:rsidRPr="008F785E">
      <w:rPr>
        <w:sz w:val="12"/>
        <w:szCs w:val="12"/>
      </w:rPr>
      <w:instrText xml:space="preserve"> PAGE   \* MERGEFORMAT </w:instrText>
    </w:r>
    <w:r w:rsidR="00896A55" w:rsidRPr="008F785E">
      <w:rPr>
        <w:sz w:val="12"/>
        <w:szCs w:val="12"/>
      </w:rPr>
      <w:fldChar w:fldCharType="separate"/>
    </w:r>
    <w:r w:rsidR="0041784B">
      <w:rPr>
        <w:noProof/>
        <w:sz w:val="12"/>
        <w:szCs w:val="12"/>
      </w:rPr>
      <w:t>19</w:t>
    </w:r>
    <w:r w:rsidR="00896A5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18B4C1B"/>
    <w:multiLevelType w:val="hybridMultilevel"/>
    <w:tmpl w:val="FCAC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559F084C"/>
    <w:multiLevelType w:val="multilevel"/>
    <w:tmpl w:val="D86065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5">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5"/>
  </w:num>
  <w:num w:numId="2">
    <w:abstractNumId w:val="19"/>
  </w:num>
  <w:num w:numId="3">
    <w:abstractNumId w:val="28"/>
  </w:num>
  <w:num w:numId="4">
    <w:abstractNumId w:val="34"/>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5"/>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29"/>
  </w:num>
  <w:num w:numId="22">
    <w:abstractNumId w:val="3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0"/>
  </w:num>
  <w:num w:numId="26">
    <w:abstractNumId w:val="27"/>
  </w:num>
  <w:num w:numId="27">
    <w:abstractNumId w:val="31"/>
  </w:num>
  <w:num w:numId="28">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35"/>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545"/>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13BB"/>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000"/>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5D9A"/>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D9D"/>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08F4"/>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355"/>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246"/>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1784B"/>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4B3A"/>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39E0"/>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0AD2"/>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8D"/>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158"/>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93B"/>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5D41"/>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A5"/>
    <w:rsid w:val="007A6BD2"/>
    <w:rsid w:val="007A775D"/>
    <w:rsid w:val="007A7830"/>
    <w:rsid w:val="007A7C36"/>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A55"/>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6732"/>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8DB"/>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29E"/>
    <w:rsid w:val="00936512"/>
    <w:rsid w:val="009366FE"/>
    <w:rsid w:val="009371B3"/>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45DC"/>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D2A"/>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4CC7"/>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5746E"/>
    <w:rsid w:val="00B600AD"/>
    <w:rsid w:val="00B60AF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C66"/>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723"/>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28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570"/>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67"/>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2B0"/>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52F863E2452391D15CC3FCA1A413561D2F49ABEDAEFBAB11EB8A4819B9CE1E0049A7FF6954005269A6F2E78A44C8CB1CC88958AFEAE35E077c2N" TargetMode="External"/><Relationship Id="rId4" Type="http://schemas.openxmlformats.org/officeDocument/2006/relationships/settings" Target="settings.xml"/><Relationship Id="rId9" Type="http://schemas.openxmlformats.org/officeDocument/2006/relationships/hyperlink" Target="http://valday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C014-E2CB-4119-B878-B7732E0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21159</Words>
  <Characters>120607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2022-10-26T10:05:00Z</cp:lastPrinted>
  <dcterms:created xsi:type="dcterms:W3CDTF">2022-12-16T13:09:00Z</dcterms:created>
  <dcterms:modified xsi:type="dcterms:W3CDTF">2022-12-16T13:09:00Z</dcterms:modified>
</cp:coreProperties>
</file>