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DC" w:rsidRPr="008C09DC" w:rsidRDefault="00952654" w:rsidP="000B2D83">
      <w:pPr>
        <w:ind w:right="10"/>
        <w:rPr>
          <w:rFonts w:ascii="Arial" w:hAnsi="Arial" w:cs="Arial"/>
          <w:sz w:val="11"/>
          <w:szCs w:val="11"/>
        </w:rPr>
      </w:pPr>
      <w:r>
        <w:rPr>
          <w:noProof/>
        </w:rPr>
        <w:drawing>
          <wp:inline distT="0" distB="0" distL="0" distR="0">
            <wp:extent cx="7287895" cy="2228850"/>
            <wp:effectExtent l="0" t="0" r="825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287895" cy="2228850"/>
                    </a:xfrm>
                    <a:prstGeom prst="rect">
                      <a:avLst/>
                    </a:prstGeom>
                    <a:noFill/>
                    <a:ln>
                      <a:noFill/>
                    </a:ln>
                  </pic:spPr>
                </pic:pic>
              </a:graphicData>
            </a:graphic>
          </wp:inline>
        </w:drawing>
      </w:r>
    </w:p>
    <w:p w:rsidR="008C09DC" w:rsidRPr="00DC7C43" w:rsidRDefault="008C09DC" w:rsidP="000B2D83">
      <w:pPr>
        <w:ind w:right="10" w:firstLine="708"/>
        <w:jc w:val="center"/>
        <w:rPr>
          <w:rFonts w:ascii="Arial" w:hAnsi="Arial" w:cs="Arial"/>
          <w:b/>
          <w:sz w:val="20"/>
          <w:szCs w:val="20"/>
        </w:rPr>
      </w:pPr>
      <w:r w:rsidRPr="00DC7C43">
        <w:rPr>
          <w:rFonts w:ascii="Arial" w:hAnsi="Arial" w:cs="Arial"/>
          <w:b/>
          <w:sz w:val="20"/>
          <w:szCs w:val="20"/>
        </w:rPr>
        <w:t>ИНФОРМАЦИОННОЕ СООБЩЕНИЕ</w:t>
      </w:r>
    </w:p>
    <w:p w:rsidR="008C09DC" w:rsidRDefault="008C09DC" w:rsidP="000B2D83">
      <w:pPr>
        <w:ind w:right="10" w:firstLine="708"/>
        <w:jc w:val="both"/>
        <w:rPr>
          <w:rFonts w:ascii="Arial" w:hAnsi="Arial" w:cs="Arial"/>
          <w:sz w:val="16"/>
          <w:szCs w:val="16"/>
        </w:rPr>
      </w:pPr>
      <w:proofErr w:type="gramStart"/>
      <w:r>
        <w:rPr>
          <w:rFonts w:ascii="Arial" w:hAnsi="Arial" w:cs="Arial"/>
          <w:sz w:val="16"/>
          <w:szCs w:val="16"/>
        </w:rPr>
        <w:t>Администрация Валдайского муниципального района на основании постановления Администрации муниципального района от 21.04.2015 № 648 «О продаже земельных участков, годовой арендной платы за земельный участок» проводит аукционы (открытые по составу участников и по форме под</w:t>
      </w:r>
      <w:r>
        <w:rPr>
          <w:rFonts w:ascii="Arial" w:hAnsi="Arial" w:cs="Arial"/>
          <w:sz w:val="16"/>
          <w:szCs w:val="16"/>
        </w:rPr>
        <w:t>а</w:t>
      </w:r>
      <w:r>
        <w:rPr>
          <w:rFonts w:ascii="Arial" w:hAnsi="Arial" w:cs="Arial"/>
          <w:sz w:val="16"/>
          <w:szCs w:val="16"/>
        </w:rPr>
        <w:t>чи предложений) по продаже земельных участков в собственность, и по продаже права на заключение договора аренды земельного участка, с годовым размером арендной платы за земельный участок.</w:t>
      </w:r>
      <w:proofErr w:type="gramEnd"/>
    </w:p>
    <w:p w:rsidR="008C09DC" w:rsidRDefault="008C09DC" w:rsidP="000B2D83">
      <w:pPr>
        <w:ind w:right="10" w:firstLine="708"/>
        <w:jc w:val="both"/>
        <w:rPr>
          <w:rFonts w:ascii="Arial" w:hAnsi="Arial" w:cs="Arial"/>
          <w:bCs/>
          <w:sz w:val="16"/>
          <w:szCs w:val="16"/>
        </w:rPr>
      </w:pPr>
      <w:r>
        <w:rPr>
          <w:rFonts w:ascii="Arial" w:hAnsi="Arial" w:cs="Arial"/>
          <w:sz w:val="16"/>
          <w:szCs w:val="16"/>
        </w:rPr>
        <w:t>Предметом аукционов являются следующие земельные участки:</w:t>
      </w:r>
    </w:p>
    <w:p w:rsidR="008C09DC" w:rsidRDefault="008C09DC" w:rsidP="000B2D83">
      <w:pPr>
        <w:ind w:right="10"/>
        <w:jc w:val="both"/>
        <w:rPr>
          <w:rFonts w:ascii="Arial" w:hAnsi="Arial" w:cs="Arial"/>
          <w:sz w:val="16"/>
          <w:szCs w:val="16"/>
        </w:rPr>
      </w:pPr>
      <w:r>
        <w:rPr>
          <w:rFonts w:ascii="Arial" w:hAnsi="Arial" w:cs="Arial"/>
          <w:sz w:val="16"/>
          <w:szCs w:val="16"/>
        </w:rPr>
        <w:t xml:space="preserve">лот № 1: кадастровый номер 53:03:0101001:40, площадью 1500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ул.Молодёжная</w:t>
      </w:r>
      <w:proofErr w:type="spellEnd"/>
      <w:r>
        <w:rPr>
          <w:rFonts w:ascii="Arial" w:hAnsi="Arial" w:cs="Arial"/>
          <w:sz w:val="16"/>
          <w:szCs w:val="16"/>
        </w:rPr>
        <w:t xml:space="preserve"> (ориентир: расположен в северо-западном направлении от земельного участка с кадастровым номером 53:03:0101001:18 ориентировочно в 30м). Разрешенное использование – для индивидуального жилищного строительства. Часть земельного участка, площадью 452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 носит временные обременения. Дата истечения временного характера сведений о части земельного участка-13.02.2020. Огранич</w:t>
      </w:r>
      <w:r>
        <w:rPr>
          <w:rFonts w:ascii="Arial" w:hAnsi="Arial" w:cs="Arial"/>
          <w:sz w:val="16"/>
          <w:szCs w:val="16"/>
        </w:rPr>
        <w:t>е</w:t>
      </w:r>
      <w:r>
        <w:rPr>
          <w:rFonts w:ascii="Arial" w:hAnsi="Arial" w:cs="Arial"/>
          <w:sz w:val="16"/>
          <w:szCs w:val="16"/>
        </w:rPr>
        <w:t xml:space="preserve">ние прав на земельный участок, предусмотренное статьёй 56 Земельного кодекса РФ. Часть земельного участка, площадью 211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ограничение прав, предусмотренное статьёй 56 Земельного кодекса РФ. </w:t>
      </w:r>
      <w:proofErr w:type="gramStart"/>
      <w:r>
        <w:rPr>
          <w:rFonts w:ascii="Arial" w:hAnsi="Arial" w:cs="Arial"/>
          <w:sz w:val="16"/>
          <w:szCs w:val="16"/>
        </w:rPr>
        <w:t>Отнесен</w:t>
      </w:r>
      <w:proofErr w:type="gramEnd"/>
      <w:r>
        <w:rPr>
          <w:rFonts w:ascii="Arial" w:hAnsi="Arial" w:cs="Arial"/>
          <w:sz w:val="16"/>
          <w:szCs w:val="16"/>
        </w:rPr>
        <w:t xml:space="preserve"> к зонам с особыми условиями использования территории – охранным зонам газораспр</w:t>
      </w:r>
      <w:r>
        <w:rPr>
          <w:rFonts w:ascii="Arial" w:hAnsi="Arial" w:cs="Arial"/>
          <w:sz w:val="16"/>
          <w:szCs w:val="16"/>
        </w:rPr>
        <w:t>е</w:t>
      </w:r>
      <w:r>
        <w:rPr>
          <w:rFonts w:ascii="Arial" w:hAnsi="Arial" w:cs="Arial"/>
          <w:sz w:val="16"/>
          <w:szCs w:val="16"/>
        </w:rPr>
        <w:t>деления сетей. Режим использования установлен статьями 3; 14-16 Правил охраны газораспределительных сетей, утвержденных Постановлением № 878 от 20.11.2000 г. «Об утверждении правил охраны газораспределительных сетей». Начальная цена продажи 293000 (Двести девяносто три тысячи) рублей;</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лот № 2: кадастровый номер 53:03:1404001:87, площадью 998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расположенный по адресу: Новгородская область, Валдайский район, Р</w:t>
      </w:r>
      <w:r>
        <w:rPr>
          <w:rFonts w:ascii="Arial" w:hAnsi="Arial" w:cs="Arial"/>
          <w:sz w:val="16"/>
          <w:szCs w:val="16"/>
        </w:rPr>
        <w:t>о</w:t>
      </w:r>
      <w:r>
        <w:rPr>
          <w:rFonts w:ascii="Arial" w:hAnsi="Arial" w:cs="Arial"/>
          <w:sz w:val="16"/>
          <w:szCs w:val="16"/>
        </w:rPr>
        <w:t xml:space="preserve">щинское сельское поселение, </w:t>
      </w:r>
      <w:proofErr w:type="spellStart"/>
      <w:r>
        <w:rPr>
          <w:rFonts w:ascii="Arial" w:hAnsi="Arial" w:cs="Arial"/>
          <w:sz w:val="16"/>
          <w:szCs w:val="16"/>
        </w:rPr>
        <w:t>д</w:t>
      </w:r>
      <w:proofErr w:type="gramStart"/>
      <w:r>
        <w:rPr>
          <w:rFonts w:ascii="Arial" w:hAnsi="Arial" w:cs="Arial"/>
          <w:sz w:val="16"/>
          <w:szCs w:val="16"/>
        </w:rPr>
        <w:t>.Б</w:t>
      </w:r>
      <w:proofErr w:type="gramEnd"/>
      <w:r>
        <w:rPr>
          <w:rFonts w:ascii="Arial" w:hAnsi="Arial" w:cs="Arial"/>
          <w:sz w:val="16"/>
          <w:szCs w:val="16"/>
        </w:rPr>
        <w:t>орисово</w:t>
      </w:r>
      <w:proofErr w:type="spellEnd"/>
      <w:r>
        <w:rPr>
          <w:rFonts w:ascii="Arial" w:hAnsi="Arial" w:cs="Arial"/>
          <w:sz w:val="16"/>
          <w:szCs w:val="16"/>
        </w:rPr>
        <w:t xml:space="preserve"> (ориентир: примыкает с восточной стороны к земельным участкам с кадастровыми номерами 53:03:1404001:59, 53:03:1404001:60, и 53:03:1404001:61). Разрешенное использование – для ведения личного подсобного хозяйства. Начальная цена продажи 155000 (Сто пятьдесят пять тысяч) рублей;</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лот № 3: кадастровый номер 53:03:0920001:103, площадью 1000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.У</w:t>
      </w:r>
      <w:proofErr w:type="gramEnd"/>
      <w:r>
        <w:rPr>
          <w:rFonts w:ascii="Arial" w:hAnsi="Arial" w:cs="Arial"/>
          <w:sz w:val="16"/>
          <w:szCs w:val="16"/>
        </w:rPr>
        <w:t>сиха</w:t>
      </w:r>
      <w:proofErr w:type="spellEnd"/>
      <w:r>
        <w:rPr>
          <w:rFonts w:ascii="Arial" w:hAnsi="Arial" w:cs="Arial"/>
          <w:sz w:val="16"/>
          <w:szCs w:val="16"/>
        </w:rPr>
        <w:t xml:space="preserve"> (ориентир: примыкает с юго-восточной стороны к земельному участку с кадастровым номером 53:03:0920001:33). Разрешенное использование – для ведения личного подсобного хозяйства. Начальная цена продажи 146000 (Сто сорок шесть тысяч) рублей;</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лот № 4: кадастровый номер 53:03:1413001:265, площадью 650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расположенный по адресу: Новгородская область, Валдайский район, Р</w:t>
      </w:r>
      <w:r>
        <w:rPr>
          <w:rFonts w:ascii="Arial" w:hAnsi="Arial" w:cs="Arial"/>
          <w:sz w:val="16"/>
          <w:szCs w:val="16"/>
        </w:rPr>
        <w:t>о</w:t>
      </w:r>
      <w:r>
        <w:rPr>
          <w:rFonts w:ascii="Arial" w:hAnsi="Arial" w:cs="Arial"/>
          <w:sz w:val="16"/>
          <w:szCs w:val="16"/>
        </w:rPr>
        <w:t xml:space="preserve">щинское сельское поселение, </w:t>
      </w:r>
      <w:proofErr w:type="spellStart"/>
      <w:r>
        <w:rPr>
          <w:rFonts w:ascii="Arial" w:hAnsi="Arial" w:cs="Arial"/>
          <w:sz w:val="16"/>
          <w:szCs w:val="16"/>
        </w:rPr>
        <w:t>д</w:t>
      </w:r>
      <w:proofErr w:type="gramStart"/>
      <w:r>
        <w:rPr>
          <w:rFonts w:ascii="Arial" w:hAnsi="Arial" w:cs="Arial"/>
          <w:sz w:val="16"/>
          <w:szCs w:val="16"/>
        </w:rPr>
        <w:t>.Н</w:t>
      </w:r>
      <w:proofErr w:type="gramEnd"/>
      <w:r>
        <w:rPr>
          <w:rFonts w:ascii="Arial" w:hAnsi="Arial" w:cs="Arial"/>
          <w:sz w:val="16"/>
          <w:szCs w:val="16"/>
        </w:rPr>
        <w:t>елюшка</w:t>
      </w:r>
      <w:proofErr w:type="spellEnd"/>
      <w:r>
        <w:rPr>
          <w:rFonts w:ascii="Arial" w:hAnsi="Arial" w:cs="Arial"/>
          <w:sz w:val="16"/>
          <w:szCs w:val="16"/>
        </w:rPr>
        <w:t xml:space="preserve"> (ориентир: примыкает с восточной стороны к земельному участку с кадастровым номером 53:03:1413001:192). Разрешенное использование – для ведения личного подсобного хозяйства. Начальная цена продажи 101000 (Сто одна тысяча) рублей;</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лот № 5: кадастровый номер 53:03:0310001:113, площадью 400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.П</w:t>
      </w:r>
      <w:proofErr w:type="gramEnd"/>
      <w:r>
        <w:rPr>
          <w:rFonts w:ascii="Arial" w:hAnsi="Arial" w:cs="Arial"/>
          <w:sz w:val="16"/>
          <w:szCs w:val="16"/>
        </w:rPr>
        <w:t>аршино</w:t>
      </w:r>
      <w:proofErr w:type="spellEnd"/>
      <w:r>
        <w:rPr>
          <w:rFonts w:ascii="Arial" w:hAnsi="Arial" w:cs="Arial"/>
          <w:sz w:val="16"/>
          <w:szCs w:val="16"/>
        </w:rPr>
        <w:t xml:space="preserve"> (ориентир: примыкает с юго-восточной стороны к земельному участку с кадастровым номером 53:03:0310001:22). Разрешенное использование – для ведения личного подсобного хозяйства. Начальная цена продажи 54400 (Пятьдесят четыре тысячи четыреста) рублей;</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лот № 6: кадастровый номер 53:03:0614001:60, площадью 595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w:t>
      </w:r>
      <w:r>
        <w:rPr>
          <w:rFonts w:ascii="Arial" w:hAnsi="Arial" w:cs="Arial"/>
          <w:sz w:val="16"/>
          <w:szCs w:val="16"/>
        </w:rPr>
        <w:t>о</w:t>
      </w:r>
      <w:r>
        <w:rPr>
          <w:rFonts w:ascii="Arial" w:hAnsi="Arial" w:cs="Arial"/>
          <w:sz w:val="16"/>
          <w:szCs w:val="16"/>
        </w:rPr>
        <w:t>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.М</w:t>
      </w:r>
      <w:proofErr w:type="gramEnd"/>
      <w:r>
        <w:rPr>
          <w:rFonts w:ascii="Arial" w:hAnsi="Arial" w:cs="Arial"/>
          <w:sz w:val="16"/>
          <w:szCs w:val="16"/>
        </w:rPr>
        <w:t>иронушка</w:t>
      </w:r>
      <w:proofErr w:type="spellEnd"/>
      <w:r>
        <w:rPr>
          <w:rFonts w:ascii="Arial" w:hAnsi="Arial" w:cs="Arial"/>
          <w:sz w:val="16"/>
          <w:szCs w:val="16"/>
        </w:rPr>
        <w:t xml:space="preserve"> (ориентир: примыкает с южной стороны к земельному участку с кадастровым номером 53:03:0614001:37(2). Разрешенное использование – для индивидуального жилищного строительства. Начальная цена продажи 78700 (Семьдесят восемь тысяч семьсот) ру</w:t>
      </w:r>
      <w:r>
        <w:rPr>
          <w:rFonts w:ascii="Arial" w:hAnsi="Arial" w:cs="Arial"/>
          <w:sz w:val="16"/>
          <w:szCs w:val="16"/>
        </w:rPr>
        <w:t>б</w:t>
      </w:r>
      <w:r>
        <w:rPr>
          <w:rFonts w:ascii="Arial" w:hAnsi="Arial" w:cs="Arial"/>
          <w:sz w:val="16"/>
          <w:szCs w:val="16"/>
        </w:rPr>
        <w:t>лей;</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лот № 7: кадастровый номер 53:03:0630001:53, площадью 1500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w:t>
      </w:r>
      <w:r>
        <w:rPr>
          <w:rFonts w:ascii="Arial" w:hAnsi="Arial" w:cs="Arial"/>
          <w:sz w:val="16"/>
          <w:szCs w:val="16"/>
        </w:rPr>
        <w:t>о</w:t>
      </w:r>
      <w:r>
        <w:rPr>
          <w:rFonts w:ascii="Arial" w:hAnsi="Arial" w:cs="Arial"/>
          <w:sz w:val="16"/>
          <w:szCs w:val="16"/>
        </w:rPr>
        <w:t>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.Г</w:t>
      </w:r>
      <w:proofErr w:type="gramEnd"/>
      <w:r>
        <w:rPr>
          <w:rFonts w:ascii="Arial" w:hAnsi="Arial" w:cs="Arial"/>
          <w:sz w:val="16"/>
          <w:szCs w:val="16"/>
        </w:rPr>
        <w:t>лебово</w:t>
      </w:r>
      <w:proofErr w:type="spellEnd"/>
      <w:r>
        <w:rPr>
          <w:rFonts w:ascii="Arial" w:hAnsi="Arial" w:cs="Arial"/>
          <w:sz w:val="16"/>
          <w:szCs w:val="16"/>
        </w:rPr>
        <w:t xml:space="preserve"> (ориентир: расположен в западном направлении от земельного участка с кадастровым номером 53:03:0630001:43 ориентировочно в </w:t>
      </w:r>
      <w:smartTag w:uri="urn:schemas-microsoft-com:office:smarttags" w:element="metricconverter">
        <w:smartTagPr>
          <w:attr w:name="ProductID" w:val="15 метрах"/>
        </w:smartTagPr>
        <w:r>
          <w:rPr>
            <w:rFonts w:ascii="Arial" w:hAnsi="Arial" w:cs="Arial"/>
            <w:sz w:val="16"/>
            <w:szCs w:val="16"/>
          </w:rPr>
          <w:t>15 метрах</w:t>
        </w:r>
      </w:smartTag>
      <w:r>
        <w:rPr>
          <w:rFonts w:ascii="Arial" w:hAnsi="Arial" w:cs="Arial"/>
          <w:sz w:val="16"/>
          <w:szCs w:val="16"/>
        </w:rPr>
        <w:t>). Разрешенное использование – для индивидуального жилищного строительства. Начальная цена продажи 213000 (Двести тринадцать тысяч) рублей;</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лот № 8: кадастровый номер 53:03:0630001:54, площадью 1500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w:t>
      </w:r>
      <w:r>
        <w:rPr>
          <w:rFonts w:ascii="Arial" w:hAnsi="Arial" w:cs="Arial"/>
          <w:sz w:val="16"/>
          <w:szCs w:val="16"/>
        </w:rPr>
        <w:t>о</w:t>
      </w:r>
      <w:r>
        <w:rPr>
          <w:rFonts w:ascii="Arial" w:hAnsi="Arial" w:cs="Arial"/>
          <w:sz w:val="16"/>
          <w:szCs w:val="16"/>
        </w:rPr>
        <w:t>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.Г</w:t>
      </w:r>
      <w:proofErr w:type="gramEnd"/>
      <w:r>
        <w:rPr>
          <w:rFonts w:ascii="Arial" w:hAnsi="Arial" w:cs="Arial"/>
          <w:sz w:val="16"/>
          <w:szCs w:val="16"/>
        </w:rPr>
        <w:t>лебово</w:t>
      </w:r>
      <w:proofErr w:type="spellEnd"/>
      <w:r>
        <w:rPr>
          <w:rFonts w:ascii="Arial" w:hAnsi="Arial" w:cs="Arial"/>
          <w:sz w:val="16"/>
          <w:szCs w:val="16"/>
        </w:rPr>
        <w:t xml:space="preserve"> (ориентир: расположен в северо-западном направлении от земельного участка с кадастровым номером </w:t>
      </w:r>
      <w:proofErr w:type="gramStart"/>
      <w:r>
        <w:rPr>
          <w:rFonts w:ascii="Arial" w:hAnsi="Arial" w:cs="Arial"/>
          <w:sz w:val="16"/>
          <w:szCs w:val="16"/>
        </w:rPr>
        <w:t xml:space="preserve">53:03:0630001:43 ориентировочно в </w:t>
      </w:r>
      <w:smartTag w:uri="urn:schemas-microsoft-com:office:smarttags" w:element="metricconverter">
        <w:smartTagPr>
          <w:attr w:name="ProductID" w:val="15 метрах"/>
        </w:smartTagPr>
        <w:r>
          <w:rPr>
            <w:rFonts w:ascii="Arial" w:hAnsi="Arial" w:cs="Arial"/>
            <w:sz w:val="16"/>
            <w:szCs w:val="16"/>
          </w:rPr>
          <w:t>15 метрах</w:t>
        </w:r>
      </w:smartTag>
      <w:r>
        <w:rPr>
          <w:rFonts w:ascii="Arial" w:hAnsi="Arial" w:cs="Arial"/>
          <w:sz w:val="16"/>
          <w:szCs w:val="16"/>
        </w:rPr>
        <w:t>).</w:t>
      </w:r>
      <w:proofErr w:type="gramEnd"/>
      <w:r>
        <w:rPr>
          <w:rFonts w:ascii="Arial" w:hAnsi="Arial" w:cs="Arial"/>
          <w:sz w:val="16"/>
          <w:szCs w:val="16"/>
        </w:rPr>
        <w:t xml:space="preserve"> Разрешенное использование – для индивидуального жилищного строительства. Начальная цена продажи 213000 (Двести тринадцать тысяч) рублей;</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лот № 9: кадастровый номер 53:03:0630001:52, площадью 1500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w:t>
      </w:r>
      <w:r>
        <w:rPr>
          <w:rFonts w:ascii="Arial" w:hAnsi="Arial" w:cs="Arial"/>
          <w:sz w:val="16"/>
          <w:szCs w:val="16"/>
        </w:rPr>
        <w:t>о</w:t>
      </w:r>
      <w:r>
        <w:rPr>
          <w:rFonts w:ascii="Arial" w:hAnsi="Arial" w:cs="Arial"/>
          <w:sz w:val="16"/>
          <w:szCs w:val="16"/>
        </w:rPr>
        <w:t>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.Г</w:t>
      </w:r>
      <w:proofErr w:type="gramEnd"/>
      <w:r>
        <w:rPr>
          <w:rFonts w:ascii="Arial" w:hAnsi="Arial" w:cs="Arial"/>
          <w:sz w:val="16"/>
          <w:szCs w:val="16"/>
        </w:rPr>
        <w:t>лебово</w:t>
      </w:r>
      <w:proofErr w:type="spellEnd"/>
      <w:r>
        <w:rPr>
          <w:rFonts w:ascii="Arial" w:hAnsi="Arial" w:cs="Arial"/>
          <w:sz w:val="16"/>
          <w:szCs w:val="16"/>
        </w:rPr>
        <w:t xml:space="preserve"> (ориентир: расположен в северо-западном направлении от земельного участка с кадастровым номером 53:03:0630001:43 ориентировочно в </w:t>
      </w:r>
      <w:smartTag w:uri="urn:schemas-microsoft-com:office:smarttags" w:element="metricconverter">
        <w:smartTagPr>
          <w:attr w:name="ProductID" w:val="50 метрах"/>
        </w:smartTagPr>
        <w:r>
          <w:rPr>
            <w:rFonts w:ascii="Arial" w:hAnsi="Arial" w:cs="Arial"/>
            <w:sz w:val="16"/>
            <w:szCs w:val="16"/>
          </w:rPr>
          <w:t>50 метрах</w:t>
        </w:r>
      </w:smartTag>
      <w:r>
        <w:rPr>
          <w:rFonts w:ascii="Arial" w:hAnsi="Arial" w:cs="Arial"/>
          <w:sz w:val="16"/>
          <w:szCs w:val="16"/>
        </w:rPr>
        <w:t>). Разрешенное использование – для индивидуального жилищного строительства. Начальная цена продажи 213000 (Двести тринадцать тысяч) рублей;</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лот № 10: кадастровый номер 53:03:0630001:55, площадью 1500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.Г</w:t>
      </w:r>
      <w:proofErr w:type="gramEnd"/>
      <w:r>
        <w:rPr>
          <w:rFonts w:ascii="Arial" w:hAnsi="Arial" w:cs="Arial"/>
          <w:sz w:val="16"/>
          <w:szCs w:val="16"/>
        </w:rPr>
        <w:t>лебово</w:t>
      </w:r>
      <w:proofErr w:type="spellEnd"/>
      <w:r>
        <w:rPr>
          <w:rFonts w:ascii="Arial" w:hAnsi="Arial" w:cs="Arial"/>
          <w:sz w:val="16"/>
          <w:szCs w:val="16"/>
        </w:rPr>
        <w:t xml:space="preserve"> (ориентир: расположен в северо-западном направлении от земельного участка с кадастровым номером 53:03:0630001:43 ориентировочно в </w:t>
      </w:r>
      <w:smartTag w:uri="urn:schemas-microsoft-com:office:smarttags" w:element="metricconverter">
        <w:smartTagPr>
          <w:attr w:name="ProductID" w:val="20 метрах"/>
        </w:smartTagPr>
        <w:r>
          <w:rPr>
            <w:rFonts w:ascii="Arial" w:hAnsi="Arial" w:cs="Arial"/>
            <w:sz w:val="16"/>
            <w:szCs w:val="16"/>
          </w:rPr>
          <w:t>20 метрах</w:t>
        </w:r>
      </w:smartTag>
      <w:r>
        <w:rPr>
          <w:rFonts w:ascii="Arial" w:hAnsi="Arial" w:cs="Arial"/>
          <w:sz w:val="16"/>
          <w:szCs w:val="16"/>
        </w:rPr>
        <w:t>). Разрешенное использование – для индивидуального жилищного строительства. Начальная цена продажи 213000 (Двести тринадцать тысяч) рублей;</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лот № 11: кадастровый номер 53:03:0103042:40, площадью 1401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ул.Зелёная</w:t>
      </w:r>
      <w:proofErr w:type="spellEnd"/>
      <w:r>
        <w:rPr>
          <w:rFonts w:ascii="Arial" w:hAnsi="Arial" w:cs="Arial"/>
          <w:sz w:val="16"/>
          <w:szCs w:val="16"/>
        </w:rPr>
        <w:t xml:space="preserve"> (ориентир: примыкает с северной стороны к земельному участку с кадастровым номером 53:03:0103042:17). Разрешенное использование – для строительства объектов автосервиса. Начальная цена продажи 547700 (Пятьсот сорок семь тысяч семьсот) рублей;</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лот № 12: кадастровый номер 53:03:0103027:151, площадью 304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ул.Октябрьская</w:t>
      </w:r>
      <w:proofErr w:type="spellEnd"/>
      <w:r>
        <w:rPr>
          <w:rFonts w:ascii="Arial" w:hAnsi="Arial" w:cs="Arial"/>
          <w:sz w:val="16"/>
          <w:szCs w:val="16"/>
        </w:rPr>
        <w:t xml:space="preserve"> (ориентир: примыкает с юго-восточной стороны к земельному участку с кадастровым ном</w:t>
      </w:r>
      <w:r>
        <w:rPr>
          <w:rFonts w:ascii="Arial" w:hAnsi="Arial" w:cs="Arial"/>
          <w:sz w:val="16"/>
          <w:szCs w:val="16"/>
        </w:rPr>
        <w:t>е</w:t>
      </w:r>
      <w:r>
        <w:rPr>
          <w:rFonts w:ascii="Arial" w:hAnsi="Arial" w:cs="Arial"/>
          <w:sz w:val="16"/>
          <w:szCs w:val="16"/>
        </w:rPr>
        <w:t>ром 53:03:0103027:122). Разрешенное использование – для строительства (реконструкции) автозаправочной станции. Начальная цена продажи 166300 (Сто шестьдесят шесть тысяч триста) рублей;</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лот № 13: кадастровый номер 53:03:0101041:14, площадью 3545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ул.Механизаторов</w:t>
      </w:r>
      <w:proofErr w:type="spellEnd"/>
      <w:r>
        <w:rPr>
          <w:rFonts w:ascii="Arial" w:hAnsi="Arial" w:cs="Arial"/>
          <w:sz w:val="16"/>
          <w:szCs w:val="16"/>
        </w:rPr>
        <w:t xml:space="preserve"> (ориентир: примыкает с северной и западной сторон к земельному участку с кадастровым номером 53:03:0101041:6, с западной стороны примыкает к земельному участку с кадастровым номером 53:03:0101041:12, и 53:03:0101041:13). Разр</w:t>
      </w:r>
      <w:r>
        <w:rPr>
          <w:rFonts w:ascii="Arial" w:hAnsi="Arial" w:cs="Arial"/>
          <w:sz w:val="16"/>
          <w:szCs w:val="16"/>
        </w:rPr>
        <w:t>е</w:t>
      </w:r>
      <w:r>
        <w:rPr>
          <w:rFonts w:ascii="Arial" w:hAnsi="Arial" w:cs="Arial"/>
          <w:sz w:val="16"/>
          <w:szCs w:val="16"/>
        </w:rPr>
        <w:t>шенное использование – для строительства торгово-офисного здания. Начальная цена продажи годового размера арендной платы за земельный участок 332860 (Триста тридцать две тысячи восемьсот шестьдесят) рублей.</w:t>
      </w:r>
    </w:p>
    <w:p w:rsidR="008C09DC" w:rsidRDefault="008C09DC" w:rsidP="000B2D83">
      <w:pPr>
        <w:ind w:right="10" w:firstLine="708"/>
        <w:jc w:val="both"/>
        <w:rPr>
          <w:rFonts w:ascii="Arial" w:hAnsi="Arial" w:cs="Arial"/>
          <w:sz w:val="16"/>
          <w:szCs w:val="16"/>
        </w:rPr>
      </w:pPr>
      <w:r>
        <w:rPr>
          <w:rFonts w:ascii="Arial" w:hAnsi="Arial" w:cs="Arial"/>
          <w:sz w:val="16"/>
          <w:szCs w:val="16"/>
        </w:rPr>
        <w:t>Договор аренды земельного участка заключается на срок - 5 лет.</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Технические условия к лотам №№ 2, 3, 4, 5, 6, 7, 8, 9, 10:   существуют электрические </w:t>
      </w:r>
      <w:proofErr w:type="gramStart"/>
      <w:r>
        <w:rPr>
          <w:rFonts w:ascii="Arial" w:hAnsi="Arial" w:cs="Arial"/>
          <w:sz w:val="16"/>
          <w:szCs w:val="16"/>
        </w:rPr>
        <w:t>сети</w:t>
      </w:r>
      <w:proofErr w:type="gramEnd"/>
      <w:r>
        <w:rPr>
          <w:rFonts w:ascii="Arial" w:hAnsi="Arial" w:cs="Arial"/>
          <w:sz w:val="16"/>
          <w:szCs w:val="16"/>
        </w:rPr>
        <w:t xml:space="preserve"> находящиеся на балансе Филиала ОАО МРСК Сев</w:t>
      </w:r>
      <w:r>
        <w:rPr>
          <w:rFonts w:ascii="Arial" w:hAnsi="Arial" w:cs="Arial"/>
          <w:sz w:val="16"/>
          <w:szCs w:val="16"/>
        </w:rPr>
        <w:t>е</w:t>
      </w:r>
      <w:r>
        <w:rPr>
          <w:rFonts w:ascii="Arial" w:hAnsi="Arial" w:cs="Arial"/>
          <w:sz w:val="16"/>
          <w:szCs w:val="16"/>
        </w:rPr>
        <w:t>ро-Запада «Новгородэнерго» Производственного отделения «Валдайские электрические сети». Плата за подключение объектов строительства к эле</w:t>
      </w:r>
      <w:r>
        <w:rPr>
          <w:rFonts w:ascii="Arial" w:hAnsi="Arial" w:cs="Arial"/>
          <w:sz w:val="16"/>
          <w:szCs w:val="16"/>
        </w:rPr>
        <w:t>к</w:t>
      </w:r>
      <w:r>
        <w:rPr>
          <w:rFonts w:ascii="Arial" w:hAnsi="Arial" w:cs="Arial"/>
          <w:sz w:val="16"/>
          <w:szCs w:val="16"/>
        </w:rPr>
        <w:t>трическим сетям будет в соответствии с Постановлением от 28.12.2012 №87 «Об установлении платы и ставок за технологическое присоединение к электрическим сетям ОАО «Межрегиональная распределительная сетевая компания Северо-Запада (филиал «Новгородэнерго») на 2014 год».</w:t>
      </w:r>
      <w:r w:rsidR="005B117D">
        <w:rPr>
          <w:rFonts w:ascii="Arial" w:hAnsi="Arial" w:cs="Arial"/>
          <w:sz w:val="16"/>
          <w:szCs w:val="16"/>
        </w:rPr>
        <w:t xml:space="preserve"> </w:t>
      </w:r>
      <w:r>
        <w:rPr>
          <w:rFonts w:ascii="Arial" w:hAnsi="Arial" w:cs="Arial"/>
          <w:sz w:val="16"/>
          <w:szCs w:val="16"/>
        </w:rPr>
        <w:t xml:space="preserve"> Технич</w:t>
      </w:r>
      <w:r>
        <w:rPr>
          <w:rFonts w:ascii="Arial" w:hAnsi="Arial" w:cs="Arial"/>
          <w:sz w:val="16"/>
          <w:szCs w:val="16"/>
        </w:rPr>
        <w:t>е</w:t>
      </w:r>
      <w:r>
        <w:rPr>
          <w:rFonts w:ascii="Arial" w:hAnsi="Arial" w:cs="Arial"/>
          <w:sz w:val="16"/>
          <w:szCs w:val="16"/>
        </w:rPr>
        <w:t>ские условия к лотам №№ 1, 11, 12, 13: существуют электрические сети, находящиеся на балансе ОАО «</w:t>
      </w:r>
      <w:proofErr w:type="spellStart"/>
      <w:r>
        <w:rPr>
          <w:rFonts w:ascii="Arial" w:hAnsi="Arial" w:cs="Arial"/>
          <w:sz w:val="16"/>
          <w:szCs w:val="16"/>
        </w:rPr>
        <w:t>Новгородоблэлектро</w:t>
      </w:r>
      <w:proofErr w:type="spellEnd"/>
      <w:r>
        <w:rPr>
          <w:rFonts w:ascii="Arial" w:hAnsi="Arial" w:cs="Arial"/>
          <w:sz w:val="16"/>
          <w:szCs w:val="16"/>
        </w:rPr>
        <w:t>». В соответствии с Прав</w:t>
      </w:r>
      <w:r>
        <w:rPr>
          <w:rFonts w:ascii="Arial" w:hAnsi="Arial" w:cs="Arial"/>
          <w:sz w:val="16"/>
          <w:szCs w:val="16"/>
        </w:rPr>
        <w:t>и</w:t>
      </w:r>
      <w:r>
        <w:rPr>
          <w:rFonts w:ascii="Arial" w:hAnsi="Arial" w:cs="Arial"/>
          <w:sz w:val="16"/>
          <w:szCs w:val="16"/>
        </w:rPr>
        <w:lastRenderedPageBreak/>
        <w:t xml:space="preserve">лами технологического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потребителей электрической энергии, утвержденными Постановлением Прав</w:t>
      </w:r>
      <w:r>
        <w:rPr>
          <w:rFonts w:ascii="Arial" w:hAnsi="Arial" w:cs="Arial"/>
          <w:sz w:val="16"/>
          <w:szCs w:val="16"/>
        </w:rPr>
        <w:t>и</w:t>
      </w:r>
      <w:r>
        <w:rPr>
          <w:rFonts w:ascii="Arial" w:hAnsi="Arial" w:cs="Arial"/>
          <w:sz w:val="16"/>
          <w:szCs w:val="16"/>
        </w:rPr>
        <w:t>тельства РФ от 27.12.2004 № 861, победителю торгов для получения технических условий необходимо пройти процедуру присоединения путем подачи заявки установленной формы. Стоимость технологического присоединения к лотам будет определена договором по тарифам, утвержденным постано</w:t>
      </w:r>
      <w:r>
        <w:rPr>
          <w:rFonts w:ascii="Arial" w:hAnsi="Arial" w:cs="Arial"/>
          <w:sz w:val="16"/>
          <w:szCs w:val="16"/>
        </w:rPr>
        <w:t>в</w:t>
      </w:r>
      <w:r>
        <w:rPr>
          <w:rFonts w:ascii="Arial" w:hAnsi="Arial" w:cs="Arial"/>
          <w:sz w:val="16"/>
          <w:szCs w:val="16"/>
        </w:rPr>
        <w:t>лением комитета по ценовой и тарифной политике Новгородской области № 67 от 25.12.2014.</w:t>
      </w:r>
    </w:p>
    <w:p w:rsidR="008C09DC" w:rsidRDefault="008C09DC" w:rsidP="000B2D83">
      <w:pPr>
        <w:ind w:right="10" w:firstLine="708"/>
        <w:jc w:val="both"/>
        <w:rPr>
          <w:rFonts w:ascii="Arial" w:hAnsi="Arial" w:cs="Arial"/>
          <w:sz w:val="16"/>
          <w:szCs w:val="16"/>
        </w:rPr>
      </w:pPr>
      <w:r>
        <w:rPr>
          <w:rFonts w:ascii="Arial" w:hAnsi="Arial" w:cs="Arial"/>
          <w:sz w:val="16"/>
          <w:szCs w:val="16"/>
        </w:rPr>
        <w:t>Технические условия к лотам №№ 1, 2, 3, 4, 5, 6, 7, 8, 9, 10, 12: нет возможности подключения к сетям теплоснабжения, водоснабжения и вод</w:t>
      </w:r>
      <w:r>
        <w:rPr>
          <w:rFonts w:ascii="Arial" w:hAnsi="Arial" w:cs="Arial"/>
          <w:sz w:val="16"/>
          <w:szCs w:val="16"/>
        </w:rPr>
        <w:t>о</w:t>
      </w:r>
      <w:r>
        <w:rPr>
          <w:rFonts w:ascii="Arial" w:hAnsi="Arial" w:cs="Arial"/>
          <w:sz w:val="16"/>
          <w:szCs w:val="16"/>
        </w:rPr>
        <w:t>отведения.</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Технические условия к лоту №№ 11: нет возможности подключения к инженерным сетям теплоснабжения и водоотведения, водоснабжение возможно при замене существующей водопроводной трубы на трубу большего диаметра с </w:t>
      </w:r>
      <w:proofErr w:type="spellStart"/>
      <w:r>
        <w:rPr>
          <w:rFonts w:ascii="Arial" w:hAnsi="Arial" w:cs="Arial"/>
          <w:sz w:val="16"/>
          <w:szCs w:val="16"/>
        </w:rPr>
        <w:t>переподключением</w:t>
      </w:r>
      <w:proofErr w:type="spellEnd"/>
      <w:r>
        <w:rPr>
          <w:rFonts w:ascii="Arial" w:hAnsi="Arial" w:cs="Arial"/>
          <w:sz w:val="16"/>
          <w:szCs w:val="16"/>
        </w:rPr>
        <w:t xml:space="preserve"> абонентов.</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Технические условия к лоту №№ 13: нет возможности подключения к инженерным сетям теплоснабжения и водоотведения, водоснабжение возможно при замене существующей водопроводной трубы на трубу большего диаметра с </w:t>
      </w:r>
      <w:proofErr w:type="spellStart"/>
      <w:r>
        <w:rPr>
          <w:rFonts w:ascii="Arial" w:hAnsi="Arial" w:cs="Arial"/>
          <w:sz w:val="16"/>
          <w:szCs w:val="16"/>
        </w:rPr>
        <w:t>переподключением</w:t>
      </w:r>
      <w:proofErr w:type="spellEnd"/>
      <w:r>
        <w:rPr>
          <w:rFonts w:ascii="Arial" w:hAnsi="Arial" w:cs="Arial"/>
          <w:sz w:val="16"/>
          <w:szCs w:val="16"/>
        </w:rPr>
        <w:t xml:space="preserve"> абонентов. Ввиду того, что участок сам</w:t>
      </w:r>
      <w:r>
        <w:rPr>
          <w:rFonts w:ascii="Arial" w:hAnsi="Arial" w:cs="Arial"/>
          <w:sz w:val="16"/>
          <w:szCs w:val="16"/>
        </w:rPr>
        <w:t>о</w:t>
      </w:r>
      <w:r>
        <w:rPr>
          <w:rFonts w:ascii="Arial" w:hAnsi="Arial" w:cs="Arial"/>
          <w:sz w:val="16"/>
          <w:szCs w:val="16"/>
        </w:rPr>
        <w:t>течной канализации и участок водопроводной магистрали попадает в пятно застройки, необходимо разработать проект по переносу данных участков, а также трассу и способ перекладки.</w:t>
      </w:r>
    </w:p>
    <w:p w:rsidR="008C09DC" w:rsidRDefault="008C09DC" w:rsidP="000B2D83">
      <w:pPr>
        <w:ind w:right="10" w:firstLine="708"/>
        <w:jc w:val="both"/>
        <w:rPr>
          <w:rFonts w:ascii="Arial" w:hAnsi="Arial" w:cs="Arial"/>
          <w:sz w:val="16"/>
          <w:szCs w:val="16"/>
        </w:rPr>
      </w:pP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w:t>
      </w:r>
      <w:r>
        <w:rPr>
          <w:rFonts w:ascii="Arial" w:hAnsi="Arial" w:cs="Arial"/>
          <w:bCs/>
          <w:sz w:val="16"/>
          <w:szCs w:val="16"/>
        </w:rPr>
        <w:t>е</w:t>
      </w:r>
      <w:r>
        <w:rPr>
          <w:rFonts w:ascii="Arial" w:hAnsi="Arial" w:cs="Arial"/>
          <w:bCs/>
          <w:sz w:val="16"/>
          <w:szCs w:val="16"/>
        </w:rPr>
        <w:t>лённых пунктов.</w:t>
      </w:r>
    </w:p>
    <w:p w:rsidR="008C09DC" w:rsidRDefault="008C09DC" w:rsidP="000B2D83">
      <w:pPr>
        <w:ind w:right="10"/>
        <w:jc w:val="both"/>
        <w:rPr>
          <w:rFonts w:ascii="Arial" w:hAnsi="Arial" w:cs="Arial"/>
          <w:sz w:val="16"/>
          <w:szCs w:val="16"/>
        </w:rPr>
      </w:pPr>
      <w:r>
        <w:rPr>
          <w:rFonts w:ascii="Arial" w:hAnsi="Arial" w:cs="Arial"/>
          <w:sz w:val="16"/>
          <w:szCs w:val="16"/>
        </w:rPr>
        <w:t xml:space="preserve">          Организатором аукционов является комитет по управлению муниципальным имуществом Администрации Валдайского муниципального района: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Комсомольский пр., д.19/21, </w:t>
      </w:r>
      <w:proofErr w:type="spellStart"/>
      <w:r>
        <w:rPr>
          <w:rFonts w:ascii="Arial" w:hAnsi="Arial" w:cs="Arial"/>
          <w:sz w:val="16"/>
          <w:szCs w:val="16"/>
        </w:rPr>
        <w:t>каб</w:t>
      </w:r>
      <w:proofErr w:type="spellEnd"/>
      <w:r>
        <w:rPr>
          <w:rFonts w:ascii="Arial" w:hAnsi="Arial" w:cs="Arial"/>
          <w:sz w:val="16"/>
          <w:szCs w:val="16"/>
        </w:rPr>
        <w:t>. 409.</w:t>
      </w:r>
    </w:p>
    <w:p w:rsidR="008C09DC" w:rsidRDefault="008C09DC" w:rsidP="000B2D83">
      <w:pPr>
        <w:ind w:right="1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аукционов:</w:t>
      </w:r>
      <w:r>
        <w:rPr>
          <w:rFonts w:ascii="Arial" w:hAnsi="Arial" w:cs="Arial"/>
          <w:sz w:val="16"/>
          <w:szCs w:val="16"/>
        </w:rPr>
        <w:t xml:space="preserve">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Комсомольский пр., д.19/21, кабинет № 311.</w:t>
      </w:r>
    </w:p>
    <w:p w:rsidR="008C09DC" w:rsidRDefault="008C09DC" w:rsidP="000B2D83">
      <w:pPr>
        <w:ind w:right="10"/>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аукционов: 28 мая 2015 года начало в 10 часов 00 минут.</w:t>
      </w:r>
    </w:p>
    <w:p w:rsidR="008C09DC" w:rsidRDefault="008C09DC" w:rsidP="000B2D83">
      <w:pPr>
        <w:ind w:right="1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земельного участка.</w:t>
      </w:r>
    </w:p>
    <w:p w:rsidR="008C09DC" w:rsidRDefault="008C09DC" w:rsidP="000B2D83">
      <w:pPr>
        <w:ind w:right="10" w:firstLine="708"/>
        <w:jc w:val="both"/>
        <w:rPr>
          <w:rFonts w:ascii="Arial" w:hAnsi="Arial" w:cs="Arial"/>
          <w:sz w:val="16"/>
          <w:szCs w:val="16"/>
        </w:rPr>
      </w:pPr>
      <w:proofErr w:type="gramStart"/>
      <w:r>
        <w:rPr>
          <w:rFonts w:ascii="Arial" w:hAnsi="Arial" w:cs="Arial"/>
          <w:sz w:val="16"/>
          <w:szCs w:val="16"/>
        </w:rPr>
        <w:t>Решение об отказе в проведении торгов к лотам №№ 2, 3, 4, 5, 11, 12, 13 может быть принято организатором торгов в срок не позднее, чем за три дня до наступления даты проведения аукциона, о чем он извещает участников торгов не позднее 5 дней со дня принятия данного решения и возвр</w:t>
      </w:r>
      <w:r>
        <w:rPr>
          <w:rFonts w:ascii="Arial" w:hAnsi="Arial" w:cs="Arial"/>
          <w:sz w:val="16"/>
          <w:szCs w:val="16"/>
        </w:rPr>
        <w:t>а</w:t>
      </w:r>
      <w:r>
        <w:rPr>
          <w:rFonts w:ascii="Arial" w:hAnsi="Arial" w:cs="Arial"/>
          <w:sz w:val="16"/>
          <w:szCs w:val="16"/>
        </w:rPr>
        <w:t>щает в 3-дневный срок внесенные ими задатки.</w:t>
      </w:r>
      <w:proofErr w:type="gramEnd"/>
    </w:p>
    <w:p w:rsidR="008C09DC" w:rsidRDefault="008C09DC" w:rsidP="000B2D83">
      <w:pPr>
        <w:ind w:right="10" w:firstLine="708"/>
        <w:jc w:val="both"/>
        <w:rPr>
          <w:rFonts w:ascii="Arial" w:hAnsi="Arial" w:cs="Arial"/>
          <w:sz w:val="16"/>
          <w:szCs w:val="16"/>
        </w:rPr>
      </w:pPr>
      <w:r>
        <w:rPr>
          <w:rFonts w:ascii="Arial" w:hAnsi="Arial" w:cs="Arial"/>
          <w:sz w:val="16"/>
          <w:szCs w:val="16"/>
        </w:rPr>
        <w:t>Решение об отказе в проведении торгов к лотам №№ 1, 6, 7, 8, 9, 10 может быть принято организатором торгов в срок не позднее, чем за пя</w:t>
      </w:r>
      <w:r>
        <w:rPr>
          <w:rFonts w:ascii="Arial" w:hAnsi="Arial" w:cs="Arial"/>
          <w:sz w:val="16"/>
          <w:szCs w:val="16"/>
        </w:rPr>
        <w:t>т</w:t>
      </w:r>
      <w:r>
        <w:rPr>
          <w:rFonts w:ascii="Arial" w:hAnsi="Arial" w:cs="Arial"/>
          <w:sz w:val="16"/>
          <w:szCs w:val="16"/>
        </w:rPr>
        <w:t>надцать дней до наступления даты проведения аукциона. Извещение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кциона опубликовывается в течение трех дней в пери</w:t>
      </w:r>
      <w:r>
        <w:rPr>
          <w:rFonts w:ascii="Arial" w:hAnsi="Arial" w:cs="Arial"/>
          <w:sz w:val="16"/>
          <w:szCs w:val="16"/>
        </w:rPr>
        <w:t>о</w:t>
      </w:r>
      <w:r>
        <w:rPr>
          <w:rFonts w:ascii="Arial" w:hAnsi="Arial" w:cs="Arial"/>
          <w:sz w:val="16"/>
          <w:szCs w:val="16"/>
        </w:rPr>
        <w:t>дических печатных изданиях, опубликовывается в сети Интернет на официальном сайте Российской Федерации, не позднее дня, следующего за днем принятия решения об отказе в проведении аукциона. О чем он извещает участников торгов не позднее 3 дней со дня принятия данного решения и во</w:t>
      </w:r>
      <w:r>
        <w:rPr>
          <w:rFonts w:ascii="Arial" w:hAnsi="Arial" w:cs="Arial"/>
          <w:sz w:val="16"/>
          <w:szCs w:val="16"/>
        </w:rPr>
        <w:t>з</w:t>
      </w:r>
      <w:r>
        <w:rPr>
          <w:rFonts w:ascii="Arial" w:hAnsi="Arial" w:cs="Arial"/>
          <w:sz w:val="16"/>
          <w:szCs w:val="16"/>
        </w:rPr>
        <w:t>вращает внесенные ими задатки.</w:t>
      </w:r>
    </w:p>
    <w:p w:rsidR="008C09DC" w:rsidRDefault="008C09DC" w:rsidP="000B2D83">
      <w:pPr>
        <w:ind w:right="1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Style w:val="aff3"/>
          <w:rFonts w:ascii="Arial" w:hAnsi="Arial" w:cs="Arial"/>
          <w:b w:val="0"/>
          <w:color w:val="000000"/>
          <w:sz w:val="16"/>
          <w:szCs w:val="16"/>
        </w:rPr>
        <w:t>Осмотр земельных участков (для лотов №№ 2, 3, 4, 5, 6, 7, 8, 9, 10) на местности состоится 06 мая</w:t>
      </w:r>
      <w:r>
        <w:rPr>
          <w:rFonts w:ascii="Arial" w:hAnsi="Arial" w:cs="Arial"/>
          <w:sz w:val="16"/>
          <w:szCs w:val="16"/>
        </w:rPr>
        <w:t xml:space="preserve">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начало осмотра с 11 часов 00 минут.</w:t>
      </w:r>
    </w:p>
    <w:p w:rsidR="008C09DC" w:rsidRDefault="008C09DC" w:rsidP="000B2D83">
      <w:pPr>
        <w:ind w:right="10" w:firstLine="708"/>
        <w:jc w:val="both"/>
        <w:rPr>
          <w:rFonts w:ascii="Arial" w:hAnsi="Arial" w:cs="Arial"/>
          <w:sz w:val="16"/>
          <w:szCs w:val="16"/>
        </w:rPr>
      </w:pPr>
      <w:r>
        <w:rPr>
          <w:rStyle w:val="aff3"/>
          <w:rFonts w:ascii="Arial" w:hAnsi="Arial" w:cs="Arial"/>
          <w:b w:val="0"/>
          <w:color w:val="000000"/>
          <w:sz w:val="16"/>
          <w:szCs w:val="16"/>
        </w:rPr>
        <w:t>Осмотр земельных участков (для лотов №№ 1, 11, 12, 13) на местности состоится 07 мая</w:t>
      </w:r>
      <w:r>
        <w:rPr>
          <w:rFonts w:ascii="Arial" w:hAnsi="Arial" w:cs="Arial"/>
          <w:sz w:val="16"/>
          <w:szCs w:val="16"/>
        </w:rPr>
        <w:t xml:space="preserve">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начало осмотра с 11 часов 00 минут.</w:t>
      </w:r>
    </w:p>
    <w:p w:rsidR="008C09DC" w:rsidRDefault="008C09DC" w:rsidP="000B2D83">
      <w:pPr>
        <w:ind w:right="10" w:firstLine="708"/>
        <w:jc w:val="both"/>
        <w:rPr>
          <w:rFonts w:ascii="Arial" w:hAnsi="Arial" w:cs="Arial"/>
          <w:sz w:val="16"/>
          <w:szCs w:val="16"/>
        </w:rPr>
      </w:pPr>
      <w:r>
        <w:rPr>
          <w:rFonts w:ascii="Arial" w:hAnsi="Arial" w:cs="Arial"/>
          <w:sz w:val="16"/>
          <w:szCs w:val="16"/>
        </w:rPr>
        <w:t xml:space="preserve">Желающим принять участие в осмотре земельных участков  необходимо обратиться в комитет по управлению муниципальным имуществом Администрации муниципального района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каб.№409 в назначенное время указа</w:t>
      </w:r>
      <w:r>
        <w:rPr>
          <w:rFonts w:ascii="Arial" w:hAnsi="Arial" w:cs="Arial"/>
          <w:sz w:val="16"/>
          <w:szCs w:val="16"/>
        </w:rPr>
        <w:t>н</w:t>
      </w:r>
      <w:r>
        <w:rPr>
          <w:rFonts w:ascii="Arial" w:hAnsi="Arial" w:cs="Arial"/>
          <w:sz w:val="16"/>
          <w:szCs w:val="16"/>
        </w:rPr>
        <w:t>ной даты осмотра земельных участков.</w:t>
      </w:r>
    </w:p>
    <w:p w:rsidR="008C09DC" w:rsidRDefault="008C09DC" w:rsidP="000B2D83">
      <w:pPr>
        <w:ind w:right="10" w:firstLine="708"/>
        <w:jc w:val="both"/>
        <w:rPr>
          <w:rFonts w:ascii="Arial" w:hAnsi="Arial" w:cs="Arial"/>
          <w:b/>
          <w:sz w:val="16"/>
          <w:szCs w:val="16"/>
        </w:rPr>
      </w:pPr>
      <w:r>
        <w:rPr>
          <w:rFonts w:ascii="Arial" w:hAnsi="Arial" w:cs="Arial"/>
          <w:sz w:val="16"/>
          <w:szCs w:val="16"/>
        </w:rPr>
        <w:t xml:space="preserve">Ознакомиться </w:t>
      </w:r>
      <w:proofErr w:type="gramStart"/>
      <w:r>
        <w:rPr>
          <w:rFonts w:ascii="Arial" w:hAnsi="Arial" w:cs="Arial"/>
          <w:sz w:val="16"/>
          <w:szCs w:val="16"/>
        </w:rPr>
        <w:t>с местом расположения земельных участков на плановом материале возможно в течение времени приема заявок на участие в аукционе</w:t>
      </w:r>
      <w:proofErr w:type="gramEnd"/>
      <w:r>
        <w:rPr>
          <w:rFonts w:ascii="Arial" w:hAnsi="Arial" w:cs="Arial"/>
          <w:sz w:val="16"/>
          <w:szCs w:val="16"/>
        </w:rPr>
        <w:t xml:space="preserve"> в комитете по управлению муниципальным имуществом Администрации муниципального района каб.409.</w:t>
      </w:r>
    </w:p>
    <w:p w:rsidR="008C09DC" w:rsidRDefault="008C09DC" w:rsidP="000B2D83">
      <w:pPr>
        <w:ind w:right="1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по лотам №№ 2, 3, 4, 5, 11, 12, 13 заявители должны представить организатору торгов (лично или через своего пре</w:t>
      </w:r>
      <w:r>
        <w:rPr>
          <w:rFonts w:ascii="Arial" w:hAnsi="Arial" w:cs="Arial"/>
          <w:sz w:val="16"/>
          <w:szCs w:val="16"/>
        </w:rPr>
        <w:t>д</w:t>
      </w:r>
      <w:r>
        <w:rPr>
          <w:rFonts w:ascii="Arial" w:hAnsi="Arial" w:cs="Arial"/>
          <w:sz w:val="16"/>
          <w:szCs w:val="16"/>
        </w:rPr>
        <w:t>ставителя) следующие документы:</w:t>
      </w:r>
    </w:p>
    <w:p w:rsidR="008C09DC" w:rsidRDefault="008C09DC" w:rsidP="000B2D83">
      <w:pPr>
        <w:pStyle w:val="a8"/>
        <w:ind w:right="10"/>
        <w:jc w:val="both"/>
        <w:rPr>
          <w:rFonts w:ascii="Arial" w:hAnsi="Arial" w:cs="Arial"/>
          <w:sz w:val="16"/>
          <w:szCs w:val="16"/>
        </w:rPr>
      </w:pPr>
      <w:r>
        <w:rPr>
          <w:rFonts w:ascii="Arial" w:hAnsi="Arial" w:cs="Arial"/>
          <w:sz w:val="16"/>
          <w:szCs w:val="16"/>
        </w:rPr>
        <w:tab/>
        <w:t>заявку на участие в аукционе, утверждённую организатором аукциона;</w:t>
      </w:r>
    </w:p>
    <w:p w:rsidR="008C09DC" w:rsidRDefault="008C09DC" w:rsidP="000B2D83">
      <w:pPr>
        <w:pStyle w:val="a8"/>
        <w:ind w:right="10"/>
        <w:jc w:val="both"/>
        <w:rPr>
          <w:rFonts w:ascii="Arial" w:hAnsi="Arial" w:cs="Arial"/>
          <w:sz w:val="16"/>
          <w:szCs w:val="16"/>
        </w:rPr>
      </w:pPr>
      <w:r>
        <w:rPr>
          <w:rFonts w:ascii="Arial" w:hAnsi="Arial" w:cs="Arial"/>
          <w:sz w:val="16"/>
          <w:szCs w:val="16"/>
        </w:rPr>
        <w:tab/>
        <w:t>платежный документ с отметкой банка плательщика о подтверждении внесения задатка за участие в аукционе.</w:t>
      </w:r>
    </w:p>
    <w:p w:rsidR="008C09DC" w:rsidRDefault="008C09DC" w:rsidP="000B2D83">
      <w:pPr>
        <w:pStyle w:val="a8"/>
        <w:ind w:right="10" w:firstLine="708"/>
        <w:jc w:val="both"/>
        <w:rPr>
          <w:rFonts w:ascii="Arial" w:hAnsi="Arial" w:cs="Arial"/>
          <w:sz w:val="16"/>
          <w:szCs w:val="16"/>
        </w:rPr>
      </w:pPr>
      <w:r>
        <w:rPr>
          <w:rFonts w:ascii="Arial" w:hAnsi="Arial" w:cs="Arial"/>
          <w:sz w:val="16"/>
          <w:szCs w:val="16"/>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8C09DC" w:rsidRDefault="008C09DC" w:rsidP="000B2D83">
      <w:pPr>
        <w:pStyle w:val="a8"/>
        <w:ind w:right="10" w:firstLine="708"/>
        <w:jc w:val="both"/>
        <w:rPr>
          <w:rFonts w:ascii="Arial" w:hAnsi="Arial" w:cs="Arial"/>
          <w:sz w:val="16"/>
          <w:szCs w:val="16"/>
        </w:rPr>
      </w:pPr>
      <w:r>
        <w:rPr>
          <w:rFonts w:ascii="Arial" w:hAnsi="Arial" w:cs="Arial"/>
          <w:sz w:val="16"/>
          <w:szCs w:val="16"/>
        </w:rPr>
        <w:t>Юридическое лицо дополнительно прилагает к заявке нотариально заверенные копии учредительных документов (выписку из единого госуда</w:t>
      </w:r>
      <w:r>
        <w:rPr>
          <w:rFonts w:ascii="Arial" w:hAnsi="Arial" w:cs="Arial"/>
          <w:sz w:val="16"/>
          <w:szCs w:val="16"/>
        </w:rPr>
        <w:t>р</w:t>
      </w:r>
      <w:r>
        <w:rPr>
          <w:rFonts w:ascii="Arial" w:hAnsi="Arial" w:cs="Arial"/>
          <w:sz w:val="16"/>
          <w:szCs w:val="16"/>
        </w:rPr>
        <w:t>ственного реестра юридических лиц, свидетельство о государственной регистрации юридического лица, свидетельство о постановке на учет в налоговом органе юридического лица)</w:t>
      </w:r>
      <w:proofErr w:type="gramStart"/>
      <w:r>
        <w:rPr>
          <w:rFonts w:ascii="Arial" w:hAnsi="Arial" w:cs="Arial"/>
          <w:sz w:val="16"/>
          <w:szCs w:val="16"/>
        </w:rPr>
        <w:t>,а</w:t>
      </w:r>
      <w:proofErr w:type="gramEnd"/>
      <w:r>
        <w:rPr>
          <w:rFonts w:ascii="Arial" w:hAnsi="Arial" w:cs="Arial"/>
          <w:sz w:val="16"/>
          <w:szCs w:val="16"/>
        </w:rPr>
        <w:t xml:space="preserve"> также выписку из решения уполномоченного органа юридического лица о совершении сделки.</w:t>
      </w:r>
      <w:r>
        <w:rPr>
          <w:rFonts w:ascii="Arial" w:hAnsi="Arial" w:cs="Arial"/>
          <w:sz w:val="16"/>
          <w:szCs w:val="16"/>
        </w:rPr>
        <w:tab/>
        <w:t xml:space="preserve"> </w:t>
      </w:r>
    </w:p>
    <w:p w:rsidR="008C09DC" w:rsidRDefault="008C09DC" w:rsidP="000B2D83">
      <w:pPr>
        <w:pStyle w:val="a8"/>
        <w:ind w:right="1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Физические лица дополнительно могут представить:</w:t>
      </w:r>
    </w:p>
    <w:p w:rsidR="008C09DC" w:rsidRDefault="008C09DC" w:rsidP="000B2D83">
      <w:pPr>
        <w:pStyle w:val="a8"/>
        <w:ind w:right="10"/>
        <w:jc w:val="both"/>
        <w:rPr>
          <w:rFonts w:ascii="Arial" w:hAnsi="Arial" w:cs="Arial"/>
          <w:sz w:val="16"/>
          <w:szCs w:val="16"/>
        </w:rPr>
      </w:pPr>
      <w:r>
        <w:rPr>
          <w:rFonts w:ascii="Arial" w:hAnsi="Arial" w:cs="Arial"/>
          <w:sz w:val="16"/>
          <w:szCs w:val="16"/>
        </w:rPr>
        <w:tab/>
        <w:t>копию документа удостоверяющего личность заявителя;</w:t>
      </w:r>
    </w:p>
    <w:p w:rsidR="008C09DC" w:rsidRDefault="008C09DC" w:rsidP="000B2D83">
      <w:pPr>
        <w:pStyle w:val="a8"/>
        <w:ind w:right="10" w:firstLine="708"/>
        <w:jc w:val="both"/>
        <w:rPr>
          <w:rFonts w:ascii="Arial" w:hAnsi="Arial" w:cs="Arial"/>
          <w:sz w:val="16"/>
          <w:szCs w:val="16"/>
        </w:rPr>
      </w:pPr>
      <w:r>
        <w:rPr>
          <w:rFonts w:ascii="Arial" w:hAnsi="Arial" w:cs="Arial"/>
          <w:sz w:val="16"/>
          <w:szCs w:val="16"/>
        </w:rPr>
        <w:t>копию доверенности (в случае подачи заявления лицом, действующим по поручению Заявителя);</w:t>
      </w:r>
    </w:p>
    <w:p w:rsidR="008C09DC" w:rsidRDefault="008C09DC" w:rsidP="000B2D83">
      <w:pPr>
        <w:pStyle w:val="a8"/>
        <w:ind w:right="10"/>
        <w:jc w:val="both"/>
        <w:rPr>
          <w:rFonts w:ascii="Arial" w:hAnsi="Arial" w:cs="Arial"/>
          <w:sz w:val="16"/>
          <w:szCs w:val="16"/>
        </w:rPr>
      </w:pPr>
      <w:r>
        <w:rPr>
          <w:rFonts w:ascii="Arial" w:hAnsi="Arial" w:cs="Arial"/>
          <w:sz w:val="16"/>
          <w:szCs w:val="16"/>
        </w:rPr>
        <w:tab/>
        <w:t>копию сберегательной книжки (страницы с данными лицевого счёта и банка получателя) или выписку о реквизитах банковской карты;</w:t>
      </w:r>
    </w:p>
    <w:p w:rsidR="008C09DC" w:rsidRDefault="008C09DC" w:rsidP="000B2D83">
      <w:pPr>
        <w:pStyle w:val="a8"/>
        <w:ind w:right="10"/>
        <w:jc w:val="both"/>
        <w:rPr>
          <w:rFonts w:ascii="Arial" w:hAnsi="Arial" w:cs="Arial"/>
          <w:sz w:val="16"/>
          <w:szCs w:val="16"/>
        </w:rPr>
      </w:pPr>
      <w:r>
        <w:rPr>
          <w:rFonts w:ascii="Arial" w:hAnsi="Arial" w:cs="Arial"/>
          <w:sz w:val="16"/>
          <w:szCs w:val="16"/>
        </w:rPr>
        <w:tab/>
        <w:t>копию свидетельства о постановке на учёт в налоговом органе (ИНН).</w:t>
      </w:r>
    </w:p>
    <w:p w:rsidR="008C09DC" w:rsidRDefault="008C09DC" w:rsidP="000B2D83">
      <w:pPr>
        <w:ind w:right="10" w:firstLine="708"/>
        <w:jc w:val="both"/>
        <w:rPr>
          <w:rFonts w:ascii="Arial" w:hAnsi="Arial" w:cs="Arial"/>
          <w:sz w:val="16"/>
          <w:szCs w:val="16"/>
        </w:rPr>
      </w:pPr>
      <w:r>
        <w:rPr>
          <w:rFonts w:ascii="Arial" w:hAnsi="Arial" w:cs="Arial"/>
          <w:sz w:val="16"/>
          <w:szCs w:val="16"/>
        </w:rPr>
        <w:t>Для участия в аукционе по лотам №№ 1, 6, 7, 8, 9, 10 заявители должны представить организатору торгов (лично или через своего представ</w:t>
      </w:r>
      <w:r>
        <w:rPr>
          <w:rFonts w:ascii="Arial" w:hAnsi="Arial" w:cs="Arial"/>
          <w:sz w:val="16"/>
          <w:szCs w:val="16"/>
        </w:rPr>
        <w:t>и</w:t>
      </w:r>
      <w:r>
        <w:rPr>
          <w:rFonts w:ascii="Arial" w:hAnsi="Arial" w:cs="Arial"/>
          <w:sz w:val="16"/>
          <w:szCs w:val="16"/>
        </w:rPr>
        <w:t>теля) следующие документы:</w:t>
      </w:r>
    </w:p>
    <w:p w:rsidR="008C09DC" w:rsidRDefault="008C09DC" w:rsidP="000B2D83">
      <w:pPr>
        <w:pStyle w:val="a8"/>
        <w:ind w:right="10"/>
        <w:jc w:val="both"/>
        <w:rPr>
          <w:rFonts w:ascii="Arial" w:hAnsi="Arial" w:cs="Arial"/>
          <w:sz w:val="16"/>
          <w:szCs w:val="16"/>
        </w:rPr>
      </w:pPr>
      <w:r>
        <w:rPr>
          <w:rFonts w:ascii="Arial" w:hAnsi="Arial" w:cs="Arial"/>
          <w:sz w:val="16"/>
          <w:szCs w:val="16"/>
        </w:rPr>
        <w:tab/>
        <w:t>заявку на участие в аукционе, утверждённую организатором аукциона;</w:t>
      </w:r>
    </w:p>
    <w:p w:rsidR="008C09DC" w:rsidRDefault="008C09DC" w:rsidP="000B2D83">
      <w:pPr>
        <w:pStyle w:val="a8"/>
        <w:ind w:right="10"/>
        <w:jc w:val="both"/>
        <w:rPr>
          <w:rFonts w:ascii="Arial" w:hAnsi="Arial" w:cs="Arial"/>
          <w:sz w:val="16"/>
          <w:szCs w:val="16"/>
        </w:rPr>
      </w:pPr>
      <w:r>
        <w:rPr>
          <w:rFonts w:ascii="Arial" w:hAnsi="Arial" w:cs="Arial"/>
          <w:sz w:val="16"/>
          <w:szCs w:val="16"/>
        </w:rPr>
        <w:tab/>
        <w:t>документ, подтверждающий внесение задатка;</w:t>
      </w:r>
    </w:p>
    <w:p w:rsidR="008C09DC" w:rsidRDefault="008C09DC" w:rsidP="000B2D83">
      <w:pPr>
        <w:pStyle w:val="a8"/>
        <w:ind w:right="10"/>
        <w:jc w:val="both"/>
        <w:rPr>
          <w:rFonts w:ascii="Arial" w:hAnsi="Arial" w:cs="Arial"/>
          <w:sz w:val="16"/>
          <w:szCs w:val="16"/>
        </w:rPr>
      </w:pPr>
      <w:r>
        <w:rPr>
          <w:rFonts w:ascii="Arial" w:hAnsi="Arial" w:cs="Arial"/>
          <w:sz w:val="16"/>
          <w:szCs w:val="16"/>
        </w:rPr>
        <w:tab/>
        <w:t>копию документа, удостоверяющего личность (для физических лиц).</w:t>
      </w:r>
    </w:p>
    <w:p w:rsidR="008C09DC" w:rsidRDefault="008C09DC" w:rsidP="000B2D83">
      <w:pPr>
        <w:pStyle w:val="a8"/>
        <w:ind w:right="10"/>
        <w:jc w:val="both"/>
        <w:rPr>
          <w:rFonts w:ascii="Arial" w:hAnsi="Arial" w:cs="Arial"/>
          <w:sz w:val="16"/>
          <w:szCs w:val="16"/>
        </w:rPr>
      </w:pPr>
      <w:r>
        <w:rPr>
          <w:rFonts w:ascii="Arial" w:hAnsi="Arial" w:cs="Arial"/>
          <w:sz w:val="16"/>
          <w:szCs w:val="16"/>
        </w:rPr>
        <w:t>Физические лица дополнительно могут представить:</w:t>
      </w:r>
    </w:p>
    <w:p w:rsidR="008C09DC" w:rsidRDefault="008C09DC" w:rsidP="000B2D83">
      <w:pPr>
        <w:pStyle w:val="a8"/>
        <w:ind w:right="10"/>
        <w:jc w:val="both"/>
        <w:rPr>
          <w:rFonts w:ascii="Arial" w:hAnsi="Arial" w:cs="Arial"/>
          <w:sz w:val="16"/>
          <w:szCs w:val="16"/>
        </w:rPr>
      </w:pPr>
      <w:r>
        <w:rPr>
          <w:rFonts w:ascii="Arial" w:hAnsi="Arial" w:cs="Arial"/>
          <w:sz w:val="16"/>
          <w:szCs w:val="16"/>
        </w:rPr>
        <w:tab/>
        <w:t>копию доверенности (в случае подачи заявления лицом, действующим по поручению Заявителя);</w:t>
      </w:r>
    </w:p>
    <w:p w:rsidR="008C09DC" w:rsidRDefault="008C09DC" w:rsidP="000B2D83">
      <w:pPr>
        <w:pStyle w:val="a8"/>
        <w:ind w:right="10"/>
        <w:jc w:val="both"/>
        <w:rPr>
          <w:rFonts w:ascii="Arial" w:hAnsi="Arial" w:cs="Arial"/>
          <w:sz w:val="16"/>
          <w:szCs w:val="16"/>
        </w:rPr>
      </w:pPr>
      <w:r>
        <w:rPr>
          <w:rFonts w:ascii="Arial" w:hAnsi="Arial" w:cs="Arial"/>
          <w:sz w:val="16"/>
          <w:szCs w:val="16"/>
        </w:rPr>
        <w:tab/>
        <w:t>копию сберегательной книжки (страницы с данными лицевого счёта и банка получателя) или выписку о реквизитах банковской карты;</w:t>
      </w:r>
    </w:p>
    <w:p w:rsidR="008C09DC" w:rsidRDefault="008C09DC" w:rsidP="000B2D83">
      <w:pPr>
        <w:pStyle w:val="a8"/>
        <w:ind w:right="10"/>
        <w:jc w:val="both"/>
        <w:rPr>
          <w:rFonts w:ascii="Arial" w:hAnsi="Arial" w:cs="Arial"/>
          <w:sz w:val="16"/>
          <w:szCs w:val="16"/>
        </w:rPr>
      </w:pPr>
      <w:r>
        <w:rPr>
          <w:rFonts w:ascii="Arial" w:hAnsi="Arial" w:cs="Arial"/>
          <w:sz w:val="16"/>
          <w:szCs w:val="16"/>
        </w:rPr>
        <w:tab/>
        <w:t>копию свидетельства о постановке на учёт в налоговом органе (ИНН).</w:t>
      </w:r>
    </w:p>
    <w:p w:rsidR="008C09DC" w:rsidRDefault="008C09DC" w:rsidP="000B2D83">
      <w:pPr>
        <w:pStyle w:val="a8"/>
        <w:ind w:right="10"/>
        <w:jc w:val="both"/>
        <w:rPr>
          <w:rFonts w:ascii="Arial" w:hAnsi="Arial" w:cs="Arial"/>
          <w:sz w:val="16"/>
          <w:szCs w:val="16"/>
        </w:rPr>
      </w:pPr>
      <w:r>
        <w:rPr>
          <w:rFonts w:ascii="Arial" w:hAnsi="Arial" w:cs="Arial"/>
          <w:sz w:val="16"/>
          <w:szCs w:val="16"/>
        </w:rPr>
        <w:t>Юридическое лицо дополнительно могут представить к заявке заверенные копии учредительных документов (выписку из единого государственного р</w:t>
      </w:r>
      <w:r>
        <w:rPr>
          <w:rFonts w:ascii="Arial" w:hAnsi="Arial" w:cs="Arial"/>
          <w:sz w:val="16"/>
          <w:szCs w:val="16"/>
        </w:rPr>
        <w:t>е</w:t>
      </w:r>
      <w:r>
        <w:rPr>
          <w:rFonts w:ascii="Arial" w:hAnsi="Arial" w:cs="Arial"/>
          <w:sz w:val="16"/>
          <w:szCs w:val="16"/>
        </w:rPr>
        <w:t>естра юридических лиц, свидетельство о государственной регистрации юридического лица, свидетельство о постановке на учет в налоговом органе юр</w:t>
      </w:r>
      <w:r>
        <w:rPr>
          <w:rFonts w:ascii="Arial" w:hAnsi="Arial" w:cs="Arial"/>
          <w:sz w:val="16"/>
          <w:szCs w:val="16"/>
        </w:rPr>
        <w:t>и</w:t>
      </w:r>
      <w:r>
        <w:rPr>
          <w:rFonts w:ascii="Arial" w:hAnsi="Arial" w:cs="Arial"/>
          <w:sz w:val="16"/>
          <w:szCs w:val="16"/>
        </w:rPr>
        <w:t>дического лица), а также выписку из решения уполномоченного органа юридического лица о совершении сделки.</w:t>
      </w:r>
    </w:p>
    <w:p w:rsidR="008C09DC" w:rsidRDefault="008C09DC" w:rsidP="000B2D83">
      <w:pPr>
        <w:pStyle w:val="a8"/>
        <w:ind w:right="10"/>
        <w:jc w:val="both"/>
        <w:rPr>
          <w:rFonts w:ascii="Arial" w:hAnsi="Arial" w:cs="Arial"/>
          <w:sz w:val="16"/>
          <w:szCs w:val="16"/>
        </w:rPr>
      </w:pPr>
      <w:r>
        <w:rPr>
          <w:rFonts w:ascii="Arial" w:hAnsi="Arial" w:cs="Arial"/>
          <w:sz w:val="16"/>
          <w:szCs w:val="16"/>
        </w:rPr>
        <w:tab/>
        <w:t xml:space="preserve">Заявки на участие в аукционе и указанные документы принимаются организатором торгов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Комс</w:t>
      </w:r>
      <w:r>
        <w:rPr>
          <w:rFonts w:ascii="Arial" w:hAnsi="Arial" w:cs="Arial"/>
          <w:sz w:val="16"/>
          <w:szCs w:val="16"/>
        </w:rPr>
        <w:t>о</w:t>
      </w:r>
      <w:r>
        <w:rPr>
          <w:rFonts w:ascii="Arial" w:hAnsi="Arial" w:cs="Arial"/>
          <w:sz w:val="16"/>
          <w:szCs w:val="16"/>
        </w:rPr>
        <w:t xml:space="preserve">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sz w:val="16"/>
          <w:szCs w:val="16"/>
        </w:rPr>
        <w:t xml:space="preserve"> с 24 апреля 2015</w:t>
      </w:r>
      <w:r>
        <w:rPr>
          <w:rFonts w:ascii="Arial" w:hAnsi="Arial" w:cs="Arial"/>
          <w:sz w:val="16"/>
          <w:szCs w:val="16"/>
        </w:rPr>
        <w:t xml:space="preserve"> </w:t>
      </w:r>
      <w:r>
        <w:rPr>
          <w:rFonts w:ascii="Arial" w:hAnsi="Arial" w:cs="Arial"/>
          <w:b/>
          <w:sz w:val="16"/>
          <w:szCs w:val="16"/>
        </w:rPr>
        <w:t>по 25 мая 2015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w:t>
      </w:r>
      <w:r>
        <w:rPr>
          <w:rFonts w:ascii="Arial" w:hAnsi="Arial" w:cs="Arial"/>
          <w:sz w:val="16"/>
          <w:szCs w:val="16"/>
        </w:rPr>
        <w:t xml:space="preserve"> </w:t>
      </w:r>
    </w:p>
    <w:p w:rsidR="008C09DC" w:rsidRDefault="008C09DC" w:rsidP="000B2D83">
      <w:pPr>
        <w:pStyle w:val="a8"/>
        <w:ind w:right="10"/>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t>Претенденту необходимо оплатить задаток в счет обеспечения оплаты приобретаемого на торгах земельного участка, годового размера арен</w:t>
      </w:r>
      <w:r>
        <w:rPr>
          <w:rFonts w:ascii="Arial" w:hAnsi="Arial" w:cs="Arial"/>
          <w:sz w:val="16"/>
          <w:szCs w:val="16"/>
        </w:rPr>
        <w:t>д</w:t>
      </w:r>
      <w:r>
        <w:rPr>
          <w:rFonts w:ascii="Arial" w:hAnsi="Arial" w:cs="Arial"/>
          <w:sz w:val="16"/>
          <w:szCs w:val="16"/>
        </w:rPr>
        <w:t xml:space="preserve">ной платы за земельный участок в размере 20% от начальной цены продажи объекта,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еликий</w:t>
      </w:r>
      <w:proofErr w:type="spellEnd"/>
      <w:r>
        <w:rPr>
          <w:rFonts w:ascii="Arial" w:hAnsi="Arial" w:cs="Arial"/>
          <w:sz w:val="16"/>
          <w:szCs w:val="16"/>
        </w:rPr>
        <w:t xml:space="preserve"> Новгород, БИК 044959001, код бюджетной классификации </w:t>
      </w:r>
      <w:r>
        <w:rPr>
          <w:rFonts w:ascii="Arial" w:hAnsi="Arial" w:cs="Arial"/>
          <w:b/>
          <w:sz w:val="16"/>
          <w:szCs w:val="16"/>
        </w:rPr>
        <w:t>при покупке земельного участка в собственность 90011406013100000430 (Сельские поселения);</w:t>
      </w:r>
    </w:p>
    <w:p w:rsidR="008C09DC" w:rsidRDefault="008C09DC" w:rsidP="000B2D83">
      <w:pPr>
        <w:pStyle w:val="a8"/>
        <w:ind w:right="10"/>
        <w:jc w:val="both"/>
        <w:rPr>
          <w:rFonts w:ascii="Arial" w:hAnsi="Arial" w:cs="Arial"/>
          <w:sz w:val="16"/>
          <w:szCs w:val="16"/>
        </w:rPr>
      </w:pPr>
      <w:r>
        <w:rPr>
          <w:rFonts w:ascii="Arial" w:hAnsi="Arial" w:cs="Arial"/>
          <w:sz w:val="16"/>
          <w:szCs w:val="16"/>
        </w:rPr>
        <w:t xml:space="preserve">УФК по Новгородской области (Администрация Валдайского городского поселения), ИНН 5302011110, КПП 530201001, номер счета получателя платежа 40101810900000010001 в Отделение Новгород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еликий</w:t>
      </w:r>
      <w:proofErr w:type="spellEnd"/>
      <w:r>
        <w:rPr>
          <w:rFonts w:ascii="Arial" w:hAnsi="Arial" w:cs="Arial"/>
          <w:sz w:val="16"/>
          <w:szCs w:val="16"/>
        </w:rPr>
        <w:t xml:space="preserve"> Новгород, БИК 044959001, код бюджетной классификации при покупке земельного участка в собственность</w:t>
      </w:r>
      <w:r>
        <w:rPr>
          <w:rFonts w:ascii="Arial" w:hAnsi="Arial" w:cs="Arial"/>
          <w:b/>
          <w:sz w:val="16"/>
          <w:szCs w:val="16"/>
        </w:rPr>
        <w:t xml:space="preserve"> 90611406013130000430 (Валдайское городское поселение)</w:t>
      </w:r>
      <w:r>
        <w:rPr>
          <w:rFonts w:ascii="Arial" w:hAnsi="Arial" w:cs="Arial"/>
          <w:sz w:val="16"/>
          <w:szCs w:val="16"/>
        </w:rPr>
        <w:t xml:space="preserve">, </w:t>
      </w:r>
      <w:r>
        <w:rPr>
          <w:rFonts w:ascii="Arial" w:hAnsi="Arial" w:cs="Arial"/>
          <w:b/>
          <w:sz w:val="16"/>
          <w:szCs w:val="16"/>
        </w:rPr>
        <w:t>при покупке права на заключение договора аренды земельного учас</w:t>
      </w:r>
      <w:r>
        <w:rPr>
          <w:rFonts w:ascii="Arial" w:hAnsi="Arial" w:cs="Arial"/>
          <w:b/>
          <w:sz w:val="16"/>
          <w:szCs w:val="16"/>
        </w:rPr>
        <w:t>т</w:t>
      </w:r>
      <w:r>
        <w:rPr>
          <w:rFonts w:ascii="Arial" w:hAnsi="Arial" w:cs="Arial"/>
          <w:b/>
          <w:sz w:val="16"/>
          <w:szCs w:val="16"/>
        </w:rPr>
        <w:t>ка, с годовым размером арендной платы 90611105013130000120 (Валдайское городское поселение)</w:t>
      </w:r>
      <w:r>
        <w:rPr>
          <w:rFonts w:ascii="Arial" w:hAnsi="Arial" w:cs="Arial"/>
          <w:sz w:val="16"/>
          <w:szCs w:val="16"/>
        </w:rPr>
        <w:t>, назначение платежа: задаток за участие в аукционе. Код ОКТМО (</w:t>
      </w:r>
      <w:r>
        <w:rPr>
          <w:rFonts w:ascii="Arial" w:hAnsi="Arial" w:cs="Arial"/>
          <w:b/>
          <w:sz w:val="16"/>
          <w:szCs w:val="16"/>
        </w:rPr>
        <w:t xml:space="preserve">Валдайское городское поселение – 49608101, </w:t>
      </w:r>
      <w:proofErr w:type="spellStart"/>
      <w:r>
        <w:rPr>
          <w:rFonts w:ascii="Arial" w:hAnsi="Arial" w:cs="Arial"/>
          <w:b/>
          <w:sz w:val="16"/>
          <w:szCs w:val="16"/>
        </w:rPr>
        <w:t>Короцкое</w:t>
      </w:r>
      <w:proofErr w:type="spellEnd"/>
      <w:r>
        <w:rPr>
          <w:rFonts w:ascii="Arial" w:hAnsi="Arial" w:cs="Arial"/>
          <w:b/>
          <w:sz w:val="16"/>
          <w:szCs w:val="16"/>
        </w:rPr>
        <w:t xml:space="preserve"> сельское поселение – 49608416, </w:t>
      </w:r>
      <w:proofErr w:type="spellStart"/>
      <w:r>
        <w:rPr>
          <w:rFonts w:ascii="Arial" w:hAnsi="Arial" w:cs="Arial"/>
          <w:b/>
          <w:sz w:val="16"/>
          <w:szCs w:val="16"/>
        </w:rPr>
        <w:t>Костковское</w:t>
      </w:r>
      <w:proofErr w:type="spellEnd"/>
      <w:r>
        <w:rPr>
          <w:rFonts w:ascii="Arial" w:hAnsi="Arial" w:cs="Arial"/>
          <w:b/>
          <w:sz w:val="16"/>
          <w:szCs w:val="16"/>
        </w:rPr>
        <w:t xml:space="preserve"> сельское поселение - 49608428, Рощинское сельское поселение – 49608440, </w:t>
      </w:r>
      <w:proofErr w:type="spellStart"/>
      <w:r>
        <w:rPr>
          <w:rFonts w:ascii="Arial" w:hAnsi="Arial" w:cs="Arial"/>
          <w:b/>
          <w:sz w:val="16"/>
          <w:szCs w:val="16"/>
        </w:rPr>
        <w:t>Яжелбицкое</w:t>
      </w:r>
      <w:proofErr w:type="spellEnd"/>
      <w:r>
        <w:rPr>
          <w:rFonts w:ascii="Arial" w:hAnsi="Arial" w:cs="Arial"/>
          <w:b/>
          <w:sz w:val="16"/>
          <w:szCs w:val="16"/>
        </w:rPr>
        <w:t xml:space="preserve"> сельское поселение- 49608449</w:t>
      </w:r>
      <w:r>
        <w:rPr>
          <w:rFonts w:ascii="Arial" w:hAnsi="Arial" w:cs="Arial"/>
          <w:sz w:val="16"/>
          <w:szCs w:val="16"/>
        </w:rPr>
        <w:t xml:space="preserve">).  </w:t>
      </w:r>
    </w:p>
    <w:p w:rsidR="008C09DC" w:rsidRDefault="008C09DC" w:rsidP="000B2D83">
      <w:pPr>
        <w:pStyle w:val="a8"/>
        <w:ind w:right="1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Организатор аукциона ведет протокол приема заявок на участие в аукционе, который подписывается организатором торгов в течение одного дня (26 мая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xml:space="preserve">.) со дня окончания срока приема заявок. Заявитель становится участником аукциона с момента подписания организатором аукциона протокола приема заявок. </w:t>
      </w:r>
    </w:p>
    <w:p w:rsidR="008C09DC" w:rsidRDefault="008C09DC" w:rsidP="000B2D83">
      <w:pPr>
        <w:pStyle w:val="a8"/>
        <w:ind w:right="10" w:firstLine="708"/>
        <w:jc w:val="both"/>
        <w:rPr>
          <w:rFonts w:ascii="Arial" w:hAnsi="Arial" w:cs="Arial"/>
          <w:sz w:val="16"/>
          <w:szCs w:val="16"/>
        </w:rPr>
      </w:pPr>
      <w:r>
        <w:rPr>
          <w:rFonts w:ascii="Arial" w:hAnsi="Arial" w:cs="Arial"/>
          <w:sz w:val="16"/>
          <w:szCs w:val="16"/>
        </w:rPr>
        <w:t xml:space="preserve">Претенденты признанные участниками торгов, и </w:t>
      </w:r>
      <w:proofErr w:type="gramStart"/>
      <w:r>
        <w:rPr>
          <w:rFonts w:ascii="Arial" w:hAnsi="Arial" w:cs="Arial"/>
          <w:sz w:val="16"/>
          <w:szCs w:val="16"/>
        </w:rPr>
        <w:t>претенденты</w:t>
      </w:r>
      <w:proofErr w:type="gramEnd"/>
      <w:r>
        <w:rPr>
          <w:rFonts w:ascii="Arial" w:hAnsi="Arial" w:cs="Arial"/>
          <w:sz w:val="16"/>
          <w:szCs w:val="16"/>
        </w:rPr>
        <w:t xml:space="preserve"> не допущенные к участию в торгах, уведомляются о принятии решения не поз</w:t>
      </w:r>
      <w:r>
        <w:rPr>
          <w:rFonts w:ascii="Arial" w:hAnsi="Arial" w:cs="Arial"/>
          <w:sz w:val="16"/>
          <w:szCs w:val="16"/>
        </w:rPr>
        <w:t>д</w:t>
      </w:r>
      <w:r>
        <w:rPr>
          <w:rFonts w:ascii="Arial" w:hAnsi="Arial" w:cs="Arial"/>
          <w:sz w:val="16"/>
          <w:szCs w:val="16"/>
        </w:rPr>
        <w:t>нее следующего рабочего дня с даты оформления данного решения протоколом путем вручения им под расписку, либо направления такого уведомления по почте заказным письмом.</w:t>
      </w:r>
    </w:p>
    <w:p w:rsidR="008C09DC" w:rsidRDefault="008C09DC" w:rsidP="000B2D83">
      <w:pPr>
        <w:pStyle w:val="a8"/>
        <w:ind w:right="1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приобретаемый объект недвижимости, наибольшую цену за размер годовой арендной платы за земельный участок.</w:t>
      </w:r>
    </w:p>
    <w:p w:rsidR="008C09DC" w:rsidRDefault="008C09DC" w:rsidP="000B2D83">
      <w:pPr>
        <w:pStyle w:val="a8"/>
        <w:ind w:right="10" w:firstLine="708"/>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Задаток возвращается заявителям, не допущенным к участию в аукционе, и лицам, участвовавшим в аукционе, но не победившим в нём, в т</w:t>
      </w:r>
      <w:r>
        <w:rPr>
          <w:rFonts w:ascii="Arial" w:hAnsi="Arial" w:cs="Arial"/>
          <w:sz w:val="16"/>
          <w:szCs w:val="16"/>
        </w:rPr>
        <w:t>е</w:t>
      </w:r>
      <w:r>
        <w:rPr>
          <w:rFonts w:ascii="Arial" w:hAnsi="Arial" w:cs="Arial"/>
          <w:sz w:val="16"/>
          <w:szCs w:val="16"/>
        </w:rPr>
        <w:t>чение 3 (трёх) банковских дней со дня подписания протокола приёма заявок и определения участников аукциона или протокола о результатах аукциона, соответственно, путём перечисления денежных средств на указанный ими в представленных документах расчётный счёт.</w:t>
      </w:r>
      <w:proofErr w:type="gramEnd"/>
    </w:p>
    <w:p w:rsidR="008C09DC" w:rsidRDefault="008C09DC" w:rsidP="000B2D83">
      <w:pPr>
        <w:pStyle w:val="a8"/>
        <w:ind w:right="1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Итоги аукционов будут подведены по месту проведения аукционов в здании Администрации муниципального района, кабинет 311, по окончании проведения аукциона 28 мая 2015 года. </w:t>
      </w:r>
    </w:p>
    <w:p w:rsidR="008C09DC" w:rsidRDefault="008C09DC" w:rsidP="000B2D83">
      <w:pPr>
        <w:pStyle w:val="a8"/>
        <w:ind w:right="10" w:firstLine="708"/>
        <w:rPr>
          <w:rFonts w:ascii="Arial" w:hAnsi="Arial" w:cs="Arial"/>
          <w:sz w:val="16"/>
          <w:szCs w:val="16"/>
        </w:rPr>
      </w:pPr>
      <w:r>
        <w:rPr>
          <w:rFonts w:ascii="Arial" w:hAnsi="Arial" w:cs="Arial"/>
          <w:sz w:val="16"/>
          <w:szCs w:val="16"/>
        </w:rPr>
        <w:t>Результаты торгов оформляются протоколами, которые подписываются организатором торгов, аукционистом, победителем торгов в день пр</w:t>
      </w:r>
      <w:r>
        <w:rPr>
          <w:rFonts w:ascii="Arial" w:hAnsi="Arial" w:cs="Arial"/>
          <w:sz w:val="16"/>
          <w:szCs w:val="16"/>
        </w:rPr>
        <w:t>о</w:t>
      </w:r>
      <w:r>
        <w:rPr>
          <w:rFonts w:ascii="Arial" w:hAnsi="Arial" w:cs="Arial"/>
          <w:sz w:val="16"/>
          <w:szCs w:val="16"/>
        </w:rPr>
        <w:t xml:space="preserve">ведения торгов. </w:t>
      </w:r>
    </w:p>
    <w:p w:rsidR="008C09DC" w:rsidRDefault="008C09DC" w:rsidP="000B2D83">
      <w:pPr>
        <w:pStyle w:val="a8"/>
        <w:ind w:right="10" w:firstLine="708"/>
        <w:rPr>
          <w:rFonts w:ascii="Arial" w:hAnsi="Arial" w:cs="Arial"/>
          <w:sz w:val="16"/>
          <w:szCs w:val="16"/>
        </w:rPr>
      </w:pPr>
      <w:r>
        <w:rPr>
          <w:rFonts w:ascii="Arial" w:hAnsi="Arial" w:cs="Arial"/>
          <w:sz w:val="16"/>
          <w:szCs w:val="16"/>
        </w:rPr>
        <w:lastRenderedPageBreak/>
        <w:t>Победитель аукциона вносит сумму приобретённого земельного участка, сумму арендной платы за вычетом суммы  оплаченного задатка, в т</w:t>
      </w:r>
      <w:r>
        <w:rPr>
          <w:rFonts w:ascii="Arial" w:hAnsi="Arial" w:cs="Arial"/>
          <w:sz w:val="16"/>
          <w:szCs w:val="16"/>
        </w:rPr>
        <w:t>е</w:t>
      </w:r>
      <w:r>
        <w:rPr>
          <w:rFonts w:ascii="Arial" w:hAnsi="Arial" w:cs="Arial"/>
          <w:sz w:val="16"/>
          <w:szCs w:val="16"/>
        </w:rPr>
        <w:t xml:space="preserve">чение 10 (десяти) дней после проведения аукциона </w:t>
      </w:r>
      <w:proofErr w:type="gramStart"/>
      <w:r>
        <w:rPr>
          <w:rFonts w:ascii="Arial" w:hAnsi="Arial" w:cs="Arial"/>
          <w:sz w:val="16"/>
          <w:szCs w:val="16"/>
        </w:rPr>
        <w:t xml:space="preserve">( </w:t>
      </w:r>
      <w:proofErr w:type="gramEnd"/>
      <w:r>
        <w:rPr>
          <w:rFonts w:ascii="Arial" w:hAnsi="Arial" w:cs="Arial"/>
          <w:sz w:val="16"/>
          <w:szCs w:val="16"/>
        </w:rPr>
        <w:t xml:space="preserve">по лотам №№ 2, 3, 4, 5, 11, 12, 13). </w:t>
      </w:r>
    </w:p>
    <w:p w:rsidR="008C09DC" w:rsidRDefault="008C09DC" w:rsidP="000B2D83">
      <w:pPr>
        <w:pStyle w:val="a8"/>
        <w:ind w:right="10" w:firstLine="708"/>
        <w:rPr>
          <w:rFonts w:ascii="Arial" w:hAnsi="Arial" w:cs="Arial"/>
          <w:sz w:val="16"/>
          <w:szCs w:val="16"/>
        </w:rPr>
      </w:pPr>
      <w:r>
        <w:rPr>
          <w:rFonts w:ascii="Arial" w:hAnsi="Arial" w:cs="Arial"/>
          <w:sz w:val="16"/>
          <w:szCs w:val="16"/>
        </w:rPr>
        <w:t xml:space="preserve">Победитель аукциона вносит сумму приобретённого земельного участка за вычетом суммы  оплаченного задатка, в течение 10 (десяти) дней после подписания договора купли-продажи </w:t>
      </w:r>
      <w:proofErr w:type="gramStart"/>
      <w:r>
        <w:rPr>
          <w:rFonts w:ascii="Arial" w:hAnsi="Arial" w:cs="Arial"/>
          <w:sz w:val="16"/>
          <w:szCs w:val="16"/>
        </w:rPr>
        <w:t xml:space="preserve">( </w:t>
      </w:r>
      <w:proofErr w:type="gramEnd"/>
      <w:r>
        <w:rPr>
          <w:rFonts w:ascii="Arial" w:hAnsi="Arial" w:cs="Arial"/>
          <w:sz w:val="16"/>
          <w:szCs w:val="16"/>
        </w:rPr>
        <w:t xml:space="preserve">по лотам №№ 1, 6, 7, 8, 9, 10). </w:t>
      </w:r>
    </w:p>
    <w:p w:rsidR="008C09DC" w:rsidRDefault="008C09DC" w:rsidP="000B2D83">
      <w:pPr>
        <w:pStyle w:val="a8"/>
        <w:ind w:right="10" w:firstLine="708"/>
        <w:rPr>
          <w:rFonts w:ascii="Arial" w:hAnsi="Arial" w:cs="Arial"/>
          <w:sz w:val="16"/>
          <w:szCs w:val="16"/>
        </w:rPr>
      </w:pPr>
      <w:r>
        <w:rPr>
          <w:rFonts w:ascii="Arial" w:hAnsi="Arial" w:cs="Arial"/>
          <w:sz w:val="16"/>
          <w:szCs w:val="16"/>
        </w:rPr>
        <w:t>Договора купли-продажи, аренды земельных участков к лотам 2, 3, 4, 5, 11, 12, 13 подлежат заключению не позднее 5 дней после подписания протокола.</w:t>
      </w:r>
    </w:p>
    <w:p w:rsidR="008C09DC" w:rsidRDefault="008C09DC" w:rsidP="000B2D83">
      <w:pPr>
        <w:pStyle w:val="a8"/>
        <w:ind w:right="10" w:firstLine="708"/>
        <w:rPr>
          <w:rFonts w:ascii="Arial" w:hAnsi="Arial" w:cs="Arial"/>
          <w:sz w:val="16"/>
          <w:szCs w:val="16"/>
        </w:rPr>
      </w:pPr>
      <w:r>
        <w:rPr>
          <w:rFonts w:ascii="Arial" w:hAnsi="Arial" w:cs="Arial"/>
          <w:sz w:val="16"/>
          <w:szCs w:val="16"/>
        </w:rPr>
        <w:t>Договора купли-продажи к лотам №№ 1, 6, 7, 8, 9, 10 подлежат заключению не ранее чем через десять дней со дня размещения информации о результатах аукциона на официальном сайте Российской Федерации в сети «Интернет».</w:t>
      </w:r>
    </w:p>
    <w:p w:rsidR="008C09DC" w:rsidRDefault="008C09DC" w:rsidP="000B2D83">
      <w:pPr>
        <w:pStyle w:val="a8"/>
        <w:ind w:right="10"/>
        <w:rPr>
          <w:rFonts w:ascii="Arial" w:hAnsi="Arial" w:cs="Arial"/>
          <w:b/>
          <w:sz w:val="16"/>
          <w:szCs w:val="16"/>
        </w:rPr>
      </w:pPr>
      <w:r>
        <w:rPr>
          <w:rFonts w:ascii="Arial" w:hAnsi="Arial" w:cs="Arial"/>
          <w:sz w:val="16"/>
          <w:szCs w:val="16"/>
        </w:rPr>
        <w:t xml:space="preserve">      </w:t>
      </w:r>
      <w:r>
        <w:rPr>
          <w:rFonts w:ascii="Arial" w:hAnsi="Arial" w:cs="Arial"/>
          <w:sz w:val="16"/>
          <w:szCs w:val="16"/>
        </w:rPr>
        <w:tab/>
        <w:t xml:space="preserve">С формой заявки на участие в аукционе, проектами договоров купли-продажи, аренды земельного участка с актом приёма-передачи, а также дополнительной информацией об аукционе, предмете торгов, можно ознакомиться на сайте Администрации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и у организатора торгов – в комитете по управлению муниципальным имуществом Администрации муниципального района, по адресу: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Комсомольский пр., д.19/21, с 8.00 до 1</w:t>
      </w:r>
      <w:r w:rsidR="000C3469">
        <w:rPr>
          <w:rFonts w:ascii="Arial" w:hAnsi="Arial" w:cs="Arial"/>
          <w:sz w:val="16"/>
          <w:szCs w:val="16"/>
        </w:rPr>
        <w:t>2</w:t>
      </w:r>
      <w:r>
        <w:rPr>
          <w:rFonts w:ascii="Arial" w:hAnsi="Arial" w:cs="Arial"/>
          <w:sz w:val="16"/>
          <w:szCs w:val="16"/>
        </w:rPr>
        <w:t xml:space="preserve">.00  </w:t>
      </w:r>
      <w:r w:rsidR="000C3469">
        <w:rPr>
          <w:rFonts w:ascii="Arial" w:hAnsi="Arial" w:cs="Arial"/>
          <w:sz w:val="16"/>
          <w:szCs w:val="16"/>
        </w:rPr>
        <w:t xml:space="preserve">и с 12.00 до 17.00 </w:t>
      </w:r>
      <w:r>
        <w:rPr>
          <w:rFonts w:ascii="Arial" w:hAnsi="Arial" w:cs="Arial"/>
          <w:sz w:val="16"/>
          <w:szCs w:val="16"/>
        </w:rPr>
        <w:t xml:space="preserve">по рабочим дням, </w:t>
      </w:r>
      <w:proofErr w:type="spellStart"/>
      <w:r>
        <w:rPr>
          <w:rFonts w:ascii="Arial" w:hAnsi="Arial" w:cs="Arial"/>
          <w:sz w:val="16"/>
          <w:szCs w:val="16"/>
        </w:rPr>
        <w:t>каб</w:t>
      </w:r>
      <w:proofErr w:type="spellEnd"/>
      <w:r>
        <w:rPr>
          <w:rFonts w:ascii="Arial" w:hAnsi="Arial" w:cs="Arial"/>
          <w:sz w:val="16"/>
          <w:szCs w:val="16"/>
        </w:rPr>
        <w:t>. 409, телефон 2-00-71.</w:t>
      </w:r>
    </w:p>
    <w:p w:rsidR="008C09DC" w:rsidRDefault="008C09DC" w:rsidP="000B2D83">
      <w:pPr>
        <w:ind w:right="10"/>
        <w:jc w:val="both"/>
        <w:rPr>
          <w:rFonts w:ascii="Arial" w:hAnsi="Arial" w:cs="Arial"/>
          <w:sz w:val="16"/>
          <w:szCs w:val="16"/>
        </w:rPr>
      </w:pPr>
    </w:p>
    <w:p w:rsidR="00217CA1" w:rsidRPr="004B6907" w:rsidRDefault="00217CA1" w:rsidP="000B2D83">
      <w:pPr>
        <w:ind w:right="10"/>
        <w:jc w:val="center"/>
        <w:rPr>
          <w:rFonts w:ascii="Arial" w:hAnsi="Arial" w:cs="Arial"/>
          <w:sz w:val="16"/>
          <w:szCs w:val="16"/>
        </w:rPr>
      </w:pPr>
      <w:r w:rsidRPr="004B6907">
        <w:rPr>
          <w:rFonts w:ascii="Arial" w:hAnsi="Arial" w:cs="Arial"/>
          <w:sz w:val="16"/>
          <w:szCs w:val="16"/>
        </w:rPr>
        <w:t>СОВЕТ  ДЕПУТАТОВ  ВАЛДАЙСКОГО  ГОРОДСКОГО  ПОСЕЛЕНИЯ</w:t>
      </w:r>
    </w:p>
    <w:p w:rsidR="00217CA1" w:rsidRDefault="00217CA1" w:rsidP="000B2D83">
      <w:pPr>
        <w:ind w:right="10"/>
        <w:jc w:val="center"/>
        <w:rPr>
          <w:rFonts w:ascii="Arial" w:hAnsi="Arial" w:cs="Arial"/>
          <w:b/>
          <w:sz w:val="16"/>
          <w:szCs w:val="16"/>
        </w:rPr>
      </w:pPr>
      <w:proofErr w:type="gramStart"/>
      <w:r>
        <w:rPr>
          <w:rFonts w:ascii="Arial" w:hAnsi="Arial" w:cs="Arial"/>
          <w:b/>
          <w:sz w:val="16"/>
          <w:szCs w:val="16"/>
        </w:rPr>
        <w:t>Р</w:t>
      </w:r>
      <w:proofErr w:type="gramEnd"/>
      <w:r>
        <w:rPr>
          <w:rFonts w:ascii="Arial" w:hAnsi="Arial" w:cs="Arial"/>
          <w:b/>
          <w:sz w:val="16"/>
          <w:szCs w:val="16"/>
        </w:rPr>
        <w:t xml:space="preserve"> Е Ш Е Н И Е</w:t>
      </w:r>
    </w:p>
    <w:p w:rsidR="00217CA1" w:rsidRDefault="00217CA1" w:rsidP="000B2D83">
      <w:pPr>
        <w:ind w:right="10"/>
        <w:jc w:val="center"/>
        <w:rPr>
          <w:rFonts w:ascii="Arial" w:hAnsi="Arial" w:cs="Arial"/>
          <w:b/>
          <w:sz w:val="16"/>
          <w:szCs w:val="16"/>
        </w:rPr>
      </w:pPr>
      <w:r>
        <w:rPr>
          <w:rFonts w:ascii="Arial" w:hAnsi="Arial" w:cs="Arial"/>
          <w:b/>
          <w:sz w:val="16"/>
          <w:szCs w:val="16"/>
        </w:rPr>
        <w:t>О присвоении наименований улицам и переулкам на территории Валдайского городского поселения</w:t>
      </w:r>
    </w:p>
    <w:p w:rsidR="00217CA1" w:rsidRDefault="00217CA1" w:rsidP="000B2D83">
      <w:pPr>
        <w:ind w:right="10"/>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15 апреля 2015 года.</w:t>
      </w:r>
    </w:p>
    <w:p w:rsidR="00217CA1" w:rsidRDefault="00217CA1" w:rsidP="000B2D83">
      <w:pPr>
        <w:ind w:right="10" w:firstLine="567"/>
        <w:jc w:val="both"/>
        <w:rPr>
          <w:rFonts w:ascii="Arial" w:hAnsi="Arial" w:cs="Arial"/>
          <w:sz w:val="16"/>
          <w:szCs w:val="16"/>
        </w:rPr>
      </w:pPr>
      <w:r>
        <w:rPr>
          <w:rFonts w:ascii="Arial" w:hAnsi="Arial" w:cs="Arial"/>
          <w:sz w:val="16"/>
          <w:szCs w:val="16"/>
        </w:rPr>
        <w:t>В связи с празднованием 70-летия Победы в Великой Отечественной войне, в  целях развития территории  Валдайского городского поселения, исходя из социальных, экономических и экологических факторов, для обеспечения инженерной, транспортной и социальной инфраструктурой с учётом интересов граждан</w:t>
      </w:r>
    </w:p>
    <w:p w:rsidR="00217CA1" w:rsidRDefault="00217CA1" w:rsidP="000B2D83">
      <w:pPr>
        <w:numPr>
          <w:ilvl w:val="0"/>
          <w:numId w:val="11"/>
        </w:numPr>
        <w:tabs>
          <w:tab w:val="left" w:pos="851"/>
        </w:tabs>
        <w:autoSpaceDE w:val="0"/>
        <w:autoSpaceDN w:val="0"/>
        <w:ind w:left="0" w:right="10" w:firstLine="567"/>
        <w:jc w:val="both"/>
        <w:rPr>
          <w:rFonts w:ascii="Arial" w:hAnsi="Arial" w:cs="Arial"/>
          <w:sz w:val="16"/>
          <w:szCs w:val="16"/>
        </w:rPr>
      </w:pPr>
      <w:r>
        <w:rPr>
          <w:rFonts w:ascii="Arial" w:hAnsi="Arial" w:cs="Arial"/>
          <w:sz w:val="16"/>
          <w:szCs w:val="16"/>
        </w:rPr>
        <w:t xml:space="preserve"> Присвоить названия элементам улично-дорожной сети местного значения, образованным в кадастровом квартале 53:03: 0101028 в соотве</w:t>
      </w:r>
      <w:r>
        <w:rPr>
          <w:rFonts w:ascii="Arial" w:hAnsi="Arial" w:cs="Arial"/>
          <w:sz w:val="16"/>
          <w:szCs w:val="16"/>
        </w:rPr>
        <w:t>т</w:t>
      </w:r>
      <w:r>
        <w:rPr>
          <w:rFonts w:ascii="Arial" w:hAnsi="Arial" w:cs="Arial"/>
          <w:sz w:val="16"/>
          <w:szCs w:val="16"/>
        </w:rPr>
        <w:t>ствии с документами по планировке территории, утверждёнными постановлением Администрации Валдайского муниципального района от 01.09.2014 №1777 «Об утверждении документации по планировке территории-проекта планировки территории Валдайского городского поселения» и считать их следующими:</w:t>
      </w:r>
    </w:p>
    <w:p w:rsidR="00217CA1" w:rsidRDefault="00217CA1" w:rsidP="000B2D83">
      <w:pPr>
        <w:tabs>
          <w:tab w:val="left" w:pos="851"/>
        </w:tabs>
        <w:ind w:right="10"/>
        <w:jc w:val="both"/>
        <w:rPr>
          <w:rFonts w:ascii="Arial" w:hAnsi="Arial" w:cs="Arial"/>
          <w:sz w:val="16"/>
          <w:szCs w:val="16"/>
        </w:rPr>
      </w:pPr>
      <w:r>
        <w:rPr>
          <w:rFonts w:ascii="Arial" w:hAnsi="Arial" w:cs="Arial"/>
          <w:sz w:val="16"/>
          <w:szCs w:val="16"/>
        </w:rPr>
        <w:t>Российск</w:t>
      </w:r>
      <w:r w:rsidR="00A63B27">
        <w:rPr>
          <w:rFonts w:ascii="Arial" w:hAnsi="Arial" w:cs="Arial"/>
          <w:sz w:val="16"/>
          <w:szCs w:val="16"/>
        </w:rPr>
        <w:t>а</w:t>
      </w:r>
      <w:r>
        <w:rPr>
          <w:rFonts w:ascii="Arial" w:hAnsi="Arial" w:cs="Arial"/>
          <w:sz w:val="16"/>
          <w:szCs w:val="16"/>
        </w:rPr>
        <w:t xml:space="preserve">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ул. Николая </w:t>
      </w:r>
      <w:proofErr w:type="spellStart"/>
      <w:r>
        <w:rPr>
          <w:rFonts w:ascii="Arial" w:hAnsi="Arial" w:cs="Arial"/>
          <w:sz w:val="16"/>
          <w:szCs w:val="16"/>
        </w:rPr>
        <w:t>Терёхина</w:t>
      </w:r>
      <w:proofErr w:type="spellEnd"/>
      <w:r>
        <w:rPr>
          <w:rFonts w:ascii="Arial" w:hAnsi="Arial" w:cs="Arial"/>
          <w:sz w:val="16"/>
          <w:szCs w:val="16"/>
        </w:rPr>
        <w:t>;</w:t>
      </w:r>
    </w:p>
    <w:p w:rsidR="00217CA1" w:rsidRDefault="00217CA1" w:rsidP="000B2D83">
      <w:pPr>
        <w:tabs>
          <w:tab w:val="left" w:pos="851"/>
        </w:tabs>
        <w:ind w:right="10"/>
        <w:jc w:val="both"/>
        <w:rPr>
          <w:rFonts w:ascii="Arial" w:hAnsi="Arial" w:cs="Arial"/>
          <w:sz w:val="16"/>
          <w:szCs w:val="16"/>
        </w:rPr>
      </w:pPr>
      <w:r>
        <w:rPr>
          <w:rFonts w:ascii="Arial" w:hAnsi="Arial" w:cs="Arial"/>
          <w:sz w:val="16"/>
          <w:szCs w:val="16"/>
        </w:rPr>
        <w:t>Российск</w:t>
      </w:r>
      <w:r w:rsidR="00A63B27">
        <w:rPr>
          <w:rFonts w:ascii="Arial" w:hAnsi="Arial" w:cs="Arial"/>
          <w:sz w:val="16"/>
          <w:szCs w:val="16"/>
        </w:rPr>
        <w:t>а</w:t>
      </w:r>
      <w:r>
        <w:rPr>
          <w:rFonts w:ascii="Arial" w:hAnsi="Arial" w:cs="Arial"/>
          <w:sz w:val="16"/>
          <w:szCs w:val="16"/>
        </w:rPr>
        <w:t xml:space="preserve">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ул.   Александра </w:t>
      </w:r>
      <w:proofErr w:type="spellStart"/>
      <w:r>
        <w:rPr>
          <w:rFonts w:ascii="Arial" w:hAnsi="Arial" w:cs="Arial"/>
          <w:sz w:val="16"/>
          <w:szCs w:val="16"/>
        </w:rPr>
        <w:t>Булина</w:t>
      </w:r>
      <w:proofErr w:type="spellEnd"/>
      <w:r>
        <w:rPr>
          <w:rFonts w:ascii="Arial" w:hAnsi="Arial" w:cs="Arial"/>
          <w:sz w:val="16"/>
          <w:szCs w:val="16"/>
        </w:rPr>
        <w:t>;</w:t>
      </w:r>
    </w:p>
    <w:p w:rsidR="00217CA1" w:rsidRDefault="00217CA1" w:rsidP="000B2D83">
      <w:pPr>
        <w:tabs>
          <w:tab w:val="left" w:pos="851"/>
        </w:tabs>
        <w:ind w:right="10"/>
        <w:jc w:val="both"/>
        <w:rPr>
          <w:rFonts w:ascii="Arial" w:hAnsi="Arial" w:cs="Arial"/>
          <w:sz w:val="16"/>
          <w:szCs w:val="16"/>
        </w:rPr>
      </w:pPr>
      <w:r>
        <w:rPr>
          <w:rFonts w:ascii="Arial" w:hAnsi="Arial" w:cs="Arial"/>
          <w:sz w:val="16"/>
          <w:szCs w:val="16"/>
        </w:rPr>
        <w:t>Российск</w:t>
      </w:r>
      <w:r w:rsidR="00A63B27">
        <w:rPr>
          <w:rFonts w:ascii="Arial" w:hAnsi="Arial" w:cs="Arial"/>
          <w:sz w:val="16"/>
          <w:szCs w:val="16"/>
        </w:rPr>
        <w:t>а</w:t>
      </w:r>
      <w:r>
        <w:rPr>
          <w:rFonts w:ascii="Arial" w:hAnsi="Arial" w:cs="Arial"/>
          <w:sz w:val="16"/>
          <w:szCs w:val="16"/>
        </w:rPr>
        <w:t xml:space="preserve">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ул.  Алексея Маресьева;</w:t>
      </w:r>
    </w:p>
    <w:p w:rsidR="00217CA1" w:rsidRDefault="00217CA1" w:rsidP="000B2D83">
      <w:pPr>
        <w:tabs>
          <w:tab w:val="left" w:pos="851"/>
        </w:tabs>
        <w:ind w:right="10"/>
        <w:jc w:val="both"/>
        <w:rPr>
          <w:rFonts w:ascii="Arial" w:hAnsi="Arial" w:cs="Arial"/>
          <w:sz w:val="16"/>
          <w:szCs w:val="16"/>
        </w:rPr>
      </w:pPr>
      <w:r>
        <w:rPr>
          <w:rFonts w:ascii="Arial" w:hAnsi="Arial" w:cs="Arial"/>
          <w:sz w:val="16"/>
          <w:szCs w:val="16"/>
        </w:rPr>
        <w:t>Российск</w:t>
      </w:r>
      <w:r w:rsidR="00A63B27">
        <w:rPr>
          <w:rFonts w:ascii="Arial" w:hAnsi="Arial" w:cs="Arial"/>
          <w:sz w:val="16"/>
          <w:szCs w:val="16"/>
        </w:rPr>
        <w:t>а</w:t>
      </w:r>
      <w:r>
        <w:rPr>
          <w:rFonts w:ascii="Arial" w:hAnsi="Arial" w:cs="Arial"/>
          <w:sz w:val="16"/>
          <w:szCs w:val="16"/>
        </w:rPr>
        <w:t xml:space="preserve">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ул. Якова Зимина;</w:t>
      </w:r>
    </w:p>
    <w:p w:rsidR="00217CA1" w:rsidRDefault="00217CA1" w:rsidP="000B2D83">
      <w:pPr>
        <w:tabs>
          <w:tab w:val="left" w:pos="851"/>
        </w:tabs>
        <w:ind w:right="10"/>
        <w:jc w:val="both"/>
        <w:rPr>
          <w:rFonts w:ascii="Arial" w:hAnsi="Arial" w:cs="Arial"/>
          <w:sz w:val="16"/>
          <w:szCs w:val="16"/>
        </w:rPr>
      </w:pPr>
      <w:r>
        <w:rPr>
          <w:rFonts w:ascii="Arial" w:hAnsi="Arial" w:cs="Arial"/>
          <w:sz w:val="16"/>
          <w:szCs w:val="16"/>
        </w:rPr>
        <w:t>Российск</w:t>
      </w:r>
      <w:r w:rsidR="00A63B27">
        <w:rPr>
          <w:rFonts w:ascii="Arial" w:hAnsi="Arial" w:cs="Arial"/>
          <w:sz w:val="16"/>
          <w:szCs w:val="16"/>
        </w:rPr>
        <w:t>а</w:t>
      </w:r>
      <w:r>
        <w:rPr>
          <w:rFonts w:ascii="Arial" w:hAnsi="Arial" w:cs="Arial"/>
          <w:sz w:val="16"/>
          <w:szCs w:val="16"/>
        </w:rPr>
        <w:t xml:space="preserve">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ул. Александра Михайлова;</w:t>
      </w:r>
    </w:p>
    <w:p w:rsidR="00217CA1" w:rsidRDefault="00217CA1" w:rsidP="000B2D83">
      <w:pPr>
        <w:tabs>
          <w:tab w:val="left" w:pos="851"/>
        </w:tabs>
        <w:ind w:right="10"/>
        <w:jc w:val="both"/>
        <w:rPr>
          <w:rFonts w:ascii="Arial" w:hAnsi="Arial" w:cs="Arial"/>
          <w:sz w:val="16"/>
          <w:szCs w:val="16"/>
        </w:rPr>
      </w:pPr>
      <w:r>
        <w:rPr>
          <w:rFonts w:ascii="Arial" w:hAnsi="Arial" w:cs="Arial"/>
          <w:sz w:val="16"/>
          <w:szCs w:val="16"/>
        </w:rPr>
        <w:t>Российск</w:t>
      </w:r>
      <w:r w:rsidR="00A63B27">
        <w:rPr>
          <w:rFonts w:ascii="Arial" w:hAnsi="Arial" w:cs="Arial"/>
          <w:sz w:val="16"/>
          <w:szCs w:val="16"/>
        </w:rPr>
        <w:t>а</w:t>
      </w:r>
      <w:r>
        <w:rPr>
          <w:rFonts w:ascii="Arial" w:hAnsi="Arial" w:cs="Arial"/>
          <w:sz w:val="16"/>
          <w:szCs w:val="16"/>
        </w:rPr>
        <w:t xml:space="preserve">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ул.   Александра Петрова;</w:t>
      </w:r>
    </w:p>
    <w:p w:rsidR="00217CA1" w:rsidRDefault="00217CA1" w:rsidP="000B2D83">
      <w:pPr>
        <w:tabs>
          <w:tab w:val="left" w:pos="851"/>
        </w:tabs>
        <w:ind w:right="10"/>
        <w:jc w:val="both"/>
        <w:rPr>
          <w:rFonts w:ascii="Arial" w:hAnsi="Arial" w:cs="Arial"/>
          <w:sz w:val="16"/>
          <w:szCs w:val="16"/>
        </w:rPr>
      </w:pPr>
      <w:r>
        <w:rPr>
          <w:rFonts w:ascii="Arial" w:hAnsi="Arial" w:cs="Arial"/>
          <w:sz w:val="16"/>
          <w:szCs w:val="16"/>
        </w:rPr>
        <w:t>Российск</w:t>
      </w:r>
      <w:r w:rsidR="00A63B27">
        <w:rPr>
          <w:rFonts w:ascii="Arial" w:hAnsi="Arial" w:cs="Arial"/>
          <w:sz w:val="16"/>
          <w:szCs w:val="16"/>
        </w:rPr>
        <w:t>а</w:t>
      </w:r>
      <w:r>
        <w:rPr>
          <w:rFonts w:ascii="Arial" w:hAnsi="Arial" w:cs="Arial"/>
          <w:sz w:val="16"/>
          <w:szCs w:val="16"/>
        </w:rPr>
        <w:t xml:space="preserve">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ул.  Ивана </w:t>
      </w:r>
      <w:proofErr w:type="spellStart"/>
      <w:r>
        <w:rPr>
          <w:rFonts w:ascii="Arial" w:hAnsi="Arial" w:cs="Arial"/>
          <w:sz w:val="16"/>
          <w:szCs w:val="16"/>
        </w:rPr>
        <w:t>Фошина</w:t>
      </w:r>
      <w:proofErr w:type="spellEnd"/>
      <w:r>
        <w:rPr>
          <w:rFonts w:ascii="Arial" w:hAnsi="Arial" w:cs="Arial"/>
          <w:sz w:val="16"/>
          <w:szCs w:val="16"/>
        </w:rPr>
        <w:t>;</w:t>
      </w:r>
    </w:p>
    <w:p w:rsidR="00217CA1" w:rsidRDefault="00217CA1" w:rsidP="000B2D83">
      <w:pPr>
        <w:tabs>
          <w:tab w:val="left" w:pos="851"/>
        </w:tabs>
        <w:ind w:right="10"/>
        <w:jc w:val="both"/>
        <w:rPr>
          <w:rFonts w:ascii="Arial" w:hAnsi="Arial" w:cs="Arial"/>
          <w:sz w:val="16"/>
          <w:szCs w:val="16"/>
        </w:rPr>
      </w:pPr>
      <w:r>
        <w:rPr>
          <w:rFonts w:ascii="Arial" w:hAnsi="Arial" w:cs="Arial"/>
          <w:sz w:val="16"/>
          <w:szCs w:val="16"/>
        </w:rPr>
        <w:t>Российск</w:t>
      </w:r>
      <w:r w:rsidR="00A63B27">
        <w:rPr>
          <w:rFonts w:ascii="Arial" w:hAnsi="Arial" w:cs="Arial"/>
          <w:sz w:val="16"/>
          <w:szCs w:val="16"/>
        </w:rPr>
        <w:t>а</w:t>
      </w:r>
      <w:r>
        <w:rPr>
          <w:rFonts w:ascii="Arial" w:hAnsi="Arial" w:cs="Arial"/>
          <w:sz w:val="16"/>
          <w:szCs w:val="16"/>
        </w:rPr>
        <w:t xml:space="preserve">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пер.  Алексея Маресьева;</w:t>
      </w:r>
    </w:p>
    <w:p w:rsidR="00217CA1" w:rsidRDefault="00217CA1" w:rsidP="000B2D83">
      <w:pPr>
        <w:tabs>
          <w:tab w:val="left" w:pos="851"/>
        </w:tabs>
        <w:ind w:right="10"/>
        <w:jc w:val="both"/>
        <w:rPr>
          <w:rFonts w:ascii="Arial" w:hAnsi="Arial" w:cs="Arial"/>
          <w:sz w:val="16"/>
          <w:szCs w:val="16"/>
        </w:rPr>
      </w:pPr>
      <w:r>
        <w:rPr>
          <w:rFonts w:ascii="Arial" w:hAnsi="Arial" w:cs="Arial"/>
          <w:sz w:val="16"/>
          <w:szCs w:val="16"/>
        </w:rPr>
        <w:t>Российск</w:t>
      </w:r>
      <w:r w:rsidR="00A63B27">
        <w:rPr>
          <w:rFonts w:ascii="Arial" w:hAnsi="Arial" w:cs="Arial"/>
          <w:sz w:val="16"/>
          <w:szCs w:val="16"/>
        </w:rPr>
        <w:t>а</w:t>
      </w:r>
      <w:r>
        <w:rPr>
          <w:rFonts w:ascii="Arial" w:hAnsi="Arial" w:cs="Arial"/>
          <w:sz w:val="16"/>
          <w:szCs w:val="16"/>
        </w:rPr>
        <w:t xml:space="preserve">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пер.  Якова Зимина.        </w:t>
      </w:r>
    </w:p>
    <w:p w:rsidR="00217CA1" w:rsidRDefault="00217CA1" w:rsidP="000B2D83">
      <w:pPr>
        <w:tabs>
          <w:tab w:val="num" w:pos="0"/>
        </w:tabs>
        <w:ind w:right="10" w:firstLine="720"/>
        <w:jc w:val="both"/>
        <w:rPr>
          <w:rFonts w:ascii="Arial" w:hAnsi="Arial" w:cs="Arial"/>
          <w:sz w:val="16"/>
          <w:szCs w:val="16"/>
        </w:rPr>
      </w:pPr>
      <w:r>
        <w:rPr>
          <w:rFonts w:ascii="Arial" w:hAnsi="Arial" w:cs="Arial"/>
          <w:sz w:val="16"/>
          <w:szCs w:val="16"/>
        </w:rPr>
        <w:t>2. Опубликовать настоящее решение в бюллетене «Валдайский Вестник» и разместить на официальном сайте Администрации Валдайского г</w:t>
      </w:r>
      <w:r>
        <w:rPr>
          <w:rFonts w:ascii="Arial" w:hAnsi="Arial" w:cs="Arial"/>
          <w:sz w:val="16"/>
          <w:szCs w:val="16"/>
        </w:rPr>
        <w:t>о</w:t>
      </w:r>
      <w:r>
        <w:rPr>
          <w:rFonts w:ascii="Arial" w:hAnsi="Arial" w:cs="Arial"/>
          <w:sz w:val="16"/>
          <w:szCs w:val="16"/>
        </w:rPr>
        <w:t>родского  поселения в сети «Интернет».</w:t>
      </w:r>
    </w:p>
    <w:p w:rsidR="00217CA1" w:rsidRDefault="00217CA1" w:rsidP="000B2D83">
      <w:pPr>
        <w:ind w:right="10"/>
        <w:jc w:val="both"/>
        <w:rPr>
          <w:rFonts w:ascii="Arial" w:hAnsi="Arial" w:cs="Arial"/>
          <w:b/>
          <w:bCs/>
          <w:sz w:val="16"/>
          <w:szCs w:val="16"/>
        </w:rPr>
      </w:pPr>
      <w:r>
        <w:rPr>
          <w:rFonts w:ascii="Arial" w:hAnsi="Arial" w:cs="Arial"/>
          <w:b/>
          <w:bCs/>
          <w:sz w:val="16"/>
          <w:szCs w:val="16"/>
        </w:rPr>
        <w:t xml:space="preserve">Глава городского поселения </w:t>
      </w:r>
      <w:r>
        <w:rPr>
          <w:rFonts w:ascii="Arial" w:hAnsi="Arial" w:cs="Arial"/>
          <w:b/>
          <w:bCs/>
          <w:sz w:val="16"/>
          <w:szCs w:val="16"/>
        </w:rPr>
        <w:tab/>
        <w:t xml:space="preserve">              Ю.В. </w:t>
      </w:r>
      <w:proofErr w:type="spellStart"/>
      <w:r>
        <w:rPr>
          <w:rFonts w:ascii="Arial" w:hAnsi="Arial" w:cs="Arial"/>
          <w:b/>
          <w:bCs/>
          <w:sz w:val="16"/>
          <w:szCs w:val="16"/>
        </w:rPr>
        <w:t>Стадэ</w:t>
      </w:r>
      <w:proofErr w:type="spellEnd"/>
      <w:r>
        <w:rPr>
          <w:rFonts w:ascii="Arial" w:hAnsi="Arial" w:cs="Arial"/>
          <w:b/>
          <w:bCs/>
          <w:sz w:val="16"/>
          <w:szCs w:val="16"/>
        </w:rPr>
        <w:t xml:space="preserve">                                     </w:t>
      </w:r>
    </w:p>
    <w:p w:rsidR="00217CA1" w:rsidRDefault="00217CA1" w:rsidP="000B2D83">
      <w:pPr>
        <w:ind w:right="10"/>
        <w:jc w:val="both"/>
        <w:rPr>
          <w:rFonts w:ascii="Arial" w:hAnsi="Arial" w:cs="Arial"/>
          <w:b/>
          <w:bCs/>
          <w:sz w:val="16"/>
          <w:szCs w:val="16"/>
        </w:rPr>
      </w:pPr>
      <w:r>
        <w:rPr>
          <w:rFonts w:ascii="Arial" w:hAnsi="Arial" w:cs="Arial"/>
          <w:b/>
          <w:bCs/>
          <w:sz w:val="16"/>
          <w:szCs w:val="16"/>
        </w:rPr>
        <w:t xml:space="preserve">Председатель Совета депутатов </w:t>
      </w:r>
    </w:p>
    <w:p w:rsidR="00217CA1" w:rsidRDefault="00217CA1" w:rsidP="000B2D83">
      <w:pPr>
        <w:ind w:right="10"/>
        <w:jc w:val="both"/>
        <w:rPr>
          <w:rFonts w:ascii="Arial" w:hAnsi="Arial" w:cs="Arial"/>
          <w:b/>
          <w:bCs/>
          <w:sz w:val="16"/>
          <w:szCs w:val="16"/>
        </w:rPr>
      </w:pPr>
      <w:r>
        <w:rPr>
          <w:rFonts w:ascii="Arial" w:hAnsi="Arial" w:cs="Arial"/>
          <w:b/>
          <w:bCs/>
          <w:sz w:val="16"/>
          <w:szCs w:val="16"/>
        </w:rPr>
        <w:t>Валдайского городского поселения           В.П. Литвиненко</w:t>
      </w:r>
    </w:p>
    <w:p w:rsidR="00217CA1" w:rsidRDefault="00217CA1" w:rsidP="000B2D83">
      <w:pPr>
        <w:ind w:right="10"/>
        <w:jc w:val="both"/>
        <w:rPr>
          <w:rFonts w:ascii="Arial" w:hAnsi="Arial" w:cs="Arial"/>
          <w:sz w:val="16"/>
          <w:szCs w:val="16"/>
        </w:rPr>
      </w:pPr>
    </w:p>
    <w:p w:rsidR="004262BD" w:rsidRPr="00283BC6" w:rsidRDefault="00217CA1" w:rsidP="000B2D83">
      <w:pPr>
        <w:ind w:right="10"/>
        <w:jc w:val="both"/>
        <w:rPr>
          <w:rFonts w:ascii="Arial" w:hAnsi="Arial" w:cs="Arial"/>
          <w:sz w:val="16"/>
          <w:szCs w:val="16"/>
        </w:rPr>
      </w:pPr>
      <w:r>
        <w:rPr>
          <w:rFonts w:ascii="Arial" w:hAnsi="Arial" w:cs="Arial"/>
          <w:sz w:val="16"/>
          <w:szCs w:val="16"/>
        </w:rPr>
        <w:t>от 15 апреля 2015 года  № 293</w:t>
      </w:r>
    </w:p>
    <w:p w:rsidR="00283BC6" w:rsidRDefault="00283BC6" w:rsidP="000B2D83">
      <w:pPr>
        <w:pStyle w:val="2"/>
        <w:ind w:right="10"/>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283BC6" w:rsidRDefault="00283BC6" w:rsidP="000B2D83">
      <w:pPr>
        <w:ind w:right="10"/>
        <w:rPr>
          <w:rFonts w:ascii="Arial" w:hAnsi="Arial" w:cs="Arial"/>
          <w:sz w:val="16"/>
          <w:szCs w:val="16"/>
        </w:rPr>
      </w:pPr>
    </w:p>
    <w:p w:rsidR="00283BC6" w:rsidRDefault="00283BC6" w:rsidP="000B2D83">
      <w:pPr>
        <w:ind w:right="10"/>
        <w:jc w:val="center"/>
        <w:rPr>
          <w:rFonts w:ascii="Arial" w:hAnsi="Arial" w:cs="Arial"/>
          <w:color w:val="000000"/>
          <w:sz w:val="16"/>
          <w:szCs w:val="16"/>
        </w:rPr>
      </w:pPr>
      <w:proofErr w:type="gramStart"/>
      <w:r w:rsidRPr="004B6907">
        <w:rPr>
          <w:rFonts w:ascii="Arial" w:hAnsi="Arial" w:cs="Arial"/>
          <w:b/>
          <w:sz w:val="16"/>
          <w:szCs w:val="16"/>
        </w:rPr>
        <w:t>П</w:t>
      </w:r>
      <w:proofErr w:type="gramEnd"/>
      <w:r w:rsidRPr="004B6907">
        <w:rPr>
          <w:rFonts w:ascii="Arial" w:hAnsi="Arial" w:cs="Arial"/>
          <w:b/>
          <w:sz w:val="16"/>
          <w:szCs w:val="16"/>
        </w:rPr>
        <w:t xml:space="preserve"> О С Т А Н О В Л Е Н И Е</w:t>
      </w:r>
      <w:r>
        <w:rPr>
          <w:rFonts w:ascii="Arial" w:hAnsi="Arial" w:cs="Arial"/>
          <w:color w:val="000000"/>
          <w:sz w:val="16"/>
          <w:szCs w:val="16"/>
        </w:rPr>
        <w:t xml:space="preserve"> 16.04.2015   №626  Валдай</w:t>
      </w:r>
    </w:p>
    <w:p w:rsidR="00283BC6" w:rsidRDefault="00283BC6" w:rsidP="000B2D83">
      <w:pPr>
        <w:pStyle w:val="ConsPlusTitle"/>
        <w:widowControl/>
        <w:ind w:right="10"/>
        <w:jc w:val="center"/>
        <w:rPr>
          <w:rFonts w:ascii="Arial" w:hAnsi="Arial" w:cs="Arial"/>
          <w:sz w:val="16"/>
          <w:szCs w:val="16"/>
        </w:rPr>
      </w:pPr>
      <w:r>
        <w:rPr>
          <w:rFonts w:ascii="Arial" w:hAnsi="Arial" w:cs="Arial"/>
          <w:sz w:val="16"/>
          <w:szCs w:val="16"/>
        </w:rPr>
        <w:t>Об утверждении отчета об исполнении бюджета Валдайского муниципального района за 1 квартал 2015 года</w:t>
      </w:r>
    </w:p>
    <w:p w:rsidR="00283BC6" w:rsidRDefault="00283BC6" w:rsidP="000B2D83">
      <w:pPr>
        <w:ind w:right="10" w:firstLine="540"/>
        <w:jc w:val="both"/>
        <w:rPr>
          <w:rFonts w:ascii="Arial" w:hAnsi="Arial" w:cs="Arial"/>
          <w:b/>
          <w:snapToGrid w:val="0"/>
          <w:sz w:val="16"/>
          <w:szCs w:val="16"/>
        </w:rPr>
      </w:pPr>
      <w:r>
        <w:rPr>
          <w:rFonts w:ascii="Arial" w:hAnsi="Arial" w:cs="Arial"/>
          <w:snapToGrid w:val="0"/>
          <w:sz w:val="16"/>
          <w:szCs w:val="16"/>
        </w:rPr>
        <w:t>В соответствии со статьёй 30 решения Думы Валдайского муниципального района от 27.05.2010 № 466 «Об утверждении Положения о бюдже</w:t>
      </w:r>
      <w:r>
        <w:rPr>
          <w:rFonts w:ascii="Arial" w:hAnsi="Arial" w:cs="Arial"/>
          <w:snapToGrid w:val="0"/>
          <w:sz w:val="16"/>
          <w:szCs w:val="16"/>
        </w:rPr>
        <w:t>т</w:t>
      </w:r>
      <w:r>
        <w:rPr>
          <w:rFonts w:ascii="Arial" w:hAnsi="Arial" w:cs="Arial"/>
          <w:snapToGrid w:val="0"/>
          <w:sz w:val="16"/>
          <w:szCs w:val="16"/>
        </w:rPr>
        <w:t xml:space="preserve">ном процессе в Валдайском муниципальном районе» Администрация Валдайского муниципального района  </w:t>
      </w:r>
      <w:r>
        <w:rPr>
          <w:rFonts w:ascii="Arial" w:hAnsi="Arial" w:cs="Arial"/>
          <w:b/>
          <w:snapToGrid w:val="0"/>
          <w:sz w:val="16"/>
          <w:szCs w:val="16"/>
        </w:rPr>
        <w:t>ПОСТАНОВЛЯЕТ:</w:t>
      </w:r>
    </w:p>
    <w:p w:rsidR="00283BC6" w:rsidRDefault="00283BC6" w:rsidP="000B2D83">
      <w:pPr>
        <w:ind w:right="10" w:firstLine="540"/>
        <w:jc w:val="both"/>
        <w:rPr>
          <w:rFonts w:ascii="Arial" w:hAnsi="Arial" w:cs="Arial"/>
          <w:snapToGrid w:val="0"/>
          <w:sz w:val="16"/>
          <w:szCs w:val="16"/>
        </w:rPr>
      </w:pPr>
      <w:r>
        <w:rPr>
          <w:rFonts w:ascii="Arial" w:hAnsi="Arial" w:cs="Arial"/>
          <w:snapToGrid w:val="0"/>
          <w:sz w:val="16"/>
          <w:szCs w:val="16"/>
        </w:rPr>
        <w:t>1. Утвердить прилагаемые отчет об исполнении бюджета Валдайского муниципального района за 1 квартал 2015 года и информацию об испол</w:t>
      </w:r>
      <w:r>
        <w:rPr>
          <w:rFonts w:ascii="Arial" w:hAnsi="Arial" w:cs="Arial"/>
          <w:snapToGrid w:val="0"/>
          <w:sz w:val="16"/>
          <w:szCs w:val="16"/>
        </w:rPr>
        <w:t>ь</w:t>
      </w:r>
      <w:r>
        <w:rPr>
          <w:rFonts w:ascii="Arial" w:hAnsi="Arial" w:cs="Arial"/>
          <w:snapToGrid w:val="0"/>
          <w:sz w:val="16"/>
          <w:szCs w:val="16"/>
        </w:rPr>
        <w:t xml:space="preserve">зовании резервного фонда Валдайского муниципального района за </w:t>
      </w:r>
      <w:r>
        <w:rPr>
          <w:rFonts w:ascii="Arial" w:hAnsi="Arial" w:cs="Arial"/>
          <w:snapToGrid w:val="0"/>
          <w:sz w:val="16"/>
          <w:szCs w:val="16"/>
          <w:lang w:val="en-US"/>
        </w:rPr>
        <w:t>I</w:t>
      </w:r>
      <w:r>
        <w:rPr>
          <w:rFonts w:ascii="Arial" w:hAnsi="Arial" w:cs="Arial"/>
          <w:snapToGrid w:val="0"/>
          <w:sz w:val="16"/>
          <w:szCs w:val="16"/>
        </w:rPr>
        <w:t xml:space="preserve"> квартал 2015 года. </w:t>
      </w:r>
    </w:p>
    <w:p w:rsidR="00283BC6" w:rsidRPr="00283BC6" w:rsidRDefault="00283BC6" w:rsidP="000B2D83">
      <w:pPr>
        <w:ind w:right="10" w:firstLine="540"/>
        <w:jc w:val="both"/>
        <w:rPr>
          <w:rFonts w:ascii="Arial" w:hAnsi="Arial" w:cs="Arial"/>
          <w:snapToGrid w:val="0"/>
          <w:sz w:val="16"/>
          <w:szCs w:val="16"/>
        </w:rPr>
      </w:pPr>
      <w:r>
        <w:rPr>
          <w:rFonts w:ascii="Arial" w:hAnsi="Arial" w:cs="Arial"/>
          <w:snapToGrid w:val="0"/>
          <w:sz w:val="16"/>
          <w:szCs w:val="16"/>
        </w:rPr>
        <w:t>2. Опубликовать постановление в бюллетене «Валдайский Вестник».</w:t>
      </w:r>
    </w:p>
    <w:p w:rsidR="00283BC6" w:rsidRDefault="00283BC6" w:rsidP="000B2D83">
      <w:pPr>
        <w:ind w:right="10"/>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tbl>
      <w:tblPr>
        <w:tblW w:w="11624" w:type="dxa"/>
        <w:tblInd w:w="28" w:type="dxa"/>
        <w:tblLayout w:type="fixed"/>
        <w:tblLook w:val="04A0" w:firstRow="1" w:lastRow="0" w:firstColumn="1" w:lastColumn="0" w:noHBand="0" w:noVBand="1"/>
      </w:tblPr>
      <w:tblGrid>
        <w:gridCol w:w="3802"/>
        <w:gridCol w:w="901"/>
        <w:gridCol w:w="1308"/>
        <w:gridCol w:w="720"/>
        <w:gridCol w:w="154"/>
        <w:gridCol w:w="1557"/>
        <w:gridCol w:w="329"/>
        <w:gridCol w:w="1440"/>
        <w:gridCol w:w="1413"/>
      </w:tblGrid>
      <w:tr w:rsidR="00B13133" w:rsidTr="000B2D83">
        <w:trPr>
          <w:trHeight w:val="20"/>
        </w:trPr>
        <w:tc>
          <w:tcPr>
            <w:tcW w:w="11624" w:type="dxa"/>
            <w:gridSpan w:val="9"/>
            <w:noWrap/>
            <w:tcMar>
              <w:left w:w="28" w:type="dxa"/>
              <w:right w:w="28" w:type="dxa"/>
            </w:tcMar>
            <w:vAlign w:val="center"/>
          </w:tcPr>
          <w:p w:rsidR="00B13133" w:rsidRDefault="00B13133" w:rsidP="000B2D83">
            <w:pPr>
              <w:ind w:right="10"/>
              <w:jc w:val="center"/>
              <w:rPr>
                <w:rFonts w:ascii="Arial" w:hAnsi="Arial" w:cs="Arial"/>
                <w:color w:val="000000"/>
                <w:sz w:val="16"/>
                <w:szCs w:val="16"/>
              </w:rPr>
            </w:pPr>
            <w:proofErr w:type="gramStart"/>
            <w:r>
              <w:rPr>
                <w:rFonts w:ascii="Arial" w:hAnsi="Arial" w:cs="Arial"/>
                <w:bCs/>
                <w:color w:val="000000"/>
                <w:sz w:val="16"/>
                <w:szCs w:val="16"/>
              </w:rPr>
              <w:t>УТВЕРЖДЕН</w:t>
            </w:r>
            <w:proofErr w:type="gramEnd"/>
            <w:r>
              <w:rPr>
                <w:rFonts w:ascii="Arial" w:hAnsi="Arial" w:cs="Arial"/>
                <w:color w:val="000000"/>
                <w:sz w:val="16"/>
                <w:szCs w:val="16"/>
              </w:rPr>
              <w:t xml:space="preserve"> постановлением Администрации муниципального района</w:t>
            </w:r>
          </w:p>
          <w:p w:rsidR="00B13133" w:rsidRPr="00B13133" w:rsidRDefault="00B13133" w:rsidP="000B2D83">
            <w:pPr>
              <w:ind w:right="10"/>
              <w:jc w:val="center"/>
              <w:rPr>
                <w:rFonts w:ascii="Arial" w:hAnsi="Arial" w:cs="Arial"/>
                <w:color w:val="000000"/>
                <w:sz w:val="16"/>
                <w:szCs w:val="16"/>
              </w:rPr>
            </w:pPr>
            <w:r>
              <w:rPr>
                <w:rFonts w:ascii="Arial" w:hAnsi="Arial" w:cs="Arial"/>
                <w:color w:val="000000"/>
                <w:sz w:val="16"/>
                <w:szCs w:val="16"/>
              </w:rPr>
              <w:t>от 16.04.2015 №626</w:t>
            </w:r>
          </w:p>
          <w:p w:rsidR="00B13133" w:rsidRDefault="00B13133" w:rsidP="000B2D83">
            <w:pPr>
              <w:ind w:right="10"/>
              <w:jc w:val="center"/>
              <w:rPr>
                <w:rFonts w:ascii="Arial" w:hAnsi="Arial" w:cs="Arial"/>
                <w:b/>
                <w:bCs/>
                <w:color w:val="000000"/>
                <w:sz w:val="16"/>
                <w:szCs w:val="16"/>
              </w:rPr>
            </w:pPr>
            <w:r>
              <w:rPr>
                <w:rFonts w:ascii="Arial" w:hAnsi="Arial" w:cs="Arial"/>
                <w:b/>
                <w:bCs/>
                <w:color w:val="000000"/>
                <w:sz w:val="16"/>
                <w:szCs w:val="16"/>
              </w:rPr>
              <w:t>ОТЧЕТ</w:t>
            </w:r>
            <w:r>
              <w:rPr>
                <w:rFonts w:ascii="Arial" w:hAnsi="Arial" w:cs="Arial"/>
                <w:color w:val="000000"/>
                <w:sz w:val="16"/>
                <w:szCs w:val="16"/>
              </w:rPr>
              <w:t xml:space="preserve"> об исполнении бюджета Валдайского муниципального района за 1 квартал 2015 года</w:t>
            </w:r>
          </w:p>
          <w:p w:rsidR="00B13133" w:rsidRDefault="00B13133" w:rsidP="000B2D83">
            <w:pPr>
              <w:ind w:right="10"/>
              <w:jc w:val="center"/>
              <w:rPr>
                <w:rFonts w:ascii="Arial" w:hAnsi="Arial" w:cs="Arial"/>
                <w:bCs/>
                <w:color w:val="000000"/>
                <w:sz w:val="16"/>
                <w:szCs w:val="16"/>
              </w:rPr>
            </w:pPr>
          </w:p>
        </w:tc>
      </w:tr>
      <w:tr w:rsidR="00B13133" w:rsidTr="000B2D83">
        <w:trPr>
          <w:trHeight w:val="20"/>
        </w:trPr>
        <w:tc>
          <w:tcPr>
            <w:tcW w:w="3802" w:type="dxa"/>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c>
          <w:tcPr>
            <w:tcW w:w="901" w:type="dxa"/>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c>
          <w:tcPr>
            <w:tcW w:w="2182" w:type="dxa"/>
            <w:gridSpan w:val="3"/>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c>
          <w:tcPr>
            <w:tcW w:w="1557" w:type="dxa"/>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c>
          <w:tcPr>
            <w:tcW w:w="3182"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color w:val="000000"/>
                <w:sz w:val="16"/>
                <w:szCs w:val="16"/>
              </w:rPr>
            </w:pPr>
            <w:r>
              <w:rPr>
                <w:rFonts w:ascii="Arial" w:hAnsi="Arial" w:cs="Arial"/>
                <w:color w:val="000000"/>
                <w:sz w:val="16"/>
                <w:szCs w:val="16"/>
              </w:rPr>
              <w:t>КОДЫ</w:t>
            </w:r>
          </w:p>
        </w:tc>
      </w:tr>
      <w:tr w:rsidR="00B13133" w:rsidTr="000B2D83">
        <w:trPr>
          <w:trHeight w:val="20"/>
        </w:trPr>
        <w:tc>
          <w:tcPr>
            <w:tcW w:w="3802" w:type="dxa"/>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c>
          <w:tcPr>
            <w:tcW w:w="901" w:type="dxa"/>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c>
          <w:tcPr>
            <w:tcW w:w="2182" w:type="dxa"/>
            <w:gridSpan w:val="3"/>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c>
          <w:tcPr>
            <w:tcW w:w="1557" w:type="dxa"/>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c>
          <w:tcPr>
            <w:tcW w:w="3182" w:type="dxa"/>
            <w:gridSpan w:val="3"/>
            <w:tcBorders>
              <w:top w:val="nil"/>
              <w:left w:val="single" w:sz="4" w:space="0" w:color="auto"/>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color w:val="000000"/>
                <w:sz w:val="16"/>
                <w:szCs w:val="16"/>
              </w:rPr>
            </w:pPr>
            <w:r>
              <w:rPr>
                <w:rFonts w:ascii="Arial" w:hAnsi="Arial" w:cs="Arial"/>
                <w:color w:val="000000"/>
                <w:sz w:val="16"/>
                <w:szCs w:val="16"/>
              </w:rPr>
              <w:t>0503317</w:t>
            </w:r>
          </w:p>
        </w:tc>
      </w:tr>
      <w:tr w:rsidR="00B13133" w:rsidTr="000B2D83">
        <w:trPr>
          <w:trHeight w:val="20"/>
        </w:trPr>
        <w:tc>
          <w:tcPr>
            <w:tcW w:w="3802" w:type="dxa"/>
            <w:noWrap/>
            <w:tcMar>
              <w:left w:w="28" w:type="dxa"/>
              <w:right w:w="28" w:type="dxa"/>
            </w:tcMar>
            <w:vAlign w:val="center"/>
          </w:tcPr>
          <w:p w:rsidR="00B13133" w:rsidRDefault="00B13133" w:rsidP="000B2D83">
            <w:pPr>
              <w:ind w:right="10"/>
              <w:jc w:val="center"/>
              <w:rPr>
                <w:rFonts w:ascii="Arial" w:hAnsi="Arial" w:cs="Arial"/>
                <w:color w:val="000000"/>
                <w:sz w:val="16"/>
                <w:szCs w:val="16"/>
              </w:rPr>
            </w:pPr>
            <w:r>
              <w:rPr>
                <w:rFonts w:ascii="Arial" w:hAnsi="Arial" w:cs="Arial"/>
                <w:color w:val="000000"/>
                <w:sz w:val="16"/>
                <w:szCs w:val="16"/>
              </w:rPr>
              <w:t>Наименование органа, организующего</w:t>
            </w:r>
          </w:p>
        </w:tc>
        <w:tc>
          <w:tcPr>
            <w:tcW w:w="901" w:type="dxa"/>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c>
          <w:tcPr>
            <w:tcW w:w="2182" w:type="dxa"/>
            <w:gridSpan w:val="3"/>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c>
          <w:tcPr>
            <w:tcW w:w="1557" w:type="dxa"/>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c>
          <w:tcPr>
            <w:tcW w:w="3182" w:type="dxa"/>
            <w:gridSpan w:val="3"/>
            <w:tcBorders>
              <w:top w:val="nil"/>
              <w:left w:val="single" w:sz="4" w:space="0" w:color="auto"/>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r>
      <w:tr w:rsidR="00B13133" w:rsidTr="000B2D83">
        <w:trPr>
          <w:trHeight w:val="20"/>
        </w:trPr>
        <w:tc>
          <w:tcPr>
            <w:tcW w:w="3802" w:type="dxa"/>
            <w:noWrap/>
            <w:tcMar>
              <w:left w:w="28" w:type="dxa"/>
              <w:right w:w="28" w:type="dxa"/>
            </w:tcMar>
            <w:vAlign w:val="center"/>
          </w:tcPr>
          <w:p w:rsidR="00B13133" w:rsidRDefault="00B13133" w:rsidP="000B2D83">
            <w:pPr>
              <w:ind w:right="10"/>
              <w:jc w:val="center"/>
              <w:rPr>
                <w:rFonts w:ascii="Arial" w:hAnsi="Arial" w:cs="Arial"/>
                <w:color w:val="000000"/>
                <w:sz w:val="16"/>
                <w:szCs w:val="16"/>
              </w:rPr>
            </w:pPr>
            <w:r>
              <w:rPr>
                <w:rFonts w:ascii="Arial" w:hAnsi="Arial" w:cs="Arial"/>
                <w:color w:val="000000"/>
                <w:sz w:val="16"/>
                <w:szCs w:val="16"/>
              </w:rPr>
              <w:t>исполнение бюджета</w:t>
            </w:r>
          </w:p>
        </w:tc>
        <w:tc>
          <w:tcPr>
            <w:tcW w:w="4640" w:type="dxa"/>
            <w:gridSpan w:val="5"/>
            <w:noWrap/>
            <w:tcMar>
              <w:left w:w="28" w:type="dxa"/>
              <w:right w:w="28" w:type="dxa"/>
            </w:tcMar>
            <w:vAlign w:val="center"/>
          </w:tcPr>
          <w:p w:rsidR="00B13133" w:rsidRDefault="00B13133" w:rsidP="000B2D83">
            <w:pPr>
              <w:ind w:right="10"/>
              <w:jc w:val="center"/>
              <w:rPr>
                <w:rFonts w:ascii="Arial" w:hAnsi="Arial" w:cs="Arial"/>
                <w:i/>
                <w:iCs/>
                <w:color w:val="000000"/>
                <w:sz w:val="16"/>
                <w:szCs w:val="16"/>
                <w:u w:val="single"/>
              </w:rPr>
            </w:pPr>
            <w:r>
              <w:rPr>
                <w:rFonts w:ascii="Arial" w:hAnsi="Arial" w:cs="Arial"/>
                <w:i/>
                <w:iCs/>
                <w:color w:val="000000"/>
                <w:sz w:val="16"/>
                <w:szCs w:val="16"/>
                <w:u w:val="single"/>
              </w:rPr>
              <w:t>комитет финансов Администрации</w:t>
            </w:r>
          </w:p>
        </w:tc>
        <w:tc>
          <w:tcPr>
            <w:tcW w:w="3182" w:type="dxa"/>
            <w:gridSpan w:val="3"/>
            <w:tcBorders>
              <w:top w:val="nil"/>
              <w:left w:val="single" w:sz="4" w:space="0" w:color="auto"/>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i/>
                <w:iCs/>
                <w:color w:val="000000"/>
                <w:sz w:val="16"/>
                <w:szCs w:val="16"/>
                <w:u w:val="single"/>
              </w:rPr>
            </w:pPr>
          </w:p>
        </w:tc>
      </w:tr>
      <w:tr w:rsidR="00B13133" w:rsidTr="000B2D83">
        <w:trPr>
          <w:trHeight w:val="20"/>
        </w:trPr>
        <w:tc>
          <w:tcPr>
            <w:tcW w:w="3802" w:type="dxa"/>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c>
          <w:tcPr>
            <w:tcW w:w="4640" w:type="dxa"/>
            <w:gridSpan w:val="5"/>
            <w:noWrap/>
            <w:tcMar>
              <w:left w:w="28" w:type="dxa"/>
              <w:right w:w="28" w:type="dxa"/>
            </w:tcMar>
            <w:vAlign w:val="center"/>
          </w:tcPr>
          <w:p w:rsidR="00B13133" w:rsidRDefault="00B13133" w:rsidP="000B2D83">
            <w:pPr>
              <w:ind w:right="10"/>
              <w:jc w:val="center"/>
              <w:rPr>
                <w:rFonts w:ascii="Arial" w:hAnsi="Arial" w:cs="Arial"/>
                <w:i/>
                <w:iCs/>
                <w:color w:val="000000"/>
                <w:sz w:val="16"/>
                <w:szCs w:val="16"/>
                <w:u w:val="single"/>
              </w:rPr>
            </w:pPr>
            <w:r>
              <w:rPr>
                <w:rFonts w:ascii="Arial" w:hAnsi="Arial" w:cs="Arial"/>
                <w:i/>
                <w:iCs/>
                <w:color w:val="000000"/>
                <w:sz w:val="16"/>
                <w:szCs w:val="16"/>
                <w:u w:val="single"/>
              </w:rPr>
              <w:t>Валдайского муниципального района</w:t>
            </w:r>
          </w:p>
        </w:tc>
        <w:tc>
          <w:tcPr>
            <w:tcW w:w="3182" w:type="dxa"/>
            <w:gridSpan w:val="3"/>
            <w:tcBorders>
              <w:top w:val="nil"/>
              <w:left w:val="single" w:sz="4" w:space="0" w:color="auto"/>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r>
      <w:tr w:rsidR="00B13133" w:rsidTr="000B2D83">
        <w:trPr>
          <w:trHeight w:val="20"/>
        </w:trPr>
        <w:tc>
          <w:tcPr>
            <w:tcW w:w="3802" w:type="dxa"/>
            <w:noWrap/>
            <w:tcMar>
              <w:left w:w="28" w:type="dxa"/>
              <w:right w:w="28" w:type="dxa"/>
            </w:tcMar>
            <w:vAlign w:val="center"/>
          </w:tcPr>
          <w:p w:rsidR="00B13133" w:rsidRDefault="00B13133" w:rsidP="000B2D83">
            <w:pPr>
              <w:ind w:right="10"/>
              <w:jc w:val="center"/>
              <w:rPr>
                <w:rFonts w:ascii="Arial" w:hAnsi="Arial" w:cs="Arial"/>
                <w:color w:val="000000"/>
                <w:sz w:val="16"/>
                <w:szCs w:val="16"/>
              </w:rPr>
            </w:pPr>
            <w:r>
              <w:rPr>
                <w:rFonts w:ascii="Arial" w:hAnsi="Arial" w:cs="Arial"/>
                <w:color w:val="000000"/>
                <w:sz w:val="16"/>
                <w:szCs w:val="16"/>
              </w:rPr>
              <w:t>Наименование бюджета</w:t>
            </w:r>
          </w:p>
        </w:tc>
        <w:tc>
          <w:tcPr>
            <w:tcW w:w="4640" w:type="dxa"/>
            <w:gridSpan w:val="5"/>
            <w:noWrap/>
            <w:tcMar>
              <w:left w:w="28" w:type="dxa"/>
              <w:right w:w="28" w:type="dxa"/>
            </w:tcMar>
            <w:vAlign w:val="center"/>
          </w:tcPr>
          <w:p w:rsidR="00B13133" w:rsidRDefault="00B13133" w:rsidP="000B2D83">
            <w:pPr>
              <w:ind w:right="10"/>
              <w:jc w:val="center"/>
              <w:rPr>
                <w:rFonts w:ascii="Arial" w:hAnsi="Arial" w:cs="Arial"/>
                <w:i/>
                <w:iCs/>
                <w:color w:val="000000"/>
                <w:sz w:val="16"/>
                <w:szCs w:val="16"/>
                <w:u w:val="single"/>
              </w:rPr>
            </w:pPr>
            <w:r>
              <w:rPr>
                <w:rFonts w:ascii="Arial" w:hAnsi="Arial" w:cs="Arial"/>
                <w:i/>
                <w:iCs/>
                <w:color w:val="000000"/>
                <w:sz w:val="16"/>
                <w:szCs w:val="16"/>
                <w:u w:val="single"/>
              </w:rPr>
              <w:t>бюджет муниципального района</w:t>
            </w:r>
          </w:p>
        </w:tc>
        <w:tc>
          <w:tcPr>
            <w:tcW w:w="3182" w:type="dxa"/>
            <w:gridSpan w:val="3"/>
            <w:tcBorders>
              <w:top w:val="nil"/>
              <w:left w:val="single" w:sz="4" w:space="0" w:color="auto"/>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r>
      <w:tr w:rsidR="00B13133" w:rsidTr="000B2D83">
        <w:trPr>
          <w:trHeight w:val="20"/>
        </w:trPr>
        <w:tc>
          <w:tcPr>
            <w:tcW w:w="3802" w:type="dxa"/>
            <w:noWrap/>
            <w:tcMar>
              <w:left w:w="28" w:type="dxa"/>
              <w:right w:w="28" w:type="dxa"/>
            </w:tcMar>
            <w:vAlign w:val="center"/>
          </w:tcPr>
          <w:p w:rsidR="00B13133" w:rsidRDefault="00B13133" w:rsidP="000B2D83">
            <w:pPr>
              <w:ind w:right="10"/>
              <w:jc w:val="center"/>
              <w:rPr>
                <w:rFonts w:ascii="Arial" w:hAnsi="Arial" w:cs="Arial"/>
                <w:color w:val="000000"/>
                <w:sz w:val="16"/>
                <w:szCs w:val="16"/>
              </w:rPr>
            </w:pPr>
            <w:r>
              <w:rPr>
                <w:rFonts w:ascii="Arial" w:hAnsi="Arial" w:cs="Arial"/>
                <w:color w:val="000000"/>
                <w:sz w:val="16"/>
                <w:szCs w:val="16"/>
              </w:rPr>
              <w:t>Периодичность: месячная</w:t>
            </w:r>
          </w:p>
        </w:tc>
        <w:tc>
          <w:tcPr>
            <w:tcW w:w="901" w:type="dxa"/>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c>
          <w:tcPr>
            <w:tcW w:w="2182" w:type="dxa"/>
            <w:gridSpan w:val="3"/>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c>
          <w:tcPr>
            <w:tcW w:w="1557" w:type="dxa"/>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c>
          <w:tcPr>
            <w:tcW w:w="3182" w:type="dxa"/>
            <w:gridSpan w:val="3"/>
            <w:tcBorders>
              <w:top w:val="nil"/>
              <w:left w:val="single" w:sz="4" w:space="0" w:color="auto"/>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color w:val="000000"/>
                <w:sz w:val="16"/>
                <w:szCs w:val="16"/>
              </w:rPr>
            </w:pPr>
          </w:p>
        </w:tc>
      </w:tr>
      <w:tr w:rsidR="00B13133" w:rsidTr="000B2D83">
        <w:trPr>
          <w:trHeight w:val="20"/>
        </w:trPr>
        <w:tc>
          <w:tcPr>
            <w:tcW w:w="3802" w:type="dxa"/>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Единица измерения: руб.</w:t>
            </w:r>
          </w:p>
        </w:tc>
        <w:tc>
          <w:tcPr>
            <w:tcW w:w="901" w:type="dxa"/>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2182" w:type="dxa"/>
            <w:gridSpan w:val="3"/>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557" w:type="dxa"/>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3182" w:type="dxa"/>
            <w:gridSpan w:val="3"/>
            <w:tcBorders>
              <w:top w:val="nil"/>
              <w:left w:val="single" w:sz="4" w:space="0" w:color="auto"/>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383</w:t>
            </w:r>
          </w:p>
        </w:tc>
      </w:tr>
      <w:tr w:rsidR="00B13133" w:rsidTr="000B2D83">
        <w:trPr>
          <w:trHeight w:val="20"/>
        </w:trPr>
        <w:tc>
          <w:tcPr>
            <w:tcW w:w="11624" w:type="dxa"/>
            <w:gridSpan w:val="9"/>
            <w:tcBorders>
              <w:top w:val="nil"/>
              <w:left w:val="nil"/>
              <w:bottom w:val="single" w:sz="4" w:space="0" w:color="auto"/>
              <w:right w:val="nil"/>
            </w:tcBorders>
            <w:noWrap/>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1. Доходы бюджета</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Наименование показателя</w:t>
            </w:r>
          </w:p>
        </w:tc>
        <w:tc>
          <w:tcPr>
            <w:tcW w:w="720" w:type="dxa"/>
            <w:tcBorders>
              <w:top w:val="nil"/>
              <w:left w:val="nil"/>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Код строки</w:t>
            </w:r>
          </w:p>
        </w:tc>
        <w:tc>
          <w:tcPr>
            <w:tcW w:w="2040" w:type="dxa"/>
            <w:gridSpan w:val="3"/>
            <w:tcBorders>
              <w:top w:val="nil"/>
              <w:left w:val="nil"/>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Код дохода по КД</w:t>
            </w:r>
          </w:p>
        </w:tc>
        <w:tc>
          <w:tcPr>
            <w:tcW w:w="1440" w:type="dxa"/>
            <w:tcBorders>
              <w:top w:val="nil"/>
              <w:left w:val="nil"/>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утве</w:t>
            </w:r>
            <w:r>
              <w:rPr>
                <w:rFonts w:ascii="Arial" w:hAnsi="Arial" w:cs="Arial"/>
                <w:sz w:val="16"/>
                <w:szCs w:val="16"/>
              </w:rPr>
              <w:t>р</w:t>
            </w:r>
            <w:r>
              <w:rPr>
                <w:rFonts w:ascii="Arial" w:hAnsi="Arial" w:cs="Arial"/>
                <w:sz w:val="16"/>
                <w:szCs w:val="16"/>
              </w:rPr>
              <w:t>жденные законом о бюджете, но</w:t>
            </w:r>
            <w:r>
              <w:rPr>
                <w:rFonts w:ascii="Arial" w:hAnsi="Arial" w:cs="Arial"/>
                <w:sz w:val="16"/>
                <w:szCs w:val="16"/>
              </w:rPr>
              <w:t>р</w:t>
            </w:r>
            <w:r>
              <w:rPr>
                <w:rFonts w:ascii="Arial" w:hAnsi="Arial" w:cs="Arial"/>
                <w:sz w:val="16"/>
                <w:szCs w:val="16"/>
              </w:rPr>
              <w:t>мативными пр</w:t>
            </w:r>
            <w:r>
              <w:rPr>
                <w:rFonts w:ascii="Arial" w:hAnsi="Arial" w:cs="Arial"/>
                <w:sz w:val="16"/>
                <w:szCs w:val="16"/>
              </w:rPr>
              <w:t>а</w:t>
            </w:r>
            <w:r>
              <w:rPr>
                <w:rFonts w:ascii="Arial" w:hAnsi="Arial" w:cs="Arial"/>
                <w:sz w:val="16"/>
                <w:szCs w:val="16"/>
              </w:rPr>
              <w:t>вовыми актами о бюджете</w:t>
            </w:r>
          </w:p>
        </w:tc>
        <w:tc>
          <w:tcPr>
            <w:tcW w:w="1413" w:type="dxa"/>
            <w:tcBorders>
              <w:top w:val="nil"/>
              <w:left w:val="nil"/>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Исполнено за                       1 квартал                                           2015 года</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5</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 xml:space="preserve">Доходы бюджета - ИТОГО, </w:t>
            </w:r>
            <w:r>
              <w:rPr>
                <w:rFonts w:ascii="Arial" w:hAnsi="Arial" w:cs="Arial"/>
                <w:b/>
                <w:bCs/>
                <w:sz w:val="16"/>
                <w:szCs w:val="16"/>
              </w:rPr>
              <w:br/>
              <w:t>в том числе:</w:t>
            </w:r>
          </w:p>
        </w:tc>
        <w:tc>
          <w:tcPr>
            <w:tcW w:w="720" w:type="dxa"/>
            <w:tcBorders>
              <w:top w:val="nil"/>
              <w:left w:val="nil"/>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Х</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540 352 359,00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124 942 987,29</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НАЛОГОВЫЕ И НЕНАЛОГОВЫЕ ДОХОДЫ</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00010000000000000000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173 971 800,00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31 710 938,16</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НАЛОГИ НА ПРИБЫЛЬ, ДОХОДЫ</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00010100000000000000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109 811 000,00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18 745 284,38</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Налог на доходы физических лиц</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00010102000010000110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109 811 000,00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18 745 284,38</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00010102010010000110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94 876 700,00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18 664 559,45</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w:t>
            </w:r>
            <w:r>
              <w:rPr>
                <w:rFonts w:ascii="Arial" w:hAnsi="Arial" w:cs="Arial"/>
                <w:sz w:val="16"/>
                <w:szCs w:val="16"/>
              </w:rPr>
              <w:t>и</w:t>
            </w:r>
            <w:r>
              <w:rPr>
                <w:rFonts w:ascii="Arial" w:hAnsi="Arial" w:cs="Arial"/>
                <w:sz w:val="16"/>
                <w:szCs w:val="16"/>
              </w:rPr>
              <w:t>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w:t>
            </w:r>
            <w:r>
              <w:rPr>
                <w:rFonts w:ascii="Arial" w:hAnsi="Arial" w:cs="Arial"/>
                <w:sz w:val="16"/>
                <w:szCs w:val="16"/>
              </w:rPr>
              <w:t>й</w:t>
            </w:r>
            <w:r>
              <w:rPr>
                <w:rFonts w:ascii="Arial" w:hAnsi="Arial" w:cs="Arial"/>
                <w:sz w:val="16"/>
                <w:szCs w:val="16"/>
              </w:rPr>
              <w:t>ской Федерации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00010102020010000110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2 964 900,00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6 160,73</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00010102030010000110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988 300,00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68 507,80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 xml:space="preserve">Налог на доходы физических лиц в виде фиксированных авансовых платежей </w:t>
            </w:r>
            <w:r>
              <w:rPr>
                <w:rFonts w:ascii="Arial" w:hAnsi="Arial" w:cs="Arial"/>
                <w:sz w:val="16"/>
                <w:szCs w:val="16"/>
              </w:rPr>
              <w:lastRenderedPageBreak/>
              <w:t>с доходов, полученных физическими лицами, являющимися иностранными гражданами, осуществляющими трудовую деятельность по найму на основ</w:t>
            </w:r>
            <w:r>
              <w:rPr>
                <w:rFonts w:ascii="Arial" w:hAnsi="Arial" w:cs="Arial"/>
                <w:sz w:val="16"/>
                <w:szCs w:val="16"/>
              </w:rPr>
              <w:t>а</w:t>
            </w:r>
            <w:r>
              <w:rPr>
                <w:rFonts w:ascii="Arial" w:hAnsi="Arial" w:cs="Arial"/>
                <w:sz w:val="16"/>
                <w:szCs w:val="16"/>
              </w:rPr>
              <w:t>нии патента в соответствии со статьей 227.1 Налогового кодекса Российской Федерации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lastRenderedPageBreak/>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00010102040010000110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10 981 100,00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6 056,40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lastRenderedPageBreak/>
              <w:t>НАЛОГИ НА ТОВАРЫ (РАБОТЫ, УСЛУГИ), РЕАЛИЗУЕМЫЕ НА ТЕРРИТОРИИ РОССИЙСКОЙ ФЕДЕРАЦИИ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00010300000000000000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5 532 900,00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1 716 301,94</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Акцизы по подакцизным товарам (продукции), производимым на территории Российской Федерации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00010302000010000110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5 532 900,00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1 716 301,94</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уплаты акцизов на дизельное топливо, подлежащие распредел</w:t>
            </w:r>
            <w:r>
              <w:rPr>
                <w:rFonts w:ascii="Arial" w:hAnsi="Arial" w:cs="Arial"/>
                <w:sz w:val="16"/>
                <w:szCs w:val="16"/>
              </w:rPr>
              <w:t>е</w:t>
            </w:r>
            <w:r>
              <w:rPr>
                <w:rFonts w:ascii="Arial" w:hAnsi="Arial" w:cs="Arial"/>
                <w:sz w:val="16"/>
                <w:szCs w:val="16"/>
              </w:rPr>
              <w:t>нию между бюджетами субъектов Российской Федерации и местными бюдж</w:t>
            </w:r>
            <w:r>
              <w:rPr>
                <w:rFonts w:ascii="Arial" w:hAnsi="Arial" w:cs="Arial"/>
                <w:sz w:val="16"/>
                <w:szCs w:val="16"/>
              </w:rPr>
              <w:t>е</w:t>
            </w:r>
            <w:r>
              <w:rPr>
                <w:rFonts w:ascii="Arial" w:hAnsi="Arial" w:cs="Arial"/>
                <w:sz w:val="16"/>
                <w:szCs w:val="16"/>
              </w:rPr>
              <w:t>тами с учетом установленных дифференцированных нормативов отчислений в местные бюджеты</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00010302230010000110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1 692 100,00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580 251,20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уплаты акцизов на моторные масла для дизельных и (или) карб</w:t>
            </w:r>
            <w:r>
              <w:rPr>
                <w:rFonts w:ascii="Arial" w:hAnsi="Arial" w:cs="Arial"/>
                <w:sz w:val="16"/>
                <w:szCs w:val="16"/>
              </w:rPr>
              <w:t>ю</w:t>
            </w:r>
            <w:r>
              <w:rPr>
                <w:rFonts w:ascii="Arial" w:hAnsi="Arial" w:cs="Arial"/>
                <w:sz w:val="16"/>
                <w:szCs w:val="16"/>
              </w:rPr>
              <w:t>раторных (</w:t>
            </w:r>
            <w:proofErr w:type="spellStart"/>
            <w:r>
              <w:rPr>
                <w:rFonts w:ascii="Arial" w:hAnsi="Arial" w:cs="Arial"/>
                <w:sz w:val="16"/>
                <w:szCs w:val="16"/>
              </w:rPr>
              <w:t>инжекторных</w:t>
            </w:r>
            <w:proofErr w:type="spellEnd"/>
            <w:r>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w:t>
            </w:r>
            <w:r>
              <w:rPr>
                <w:rFonts w:ascii="Arial" w:hAnsi="Arial" w:cs="Arial"/>
                <w:sz w:val="16"/>
                <w:szCs w:val="16"/>
              </w:rPr>
              <w:t>е</w:t>
            </w:r>
            <w:r>
              <w:rPr>
                <w:rFonts w:ascii="Arial" w:hAnsi="Arial" w:cs="Arial"/>
                <w:sz w:val="16"/>
                <w:szCs w:val="16"/>
              </w:rPr>
              <w:t>том установленных дифференцированных нормативов отчислений в местные бюджеты</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00010302240010000110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63 100,00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13 003,84</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уплаты акцизов на автомобильный бензин, подлежащие распред</w:t>
            </w:r>
            <w:r>
              <w:rPr>
                <w:rFonts w:ascii="Arial" w:hAnsi="Arial" w:cs="Arial"/>
                <w:sz w:val="16"/>
                <w:szCs w:val="16"/>
              </w:rPr>
              <w:t>е</w:t>
            </w:r>
            <w:r>
              <w:rPr>
                <w:rFonts w:ascii="Arial" w:hAnsi="Arial" w:cs="Arial"/>
                <w:sz w:val="16"/>
                <w:szCs w:val="16"/>
              </w:rPr>
              <w:t>лению между бюджетами субъектов Российской Федерации и местными бю</w:t>
            </w:r>
            <w:r>
              <w:rPr>
                <w:rFonts w:ascii="Arial" w:hAnsi="Arial" w:cs="Arial"/>
                <w:sz w:val="16"/>
                <w:szCs w:val="16"/>
              </w:rPr>
              <w:t>д</w:t>
            </w:r>
            <w:r>
              <w:rPr>
                <w:rFonts w:ascii="Arial" w:hAnsi="Arial" w:cs="Arial"/>
                <w:sz w:val="16"/>
                <w:szCs w:val="16"/>
              </w:rPr>
              <w:t>жетами с учетом установленных дифференцированных нормативов отчисл</w:t>
            </w:r>
            <w:r>
              <w:rPr>
                <w:rFonts w:ascii="Arial" w:hAnsi="Arial" w:cs="Arial"/>
                <w:sz w:val="16"/>
                <w:szCs w:val="16"/>
              </w:rPr>
              <w:t>е</w:t>
            </w:r>
            <w:r>
              <w:rPr>
                <w:rFonts w:ascii="Arial" w:hAnsi="Arial" w:cs="Arial"/>
                <w:sz w:val="16"/>
                <w:szCs w:val="16"/>
              </w:rPr>
              <w:t>ний в местные бюджеты</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00010302250010000110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3 706 100,00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1 160 875,47</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уплаты акцизов на прямогонный бензин, подлежащие распредел</w:t>
            </w:r>
            <w:r>
              <w:rPr>
                <w:rFonts w:ascii="Arial" w:hAnsi="Arial" w:cs="Arial"/>
                <w:sz w:val="16"/>
                <w:szCs w:val="16"/>
              </w:rPr>
              <w:t>е</w:t>
            </w:r>
            <w:r>
              <w:rPr>
                <w:rFonts w:ascii="Arial" w:hAnsi="Arial" w:cs="Arial"/>
                <w:sz w:val="16"/>
                <w:szCs w:val="16"/>
              </w:rPr>
              <w:t>нию между бюджетами субъектов Российской Федерации и местными бюдж</w:t>
            </w:r>
            <w:r>
              <w:rPr>
                <w:rFonts w:ascii="Arial" w:hAnsi="Arial" w:cs="Arial"/>
                <w:sz w:val="16"/>
                <w:szCs w:val="16"/>
              </w:rPr>
              <w:t>е</w:t>
            </w:r>
            <w:r>
              <w:rPr>
                <w:rFonts w:ascii="Arial" w:hAnsi="Arial" w:cs="Arial"/>
                <w:sz w:val="16"/>
                <w:szCs w:val="16"/>
              </w:rPr>
              <w:t>тами с учетом установленных дифференцированных нормативов отчислений в местные бюджеты</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00010302260010000110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71 600,00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-37 828,57</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НАЛОГИ НА СОВОКУПНЫЙ ДОХОД</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00010500000000000000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20 150 400,00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4 598 950,87</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00010502000020000110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20 000 000,00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4 543 155,13</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00010502010020000110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15 400 000,00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4 553 944,36</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 (за налоговые периоды, истекшие до 1 января 2011 года)</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00010502020020000110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4 600 000,00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-10 789,23</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Единый сельскохозяйственный налог</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00010503000010000110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50 400,00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36 005,24</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Единый сельскохозяйственный налог</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00010503010010000110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50 400,00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36 005,24</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Налог, взимаемый в связи с применением патентной системы налогооблож</w:t>
            </w:r>
            <w:r>
              <w:rPr>
                <w:rFonts w:ascii="Arial" w:hAnsi="Arial" w:cs="Arial"/>
                <w:sz w:val="16"/>
                <w:szCs w:val="16"/>
              </w:rPr>
              <w:t>е</w:t>
            </w:r>
            <w:r>
              <w:rPr>
                <w:rFonts w:ascii="Arial" w:hAnsi="Arial" w:cs="Arial"/>
                <w:sz w:val="16"/>
                <w:szCs w:val="16"/>
              </w:rPr>
              <w:t>ния</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00010504000020000110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19 790,50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Налог, взимаемый в связи с применением патентной системы налогооблож</w:t>
            </w:r>
            <w:r>
              <w:rPr>
                <w:rFonts w:ascii="Arial" w:hAnsi="Arial" w:cs="Arial"/>
                <w:sz w:val="16"/>
                <w:szCs w:val="16"/>
              </w:rPr>
              <w:t>е</w:t>
            </w:r>
            <w:r>
              <w:rPr>
                <w:rFonts w:ascii="Arial" w:hAnsi="Arial" w:cs="Arial"/>
                <w:sz w:val="16"/>
                <w:szCs w:val="16"/>
              </w:rPr>
              <w:t>ния, зачисляемый в бюджеты муниципальных районов &lt;5&gt;</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00010504020020000110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19 790,50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ГОСУДАРСТВЕННАЯ ПОШЛИНА</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00010800000000000000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2 600 000,00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168 333,07</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Государственная пошлина по делам, рассматриваемым в судах общей юри</w:t>
            </w:r>
            <w:r>
              <w:rPr>
                <w:rFonts w:ascii="Arial" w:hAnsi="Arial" w:cs="Arial"/>
                <w:sz w:val="16"/>
                <w:szCs w:val="16"/>
              </w:rPr>
              <w:t>с</w:t>
            </w:r>
            <w:r>
              <w:rPr>
                <w:rFonts w:ascii="Arial" w:hAnsi="Arial" w:cs="Arial"/>
                <w:sz w:val="16"/>
                <w:szCs w:val="16"/>
              </w:rPr>
              <w:t>дикции, мировыми судьями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00010803000010000110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2 600 000,00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168 333,07</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Государственная пошлина по делам, рассматриваемым в судах общей юри</w:t>
            </w:r>
            <w:r>
              <w:rPr>
                <w:rFonts w:ascii="Arial" w:hAnsi="Arial" w:cs="Arial"/>
                <w:sz w:val="16"/>
                <w:szCs w:val="16"/>
              </w:rPr>
              <w:t>с</w:t>
            </w:r>
            <w:r>
              <w:rPr>
                <w:rFonts w:ascii="Arial" w:hAnsi="Arial" w:cs="Arial"/>
                <w:sz w:val="16"/>
                <w:szCs w:val="16"/>
              </w:rPr>
              <w:t>дикции, мировыми судьями (за исключением Верховного Суда Российской Федерации)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00010803010010000110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2 600 000,00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168 333,07</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ЗАДОЛЖЕННОСТЬ И ПЕРЕРАСЧЕТЫ ПО ОТМЕНЕННЫМ НАЛОГАМ, СБ</w:t>
            </w:r>
            <w:r>
              <w:rPr>
                <w:rFonts w:ascii="Arial" w:hAnsi="Arial" w:cs="Arial"/>
                <w:sz w:val="16"/>
                <w:szCs w:val="16"/>
              </w:rPr>
              <w:t>О</w:t>
            </w:r>
            <w:r>
              <w:rPr>
                <w:rFonts w:ascii="Arial" w:hAnsi="Arial" w:cs="Arial"/>
                <w:sz w:val="16"/>
                <w:szCs w:val="16"/>
              </w:rPr>
              <w:t>РАМ И ИНЫМ ОБЯЗАТЕЛЬНЫМ ПЛАТЕЖАМ</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00010900000000000000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Налоги на имущество</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00010904000000000110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Земельный налог (по обязательствам, возникшим до 1 января 2006 года)</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00010904050000000110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Земельный налог (по обязательствам, возникшим до 1 января 2006 года), мобилизуемый на межселенных территориях</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00010904053050000110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ИСПОЛЬЗОВАНИЯ ИМУЩЕСТВА, НАХОДЯЩЕГОСЯ В ГОС</w:t>
            </w:r>
            <w:r>
              <w:rPr>
                <w:rFonts w:ascii="Arial" w:hAnsi="Arial" w:cs="Arial"/>
                <w:sz w:val="16"/>
                <w:szCs w:val="16"/>
              </w:rPr>
              <w:t>У</w:t>
            </w:r>
            <w:r>
              <w:rPr>
                <w:rFonts w:ascii="Arial" w:hAnsi="Arial" w:cs="Arial"/>
                <w:sz w:val="16"/>
                <w:szCs w:val="16"/>
              </w:rPr>
              <w:t>ДАРСТВЕННОЙ И МУНИЦИПАЛЬНОЙ СОБСТВЕННОСТИ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00011100000000000000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13 013 000,00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2 412 665,69</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получаемые в виде арендной либо иной платы за передачу в во</w:t>
            </w:r>
            <w:r>
              <w:rPr>
                <w:rFonts w:ascii="Arial" w:hAnsi="Arial" w:cs="Arial"/>
                <w:sz w:val="16"/>
                <w:szCs w:val="16"/>
              </w:rPr>
              <w:t>з</w:t>
            </w:r>
            <w:r>
              <w:rPr>
                <w:rFonts w:ascii="Arial" w:hAnsi="Arial" w:cs="Arial"/>
                <w:sz w:val="16"/>
                <w:szCs w:val="16"/>
              </w:rPr>
              <w:t>мездное пользование государственного и муниципального имущества (за и</w:t>
            </w:r>
            <w:r>
              <w:rPr>
                <w:rFonts w:ascii="Arial" w:hAnsi="Arial" w:cs="Arial"/>
                <w:sz w:val="16"/>
                <w:szCs w:val="16"/>
              </w:rPr>
              <w:t>с</w:t>
            </w:r>
            <w:r>
              <w:rPr>
                <w:rFonts w:ascii="Arial" w:hAnsi="Arial" w:cs="Arial"/>
                <w:sz w:val="16"/>
                <w:szCs w:val="16"/>
              </w:rPr>
              <w:t>ключением имущества бюджетных и автономных учреждений, а также имущ</w:t>
            </w:r>
            <w:r>
              <w:rPr>
                <w:rFonts w:ascii="Arial" w:hAnsi="Arial" w:cs="Arial"/>
                <w:sz w:val="16"/>
                <w:szCs w:val="16"/>
              </w:rPr>
              <w:t>е</w:t>
            </w:r>
            <w:r>
              <w:rPr>
                <w:rFonts w:ascii="Arial" w:hAnsi="Arial" w:cs="Arial"/>
                <w:sz w:val="16"/>
                <w:szCs w:val="16"/>
              </w:rPr>
              <w:t>ства государственных и муниципальных унитарных предприятий, в том числе казенных)</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00011105000000000120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13 003 000,00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2 412 665,69</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w:t>
            </w:r>
            <w:r>
              <w:rPr>
                <w:rFonts w:ascii="Arial" w:hAnsi="Arial" w:cs="Arial"/>
                <w:sz w:val="16"/>
                <w:szCs w:val="16"/>
              </w:rPr>
              <w:t>р</w:t>
            </w:r>
            <w:r>
              <w:rPr>
                <w:rFonts w:ascii="Arial" w:hAnsi="Arial" w:cs="Arial"/>
                <w:sz w:val="16"/>
                <w:szCs w:val="16"/>
              </w:rPr>
              <w:t>ственная собственность на которые не разграничена, а также средства от продажи права на заключение договоров аренды указанных земельных учас</w:t>
            </w:r>
            <w:r>
              <w:rPr>
                <w:rFonts w:ascii="Arial" w:hAnsi="Arial" w:cs="Arial"/>
                <w:sz w:val="16"/>
                <w:szCs w:val="16"/>
              </w:rPr>
              <w:t>т</w:t>
            </w:r>
            <w:r>
              <w:rPr>
                <w:rFonts w:ascii="Arial" w:hAnsi="Arial" w:cs="Arial"/>
                <w:sz w:val="16"/>
                <w:szCs w:val="16"/>
              </w:rPr>
              <w:t>ков</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00011105010000000120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7 300 000,00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1 424 531,79</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w:t>
            </w:r>
            <w:r>
              <w:rPr>
                <w:rFonts w:ascii="Arial" w:hAnsi="Arial" w:cs="Arial"/>
                <w:sz w:val="16"/>
                <w:szCs w:val="16"/>
              </w:rPr>
              <w:t>р</w:t>
            </w:r>
            <w:r>
              <w:rPr>
                <w:rFonts w:ascii="Arial" w:hAnsi="Arial" w:cs="Arial"/>
                <w:sz w:val="16"/>
                <w:szCs w:val="16"/>
              </w:rPr>
              <w:t>ственная собственность на которые не разграничена и которые расположены в границах сельских поселений, а также средства от продажи права на закл</w:t>
            </w:r>
            <w:r>
              <w:rPr>
                <w:rFonts w:ascii="Arial" w:hAnsi="Arial" w:cs="Arial"/>
                <w:sz w:val="16"/>
                <w:szCs w:val="16"/>
              </w:rPr>
              <w:t>ю</w:t>
            </w:r>
            <w:r>
              <w:rPr>
                <w:rFonts w:ascii="Arial" w:hAnsi="Arial" w:cs="Arial"/>
                <w:sz w:val="16"/>
                <w:szCs w:val="16"/>
              </w:rPr>
              <w:t>чение договоров аренды указанных земельных участков</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00011105013100000120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3 800 000,00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1 081 959,91</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w:t>
            </w:r>
            <w:r>
              <w:rPr>
                <w:rFonts w:ascii="Arial" w:hAnsi="Arial" w:cs="Arial"/>
                <w:sz w:val="16"/>
                <w:szCs w:val="16"/>
              </w:rPr>
              <w:t>р</w:t>
            </w:r>
            <w:r>
              <w:rPr>
                <w:rFonts w:ascii="Arial" w:hAnsi="Arial" w:cs="Arial"/>
                <w:sz w:val="16"/>
                <w:szCs w:val="16"/>
              </w:rPr>
              <w:t>ственная собственность на которые не разграничена и которые расположены в границах городских поселений, а также средства от продажи права на з</w:t>
            </w:r>
            <w:r>
              <w:rPr>
                <w:rFonts w:ascii="Arial" w:hAnsi="Arial" w:cs="Arial"/>
                <w:sz w:val="16"/>
                <w:szCs w:val="16"/>
              </w:rPr>
              <w:t>а</w:t>
            </w:r>
            <w:r>
              <w:rPr>
                <w:rFonts w:ascii="Arial" w:hAnsi="Arial" w:cs="Arial"/>
                <w:sz w:val="16"/>
                <w:szCs w:val="16"/>
              </w:rPr>
              <w:t>ключение договоров аренды указанных земельных участков</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00011105013130000120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3 500 000,00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342 571,88</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w:t>
            </w:r>
            <w:r>
              <w:rPr>
                <w:rFonts w:ascii="Arial" w:hAnsi="Arial" w:cs="Arial"/>
                <w:sz w:val="16"/>
                <w:szCs w:val="16"/>
              </w:rPr>
              <w:t>е</w:t>
            </w:r>
            <w:r>
              <w:rPr>
                <w:rFonts w:ascii="Arial" w:hAnsi="Arial" w:cs="Arial"/>
                <w:sz w:val="16"/>
                <w:szCs w:val="16"/>
              </w:rPr>
              <w:t>нии органов государственной власти, органов местного самоуправления, гос</w:t>
            </w:r>
            <w:r>
              <w:rPr>
                <w:rFonts w:ascii="Arial" w:hAnsi="Arial" w:cs="Arial"/>
                <w:sz w:val="16"/>
                <w:szCs w:val="16"/>
              </w:rPr>
              <w:t>у</w:t>
            </w:r>
            <w:r>
              <w:rPr>
                <w:rFonts w:ascii="Arial" w:hAnsi="Arial" w:cs="Arial"/>
                <w:sz w:val="16"/>
                <w:szCs w:val="16"/>
              </w:rPr>
              <w:t>дарственных внебюджетных фондов и созданных ими учреждений (за искл</w:t>
            </w:r>
            <w:r>
              <w:rPr>
                <w:rFonts w:ascii="Arial" w:hAnsi="Arial" w:cs="Arial"/>
                <w:sz w:val="16"/>
                <w:szCs w:val="16"/>
              </w:rPr>
              <w:t>ю</w:t>
            </w:r>
            <w:r>
              <w:rPr>
                <w:rFonts w:ascii="Arial" w:hAnsi="Arial" w:cs="Arial"/>
                <w:sz w:val="16"/>
                <w:szCs w:val="16"/>
              </w:rPr>
              <w:t>чением имущества бюджетных и автономных учреждений)</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00011105030000000120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5 703 000,00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988 133,90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w:t>
            </w:r>
            <w:r>
              <w:rPr>
                <w:rFonts w:ascii="Arial" w:hAnsi="Arial" w:cs="Arial"/>
                <w:sz w:val="16"/>
                <w:szCs w:val="16"/>
              </w:rPr>
              <w:t>е</w:t>
            </w:r>
            <w:r>
              <w:rPr>
                <w:rFonts w:ascii="Arial" w:hAnsi="Arial" w:cs="Arial"/>
                <w:sz w:val="16"/>
                <w:szCs w:val="16"/>
              </w:rPr>
              <w:t>нии органов управления муниципальных районов и созданных ими учрежд</w:t>
            </w:r>
            <w:r>
              <w:rPr>
                <w:rFonts w:ascii="Arial" w:hAnsi="Arial" w:cs="Arial"/>
                <w:sz w:val="16"/>
                <w:szCs w:val="16"/>
              </w:rPr>
              <w:t>е</w:t>
            </w:r>
            <w:r>
              <w:rPr>
                <w:rFonts w:ascii="Arial" w:hAnsi="Arial" w:cs="Arial"/>
                <w:sz w:val="16"/>
                <w:szCs w:val="16"/>
              </w:rPr>
              <w:t>ний (за исключением имущества муниципальных бюджетных и автономных учреждений)</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00011105035050000120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5 703 000,00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988 133,90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Платежи от государственных и муниципальных унитарных предприятий</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00011107000000000120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00011107010000000120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w:t>
            </w:r>
            <w:r>
              <w:rPr>
                <w:rFonts w:ascii="Arial" w:hAnsi="Arial" w:cs="Arial"/>
                <w:sz w:val="16"/>
                <w:szCs w:val="16"/>
              </w:rPr>
              <w:t>о</w:t>
            </w:r>
            <w:r>
              <w:rPr>
                <w:rFonts w:ascii="Arial" w:hAnsi="Arial" w:cs="Arial"/>
                <w:sz w:val="16"/>
                <w:szCs w:val="16"/>
              </w:rPr>
              <w:t>зданных муниципальными районами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00011107015050000120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ПЛАТЕЖИ ПРИ ПОЛЬЗОВАНИИ ПРИРОДНЫМИ РЕСУРСАМИ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00011200000000000000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885 500,00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291 193,86</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Плата за негативное воздействие на окружающую среду</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00011201000010000120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885 500,00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291 193,86</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Плата за выбросы загрязняющих веществ в атмосферный воздух стациона</w:t>
            </w:r>
            <w:r>
              <w:rPr>
                <w:rFonts w:ascii="Arial" w:hAnsi="Arial" w:cs="Arial"/>
                <w:sz w:val="16"/>
                <w:szCs w:val="16"/>
              </w:rPr>
              <w:t>р</w:t>
            </w:r>
            <w:r>
              <w:rPr>
                <w:rFonts w:ascii="Arial" w:hAnsi="Arial" w:cs="Arial"/>
                <w:sz w:val="16"/>
                <w:szCs w:val="16"/>
              </w:rPr>
              <w:t>ными объектами &lt;7&gt;</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00011201010010000120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185 700,00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142 752,51</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Плата за выбросы загрязняющих веществ в атмосферный воздух передви</w:t>
            </w:r>
            <w:r>
              <w:rPr>
                <w:rFonts w:ascii="Arial" w:hAnsi="Arial" w:cs="Arial"/>
                <w:sz w:val="16"/>
                <w:szCs w:val="16"/>
              </w:rPr>
              <w:t>ж</w:t>
            </w:r>
            <w:r>
              <w:rPr>
                <w:rFonts w:ascii="Arial" w:hAnsi="Arial" w:cs="Arial"/>
                <w:sz w:val="16"/>
                <w:szCs w:val="16"/>
              </w:rPr>
              <w:lastRenderedPageBreak/>
              <w:t>ными объектами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lastRenderedPageBreak/>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00011201020010000120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7 200,00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1 801,46</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lastRenderedPageBreak/>
              <w:t>Плата за сбросы загрязняющих веществ в водные объекты</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00011201030010000120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139 100,00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52 586,32</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Плата за размещение отходов производства и потребления</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00011201040010000120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553 500,00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94 053,57</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ПРОДАЖИ МАТЕРИАЛЬНЫХ И НЕМАТЕРИАЛЬНЫХ АКТИВОВ</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00011400000000000000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17 350 000,00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2 935 146,86</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реализации имущества, находящегося в государственной и мун</w:t>
            </w:r>
            <w:r>
              <w:rPr>
                <w:rFonts w:ascii="Arial" w:hAnsi="Arial" w:cs="Arial"/>
                <w:sz w:val="16"/>
                <w:szCs w:val="16"/>
              </w:rPr>
              <w:t>и</w:t>
            </w:r>
            <w:r>
              <w:rPr>
                <w:rFonts w:ascii="Arial" w:hAnsi="Arial" w:cs="Arial"/>
                <w:sz w:val="16"/>
                <w:szCs w:val="16"/>
              </w:rPr>
              <w:t>ципальной собственности (за исключением движимого имущества бюджетных и автономных учреждений, а также имущества государственных и муниц</w:t>
            </w:r>
            <w:r>
              <w:rPr>
                <w:rFonts w:ascii="Arial" w:hAnsi="Arial" w:cs="Arial"/>
                <w:sz w:val="16"/>
                <w:szCs w:val="16"/>
              </w:rPr>
              <w:t>и</w:t>
            </w:r>
            <w:r>
              <w:rPr>
                <w:rFonts w:ascii="Arial" w:hAnsi="Arial" w:cs="Arial"/>
                <w:sz w:val="16"/>
                <w:szCs w:val="16"/>
              </w:rPr>
              <w:t>пальных унитарных предприятий, в том числе казенных)</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00011402000000000000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10 050 000,00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20 308,79</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реализации имущества, находящегося в собственности муниц</w:t>
            </w:r>
            <w:r>
              <w:rPr>
                <w:rFonts w:ascii="Arial" w:hAnsi="Arial" w:cs="Arial"/>
                <w:sz w:val="16"/>
                <w:szCs w:val="16"/>
              </w:rPr>
              <w:t>и</w:t>
            </w:r>
            <w:r>
              <w:rPr>
                <w:rFonts w:ascii="Arial" w:hAnsi="Arial" w:cs="Arial"/>
                <w:sz w:val="16"/>
                <w:szCs w:val="16"/>
              </w:rPr>
              <w:t>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00011402050050000410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10 050 000,00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20 308,79</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w:t>
            </w:r>
            <w:r>
              <w:rPr>
                <w:rFonts w:ascii="Arial" w:hAnsi="Arial" w:cs="Arial"/>
                <w:sz w:val="16"/>
                <w:szCs w:val="16"/>
              </w:rPr>
              <w:t>м</w:t>
            </w:r>
            <w:r>
              <w:rPr>
                <w:rFonts w:ascii="Arial" w:hAnsi="Arial" w:cs="Arial"/>
                <w:sz w:val="16"/>
                <w:szCs w:val="16"/>
              </w:rPr>
              <w:t>ных учреждений), в части реализации основных средств по указанному им</w:t>
            </w:r>
            <w:r>
              <w:rPr>
                <w:rFonts w:ascii="Arial" w:hAnsi="Arial" w:cs="Arial"/>
                <w:sz w:val="16"/>
                <w:szCs w:val="16"/>
              </w:rPr>
              <w:t>у</w:t>
            </w:r>
            <w:r>
              <w:rPr>
                <w:rFonts w:ascii="Arial" w:hAnsi="Arial" w:cs="Arial"/>
                <w:sz w:val="16"/>
                <w:szCs w:val="16"/>
              </w:rPr>
              <w:t>ществу</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00011402052050000410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10 050 000,00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20 308,79</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продажи земельных участков, находящихся в государственной и муниципальной собственности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00011406000000000430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7 300 000,00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2 914 838,07</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которые не разграничена</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00011406010000000430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7 300 000,00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2 914 838,07</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w:t>
            </w:r>
            <w:r>
              <w:rPr>
                <w:rFonts w:ascii="Arial" w:hAnsi="Arial" w:cs="Arial"/>
                <w:sz w:val="16"/>
                <w:szCs w:val="16"/>
              </w:rPr>
              <w:t>е</w:t>
            </w:r>
            <w:r>
              <w:rPr>
                <w:rFonts w:ascii="Arial" w:hAnsi="Arial" w:cs="Arial"/>
                <w:sz w:val="16"/>
                <w:szCs w:val="16"/>
              </w:rPr>
              <w:t>лений</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00011406013100000430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4 300 000,00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1 376 742,88</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w:t>
            </w:r>
            <w:r>
              <w:rPr>
                <w:rFonts w:ascii="Arial" w:hAnsi="Arial" w:cs="Arial"/>
                <w:sz w:val="16"/>
                <w:szCs w:val="16"/>
              </w:rPr>
              <w:t>е</w:t>
            </w:r>
            <w:r>
              <w:rPr>
                <w:rFonts w:ascii="Arial" w:hAnsi="Arial" w:cs="Arial"/>
                <w:sz w:val="16"/>
                <w:szCs w:val="16"/>
              </w:rPr>
              <w:t>лений</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00011406013130000430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3 000 000,00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1 538 095,19</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ШТРАФЫ, САНКЦИИ, ВОЗМЕЩЕНИЕ УЩЕРБА</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4 629 000,00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843 365,48</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 налогах и сборах</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00011603000000000140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2 457,21</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w:t>
            </w:r>
            <w:r>
              <w:rPr>
                <w:rFonts w:ascii="Arial" w:hAnsi="Arial" w:cs="Arial"/>
                <w:sz w:val="16"/>
                <w:szCs w:val="16"/>
              </w:rPr>
              <w:t>о</w:t>
            </w:r>
            <w:r>
              <w:rPr>
                <w:rFonts w:ascii="Arial" w:hAnsi="Arial" w:cs="Arial"/>
                <w:sz w:val="16"/>
                <w:szCs w:val="16"/>
              </w:rPr>
              <w:t>гового кодекса Российской Федерации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00011603010010000140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2 158,34</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w:t>
            </w:r>
            <w:r>
              <w:rPr>
                <w:rFonts w:ascii="Arial" w:hAnsi="Arial" w:cs="Arial"/>
                <w:sz w:val="16"/>
                <w:szCs w:val="16"/>
              </w:rPr>
              <w:t>б</w:t>
            </w:r>
            <w:r>
              <w:rPr>
                <w:rFonts w:ascii="Arial" w:hAnsi="Arial" w:cs="Arial"/>
                <w:sz w:val="16"/>
                <w:szCs w:val="16"/>
              </w:rPr>
              <w:t>ласти налогов и сборов, предусмотренные Кодексом Российской Федерации об административных правонарушениях</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00011603030010000140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298,87</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w:t>
            </w:r>
            <w:r>
              <w:rPr>
                <w:rFonts w:ascii="Arial" w:hAnsi="Arial" w:cs="Arial"/>
                <w:sz w:val="16"/>
                <w:szCs w:val="16"/>
              </w:rPr>
              <w:t>е</w:t>
            </w:r>
            <w:r>
              <w:rPr>
                <w:rFonts w:ascii="Arial" w:hAnsi="Arial" w:cs="Arial"/>
                <w:sz w:val="16"/>
                <w:szCs w:val="16"/>
              </w:rPr>
              <w:t>тов и (или) расчетов с использованием платежных карт</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00011606000010000140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40 333,33</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w:t>
            </w:r>
            <w:r>
              <w:rPr>
                <w:rFonts w:ascii="Arial" w:hAnsi="Arial" w:cs="Arial"/>
                <w:sz w:val="16"/>
                <w:szCs w:val="16"/>
              </w:rPr>
              <w:t>б</w:t>
            </w:r>
            <w:r>
              <w:rPr>
                <w:rFonts w:ascii="Arial" w:hAnsi="Arial" w:cs="Arial"/>
                <w:sz w:val="16"/>
                <w:szCs w:val="16"/>
              </w:rPr>
              <w:t>ласти государственного регулирования производства и оборота этилового спирта, алкогольной, спиртосодержащей и табачной продукции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00011608000010000140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5 000,00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w:t>
            </w:r>
            <w:r>
              <w:rPr>
                <w:rFonts w:ascii="Arial" w:hAnsi="Arial" w:cs="Arial"/>
                <w:sz w:val="16"/>
                <w:szCs w:val="16"/>
              </w:rPr>
              <w:t>б</w:t>
            </w:r>
            <w:r>
              <w:rPr>
                <w:rFonts w:ascii="Arial" w:hAnsi="Arial" w:cs="Arial"/>
                <w:sz w:val="16"/>
                <w:szCs w:val="16"/>
              </w:rPr>
              <w:t>ласти государственного регулирования производства и оборота этилового спирта, алкогольной, спиртосодержащей продукции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00011608010010000140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5 000,00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w:t>
            </w:r>
            <w:r>
              <w:rPr>
                <w:rFonts w:ascii="Arial" w:hAnsi="Arial" w:cs="Arial"/>
                <w:sz w:val="16"/>
                <w:szCs w:val="16"/>
              </w:rPr>
              <w:t>е</w:t>
            </w:r>
            <w:r>
              <w:rPr>
                <w:rFonts w:ascii="Arial" w:hAnsi="Arial" w:cs="Arial"/>
                <w:sz w:val="16"/>
                <w:szCs w:val="16"/>
              </w:rPr>
              <w:t>ских ресурсов, земельного законодательства, лесного законодательства, во</w:t>
            </w:r>
            <w:r>
              <w:rPr>
                <w:rFonts w:ascii="Arial" w:hAnsi="Arial" w:cs="Arial"/>
                <w:sz w:val="16"/>
                <w:szCs w:val="16"/>
              </w:rPr>
              <w:t>д</w:t>
            </w:r>
            <w:r>
              <w:rPr>
                <w:rFonts w:ascii="Arial" w:hAnsi="Arial" w:cs="Arial"/>
                <w:sz w:val="16"/>
                <w:szCs w:val="16"/>
              </w:rPr>
              <w:t>ного законодательства</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00011625000000000140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107 500,00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36 900,00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Федерации об особо охраняемых природных территориях</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00011625020010000140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6 000,00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Федерации об охране и использовании животного мира</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00011625030010000140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25 000,00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в области охраны окружающей среды</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00011625050010000140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80 000,00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26 000,00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Денежные взыскания (штрафы) за нарушение земельного законодательства</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00011625060010000140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2 500,00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900,00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w:t>
            </w:r>
            <w:r>
              <w:rPr>
                <w:rFonts w:ascii="Arial" w:hAnsi="Arial" w:cs="Arial"/>
                <w:sz w:val="16"/>
                <w:szCs w:val="16"/>
              </w:rPr>
              <w:t>о</w:t>
            </w:r>
            <w:r>
              <w:rPr>
                <w:rFonts w:ascii="Arial" w:hAnsi="Arial" w:cs="Arial"/>
                <w:sz w:val="16"/>
                <w:szCs w:val="16"/>
              </w:rPr>
              <w:t>нодательства в сфере защиты прав потребителей</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00011628000010000140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750 000,00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126 410,04</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Денежные взыскания (штрафы) за правонарушения в области дорожного дв</w:t>
            </w:r>
            <w:r>
              <w:rPr>
                <w:rFonts w:ascii="Arial" w:hAnsi="Arial" w:cs="Arial"/>
                <w:sz w:val="16"/>
                <w:szCs w:val="16"/>
              </w:rPr>
              <w:t>и</w:t>
            </w:r>
            <w:r>
              <w:rPr>
                <w:rFonts w:ascii="Arial" w:hAnsi="Arial" w:cs="Arial"/>
                <w:sz w:val="16"/>
                <w:szCs w:val="16"/>
              </w:rPr>
              <w:t>жения</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00011630000010000140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9 000,00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Прочие денежные взыскания (штрафы) за правонарушения в области доро</w:t>
            </w:r>
            <w:r>
              <w:rPr>
                <w:rFonts w:ascii="Arial" w:hAnsi="Arial" w:cs="Arial"/>
                <w:sz w:val="16"/>
                <w:szCs w:val="16"/>
              </w:rPr>
              <w:t>ж</w:t>
            </w:r>
            <w:r>
              <w:rPr>
                <w:rFonts w:ascii="Arial" w:hAnsi="Arial" w:cs="Arial"/>
                <w:sz w:val="16"/>
                <w:szCs w:val="16"/>
              </w:rPr>
              <w:t>ного движения</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00011630030010000140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9 000,00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Суммы по искам о возмещении вреда, причиненного окружающей среде</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00011635000000000140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1 450,00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Суммы по искам о возмещении вреда, причиненного окружающей среде, по</w:t>
            </w:r>
            <w:r>
              <w:rPr>
                <w:rFonts w:ascii="Arial" w:hAnsi="Arial" w:cs="Arial"/>
                <w:sz w:val="16"/>
                <w:szCs w:val="16"/>
              </w:rPr>
              <w:t>д</w:t>
            </w:r>
            <w:r>
              <w:rPr>
                <w:rFonts w:ascii="Arial" w:hAnsi="Arial" w:cs="Arial"/>
                <w:sz w:val="16"/>
                <w:szCs w:val="16"/>
              </w:rPr>
              <w:t>лежащие зачислению в бюджеты муниципальных районов</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00011635030050000140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1 450,00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w:t>
            </w:r>
            <w:r>
              <w:rPr>
                <w:rFonts w:ascii="Arial" w:hAnsi="Arial" w:cs="Arial"/>
                <w:sz w:val="16"/>
                <w:szCs w:val="16"/>
              </w:rPr>
              <w:t>ь</w:t>
            </w:r>
            <w:r>
              <w:rPr>
                <w:rFonts w:ascii="Arial" w:hAnsi="Arial" w:cs="Arial"/>
                <w:sz w:val="16"/>
                <w:szCs w:val="16"/>
              </w:rPr>
              <w:t>ей 20.25 Кодекса Российской Федерации об административных правонаруш</w:t>
            </w:r>
            <w:r>
              <w:rPr>
                <w:rFonts w:ascii="Arial" w:hAnsi="Arial" w:cs="Arial"/>
                <w:sz w:val="16"/>
                <w:szCs w:val="16"/>
              </w:rPr>
              <w:t>е</w:t>
            </w:r>
            <w:r>
              <w:rPr>
                <w:rFonts w:ascii="Arial" w:hAnsi="Arial" w:cs="Arial"/>
                <w:sz w:val="16"/>
                <w:szCs w:val="16"/>
              </w:rPr>
              <w:t>ниях</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00011643000010000140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57 000,00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236 000,00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Прочие поступления от денежных взысканий (штрафов) и иных сумм в возм</w:t>
            </w:r>
            <w:r>
              <w:rPr>
                <w:rFonts w:ascii="Arial" w:hAnsi="Arial" w:cs="Arial"/>
                <w:sz w:val="16"/>
                <w:szCs w:val="16"/>
              </w:rPr>
              <w:t>е</w:t>
            </w:r>
            <w:r>
              <w:rPr>
                <w:rFonts w:ascii="Arial" w:hAnsi="Arial" w:cs="Arial"/>
                <w:sz w:val="16"/>
                <w:szCs w:val="16"/>
              </w:rPr>
              <w:t>щение ущерба</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00011690000000000140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3 684 500,00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385 814,90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Прочие поступления от денежных взысканий (штрафов) и иных сумм в возм</w:t>
            </w:r>
            <w:r>
              <w:rPr>
                <w:rFonts w:ascii="Arial" w:hAnsi="Arial" w:cs="Arial"/>
                <w:sz w:val="16"/>
                <w:szCs w:val="16"/>
              </w:rPr>
              <w:t>е</w:t>
            </w:r>
            <w:r>
              <w:rPr>
                <w:rFonts w:ascii="Arial" w:hAnsi="Arial" w:cs="Arial"/>
                <w:sz w:val="16"/>
                <w:szCs w:val="16"/>
              </w:rPr>
              <w:t>щение ущерба, зачисляемые в бюджеты муниципальных районов</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00011690050050000140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3 684 500,00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385 814,90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ПРОЧИЕ НЕНАЛОГОВЫЕ ДОХОДЫ</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00011700000000000000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-403,99</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Невыясненные поступления</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00011701000000000180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-403,99</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Невыясненные поступления, зачисляемые в бюджеты муниципальных рай</w:t>
            </w:r>
            <w:r>
              <w:rPr>
                <w:rFonts w:ascii="Arial" w:hAnsi="Arial" w:cs="Arial"/>
                <w:sz w:val="16"/>
                <w:szCs w:val="16"/>
              </w:rPr>
              <w:t>о</w:t>
            </w:r>
            <w:r>
              <w:rPr>
                <w:rFonts w:ascii="Arial" w:hAnsi="Arial" w:cs="Arial"/>
                <w:sz w:val="16"/>
                <w:szCs w:val="16"/>
              </w:rPr>
              <w:t>нов</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00011701050050000180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-403,99</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БЕЗВОЗМЕЗДНЫЕ ПОСТУПЛЕНИЯ</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00020000000000000000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366 380 559,00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b/>
                <w:bCs/>
                <w:sz w:val="16"/>
                <w:szCs w:val="16"/>
              </w:rPr>
            </w:pPr>
            <w:r>
              <w:rPr>
                <w:rFonts w:ascii="Arial" w:hAnsi="Arial" w:cs="Arial"/>
                <w:b/>
                <w:bCs/>
                <w:sz w:val="16"/>
                <w:szCs w:val="16"/>
              </w:rPr>
              <w:t>93 232 049,13</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БЕЗВОЗМЕЗДНЫЕ ПОСТУПЛЕНИЯ ОТ ДРУГИХ БЮДЖЕТОВ БЮДЖЕТНОЙ СИСТЕМЫ РОССИЙСКОЙ ФЕДЕРАЦИИ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358 621 359,00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87 380 942,50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Дотации бюджетам субъектов Российской Федерации и муниципальных обр</w:t>
            </w:r>
            <w:r>
              <w:rPr>
                <w:rFonts w:ascii="Arial" w:hAnsi="Arial" w:cs="Arial"/>
                <w:sz w:val="16"/>
                <w:szCs w:val="16"/>
              </w:rPr>
              <w:t>а</w:t>
            </w:r>
            <w:r>
              <w:rPr>
                <w:rFonts w:ascii="Arial" w:hAnsi="Arial" w:cs="Arial"/>
                <w:sz w:val="16"/>
                <w:szCs w:val="16"/>
              </w:rPr>
              <w:t>зований</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00020201000000000151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1 512 700,00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1 512 700,00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lastRenderedPageBreak/>
              <w:t>Дотации на выравнивание бюджетной обеспеченности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00020201001000000151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1 512 700,00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1 512 700,00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Дотации бюджетам муниципальных районов на выравнивание бюджетной обеспеченности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00020201001050000151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1 512 700,00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1 512 700,00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Дотации бюджетам сельских поселений на выравнивание бюджетной обесп</w:t>
            </w:r>
            <w:r>
              <w:rPr>
                <w:rFonts w:ascii="Arial" w:hAnsi="Arial" w:cs="Arial"/>
                <w:sz w:val="16"/>
                <w:szCs w:val="16"/>
              </w:rPr>
              <w:t>е</w:t>
            </w:r>
            <w:r>
              <w:rPr>
                <w:rFonts w:ascii="Arial" w:hAnsi="Arial" w:cs="Arial"/>
                <w:sz w:val="16"/>
                <w:szCs w:val="16"/>
              </w:rPr>
              <w:t>ченности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00020201001100000151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Субсидии бюджетам бюджетной системы Российской Федерации (межбю</w:t>
            </w:r>
            <w:r>
              <w:rPr>
                <w:rFonts w:ascii="Arial" w:hAnsi="Arial" w:cs="Arial"/>
                <w:sz w:val="16"/>
                <w:szCs w:val="16"/>
              </w:rPr>
              <w:t>д</w:t>
            </w:r>
            <w:r>
              <w:rPr>
                <w:rFonts w:ascii="Arial" w:hAnsi="Arial" w:cs="Arial"/>
                <w:sz w:val="16"/>
                <w:szCs w:val="16"/>
              </w:rPr>
              <w:t>жетные субсидии)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00020202000000000151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47 589 800,00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15 631 800,00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&lt;10&gt;</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00020202216000000151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7 624 000,00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w:t>
            </w:r>
            <w:r>
              <w:rPr>
                <w:rFonts w:ascii="Arial" w:hAnsi="Arial" w:cs="Arial"/>
                <w:sz w:val="16"/>
                <w:szCs w:val="16"/>
              </w:rPr>
              <w:t>к</w:t>
            </w:r>
            <w:r>
              <w:rPr>
                <w:rFonts w:ascii="Arial" w:hAnsi="Arial" w:cs="Arial"/>
                <w:sz w:val="16"/>
                <w:szCs w:val="16"/>
              </w:rPr>
              <w:t>же капитального ремонта и ремонта дворовых территорий многоквартирных домов, проездов к дворовым территориям многоквартирных домов населе</w:t>
            </w:r>
            <w:r>
              <w:rPr>
                <w:rFonts w:ascii="Arial" w:hAnsi="Arial" w:cs="Arial"/>
                <w:sz w:val="16"/>
                <w:szCs w:val="16"/>
              </w:rPr>
              <w:t>н</w:t>
            </w:r>
            <w:r>
              <w:rPr>
                <w:rFonts w:ascii="Arial" w:hAnsi="Arial" w:cs="Arial"/>
                <w:sz w:val="16"/>
                <w:szCs w:val="16"/>
              </w:rPr>
              <w:t>ных пунктов</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00020202216050000151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7 624 000,00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Прочие субсидии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00020202999000000151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39 965 800,00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15 631 800,00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Прочие субсидии бюджетам муниципальных районов</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00020202999050000151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39 965 800,00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15 631 800,00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Субвенции бюджетам субъектов Российской Федерации и муниципальных образований</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00020203000000000151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307 282 500,00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70 226 400,00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Субвенции бюджетам на оплату жилищно-коммунальных услуг отдельным категориям граждан</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00020203001000000151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37 568 000,00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11 070 000,00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Субвенции бюджетам муниципальных районов на оплату жилищно-коммунальных услуг отдельным категориям граждан</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00020203001050000151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37 568 000,00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11 070 000,00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Субвенции бюджетам муниципальных образований на обеспечение мер соц</w:t>
            </w:r>
            <w:r>
              <w:rPr>
                <w:rFonts w:ascii="Arial" w:hAnsi="Arial" w:cs="Arial"/>
                <w:sz w:val="16"/>
                <w:szCs w:val="16"/>
              </w:rPr>
              <w:t>и</w:t>
            </w:r>
            <w:r>
              <w:rPr>
                <w:rFonts w:ascii="Arial" w:hAnsi="Arial" w:cs="Arial"/>
                <w:sz w:val="16"/>
                <w:szCs w:val="16"/>
              </w:rPr>
              <w:t>альной поддержки реабилитированных лиц и лиц, признанных пострадавшими от политических репрессий</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00020203013000000151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965 300,00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224 000,00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Субвенции бюджетам муниципальных районов на обеспечение мер социал</w:t>
            </w:r>
            <w:r>
              <w:rPr>
                <w:rFonts w:ascii="Arial" w:hAnsi="Arial" w:cs="Arial"/>
                <w:sz w:val="16"/>
                <w:szCs w:val="16"/>
              </w:rPr>
              <w:t>ь</w:t>
            </w:r>
            <w:r>
              <w:rPr>
                <w:rFonts w:ascii="Arial" w:hAnsi="Arial" w:cs="Arial"/>
                <w:sz w:val="16"/>
                <w:szCs w:val="16"/>
              </w:rPr>
              <w:t>ной поддержки реабилитированных лиц и лиц, признанных пострадавшими от политических репрессий</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00020203013050000151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965 300,00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224 000,00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Субвенции бюджетам на осуществление первичного воинского учета на те</w:t>
            </w:r>
            <w:r>
              <w:rPr>
                <w:rFonts w:ascii="Arial" w:hAnsi="Arial" w:cs="Arial"/>
                <w:sz w:val="16"/>
                <w:szCs w:val="16"/>
              </w:rPr>
              <w:t>р</w:t>
            </w:r>
            <w:r>
              <w:rPr>
                <w:rFonts w:ascii="Arial" w:hAnsi="Arial" w:cs="Arial"/>
                <w:sz w:val="16"/>
                <w:szCs w:val="16"/>
              </w:rPr>
              <w:t>риториях, где отсутствуют военные комиссариаты</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00020203015000000151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722 600,00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180 700,00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00020203015050000151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722 600,00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180 700,00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Субвенции бюджетам муниципальных образований на ежемесячное денежное вознаграждение за классное руководство</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00020203021000000151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1 670 400,00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395 300,00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Субвенции бюджетам муниципальных районов на ежемесячное денежное вознаграждение за классное руководство</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00020203021050000151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1 670 400,00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395 300,00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Субвенции местным бюджетам на выполнение передаваемых полномочий субъектов Российской Федерации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00020203024000000151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263 715 900,00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58 272 400,00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Субвенции бюджетам муниципальных районов на выполнение передаваемых полномочий субъектов Российской Федерации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00020203024050000151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263 715 900,00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58 272 400,00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w:t>
            </w:r>
            <w:r>
              <w:rPr>
                <w:rFonts w:ascii="Arial" w:hAnsi="Arial" w:cs="Arial"/>
                <w:sz w:val="16"/>
                <w:szCs w:val="16"/>
              </w:rPr>
              <w:t>е</w:t>
            </w:r>
            <w:r>
              <w:rPr>
                <w:rFonts w:ascii="Arial" w:hAnsi="Arial" w:cs="Arial"/>
                <w:sz w:val="16"/>
                <w:szCs w:val="16"/>
              </w:rPr>
              <w:t>ний</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00020203119000000151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2 202 300,00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w:t>
            </w:r>
            <w:r>
              <w:rPr>
                <w:rFonts w:ascii="Arial" w:hAnsi="Arial" w:cs="Arial"/>
                <w:sz w:val="16"/>
                <w:szCs w:val="16"/>
              </w:rPr>
              <w:t>е</w:t>
            </w:r>
            <w:r>
              <w:rPr>
                <w:rFonts w:ascii="Arial" w:hAnsi="Arial" w:cs="Arial"/>
                <w:sz w:val="16"/>
                <w:szCs w:val="16"/>
              </w:rPr>
              <w:t>ний</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00020203119050000151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2 202 300,00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Прочие субвенции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00020203999000000151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438 000,00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84 000,00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Прочие субвенции бюджетам муниципальных районов</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00020203999050000151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438 000,00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84 000,00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Иные межбюджетные трансферты</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00020204000000000151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2 236 359,00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10 042,50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Межбюджетные трансферты, передаваемые бюджетам муниципальных обр</w:t>
            </w:r>
            <w:r>
              <w:rPr>
                <w:rFonts w:ascii="Arial" w:hAnsi="Arial" w:cs="Arial"/>
                <w:sz w:val="16"/>
                <w:szCs w:val="16"/>
              </w:rPr>
              <w:t>а</w:t>
            </w:r>
            <w:r>
              <w:rPr>
                <w:rFonts w:ascii="Arial" w:hAnsi="Arial" w:cs="Arial"/>
                <w:sz w:val="16"/>
                <w:szCs w:val="16"/>
              </w:rPr>
              <w:t>зований на осуществление части полномочий по решению вопросов местного значения в соответствии с заключенными соглашениями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00020204014000000151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2 236 359,00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10 042,50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Межбюджетные трансферты, передаваемые бюджетам муниципальных рай</w:t>
            </w:r>
            <w:r>
              <w:rPr>
                <w:rFonts w:ascii="Arial" w:hAnsi="Arial" w:cs="Arial"/>
                <w:sz w:val="16"/>
                <w:szCs w:val="16"/>
              </w:rPr>
              <w:t>о</w:t>
            </w:r>
            <w:r>
              <w:rPr>
                <w:rFonts w:ascii="Arial" w:hAnsi="Arial" w:cs="Arial"/>
                <w:sz w:val="16"/>
                <w:szCs w:val="16"/>
              </w:rPr>
              <w:t>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00020204014050000151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2 236 359,00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10 042,50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ПРОЧИЕ БЕЗВОЗМЕЗДНЫЕ ПОСТУПЛЕНИЯ</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00020700000000000000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400 000,00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Прочие безвозмездные поступления в бюджеты муниципальных районов</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00020705000050000180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400 000,00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Прочие безвозмездные поступления в бюджеты муниципальных районов</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00020705030050000180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400 000,00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БЮДЖЕТОВ БЮДЖЕТНОЙ СИСТЕМЫ РОССИЙСКОЙ ФЕДЕР</w:t>
            </w:r>
            <w:r>
              <w:rPr>
                <w:rFonts w:ascii="Arial" w:hAnsi="Arial" w:cs="Arial"/>
                <w:sz w:val="16"/>
                <w:szCs w:val="16"/>
              </w:rPr>
              <w:t>А</w:t>
            </w:r>
            <w:r>
              <w:rPr>
                <w:rFonts w:ascii="Arial" w:hAnsi="Arial" w:cs="Arial"/>
                <w:sz w:val="16"/>
                <w:szCs w:val="16"/>
              </w:rPr>
              <w:t>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w:t>
            </w:r>
            <w:r>
              <w:rPr>
                <w:rFonts w:ascii="Arial" w:hAnsi="Arial" w:cs="Arial"/>
                <w:sz w:val="16"/>
                <w:szCs w:val="16"/>
              </w:rPr>
              <w:t>А</w:t>
            </w:r>
            <w:r>
              <w:rPr>
                <w:rFonts w:ascii="Arial" w:hAnsi="Arial" w:cs="Arial"/>
                <w:sz w:val="16"/>
                <w:szCs w:val="16"/>
              </w:rPr>
              <w:t>ЧЕНИЕ, ПРОШЛЫХ ЛЕТ</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00021800000000000000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9 908 912,61</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w:t>
            </w:r>
            <w:r>
              <w:rPr>
                <w:rFonts w:ascii="Arial" w:hAnsi="Arial" w:cs="Arial"/>
                <w:sz w:val="16"/>
                <w:szCs w:val="16"/>
              </w:rPr>
              <w:t>е</w:t>
            </w:r>
            <w:r>
              <w:rPr>
                <w:rFonts w:ascii="Arial" w:hAnsi="Arial" w:cs="Arial"/>
                <w:sz w:val="16"/>
                <w:szCs w:val="16"/>
              </w:rPr>
              <w:t>ние, прошлых лет</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00021800000000000151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7 799 734,61</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бюджетов бюджетной системы Российской Федерации от возврата организациями остатков субсидий прошлых лет</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00021800000000000180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2 109 178,00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бюджетов муниципальных районов от возврата бюджетами бюдже</w:t>
            </w:r>
            <w:r>
              <w:rPr>
                <w:rFonts w:ascii="Arial" w:hAnsi="Arial" w:cs="Arial"/>
                <w:sz w:val="16"/>
                <w:szCs w:val="16"/>
              </w:rPr>
              <w:t>т</w:t>
            </w:r>
            <w:r>
              <w:rPr>
                <w:rFonts w:ascii="Arial" w:hAnsi="Arial" w:cs="Arial"/>
                <w:sz w:val="16"/>
                <w:szCs w:val="16"/>
              </w:rPr>
              <w:t>ной системы Российской Федерации остатков субсидий, субвенций и иных межбюджетных трансфертов, имеющих целевое назначение, прошлых лет</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00021805000050000151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7 799 734,61</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бюджетов муниципальных районов от возврата организациями оста</w:t>
            </w:r>
            <w:r>
              <w:rPr>
                <w:rFonts w:ascii="Arial" w:hAnsi="Arial" w:cs="Arial"/>
                <w:sz w:val="16"/>
                <w:szCs w:val="16"/>
              </w:rPr>
              <w:t>т</w:t>
            </w:r>
            <w:r>
              <w:rPr>
                <w:rFonts w:ascii="Arial" w:hAnsi="Arial" w:cs="Arial"/>
                <w:sz w:val="16"/>
                <w:szCs w:val="16"/>
              </w:rPr>
              <w:t>ков субсидий прошлых лет</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00021805000050000180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2 109 178,00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w:t>
            </w:r>
            <w:r>
              <w:rPr>
                <w:rFonts w:ascii="Arial" w:hAnsi="Arial" w:cs="Arial"/>
                <w:sz w:val="16"/>
                <w:szCs w:val="16"/>
              </w:rPr>
              <w:t>е</w:t>
            </w:r>
            <w:r>
              <w:rPr>
                <w:rFonts w:ascii="Arial" w:hAnsi="Arial" w:cs="Arial"/>
                <w:sz w:val="16"/>
                <w:szCs w:val="16"/>
              </w:rPr>
              <w:t>ние, прошлых лет из бюджетов поселений</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00021805010050000151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7 799 734,61</w:t>
            </w:r>
          </w:p>
        </w:tc>
      </w:tr>
      <w:tr w:rsidR="00B13133" w:rsidTr="000B2D83">
        <w:trPr>
          <w:trHeight w:val="163"/>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Доходы бюджетов муниципальных районов от возврата бюджетными учр</w:t>
            </w:r>
            <w:r>
              <w:rPr>
                <w:rFonts w:ascii="Arial" w:hAnsi="Arial" w:cs="Arial"/>
                <w:sz w:val="16"/>
                <w:szCs w:val="16"/>
              </w:rPr>
              <w:t>е</w:t>
            </w:r>
            <w:r>
              <w:rPr>
                <w:rFonts w:ascii="Arial" w:hAnsi="Arial" w:cs="Arial"/>
                <w:sz w:val="16"/>
                <w:szCs w:val="16"/>
              </w:rPr>
              <w:t>ждениями остатков субсидий прошлых лет</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00021805010050000180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2 109 178,00</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ВОЗВРАТ ОСТАТКОВ СУБСИДИЙ, СУБВЕНЦИЙ И ИНЫХ МЕЖБЮДЖЕТНЫХ ТРАНСФЕРТОВ, ИМЕЮЩИХ ЦЕЛЕВОЕ НАЗНАЧЕНИЕ, ПРОШЛЫХ ЛЕТ</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00021900000000000000</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7 759 200,00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-4 457 805,98</w:t>
            </w:r>
          </w:p>
        </w:tc>
      </w:tr>
      <w:tr w:rsidR="00B13133" w:rsidTr="000B2D83">
        <w:trPr>
          <w:trHeight w:val="20"/>
        </w:trPr>
        <w:tc>
          <w:tcPr>
            <w:tcW w:w="6011" w:type="dxa"/>
            <w:gridSpan w:val="3"/>
            <w:tcBorders>
              <w:top w:val="nil"/>
              <w:left w:val="single" w:sz="4" w:space="0" w:color="auto"/>
              <w:bottom w:val="single" w:sz="4" w:space="0" w:color="auto"/>
              <w:right w:val="single" w:sz="4" w:space="0" w:color="auto"/>
            </w:tcBorders>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 xml:space="preserve">Возврат остатков субсидий, субвенций и иных межбюджетных трансфертов, имеющих целевое назначение, прошлых лет из бюджетов муниципальных </w:t>
            </w:r>
            <w:r>
              <w:rPr>
                <w:rFonts w:ascii="Arial" w:hAnsi="Arial" w:cs="Arial"/>
                <w:sz w:val="16"/>
                <w:szCs w:val="16"/>
              </w:rPr>
              <w:lastRenderedPageBreak/>
              <w:t>районов</w:t>
            </w:r>
          </w:p>
        </w:tc>
        <w:tc>
          <w:tcPr>
            <w:tcW w:w="72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lastRenderedPageBreak/>
              <w:t>010</w:t>
            </w:r>
          </w:p>
        </w:tc>
        <w:tc>
          <w:tcPr>
            <w:tcW w:w="2040" w:type="dxa"/>
            <w:gridSpan w:val="3"/>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00021905000050000151</w:t>
            </w:r>
          </w:p>
        </w:tc>
        <w:tc>
          <w:tcPr>
            <w:tcW w:w="1440"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7 759 200,00</w:t>
            </w:r>
          </w:p>
        </w:tc>
        <w:tc>
          <w:tcPr>
            <w:tcW w:w="1413" w:type="dxa"/>
            <w:tcBorders>
              <w:top w:val="nil"/>
              <w:left w:val="nil"/>
              <w:bottom w:val="single" w:sz="4" w:space="0" w:color="auto"/>
              <w:right w:val="single" w:sz="4" w:space="0" w:color="auto"/>
            </w:tcBorders>
            <w:noWrap/>
            <w:tcMar>
              <w:left w:w="28" w:type="dxa"/>
              <w:right w:w="28" w:type="dxa"/>
            </w:tcMar>
            <w:vAlign w:val="center"/>
          </w:tcPr>
          <w:p w:rsidR="00B13133" w:rsidRDefault="00B13133" w:rsidP="000B2D83">
            <w:pPr>
              <w:ind w:right="10"/>
              <w:jc w:val="center"/>
              <w:rPr>
                <w:rFonts w:ascii="Arial" w:hAnsi="Arial" w:cs="Arial"/>
                <w:sz w:val="16"/>
                <w:szCs w:val="16"/>
              </w:rPr>
            </w:pPr>
            <w:r>
              <w:rPr>
                <w:rFonts w:ascii="Arial" w:hAnsi="Arial" w:cs="Arial"/>
                <w:sz w:val="16"/>
                <w:szCs w:val="16"/>
              </w:rPr>
              <w:t>-4 457 805,98</w:t>
            </w:r>
          </w:p>
        </w:tc>
      </w:tr>
    </w:tbl>
    <w:p w:rsidR="004262BD" w:rsidRPr="004262BD" w:rsidRDefault="004262BD" w:rsidP="000B2D83">
      <w:pPr>
        <w:ind w:right="10"/>
        <w:jc w:val="both"/>
        <w:rPr>
          <w:rFonts w:ascii="Arial" w:hAnsi="Arial" w:cs="Arial"/>
          <w:color w:val="000000"/>
          <w:sz w:val="16"/>
          <w:szCs w:val="16"/>
        </w:rPr>
      </w:pPr>
    </w:p>
    <w:tbl>
      <w:tblPr>
        <w:tblW w:w="11946" w:type="dxa"/>
        <w:tblInd w:w="28" w:type="dxa"/>
        <w:tblLook w:val="04A0" w:firstRow="1" w:lastRow="0" w:firstColumn="1" w:lastColumn="0" w:noHBand="0" w:noVBand="1"/>
      </w:tblPr>
      <w:tblGrid>
        <w:gridCol w:w="6739"/>
        <w:gridCol w:w="701"/>
        <w:gridCol w:w="1440"/>
        <w:gridCol w:w="1320"/>
        <w:gridCol w:w="1424"/>
        <w:gridCol w:w="322"/>
      </w:tblGrid>
      <w:tr w:rsidR="00FA0E63" w:rsidTr="000B2D83">
        <w:trPr>
          <w:trHeight w:val="20"/>
        </w:trPr>
        <w:tc>
          <w:tcPr>
            <w:tcW w:w="11946" w:type="dxa"/>
            <w:gridSpan w:val="6"/>
            <w:tcBorders>
              <w:top w:val="nil"/>
              <w:left w:val="nil"/>
              <w:bottom w:val="single" w:sz="4" w:space="0" w:color="auto"/>
              <w:right w:val="nil"/>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 Расходы бюджета</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Наименование показателя</w:t>
            </w:r>
          </w:p>
        </w:tc>
        <w:tc>
          <w:tcPr>
            <w:tcW w:w="701" w:type="dxa"/>
            <w:tcBorders>
              <w:top w:val="nil"/>
              <w:left w:val="nil"/>
              <w:bottom w:val="single" w:sz="4" w:space="0" w:color="auto"/>
              <w:right w:val="single" w:sz="4" w:space="0" w:color="auto"/>
            </w:tcBorders>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Код строки</w:t>
            </w:r>
          </w:p>
        </w:tc>
        <w:tc>
          <w:tcPr>
            <w:tcW w:w="1440" w:type="dxa"/>
            <w:tcBorders>
              <w:top w:val="nil"/>
              <w:left w:val="nil"/>
              <w:bottom w:val="single" w:sz="4" w:space="0" w:color="auto"/>
              <w:right w:val="single" w:sz="4" w:space="0" w:color="auto"/>
            </w:tcBorders>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Код дохода по КД</w:t>
            </w:r>
          </w:p>
        </w:tc>
        <w:tc>
          <w:tcPr>
            <w:tcW w:w="1320" w:type="dxa"/>
            <w:tcBorders>
              <w:top w:val="nil"/>
              <w:left w:val="nil"/>
              <w:bottom w:val="single" w:sz="4" w:space="0" w:color="auto"/>
              <w:right w:val="single" w:sz="4" w:space="0" w:color="auto"/>
            </w:tcBorders>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Доходы, утве</w:t>
            </w:r>
            <w:r>
              <w:rPr>
                <w:rFonts w:ascii="Arial" w:hAnsi="Arial" w:cs="Arial"/>
                <w:sz w:val="16"/>
                <w:szCs w:val="16"/>
              </w:rPr>
              <w:t>р</w:t>
            </w:r>
            <w:r>
              <w:rPr>
                <w:rFonts w:ascii="Arial" w:hAnsi="Arial" w:cs="Arial"/>
                <w:sz w:val="16"/>
                <w:szCs w:val="16"/>
              </w:rPr>
              <w:t>жденные зак</w:t>
            </w:r>
            <w:r>
              <w:rPr>
                <w:rFonts w:ascii="Arial" w:hAnsi="Arial" w:cs="Arial"/>
                <w:sz w:val="16"/>
                <w:szCs w:val="16"/>
              </w:rPr>
              <w:t>о</w:t>
            </w:r>
            <w:r>
              <w:rPr>
                <w:rFonts w:ascii="Arial" w:hAnsi="Arial" w:cs="Arial"/>
                <w:sz w:val="16"/>
                <w:szCs w:val="16"/>
              </w:rPr>
              <w:t>ном о бюджете, нормативными правовыми а</w:t>
            </w:r>
            <w:r>
              <w:rPr>
                <w:rFonts w:ascii="Arial" w:hAnsi="Arial" w:cs="Arial"/>
                <w:sz w:val="16"/>
                <w:szCs w:val="16"/>
              </w:rPr>
              <w:t>к</w:t>
            </w:r>
            <w:r>
              <w:rPr>
                <w:rFonts w:ascii="Arial" w:hAnsi="Arial" w:cs="Arial"/>
                <w:sz w:val="16"/>
                <w:szCs w:val="16"/>
              </w:rPr>
              <w:t>тами о бюджете</w:t>
            </w:r>
          </w:p>
        </w:tc>
        <w:tc>
          <w:tcPr>
            <w:tcW w:w="1424" w:type="dxa"/>
            <w:tcBorders>
              <w:top w:val="nil"/>
              <w:left w:val="nil"/>
              <w:bottom w:val="single" w:sz="4" w:space="0" w:color="auto"/>
              <w:right w:val="single" w:sz="4" w:space="0" w:color="auto"/>
            </w:tcBorders>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Исполнено за                       1 квартал                                           2015 года</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 xml:space="preserve">Расходы бюджета - ИТОГО, </w:t>
            </w:r>
            <w:r>
              <w:rPr>
                <w:rFonts w:ascii="Arial" w:hAnsi="Arial" w:cs="Arial"/>
                <w:b/>
                <w:bCs/>
                <w:sz w:val="16"/>
                <w:szCs w:val="16"/>
              </w:rPr>
              <w:br/>
              <w:t>в том числе:</w:t>
            </w:r>
          </w:p>
        </w:tc>
        <w:tc>
          <w:tcPr>
            <w:tcW w:w="701" w:type="dxa"/>
            <w:tcBorders>
              <w:top w:val="nil"/>
              <w:left w:val="nil"/>
              <w:bottom w:val="single" w:sz="4" w:space="0" w:color="auto"/>
              <w:right w:val="single" w:sz="4" w:space="0" w:color="auto"/>
            </w:tcBorders>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200</w:t>
            </w:r>
          </w:p>
        </w:tc>
        <w:tc>
          <w:tcPr>
            <w:tcW w:w="1440" w:type="dxa"/>
            <w:tcBorders>
              <w:top w:val="nil"/>
              <w:left w:val="nil"/>
              <w:bottom w:val="single" w:sz="4" w:space="0" w:color="auto"/>
              <w:right w:val="single" w:sz="4" w:space="0" w:color="auto"/>
            </w:tcBorders>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Х</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551 411 777,00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120 034 835,90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ОБЩЕГОСУДАРСТВЕННЫЕ ВОПРОСЫ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00001000000000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36 250 175,00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7 894 097,77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Функционирование высшего должностного лица субъекта Российской Федерации и м</w:t>
            </w:r>
            <w:r>
              <w:rPr>
                <w:rFonts w:ascii="Arial" w:hAnsi="Arial" w:cs="Arial"/>
                <w:sz w:val="16"/>
                <w:szCs w:val="16"/>
              </w:rPr>
              <w:t>у</w:t>
            </w:r>
            <w:r>
              <w:rPr>
                <w:rFonts w:ascii="Arial" w:hAnsi="Arial" w:cs="Arial"/>
                <w:sz w:val="16"/>
                <w:szCs w:val="16"/>
              </w:rPr>
              <w:t>ниципального образования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1 919 114,00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367 544,18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управл</w:t>
            </w:r>
            <w:r>
              <w:rPr>
                <w:rFonts w:ascii="Arial" w:hAnsi="Arial" w:cs="Arial"/>
                <w:sz w:val="16"/>
                <w:szCs w:val="16"/>
              </w:rPr>
              <w:t>е</w:t>
            </w:r>
            <w:r>
              <w:rPr>
                <w:rFonts w:ascii="Arial" w:hAnsi="Arial" w:cs="Arial"/>
                <w:sz w:val="16"/>
                <w:szCs w:val="16"/>
              </w:rPr>
              <w:t>ния государственными внебюджетными фондами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1 919 114,00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367 544,18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1 919 114,00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367 544,18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Фонд оплаты труда государственных (муниципальных) органов и взносы по обязател</w:t>
            </w:r>
            <w:r>
              <w:rPr>
                <w:rFonts w:ascii="Arial" w:hAnsi="Arial" w:cs="Arial"/>
                <w:sz w:val="16"/>
                <w:szCs w:val="16"/>
              </w:rPr>
              <w:t>ь</w:t>
            </w:r>
            <w:r>
              <w:rPr>
                <w:rFonts w:ascii="Arial" w:hAnsi="Arial" w:cs="Arial"/>
                <w:sz w:val="16"/>
                <w:szCs w:val="16"/>
              </w:rPr>
              <w:t>ному социальному страхованию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1 759 014,00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347 544,18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1 759 014,00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347 544,18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труда и 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1 759 014,00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347 544,18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Заработная плата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1 420 957,00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266 944,67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338 057,00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80 599,51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160 100,00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160 100,00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труда и 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160 100,00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выплаты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160 100,00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Функционирование законодательных (представительных) органов государственной вл</w:t>
            </w:r>
            <w:r>
              <w:rPr>
                <w:rFonts w:ascii="Arial" w:hAnsi="Arial" w:cs="Arial"/>
                <w:sz w:val="16"/>
                <w:szCs w:val="16"/>
              </w:rPr>
              <w:t>а</w:t>
            </w:r>
            <w:r>
              <w:rPr>
                <w:rFonts w:ascii="Arial" w:hAnsi="Arial" w:cs="Arial"/>
                <w:sz w:val="16"/>
                <w:szCs w:val="16"/>
              </w:rPr>
              <w:t>сти и представительных органов муниципальных образований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Работы, услуги по содержанию имущества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43 000,00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43 000,00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w:t>
            </w:r>
            <w:r>
              <w:rPr>
                <w:rFonts w:ascii="Arial" w:hAnsi="Arial" w:cs="Arial"/>
                <w:sz w:val="16"/>
                <w:szCs w:val="16"/>
              </w:rPr>
              <w:t>и</w:t>
            </w:r>
            <w:r>
              <w:rPr>
                <w:rFonts w:ascii="Arial" w:hAnsi="Arial" w:cs="Arial"/>
                <w:sz w:val="16"/>
                <w:szCs w:val="16"/>
              </w:rPr>
              <w:t>страций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20 399 111,00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4 265 250,40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управл</w:t>
            </w:r>
            <w:r>
              <w:rPr>
                <w:rFonts w:ascii="Arial" w:hAnsi="Arial" w:cs="Arial"/>
                <w:sz w:val="16"/>
                <w:szCs w:val="16"/>
              </w:rPr>
              <w:t>е</w:t>
            </w:r>
            <w:r>
              <w:rPr>
                <w:rFonts w:ascii="Arial" w:hAnsi="Arial" w:cs="Arial"/>
                <w:sz w:val="16"/>
                <w:szCs w:val="16"/>
              </w:rPr>
              <w:t>ния государственными внебюджетными фондами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18 901 461,00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3 966 017,29</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18 901 461,00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3 966 017,29</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Фонд оплаты труда государственных (муниципальных) органов и взносы по обязател</w:t>
            </w:r>
            <w:r>
              <w:rPr>
                <w:rFonts w:ascii="Arial" w:hAnsi="Arial" w:cs="Arial"/>
                <w:sz w:val="16"/>
                <w:szCs w:val="16"/>
              </w:rPr>
              <w:t>ь</w:t>
            </w:r>
            <w:r>
              <w:rPr>
                <w:rFonts w:ascii="Arial" w:hAnsi="Arial" w:cs="Arial"/>
                <w:sz w:val="16"/>
                <w:szCs w:val="16"/>
              </w:rPr>
              <w:t>ному социальному страхованию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17 738 561,00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3 966 017,29</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17 738 561,00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3 966 017,29</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труда и 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17 738 561,00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3 966 017,29</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Заработная плата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13 684 963,00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2 998 426,53</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4 053 598,00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967 590,76</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1 162 900,00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1 162 900,00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труда и 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1 162 900,00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выплаты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1 162 900,00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1 414 423,00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242 425,11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1 414 423,00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242 425,11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технологий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791 435,00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186 141,43</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780 435,00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185 141,43</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780 435,00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185 141,43</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Услуги связи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600 000,00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165 302,59</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180 435,00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19 838,84</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основных средств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622 988,00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56 283,68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494 302,00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55 283,68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342 400,00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55 283,68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Услуги связи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Коммунальные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175 400,00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54 783,68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Работы, услуги по содержанию имущества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19 000,00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136 000,00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151 902,00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128 686,00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основных средств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63 713,00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64 973,00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бюджетные ассигнования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83 227,00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56 808,00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Уплата налогов, сборов и иных платежей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83 227,00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56 808,00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lastRenderedPageBreak/>
              <w:t>Уплата налога на имущество организаций и земельного налога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36 900,00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10 481,00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36 900,00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10 481,00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36 900,00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10 481,00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Уплата прочих налогов, сборов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46 327,00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46 327,00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46 327,00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46 327,00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46 327,00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46 327,00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8 350 250,00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1 566 091,71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управл</w:t>
            </w:r>
            <w:r>
              <w:rPr>
                <w:rFonts w:ascii="Arial" w:hAnsi="Arial" w:cs="Arial"/>
                <w:sz w:val="16"/>
                <w:szCs w:val="16"/>
              </w:rPr>
              <w:t>е</w:t>
            </w:r>
            <w:r>
              <w:rPr>
                <w:rFonts w:ascii="Arial" w:hAnsi="Arial" w:cs="Arial"/>
                <w:sz w:val="16"/>
                <w:szCs w:val="16"/>
              </w:rPr>
              <w:t>ния государственными внебюджетными фондами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7 872 500,00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1 526 662,11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7 872 500,00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1 526 662,11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Фонд оплаты труда государственных (муниципальных) органов и взносы по обязател</w:t>
            </w:r>
            <w:r>
              <w:rPr>
                <w:rFonts w:ascii="Arial" w:hAnsi="Arial" w:cs="Arial"/>
                <w:sz w:val="16"/>
                <w:szCs w:val="16"/>
              </w:rPr>
              <w:t>ь</w:t>
            </w:r>
            <w:r>
              <w:rPr>
                <w:rFonts w:ascii="Arial" w:hAnsi="Arial" w:cs="Arial"/>
                <w:sz w:val="16"/>
                <w:szCs w:val="16"/>
              </w:rPr>
              <w:t>ному социальному страхованию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7 422 400,00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1 526 562,11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7 422 400,00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1 526 562,11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труда и 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7 422 400,00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1 526 562,11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Заработная плата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5 741 300,00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1 079 596,08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1 681 100,00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446 966,03</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450 100,00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450 100,00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труда и 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450 100,00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выплаты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450 100,00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477 150,00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39 409,60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477 150,00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39 409,60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технологий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237 700,00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14 973,40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203 700,00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14 823,40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203 700,00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14 823,40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Услуги связи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83 292,00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14 115,40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Работы, услуги по содержанию имущества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119 408,00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708,00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34 000,00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150,00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основных средств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150,00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239 450,00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24 436,20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216 900,00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24 436,20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216 900,00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24 436,20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Услуги связи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436,20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Транспортные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210 400,00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22 550,00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22 550,00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бюджетные ассигнования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Уплата налогов, сборов и иных платежей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Уплата налога на имущество организаций и земельного налога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Уплата прочих налогов, сборов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Резервные фонды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бюджетные ассигнования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Резервные средства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Другие общегосударственные вопросы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5 481 700,00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1 691 211,48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88 000,00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49 706,00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88 000,00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49 706,00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технологий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87 000,00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49 706,00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46 116,00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46 116,00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Услуги связи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2 700,00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67 300,00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43 416,00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17 000,00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3 590,00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основных средств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13 410,00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3 590,00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3 590,00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Межбюджетные трансферты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Субвенции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бюджетам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Перечисления другим бюджетам бюджетной системы Российской Федерации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w:t>
            </w:r>
            <w:r>
              <w:rPr>
                <w:rFonts w:ascii="Arial" w:hAnsi="Arial" w:cs="Arial"/>
                <w:sz w:val="16"/>
                <w:szCs w:val="16"/>
              </w:rPr>
              <w:t>е</w:t>
            </w:r>
            <w:r>
              <w:rPr>
                <w:rFonts w:ascii="Arial" w:hAnsi="Arial" w:cs="Arial"/>
                <w:sz w:val="16"/>
                <w:szCs w:val="16"/>
              </w:rPr>
              <w:t>ским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5 388 700,00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1 641 505,48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бюджетным учреждениям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5 388 700,00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1 641 505,48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бюджетным учреждениям на финансовое обеспечение государственного (м</w:t>
            </w:r>
            <w:r>
              <w:rPr>
                <w:rFonts w:ascii="Arial" w:hAnsi="Arial" w:cs="Arial"/>
                <w:sz w:val="16"/>
                <w:szCs w:val="16"/>
              </w:rPr>
              <w:t>у</w:t>
            </w:r>
            <w:r>
              <w:rPr>
                <w:rFonts w:ascii="Arial" w:hAnsi="Arial" w:cs="Arial"/>
                <w:sz w:val="16"/>
                <w:szCs w:val="16"/>
              </w:rPr>
              <w:t>ниципального) задания на оказание государственных (муниципальных) услуг (выполн</w:t>
            </w:r>
            <w:r>
              <w:rPr>
                <w:rFonts w:ascii="Arial" w:hAnsi="Arial" w:cs="Arial"/>
                <w:sz w:val="16"/>
                <w:szCs w:val="16"/>
              </w:rPr>
              <w:t>е</w:t>
            </w:r>
            <w:r>
              <w:rPr>
                <w:rFonts w:ascii="Arial" w:hAnsi="Arial" w:cs="Arial"/>
                <w:sz w:val="16"/>
                <w:szCs w:val="16"/>
              </w:rPr>
              <w:t>ние работ)</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5 388 700,00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1 641 505,48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5 388 700,00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1 641 505,48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lastRenderedPageBreak/>
              <w:t>Безвозмездные перечисления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5 388 700,00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1 641 505,48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государственным и муниципальным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00001130000000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5 388 700,00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1 641 505,48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b/>
                <w:bCs/>
                <w:sz w:val="16"/>
                <w:szCs w:val="16"/>
              </w:rPr>
            </w:pPr>
            <w:r>
              <w:rPr>
                <w:rFonts w:ascii="Arial" w:hAnsi="Arial" w:cs="Arial"/>
                <w:b/>
                <w:bCs/>
                <w:sz w:val="16"/>
                <w:szCs w:val="16"/>
              </w:rPr>
              <w:t>НАЦИОНАЛЬНАЯ ОБОРОНА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00002000000000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722 600,00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180 700,00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Мобилизационная и вневойсковая подготовка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00002030000000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722 600,00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180 700,00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Межбюджетные трансферты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00002030000000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722 600,00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180 700,00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Субвенции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00002030000000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722 600,00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180 700,00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00002030000000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722 600,00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180 700,00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бюджетам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00002030000000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722 600,00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180 700,00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Перечисления другим бюджетам бюджетной системы Российской Федерации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00002030000000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722 600,00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180 700,00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b/>
                <w:bCs/>
                <w:sz w:val="16"/>
                <w:szCs w:val="16"/>
              </w:rPr>
            </w:pPr>
            <w:r>
              <w:rPr>
                <w:rFonts w:ascii="Arial" w:hAnsi="Arial" w:cs="Arial"/>
                <w:b/>
                <w:bCs/>
                <w:sz w:val="16"/>
                <w:szCs w:val="16"/>
              </w:rPr>
              <w:t>НАЦИОНАЛЬНАЯ БЕЗОПАСНОСТЬ И ПРАВООХРАНИТЕЛЬНАЯ ДЕЯТЕЛЬНОСТЬ</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00003000000000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1 432 582,00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314 220,57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1 088 300,00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314 220,57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управл</w:t>
            </w:r>
            <w:r>
              <w:rPr>
                <w:rFonts w:ascii="Arial" w:hAnsi="Arial" w:cs="Arial"/>
                <w:sz w:val="16"/>
                <w:szCs w:val="16"/>
              </w:rPr>
              <w:t>е</w:t>
            </w:r>
            <w:r>
              <w:rPr>
                <w:rFonts w:ascii="Arial" w:hAnsi="Arial" w:cs="Arial"/>
                <w:sz w:val="16"/>
                <w:szCs w:val="16"/>
              </w:rPr>
              <w:t>ния государственными внебюджетными фондами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1 025 050,00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313 641,77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1 025 050,00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313 641,77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Фонд оплаты труда государственных (муниципальных) органов и взносы по обязател</w:t>
            </w:r>
            <w:r>
              <w:rPr>
                <w:rFonts w:ascii="Arial" w:hAnsi="Arial" w:cs="Arial"/>
                <w:sz w:val="16"/>
                <w:szCs w:val="16"/>
              </w:rPr>
              <w:t>ь</w:t>
            </w:r>
            <w:r>
              <w:rPr>
                <w:rFonts w:ascii="Arial" w:hAnsi="Arial" w:cs="Arial"/>
                <w:sz w:val="16"/>
                <w:szCs w:val="16"/>
              </w:rPr>
              <w:t>ному социальному страхованию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1 024 300,00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313 641,77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1 024 300,00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313 641,77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труда и 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1 024 300,00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313 641,77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Заработная плата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792 800,00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232 467,40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231 500,00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81 174,37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труда и 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выплаты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63 250,00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578,80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63 250,00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578,80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63 250,00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578,80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578,80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578,80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Транспортные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578,80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50 650,00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50 650,00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Обеспечение пожарной безопасности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342 782,00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342 782,00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342 782,00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342 782,00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337 782,00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337 782,00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Коммунальные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Работы, услуги по содержанию имущества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127 782,00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Другие вопросы в области национальной безопасности и правоохранительной деятел</w:t>
            </w:r>
            <w:r>
              <w:rPr>
                <w:rFonts w:ascii="Arial" w:hAnsi="Arial" w:cs="Arial"/>
                <w:sz w:val="16"/>
                <w:szCs w:val="16"/>
              </w:rPr>
              <w:t>ь</w:t>
            </w:r>
            <w:r>
              <w:rPr>
                <w:rFonts w:ascii="Arial" w:hAnsi="Arial" w:cs="Arial"/>
                <w:sz w:val="16"/>
                <w:szCs w:val="16"/>
              </w:rPr>
              <w:t>ности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00003140000000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b/>
                <w:bCs/>
                <w:sz w:val="16"/>
                <w:szCs w:val="16"/>
              </w:rPr>
            </w:pPr>
            <w:r>
              <w:rPr>
                <w:rFonts w:ascii="Arial" w:hAnsi="Arial" w:cs="Arial"/>
                <w:b/>
                <w:bCs/>
                <w:sz w:val="16"/>
                <w:szCs w:val="16"/>
              </w:rPr>
              <w:t>НАЦИОНАЛЬНАЯ ЭКОНОМИКА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00004000000000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14 641 900,00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208 205,10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Дорожное хозяйство (дорожные фонды)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13 156 900,00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180 006,30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13 156 900,00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180 006,30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13 156 900,00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180 006,30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13 156 900,00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180 006,30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13 156 900,00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180 006,30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13 156 900,00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180 006,30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Работы, услуги по содержанию имущества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13 156 900,00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180 006,30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Другие вопросы в области национальной экономики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00004120000000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1 485 000,00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28 198,80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00004120000000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1 185 000,00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28 198,80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00004120000000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1 185 000,00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28 198,80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00004120000000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1 185 000,00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28 198,80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00004120000000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1 185 000,00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28 198,80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00004120000000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1 185 000,00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28 198,80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00004120000000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1 185 000,00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28 198,80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бюджетные ассигнования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00004120000000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300 000,00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00004120000000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300 000,00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00004120000000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300 000,00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00004120000000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300 000,00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lastRenderedPageBreak/>
              <w:t>Безвозмездные перечисления организациям, за исключением государственных и мун</w:t>
            </w:r>
            <w:r>
              <w:rPr>
                <w:rFonts w:ascii="Arial" w:hAnsi="Arial" w:cs="Arial"/>
                <w:sz w:val="16"/>
                <w:szCs w:val="16"/>
              </w:rPr>
              <w:t>и</w:t>
            </w:r>
            <w:r>
              <w:rPr>
                <w:rFonts w:ascii="Arial" w:hAnsi="Arial" w:cs="Arial"/>
                <w:sz w:val="16"/>
                <w:szCs w:val="16"/>
              </w:rPr>
              <w:t>ципальных организаций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00004120000000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300 000,00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b/>
                <w:bCs/>
                <w:sz w:val="16"/>
                <w:szCs w:val="16"/>
              </w:rPr>
            </w:pPr>
            <w:r>
              <w:rPr>
                <w:rFonts w:ascii="Arial" w:hAnsi="Arial" w:cs="Arial"/>
                <w:b/>
                <w:bCs/>
                <w:sz w:val="16"/>
                <w:szCs w:val="16"/>
              </w:rPr>
              <w:t>ЖИЛИЩНО-КОММУНАЛЬНОЕ ХОЗЯЙСТВО</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00005000000000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7 803 700,00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2 999 110,00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Жилищное хозяйство</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7 759 200,00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2 999 110,00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Капитальные вложения в объекты государственной (муниципальной) собственности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7 759 200,00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2 999 110,00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Бюджетные инвестиции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7 759 200,00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2 999 110,00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Бюджетные инвестиции в объекты капитального строительства государственной (мун</w:t>
            </w:r>
            <w:r>
              <w:rPr>
                <w:rFonts w:ascii="Arial" w:hAnsi="Arial" w:cs="Arial"/>
                <w:sz w:val="16"/>
                <w:szCs w:val="16"/>
              </w:rPr>
              <w:t>и</w:t>
            </w:r>
            <w:r>
              <w:rPr>
                <w:rFonts w:ascii="Arial" w:hAnsi="Arial" w:cs="Arial"/>
                <w:sz w:val="16"/>
                <w:szCs w:val="16"/>
              </w:rPr>
              <w:t>ципальной) собственности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7 759 200,00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2 999 110,00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7 759 200,00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2 999 110,00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основных средств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7 759 200,00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2 999 110,00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Благоустройство</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44 500,00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44 500,00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44 500,00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44 500,00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основных средств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00005030000000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b/>
                <w:bCs/>
                <w:sz w:val="16"/>
                <w:szCs w:val="16"/>
              </w:rPr>
            </w:pPr>
            <w:r>
              <w:rPr>
                <w:rFonts w:ascii="Arial" w:hAnsi="Arial" w:cs="Arial"/>
                <w:b/>
                <w:bCs/>
                <w:sz w:val="16"/>
                <w:szCs w:val="16"/>
              </w:rPr>
              <w:t>ОХРАНА ОКРУЖАЮЩЕЙ СРЕДЫ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00006000000000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60 000,00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Другие вопросы в области охраны окружающей среды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00006050000000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00006050000000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00006050000000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00006050000000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00006050000000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00006050000000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Работы, услуги по содержанию имущества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00006050000000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p w:rsidR="009E317C" w:rsidRDefault="009E317C" w:rsidP="000B2D83">
            <w:pPr>
              <w:ind w:right="10"/>
              <w:jc w:val="center"/>
              <w:rPr>
                <w:rFonts w:ascii="Arial" w:hAnsi="Arial" w:cs="Arial"/>
                <w:sz w:val="16"/>
                <w:szCs w:val="16"/>
              </w:rPr>
            </w:pP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00006050000000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00006050000000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основных средств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00006050000000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b/>
                <w:bCs/>
                <w:sz w:val="16"/>
                <w:szCs w:val="16"/>
              </w:rPr>
            </w:pPr>
            <w:r>
              <w:rPr>
                <w:rFonts w:ascii="Arial" w:hAnsi="Arial" w:cs="Arial"/>
                <w:b/>
                <w:bCs/>
                <w:sz w:val="16"/>
                <w:szCs w:val="16"/>
              </w:rPr>
              <w:t>ОБРАЗОВАНИЕ</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00007000000000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265 469 990,00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59 286 770,75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Дошкольное образование</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98 284 880,00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21 416 887,51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757 410,00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27 597,69</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Публичные нормативные социальные выплаты гражданам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27 597,69</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Пособия, компенсации, меры социальной поддержки по публичным нормативным об</w:t>
            </w:r>
            <w:r>
              <w:rPr>
                <w:rFonts w:ascii="Arial" w:hAnsi="Arial" w:cs="Arial"/>
                <w:sz w:val="16"/>
                <w:szCs w:val="16"/>
              </w:rPr>
              <w:t>я</w:t>
            </w:r>
            <w:r>
              <w:rPr>
                <w:rFonts w:ascii="Arial" w:hAnsi="Arial" w:cs="Arial"/>
                <w:sz w:val="16"/>
                <w:szCs w:val="16"/>
              </w:rPr>
              <w:t>зательствам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27 597,69</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27 597,69</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Социальное обеспечение</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27 597,69</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Пособия по социальной помощи населению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27 597,69</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Социальные выплаты гражданам, кроме публичных нормативных социальных выплат</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716 610,00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Приобретение товаров, работ, услуг в пользу граждан в целях их социального обесп</w:t>
            </w:r>
            <w:r>
              <w:rPr>
                <w:rFonts w:ascii="Arial" w:hAnsi="Arial" w:cs="Arial"/>
                <w:sz w:val="16"/>
                <w:szCs w:val="16"/>
              </w:rPr>
              <w:t>е</w:t>
            </w:r>
            <w:r>
              <w:rPr>
                <w:rFonts w:ascii="Arial" w:hAnsi="Arial" w:cs="Arial"/>
                <w:sz w:val="16"/>
                <w:szCs w:val="16"/>
              </w:rPr>
              <w:t>чения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716 610,00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716 610,00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716 610,00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w:t>
            </w:r>
            <w:r>
              <w:rPr>
                <w:rFonts w:ascii="Arial" w:hAnsi="Arial" w:cs="Arial"/>
                <w:sz w:val="16"/>
                <w:szCs w:val="16"/>
              </w:rPr>
              <w:t>е</w:t>
            </w:r>
            <w:r>
              <w:rPr>
                <w:rFonts w:ascii="Arial" w:hAnsi="Arial" w:cs="Arial"/>
                <w:sz w:val="16"/>
                <w:szCs w:val="16"/>
              </w:rPr>
              <w:t>ским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97 527 470,00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21 389 289,82</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автономным учреждениям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97 527 470,00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21 389 289,82</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96 522 400,00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21 350 689,82</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96 522 400,00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21 350 689,82</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96 522 400,00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21 350 689,82</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государственным и муниципальным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96 522 400,00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21 350 689,82</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автономным учреждениям на иные цели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1 005 070,00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38 600,00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1 005 070,00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38 600,00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1 005 070,00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38 600,00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государственным и муниципальным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1 005 070,00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38 600,00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Общее образование</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152 928 060,00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35 641 663,99</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2 214 990,00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461 996,04</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Социальные выплаты гражданам, кроме публичных нормативных социальных выплат</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2 214 990,00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461 996,04</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Приобретение товаров, работ, услуг в пользу граждан в целях их социального обесп</w:t>
            </w:r>
            <w:r>
              <w:rPr>
                <w:rFonts w:ascii="Arial" w:hAnsi="Arial" w:cs="Arial"/>
                <w:sz w:val="16"/>
                <w:szCs w:val="16"/>
              </w:rPr>
              <w:t>е</w:t>
            </w:r>
            <w:r>
              <w:rPr>
                <w:rFonts w:ascii="Arial" w:hAnsi="Arial" w:cs="Arial"/>
                <w:sz w:val="16"/>
                <w:szCs w:val="16"/>
              </w:rPr>
              <w:t>чения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2 214 990,00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461 996,04</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2 009 390,00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368 680,00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2 009 390,00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368 680,00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2 009 390,00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368 680,00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205 600,00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93 316,04</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205 600,00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93 316,04</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w:t>
            </w:r>
            <w:r>
              <w:rPr>
                <w:rFonts w:ascii="Arial" w:hAnsi="Arial" w:cs="Arial"/>
                <w:sz w:val="16"/>
                <w:szCs w:val="16"/>
              </w:rPr>
              <w:t>е</w:t>
            </w:r>
            <w:r>
              <w:rPr>
                <w:rFonts w:ascii="Arial" w:hAnsi="Arial" w:cs="Arial"/>
                <w:sz w:val="16"/>
                <w:szCs w:val="16"/>
              </w:rPr>
              <w:t>ским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150 713 070,00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35 179 667,95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бюджетным учреждениям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8 727 640,00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1 875 199,85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бюджетным учреждениям на финансовое обеспечение государственного (м</w:t>
            </w:r>
            <w:r>
              <w:rPr>
                <w:rFonts w:ascii="Arial" w:hAnsi="Arial" w:cs="Arial"/>
                <w:sz w:val="16"/>
                <w:szCs w:val="16"/>
              </w:rPr>
              <w:t>у</w:t>
            </w:r>
            <w:r>
              <w:rPr>
                <w:rFonts w:ascii="Arial" w:hAnsi="Arial" w:cs="Arial"/>
                <w:sz w:val="16"/>
                <w:szCs w:val="16"/>
              </w:rPr>
              <w:t>ниципального) задания на оказание государственных (муниципальных) услуг (выполн</w:t>
            </w:r>
            <w:r>
              <w:rPr>
                <w:rFonts w:ascii="Arial" w:hAnsi="Arial" w:cs="Arial"/>
                <w:sz w:val="16"/>
                <w:szCs w:val="16"/>
              </w:rPr>
              <w:t>е</w:t>
            </w:r>
            <w:r>
              <w:rPr>
                <w:rFonts w:ascii="Arial" w:hAnsi="Arial" w:cs="Arial"/>
                <w:sz w:val="16"/>
                <w:szCs w:val="16"/>
              </w:rPr>
              <w:t>ние работ)</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8 722 100,00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1 875 199,85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8 722 100,00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1 875 199,85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8 722 100,00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1 875 199,85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государственным и муниципальным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8 722 100,00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1 875 199,85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бюджетным учреждениям на иные цели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5 540,00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5 540,00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5 540,00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lastRenderedPageBreak/>
              <w:t>Безвозмездные перечисления государственным и муниципальным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5 540,00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автономным учреждениям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141 985 430,00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33 304 468,10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140 414 400,00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33 243 068,10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140 414 400,00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33 243 068,10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140 414 400,00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33 243 068,10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государственным и муниципальным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140 414 400,00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33 243 068,10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автономным учреждениям на иные цели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1 571 030,00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61 400,00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1 571 030,00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61 400,00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1 571 030,00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61 400,00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государственным и муниципальным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1 571 030,00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61 400,00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Молодежная политика и оздоровление детей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00007070000000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5 400 700,00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709 889,48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00007070000000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00007070000000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00007070000000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00007070000000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00007070000000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00007070000000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w:t>
            </w:r>
            <w:r>
              <w:rPr>
                <w:rFonts w:ascii="Arial" w:hAnsi="Arial" w:cs="Arial"/>
                <w:sz w:val="16"/>
                <w:szCs w:val="16"/>
              </w:rPr>
              <w:t>е</w:t>
            </w:r>
            <w:r>
              <w:rPr>
                <w:rFonts w:ascii="Arial" w:hAnsi="Arial" w:cs="Arial"/>
                <w:sz w:val="16"/>
                <w:szCs w:val="16"/>
              </w:rPr>
              <w:t>ским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00007070000000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5 360 700,00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709 889,48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автономным учреждениям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00007070000000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5 360 700,00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709 889,48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00007070000000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5 360 700,00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709 889,48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00007070000000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5 360 700,00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709 889,48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00007070000000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5 360 700,00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709 889,48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государственным и муниципальным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00007070000000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5 360 700,00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709 889,48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Другие вопросы в области образования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8 856 350,00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1 518 329,77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управл</w:t>
            </w:r>
            <w:r>
              <w:rPr>
                <w:rFonts w:ascii="Arial" w:hAnsi="Arial" w:cs="Arial"/>
                <w:sz w:val="16"/>
                <w:szCs w:val="16"/>
              </w:rPr>
              <w:t>е</w:t>
            </w:r>
            <w:r>
              <w:rPr>
                <w:rFonts w:ascii="Arial" w:hAnsi="Arial" w:cs="Arial"/>
                <w:sz w:val="16"/>
                <w:szCs w:val="16"/>
              </w:rPr>
              <w:t>ния государственными внебюджетными фондами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4 017 400,00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625 605,31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4 017 400,00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625 605,31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Фонд оплаты труда государственных (муниципальных) органов и взносы по обязател</w:t>
            </w:r>
            <w:r>
              <w:rPr>
                <w:rFonts w:ascii="Arial" w:hAnsi="Arial" w:cs="Arial"/>
                <w:sz w:val="16"/>
                <w:szCs w:val="16"/>
              </w:rPr>
              <w:t>ь</w:t>
            </w:r>
            <w:r>
              <w:rPr>
                <w:rFonts w:ascii="Arial" w:hAnsi="Arial" w:cs="Arial"/>
                <w:sz w:val="16"/>
                <w:szCs w:val="16"/>
              </w:rPr>
              <w:t>ному социальному страхованию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3 776 800,00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625 605,31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3 776 800,00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625 605,31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труда и 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3 776 800,00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625 605,31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Заработная плата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2 923 000,00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476 505,31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853 800,00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149 100,00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240 600,00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240 600,00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труда и 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240 600,00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выплаты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240 600,00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151 050,00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14 389,17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151 050,00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14 389,17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технологий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1 159,17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1 159,17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1 159,17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Услуги связи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1 159,17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131 050,00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13 230,00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26 000,00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26 000,00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Услуги связи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105 050,00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11 730,00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основных средств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41 000,00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64 050,00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1 730,00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w:t>
            </w:r>
            <w:r>
              <w:rPr>
                <w:rFonts w:ascii="Arial" w:hAnsi="Arial" w:cs="Arial"/>
                <w:sz w:val="16"/>
                <w:szCs w:val="16"/>
              </w:rPr>
              <w:t>е</w:t>
            </w:r>
            <w:r>
              <w:rPr>
                <w:rFonts w:ascii="Arial" w:hAnsi="Arial" w:cs="Arial"/>
                <w:sz w:val="16"/>
                <w:szCs w:val="16"/>
              </w:rPr>
              <w:t>ским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4 687 700,00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878 311,81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бюджетным учреждениям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4 687 700,00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878 311,81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бюджетным учреждениям на финансовое обеспечение государственного (м</w:t>
            </w:r>
            <w:r>
              <w:rPr>
                <w:rFonts w:ascii="Arial" w:hAnsi="Arial" w:cs="Arial"/>
                <w:sz w:val="16"/>
                <w:szCs w:val="16"/>
              </w:rPr>
              <w:t>у</w:t>
            </w:r>
            <w:r>
              <w:rPr>
                <w:rFonts w:ascii="Arial" w:hAnsi="Arial" w:cs="Arial"/>
                <w:sz w:val="16"/>
                <w:szCs w:val="16"/>
              </w:rPr>
              <w:t>ниципального) задания на оказание государственных (муниципальных) услуг (выполн</w:t>
            </w:r>
            <w:r>
              <w:rPr>
                <w:rFonts w:ascii="Arial" w:hAnsi="Arial" w:cs="Arial"/>
                <w:sz w:val="16"/>
                <w:szCs w:val="16"/>
              </w:rPr>
              <w:t>е</w:t>
            </w:r>
            <w:r>
              <w:rPr>
                <w:rFonts w:ascii="Arial" w:hAnsi="Arial" w:cs="Arial"/>
                <w:sz w:val="16"/>
                <w:szCs w:val="16"/>
              </w:rPr>
              <w:t>ние работ)</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4 687 700,00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878 311,81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4 687 700,00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878 311,81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4 687 700,00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878 311,81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государственным и муниципальным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4 687 700,00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878 311,81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бюджетные ассигнования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Уплата налогов, сборов и иных платежей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Уплата налога на имущество организаций и земельного налога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00007090000000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23,48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b/>
                <w:bCs/>
                <w:sz w:val="16"/>
                <w:szCs w:val="16"/>
              </w:rPr>
            </w:pPr>
            <w:r>
              <w:rPr>
                <w:rFonts w:ascii="Arial" w:hAnsi="Arial" w:cs="Arial"/>
                <w:b/>
                <w:bCs/>
                <w:sz w:val="16"/>
                <w:szCs w:val="16"/>
              </w:rPr>
              <w:t>КУЛЬТУРА, КИНЕМАТОГРАФИЯ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00008000000000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41 424 860,00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11 034 409,91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Культура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39 545 860,00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10 630 531,51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263 000,00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72 071,00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263 000,00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72 071,00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263 000,00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72 071,00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138 000,00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72 071,00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13 000,00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lastRenderedPageBreak/>
              <w:t>Транспортные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72 071,00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w:t>
            </w:r>
            <w:r>
              <w:rPr>
                <w:rFonts w:ascii="Arial" w:hAnsi="Arial" w:cs="Arial"/>
                <w:sz w:val="16"/>
                <w:szCs w:val="16"/>
              </w:rPr>
              <w:t>е</w:t>
            </w:r>
            <w:r>
              <w:rPr>
                <w:rFonts w:ascii="Arial" w:hAnsi="Arial" w:cs="Arial"/>
                <w:sz w:val="16"/>
                <w:szCs w:val="16"/>
              </w:rPr>
              <w:t>ским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39 282 860,00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10 558 460,51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бюджетным учреждениям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39 282 860,00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10 558 460,51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бюджетным учреждениям на финансовое обеспечение государственного (м</w:t>
            </w:r>
            <w:r>
              <w:rPr>
                <w:rFonts w:ascii="Arial" w:hAnsi="Arial" w:cs="Arial"/>
                <w:sz w:val="16"/>
                <w:szCs w:val="16"/>
              </w:rPr>
              <w:t>у</w:t>
            </w:r>
            <w:r>
              <w:rPr>
                <w:rFonts w:ascii="Arial" w:hAnsi="Arial" w:cs="Arial"/>
                <w:sz w:val="16"/>
                <w:szCs w:val="16"/>
              </w:rPr>
              <w:t>ниципального) задания на оказание государственных (муниципальных) услуг (выполн</w:t>
            </w:r>
            <w:r>
              <w:rPr>
                <w:rFonts w:ascii="Arial" w:hAnsi="Arial" w:cs="Arial"/>
                <w:sz w:val="16"/>
                <w:szCs w:val="16"/>
              </w:rPr>
              <w:t>е</w:t>
            </w:r>
            <w:r>
              <w:rPr>
                <w:rFonts w:ascii="Arial" w:hAnsi="Arial" w:cs="Arial"/>
                <w:sz w:val="16"/>
                <w:szCs w:val="16"/>
              </w:rPr>
              <w:t>ние работ)</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38 959 400,00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10 558 460,51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38 959 400,00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10 558 460,51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38 959 400,00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10 558 460,51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государственным и муниципальным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38 959 400,00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10 558 460,51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бюджетным учреждениям на иные цели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323 460,00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323 460,00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323 460,00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государственным и муниципальным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323 460,00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Другие вопросы в области культуры, кинематографии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1 879 000,00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403 878,40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управл</w:t>
            </w:r>
            <w:r>
              <w:rPr>
                <w:rFonts w:ascii="Arial" w:hAnsi="Arial" w:cs="Arial"/>
                <w:sz w:val="16"/>
                <w:szCs w:val="16"/>
              </w:rPr>
              <w:t>е</w:t>
            </w:r>
            <w:r>
              <w:rPr>
                <w:rFonts w:ascii="Arial" w:hAnsi="Arial" w:cs="Arial"/>
                <w:sz w:val="16"/>
                <w:szCs w:val="16"/>
              </w:rPr>
              <w:t>ния государственными внебюджетными фондами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1 743 350,00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377 459,35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1 743 350,00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377 459,35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Фонд оплаты труда государственных (муниципальных) органов и взносы по обязател</w:t>
            </w:r>
            <w:r>
              <w:rPr>
                <w:rFonts w:ascii="Arial" w:hAnsi="Arial" w:cs="Arial"/>
                <w:sz w:val="16"/>
                <w:szCs w:val="16"/>
              </w:rPr>
              <w:t>ь</w:t>
            </w:r>
            <w:r>
              <w:rPr>
                <w:rFonts w:ascii="Arial" w:hAnsi="Arial" w:cs="Arial"/>
                <w:sz w:val="16"/>
                <w:szCs w:val="16"/>
              </w:rPr>
              <w:t>ному социальному страхованию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1 622 300,00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377 459,35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1 622 300,00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377 459,35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труда и 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1 622 300,00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377 459,35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Заработная плата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1 255 400,00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278 978,10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366 900,00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98 481,25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121 050,00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121 050,00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труда и 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121 050,00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выплаты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121 050,00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123 050,00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26 419,05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123 050,00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26 419,05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технологий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3 256,80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3 256,80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3 256,80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Услуги связи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3 256,80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103 050,00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23 162,25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89 969,00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18 662,25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83 350,00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12 043,25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Услуги связи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33 100,00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11 043,25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Транспортные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49 650,00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6 619,00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6 619,00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13 081,00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4 500,00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основных средств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11 581,00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бюджетные ассигнования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Уплата налогов, сборов и иных платежей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Уплата налога на имущество организаций и земельного налога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00008040000000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b/>
                <w:bCs/>
                <w:sz w:val="16"/>
                <w:szCs w:val="16"/>
              </w:rPr>
            </w:pPr>
            <w:r>
              <w:rPr>
                <w:rFonts w:ascii="Arial" w:hAnsi="Arial" w:cs="Arial"/>
                <w:b/>
                <w:bCs/>
                <w:sz w:val="16"/>
                <w:szCs w:val="16"/>
              </w:rPr>
              <w:t>СОЦИАЛЬНАЯ ПОЛИТИКА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00010000000000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135 353 270,00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29 020 219,77</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Пенсионное обеспечение</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208 000,00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23 696,21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208 000,00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23 696,21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Публичные нормативные социальные выплаты гражданам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208 000,00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23 696,21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пенсии, социальные доплаты к пенсиям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208 000,00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23 696,21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208 000,00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23 696,21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Социальное обеспечение</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208 000,00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23 696,21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Пенсии, пособия, выплачиваемые организациями сектора государственного управления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208 000,00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23 696,21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Социальное обеспечение населения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113 587 670,00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24 377 074,72</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1 004 800,00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234 561,08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1 004 800,00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234 561,08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1 004 800,00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234 561,08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1 004 800,00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234 561,08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1 004 800,00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234 561,08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Услуги связи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1 004 800,00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234 561,08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112 582 870,00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24 142 513,64</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Публичные нормативные социальные выплаты гражданам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108 025 100,00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23 910 216,86</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Пособия, компенсации, меры социальной поддержки по публичным нормативным об</w:t>
            </w:r>
            <w:r>
              <w:rPr>
                <w:rFonts w:ascii="Arial" w:hAnsi="Arial" w:cs="Arial"/>
                <w:sz w:val="16"/>
                <w:szCs w:val="16"/>
              </w:rPr>
              <w:t>я</w:t>
            </w:r>
            <w:r>
              <w:rPr>
                <w:rFonts w:ascii="Arial" w:hAnsi="Arial" w:cs="Arial"/>
                <w:sz w:val="16"/>
                <w:szCs w:val="16"/>
              </w:rPr>
              <w:t>зательствам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108 025 100,00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23 910 216,86</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108 025 100,00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23 910 216,86</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Социальное обеспечение</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108 025 100,00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23 910 216,86</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Пособия по социальной помощи населению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108 025 100,00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23 910 216,86</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Социальные выплаты гражданам, кроме публичных нормативных социальных выплат</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4 557 770,00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232 296,78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Пособия, компенсации и иные социальные выплаты гражданам, кроме публичных но</w:t>
            </w:r>
            <w:r>
              <w:rPr>
                <w:rFonts w:ascii="Arial" w:hAnsi="Arial" w:cs="Arial"/>
                <w:sz w:val="16"/>
                <w:szCs w:val="16"/>
              </w:rPr>
              <w:t>р</w:t>
            </w:r>
            <w:r>
              <w:rPr>
                <w:rFonts w:ascii="Arial" w:hAnsi="Arial" w:cs="Arial"/>
                <w:sz w:val="16"/>
                <w:szCs w:val="16"/>
              </w:rPr>
              <w:t>мативных обязательств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2 232 000,00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2 232 000,00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lastRenderedPageBreak/>
              <w:t>Социальное обеспечение</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2 232 000,00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Пособия по социальной помощи населению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2 232 000,00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гражданам на приобретение жилья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286 570,00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286 570,00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Социальное обеспечение</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286 570,00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Пособия по социальной помощи населению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286 570,00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Приобретение товаров, работ, услуг в пользу граждан в целях их социального обесп</w:t>
            </w:r>
            <w:r>
              <w:rPr>
                <w:rFonts w:ascii="Arial" w:hAnsi="Arial" w:cs="Arial"/>
                <w:sz w:val="16"/>
                <w:szCs w:val="16"/>
              </w:rPr>
              <w:t>е</w:t>
            </w:r>
            <w:r>
              <w:rPr>
                <w:rFonts w:ascii="Arial" w:hAnsi="Arial" w:cs="Arial"/>
                <w:sz w:val="16"/>
                <w:szCs w:val="16"/>
              </w:rPr>
              <w:t>чения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2 039 200,00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232 296,78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2 039 200,00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232 296,78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56 000,00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5 277,28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56 000,00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5 277,28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Социальное обеспечение</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1 983 200,00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227 019,50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Пособия по социальной помощи населению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00010030000000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1 983 200,00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227 019,50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Охрана семьи и детства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17 171 500,00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3 619 705,98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14 969 200,00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3 619 705,98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Публичные нормативные социальные выплаты гражданам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11 235 300,00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2 710 807,13</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Пособия, компенсации, меры социальной поддержки по публичным нормативным об</w:t>
            </w:r>
            <w:r>
              <w:rPr>
                <w:rFonts w:ascii="Arial" w:hAnsi="Arial" w:cs="Arial"/>
                <w:sz w:val="16"/>
                <w:szCs w:val="16"/>
              </w:rPr>
              <w:t>я</w:t>
            </w:r>
            <w:r>
              <w:rPr>
                <w:rFonts w:ascii="Arial" w:hAnsi="Arial" w:cs="Arial"/>
                <w:sz w:val="16"/>
                <w:szCs w:val="16"/>
              </w:rPr>
              <w:t>зательствам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11 235 300,00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2 710 807,13</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11 235 300,00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2 710 807,13</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Социальное обеспечение</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11 235 300,00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2 710 807,13</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Пособия по социальной помощи населению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11 235 300,00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2 710 807,13</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Социальные выплаты гражданам, кроме публичных нормативных социальных выплат</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3 733 900,00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908 898,85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Приобретение товаров, работ, услуг в пользу граждан в целях их социального обесп</w:t>
            </w:r>
            <w:r>
              <w:rPr>
                <w:rFonts w:ascii="Arial" w:hAnsi="Arial" w:cs="Arial"/>
                <w:sz w:val="16"/>
                <w:szCs w:val="16"/>
              </w:rPr>
              <w:t>е</w:t>
            </w:r>
            <w:r>
              <w:rPr>
                <w:rFonts w:ascii="Arial" w:hAnsi="Arial" w:cs="Arial"/>
                <w:sz w:val="16"/>
                <w:szCs w:val="16"/>
              </w:rPr>
              <w:t>чения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3 733 900,00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908 898,85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3 733 900,00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908 898,85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3 733 900,00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908 898,85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3 733 900,00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908 898,85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Капитальные вложения в объекты государственной (муниципальной) собственности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2 202 300,00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Бюджетные инвестиции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2 202 300,00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Бюджетные инвестиции на приобретение объектов недвижимого имущества в госуда</w:t>
            </w:r>
            <w:r>
              <w:rPr>
                <w:rFonts w:ascii="Arial" w:hAnsi="Arial" w:cs="Arial"/>
                <w:sz w:val="16"/>
                <w:szCs w:val="16"/>
              </w:rPr>
              <w:t>р</w:t>
            </w:r>
            <w:r>
              <w:rPr>
                <w:rFonts w:ascii="Arial" w:hAnsi="Arial" w:cs="Arial"/>
                <w:sz w:val="16"/>
                <w:szCs w:val="16"/>
              </w:rPr>
              <w:t>ственную (муниципальную) собственность</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2 202 300,00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2 202 300,00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основных средств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00010040000000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2 202 300,00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Другие вопросы в области социальной политики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4 386 100,00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999 742,86</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управл</w:t>
            </w:r>
            <w:r>
              <w:rPr>
                <w:rFonts w:ascii="Arial" w:hAnsi="Arial" w:cs="Arial"/>
                <w:sz w:val="16"/>
                <w:szCs w:val="16"/>
              </w:rPr>
              <w:t>е</w:t>
            </w:r>
            <w:r>
              <w:rPr>
                <w:rFonts w:ascii="Arial" w:hAnsi="Arial" w:cs="Arial"/>
                <w:sz w:val="16"/>
                <w:szCs w:val="16"/>
              </w:rPr>
              <w:t>ния государственными внебюджетными фондами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4 022 000,00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959 164,65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4 022 000,00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959 164,65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Фонд оплаты труда государственных (муниципальных) органов и взносы по обязател</w:t>
            </w:r>
            <w:r>
              <w:rPr>
                <w:rFonts w:ascii="Arial" w:hAnsi="Arial" w:cs="Arial"/>
                <w:sz w:val="16"/>
                <w:szCs w:val="16"/>
              </w:rPr>
              <w:t>ь</w:t>
            </w:r>
            <w:r>
              <w:rPr>
                <w:rFonts w:ascii="Arial" w:hAnsi="Arial" w:cs="Arial"/>
                <w:sz w:val="16"/>
                <w:szCs w:val="16"/>
              </w:rPr>
              <w:t>ному социальному страхованию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3 941 800,00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919 064,65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3 941 800,00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919 064,65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труда и 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3 941 800,00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919 064,65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Заработная плата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3 045 100,00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719 458,89</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896 700,00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199 605,76</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80 200,00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40 100,00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80 200,00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40 100,00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труда и 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80 200,00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40 100,00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выплаты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80 200,00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40 100,00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358 100,00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40 378,21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358 100,00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40 378,21</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технологий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146 000,00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12 379,88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96 000,00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12 379,88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96 000,00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12 379,88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Услуги связи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72 000,00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8 779,88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Работы, услуги по содержанию имущества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3 600,00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основных средств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212 100,00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27 998,33</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26 500,00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5 998,33</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5 998,33</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Услуги связи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15 000,00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5 998,33</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Работы, услуги по содержанию имущества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3 600,00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185 600,00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22 000,00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основных средств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85 600,00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22 000,00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бюджетные ассигнования</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Уплата налогов, сборов и иных платежей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Уплата прочих налогов, сборов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00010060000000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b/>
                <w:bCs/>
                <w:sz w:val="16"/>
                <w:szCs w:val="16"/>
              </w:rPr>
            </w:pPr>
            <w:r>
              <w:rPr>
                <w:rFonts w:ascii="Arial" w:hAnsi="Arial" w:cs="Arial"/>
                <w:b/>
                <w:bCs/>
                <w:sz w:val="16"/>
                <w:szCs w:val="16"/>
              </w:rPr>
              <w:t>ФИЗИЧЕСКАЯ КУЛЬТУРА И СПОРТ</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00011000000000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26 608 400,00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4 777 028,38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Физическая культура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26 608 400,00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4 777 028,38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управл</w:t>
            </w:r>
            <w:r>
              <w:rPr>
                <w:rFonts w:ascii="Arial" w:hAnsi="Arial" w:cs="Arial"/>
                <w:sz w:val="16"/>
                <w:szCs w:val="16"/>
              </w:rPr>
              <w:t>е</w:t>
            </w:r>
            <w:r>
              <w:rPr>
                <w:rFonts w:ascii="Arial" w:hAnsi="Arial" w:cs="Arial"/>
                <w:sz w:val="16"/>
                <w:szCs w:val="16"/>
              </w:rPr>
              <w:t>ния государственными внебюджетными фондами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Фонд оплаты труда государственных (муниципальных) органов и взносы по обязател</w:t>
            </w:r>
            <w:r>
              <w:rPr>
                <w:rFonts w:ascii="Arial" w:hAnsi="Arial" w:cs="Arial"/>
                <w:sz w:val="16"/>
                <w:szCs w:val="16"/>
              </w:rPr>
              <w:t>ь</w:t>
            </w:r>
            <w:r>
              <w:rPr>
                <w:rFonts w:ascii="Arial" w:hAnsi="Arial" w:cs="Arial"/>
                <w:sz w:val="16"/>
                <w:szCs w:val="16"/>
              </w:rPr>
              <w:t>ному социальному страхованию</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lastRenderedPageBreak/>
              <w:t>Оплата труда и 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10 900,00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Заработная плата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8 400,00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Начисления на выплаты по оплате труда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Поступление нефинансовых активов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Увеличение стоимости материальных запасов</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24 000,00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некоммерч</w:t>
            </w:r>
            <w:r>
              <w:rPr>
                <w:rFonts w:ascii="Arial" w:hAnsi="Arial" w:cs="Arial"/>
                <w:sz w:val="16"/>
                <w:szCs w:val="16"/>
              </w:rPr>
              <w:t>е</w:t>
            </w:r>
            <w:r>
              <w:rPr>
                <w:rFonts w:ascii="Arial" w:hAnsi="Arial" w:cs="Arial"/>
                <w:sz w:val="16"/>
                <w:szCs w:val="16"/>
              </w:rPr>
              <w:t>ским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26 573 500,00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4 777 028,38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автономным учреждениям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26 573 500,00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4 777 028,38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25 903 500,00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4 724 085,68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25 903 500,00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4 724 085,68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25 903 500,00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4 724 085,68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государственным и муниципальным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25 903 500,00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4 724 085,68</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Субсидии автономным учреждениям на иные цели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670 000,00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52 942,70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670 000,00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52 942,70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670 000,00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52 942,70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государственным и муниципальным организациям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00011010000000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670 000,00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52 942,70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b/>
                <w:bCs/>
                <w:sz w:val="16"/>
                <w:szCs w:val="16"/>
              </w:rPr>
            </w:pPr>
            <w:r>
              <w:rPr>
                <w:rFonts w:ascii="Arial" w:hAnsi="Arial" w:cs="Arial"/>
                <w:b/>
                <w:bCs/>
                <w:sz w:val="16"/>
                <w:szCs w:val="16"/>
              </w:rPr>
              <w:t>СРЕДСТВА МАССОВОЙ ИНФОРМАЦИИ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00012000000000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170 000,00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Периодическая печать и издательства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00012020000000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170 000,00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00012020000000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170 000,00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00012020000000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170 000,00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(муниципал</w:t>
            </w:r>
            <w:r>
              <w:rPr>
                <w:rFonts w:ascii="Arial" w:hAnsi="Arial" w:cs="Arial"/>
                <w:sz w:val="16"/>
                <w:szCs w:val="16"/>
              </w:rPr>
              <w:t>ь</w:t>
            </w:r>
            <w:r>
              <w:rPr>
                <w:rFonts w:ascii="Arial" w:hAnsi="Arial" w:cs="Arial"/>
                <w:sz w:val="16"/>
                <w:szCs w:val="16"/>
              </w:rPr>
              <w:t>ных) нужд</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00012020000000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170 000,00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00012020000000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170 000,00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Оплата работ, услуг</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00012020000000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170 000,00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Прочие работы, услуги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00012020000000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170 000,00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b/>
                <w:bCs/>
                <w:sz w:val="16"/>
                <w:szCs w:val="16"/>
              </w:rPr>
            </w:pPr>
            <w:r>
              <w:rPr>
                <w:rFonts w:ascii="Arial" w:hAnsi="Arial" w:cs="Arial"/>
                <w:b/>
                <w:bCs/>
                <w:sz w:val="16"/>
                <w:szCs w:val="16"/>
              </w:rPr>
              <w:t>ОБСЛУЖИВАНИЕ ГОСУДАРСТВЕННОГО И МУНИЦИПАЛЬНОГО ДОЛГА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00013000000000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432 000,00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111 673,65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Обслуживание государственного внутреннего и муниципального долга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00013010000000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432 000,00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111 673,65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Обслуживание государственного (муниципального) долга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00013010000000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432 000,00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111 673,65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Обслуживание муниципального долга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00013010000000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432 000,00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111 673,65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00013010000000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432 000,00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111 673,65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Обслуживание государственного (муниципального) долга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00013010000000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432 000,00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111 673,65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Обслуживание внутреннего долга</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00013010000000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432 000,00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111 673,65</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b/>
                <w:bCs/>
                <w:sz w:val="16"/>
                <w:szCs w:val="16"/>
              </w:rPr>
            </w:pPr>
            <w:r>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00014000000000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21 042 300,00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b/>
                <w:bCs/>
                <w:sz w:val="16"/>
                <w:szCs w:val="16"/>
              </w:rPr>
            </w:pPr>
            <w:r>
              <w:rPr>
                <w:rFonts w:ascii="Arial" w:hAnsi="Arial" w:cs="Arial"/>
                <w:b/>
                <w:bCs/>
                <w:sz w:val="16"/>
                <w:szCs w:val="16"/>
              </w:rPr>
              <w:t>4 208 400,00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Дотации на выравнивание бюджетной обеспеченности субъектов Российской Федер</w:t>
            </w:r>
            <w:r>
              <w:rPr>
                <w:rFonts w:ascii="Arial" w:hAnsi="Arial" w:cs="Arial"/>
                <w:sz w:val="16"/>
                <w:szCs w:val="16"/>
              </w:rPr>
              <w:t>а</w:t>
            </w:r>
            <w:r>
              <w:rPr>
                <w:rFonts w:ascii="Arial" w:hAnsi="Arial" w:cs="Arial"/>
                <w:sz w:val="16"/>
                <w:szCs w:val="16"/>
              </w:rPr>
              <w:t>ции и муниципальных образований</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00014010000000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21 042 300,00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4 208 400,00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Межбюджетные трансферты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00014010000000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21 042 300,00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4 208 400,00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Дотации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00014010000000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21 042 300,00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4 208 400,00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Дотации на выравнивание бюджетной обеспеченности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00014010000000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21 042 300,00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4 208 400,00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Расходы</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00014010000000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21 042 300,00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4 208 400,00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Безвозмездные перечисления бюджетам</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00014010000000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21 042 300,00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4 208 400,00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sz w:val="16"/>
                <w:szCs w:val="16"/>
              </w:rPr>
            </w:pPr>
            <w:r>
              <w:rPr>
                <w:rFonts w:ascii="Arial" w:hAnsi="Arial" w:cs="Arial"/>
                <w:sz w:val="16"/>
                <w:szCs w:val="16"/>
              </w:rPr>
              <w:t>Перечисления другим бюджетам бюджетной системы Российской Федерации</w:t>
            </w:r>
          </w:p>
        </w:tc>
        <w:tc>
          <w:tcPr>
            <w:tcW w:w="701"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200</w:t>
            </w:r>
          </w:p>
        </w:tc>
        <w:tc>
          <w:tcPr>
            <w:tcW w:w="144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00014010000000</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21 042 300,00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4 208 400,00</w:t>
            </w:r>
          </w:p>
        </w:tc>
      </w:tr>
      <w:tr w:rsidR="00FA0E63" w:rsidTr="000B2D83">
        <w:trPr>
          <w:gridAfter w:val="1"/>
          <w:wAfter w:w="322" w:type="dxa"/>
          <w:trHeight w:val="20"/>
        </w:trPr>
        <w:tc>
          <w:tcPr>
            <w:tcW w:w="6739" w:type="dxa"/>
            <w:tcBorders>
              <w:top w:val="nil"/>
              <w:left w:val="single" w:sz="4" w:space="0" w:color="auto"/>
              <w:bottom w:val="single" w:sz="4" w:space="0" w:color="auto"/>
              <w:right w:val="single" w:sz="4" w:space="0" w:color="auto"/>
            </w:tcBorders>
            <w:tcMar>
              <w:left w:w="28" w:type="dxa"/>
              <w:right w:w="28" w:type="dxa"/>
            </w:tcMar>
            <w:vAlign w:val="center"/>
          </w:tcPr>
          <w:p w:rsidR="00FA0E63" w:rsidRDefault="00FA0E63" w:rsidP="000B2D83">
            <w:pPr>
              <w:ind w:right="10"/>
              <w:jc w:val="both"/>
              <w:rPr>
                <w:rFonts w:ascii="Arial" w:hAnsi="Arial" w:cs="Arial"/>
                <w:b/>
                <w:bCs/>
                <w:sz w:val="16"/>
                <w:szCs w:val="16"/>
              </w:rPr>
            </w:pPr>
            <w:r>
              <w:rPr>
                <w:rFonts w:ascii="Arial" w:hAnsi="Arial" w:cs="Arial"/>
                <w:b/>
                <w:bCs/>
                <w:sz w:val="16"/>
                <w:szCs w:val="16"/>
              </w:rPr>
              <w:t>Результат исполнения бюджета (дефицит / профицит)</w:t>
            </w:r>
          </w:p>
        </w:tc>
        <w:tc>
          <w:tcPr>
            <w:tcW w:w="701" w:type="dxa"/>
            <w:tcBorders>
              <w:top w:val="nil"/>
              <w:left w:val="nil"/>
              <w:bottom w:val="single" w:sz="4" w:space="0" w:color="auto"/>
              <w:right w:val="single" w:sz="4" w:space="0" w:color="auto"/>
            </w:tcBorders>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450</w:t>
            </w:r>
          </w:p>
        </w:tc>
        <w:tc>
          <w:tcPr>
            <w:tcW w:w="1440" w:type="dxa"/>
            <w:tcBorders>
              <w:top w:val="nil"/>
              <w:left w:val="nil"/>
              <w:bottom w:val="single" w:sz="4" w:space="0" w:color="auto"/>
              <w:right w:val="single" w:sz="4" w:space="0" w:color="auto"/>
            </w:tcBorders>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Х</w:t>
            </w:r>
          </w:p>
        </w:tc>
        <w:tc>
          <w:tcPr>
            <w:tcW w:w="1320"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-11 059 418,00</w:t>
            </w:r>
          </w:p>
        </w:tc>
        <w:tc>
          <w:tcPr>
            <w:tcW w:w="1424" w:type="dxa"/>
            <w:tcBorders>
              <w:top w:val="nil"/>
              <w:left w:val="nil"/>
              <w:bottom w:val="single" w:sz="4" w:space="0" w:color="auto"/>
              <w:right w:val="single" w:sz="4" w:space="0" w:color="auto"/>
            </w:tcBorders>
            <w:noWrap/>
            <w:tcMar>
              <w:left w:w="28" w:type="dxa"/>
              <w:right w:w="28" w:type="dxa"/>
            </w:tcMar>
            <w:vAlign w:val="center"/>
          </w:tcPr>
          <w:p w:rsidR="00FA0E63" w:rsidRDefault="00FA0E63" w:rsidP="000B2D83">
            <w:pPr>
              <w:ind w:right="10"/>
              <w:jc w:val="center"/>
              <w:rPr>
                <w:rFonts w:ascii="Arial" w:hAnsi="Arial" w:cs="Arial"/>
                <w:sz w:val="16"/>
                <w:szCs w:val="16"/>
              </w:rPr>
            </w:pPr>
            <w:r>
              <w:rPr>
                <w:rFonts w:ascii="Arial" w:hAnsi="Arial" w:cs="Arial"/>
                <w:sz w:val="16"/>
                <w:szCs w:val="16"/>
              </w:rPr>
              <w:t>4 908 151,39</w:t>
            </w:r>
          </w:p>
        </w:tc>
      </w:tr>
    </w:tbl>
    <w:p w:rsidR="008A1472" w:rsidRDefault="008A1472" w:rsidP="000B2D83">
      <w:pPr>
        <w:ind w:right="10"/>
        <w:rPr>
          <w:rFonts w:ascii="Arial" w:hAnsi="Arial" w:cs="Arial"/>
          <w:color w:val="000000"/>
          <w:sz w:val="16"/>
          <w:szCs w:val="16"/>
        </w:rPr>
      </w:pPr>
    </w:p>
    <w:p w:rsidR="009E4710" w:rsidRDefault="009E4710" w:rsidP="000B2D83">
      <w:pPr>
        <w:ind w:right="10"/>
        <w:jc w:val="center"/>
        <w:rPr>
          <w:rFonts w:ascii="Arial" w:hAnsi="Arial" w:cs="Arial"/>
          <w:sz w:val="16"/>
          <w:szCs w:val="16"/>
        </w:rPr>
      </w:pPr>
      <w:r>
        <w:rPr>
          <w:rFonts w:ascii="Arial" w:hAnsi="Arial" w:cs="Arial"/>
          <w:sz w:val="16"/>
          <w:szCs w:val="16"/>
        </w:rPr>
        <w:t>Приложение</w:t>
      </w:r>
      <w:r w:rsidR="00C600CF">
        <w:rPr>
          <w:rFonts w:ascii="Arial" w:hAnsi="Arial" w:cs="Arial"/>
          <w:sz w:val="16"/>
          <w:szCs w:val="16"/>
        </w:rPr>
        <w:t xml:space="preserve"> </w:t>
      </w:r>
      <w:r>
        <w:rPr>
          <w:rFonts w:ascii="Arial" w:hAnsi="Arial" w:cs="Arial"/>
          <w:sz w:val="16"/>
          <w:szCs w:val="16"/>
        </w:rPr>
        <w:t>к отчету  об исполнении бюджета</w:t>
      </w:r>
      <w:r w:rsidR="00C600CF">
        <w:rPr>
          <w:rFonts w:ascii="Arial" w:hAnsi="Arial" w:cs="Arial"/>
          <w:sz w:val="16"/>
          <w:szCs w:val="16"/>
        </w:rPr>
        <w:t xml:space="preserve"> </w:t>
      </w:r>
      <w:r>
        <w:rPr>
          <w:rFonts w:ascii="Arial" w:hAnsi="Arial" w:cs="Arial"/>
          <w:sz w:val="16"/>
          <w:szCs w:val="16"/>
        </w:rPr>
        <w:t>Валдайского муниципального района</w:t>
      </w:r>
      <w:r w:rsidR="00C600CF">
        <w:rPr>
          <w:rFonts w:ascii="Arial" w:hAnsi="Arial" w:cs="Arial"/>
          <w:sz w:val="16"/>
          <w:szCs w:val="16"/>
        </w:rPr>
        <w:t xml:space="preserve"> </w:t>
      </w:r>
      <w:r>
        <w:rPr>
          <w:rFonts w:ascii="Arial" w:hAnsi="Arial" w:cs="Arial"/>
          <w:sz w:val="16"/>
          <w:szCs w:val="16"/>
        </w:rPr>
        <w:t>за 1 квартал 2015 года</w:t>
      </w:r>
    </w:p>
    <w:p w:rsidR="009E4710" w:rsidRDefault="009E4710" w:rsidP="000B2D83">
      <w:pPr>
        <w:ind w:right="10"/>
        <w:jc w:val="center"/>
        <w:rPr>
          <w:rFonts w:ascii="Arial" w:hAnsi="Arial" w:cs="Arial"/>
          <w:b/>
          <w:sz w:val="16"/>
          <w:szCs w:val="16"/>
        </w:rPr>
      </w:pPr>
      <w:r>
        <w:rPr>
          <w:rFonts w:ascii="Arial" w:hAnsi="Arial" w:cs="Arial"/>
          <w:b/>
          <w:sz w:val="16"/>
          <w:szCs w:val="16"/>
        </w:rPr>
        <w:t>СВЕДЕНИЯ</w:t>
      </w:r>
    </w:p>
    <w:p w:rsidR="009E4710" w:rsidRDefault="009E4710" w:rsidP="000B2D83">
      <w:pPr>
        <w:ind w:right="10"/>
        <w:jc w:val="center"/>
        <w:rPr>
          <w:rFonts w:ascii="Arial" w:hAnsi="Arial" w:cs="Arial"/>
          <w:sz w:val="16"/>
          <w:szCs w:val="16"/>
        </w:rPr>
      </w:pPr>
      <w:r>
        <w:rPr>
          <w:rFonts w:ascii="Arial" w:hAnsi="Arial" w:cs="Arial"/>
          <w:sz w:val="16"/>
          <w:szCs w:val="16"/>
        </w:rPr>
        <w:t>о численности муниципальных служащих, служащих администрации муниципального района, работников муниципальных  учреждений и фактические затраты на их денежное содержание по Валдайскому муниципальному району за 1 квартал 2015 года</w:t>
      </w:r>
    </w:p>
    <w:p w:rsidR="009E4710" w:rsidRDefault="009E4710" w:rsidP="000B2D83">
      <w:pPr>
        <w:ind w:right="10"/>
        <w:rPr>
          <w:rFonts w:ascii="Arial" w:hAnsi="Arial" w:cs="Arial"/>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6"/>
        <w:gridCol w:w="2400"/>
        <w:gridCol w:w="2640"/>
        <w:gridCol w:w="2400"/>
      </w:tblGrid>
      <w:tr w:rsidR="009E4710" w:rsidTr="00760162">
        <w:tc>
          <w:tcPr>
            <w:tcW w:w="4086" w:type="dxa"/>
            <w:tcBorders>
              <w:top w:val="single" w:sz="4" w:space="0" w:color="000000"/>
              <w:left w:val="single" w:sz="4" w:space="0" w:color="000000"/>
              <w:bottom w:val="single" w:sz="4" w:space="0" w:color="000000"/>
              <w:right w:val="single" w:sz="4" w:space="0" w:color="000000"/>
            </w:tcBorders>
            <w:vAlign w:val="center"/>
          </w:tcPr>
          <w:p w:rsidR="009E4710" w:rsidRDefault="009E4710" w:rsidP="000B2D83">
            <w:pPr>
              <w:ind w:right="10"/>
              <w:jc w:val="center"/>
              <w:rPr>
                <w:rFonts w:ascii="Arial" w:eastAsia="Calibri" w:hAnsi="Arial" w:cs="Arial"/>
                <w:b/>
                <w:sz w:val="16"/>
                <w:szCs w:val="16"/>
                <w:lang w:eastAsia="en-US"/>
              </w:rPr>
            </w:pPr>
            <w:r>
              <w:rPr>
                <w:rFonts w:ascii="Arial" w:hAnsi="Arial" w:cs="Arial"/>
                <w:b/>
                <w:sz w:val="16"/>
                <w:szCs w:val="16"/>
              </w:rPr>
              <w:t>Численность муниципальных служащих, сл</w:t>
            </w:r>
            <w:r>
              <w:rPr>
                <w:rFonts w:ascii="Arial" w:hAnsi="Arial" w:cs="Arial"/>
                <w:b/>
                <w:sz w:val="16"/>
                <w:szCs w:val="16"/>
              </w:rPr>
              <w:t>у</w:t>
            </w:r>
            <w:r>
              <w:rPr>
                <w:rFonts w:ascii="Arial" w:hAnsi="Arial" w:cs="Arial"/>
                <w:b/>
                <w:sz w:val="16"/>
                <w:szCs w:val="16"/>
              </w:rPr>
              <w:t>жащих администрации муниципального района</w:t>
            </w:r>
          </w:p>
        </w:tc>
        <w:tc>
          <w:tcPr>
            <w:tcW w:w="2400" w:type="dxa"/>
            <w:tcBorders>
              <w:top w:val="single" w:sz="4" w:space="0" w:color="000000"/>
              <w:left w:val="single" w:sz="4" w:space="0" w:color="000000"/>
              <w:bottom w:val="single" w:sz="4" w:space="0" w:color="000000"/>
              <w:right w:val="single" w:sz="4" w:space="0" w:color="000000"/>
            </w:tcBorders>
            <w:vAlign w:val="center"/>
          </w:tcPr>
          <w:p w:rsidR="009E4710" w:rsidRDefault="009E4710" w:rsidP="000B2D83">
            <w:pPr>
              <w:ind w:right="10"/>
              <w:jc w:val="center"/>
              <w:rPr>
                <w:rFonts w:ascii="Arial" w:eastAsia="Calibri" w:hAnsi="Arial" w:cs="Arial"/>
                <w:b/>
                <w:sz w:val="16"/>
                <w:szCs w:val="16"/>
                <w:lang w:eastAsia="en-US"/>
              </w:rPr>
            </w:pPr>
            <w:r>
              <w:rPr>
                <w:rFonts w:ascii="Arial" w:hAnsi="Arial" w:cs="Arial"/>
                <w:b/>
                <w:sz w:val="16"/>
                <w:szCs w:val="16"/>
              </w:rPr>
              <w:t>Денежное содержание, тыс. руб.</w:t>
            </w:r>
          </w:p>
        </w:tc>
        <w:tc>
          <w:tcPr>
            <w:tcW w:w="2640" w:type="dxa"/>
            <w:tcBorders>
              <w:top w:val="single" w:sz="4" w:space="0" w:color="000000"/>
              <w:left w:val="single" w:sz="4" w:space="0" w:color="000000"/>
              <w:bottom w:val="single" w:sz="4" w:space="0" w:color="000000"/>
              <w:right w:val="single" w:sz="4" w:space="0" w:color="000000"/>
            </w:tcBorders>
            <w:vAlign w:val="center"/>
          </w:tcPr>
          <w:p w:rsidR="009E4710" w:rsidRDefault="009E4710" w:rsidP="000B2D83">
            <w:pPr>
              <w:ind w:right="10"/>
              <w:jc w:val="center"/>
              <w:rPr>
                <w:rFonts w:ascii="Arial" w:eastAsia="Calibri" w:hAnsi="Arial" w:cs="Arial"/>
                <w:b/>
                <w:sz w:val="16"/>
                <w:szCs w:val="16"/>
                <w:lang w:eastAsia="en-US"/>
              </w:rPr>
            </w:pPr>
            <w:r>
              <w:rPr>
                <w:rFonts w:ascii="Arial" w:hAnsi="Arial" w:cs="Arial"/>
                <w:b/>
                <w:sz w:val="16"/>
                <w:szCs w:val="16"/>
              </w:rPr>
              <w:t>Численность работников муниципальных учреждений</w:t>
            </w:r>
          </w:p>
        </w:tc>
        <w:tc>
          <w:tcPr>
            <w:tcW w:w="2400" w:type="dxa"/>
            <w:tcBorders>
              <w:top w:val="single" w:sz="4" w:space="0" w:color="000000"/>
              <w:left w:val="single" w:sz="4" w:space="0" w:color="000000"/>
              <w:bottom w:val="single" w:sz="4" w:space="0" w:color="000000"/>
              <w:right w:val="single" w:sz="4" w:space="0" w:color="000000"/>
            </w:tcBorders>
            <w:vAlign w:val="center"/>
          </w:tcPr>
          <w:p w:rsidR="009E4710" w:rsidRDefault="009E4710" w:rsidP="000B2D83">
            <w:pPr>
              <w:ind w:right="10"/>
              <w:jc w:val="center"/>
              <w:rPr>
                <w:rFonts w:ascii="Arial" w:eastAsia="Calibri" w:hAnsi="Arial" w:cs="Arial"/>
                <w:b/>
                <w:sz w:val="16"/>
                <w:szCs w:val="16"/>
                <w:lang w:eastAsia="en-US"/>
              </w:rPr>
            </w:pPr>
            <w:r>
              <w:rPr>
                <w:rFonts w:ascii="Arial" w:hAnsi="Arial" w:cs="Arial"/>
                <w:b/>
                <w:sz w:val="16"/>
                <w:szCs w:val="16"/>
              </w:rPr>
              <w:t>Денежное содержание, тыс. руб.</w:t>
            </w:r>
          </w:p>
        </w:tc>
      </w:tr>
      <w:tr w:rsidR="009E4710" w:rsidTr="00760162">
        <w:trPr>
          <w:trHeight w:val="252"/>
        </w:trPr>
        <w:tc>
          <w:tcPr>
            <w:tcW w:w="4086" w:type="dxa"/>
            <w:tcBorders>
              <w:top w:val="single" w:sz="4" w:space="0" w:color="000000"/>
              <w:left w:val="single" w:sz="4" w:space="0" w:color="000000"/>
              <w:bottom w:val="single" w:sz="4" w:space="0" w:color="000000"/>
              <w:right w:val="single" w:sz="4" w:space="0" w:color="000000"/>
            </w:tcBorders>
            <w:vAlign w:val="center"/>
          </w:tcPr>
          <w:p w:rsidR="009E4710" w:rsidRDefault="009E4710" w:rsidP="000B2D83">
            <w:pPr>
              <w:ind w:right="10"/>
              <w:jc w:val="center"/>
              <w:rPr>
                <w:rFonts w:ascii="Arial" w:eastAsia="Calibri" w:hAnsi="Arial" w:cs="Arial"/>
                <w:sz w:val="16"/>
                <w:szCs w:val="16"/>
                <w:lang w:eastAsia="en-US"/>
              </w:rPr>
            </w:pPr>
            <w:r>
              <w:rPr>
                <w:rFonts w:ascii="Arial" w:hAnsi="Arial" w:cs="Arial"/>
                <w:sz w:val="16"/>
                <w:szCs w:val="16"/>
              </w:rPr>
              <w:t>77</w:t>
            </w:r>
          </w:p>
        </w:tc>
        <w:tc>
          <w:tcPr>
            <w:tcW w:w="2400" w:type="dxa"/>
            <w:tcBorders>
              <w:top w:val="single" w:sz="4" w:space="0" w:color="000000"/>
              <w:left w:val="single" w:sz="4" w:space="0" w:color="000000"/>
              <w:bottom w:val="single" w:sz="4" w:space="0" w:color="000000"/>
              <w:right w:val="single" w:sz="4" w:space="0" w:color="000000"/>
            </w:tcBorders>
            <w:vAlign w:val="center"/>
          </w:tcPr>
          <w:p w:rsidR="009E4710" w:rsidRDefault="009E4710" w:rsidP="000B2D83">
            <w:pPr>
              <w:ind w:right="10"/>
              <w:jc w:val="center"/>
              <w:rPr>
                <w:rFonts w:ascii="Arial" w:eastAsia="Calibri" w:hAnsi="Arial" w:cs="Arial"/>
                <w:sz w:val="16"/>
                <w:szCs w:val="16"/>
                <w:lang w:eastAsia="en-US"/>
              </w:rPr>
            </w:pPr>
            <w:r>
              <w:rPr>
                <w:rFonts w:ascii="Arial" w:hAnsi="Arial" w:cs="Arial"/>
                <w:sz w:val="16"/>
                <w:szCs w:val="16"/>
              </w:rPr>
              <w:t>5720,6</w:t>
            </w:r>
          </w:p>
        </w:tc>
        <w:tc>
          <w:tcPr>
            <w:tcW w:w="2640" w:type="dxa"/>
            <w:tcBorders>
              <w:top w:val="single" w:sz="4" w:space="0" w:color="000000"/>
              <w:left w:val="single" w:sz="4" w:space="0" w:color="000000"/>
              <w:bottom w:val="single" w:sz="4" w:space="0" w:color="000000"/>
              <w:right w:val="single" w:sz="4" w:space="0" w:color="000000"/>
            </w:tcBorders>
            <w:vAlign w:val="center"/>
          </w:tcPr>
          <w:p w:rsidR="009E4710" w:rsidRDefault="009E4710" w:rsidP="000B2D83">
            <w:pPr>
              <w:ind w:right="10"/>
              <w:jc w:val="center"/>
              <w:rPr>
                <w:rFonts w:ascii="Arial" w:eastAsia="Calibri" w:hAnsi="Arial" w:cs="Arial"/>
                <w:sz w:val="16"/>
                <w:szCs w:val="16"/>
                <w:lang w:eastAsia="en-US"/>
              </w:rPr>
            </w:pPr>
            <w:r>
              <w:rPr>
                <w:rFonts w:ascii="Arial" w:hAnsi="Arial" w:cs="Arial"/>
                <w:sz w:val="16"/>
                <w:szCs w:val="16"/>
              </w:rPr>
              <w:t>737,4</w:t>
            </w:r>
          </w:p>
        </w:tc>
        <w:tc>
          <w:tcPr>
            <w:tcW w:w="2400" w:type="dxa"/>
            <w:tcBorders>
              <w:top w:val="single" w:sz="4" w:space="0" w:color="000000"/>
              <w:left w:val="single" w:sz="4" w:space="0" w:color="000000"/>
              <w:bottom w:val="single" w:sz="4" w:space="0" w:color="000000"/>
              <w:right w:val="single" w:sz="4" w:space="0" w:color="000000"/>
            </w:tcBorders>
            <w:vAlign w:val="center"/>
          </w:tcPr>
          <w:p w:rsidR="009E4710" w:rsidRDefault="009E4710" w:rsidP="000B2D83">
            <w:pPr>
              <w:ind w:right="10"/>
              <w:jc w:val="center"/>
              <w:rPr>
                <w:rFonts w:ascii="Arial" w:eastAsia="Calibri" w:hAnsi="Arial" w:cs="Arial"/>
                <w:sz w:val="16"/>
                <w:szCs w:val="16"/>
                <w:lang w:eastAsia="en-US"/>
              </w:rPr>
            </w:pPr>
            <w:r>
              <w:rPr>
                <w:rFonts w:ascii="Arial" w:hAnsi="Arial" w:cs="Arial"/>
                <w:sz w:val="16"/>
                <w:szCs w:val="16"/>
              </w:rPr>
              <w:t>45 621,8</w:t>
            </w:r>
          </w:p>
        </w:tc>
      </w:tr>
    </w:tbl>
    <w:p w:rsidR="008A1472" w:rsidRDefault="008A1472" w:rsidP="000B2D83">
      <w:pPr>
        <w:ind w:right="10"/>
        <w:jc w:val="both"/>
        <w:rPr>
          <w:rFonts w:ascii="Arial" w:hAnsi="Arial" w:cs="Arial"/>
          <w:color w:val="000000"/>
          <w:sz w:val="16"/>
          <w:szCs w:val="16"/>
        </w:rPr>
      </w:pPr>
    </w:p>
    <w:p w:rsidR="008A1472" w:rsidRDefault="008A1472" w:rsidP="000B2D83">
      <w:pPr>
        <w:ind w:right="10"/>
        <w:jc w:val="center"/>
        <w:rPr>
          <w:rFonts w:ascii="Arial" w:hAnsi="Arial" w:cs="Arial"/>
          <w:color w:val="000000"/>
          <w:sz w:val="16"/>
          <w:szCs w:val="16"/>
        </w:rPr>
      </w:pPr>
    </w:p>
    <w:tbl>
      <w:tblPr>
        <w:tblW w:w="11433" w:type="dxa"/>
        <w:tblInd w:w="93" w:type="dxa"/>
        <w:tblLook w:val="04A0" w:firstRow="1" w:lastRow="0" w:firstColumn="1" w:lastColumn="0" w:noHBand="0" w:noVBand="1"/>
      </w:tblPr>
      <w:tblGrid>
        <w:gridCol w:w="273"/>
        <w:gridCol w:w="5227"/>
        <w:gridCol w:w="2080"/>
        <w:gridCol w:w="3595"/>
        <w:gridCol w:w="258"/>
      </w:tblGrid>
      <w:tr w:rsidR="00C600CF" w:rsidTr="00C600CF">
        <w:trPr>
          <w:trHeight w:val="891"/>
        </w:trPr>
        <w:tc>
          <w:tcPr>
            <w:tcW w:w="11433" w:type="dxa"/>
            <w:gridSpan w:val="5"/>
            <w:noWrap/>
            <w:vAlign w:val="bottom"/>
          </w:tcPr>
          <w:p w:rsidR="00C600CF" w:rsidRPr="00C600CF" w:rsidRDefault="00C600CF" w:rsidP="000B2D83">
            <w:pPr>
              <w:ind w:right="10"/>
              <w:jc w:val="center"/>
              <w:rPr>
                <w:rFonts w:ascii="Arial" w:hAnsi="Arial" w:cs="Arial"/>
                <w:sz w:val="16"/>
                <w:szCs w:val="16"/>
              </w:rPr>
            </w:pPr>
            <w:r>
              <w:rPr>
                <w:rFonts w:ascii="Arial" w:hAnsi="Arial" w:cs="Arial"/>
                <w:bCs/>
                <w:sz w:val="16"/>
                <w:szCs w:val="16"/>
              </w:rPr>
              <w:t>УТВЕРЖДЕНА</w:t>
            </w:r>
            <w:r>
              <w:rPr>
                <w:rFonts w:ascii="Arial" w:hAnsi="Arial" w:cs="Arial"/>
                <w:sz w:val="16"/>
                <w:szCs w:val="16"/>
              </w:rPr>
              <w:t xml:space="preserve"> постановлением Администрации муниципального района от 16.04.2015  №626</w:t>
            </w:r>
            <w:r>
              <w:rPr>
                <w:rFonts w:ascii="Arial" w:hAnsi="Arial" w:cs="Arial"/>
                <w:b/>
                <w:bCs/>
                <w:sz w:val="16"/>
                <w:szCs w:val="16"/>
              </w:rPr>
              <w:br/>
              <w:t>ИНФОРМАЦИЯ</w:t>
            </w:r>
          </w:p>
          <w:p w:rsidR="00C600CF" w:rsidRDefault="00C600CF" w:rsidP="000B2D83">
            <w:pPr>
              <w:ind w:right="10"/>
              <w:jc w:val="center"/>
              <w:rPr>
                <w:rFonts w:ascii="Arial" w:hAnsi="Arial" w:cs="Arial"/>
                <w:sz w:val="16"/>
                <w:szCs w:val="16"/>
              </w:rPr>
            </w:pPr>
            <w:r>
              <w:rPr>
                <w:rFonts w:ascii="Arial" w:hAnsi="Arial" w:cs="Arial"/>
                <w:sz w:val="16"/>
                <w:szCs w:val="16"/>
              </w:rPr>
              <w:t>ОБ ИСПОЛЬЗОВАНИИ РЕЗЕРВНОГО ФОНДА   ВАЛДАЙСКОГО МУНИЦИПАЛЬНОГО РАЙОНА</w:t>
            </w:r>
          </w:p>
          <w:p w:rsidR="00C600CF" w:rsidRPr="00C600CF" w:rsidRDefault="00C600CF" w:rsidP="000B2D83">
            <w:pPr>
              <w:ind w:right="10"/>
              <w:jc w:val="center"/>
              <w:rPr>
                <w:rFonts w:ascii="Arial" w:hAnsi="Arial" w:cs="Arial"/>
                <w:sz w:val="16"/>
                <w:szCs w:val="16"/>
              </w:rPr>
            </w:pPr>
            <w:r>
              <w:rPr>
                <w:rFonts w:ascii="Arial" w:hAnsi="Arial" w:cs="Arial"/>
                <w:sz w:val="16"/>
                <w:szCs w:val="16"/>
              </w:rPr>
              <w:t>за 1 квартал 2015 года</w:t>
            </w:r>
          </w:p>
        </w:tc>
      </w:tr>
      <w:tr w:rsidR="00C600CF" w:rsidTr="00BF74EE">
        <w:trPr>
          <w:gridAfter w:val="1"/>
          <w:wAfter w:w="258" w:type="dxa"/>
          <w:trHeight w:val="300"/>
        </w:trPr>
        <w:tc>
          <w:tcPr>
            <w:tcW w:w="273" w:type="dxa"/>
            <w:noWrap/>
            <w:vAlign w:val="bottom"/>
          </w:tcPr>
          <w:p w:rsidR="00C600CF" w:rsidRDefault="00C600CF" w:rsidP="000B2D83">
            <w:pPr>
              <w:ind w:right="10"/>
              <w:rPr>
                <w:rFonts w:ascii="Arial" w:hAnsi="Arial" w:cs="Arial"/>
                <w:sz w:val="16"/>
                <w:szCs w:val="16"/>
              </w:rPr>
            </w:pPr>
          </w:p>
        </w:tc>
        <w:tc>
          <w:tcPr>
            <w:tcW w:w="5227" w:type="dxa"/>
            <w:noWrap/>
            <w:vAlign w:val="bottom"/>
          </w:tcPr>
          <w:p w:rsidR="00C600CF" w:rsidRDefault="00C600CF" w:rsidP="000B2D83">
            <w:pPr>
              <w:ind w:right="10"/>
              <w:rPr>
                <w:rFonts w:ascii="Arial" w:hAnsi="Arial" w:cs="Arial"/>
                <w:sz w:val="16"/>
                <w:szCs w:val="16"/>
              </w:rPr>
            </w:pPr>
          </w:p>
        </w:tc>
        <w:tc>
          <w:tcPr>
            <w:tcW w:w="5675" w:type="dxa"/>
            <w:gridSpan w:val="2"/>
            <w:noWrap/>
            <w:vAlign w:val="bottom"/>
          </w:tcPr>
          <w:p w:rsidR="00C600CF" w:rsidRDefault="00C600CF" w:rsidP="000B2D83">
            <w:pPr>
              <w:ind w:right="10"/>
              <w:rPr>
                <w:rFonts w:ascii="Arial" w:hAnsi="Arial" w:cs="Arial"/>
                <w:sz w:val="16"/>
                <w:szCs w:val="16"/>
              </w:rPr>
            </w:pPr>
            <w:r>
              <w:rPr>
                <w:rFonts w:ascii="Arial" w:hAnsi="Arial" w:cs="Arial"/>
                <w:sz w:val="16"/>
                <w:szCs w:val="16"/>
              </w:rPr>
              <w:t xml:space="preserve">                                                      (руб.)</w:t>
            </w:r>
          </w:p>
        </w:tc>
      </w:tr>
      <w:tr w:rsidR="00C600CF" w:rsidTr="00BF74EE">
        <w:trPr>
          <w:gridAfter w:val="1"/>
          <w:wAfter w:w="258" w:type="dxa"/>
          <w:trHeight w:val="218"/>
        </w:trPr>
        <w:tc>
          <w:tcPr>
            <w:tcW w:w="273" w:type="dxa"/>
            <w:vAlign w:val="center"/>
          </w:tcPr>
          <w:p w:rsidR="00C600CF" w:rsidRDefault="00C600CF" w:rsidP="000B2D83">
            <w:pPr>
              <w:ind w:right="10"/>
              <w:jc w:val="center"/>
              <w:rPr>
                <w:rFonts w:ascii="Arial" w:hAnsi="Arial" w:cs="Arial"/>
                <w:b/>
                <w:bCs/>
                <w:i/>
                <w:iCs/>
                <w:sz w:val="16"/>
                <w:szCs w:val="16"/>
              </w:rPr>
            </w:pPr>
          </w:p>
        </w:tc>
        <w:tc>
          <w:tcPr>
            <w:tcW w:w="5227" w:type="dxa"/>
            <w:tcBorders>
              <w:top w:val="single" w:sz="4" w:space="0" w:color="auto"/>
              <w:left w:val="single" w:sz="4" w:space="0" w:color="auto"/>
              <w:bottom w:val="single" w:sz="4" w:space="0" w:color="auto"/>
              <w:right w:val="single" w:sz="4" w:space="0" w:color="auto"/>
            </w:tcBorders>
            <w:vAlign w:val="center"/>
          </w:tcPr>
          <w:p w:rsidR="00C600CF" w:rsidRDefault="00C600CF" w:rsidP="000B2D83">
            <w:pPr>
              <w:ind w:right="10"/>
              <w:jc w:val="center"/>
              <w:rPr>
                <w:rFonts w:ascii="Arial" w:hAnsi="Arial" w:cs="Arial"/>
                <w:b/>
                <w:bCs/>
                <w:iCs/>
                <w:sz w:val="16"/>
                <w:szCs w:val="16"/>
              </w:rPr>
            </w:pPr>
            <w:r>
              <w:rPr>
                <w:rFonts w:ascii="Arial" w:hAnsi="Arial" w:cs="Arial"/>
                <w:b/>
                <w:bCs/>
                <w:iCs/>
                <w:sz w:val="16"/>
                <w:szCs w:val="16"/>
              </w:rPr>
              <w:t>Наименование показателя</w:t>
            </w:r>
          </w:p>
        </w:tc>
        <w:tc>
          <w:tcPr>
            <w:tcW w:w="2080" w:type="dxa"/>
            <w:tcBorders>
              <w:top w:val="single" w:sz="4" w:space="0" w:color="auto"/>
              <w:left w:val="nil"/>
              <w:bottom w:val="single" w:sz="4" w:space="0" w:color="auto"/>
              <w:right w:val="single" w:sz="4" w:space="0" w:color="auto"/>
            </w:tcBorders>
            <w:vAlign w:val="center"/>
          </w:tcPr>
          <w:p w:rsidR="00C600CF" w:rsidRDefault="00C600CF" w:rsidP="000B2D83">
            <w:pPr>
              <w:ind w:right="10"/>
              <w:jc w:val="center"/>
              <w:rPr>
                <w:rFonts w:ascii="Arial" w:hAnsi="Arial" w:cs="Arial"/>
                <w:b/>
                <w:bCs/>
                <w:iCs/>
                <w:sz w:val="16"/>
                <w:szCs w:val="16"/>
              </w:rPr>
            </w:pPr>
            <w:r>
              <w:rPr>
                <w:rFonts w:ascii="Arial" w:hAnsi="Arial" w:cs="Arial"/>
                <w:b/>
                <w:bCs/>
                <w:iCs/>
                <w:sz w:val="16"/>
                <w:szCs w:val="16"/>
              </w:rPr>
              <w:t xml:space="preserve">Выделено </w:t>
            </w:r>
          </w:p>
        </w:tc>
        <w:tc>
          <w:tcPr>
            <w:tcW w:w="3595" w:type="dxa"/>
            <w:tcBorders>
              <w:top w:val="single" w:sz="4" w:space="0" w:color="auto"/>
              <w:left w:val="nil"/>
              <w:bottom w:val="single" w:sz="4" w:space="0" w:color="auto"/>
              <w:right w:val="single" w:sz="4" w:space="0" w:color="auto"/>
            </w:tcBorders>
            <w:vAlign w:val="center"/>
          </w:tcPr>
          <w:p w:rsidR="00C600CF" w:rsidRDefault="00C600CF" w:rsidP="000B2D83">
            <w:pPr>
              <w:ind w:right="10"/>
              <w:jc w:val="center"/>
              <w:rPr>
                <w:rFonts w:ascii="Arial" w:hAnsi="Arial" w:cs="Arial"/>
                <w:b/>
                <w:bCs/>
                <w:iCs/>
                <w:sz w:val="16"/>
                <w:szCs w:val="16"/>
              </w:rPr>
            </w:pPr>
            <w:r>
              <w:rPr>
                <w:rFonts w:ascii="Arial" w:hAnsi="Arial" w:cs="Arial"/>
                <w:b/>
                <w:bCs/>
                <w:iCs/>
                <w:sz w:val="16"/>
                <w:szCs w:val="16"/>
              </w:rPr>
              <w:t>Использовано   за 1 квартал</w:t>
            </w:r>
          </w:p>
        </w:tc>
      </w:tr>
      <w:tr w:rsidR="00C600CF" w:rsidTr="00BF74EE">
        <w:trPr>
          <w:gridAfter w:val="1"/>
          <w:wAfter w:w="258" w:type="dxa"/>
          <w:trHeight w:val="175"/>
        </w:trPr>
        <w:tc>
          <w:tcPr>
            <w:tcW w:w="273" w:type="dxa"/>
            <w:vAlign w:val="center"/>
          </w:tcPr>
          <w:p w:rsidR="00C600CF" w:rsidRDefault="00C600CF" w:rsidP="000B2D83">
            <w:pPr>
              <w:ind w:right="10"/>
              <w:jc w:val="center"/>
              <w:rPr>
                <w:rFonts w:ascii="Arial" w:hAnsi="Arial" w:cs="Arial"/>
                <w:sz w:val="16"/>
                <w:szCs w:val="16"/>
              </w:rPr>
            </w:pPr>
          </w:p>
        </w:tc>
        <w:tc>
          <w:tcPr>
            <w:tcW w:w="5227" w:type="dxa"/>
            <w:tcBorders>
              <w:top w:val="nil"/>
              <w:left w:val="single" w:sz="4" w:space="0" w:color="auto"/>
              <w:bottom w:val="single" w:sz="4" w:space="0" w:color="auto"/>
              <w:right w:val="single" w:sz="4" w:space="0" w:color="auto"/>
            </w:tcBorders>
            <w:vAlign w:val="center"/>
          </w:tcPr>
          <w:p w:rsidR="00C600CF" w:rsidRDefault="00C600CF" w:rsidP="000B2D83">
            <w:pPr>
              <w:ind w:right="10"/>
              <w:rPr>
                <w:rFonts w:ascii="Arial" w:hAnsi="Arial" w:cs="Arial"/>
                <w:sz w:val="16"/>
                <w:szCs w:val="16"/>
              </w:rPr>
            </w:pPr>
            <w:r>
              <w:rPr>
                <w:rFonts w:ascii="Arial" w:hAnsi="Arial" w:cs="Arial"/>
                <w:sz w:val="16"/>
                <w:szCs w:val="16"/>
              </w:rPr>
              <w:t>Резервные фонды местных администраций</w:t>
            </w:r>
          </w:p>
        </w:tc>
        <w:tc>
          <w:tcPr>
            <w:tcW w:w="2080" w:type="dxa"/>
            <w:tcBorders>
              <w:top w:val="nil"/>
              <w:left w:val="nil"/>
              <w:bottom w:val="single" w:sz="4" w:space="0" w:color="auto"/>
              <w:right w:val="single" w:sz="4" w:space="0" w:color="auto"/>
            </w:tcBorders>
            <w:vAlign w:val="center"/>
          </w:tcPr>
          <w:p w:rsidR="00C600CF" w:rsidRDefault="00C600CF" w:rsidP="000B2D83">
            <w:pPr>
              <w:ind w:right="10"/>
              <w:jc w:val="center"/>
              <w:rPr>
                <w:rFonts w:ascii="Arial" w:hAnsi="Arial" w:cs="Arial"/>
                <w:sz w:val="16"/>
                <w:szCs w:val="16"/>
              </w:rPr>
            </w:pPr>
            <w:r>
              <w:rPr>
                <w:rFonts w:ascii="Arial" w:hAnsi="Arial" w:cs="Arial"/>
                <w:sz w:val="16"/>
                <w:szCs w:val="16"/>
              </w:rPr>
              <w:t>50 000,00</w:t>
            </w:r>
          </w:p>
        </w:tc>
        <w:tc>
          <w:tcPr>
            <w:tcW w:w="3595" w:type="dxa"/>
            <w:tcBorders>
              <w:top w:val="nil"/>
              <w:left w:val="nil"/>
              <w:bottom w:val="single" w:sz="4" w:space="0" w:color="auto"/>
              <w:right w:val="single" w:sz="4" w:space="0" w:color="auto"/>
            </w:tcBorders>
            <w:vAlign w:val="center"/>
          </w:tcPr>
          <w:p w:rsidR="00C600CF" w:rsidRDefault="00C600CF" w:rsidP="000B2D83">
            <w:pPr>
              <w:ind w:right="10"/>
              <w:jc w:val="center"/>
              <w:rPr>
                <w:rFonts w:ascii="Arial" w:hAnsi="Arial" w:cs="Arial"/>
                <w:sz w:val="16"/>
                <w:szCs w:val="16"/>
              </w:rPr>
            </w:pPr>
            <w:r>
              <w:rPr>
                <w:rFonts w:ascii="Arial" w:hAnsi="Arial" w:cs="Arial"/>
                <w:sz w:val="16"/>
                <w:szCs w:val="16"/>
              </w:rPr>
              <w:t>0,00</w:t>
            </w:r>
          </w:p>
        </w:tc>
      </w:tr>
      <w:tr w:rsidR="00C600CF" w:rsidTr="00BF74EE">
        <w:trPr>
          <w:gridAfter w:val="1"/>
          <w:wAfter w:w="258" w:type="dxa"/>
          <w:trHeight w:val="300"/>
        </w:trPr>
        <w:tc>
          <w:tcPr>
            <w:tcW w:w="273" w:type="dxa"/>
            <w:vAlign w:val="center"/>
          </w:tcPr>
          <w:p w:rsidR="00C600CF" w:rsidRDefault="00C600CF" w:rsidP="000B2D83">
            <w:pPr>
              <w:ind w:right="10"/>
              <w:rPr>
                <w:rFonts w:ascii="Arial" w:hAnsi="Arial" w:cs="Arial"/>
                <w:b/>
                <w:bCs/>
                <w:sz w:val="16"/>
                <w:szCs w:val="16"/>
              </w:rPr>
            </w:pPr>
          </w:p>
        </w:tc>
        <w:tc>
          <w:tcPr>
            <w:tcW w:w="5227" w:type="dxa"/>
            <w:tcBorders>
              <w:top w:val="nil"/>
              <w:left w:val="single" w:sz="4" w:space="0" w:color="auto"/>
              <w:bottom w:val="single" w:sz="4" w:space="0" w:color="auto"/>
              <w:right w:val="single" w:sz="4" w:space="0" w:color="auto"/>
            </w:tcBorders>
            <w:vAlign w:val="center"/>
          </w:tcPr>
          <w:p w:rsidR="00C600CF" w:rsidRDefault="00C600CF" w:rsidP="000B2D83">
            <w:pPr>
              <w:ind w:right="10"/>
              <w:rPr>
                <w:rFonts w:ascii="Arial" w:hAnsi="Arial" w:cs="Arial"/>
                <w:b/>
                <w:bCs/>
                <w:sz w:val="16"/>
                <w:szCs w:val="16"/>
              </w:rPr>
            </w:pPr>
            <w:r>
              <w:rPr>
                <w:rFonts w:ascii="Arial" w:hAnsi="Arial" w:cs="Arial"/>
                <w:b/>
                <w:bCs/>
                <w:sz w:val="16"/>
                <w:szCs w:val="16"/>
              </w:rPr>
              <w:t>Всего</w:t>
            </w:r>
          </w:p>
        </w:tc>
        <w:tc>
          <w:tcPr>
            <w:tcW w:w="2080" w:type="dxa"/>
            <w:tcBorders>
              <w:top w:val="nil"/>
              <w:left w:val="nil"/>
              <w:bottom w:val="single" w:sz="4" w:space="0" w:color="auto"/>
              <w:right w:val="single" w:sz="4" w:space="0" w:color="auto"/>
            </w:tcBorders>
            <w:vAlign w:val="center"/>
          </w:tcPr>
          <w:p w:rsidR="00C600CF" w:rsidRDefault="00C600CF" w:rsidP="000B2D83">
            <w:pPr>
              <w:ind w:right="10"/>
              <w:jc w:val="center"/>
              <w:rPr>
                <w:rFonts w:ascii="Arial" w:hAnsi="Arial" w:cs="Arial"/>
                <w:b/>
                <w:bCs/>
                <w:sz w:val="16"/>
                <w:szCs w:val="16"/>
              </w:rPr>
            </w:pPr>
            <w:r>
              <w:rPr>
                <w:rFonts w:ascii="Arial" w:hAnsi="Arial" w:cs="Arial"/>
                <w:b/>
                <w:bCs/>
                <w:sz w:val="16"/>
                <w:szCs w:val="16"/>
              </w:rPr>
              <w:t>50 000,00</w:t>
            </w:r>
          </w:p>
        </w:tc>
        <w:tc>
          <w:tcPr>
            <w:tcW w:w="3595" w:type="dxa"/>
            <w:tcBorders>
              <w:top w:val="nil"/>
              <w:left w:val="nil"/>
              <w:bottom w:val="single" w:sz="4" w:space="0" w:color="auto"/>
              <w:right w:val="single" w:sz="4" w:space="0" w:color="auto"/>
            </w:tcBorders>
            <w:vAlign w:val="center"/>
          </w:tcPr>
          <w:p w:rsidR="00C600CF" w:rsidRDefault="00C600CF" w:rsidP="000B2D83">
            <w:pPr>
              <w:ind w:right="10"/>
              <w:jc w:val="center"/>
              <w:rPr>
                <w:rFonts w:ascii="Arial" w:hAnsi="Arial" w:cs="Arial"/>
                <w:b/>
                <w:bCs/>
                <w:sz w:val="16"/>
                <w:szCs w:val="16"/>
              </w:rPr>
            </w:pPr>
            <w:r>
              <w:rPr>
                <w:rFonts w:ascii="Arial" w:hAnsi="Arial" w:cs="Arial"/>
                <w:b/>
                <w:bCs/>
                <w:sz w:val="16"/>
                <w:szCs w:val="16"/>
              </w:rPr>
              <w:t>0,00</w:t>
            </w:r>
          </w:p>
        </w:tc>
      </w:tr>
    </w:tbl>
    <w:p w:rsidR="008A1472" w:rsidRPr="005B117D" w:rsidRDefault="008A1472" w:rsidP="000B2D83">
      <w:pPr>
        <w:ind w:right="10"/>
        <w:jc w:val="both"/>
        <w:rPr>
          <w:rFonts w:ascii="Arial" w:hAnsi="Arial" w:cs="Arial"/>
          <w:b/>
          <w:color w:val="000000"/>
          <w:sz w:val="20"/>
          <w:szCs w:val="20"/>
        </w:rPr>
      </w:pPr>
    </w:p>
    <w:p w:rsidR="00F910C2" w:rsidRPr="005B117D" w:rsidRDefault="00F910C2" w:rsidP="000B2D83">
      <w:pPr>
        <w:pStyle w:val="2"/>
        <w:ind w:right="10"/>
        <w:rPr>
          <w:rFonts w:ascii="Arial" w:hAnsi="Arial" w:cs="Arial"/>
          <w:b/>
          <w:color w:val="000000"/>
          <w:sz w:val="20"/>
        </w:rPr>
      </w:pPr>
      <w:r w:rsidRPr="005B117D">
        <w:rPr>
          <w:rFonts w:ascii="Arial" w:hAnsi="Arial" w:cs="Arial"/>
          <w:b/>
          <w:color w:val="000000"/>
          <w:sz w:val="20"/>
        </w:rPr>
        <w:t>АДМИНИСТРАЦИЯ ВАЛДАЙСКОГО МУНИЦИПАЛЬНОГО РАЙОНА</w:t>
      </w:r>
    </w:p>
    <w:p w:rsidR="00F910C2" w:rsidRPr="005B117D" w:rsidRDefault="00F910C2" w:rsidP="000B2D83">
      <w:pPr>
        <w:ind w:right="10"/>
        <w:jc w:val="center"/>
        <w:rPr>
          <w:rFonts w:ascii="Arial" w:hAnsi="Arial" w:cs="Arial"/>
          <w:b/>
          <w:color w:val="000000"/>
          <w:sz w:val="20"/>
          <w:szCs w:val="20"/>
        </w:rPr>
      </w:pPr>
      <w:proofErr w:type="gramStart"/>
      <w:r w:rsidRPr="005B117D">
        <w:rPr>
          <w:rFonts w:ascii="Arial" w:hAnsi="Arial" w:cs="Arial"/>
          <w:b/>
          <w:sz w:val="20"/>
          <w:szCs w:val="20"/>
        </w:rPr>
        <w:t>П</w:t>
      </w:r>
      <w:proofErr w:type="gramEnd"/>
      <w:r w:rsidRPr="005B117D">
        <w:rPr>
          <w:rFonts w:ascii="Arial" w:hAnsi="Arial" w:cs="Arial"/>
          <w:b/>
          <w:sz w:val="20"/>
          <w:szCs w:val="20"/>
        </w:rPr>
        <w:t xml:space="preserve"> О С Т А Н О В Л Е Н И Е  </w:t>
      </w:r>
      <w:r w:rsidRPr="005B117D">
        <w:rPr>
          <w:rFonts w:ascii="Arial" w:hAnsi="Arial" w:cs="Arial"/>
          <w:b/>
          <w:color w:val="000000"/>
          <w:sz w:val="20"/>
          <w:szCs w:val="20"/>
        </w:rPr>
        <w:t>16.04.2015    №627 Валдай</w:t>
      </w:r>
    </w:p>
    <w:p w:rsidR="00F910C2" w:rsidRPr="00F910C2" w:rsidRDefault="00F910C2" w:rsidP="000B2D83">
      <w:pPr>
        <w:ind w:right="10"/>
        <w:jc w:val="center"/>
        <w:rPr>
          <w:rFonts w:ascii="Arial" w:hAnsi="Arial" w:cs="Arial"/>
          <w:color w:val="000000"/>
          <w:sz w:val="16"/>
          <w:szCs w:val="16"/>
        </w:rPr>
      </w:pPr>
      <w:r>
        <w:rPr>
          <w:rFonts w:ascii="Arial" w:hAnsi="Arial" w:cs="Arial"/>
          <w:b/>
          <w:bCs/>
          <w:sz w:val="16"/>
          <w:szCs w:val="16"/>
        </w:rPr>
        <w:t>Об утверждении Порядка выявления формирующихся  конфликтов в сфере межнациональных отношений, их предупреждения</w:t>
      </w:r>
    </w:p>
    <w:p w:rsidR="00F910C2" w:rsidRPr="00F910C2" w:rsidRDefault="00F910C2" w:rsidP="000B2D83">
      <w:pPr>
        <w:widowControl w:val="0"/>
        <w:autoSpaceDE w:val="0"/>
        <w:autoSpaceDN w:val="0"/>
        <w:adjustRightInd w:val="0"/>
        <w:ind w:right="10"/>
        <w:jc w:val="center"/>
        <w:rPr>
          <w:rFonts w:ascii="Arial" w:hAnsi="Arial" w:cs="Arial"/>
          <w:b/>
          <w:bCs/>
          <w:sz w:val="16"/>
          <w:szCs w:val="16"/>
        </w:rPr>
      </w:pPr>
      <w:r>
        <w:rPr>
          <w:rFonts w:ascii="Arial" w:hAnsi="Arial" w:cs="Arial"/>
          <w:b/>
          <w:bCs/>
          <w:sz w:val="16"/>
          <w:szCs w:val="16"/>
        </w:rPr>
        <w:t xml:space="preserve">и </w:t>
      </w:r>
      <w:proofErr w:type="gramStart"/>
      <w:r>
        <w:rPr>
          <w:rFonts w:ascii="Arial" w:hAnsi="Arial" w:cs="Arial"/>
          <w:b/>
          <w:bCs/>
          <w:sz w:val="16"/>
          <w:szCs w:val="16"/>
        </w:rPr>
        <w:t>действиях</w:t>
      </w:r>
      <w:proofErr w:type="gramEnd"/>
      <w:r>
        <w:rPr>
          <w:rFonts w:ascii="Arial" w:hAnsi="Arial" w:cs="Arial"/>
          <w:b/>
          <w:bCs/>
          <w:sz w:val="16"/>
          <w:szCs w:val="16"/>
        </w:rPr>
        <w:t>, направленных на ликвидацию их последствий на территории  Валдайского муниципального района</w:t>
      </w:r>
    </w:p>
    <w:p w:rsidR="00F910C2" w:rsidRPr="00F910C2" w:rsidRDefault="00F910C2" w:rsidP="000B2D83">
      <w:pPr>
        <w:widowControl w:val="0"/>
        <w:autoSpaceDE w:val="0"/>
        <w:autoSpaceDN w:val="0"/>
        <w:adjustRightInd w:val="0"/>
        <w:ind w:right="10" w:firstLine="708"/>
        <w:jc w:val="both"/>
        <w:rPr>
          <w:rFonts w:ascii="Arial" w:hAnsi="Arial" w:cs="Arial"/>
          <w:b/>
          <w:sz w:val="16"/>
          <w:szCs w:val="16"/>
        </w:rPr>
      </w:pPr>
      <w:r w:rsidRPr="00F910C2">
        <w:rPr>
          <w:rFonts w:ascii="Arial" w:hAnsi="Arial" w:cs="Arial"/>
          <w:sz w:val="16"/>
          <w:szCs w:val="16"/>
        </w:rPr>
        <w:t xml:space="preserve">На основании </w:t>
      </w:r>
      <w:hyperlink r:id="rId9" w:history="1">
        <w:r w:rsidRPr="00F910C2">
          <w:rPr>
            <w:rStyle w:val="af0"/>
            <w:rFonts w:ascii="Arial" w:hAnsi="Arial" w:cs="Arial"/>
            <w:color w:val="auto"/>
            <w:sz w:val="16"/>
            <w:szCs w:val="16"/>
            <w:u w:val="none"/>
          </w:rPr>
          <w:t>распоряжения</w:t>
        </w:r>
      </w:hyperlink>
      <w:r w:rsidRPr="00F910C2">
        <w:rPr>
          <w:rFonts w:ascii="Arial" w:hAnsi="Arial" w:cs="Arial"/>
          <w:sz w:val="16"/>
          <w:szCs w:val="16"/>
        </w:rPr>
        <w:t xml:space="preserve"> Правительства Новгородской области от 29.09.2014 N 295-рг «Об утверждении плана мероприятий по реализации Стратегии государственной национальной политики Российской Федерации на период до 2025 года на территории Новгородской области в 2014 - 2015 годах» Администрация Валдайского муниципального района </w:t>
      </w:r>
      <w:r w:rsidRPr="00F910C2">
        <w:rPr>
          <w:rFonts w:ascii="Arial" w:hAnsi="Arial" w:cs="Arial"/>
          <w:b/>
          <w:sz w:val="16"/>
          <w:szCs w:val="16"/>
        </w:rPr>
        <w:t>ПОСТАНОВЛЯЕТ:</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 xml:space="preserve">1. Утвердить прилагаемый </w:t>
      </w:r>
      <w:hyperlink r:id="rId10" w:anchor="Par29#Par29" w:history="1">
        <w:r w:rsidRPr="00F910C2">
          <w:rPr>
            <w:rStyle w:val="af0"/>
            <w:rFonts w:ascii="Arial" w:hAnsi="Arial" w:cs="Arial"/>
            <w:color w:val="auto"/>
            <w:sz w:val="16"/>
            <w:szCs w:val="16"/>
            <w:u w:val="none"/>
          </w:rPr>
          <w:t>Порядок</w:t>
        </w:r>
      </w:hyperlink>
      <w:r w:rsidRPr="00F910C2">
        <w:rPr>
          <w:rFonts w:ascii="Arial" w:hAnsi="Arial" w:cs="Arial"/>
          <w:sz w:val="16"/>
          <w:szCs w:val="16"/>
        </w:rPr>
        <w:t xml:space="preserve"> выявления формирующихся конфликтов в сфере межнациональных отношений, их предупреждения и де</w:t>
      </w:r>
      <w:r w:rsidRPr="00F910C2">
        <w:rPr>
          <w:rFonts w:ascii="Arial" w:hAnsi="Arial" w:cs="Arial"/>
          <w:sz w:val="16"/>
          <w:szCs w:val="16"/>
        </w:rPr>
        <w:t>й</w:t>
      </w:r>
      <w:r w:rsidRPr="00F910C2">
        <w:rPr>
          <w:rFonts w:ascii="Arial" w:hAnsi="Arial" w:cs="Arial"/>
          <w:sz w:val="16"/>
          <w:szCs w:val="16"/>
        </w:rPr>
        <w:t>ствиях, направленных на ликвидацию их последствий на территории Валдайского муниципального района.</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F910C2">
        <w:rPr>
          <w:rFonts w:ascii="Arial" w:hAnsi="Arial" w:cs="Arial"/>
          <w:sz w:val="16"/>
          <w:szCs w:val="16"/>
        </w:rPr>
        <w:t>и</w:t>
      </w:r>
      <w:r w:rsidRPr="00F910C2">
        <w:rPr>
          <w:rFonts w:ascii="Arial" w:hAnsi="Arial" w:cs="Arial"/>
          <w:sz w:val="16"/>
          <w:szCs w:val="16"/>
        </w:rPr>
        <w:t>пального района в сети «Интернет».</w:t>
      </w:r>
    </w:p>
    <w:p w:rsidR="00F910C2" w:rsidRPr="00F910C2" w:rsidRDefault="00F910C2" w:rsidP="000B2D83">
      <w:pPr>
        <w:ind w:right="10"/>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r>
      <w:r w:rsidRPr="00F910C2">
        <w:rPr>
          <w:rFonts w:ascii="Arial" w:hAnsi="Arial" w:cs="Arial"/>
          <w:b/>
          <w:sz w:val="16"/>
          <w:szCs w:val="16"/>
        </w:rPr>
        <w:t>А.А. Тарасов</w:t>
      </w:r>
    </w:p>
    <w:p w:rsidR="00F910C2" w:rsidRPr="00F910C2" w:rsidRDefault="00F910C2" w:rsidP="000B2D83">
      <w:pPr>
        <w:ind w:right="10"/>
        <w:jc w:val="center"/>
        <w:rPr>
          <w:rFonts w:ascii="Arial" w:hAnsi="Arial" w:cs="Arial"/>
          <w:b/>
          <w:sz w:val="16"/>
          <w:szCs w:val="16"/>
        </w:rPr>
      </w:pPr>
      <w:proofErr w:type="gramStart"/>
      <w:r w:rsidRPr="00F910C2">
        <w:rPr>
          <w:rFonts w:ascii="Arial" w:hAnsi="Arial" w:cs="Arial"/>
          <w:sz w:val="16"/>
          <w:szCs w:val="16"/>
        </w:rPr>
        <w:lastRenderedPageBreak/>
        <w:t>УТВЕРЖДЁН</w:t>
      </w:r>
      <w:proofErr w:type="gramEnd"/>
      <w:r>
        <w:rPr>
          <w:rFonts w:ascii="Arial" w:hAnsi="Arial" w:cs="Arial"/>
          <w:sz w:val="16"/>
          <w:szCs w:val="16"/>
        </w:rPr>
        <w:t xml:space="preserve"> </w:t>
      </w:r>
      <w:r w:rsidRPr="00F910C2">
        <w:rPr>
          <w:rFonts w:ascii="Arial" w:hAnsi="Arial" w:cs="Arial"/>
          <w:sz w:val="16"/>
          <w:szCs w:val="16"/>
        </w:rPr>
        <w:t>постановлением Администрации</w:t>
      </w:r>
      <w:r>
        <w:rPr>
          <w:rFonts w:ascii="Arial" w:hAnsi="Arial" w:cs="Arial"/>
          <w:sz w:val="16"/>
          <w:szCs w:val="16"/>
        </w:rPr>
        <w:t xml:space="preserve"> </w:t>
      </w:r>
      <w:r w:rsidRPr="00F910C2">
        <w:rPr>
          <w:rFonts w:ascii="Arial" w:hAnsi="Arial" w:cs="Arial"/>
          <w:sz w:val="16"/>
          <w:szCs w:val="16"/>
        </w:rPr>
        <w:t>муниципального района</w:t>
      </w:r>
    </w:p>
    <w:p w:rsidR="00F910C2" w:rsidRPr="00F910C2" w:rsidRDefault="00F910C2" w:rsidP="000B2D83">
      <w:pPr>
        <w:widowControl w:val="0"/>
        <w:autoSpaceDE w:val="0"/>
        <w:autoSpaceDN w:val="0"/>
        <w:adjustRightInd w:val="0"/>
        <w:ind w:right="10"/>
        <w:rPr>
          <w:rFonts w:ascii="Arial" w:hAnsi="Arial" w:cs="Arial"/>
          <w:sz w:val="16"/>
          <w:szCs w:val="16"/>
        </w:rPr>
      </w:pPr>
      <w:r w:rsidRPr="00F910C2">
        <w:rPr>
          <w:rFonts w:ascii="Arial" w:hAnsi="Arial" w:cs="Arial"/>
          <w:sz w:val="16"/>
          <w:szCs w:val="16"/>
        </w:rPr>
        <w:t>от  16.04.2015  №627</w:t>
      </w:r>
    </w:p>
    <w:p w:rsidR="00F910C2" w:rsidRPr="00F910C2" w:rsidRDefault="00F910C2" w:rsidP="000B2D83">
      <w:pPr>
        <w:widowControl w:val="0"/>
        <w:autoSpaceDE w:val="0"/>
        <w:autoSpaceDN w:val="0"/>
        <w:adjustRightInd w:val="0"/>
        <w:ind w:right="10"/>
        <w:jc w:val="center"/>
        <w:rPr>
          <w:rFonts w:ascii="Arial" w:hAnsi="Arial" w:cs="Arial"/>
          <w:b/>
          <w:bCs/>
          <w:sz w:val="16"/>
          <w:szCs w:val="16"/>
        </w:rPr>
      </w:pPr>
      <w:bookmarkStart w:id="0" w:name="Par29"/>
      <w:bookmarkEnd w:id="0"/>
      <w:r w:rsidRPr="00F910C2">
        <w:rPr>
          <w:rFonts w:ascii="Arial" w:hAnsi="Arial" w:cs="Arial"/>
          <w:b/>
          <w:bCs/>
          <w:sz w:val="16"/>
          <w:szCs w:val="16"/>
        </w:rPr>
        <w:t>ПОРЯДОК</w:t>
      </w:r>
    </w:p>
    <w:p w:rsidR="00F910C2" w:rsidRPr="00F910C2" w:rsidRDefault="00F910C2" w:rsidP="000B2D83">
      <w:pPr>
        <w:widowControl w:val="0"/>
        <w:autoSpaceDE w:val="0"/>
        <w:autoSpaceDN w:val="0"/>
        <w:adjustRightInd w:val="0"/>
        <w:ind w:right="10"/>
        <w:jc w:val="center"/>
        <w:rPr>
          <w:rFonts w:ascii="Arial" w:hAnsi="Arial" w:cs="Arial"/>
          <w:bCs/>
          <w:sz w:val="16"/>
          <w:szCs w:val="16"/>
        </w:rPr>
      </w:pPr>
      <w:r w:rsidRPr="00F910C2">
        <w:rPr>
          <w:rFonts w:ascii="Arial" w:hAnsi="Arial" w:cs="Arial"/>
          <w:bCs/>
          <w:sz w:val="16"/>
          <w:szCs w:val="16"/>
        </w:rPr>
        <w:t>выявления формирующихся конфликтов в сфере межнациональных</w:t>
      </w:r>
      <w:r>
        <w:rPr>
          <w:rFonts w:ascii="Arial" w:hAnsi="Arial" w:cs="Arial"/>
          <w:bCs/>
          <w:sz w:val="16"/>
          <w:szCs w:val="16"/>
        </w:rPr>
        <w:t xml:space="preserve"> </w:t>
      </w:r>
      <w:r w:rsidRPr="00F910C2">
        <w:rPr>
          <w:rFonts w:ascii="Arial" w:hAnsi="Arial" w:cs="Arial"/>
          <w:bCs/>
          <w:sz w:val="16"/>
          <w:szCs w:val="16"/>
        </w:rPr>
        <w:t>отношений, их предупреждения и действиях, направленных</w:t>
      </w:r>
    </w:p>
    <w:p w:rsidR="00F910C2" w:rsidRPr="00F910C2" w:rsidRDefault="00F910C2" w:rsidP="000B2D83">
      <w:pPr>
        <w:widowControl w:val="0"/>
        <w:autoSpaceDE w:val="0"/>
        <w:autoSpaceDN w:val="0"/>
        <w:adjustRightInd w:val="0"/>
        <w:ind w:right="10"/>
        <w:jc w:val="center"/>
        <w:rPr>
          <w:rFonts w:ascii="Arial" w:hAnsi="Arial" w:cs="Arial"/>
          <w:bCs/>
          <w:sz w:val="16"/>
          <w:szCs w:val="16"/>
        </w:rPr>
      </w:pPr>
      <w:r w:rsidRPr="00F910C2">
        <w:rPr>
          <w:rFonts w:ascii="Arial" w:hAnsi="Arial" w:cs="Arial"/>
          <w:bCs/>
          <w:sz w:val="16"/>
          <w:szCs w:val="16"/>
        </w:rPr>
        <w:t>на ликвидацию их последствий на территории</w:t>
      </w:r>
      <w:r>
        <w:rPr>
          <w:rFonts w:ascii="Arial" w:hAnsi="Arial" w:cs="Arial"/>
          <w:bCs/>
          <w:sz w:val="16"/>
          <w:szCs w:val="16"/>
        </w:rPr>
        <w:t xml:space="preserve"> </w:t>
      </w:r>
      <w:r w:rsidRPr="00F910C2">
        <w:rPr>
          <w:rFonts w:ascii="Arial" w:hAnsi="Arial" w:cs="Arial"/>
          <w:bCs/>
          <w:sz w:val="16"/>
          <w:szCs w:val="16"/>
        </w:rPr>
        <w:t>Валдайского муниципального района</w:t>
      </w:r>
    </w:p>
    <w:p w:rsidR="00F910C2" w:rsidRPr="00F910C2" w:rsidRDefault="00F910C2" w:rsidP="000B2D83">
      <w:pPr>
        <w:widowControl w:val="0"/>
        <w:autoSpaceDE w:val="0"/>
        <w:autoSpaceDN w:val="0"/>
        <w:adjustRightInd w:val="0"/>
        <w:ind w:right="10"/>
        <w:jc w:val="center"/>
        <w:rPr>
          <w:rFonts w:ascii="Arial" w:hAnsi="Arial" w:cs="Arial"/>
          <w:b/>
          <w:sz w:val="16"/>
          <w:szCs w:val="16"/>
        </w:rPr>
      </w:pPr>
      <w:r w:rsidRPr="00F910C2">
        <w:rPr>
          <w:rFonts w:ascii="Arial" w:hAnsi="Arial" w:cs="Arial"/>
          <w:b/>
          <w:sz w:val="16"/>
          <w:szCs w:val="16"/>
        </w:rPr>
        <w:t>1. Общие положения</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1.1. Порядок выявления формирующихся конфликтов в сфере межнациональных отношений, их предупреждения и действиях, направленных на ликвидацию их последствий на территории Валдайского муниципального района (далее - Порядок), разработан на основании:</w:t>
      </w:r>
    </w:p>
    <w:p w:rsidR="00F910C2" w:rsidRPr="00F910C2" w:rsidRDefault="007D03A8" w:rsidP="000B2D83">
      <w:pPr>
        <w:widowControl w:val="0"/>
        <w:autoSpaceDE w:val="0"/>
        <w:autoSpaceDN w:val="0"/>
        <w:adjustRightInd w:val="0"/>
        <w:ind w:right="10" w:firstLine="708"/>
        <w:jc w:val="both"/>
        <w:rPr>
          <w:rFonts w:ascii="Arial" w:hAnsi="Arial" w:cs="Arial"/>
          <w:sz w:val="16"/>
          <w:szCs w:val="16"/>
        </w:rPr>
      </w:pPr>
      <w:hyperlink r:id="rId11" w:history="1">
        <w:r w:rsidR="00F910C2" w:rsidRPr="00F910C2">
          <w:rPr>
            <w:rStyle w:val="af0"/>
            <w:rFonts w:ascii="Arial" w:hAnsi="Arial" w:cs="Arial"/>
            <w:color w:val="auto"/>
            <w:sz w:val="16"/>
            <w:szCs w:val="16"/>
            <w:u w:val="none"/>
          </w:rPr>
          <w:t>Конституции</w:t>
        </w:r>
      </w:hyperlink>
      <w:r w:rsidR="00F910C2" w:rsidRPr="00F910C2">
        <w:rPr>
          <w:rFonts w:ascii="Arial" w:hAnsi="Arial" w:cs="Arial"/>
          <w:sz w:val="16"/>
          <w:szCs w:val="16"/>
        </w:rPr>
        <w:t xml:space="preserve"> Российской Федерации;</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 xml:space="preserve">Федерального </w:t>
      </w:r>
      <w:hyperlink r:id="rId12" w:history="1">
        <w:r w:rsidRPr="00F910C2">
          <w:rPr>
            <w:rStyle w:val="af0"/>
            <w:rFonts w:ascii="Arial" w:hAnsi="Arial" w:cs="Arial"/>
            <w:color w:val="auto"/>
            <w:sz w:val="16"/>
            <w:szCs w:val="16"/>
            <w:u w:val="none"/>
          </w:rPr>
          <w:t>закона</w:t>
        </w:r>
      </w:hyperlink>
      <w:r w:rsidRPr="00F910C2">
        <w:rPr>
          <w:rFonts w:ascii="Arial" w:hAnsi="Arial" w:cs="Arial"/>
          <w:sz w:val="16"/>
          <w:szCs w:val="16"/>
        </w:rPr>
        <w:t xml:space="preserve"> от 17 июня 1996 года N 74-ФЗ "О национально-культурной автономии";</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 xml:space="preserve">Федерального </w:t>
      </w:r>
      <w:hyperlink r:id="rId13" w:history="1">
        <w:r w:rsidRPr="00F910C2">
          <w:rPr>
            <w:rStyle w:val="af0"/>
            <w:rFonts w:ascii="Arial" w:hAnsi="Arial" w:cs="Arial"/>
            <w:color w:val="auto"/>
            <w:sz w:val="16"/>
            <w:szCs w:val="16"/>
            <w:u w:val="none"/>
          </w:rPr>
          <w:t>закона</w:t>
        </w:r>
      </w:hyperlink>
      <w:r w:rsidRPr="00F910C2">
        <w:rPr>
          <w:rFonts w:ascii="Arial" w:hAnsi="Arial" w:cs="Arial"/>
          <w:sz w:val="16"/>
          <w:szCs w:val="16"/>
        </w:rPr>
        <w:t xml:space="preserve"> от 25 июля 2002 года N 114-ФЗ "О противодействии экстремистской деятельности";</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 xml:space="preserve">Федерального </w:t>
      </w:r>
      <w:hyperlink r:id="rId14" w:history="1">
        <w:r w:rsidRPr="00F910C2">
          <w:rPr>
            <w:rStyle w:val="af0"/>
            <w:rFonts w:ascii="Arial" w:hAnsi="Arial" w:cs="Arial"/>
            <w:color w:val="auto"/>
            <w:sz w:val="16"/>
            <w:szCs w:val="16"/>
            <w:u w:val="none"/>
          </w:rPr>
          <w:t>закона</w:t>
        </w:r>
      </w:hyperlink>
      <w:r w:rsidRPr="00F910C2">
        <w:rPr>
          <w:rFonts w:ascii="Arial" w:hAnsi="Arial" w:cs="Arial"/>
          <w:sz w:val="16"/>
          <w:szCs w:val="16"/>
        </w:rPr>
        <w:t xml:space="preserve"> от 6 октября 2003 года N 131-ФЗ "Об общих принципах организации местного самоуправления в Российской Федерации";</w:t>
      </w:r>
    </w:p>
    <w:p w:rsidR="00F910C2" w:rsidRPr="00F910C2" w:rsidRDefault="007D03A8" w:rsidP="000B2D83">
      <w:pPr>
        <w:widowControl w:val="0"/>
        <w:autoSpaceDE w:val="0"/>
        <w:autoSpaceDN w:val="0"/>
        <w:adjustRightInd w:val="0"/>
        <w:ind w:right="10" w:firstLine="708"/>
        <w:jc w:val="both"/>
        <w:rPr>
          <w:rFonts w:ascii="Arial" w:hAnsi="Arial" w:cs="Arial"/>
          <w:sz w:val="16"/>
          <w:szCs w:val="16"/>
        </w:rPr>
      </w:pPr>
      <w:hyperlink r:id="rId15" w:history="1">
        <w:r w:rsidR="00F910C2" w:rsidRPr="00F910C2">
          <w:rPr>
            <w:rStyle w:val="af0"/>
            <w:rFonts w:ascii="Arial" w:hAnsi="Arial" w:cs="Arial"/>
            <w:color w:val="auto"/>
            <w:sz w:val="16"/>
            <w:szCs w:val="16"/>
            <w:u w:val="none"/>
          </w:rPr>
          <w:t>Указа</w:t>
        </w:r>
      </w:hyperlink>
      <w:r w:rsidR="00F910C2" w:rsidRPr="00F910C2">
        <w:rPr>
          <w:rFonts w:ascii="Arial" w:hAnsi="Arial" w:cs="Arial"/>
          <w:sz w:val="16"/>
          <w:szCs w:val="16"/>
        </w:rPr>
        <w:t xml:space="preserve"> Президента Российской Федерации от 19 декабря 2012 года N 1666 "О Стратегии государственной национальной политики Российской Федерации на период до 2025 года";</w:t>
      </w:r>
    </w:p>
    <w:p w:rsidR="00F910C2" w:rsidRPr="00F910C2" w:rsidRDefault="007D03A8" w:rsidP="000B2D83">
      <w:pPr>
        <w:widowControl w:val="0"/>
        <w:autoSpaceDE w:val="0"/>
        <w:autoSpaceDN w:val="0"/>
        <w:adjustRightInd w:val="0"/>
        <w:ind w:right="10" w:firstLine="708"/>
        <w:jc w:val="both"/>
        <w:rPr>
          <w:rFonts w:ascii="Arial" w:hAnsi="Arial" w:cs="Arial"/>
          <w:sz w:val="16"/>
          <w:szCs w:val="16"/>
        </w:rPr>
      </w:pPr>
      <w:hyperlink r:id="rId16" w:history="1">
        <w:r w:rsidR="00F910C2" w:rsidRPr="00F910C2">
          <w:rPr>
            <w:rStyle w:val="af0"/>
            <w:rFonts w:ascii="Arial" w:hAnsi="Arial" w:cs="Arial"/>
            <w:color w:val="auto"/>
            <w:sz w:val="16"/>
            <w:szCs w:val="16"/>
            <w:u w:val="none"/>
          </w:rPr>
          <w:t>распоряжения</w:t>
        </w:r>
      </w:hyperlink>
      <w:r w:rsidR="00F910C2" w:rsidRPr="00F910C2">
        <w:rPr>
          <w:rFonts w:ascii="Arial" w:hAnsi="Arial" w:cs="Arial"/>
          <w:sz w:val="16"/>
          <w:szCs w:val="16"/>
        </w:rPr>
        <w:t xml:space="preserve">  Правительства Российской Федерации от 15 июля 2013 года N 1226-р об утверждении плана мероприятий по реализации в 2013 - 2015 годах Стратегии государственной национальной политики Российской Федерации на период до 2025 года;</w:t>
      </w:r>
    </w:p>
    <w:p w:rsidR="00F910C2" w:rsidRPr="00F910C2" w:rsidRDefault="007D03A8" w:rsidP="000B2D83">
      <w:pPr>
        <w:widowControl w:val="0"/>
        <w:autoSpaceDE w:val="0"/>
        <w:autoSpaceDN w:val="0"/>
        <w:adjustRightInd w:val="0"/>
        <w:ind w:right="10" w:firstLine="708"/>
        <w:jc w:val="both"/>
        <w:rPr>
          <w:rFonts w:ascii="Arial" w:hAnsi="Arial" w:cs="Arial"/>
          <w:sz w:val="16"/>
          <w:szCs w:val="16"/>
        </w:rPr>
      </w:pPr>
      <w:hyperlink r:id="rId17" w:history="1">
        <w:r w:rsidR="00F910C2" w:rsidRPr="00F910C2">
          <w:rPr>
            <w:rStyle w:val="af0"/>
            <w:rFonts w:ascii="Arial" w:hAnsi="Arial" w:cs="Arial"/>
            <w:color w:val="auto"/>
            <w:sz w:val="16"/>
            <w:szCs w:val="16"/>
            <w:u w:val="none"/>
          </w:rPr>
          <w:t>распоряжения</w:t>
        </w:r>
      </w:hyperlink>
      <w:r w:rsidR="00F910C2" w:rsidRPr="00F910C2">
        <w:rPr>
          <w:rFonts w:ascii="Arial" w:hAnsi="Arial" w:cs="Arial"/>
          <w:sz w:val="16"/>
          <w:szCs w:val="16"/>
        </w:rPr>
        <w:t xml:space="preserve"> Правительства Новгородской области от 29.09.2014 N 295-рг "Об утверждении плана мероприятий по реализации Стратегии го</w:t>
      </w:r>
      <w:r w:rsidR="00F910C2" w:rsidRPr="00F910C2">
        <w:rPr>
          <w:rFonts w:ascii="Arial" w:hAnsi="Arial" w:cs="Arial"/>
          <w:sz w:val="16"/>
          <w:szCs w:val="16"/>
        </w:rPr>
        <w:t>с</w:t>
      </w:r>
      <w:r w:rsidR="00F910C2" w:rsidRPr="00F910C2">
        <w:rPr>
          <w:rFonts w:ascii="Arial" w:hAnsi="Arial" w:cs="Arial"/>
          <w:sz w:val="16"/>
          <w:szCs w:val="16"/>
        </w:rPr>
        <w:t>ударственной национальной политики Российской Федерации на период до 2025 года на территории Новгородской области в 2014 - 2015 годах".</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1.2. В настоящем Порядке используются следующие понятия:</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межнациональный конфликт - столкновение интересов двух и более этнических общностей, принимающий различные формы противостояния, в котором национальная принадлежность и национальные различия становятся доминирующей мотивацией действий;</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конфликтная ситуация в сфере межнациональных отношений - наличие скрытых противоречий и социальной напряженности, основанных на ущемлении законных интересов, потребностей и ценностей граждан, либо представляющих их интересы некоммерческих организаций; искаженной и непроверенной информации; неадекватном восприятии происходящих в обществе или отдельных социальных группах изменений, проецируемых на э</w:t>
      </w:r>
      <w:r w:rsidRPr="00F910C2">
        <w:rPr>
          <w:rFonts w:ascii="Arial" w:hAnsi="Arial" w:cs="Arial"/>
          <w:sz w:val="16"/>
          <w:szCs w:val="16"/>
        </w:rPr>
        <w:t>т</w:t>
      </w:r>
      <w:r w:rsidRPr="00F910C2">
        <w:rPr>
          <w:rFonts w:ascii="Arial" w:hAnsi="Arial" w:cs="Arial"/>
          <w:sz w:val="16"/>
          <w:szCs w:val="16"/>
        </w:rPr>
        <w:t>ническую или религиозную почву;</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государственная национальная политика Российской Федерации - деятельность органов государственной власти Российской Федерации и о</w:t>
      </w:r>
      <w:r w:rsidRPr="00F910C2">
        <w:rPr>
          <w:rFonts w:ascii="Arial" w:hAnsi="Arial" w:cs="Arial"/>
          <w:sz w:val="16"/>
          <w:szCs w:val="16"/>
        </w:rPr>
        <w:t>р</w:t>
      </w:r>
      <w:r w:rsidRPr="00F910C2">
        <w:rPr>
          <w:rFonts w:ascii="Arial" w:hAnsi="Arial" w:cs="Arial"/>
          <w:sz w:val="16"/>
          <w:szCs w:val="16"/>
        </w:rPr>
        <w:t>ганов местного самоуправления муниципальных образований в сфере укрепления единства многонационального народа Российской Федерации, гарм</w:t>
      </w:r>
      <w:r w:rsidRPr="00F910C2">
        <w:rPr>
          <w:rFonts w:ascii="Arial" w:hAnsi="Arial" w:cs="Arial"/>
          <w:sz w:val="16"/>
          <w:szCs w:val="16"/>
        </w:rPr>
        <w:t>о</w:t>
      </w:r>
      <w:r w:rsidRPr="00F910C2">
        <w:rPr>
          <w:rFonts w:ascii="Arial" w:hAnsi="Arial" w:cs="Arial"/>
          <w:sz w:val="16"/>
          <w:szCs w:val="16"/>
        </w:rPr>
        <w:t>низации межнациональных отношений и этнокультурного развития народов Российской Федерации;</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диаспоры - группы лиц, относящих себя к определенной этнической общности и находящихся вне исторической территории расселения.</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1.3. К конфликтным ситуациям, требующим оперативного реагирования со стороны органов местного самоуправления муниципального района, могут быть отнесены:</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публичные конфликтные ситуации между отдельными гражданами или их группами и представителями органов местного самоуправления;</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конфликтные ситуации между одной или несколькими этническими общностями либо представляющими их интересы некоммерческими орган</w:t>
      </w:r>
      <w:r w:rsidRPr="00F910C2">
        <w:rPr>
          <w:rFonts w:ascii="Arial" w:hAnsi="Arial" w:cs="Arial"/>
          <w:sz w:val="16"/>
          <w:szCs w:val="16"/>
        </w:rPr>
        <w:t>и</w:t>
      </w:r>
      <w:r w:rsidRPr="00F910C2">
        <w:rPr>
          <w:rFonts w:ascii="Arial" w:hAnsi="Arial" w:cs="Arial"/>
          <w:sz w:val="16"/>
          <w:szCs w:val="16"/>
        </w:rPr>
        <w:t>зациями и хозяйствующими субъектами, деятельность которых затрагивает экологические и этнокультурные интересы населения;</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общественные акции протеста на национальной или религиозной почве;</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открытые (публичные) проявления национальной, расовой или религиозной нетерпимости, в том числе в средствах массовой информации.</w:t>
      </w:r>
    </w:p>
    <w:p w:rsidR="00F910C2" w:rsidRPr="00F910C2" w:rsidRDefault="00F910C2" w:rsidP="000B2D83">
      <w:pPr>
        <w:widowControl w:val="0"/>
        <w:autoSpaceDE w:val="0"/>
        <w:autoSpaceDN w:val="0"/>
        <w:adjustRightInd w:val="0"/>
        <w:ind w:right="10" w:firstLine="708"/>
        <w:jc w:val="both"/>
        <w:rPr>
          <w:rFonts w:ascii="Arial" w:hAnsi="Arial" w:cs="Arial"/>
          <w:sz w:val="16"/>
          <w:szCs w:val="16"/>
        </w:rPr>
      </w:pPr>
      <w:r w:rsidRPr="00F910C2">
        <w:rPr>
          <w:rFonts w:ascii="Arial" w:hAnsi="Arial" w:cs="Arial"/>
          <w:sz w:val="16"/>
          <w:szCs w:val="16"/>
        </w:rPr>
        <w:t>1.4. Цель Порядка - создание общего алгоритма действий по выявлению формирующихся конфликтов в сфере межнациональных отношений, их предупреждению и действиям, направленным на ликвидацию их последствий.</w:t>
      </w:r>
    </w:p>
    <w:p w:rsidR="00F910C2" w:rsidRPr="00F910C2" w:rsidRDefault="00F910C2" w:rsidP="000B2D83">
      <w:pPr>
        <w:autoSpaceDE w:val="0"/>
        <w:autoSpaceDN w:val="0"/>
        <w:adjustRightInd w:val="0"/>
        <w:ind w:right="10"/>
        <w:jc w:val="center"/>
        <w:rPr>
          <w:rFonts w:ascii="Arial" w:hAnsi="Arial" w:cs="Arial"/>
          <w:b/>
          <w:sz w:val="16"/>
          <w:szCs w:val="16"/>
        </w:rPr>
      </w:pPr>
      <w:r w:rsidRPr="00F910C2">
        <w:rPr>
          <w:rFonts w:ascii="Arial" w:hAnsi="Arial" w:cs="Arial"/>
          <w:b/>
          <w:sz w:val="16"/>
          <w:szCs w:val="16"/>
        </w:rPr>
        <w:t>2. Выявление и предупреждение конфликтных ситуаций</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2.1. При поступлении в Администрацию муниципального  района информации о наличии признаков социальной напряженности, полученной в результате информирования Главами сельских поселений Валдайского муниципального района, правоохранительными органами, взаимодействия с национальными диаспорами, мониторинга состояния конфликтности в межнациональных отношениях, Глава муниципального района:</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2.1.1. Незамедлительно устанавливает связь:</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с руководством органа местного самоуправления поселения (муниципального образования) Валдайского муниципального района, на террит</w:t>
      </w:r>
      <w:r w:rsidRPr="00F910C2">
        <w:rPr>
          <w:rFonts w:ascii="Arial" w:hAnsi="Arial" w:cs="Arial"/>
          <w:sz w:val="16"/>
          <w:szCs w:val="16"/>
        </w:rPr>
        <w:t>о</w:t>
      </w:r>
      <w:r w:rsidRPr="00F910C2">
        <w:rPr>
          <w:rFonts w:ascii="Arial" w:hAnsi="Arial" w:cs="Arial"/>
          <w:sz w:val="16"/>
          <w:szCs w:val="16"/>
        </w:rPr>
        <w:t>рии которого возможно развитие конфликтной ситуации;</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с руководством территориальных органов полиции, Федеральной службы безопасности Российской Федерации, прокуратуры района;</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с лидерами общественных объединений (в том числе национальных диаспор, религиозных организаций), осуществляющими свою деятельность на территории Валдайского  муниципального района;</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2.1.2. Выясняет предпосылки (причины) и детали возникновения сложившейся конфликтной ситуации, перспективу ее возможного негативного развития;</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2.1.3. Незамедлительно информирует куратора муниципального района и структурное подразделение Правительства Новгородской области, отвечающее за мониторинг и анализ общественно-политической ситуации в области, о наличии скрытых противоречий и социальной напряженности и действиях, предпринимаемых для их предотвращения (с момента возникновения конфликтной ситуации до ее полного урегулирования - ежедневно, оп</w:t>
      </w:r>
      <w:r w:rsidRPr="00F910C2">
        <w:rPr>
          <w:rFonts w:ascii="Arial" w:hAnsi="Arial" w:cs="Arial"/>
          <w:sz w:val="16"/>
          <w:szCs w:val="16"/>
        </w:rPr>
        <w:t>е</w:t>
      </w:r>
      <w:r w:rsidRPr="00F910C2">
        <w:rPr>
          <w:rFonts w:ascii="Arial" w:hAnsi="Arial" w:cs="Arial"/>
          <w:sz w:val="16"/>
          <w:szCs w:val="16"/>
        </w:rPr>
        <w:t>ративно реагируя на изменения);</w:t>
      </w:r>
    </w:p>
    <w:p w:rsidR="00F910C2" w:rsidRPr="00F910C2" w:rsidRDefault="00F910C2" w:rsidP="000B2D83">
      <w:pPr>
        <w:autoSpaceDE w:val="0"/>
        <w:autoSpaceDN w:val="0"/>
        <w:adjustRightInd w:val="0"/>
        <w:ind w:right="10" w:firstLine="540"/>
        <w:jc w:val="both"/>
        <w:rPr>
          <w:rFonts w:ascii="Arial" w:hAnsi="Arial" w:cs="Arial"/>
          <w:sz w:val="16"/>
          <w:szCs w:val="16"/>
        </w:rPr>
      </w:pPr>
      <w:r w:rsidRPr="00F910C2">
        <w:rPr>
          <w:rFonts w:ascii="Arial" w:hAnsi="Arial" w:cs="Arial"/>
          <w:sz w:val="16"/>
          <w:szCs w:val="16"/>
        </w:rPr>
        <w:t xml:space="preserve"> </w:t>
      </w:r>
      <w:r w:rsidRPr="00F910C2">
        <w:rPr>
          <w:rFonts w:ascii="Arial" w:hAnsi="Arial" w:cs="Arial"/>
          <w:sz w:val="16"/>
          <w:szCs w:val="16"/>
        </w:rPr>
        <w:tab/>
        <w:t>2.1.4. Направляет на место конфликтной ситуации должностное лицо, курирующее вопросы профилактики межнациональных и межконфесси</w:t>
      </w:r>
      <w:r w:rsidRPr="00F910C2">
        <w:rPr>
          <w:rFonts w:ascii="Arial" w:hAnsi="Arial" w:cs="Arial"/>
          <w:sz w:val="16"/>
          <w:szCs w:val="16"/>
        </w:rPr>
        <w:t>о</w:t>
      </w:r>
      <w:r w:rsidRPr="00F910C2">
        <w:rPr>
          <w:rFonts w:ascii="Arial" w:hAnsi="Arial" w:cs="Arial"/>
          <w:sz w:val="16"/>
          <w:szCs w:val="16"/>
        </w:rPr>
        <w:t>нальных конфликтов, а также организует взаимодействие  с  представителями территориальных органов исполнительной власти и федеральных органов исполнительной власти для комплексного ее изучения (рассмотрения), выработки оперативных мер по ее эффективному разрешению и минимизации ее последствий;</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2.1.5. Утверждает план первоочередных мер по предупреждению возможной конфликтной ситуации;</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2.1.6. Поручает ответственным (назначенным) должностным лицам Администрации района:</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разработать и реализовать меры по установлению, поддержанию и развитию связи с редакциями и корреспондентами региональных и местных печатных и электронных средств массовой информации, в том числе посредством проведения пресс-конференций, распространения пресс-релизов, ради</w:t>
      </w:r>
      <w:proofErr w:type="gramStart"/>
      <w:r w:rsidRPr="00F910C2">
        <w:rPr>
          <w:rFonts w:ascii="Arial" w:hAnsi="Arial" w:cs="Arial"/>
          <w:sz w:val="16"/>
          <w:szCs w:val="16"/>
        </w:rPr>
        <w:t>о-</w:t>
      </w:r>
      <w:proofErr w:type="gramEnd"/>
      <w:r w:rsidRPr="00F910C2">
        <w:rPr>
          <w:rFonts w:ascii="Arial" w:hAnsi="Arial" w:cs="Arial"/>
          <w:sz w:val="16"/>
          <w:szCs w:val="16"/>
        </w:rPr>
        <w:t xml:space="preserve"> и телеинтервью руководителей органов местного самоуправления и других методов, включая в том числе работу в информационно-телекоммуникационной сети "Интернет";</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осуществлять непрерывный мониторинг освещения конфликтной ситуации в печатных и электронных средствах массовой информации, в и</w:t>
      </w:r>
      <w:r w:rsidRPr="00F910C2">
        <w:rPr>
          <w:rFonts w:ascii="Arial" w:hAnsi="Arial" w:cs="Arial"/>
          <w:sz w:val="16"/>
          <w:szCs w:val="16"/>
        </w:rPr>
        <w:t>н</w:t>
      </w:r>
      <w:r w:rsidRPr="00F910C2">
        <w:rPr>
          <w:rFonts w:ascii="Arial" w:hAnsi="Arial" w:cs="Arial"/>
          <w:sz w:val="16"/>
          <w:szCs w:val="16"/>
        </w:rPr>
        <w:t>формационно-телекоммуникационной сети "Интернет" и обеспечивать разъяснительную работу, направленную на предотвращение публикации матер</w:t>
      </w:r>
      <w:r w:rsidRPr="00F910C2">
        <w:rPr>
          <w:rFonts w:ascii="Arial" w:hAnsi="Arial" w:cs="Arial"/>
          <w:sz w:val="16"/>
          <w:szCs w:val="16"/>
        </w:rPr>
        <w:t>и</w:t>
      </w:r>
      <w:r w:rsidRPr="00F910C2">
        <w:rPr>
          <w:rFonts w:ascii="Arial" w:hAnsi="Arial" w:cs="Arial"/>
          <w:sz w:val="16"/>
          <w:szCs w:val="16"/>
        </w:rPr>
        <w:t>алов, способных привести к развитию конфликтной ситуации;</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оперативно доводить до населения через средства массовой информации сведения о развитии ситуации и деятельности Администрации мун</w:t>
      </w:r>
      <w:r w:rsidRPr="00F910C2">
        <w:rPr>
          <w:rFonts w:ascii="Arial" w:hAnsi="Arial" w:cs="Arial"/>
          <w:sz w:val="16"/>
          <w:szCs w:val="16"/>
        </w:rPr>
        <w:t>и</w:t>
      </w:r>
      <w:r w:rsidRPr="00F910C2">
        <w:rPr>
          <w:rFonts w:ascii="Arial" w:hAnsi="Arial" w:cs="Arial"/>
          <w:sz w:val="16"/>
          <w:szCs w:val="16"/>
        </w:rPr>
        <w:t>ципального  района, органов местного самоуправления  поселений Валдайского муниципального района, федеральных органов исполнительной власти по ликвидации конфликтной ситуац</w:t>
      </w:r>
      <w:proofErr w:type="gramStart"/>
      <w:r w:rsidRPr="00F910C2">
        <w:rPr>
          <w:rFonts w:ascii="Arial" w:hAnsi="Arial" w:cs="Arial"/>
          <w:sz w:val="16"/>
          <w:szCs w:val="16"/>
        </w:rPr>
        <w:t>ии и ее</w:t>
      </w:r>
      <w:proofErr w:type="gramEnd"/>
      <w:r w:rsidRPr="00F910C2">
        <w:rPr>
          <w:rFonts w:ascii="Arial" w:hAnsi="Arial" w:cs="Arial"/>
          <w:sz w:val="16"/>
          <w:szCs w:val="16"/>
        </w:rPr>
        <w:t xml:space="preserve"> последствий;</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2.1.7. Осуществляет, в случае необходимости, привлечение руководства территориальных органов МВД России, Федеральной миграционной службы России, Федеральной службы безопасности Российской Федерации и прокуратуры района:</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для анализа и урегулирования конфликтной ситуации в рамках законодательства Российской Федерации;</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для обеспечения общественного порядка, и общественной безопасности на территориях  поселений Валдайского муниципального района;</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2.1.8. Организует и проводит (во взаимодействии с руководителями территориальных органов МВД России, Федеральной миграционной службы России, Федеральной службы безопасности Российской Федерации и прокуратуры района):</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рабочие встречи с руководителями этнокультурных объединений, лидерами религиозных организаций, общественными и политическими де</w:t>
      </w:r>
      <w:r w:rsidRPr="00F910C2">
        <w:rPr>
          <w:rFonts w:ascii="Arial" w:hAnsi="Arial" w:cs="Arial"/>
          <w:sz w:val="16"/>
          <w:szCs w:val="16"/>
        </w:rPr>
        <w:t>я</w:t>
      </w:r>
      <w:r w:rsidRPr="00F910C2">
        <w:rPr>
          <w:rFonts w:ascii="Arial" w:hAnsi="Arial" w:cs="Arial"/>
          <w:sz w:val="16"/>
          <w:szCs w:val="16"/>
        </w:rPr>
        <w:t>телями, руководителями организаций и учреждений по вопросам формирующейся конфликтной ситуации;</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внеочередные межведомственные совещания, заседания антитеррористической комиссии Валдайского муниципального района по вопросам противодействия негативным тенденциям в межнациональных отношениях, с приглашением, при необходимости, руководителей (или представителей) территориальных органов исполнительной власти и федеральных органов исполнительной власти для комплексного рассмотрения возникающих пр</w:t>
      </w:r>
      <w:r w:rsidRPr="00F910C2">
        <w:rPr>
          <w:rFonts w:ascii="Arial" w:hAnsi="Arial" w:cs="Arial"/>
          <w:sz w:val="16"/>
          <w:szCs w:val="16"/>
        </w:rPr>
        <w:t>о</w:t>
      </w:r>
      <w:r w:rsidRPr="00F910C2">
        <w:rPr>
          <w:rFonts w:ascii="Arial" w:hAnsi="Arial" w:cs="Arial"/>
          <w:sz w:val="16"/>
          <w:szCs w:val="16"/>
        </w:rPr>
        <w:t>блем, оперативной выработки мер по их эффективному разрешению и минимизации их последствий.</w:t>
      </w:r>
    </w:p>
    <w:p w:rsidR="00F910C2" w:rsidRPr="00F910C2" w:rsidRDefault="00F910C2" w:rsidP="000B2D83">
      <w:pPr>
        <w:autoSpaceDE w:val="0"/>
        <w:autoSpaceDN w:val="0"/>
        <w:adjustRightInd w:val="0"/>
        <w:ind w:right="10"/>
        <w:jc w:val="center"/>
        <w:rPr>
          <w:rFonts w:ascii="Arial" w:hAnsi="Arial" w:cs="Arial"/>
          <w:b/>
          <w:sz w:val="16"/>
          <w:szCs w:val="16"/>
        </w:rPr>
      </w:pPr>
      <w:r w:rsidRPr="00F910C2">
        <w:rPr>
          <w:rFonts w:ascii="Arial" w:hAnsi="Arial" w:cs="Arial"/>
          <w:b/>
          <w:sz w:val="16"/>
          <w:szCs w:val="16"/>
        </w:rPr>
        <w:t>3. Ликвидация последствий конфликтной ситуации</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3.1. В целях ликвидации последствий конфликтной ситуации создается рабочая группа, в состав которой по согласованию включаются руков</w:t>
      </w:r>
      <w:r w:rsidRPr="00F910C2">
        <w:rPr>
          <w:rFonts w:ascii="Arial" w:hAnsi="Arial" w:cs="Arial"/>
          <w:sz w:val="16"/>
          <w:szCs w:val="16"/>
        </w:rPr>
        <w:t>о</w:t>
      </w:r>
      <w:r w:rsidRPr="00F910C2">
        <w:rPr>
          <w:rFonts w:ascii="Arial" w:hAnsi="Arial" w:cs="Arial"/>
          <w:sz w:val="16"/>
          <w:szCs w:val="16"/>
        </w:rPr>
        <w:t>дители (представители) федеральных органов исполнительной власти (в том числе территориальных органов МВД России, Федеральной миграционной службы России, Федеральной службы безопасности Российской Федерации и прокуратуры района).</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Руководство и состав рабочей группы утверждаются распоряжением Администрации  муниципального района.</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3.2. По итогам деятельности рабочей группы вырабатываются предложения, направленные:</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на ликвидацию (минимизацию) последствий конфликтной ситуации;</w:t>
      </w:r>
    </w:p>
    <w:p w:rsidR="00F910C2" w:rsidRPr="00F910C2" w:rsidRDefault="00F910C2" w:rsidP="000B2D83">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lastRenderedPageBreak/>
        <w:t>на профилактику и предотвращение возникновения аналогичной конфликтной ситуации.</w:t>
      </w:r>
    </w:p>
    <w:p w:rsidR="00F910C2" w:rsidRDefault="00F910C2" w:rsidP="005B117D">
      <w:pPr>
        <w:autoSpaceDE w:val="0"/>
        <w:autoSpaceDN w:val="0"/>
        <w:adjustRightInd w:val="0"/>
        <w:ind w:right="10" w:firstLine="708"/>
        <w:jc w:val="both"/>
        <w:rPr>
          <w:rFonts w:ascii="Arial" w:hAnsi="Arial" w:cs="Arial"/>
          <w:sz w:val="16"/>
          <w:szCs w:val="16"/>
        </w:rPr>
      </w:pPr>
      <w:r w:rsidRPr="00F910C2">
        <w:rPr>
          <w:rFonts w:ascii="Arial" w:hAnsi="Arial" w:cs="Arial"/>
          <w:sz w:val="16"/>
          <w:szCs w:val="16"/>
        </w:rPr>
        <w:t>3.3. Информация о принятых решениях рабочей группы и результатах их исполнения направляется председателю комитета информационно-аналитического обеспечения Правительства Новгородской области, курирующего сферу межнациональных отношений, а также в заинтересованные ф</w:t>
      </w:r>
      <w:r w:rsidRPr="00F910C2">
        <w:rPr>
          <w:rFonts w:ascii="Arial" w:hAnsi="Arial" w:cs="Arial"/>
          <w:sz w:val="16"/>
          <w:szCs w:val="16"/>
        </w:rPr>
        <w:t>е</w:t>
      </w:r>
      <w:r w:rsidRPr="00F910C2">
        <w:rPr>
          <w:rFonts w:ascii="Arial" w:hAnsi="Arial" w:cs="Arial"/>
          <w:sz w:val="16"/>
          <w:szCs w:val="16"/>
        </w:rPr>
        <w:t>деральные органы государственной власти и орган местного самоуправления поселения, на территории которого зарегистрировано возникновение ко</w:t>
      </w:r>
      <w:r w:rsidRPr="00F910C2">
        <w:rPr>
          <w:rFonts w:ascii="Arial" w:hAnsi="Arial" w:cs="Arial"/>
          <w:sz w:val="16"/>
          <w:szCs w:val="16"/>
        </w:rPr>
        <w:t>н</w:t>
      </w:r>
      <w:r w:rsidRPr="00F910C2">
        <w:rPr>
          <w:rFonts w:ascii="Arial" w:hAnsi="Arial" w:cs="Arial"/>
          <w:sz w:val="16"/>
          <w:szCs w:val="16"/>
        </w:rPr>
        <w:t>фликтной ситуации.</w:t>
      </w:r>
    </w:p>
    <w:p w:rsidR="001C0D03" w:rsidRPr="005B117D" w:rsidRDefault="001C0D03" w:rsidP="000B2D83">
      <w:pPr>
        <w:pStyle w:val="2"/>
        <w:ind w:right="10"/>
        <w:rPr>
          <w:rFonts w:ascii="Arial" w:hAnsi="Arial" w:cs="Arial"/>
          <w:b/>
          <w:color w:val="000000"/>
          <w:sz w:val="20"/>
        </w:rPr>
      </w:pPr>
      <w:r w:rsidRPr="005B117D">
        <w:rPr>
          <w:rFonts w:ascii="Arial" w:hAnsi="Arial" w:cs="Arial"/>
          <w:b/>
          <w:color w:val="000000"/>
          <w:sz w:val="20"/>
        </w:rPr>
        <w:t>АДМИНИСТРАЦИЯ ВАЛДАЙСКОГО МУНИЦИПАЛЬНОГО РАЙОНА</w:t>
      </w:r>
    </w:p>
    <w:p w:rsidR="001C0D03" w:rsidRPr="005B117D" w:rsidRDefault="001C0D03" w:rsidP="000B2D83">
      <w:pPr>
        <w:ind w:right="10"/>
        <w:jc w:val="center"/>
        <w:rPr>
          <w:rFonts w:ascii="Arial" w:hAnsi="Arial" w:cs="Arial"/>
          <w:b/>
          <w:color w:val="000000"/>
          <w:sz w:val="20"/>
          <w:szCs w:val="20"/>
        </w:rPr>
      </w:pPr>
      <w:proofErr w:type="gramStart"/>
      <w:r w:rsidRPr="005B117D">
        <w:rPr>
          <w:rFonts w:ascii="Arial" w:hAnsi="Arial" w:cs="Arial"/>
          <w:b/>
          <w:sz w:val="20"/>
          <w:szCs w:val="20"/>
        </w:rPr>
        <w:t>П</w:t>
      </w:r>
      <w:proofErr w:type="gramEnd"/>
      <w:r w:rsidRPr="005B117D">
        <w:rPr>
          <w:rFonts w:ascii="Arial" w:hAnsi="Arial" w:cs="Arial"/>
          <w:b/>
          <w:sz w:val="20"/>
          <w:szCs w:val="20"/>
        </w:rPr>
        <w:t xml:space="preserve"> О С Т А Н О В Л Е Н И Е</w:t>
      </w:r>
      <w:r w:rsidRPr="005B117D">
        <w:rPr>
          <w:rFonts w:ascii="Arial" w:hAnsi="Arial" w:cs="Arial"/>
          <w:b/>
          <w:color w:val="000000"/>
          <w:sz w:val="20"/>
          <w:szCs w:val="20"/>
        </w:rPr>
        <w:t xml:space="preserve">  20.04.2015   №644  Валдай</w:t>
      </w:r>
    </w:p>
    <w:p w:rsidR="001C0D03" w:rsidRDefault="001C0D03" w:rsidP="000B2D83">
      <w:pPr>
        <w:ind w:right="10"/>
        <w:jc w:val="center"/>
        <w:rPr>
          <w:rFonts w:ascii="Arial" w:hAnsi="Arial" w:cs="Arial"/>
          <w:b/>
          <w:sz w:val="16"/>
          <w:szCs w:val="16"/>
        </w:rPr>
      </w:pPr>
      <w:r>
        <w:rPr>
          <w:rFonts w:ascii="Arial" w:hAnsi="Arial" w:cs="Arial"/>
          <w:b/>
          <w:sz w:val="16"/>
          <w:szCs w:val="16"/>
        </w:rPr>
        <w:t>О присвоении наименований улицам  и переулкам</w:t>
      </w:r>
    </w:p>
    <w:p w:rsidR="001C0D03" w:rsidRDefault="001C0D03" w:rsidP="000B2D83">
      <w:pPr>
        <w:ind w:right="10" w:firstLine="708"/>
        <w:jc w:val="both"/>
        <w:rPr>
          <w:rFonts w:ascii="Arial" w:hAnsi="Arial" w:cs="Arial"/>
          <w:b/>
          <w:sz w:val="16"/>
          <w:szCs w:val="16"/>
        </w:rPr>
      </w:pPr>
      <w:proofErr w:type="gramStart"/>
      <w:r>
        <w:rPr>
          <w:rFonts w:ascii="Arial" w:hAnsi="Arial" w:cs="Arial"/>
          <w:sz w:val="16"/>
          <w:szCs w:val="16"/>
        </w:rPr>
        <w:t>В целях развития территории  Валдайского городского поселения, исходя из социальных, экономических и экологических факторов, для обе</w:t>
      </w:r>
      <w:r>
        <w:rPr>
          <w:rFonts w:ascii="Arial" w:hAnsi="Arial" w:cs="Arial"/>
          <w:sz w:val="16"/>
          <w:szCs w:val="16"/>
        </w:rPr>
        <w:t>с</w:t>
      </w:r>
      <w:r>
        <w:rPr>
          <w:rFonts w:ascii="Arial" w:hAnsi="Arial" w:cs="Arial"/>
          <w:sz w:val="16"/>
          <w:szCs w:val="16"/>
        </w:rPr>
        <w:t>печения инженерной, транспортной и социальной инфраструктурой с учётом интересов граждан,  в соответствии с постановлением Правительства Ро</w:t>
      </w:r>
      <w:r>
        <w:rPr>
          <w:rFonts w:ascii="Arial" w:hAnsi="Arial" w:cs="Arial"/>
          <w:sz w:val="16"/>
          <w:szCs w:val="16"/>
        </w:rPr>
        <w:t>с</w:t>
      </w:r>
      <w:r>
        <w:rPr>
          <w:rFonts w:ascii="Arial" w:hAnsi="Arial" w:cs="Arial"/>
          <w:sz w:val="16"/>
          <w:szCs w:val="16"/>
        </w:rPr>
        <w:t>сийской Федерации от 19 ноября 2014 года № 1221 «Об утверждении Правил присвоения, изменения и аннулирования адресов» и  Федеральным зак</w:t>
      </w:r>
      <w:r>
        <w:rPr>
          <w:rFonts w:ascii="Arial" w:hAnsi="Arial" w:cs="Arial"/>
          <w:sz w:val="16"/>
          <w:szCs w:val="16"/>
        </w:rPr>
        <w:t>о</w:t>
      </w:r>
      <w:r>
        <w:rPr>
          <w:rFonts w:ascii="Arial" w:hAnsi="Arial" w:cs="Arial"/>
          <w:sz w:val="16"/>
          <w:szCs w:val="16"/>
        </w:rPr>
        <w:t xml:space="preserve">ном от 6 октября </w:t>
      </w:r>
      <w:smartTag w:uri="urn:schemas-microsoft-com:office:smarttags" w:element="metricconverter">
        <w:smartTagPr>
          <w:attr w:name="ProductID" w:val="2003 г"/>
        </w:smartTagPr>
        <w:r>
          <w:rPr>
            <w:rFonts w:ascii="Arial" w:hAnsi="Arial" w:cs="Arial"/>
            <w:sz w:val="16"/>
            <w:szCs w:val="16"/>
          </w:rPr>
          <w:t>2003 года</w:t>
        </w:r>
      </w:smartTag>
      <w:r>
        <w:rPr>
          <w:rFonts w:ascii="Arial" w:hAnsi="Arial" w:cs="Arial"/>
          <w:sz w:val="16"/>
          <w:szCs w:val="16"/>
        </w:rPr>
        <w:t xml:space="preserve"> № 131-ФЗ «Об общих принципах местного самоуправления</w:t>
      </w:r>
      <w:proofErr w:type="gramEnd"/>
      <w:r>
        <w:rPr>
          <w:rFonts w:ascii="Arial" w:hAnsi="Arial" w:cs="Arial"/>
          <w:sz w:val="16"/>
          <w:szCs w:val="16"/>
        </w:rPr>
        <w:t xml:space="preserve"> </w:t>
      </w:r>
      <w:proofErr w:type="gramStart"/>
      <w:r>
        <w:rPr>
          <w:rFonts w:ascii="Arial" w:hAnsi="Arial" w:cs="Arial"/>
          <w:sz w:val="16"/>
          <w:szCs w:val="16"/>
        </w:rPr>
        <w:t>в Российской Федерации», решением Думы Валдайского муниц</w:t>
      </w:r>
      <w:r>
        <w:rPr>
          <w:rFonts w:ascii="Arial" w:hAnsi="Arial" w:cs="Arial"/>
          <w:sz w:val="16"/>
          <w:szCs w:val="16"/>
        </w:rPr>
        <w:t>и</w:t>
      </w:r>
      <w:r>
        <w:rPr>
          <w:rFonts w:ascii="Arial" w:hAnsi="Arial" w:cs="Arial"/>
          <w:sz w:val="16"/>
          <w:szCs w:val="16"/>
        </w:rPr>
        <w:t>пального района от 25.04.2013  №204 «Об осуществлении части полномочий по решению вопросов местного значения Администрации Валдайского г</w:t>
      </w:r>
      <w:r>
        <w:rPr>
          <w:rFonts w:ascii="Arial" w:hAnsi="Arial" w:cs="Arial"/>
          <w:sz w:val="16"/>
          <w:szCs w:val="16"/>
        </w:rPr>
        <w:t>о</w:t>
      </w:r>
      <w:r>
        <w:rPr>
          <w:rFonts w:ascii="Arial" w:hAnsi="Arial" w:cs="Arial"/>
          <w:sz w:val="16"/>
          <w:szCs w:val="16"/>
        </w:rPr>
        <w:t xml:space="preserve">родского поселения Администрацией Валдайского муниципального района», решением Совета депутатов Валдайского городского поселения от 15.04.2015 г. № 293 «О присвоении наименований улицам и переулкам на территории Валдайского городского поселения» Администрация Валдайского муниципального района </w:t>
      </w:r>
      <w:r>
        <w:rPr>
          <w:rFonts w:ascii="Arial" w:hAnsi="Arial" w:cs="Arial"/>
          <w:b/>
          <w:sz w:val="16"/>
          <w:szCs w:val="16"/>
        </w:rPr>
        <w:t>ПОСТАНОВЛЯЕТ:</w:t>
      </w:r>
      <w:proofErr w:type="gramEnd"/>
    </w:p>
    <w:p w:rsidR="001C0D03" w:rsidRDefault="001C0D03" w:rsidP="000B2D83">
      <w:pPr>
        <w:numPr>
          <w:ilvl w:val="0"/>
          <w:numId w:val="11"/>
        </w:numPr>
        <w:tabs>
          <w:tab w:val="left" w:pos="851"/>
        </w:tabs>
        <w:autoSpaceDE w:val="0"/>
        <w:autoSpaceDN w:val="0"/>
        <w:ind w:left="0" w:right="10" w:firstLine="567"/>
        <w:jc w:val="both"/>
        <w:rPr>
          <w:rFonts w:ascii="Arial" w:hAnsi="Arial" w:cs="Arial"/>
          <w:sz w:val="16"/>
          <w:szCs w:val="16"/>
        </w:rPr>
      </w:pPr>
      <w:r>
        <w:rPr>
          <w:rFonts w:ascii="Arial" w:hAnsi="Arial" w:cs="Arial"/>
          <w:sz w:val="16"/>
          <w:szCs w:val="16"/>
        </w:rPr>
        <w:t>Присвоить названия элементам улично-дорожной сети местного значения, образованным в кадастровом квартале 53:03:0101028 в соотве</w:t>
      </w:r>
      <w:r>
        <w:rPr>
          <w:rFonts w:ascii="Arial" w:hAnsi="Arial" w:cs="Arial"/>
          <w:sz w:val="16"/>
          <w:szCs w:val="16"/>
        </w:rPr>
        <w:t>т</w:t>
      </w:r>
      <w:r>
        <w:rPr>
          <w:rFonts w:ascii="Arial" w:hAnsi="Arial" w:cs="Arial"/>
          <w:sz w:val="16"/>
          <w:szCs w:val="16"/>
        </w:rPr>
        <w:t>ствии с документами по планировке территории, утверждёнными постановлением Администрации Валдайского муниципального района от 01.09.2014 №1777 «Об утверждении документации по планировке территории-проекта планировки территории Валдайского городского поселения» и считать их следующими:</w:t>
      </w:r>
    </w:p>
    <w:p w:rsidR="001C0D03" w:rsidRDefault="001C0D03" w:rsidP="000B2D83">
      <w:pPr>
        <w:tabs>
          <w:tab w:val="left" w:pos="851"/>
        </w:tabs>
        <w:autoSpaceDE w:val="0"/>
        <w:autoSpaceDN w:val="0"/>
        <w:ind w:right="10" w:firstLine="567"/>
        <w:jc w:val="both"/>
        <w:rPr>
          <w:rFonts w:ascii="Arial" w:hAnsi="Arial" w:cs="Arial"/>
          <w:sz w:val="16"/>
          <w:szCs w:val="16"/>
        </w:rPr>
      </w:pPr>
      <w:r>
        <w:rPr>
          <w:rFonts w:ascii="Arial" w:hAnsi="Arial" w:cs="Arial"/>
          <w:sz w:val="16"/>
          <w:szCs w:val="16"/>
        </w:rPr>
        <w:t xml:space="preserve">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ул. Николая </w:t>
      </w:r>
      <w:proofErr w:type="spellStart"/>
      <w:r>
        <w:rPr>
          <w:rFonts w:ascii="Arial" w:hAnsi="Arial" w:cs="Arial"/>
          <w:sz w:val="16"/>
          <w:szCs w:val="16"/>
        </w:rPr>
        <w:t>Терёхина</w:t>
      </w:r>
      <w:proofErr w:type="spellEnd"/>
      <w:r>
        <w:rPr>
          <w:rFonts w:ascii="Arial" w:hAnsi="Arial" w:cs="Arial"/>
          <w:sz w:val="16"/>
          <w:szCs w:val="16"/>
        </w:rPr>
        <w:t>;</w:t>
      </w:r>
    </w:p>
    <w:p w:rsidR="001C0D03" w:rsidRDefault="001C0D03" w:rsidP="000B2D83">
      <w:pPr>
        <w:tabs>
          <w:tab w:val="left" w:pos="851"/>
        </w:tabs>
        <w:autoSpaceDE w:val="0"/>
        <w:autoSpaceDN w:val="0"/>
        <w:ind w:right="10" w:firstLine="567"/>
        <w:jc w:val="both"/>
        <w:rPr>
          <w:rFonts w:ascii="Arial" w:hAnsi="Arial" w:cs="Arial"/>
          <w:sz w:val="16"/>
          <w:szCs w:val="16"/>
        </w:rPr>
      </w:pPr>
      <w:r>
        <w:rPr>
          <w:rFonts w:ascii="Arial" w:hAnsi="Arial" w:cs="Arial"/>
          <w:sz w:val="16"/>
          <w:szCs w:val="16"/>
        </w:rPr>
        <w:t xml:space="preserve">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ул. Александра </w:t>
      </w:r>
      <w:proofErr w:type="spellStart"/>
      <w:r>
        <w:rPr>
          <w:rFonts w:ascii="Arial" w:hAnsi="Arial" w:cs="Arial"/>
          <w:sz w:val="16"/>
          <w:szCs w:val="16"/>
        </w:rPr>
        <w:t>Булина</w:t>
      </w:r>
      <w:proofErr w:type="spellEnd"/>
      <w:r>
        <w:rPr>
          <w:rFonts w:ascii="Arial" w:hAnsi="Arial" w:cs="Arial"/>
          <w:sz w:val="16"/>
          <w:szCs w:val="16"/>
        </w:rPr>
        <w:t>;</w:t>
      </w:r>
    </w:p>
    <w:p w:rsidR="001C0D03" w:rsidRDefault="001C0D03" w:rsidP="000B2D83">
      <w:pPr>
        <w:tabs>
          <w:tab w:val="left" w:pos="851"/>
        </w:tabs>
        <w:autoSpaceDE w:val="0"/>
        <w:autoSpaceDN w:val="0"/>
        <w:ind w:right="10" w:firstLine="567"/>
        <w:jc w:val="both"/>
        <w:rPr>
          <w:rFonts w:ascii="Arial" w:hAnsi="Arial" w:cs="Arial"/>
          <w:sz w:val="16"/>
          <w:szCs w:val="16"/>
        </w:rPr>
      </w:pPr>
      <w:r>
        <w:rPr>
          <w:rFonts w:ascii="Arial" w:hAnsi="Arial" w:cs="Arial"/>
          <w:sz w:val="16"/>
          <w:szCs w:val="16"/>
        </w:rPr>
        <w:t xml:space="preserve">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ул. Алексея Маресьева;</w:t>
      </w:r>
    </w:p>
    <w:p w:rsidR="001C0D03" w:rsidRDefault="001C0D03" w:rsidP="000B2D83">
      <w:pPr>
        <w:tabs>
          <w:tab w:val="left" w:pos="851"/>
        </w:tabs>
        <w:autoSpaceDE w:val="0"/>
        <w:autoSpaceDN w:val="0"/>
        <w:ind w:right="10" w:firstLine="567"/>
        <w:jc w:val="both"/>
        <w:rPr>
          <w:rFonts w:ascii="Arial" w:hAnsi="Arial" w:cs="Arial"/>
          <w:sz w:val="16"/>
          <w:szCs w:val="16"/>
        </w:rPr>
      </w:pPr>
      <w:r>
        <w:rPr>
          <w:rFonts w:ascii="Arial" w:hAnsi="Arial" w:cs="Arial"/>
          <w:sz w:val="16"/>
          <w:szCs w:val="16"/>
        </w:rPr>
        <w:t xml:space="preserve">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ул. Якова Зимина;</w:t>
      </w:r>
    </w:p>
    <w:p w:rsidR="001C0D03" w:rsidRDefault="001C0D03" w:rsidP="000B2D83">
      <w:pPr>
        <w:tabs>
          <w:tab w:val="left" w:pos="851"/>
        </w:tabs>
        <w:autoSpaceDE w:val="0"/>
        <w:autoSpaceDN w:val="0"/>
        <w:ind w:right="10" w:firstLine="567"/>
        <w:jc w:val="both"/>
        <w:rPr>
          <w:rFonts w:ascii="Arial" w:hAnsi="Arial" w:cs="Arial"/>
          <w:sz w:val="16"/>
          <w:szCs w:val="16"/>
        </w:rPr>
      </w:pPr>
      <w:r>
        <w:rPr>
          <w:rFonts w:ascii="Arial" w:hAnsi="Arial" w:cs="Arial"/>
          <w:sz w:val="16"/>
          <w:szCs w:val="16"/>
        </w:rPr>
        <w:t xml:space="preserve">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ул. Александра Михайлова;</w:t>
      </w:r>
    </w:p>
    <w:p w:rsidR="001C0D03" w:rsidRDefault="001C0D03" w:rsidP="000B2D83">
      <w:pPr>
        <w:tabs>
          <w:tab w:val="left" w:pos="851"/>
        </w:tabs>
        <w:autoSpaceDE w:val="0"/>
        <w:autoSpaceDN w:val="0"/>
        <w:ind w:right="10" w:firstLine="567"/>
        <w:jc w:val="both"/>
        <w:rPr>
          <w:rFonts w:ascii="Arial" w:hAnsi="Arial" w:cs="Arial"/>
          <w:sz w:val="16"/>
          <w:szCs w:val="16"/>
        </w:rPr>
      </w:pPr>
      <w:r>
        <w:rPr>
          <w:rFonts w:ascii="Arial" w:hAnsi="Arial" w:cs="Arial"/>
          <w:sz w:val="16"/>
          <w:szCs w:val="16"/>
        </w:rPr>
        <w:t xml:space="preserve">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ул. Александра Петрова;</w:t>
      </w:r>
    </w:p>
    <w:p w:rsidR="001C0D03" w:rsidRDefault="001C0D03" w:rsidP="000B2D83">
      <w:pPr>
        <w:tabs>
          <w:tab w:val="left" w:pos="851"/>
        </w:tabs>
        <w:autoSpaceDE w:val="0"/>
        <w:autoSpaceDN w:val="0"/>
        <w:ind w:right="10" w:firstLine="567"/>
        <w:jc w:val="both"/>
        <w:rPr>
          <w:rFonts w:ascii="Arial" w:hAnsi="Arial" w:cs="Arial"/>
          <w:sz w:val="16"/>
          <w:szCs w:val="16"/>
        </w:rPr>
      </w:pPr>
      <w:r>
        <w:rPr>
          <w:rFonts w:ascii="Arial" w:hAnsi="Arial" w:cs="Arial"/>
          <w:sz w:val="16"/>
          <w:szCs w:val="16"/>
        </w:rPr>
        <w:t xml:space="preserve">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ул. Ивана </w:t>
      </w:r>
      <w:proofErr w:type="spellStart"/>
      <w:r>
        <w:rPr>
          <w:rFonts w:ascii="Arial" w:hAnsi="Arial" w:cs="Arial"/>
          <w:sz w:val="16"/>
          <w:szCs w:val="16"/>
        </w:rPr>
        <w:t>Фошина</w:t>
      </w:r>
      <w:proofErr w:type="spellEnd"/>
      <w:r>
        <w:rPr>
          <w:rFonts w:ascii="Arial" w:hAnsi="Arial" w:cs="Arial"/>
          <w:sz w:val="16"/>
          <w:szCs w:val="16"/>
        </w:rPr>
        <w:t>;</w:t>
      </w:r>
    </w:p>
    <w:p w:rsidR="001C0D03" w:rsidRDefault="001C0D03" w:rsidP="000B2D83">
      <w:pPr>
        <w:tabs>
          <w:tab w:val="left" w:pos="851"/>
        </w:tabs>
        <w:autoSpaceDE w:val="0"/>
        <w:autoSpaceDN w:val="0"/>
        <w:ind w:right="10" w:firstLine="567"/>
        <w:jc w:val="both"/>
        <w:rPr>
          <w:rFonts w:ascii="Arial" w:hAnsi="Arial" w:cs="Arial"/>
          <w:sz w:val="16"/>
          <w:szCs w:val="16"/>
        </w:rPr>
      </w:pPr>
      <w:r>
        <w:rPr>
          <w:rFonts w:ascii="Arial" w:hAnsi="Arial" w:cs="Arial"/>
          <w:sz w:val="16"/>
          <w:szCs w:val="16"/>
        </w:rPr>
        <w:t xml:space="preserve">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пер. Алексея Маресьева;</w:t>
      </w:r>
    </w:p>
    <w:p w:rsidR="001C0D03" w:rsidRDefault="001C0D03" w:rsidP="000B2D83">
      <w:pPr>
        <w:tabs>
          <w:tab w:val="left" w:pos="851"/>
        </w:tabs>
        <w:autoSpaceDE w:val="0"/>
        <w:autoSpaceDN w:val="0"/>
        <w:ind w:right="10" w:firstLine="567"/>
        <w:jc w:val="both"/>
        <w:rPr>
          <w:rFonts w:ascii="Arial" w:hAnsi="Arial" w:cs="Arial"/>
          <w:sz w:val="16"/>
          <w:szCs w:val="16"/>
        </w:rPr>
      </w:pPr>
      <w:r>
        <w:rPr>
          <w:rFonts w:ascii="Arial" w:hAnsi="Arial" w:cs="Arial"/>
          <w:sz w:val="16"/>
          <w:szCs w:val="16"/>
        </w:rPr>
        <w:t xml:space="preserve">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пер. Якова Зимина.</w:t>
      </w:r>
    </w:p>
    <w:p w:rsidR="001C0D03" w:rsidRDefault="001C0D03" w:rsidP="000B2D83">
      <w:pPr>
        <w:tabs>
          <w:tab w:val="left" w:pos="851"/>
        </w:tabs>
        <w:autoSpaceDE w:val="0"/>
        <w:autoSpaceDN w:val="0"/>
        <w:ind w:right="10" w:firstLine="567"/>
        <w:jc w:val="both"/>
        <w:rPr>
          <w:rFonts w:ascii="Arial" w:hAnsi="Arial" w:cs="Arial"/>
          <w:sz w:val="16"/>
          <w:szCs w:val="16"/>
        </w:rPr>
      </w:pPr>
      <w:r>
        <w:rPr>
          <w:rFonts w:ascii="Arial" w:hAnsi="Arial" w:cs="Arial"/>
          <w:sz w:val="16"/>
          <w:szCs w:val="16"/>
        </w:rPr>
        <w:t>2. Признать утратившими силу постановления Администрации Валдайского муниципального района от 10.12.2014 №2688 «О присвоении наим</w:t>
      </w:r>
      <w:r>
        <w:rPr>
          <w:rFonts w:ascii="Arial" w:hAnsi="Arial" w:cs="Arial"/>
          <w:sz w:val="16"/>
          <w:szCs w:val="16"/>
        </w:rPr>
        <w:t>е</w:t>
      </w:r>
      <w:r>
        <w:rPr>
          <w:rFonts w:ascii="Arial" w:hAnsi="Arial" w:cs="Arial"/>
          <w:sz w:val="16"/>
          <w:szCs w:val="16"/>
        </w:rPr>
        <w:t>нований улицам и переулкам» и от 20.01.2015 №80 «О внесении изменения в постановление Администрации Валдайского муниципального района от 10.12.2014 №2688».</w:t>
      </w:r>
    </w:p>
    <w:p w:rsidR="001C0D03" w:rsidRDefault="001C0D03" w:rsidP="000B2D83">
      <w:pPr>
        <w:tabs>
          <w:tab w:val="left" w:pos="851"/>
        </w:tabs>
        <w:ind w:right="10" w:firstLine="567"/>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w:t>
      </w:r>
    </w:p>
    <w:p w:rsidR="001C0D03" w:rsidRDefault="001C0D03" w:rsidP="000B2D83">
      <w:pPr>
        <w:ind w:right="10"/>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8A1472" w:rsidRPr="00B53CC1" w:rsidRDefault="008A1472" w:rsidP="000B2D83">
      <w:pPr>
        <w:ind w:right="10"/>
        <w:jc w:val="both"/>
        <w:rPr>
          <w:rFonts w:ascii="Arial" w:hAnsi="Arial" w:cs="Arial"/>
          <w:color w:val="000000"/>
          <w:sz w:val="16"/>
          <w:szCs w:val="16"/>
        </w:rPr>
      </w:pPr>
    </w:p>
    <w:p w:rsidR="00B53CC1" w:rsidRPr="005B117D" w:rsidRDefault="00B53CC1" w:rsidP="000B2D83">
      <w:pPr>
        <w:pStyle w:val="2"/>
        <w:ind w:right="10"/>
        <w:rPr>
          <w:rFonts w:ascii="Arial" w:hAnsi="Arial" w:cs="Arial"/>
          <w:b/>
          <w:color w:val="000000"/>
          <w:sz w:val="20"/>
        </w:rPr>
      </w:pPr>
      <w:r w:rsidRPr="005B117D">
        <w:rPr>
          <w:rFonts w:ascii="Arial" w:hAnsi="Arial" w:cs="Arial"/>
          <w:b/>
          <w:color w:val="000000"/>
          <w:sz w:val="20"/>
        </w:rPr>
        <w:t>АДМИНИСТРАЦИЯ ВАЛДАЙСКОГО МУНИЦИПАЛЬНОГО РАЙОНА</w:t>
      </w:r>
    </w:p>
    <w:p w:rsidR="00B53CC1" w:rsidRPr="005B117D" w:rsidRDefault="00B53CC1" w:rsidP="000B2D83">
      <w:pPr>
        <w:pStyle w:val="3"/>
        <w:ind w:right="10"/>
        <w:rPr>
          <w:rFonts w:ascii="Arial" w:hAnsi="Arial" w:cs="Arial"/>
          <w:sz w:val="20"/>
        </w:rPr>
      </w:pPr>
      <w:proofErr w:type="gramStart"/>
      <w:r w:rsidRPr="005B117D">
        <w:rPr>
          <w:rFonts w:ascii="Arial" w:hAnsi="Arial" w:cs="Arial"/>
          <w:sz w:val="20"/>
        </w:rPr>
        <w:t>П</w:t>
      </w:r>
      <w:proofErr w:type="gramEnd"/>
      <w:r w:rsidRPr="005B117D">
        <w:rPr>
          <w:rFonts w:ascii="Arial" w:hAnsi="Arial" w:cs="Arial"/>
          <w:sz w:val="20"/>
        </w:rPr>
        <w:t xml:space="preserve"> О С Т А Н О В Л Е Н И Е    </w:t>
      </w:r>
      <w:r w:rsidRPr="005B117D">
        <w:rPr>
          <w:rFonts w:ascii="Arial" w:hAnsi="Arial" w:cs="Arial"/>
          <w:color w:val="000000"/>
          <w:sz w:val="20"/>
        </w:rPr>
        <w:t>20.04.2015   №645 Валдай</w:t>
      </w:r>
    </w:p>
    <w:p w:rsidR="00B53CC1" w:rsidRPr="00B53CC1" w:rsidRDefault="00B53CC1" w:rsidP="000B2D83">
      <w:pPr>
        <w:ind w:right="10"/>
        <w:jc w:val="center"/>
        <w:rPr>
          <w:rFonts w:ascii="Arial" w:hAnsi="Arial" w:cs="Arial"/>
          <w:color w:val="000000"/>
          <w:sz w:val="16"/>
          <w:szCs w:val="16"/>
        </w:rPr>
      </w:pPr>
      <w:r w:rsidRPr="00B53CC1">
        <w:rPr>
          <w:rFonts w:ascii="Arial" w:hAnsi="Arial" w:cs="Arial"/>
          <w:b/>
          <w:sz w:val="16"/>
          <w:szCs w:val="16"/>
        </w:rPr>
        <w:t xml:space="preserve">Об утверждении Положения об оплате труда руководителей, заместителей руководителей, главных </w:t>
      </w:r>
      <w:r>
        <w:rPr>
          <w:rFonts w:ascii="Arial" w:hAnsi="Arial" w:cs="Arial"/>
          <w:b/>
          <w:sz w:val="16"/>
          <w:szCs w:val="16"/>
        </w:rPr>
        <w:t xml:space="preserve">бухгалтеров </w:t>
      </w:r>
      <w:r w:rsidRPr="00B53CC1">
        <w:rPr>
          <w:rFonts w:ascii="Arial" w:hAnsi="Arial" w:cs="Arial"/>
          <w:b/>
          <w:sz w:val="16"/>
          <w:szCs w:val="16"/>
        </w:rPr>
        <w:t xml:space="preserve">организаций (учреждений), подведомственных комитету образования Администрации Валдайского </w:t>
      </w:r>
      <w:r>
        <w:rPr>
          <w:rFonts w:ascii="Arial" w:hAnsi="Arial" w:cs="Arial"/>
          <w:b/>
          <w:sz w:val="16"/>
          <w:szCs w:val="16"/>
        </w:rPr>
        <w:t xml:space="preserve"> </w:t>
      </w:r>
      <w:r w:rsidRPr="00B53CC1">
        <w:rPr>
          <w:rFonts w:ascii="Arial" w:hAnsi="Arial" w:cs="Arial"/>
          <w:b/>
          <w:sz w:val="16"/>
          <w:szCs w:val="16"/>
        </w:rPr>
        <w:t>муниципального района</w:t>
      </w:r>
    </w:p>
    <w:p w:rsidR="00B53CC1" w:rsidRPr="00B53CC1" w:rsidRDefault="00B53CC1" w:rsidP="000B2D83">
      <w:pPr>
        <w:ind w:right="10" w:firstLine="100"/>
        <w:rPr>
          <w:rFonts w:ascii="Arial" w:hAnsi="Arial" w:cs="Arial"/>
          <w:sz w:val="16"/>
          <w:szCs w:val="16"/>
        </w:rPr>
      </w:pPr>
      <w:r w:rsidRPr="00B53CC1">
        <w:rPr>
          <w:rFonts w:ascii="Arial" w:hAnsi="Arial" w:cs="Arial"/>
          <w:sz w:val="16"/>
          <w:szCs w:val="16"/>
        </w:rPr>
        <w:t xml:space="preserve">Администрация Валдайского муниципального района </w:t>
      </w:r>
      <w:r w:rsidRPr="00B53CC1">
        <w:rPr>
          <w:rFonts w:ascii="Arial" w:hAnsi="Arial" w:cs="Arial"/>
          <w:b/>
          <w:sz w:val="16"/>
          <w:szCs w:val="16"/>
        </w:rPr>
        <w:t>ПОСТАНОВЛЯЕТ:</w:t>
      </w:r>
    </w:p>
    <w:p w:rsidR="00B53CC1" w:rsidRPr="00B53CC1" w:rsidRDefault="00B53CC1" w:rsidP="000B2D83">
      <w:pPr>
        <w:pStyle w:val="311"/>
        <w:widowControl w:val="0"/>
        <w:numPr>
          <w:ilvl w:val="0"/>
          <w:numId w:val="12"/>
        </w:numPr>
        <w:tabs>
          <w:tab w:val="left" w:pos="851"/>
        </w:tabs>
        <w:suppressAutoHyphens/>
        <w:ind w:left="0" w:right="10" w:firstLine="100"/>
        <w:rPr>
          <w:rFonts w:ascii="Arial" w:hAnsi="Arial" w:cs="Arial"/>
          <w:sz w:val="16"/>
          <w:szCs w:val="16"/>
        </w:rPr>
      </w:pPr>
      <w:r w:rsidRPr="00B53CC1">
        <w:rPr>
          <w:rFonts w:ascii="Arial" w:hAnsi="Arial" w:cs="Arial"/>
          <w:sz w:val="16"/>
          <w:szCs w:val="16"/>
        </w:rPr>
        <w:t xml:space="preserve">         1.Утвердить прилагаемое Положение об оплате труда руководителей, заместителей руководителей, главных бухгалтеров организаций (учреждений), подведомственных комитету образования Администрации Валдайского муниципального района.</w:t>
      </w:r>
    </w:p>
    <w:p w:rsidR="00B53CC1" w:rsidRPr="00B53CC1" w:rsidRDefault="00B53CC1" w:rsidP="000B2D83">
      <w:pPr>
        <w:pStyle w:val="311"/>
        <w:widowControl w:val="0"/>
        <w:numPr>
          <w:ilvl w:val="2"/>
          <w:numId w:val="12"/>
        </w:numPr>
        <w:tabs>
          <w:tab w:val="left" w:pos="851"/>
        </w:tabs>
        <w:suppressAutoHyphens/>
        <w:ind w:left="0" w:right="10" w:firstLine="0"/>
        <w:rPr>
          <w:rFonts w:ascii="Arial" w:hAnsi="Arial" w:cs="Arial"/>
          <w:sz w:val="16"/>
          <w:szCs w:val="16"/>
        </w:rPr>
      </w:pPr>
      <w:r w:rsidRPr="00B53CC1">
        <w:rPr>
          <w:rFonts w:ascii="Arial" w:hAnsi="Arial" w:cs="Arial"/>
          <w:sz w:val="16"/>
          <w:szCs w:val="16"/>
        </w:rPr>
        <w:t xml:space="preserve">          2.Признать утратившими силу постановления Администрации Валдайского муниципального района:</w:t>
      </w:r>
    </w:p>
    <w:p w:rsidR="00B53CC1" w:rsidRDefault="00B53CC1" w:rsidP="000B2D83">
      <w:pPr>
        <w:autoSpaceDE w:val="0"/>
        <w:ind w:right="10"/>
        <w:jc w:val="both"/>
        <w:rPr>
          <w:rFonts w:ascii="Arial" w:hAnsi="Arial" w:cs="Arial"/>
          <w:sz w:val="16"/>
          <w:szCs w:val="16"/>
        </w:rPr>
      </w:pPr>
      <w:r>
        <w:rPr>
          <w:rFonts w:ascii="Arial" w:hAnsi="Arial" w:cs="Arial"/>
          <w:sz w:val="16"/>
          <w:szCs w:val="16"/>
        </w:rPr>
        <w:t xml:space="preserve">          от 12.09.2014 №1866 «Об утверждении Положения об оплате труда руководителя, заместителей руководителя и главного бухгалтера организаций (учреждений), подведомственных комитету образования Администрации Валдайского муниципального района», </w:t>
      </w:r>
    </w:p>
    <w:p w:rsidR="00B53CC1" w:rsidRDefault="00B53CC1" w:rsidP="000B2D83">
      <w:pPr>
        <w:autoSpaceDE w:val="0"/>
        <w:ind w:right="10" w:firstLine="540"/>
        <w:jc w:val="both"/>
        <w:rPr>
          <w:rFonts w:ascii="Arial" w:hAnsi="Arial" w:cs="Arial"/>
          <w:sz w:val="16"/>
          <w:szCs w:val="16"/>
        </w:rPr>
      </w:pPr>
      <w:r>
        <w:rPr>
          <w:rFonts w:ascii="Arial" w:hAnsi="Arial" w:cs="Arial"/>
          <w:sz w:val="16"/>
          <w:szCs w:val="16"/>
        </w:rPr>
        <w:t>от 25.11.2014 №2446 «О внесении изменений в Положение об оплате труда руководителя, заместителей руководителя и главного бухгалтера о</w:t>
      </w:r>
      <w:r>
        <w:rPr>
          <w:rFonts w:ascii="Arial" w:hAnsi="Arial" w:cs="Arial"/>
          <w:sz w:val="16"/>
          <w:szCs w:val="16"/>
        </w:rPr>
        <w:t>р</w:t>
      </w:r>
      <w:r>
        <w:rPr>
          <w:rFonts w:ascii="Arial" w:hAnsi="Arial" w:cs="Arial"/>
          <w:sz w:val="16"/>
          <w:szCs w:val="16"/>
        </w:rPr>
        <w:t xml:space="preserve">ганизаций (учреждений), подведомственных комитету образования Администрации Валдайского муниципального района», </w:t>
      </w:r>
    </w:p>
    <w:p w:rsidR="00B53CC1" w:rsidRDefault="00B53CC1" w:rsidP="000B2D83">
      <w:pPr>
        <w:autoSpaceDE w:val="0"/>
        <w:ind w:right="10" w:firstLine="540"/>
        <w:jc w:val="both"/>
        <w:rPr>
          <w:rFonts w:ascii="Arial" w:hAnsi="Arial" w:cs="Arial"/>
          <w:sz w:val="16"/>
          <w:szCs w:val="16"/>
        </w:rPr>
      </w:pPr>
      <w:r>
        <w:rPr>
          <w:rFonts w:ascii="Arial" w:hAnsi="Arial" w:cs="Arial"/>
          <w:sz w:val="16"/>
          <w:szCs w:val="16"/>
        </w:rPr>
        <w:t xml:space="preserve">   от 09.02.2015 №208 «О внесении изменений в Положение об оплате труда руководителя, заместителей руководителя и главного бухгалтера о</w:t>
      </w:r>
      <w:r>
        <w:rPr>
          <w:rFonts w:ascii="Arial" w:hAnsi="Arial" w:cs="Arial"/>
          <w:sz w:val="16"/>
          <w:szCs w:val="16"/>
        </w:rPr>
        <w:t>р</w:t>
      </w:r>
      <w:r>
        <w:rPr>
          <w:rFonts w:ascii="Arial" w:hAnsi="Arial" w:cs="Arial"/>
          <w:sz w:val="16"/>
          <w:szCs w:val="16"/>
        </w:rPr>
        <w:t>ганизаций (учреждений), подведомственных комитету образования Администрации Валдайского муниципального района».</w:t>
      </w:r>
    </w:p>
    <w:p w:rsidR="00B53CC1" w:rsidRDefault="00B53CC1" w:rsidP="000B2D83">
      <w:pPr>
        <w:numPr>
          <w:ilvl w:val="0"/>
          <w:numId w:val="12"/>
        </w:numPr>
        <w:tabs>
          <w:tab w:val="left" w:pos="851"/>
        </w:tabs>
        <w:suppressAutoHyphens/>
        <w:autoSpaceDE w:val="0"/>
        <w:ind w:left="0" w:right="10" w:firstLine="567"/>
        <w:jc w:val="both"/>
        <w:rPr>
          <w:rFonts w:ascii="Arial" w:hAnsi="Arial" w:cs="Arial"/>
          <w:sz w:val="16"/>
          <w:szCs w:val="16"/>
        </w:rPr>
      </w:pPr>
      <w:r>
        <w:rPr>
          <w:rFonts w:ascii="Arial" w:hAnsi="Arial" w:cs="Arial"/>
          <w:sz w:val="16"/>
          <w:szCs w:val="16"/>
        </w:rPr>
        <w:t xml:space="preserve">  3.</w:t>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возложить на первого заместителя Главы администрации муниципального района Рудину О.Я.</w:t>
      </w:r>
    </w:p>
    <w:p w:rsidR="00B53CC1" w:rsidRDefault="00B53CC1" w:rsidP="000B2D83">
      <w:pPr>
        <w:shd w:val="clear" w:color="auto" w:fill="FFFFFF"/>
        <w:ind w:right="10" w:firstLine="567"/>
        <w:jc w:val="both"/>
        <w:rPr>
          <w:rFonts w:ascii="Arial" w:hAnsi="Arial" w:cs="Arial"/>
          <w:sz w:val="16"/>
          <w:szCs w:val="16"/>
        </w:rPr>
      </w:pPr>
      <w:r>
        <w:rPr>
          <w:rFonts w:ascii="Arial" w:hAnsi="Arial" w:cs="Arial"/>
          <w:sz w:val="16"/>
          <w:szCs w:val="16"/>
        </w:rPr>
        <w:t xml:space="preserve"> 4. </w:t>
      </w:r>
      <w:proofErr w:type="gramStart"/>
      <w:r>
        <w:rPr>
          <w:rFonts w:ascii="Arial" w:hAnsi="Arial" w:cs="Arial"/>
          <w:sz w:val="16"/>
          <w:szCs w:val="16"/>
        </w:rPr>
        <w:t>Разместить постановление</w:t>
      </w:r>
      <w:proofErr w:type="gramEnd"/>
      <w:r>
        <w:rPr>
          <w:rFonts w:ascii="Arial" w:hAnsi="Arial" w:cs="Arial"/>
          <w:sz w:val="16"/>
          <w:szCs w:val="16"/>
        </w:rPr>
        <w:t xml:space="preserve"> на официальном сайте Администрации Валдайского муниципального района в сети «Интернет» и в бюллетене «Валдайский Вестник».</w:t>
      </w:r>
    </w:p>
    <w:p w:rsidR="00CC29A8" w:rsidRDefault="00B53CC1" w:rsidP="000B2D83">
      <w:pPr>
        <w:ind w:right="10"/>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8C09DC" w:rsidRDefault="008C09DC" w:rsidP="000B2D83">
      <w:pPr>
        <w:ind w:right="10" w:hanging="709"/>
        <w:jc w:val="center"/>
        <w:rPr>
          <w:rFonts w:ascii="Arial" w:hAnsi="Arial" w:cs="Arial"/>
          <w:sz w:val="16"/>
          <w:szCs w:val="16"/>
        </w:rPr>
      </w:pPr>
      <w:r>
        <w:rPr>
          <w:rFonts w:ascii="Arial" w:hAnsi="Arial" w:cs="Arial"/>
          <w:sz w:val="16"/>
          <w:szCs w:val="16"/>
        </w:rPr>
        <w:t>УТВЕРЖДЕНО постановлением Администрации  муниципального района</w:t>
      </w:r>
    </w:p>
    <w:p w:rsidR="008C09DC" w:rsidRDefault="008C09DC" w:rsidP="000B2D83">
      <w:pPr>
        <w:tabs>
          <w:tab w:val="left" w:pos="5580"/>
        </w:tabs>
        <w:autoSpaceDE w:val="0"/>
        <w:ind w:right="10"/>
        <w:rPr>
          <w:rFonts w:ascii="Arial" w:hAnsi="Arial" w:cs="Arial"/>
          <w:sz w:val="16"/>
          <w:szCs w:val="16"/>
        </w:rPr>
      </w:pPr>
      <w:r>
        <w:rPr>
          <w:rFonts w:ascii="Arial" w:hAnsi="Arial" w:cs="Arial"/>
          <w:sz w:val="16"/>
          <w:szCs w:val="16"/>
        </w:rPr>
        <w:t>от 20.04.2015   №645</w:t>
      </w:r>
    </w:p>
    <w:p w:rsidR="008C09DC" w:rsidRDefault="008C09DC" w:rsidP="000B2D83">
      <w:pPr>
        <w:widowControl w:val="0"/>
        <w:autoSpaceDE w:val="0"/>
        <w:ind w:right="10"/>
        <w:jc w:val="center"/>
        <w:rPr>
          <w:rFonts w:ascii="Arial" w:hAnsi="Arial" w:cs="Arial"/>
          <w:b/>
          <w:sz w:val="16"/>
          <w:szCs w:val="16"/>
        </w:rPr>
      </w:pPr>
      <w:bookmarkStart w:id="1" w:name="Par42"/>
      <w:bookmarkEnd w:id="1"/>
      <w:r>
        <w:rPr>
          <w:rFonts w:ascii="Arial" w:hAnsi="Arial" w:cs="Arial"/>
          <w:b/>
          <w:bCs/>
          <w:sz w:val="16"/>
          <w:szCs w:val="16"/>
        </w:rPr>
        <w:t>ПОЛОЖЕНИЕ</w:t>
      </w:r>
    </w:p>
    <w:p w:rsidR="008C09DC" w:rsidRDefault="008C09DC" w:rsidP="000B2D83">
      <w:pPr>
        <w:widowControl w:val="0"/>
        <w:autoSpaceDE w:val="0"/>
        <w:ind w:right="10"/>
        <w:jc w:val="center"/>
        <w:rPr>
          <w:rFonts w:ascii="Arial" w:hAnsi="Arial" w:cs="Arial"/>
          <w:sz w:val="16"/>
          <w:szCs w:val="16"/>
        </w:rPr>
      </w:pPr>
      <w:r>
        <w:rPr>
          <w:rFonts w:ascii="Arial" w:hAnsi="Arial" w:cs="Arial"/>
          <w:sz w:val="16"/>
          <w:szCs w:val="16"/>
        </w:rPr>
        <w:t>об оплате труда руководителей, заместителей руководителей, главных бухгалтеров организаций (учреждений)</w:t>
      </w:r>
      <w:r>
        <w:rPr>
          <w:rFonts w:ascii="Arial" w:hAnsi="Arial" w:cs="Arial"/>
          <w:bCs/>
          <w:sz w:val="16"/>
          <w:szCs w:val="16"/>
        </w:rPr>
        <w:t>, подведомственных комитету образования Администрации Валдайского муниципального района</w:t>
      </w:r>
    </w:p>
    <w:p w:rsidR="008C09DC" w:rsidRDefault="008C09DC" w:rsidP="000B2D83">
      <w:pPr>
        <w:widowControl w:val="0"/>
        <w:autoSpaceDE w:val="0"/>
        <w:ind w:right="10"/>
        <w:jc w:val="center"/>
        <w:rPr>
          <w:rFonts w:ascii="Arial" w:hAnsi="Arial" w:cs="Arial"/>
          <w:spacing w:val="-4"/>
          <w:sz w:val="16"/>
          <w:szCs w:val="16"/>
        </w:rPr>
      </w:pPr>
      <w:bookmarkStart w:id="2" w:name="Par53"/>
      <w:bookmarkEnd w:id="2"/>
      <w:r>
        <w:rPr>
          <w:rFonts w:ascii="Arial" w:hAnsi="Arial" w:cs="Arial"/>
          <w:b/>
          <w:sz w:val="16"/>
          <w:szCs w:val="16"/>
        </w:rPr>
        <w:t>1. Общие положения</w:t>
      </w:r>
    </w:p>
    <w:p w:rsidR="00B70DE2" w:rsidRPr="008C09DC" w:rsidRDefault="008C09DC" w:rsidP="000B2D83">
      <w:pPr>
        <w:widowControl w:val="0"/>
        <w:autoSpaceDE w:val="0"/>
        <w:ind w:right="10"/>
        <w:jc w:val="both"/>
        <w:rPr>
          <w:rFonts w:ascii="Arial" w:hAnsi="Arial" w:cs="Arial"/>
          <w:sz w:val="16"/>
          <w:szCs w:val="16"/>
        </w:rPr>
      </w:pPr>
      <w:r>
        <w:rPr>
          <w:rFonts w:ascii="Arial" w:hAnsi="Arial" w:cs="Arial"/>
          <w:spacing w:val="-4"/>
          <w:sz w:val="16"/>
          <w:szCs w:val="16"/>
        </w:rPr>
        <w:t xml:space="preserve">1.1. </w:t>
      </w:r>
      <w:proofErr w:type="gramStart"/>
      <w:r>
        <w:rPr>
          <w:rFonts w:ascii="Arial" w:hAnsi="Arial" w:cs="Arial"/>
          <w:spacing w:val="-4"/>
          <w:sz w:val="16"/>
          <w:szCs w:val="16"/>
        </w:rPr>
        <w:t>Положение об оплате труда руководителей, заместителей руководителей, главных бухгалтеров</w:t>
      </w:r>
      <w:r>
        <w:rPr>
          <w:rFonts w:ascii="Arial" w:hAnsi="Arial" w:cs="Arial"/>
          <w:sz w:val="16"/>
          <w:szCs w:val="16"/>
        </w:rPr>
        <w:t xml:space="preserve"> организаций (учреждений), </w:t>
      </w:r>
      <w:r>
        <w:rPr>
          <w:rFonts w:ascii="Arial" w:hAnsi="Arial" w:cs="Arial"/>
          <w:bCs/>
          <w:sz w:val="16"/>
          <w:szCs w:val="16"/>
        </w:rPr>
        <w:t>подведомственных комитету образования Администрации Валдайского муниципального района</w:t>
      </w:r>
      <w:r>
        <w:rPr>
          <w:rFonts w:ascii="Arial" w:hAnsi="Arial" w:cs="Arial"/>
          <w:sz w:val="16"/>
          <w:szCs w:val="16"/>
        </w:rPr>
        <w:t xml:space="preserve"> (далее Положение), разработано в соответствии с Трудовым кодексом Российской Федерации, Едиными рекомендациями по установлению на федеральном, региональном и местном уровнях системы оплаты труда работников госуда</w:t>
      </w:r>
      <w:r>
        <w:rPr>
          <w:rFonts w:ascii="Arial" w:hAnsi="Arial" w:cs="Arial"/>
          <w:sz w:val="16"/>
          <w:szCs w:val="16"/>
        </w:rPr>
        <w:t>р</w:t>
      </w:r>
      <w:r>
        <w:rPr>
          <w:rFonts w:ascii="Arial" w:hAnsi="Arial" w:cs="Arial"/>
          <w:sz w:val="16"/>
          <w:szCs w:val="16"/>
        </w:rPr>
        <w:t>ственных и муниципальных учреждений на 2015 год, утвержденных решением Российской трехсторонней комиссией по регулированию социально-трудовых отношений от 24</w:t>
      </w:r>
      <w:proofErr w:type="gramEnd"/>
      <w:r>
        <w:rPr>
          <w:rFonts w:ascii="Arial" w:hAnsi="Arial" w:cs="Arial"/>
          <w:sz w:val="16"/>
          <w:szCs w:val="16"/>
        </w:rPr>
        <w:t xml:space="preserve"> </w:t>
      </w:r>
      <w:proofErr w:type="gramStart"/>
      <w:r>
        <w:rPr>
          <w:rFonts w:ascii="Arial" w:hAnsi="Arial" w:cs="Arial"/>
          <w:sz w:val="16"/>
          <w:szCs w:val="16"/>
        </w:rPr>
        <w:t>декабря 2014 года протокол №11, постановлениями Администрации Валдайского муниципального района от 03.06.2014 №1062 «О системе оплаты труда работников муниципальных учреждений Администрации Валдайского муниципального района»,  от 18.08.2014 №1617 «О внесении изменений в постановление Администрации муниципального района от 03.06.2014 №1062» и от 11.09.2014  № 1855 «Об утверждении Пр</w:t>
      </w:r>
      <w:r>
        <w:rPr>
          <w:rFonts w:ascii="Arial" w:hAnsi="Arial" w:cs="Arial"/>
          <w:sz w:val="16"/>
          <w:szCs w:val="16"/>
        </w:rPr>
        <w:t>и</w:t>
      </w:r>
      <w:r>
        <w:rPr>
          <w:rFonts w:ascii="Arial" w:hAnsi="Arial" w:cs="Arial"/>
          <w:sz w:val="16"/>
          <w:szCs w:val="16"/>
        </w:rPr>
        <w:t>мерного положения об оплате труда работников организаций (учреждений), подведомственных комитету образования Администрации Валдайского м</w:t>
      </w:r>
      <w:r>
        <w:rPr>
          <w:rFonts w:ascii="Arial" w:hAnsi="Arial" w:cs="Arial"/>
          <w:sz w:val="16"/>
          <w:szCs w:val="16"/>
        </w:rPr>
        <w:t>у</w:t>
      </w:r>
      <w:r>
        <w:rPr>
          <w:rFonts w:ascii="Arial" w:hAnsi="Arial" w:cs="Arial"/>
          <w:sz w:val="16"/>
          <w:szCs w:val="16"/>
        </w:rPr>
        <w:t>ниципального района».</w:t>
      </w:r>
      <w:proofErr w:type="gramEnd"/>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1.2. Оплата труда</w:t>
      </w:r>
      <w:r>
        <w:rPr>
          <w:rFonts w:ascii="Arial" w:hAnsi="Arial" w:cs="Arial"/>
          <w:color w:val="FF0000"/>
          <w:sz w:val="16"/>
          <w:szCs w:val="16"/>
        </w:rPr>
        <w:t xml:space="preserve"> </w:t>
      </w:r>
      <w:r>
        <w:rPr>
          <w:rFonts w:ascii="Arial" w:hAnsi="Arial" w:cs="Arial"/>
          <w:sz w:val="16"/>
          <w:szCs w:val="16"/>
        </w:rPr>
        <w:t>руководителей, заместителей руководителей, главных бухгалтеров организаций (учреждений), подведомственных комитету образов</w:t>
      </w:r>
      <w:r>
        <w:rPr>
          <w:rFonts w:ascii="Arial" w:hAnsi="Arial" w:cs="Arial"/>
          <w:sz w:val="16"/>
          <w:szCs w:val="16"/>
        </w:rPr>
        <w:t>а</w:t>
      </w:r>
      <w:r>
        <w:rPr>
          <w:rFonts w:ascii="Arial" w:hAnsi="Arial" w:cs="Arial"/>
          <w:sz w:val="16"/>
          <w:szCs w:val="16"/>
        </w:rPr>
        <w:t xml:space="preserve">ния Администрации Валдайского муниципального района (далее – учреждения) состоит </w:t>
      </w:r>
      <w:proofErr w:type="gramStart"/>
      <w:r>
        <w:rPr>
          <w:rFonts w:ascii="Arial" w:hAnsi="Arial" w:cs="Arial"/>
          <w:sz w:val="16"/>
          <w:szCs w:val="16"/>
        </w:rPr>
        <w:t>из</w:t>
      </w:r>
      <w:proofErr w:type="gramEnd"/>
      <w:r>
        <w:rPr>
          <w:rFonts w:ascii="Arial" w:hAnsi="Arial" w:cs="Arial"/>
          <w:sz w:val="16"/>
          <w:szCs w:val="16"/>
        </w:rPr>
        <w:t>:</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должностного оклада,</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выплат компенсационного характера,</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выплат стимулирующего характера.</w:t>
      </w:r>
    </w:p>
    <w:p w:rsidR="008C09DC" w:rsidRDefault="008C09DC" w:rsidP="000B2D83">
      <w:pPr>
        <w:ind w:right="10"/>
        <w:jc w:val="both"/>
        <w:rPr>
          <w:rFonts w:ascii="Arial" w:hAnsi="Arial" w:cs="Arial"/>
          <w:sz w:val="16"/>
          <w:szCs w:val="16"/>
        </w:rPr>
      </w:pPr>
      <w:r>
        <w:rPr>
          <w:rFonts w:ascii="Arial" w:hAnsi="Arial" w:cs="Arial"/>
          <w:sz w:val="16"/>
          <w:szCs w:val="16"/>
        </w:rPr>
        <w:t>1.3. Должностной оклад руководителей учреждений определяется созданной при комитете образования Администрации Валдайского муниципального района (далее – комитет образования) комиссией по вопросам оплаты труда руководителей учреждений (далее комиссия комитета образования) в зав</w:t>
      </w:r>
      <w:r>
        <w:rPr>
          <w:rFonts w:ascii="Arial" w:hAnsi="Arial" w:cs="Arial"/>
          <w:sz w:val="16"/>
          <w:szCs w:val="16"/>
        </w:rPr>
        <w:t>и</w:t>
      </w:r>
      <w:r>
        <w:rPr>
          <w:rFonts w:ascii="Arial" w:hAnsi="Arial" w:cs="Arial"/>
          <w:sz w:val="16"/>
          <w:szCs w:val="16"/>
        </w:rPr>
        <w:t>симости от сложности труда с учетом объема управления, особенностей деятельности и специфики работы организации.</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1.4. Должностной оклад единственного заместителя руководителя, заместителя руководителя по учебной, учебно-методической, учебно-воспитательной работе устанавливается на 10 процентов ниже должностного оклада руководителя учреждения, других заместителей руководителя – на 30 процентов ниже должностного оклада руководителя учреждения.</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Должностной оклад главного бухгалтера учреждения устанавливается на 25 процентов ниже должностного оклада руководителя учреждения.</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 xml:space="preserve">1.5. Условия осуществления выплат компенсационного и стимулирующего характера для руководителей, заместителей руководителей и главных </w:t>
      </w:r>
      <w:r>
        <w:rPr>
          <w:rFonts w:ascii="Arial" w:hAnsi="Arial" w:cs="Arial"/>
          <w:sz w:val="16"/>
          <w:szCs w:val="16"/>
        </w:rPr>
        <w:br/>
        <w:t>бухгалтеров учреждений конкретизируются трудовым договором.</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1.6. Решение об установлении размера должностного оклада, видов и конкретных размеров выплат стимулирующего характера руководителям учрежд</w:t>
      </w:r>
      <w:r>
        <w:rPr>
          <w:rFonts w:ascii="Arial" w:hAnsi="Arial" w:cs="Arial"/>
          <w:sz w:val="16"/>
          <w:szCs w:val="16"/>
        </w:rPr>
        <w:t>е</w:t>
      </w:r>
      <w:r>
        <w:rPr>
          <w:rFonts w:ascii="Arial" w:hAnsi="Arial" w:cs="Arial"/>
          <w:sz w:val="16"/>
          <w:szCs w:val="16"/>
        </w:rPr>
        <w:t>ний принимает комиссия комитета образования и оформляется приказом комитета образования.</w:t>
      </w:r>
    </w:p>
    <w:p w:rsidR="008C09DC" w:rsidRDefault="008C09DC" w:rsidP="000B2D83">
      <w:pPr>
        <w:widowControl w:val="0"/>
        <w:autoSpaceDE w:val="0"/>
        <w:ind w:right="10"/>
        <w:jc w:val="both"/>
        <w:rPr>
          <w:rFonts w:ascii="Arial" w:hAnsi="Arial" w:cs="Arial"/>
          <w:color w:val="002060"/>
          <w:sz w:val="16"/>
          <w:szCs w:val="16"/>
        </w:rPr>
      </w:pPr>
      <w:r>
        <w:rPr>
          <w:rFonts w:ascii="Arial" w:hAnsi="Arial" w:cs="Arial"/>
          <w:sz w:val="16"/>
          <w:szCs w:val="16"/>
        </w:rPr>
        <w:t xml:space="preserve">Решение об установлении видов и конкретных размеров выплат стимулирующего характера </w:t>
      </w:r>
      <w:r>
        <w:rPr>
          <w:rFonts w:ascii="Arial" w:hAnsi="Arial" w:cs="Arial"/>
          <w:spacing w:val="-8"/>
          <w:sz w:val="16"/>
          <w:szCs w:val="16"/>
        </w:rPr>
        <w:t xml:space="preserve">заместителям руководителей, главным бухгалтерам учреждений </w:t>
      </w:r>
      <w:r>
        <w:rPr>
          <w:rFonts w:ascii="Arial" w:hAnsi="Arial" w:cs="Arial"/>
          <w:sz w:val="16"/>
          <w:szCs w:val="16"/>
        </w:rPr>
        <w:t>принимается комиссиями учреждений и оформляется приказами учреждений.</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1.7. Состав и порядок деятельности комиссии комитета образования утверждается приказом комитета образования.</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Состав и порядок деятельности комиссий учреждений утверждается приказами учреждений. </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lastRenderedPageBreak/>
        <w:t>1.8. Решение о выплатах компенсационного характера принимается по соглашению сторон трудового договора с учетом содержания и (или) объема д</w:t>
      </w:r>
      <w:r>
        <w:rPr>
          <w:rFonts w:ascii="Arial" w:hAnsi="Arial" w:cs="Arial"/>
          <w:sz w:val="16"/>
          <w:szCs w:val="16"/>
        </w:rPr>
        <w:t>о</w:t>
      </w:r>
      <w:r>
        <w:rPr>
          <w:rFonts w:ascii="Arial" w:hAnsi="Arial" w:cs="Arial"/>
          <w:sz w:val="16"/>
          <w:szCs w:val="16"/>
        </w:rPr>
        <w:t>полнительной работы и (или) по результатам оценки условий труда:</w:t>
      </w:r>
    </w:p>
    <w:p w:rsidR="008C09DC" w:rsidRDefault="008C09DC" w:rsidP="000B2D83">
      <w:pPr>
        <w:widowControl w:val="0"/>
        <w:autoSpaceDE w:val="0"/>
        <w:ind w:right="10"/>
        <w:jc w:val="both"/>
        <w:rPr>
          <w:rFonts w:ascii="Arial" w:hAnsi="Arial" w:cs="Arial"/>
          <w:spacing w:val="-8"/>
          <w:sz w:val="16"/>
          <w:szCs w:val="16"/>
        </w:rPr>
      </w:pPr>
      <w:r>
        <w:rPr>
          <w:rFonts w:ascii="Arial" w:hAnsi="Arial" w:cs="Arial"/>
          <w:sz w:val="16"/>
          <w:szCs w:val="16"/>
        </w:rPr>
        <w:t>в отношении руководителей учреждений – председателем комитета образования, оформляется приказом комитета образования;</w:t>
      </w:r>
    </w:p>
    <w:p w:rsidR="008C09DC" w:rsidRDefault="008C09DC" w:rsidP="000B2D83">
      <w:pPr>
        <w:widowControl w:val="0"/>
        <w:autoSpaceDE w:val="0"/>
        <w:ind w:right="10"/>
        <w:jc w:val="both"/>
        <w:rPr>
          <w:rFonts w:ascii="Arial" w:hAnsi="Arial" w:cs="Arial"/>
          <w:sz w:val="16"/>
          <w:szCs w:val="16"/>
        </w:rPr>
      </w:pPr>
      <w:r>
        <w:rPr>
          <w:rFonts w:ascii="Arial" w:hAnsi="Arial" w:cs="Arial"/>
          <w:spacing w:val="-8"/>
          <w:sz w:val="16"/>
          <w:szCs w:val="16"/>
        </w:rPr>
        <w:t>в отношении заместителей руководителей, главных бухгалтеров учреждений -</w:t>
      </w:r>
      <w:r>
        <w:rPr>
          <w:rFonts w:ascii="Arial" w:hAnsi="Arial" w:cs="Arial"/>
          <w:sz w:val="16"/>
          <w:szCs w:val="16"/>
        </w:rPr>
        <w:t xml:space="preserve"> руководителями учреждений и оформляются приказами учреждений</w:t>
      </w:r>
      <w:r>
        <w:rPr>
          <w:rFonts w:ascii="Arial" w:hAnsi="Arial" w:cs="Arial"/>
          <w:color w:val="002060"/>
          <w:sz w:val="16"/>
          <w:szCs w:val="16"/>
        </w:rPr>
        <w:t>.</w:t>
      </w:r>
    </w:p>
    <w:p w:rsidR="008C09DC" w:rsidRDefault="008C09DC" w:rsidP="000B2D83">
      <w:pPr>
        <w:widowControl w:val="0"/>
        <w:autoSpaceDE w:val="0"/>
        <w:ind w:right="10"/>
        <w:jc w:val="both"/>
        <w:rPr>
          <w:rFonts w:ascii="Arial" w:hAnsi="Arial" w:cs="Arial"/>
          <w:spacing w:val="-6"/>
          <w:sz w:val="16"/>
          <w:szCs w:val="16"/>
        </w:rPr>
      </w:pPr>
      <w:r>
        <w:rPr>
          <w:rFonts w:ascii="Arial" w:hAnsi="Arial" w:cs="Arial"/>
          <w:sz w:val="16"/>
          <w:szCs w:val="16"/>
        </w:rPr>
        <w:t xml:space="preserve">1.9. Месячная заработная плата руководителей, заместителей руководителя, главных бухгалтеров учреждений, полностью </w:t>
      </w:r>
      <w:r>
        <w:rPr>
          <w:rFonts w:ascii="Arial" w:hAnsi="Arial" w:cs="Arial"/>
          <w:spacing w:val="-4"/>
          <w:sz w:val="16"/>
          <w:szCs w:val="16"/>
        </w:rPr>
        <w:t>отработавших норму рабочего времени и выполнивших нормы труда (трудовые</w:t>
      </w:r>
      <w:r>
        <w:rPr>
          <w:rFonts w:ascii="Arial" w:hAnsi="Arial" w:cs="Arial"/>
          <w:sz w:val="16"/>
          <w:szCs w:val="16"/>
        </w:rPr>
        <w:t xml:space="preserve"> обязанности), не может быть ниже минимального </w:t>
      </w:r>
      <w:proofErr w:type="gramStart"/>
      <w:r>
        <w:rPr>
          <w:rFonts w:ascii="Arial" w:hAnsi="Arial" w:cs="Arial"/>
          <w:sz w:val="16"/>
          <w:szCs w:val="16"/>
        </w:rPr>
        <w:t>размера оплаты труда</w:t>
      </w:r>
      <w:proofErr w:type="gramEnd"/>
      <w:r>
        <w:rPr>
          <w:rFonts w:ascii="Arial" w:hAnsi="Arial" w:cs="Arial"/>
          <w:sz w:val="16"/>
          <w:szCs w:val="16"/>
        </w:rPr>
        <w:t>, установленного Федеральным законом от 19 июня 2000 года № 82-ФЗ "О минимальном размере оплаты труда".</w:t>
      </w:r>
    </w:p>
    <w:p w:rsidR="008C09DC" w:rsidRDefault="008C09DC" w:rsidP="000B2D83">
      <w:pPr>
        <w:widowControl w:val="0"/>
        <w:autoSpaceDE w:val="0"/>
        <w:ind w:right="10"/>
        <w:jc w:val="both"/>
        <w:rPr>
          <w:rFonts w:ascii="Arial" w:hAnsi="Arial" w:cs="Arial"/>
          <w:sz w:val="16"/>
          <w:szCs w:val="16"/>
        </w:rPr>
      </w:pPr>
      <w:r>
        <w:rPr>
          <w:rFonts w:ascii="Arial" w:hAnsi="Arial" w:cs="Arial"/>
          <w:spacing w:val="-6"/>
          <w:sz w:val="16"/>
          <w:szCs w:val="16"/>
        </w:rPr>
        <w:t xml:space="preserve">1.10. </w:t>
      </w:r>
      <w:r>
        <w:rPr>
          <w:rFonts w:ascii="Arial" w:hAnsi="Arial" w:cs="Arial"/>
          <w:sz w:val="16"/>
          <w:szCs w:val="16"/>
        </w:rPr>
        <w:t xml:space="preserve">Фонд оплаты труда руководителей, заместителей руководителей, главных бухгалтеров учреждений формируется на </w:t>
      </w:r>
      <w:r>
        <w:rPr>
          <w:rFonts w:ascii="Arial" w:hAnsi="Arial" w:cs="Arial"/>
          <w:sz w:val="16"/>
          <w:szCs w:val="16"/>
        </w:rPr>
        <w:br/>
        <w:t>календарный год исходя из объема бюджетных ассигнований областного и местного бюджетов, из средств, поступающих от приносящей доход деятел</w:t>
      </w:r>
      <w:r>
        <w:rPr>
          <w:rFonts w:ascii="Arial" w:hAnsi="Arial" w:cs="Arial"/>
          <w:sz w:val="16"/>
          <w:szCs w:val="16"/>
        </w:rPr>
        <w:t>ь</w:t>
      </w:r>
      <w:r>
        <w:rPr>
          <w:rFonts w:ascii="Arial" w:hAnsi="Arial" w:cs="Arial"/>
          <w:sz w:val="16"/>
          <w:szCs w:val="16"/>
        </w:rPr>
        <w:t>ности.</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 xml:space="preserve">1.11. Предельный уровень соотношения средней заработной платы руководителей учреждений и средней заработной платы работников учреждений за </w:t>
      </w:r>
      <w:r>
        <w:rPr>
          <w:rFonts w:ascii="Arial" w:hAnsi="Arial" w:cs="Arial"/>
          <w:spacing w:val="-2"/>
          <w:sz w:val="16"/>
          <w:szCs w:val="16"/>
        </w:rPr>
        <w:t xml:space="preserve">отчетный год, </w:t>
      </w:r>
      <w:r>
        <w:rPr>
          <w:rFonts w:ascii="Arial" w:hAnsi="Arial" w:cs="Arial"/>
          <w:sz w:val="16"/>
          <w:szCs w:val="16"/>
        </w:rPr>
        <w:t>составляющий 12 календарных месяцев,</w:t>
      </w:r>
      <w:r>
        <w:rPr>
          <w:rFonts w:ascii="Arial" w:hAnsi="Arial" w:cs="Arial"/>
          <w:spacing w:val="-2"/>
          <w:sz w:val="16"/>
          <w:szCs w:val="16"/>
        </w:rPr>
        <w:t xml:space="preserve"> устанавливается комиссией комитета образования в кратности от одного</w:t>
      </w:r>
      <w:r>
        <w:rPr>
          <w:rFonts w:ascii="Arial" w:hAnsi="Arial" w:cs="Arial"/>
          <w:sz w:val="16"/>
          <w:szCs w:val="16"/>
        </w:rPr>
        <w:t xml:space="preserve"> до пяти в зависимости от объемных показателей.</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 xml:space="preserve"> 1.12. Предельная кратность среднемесячной оплаты труда руководителей учреждений устанавливается: </w:t>
      </w:r>
    </w:p>
    <w:tbl>
      <w:tblPr>
        <w:tblW w:w="11400" w:type="dxa"/>
        <w:tblInd w:w="212" w:type="dxa"/>
        <w:tblLayout w:type="fixed"/>
        <w:tblCellMar>
          <w:left w:w="70" w:type="dxa"/>
          <w:right w:w="70" w:type="dxa"/>
        </w:tblCellMar>
        <w:tblLook w:val="0000" w:firstRow="0" w:lastRow="0" w:firstColumn="0" w:lastColumn="0" w:noHBand="0" w:noVBand="0"/>
      </w:tblPr>
      <w:tblGrid>
        <w:gridCol w:w="480"/>
        <w:gridCol w:w="9480"/>
        <w:gridCol w:w="1440"/>
      </w:tblGrid>
      <w:tr w:rsidR="008C09DC" w:rsidTr="000B2D83">
        <w:trPr>
          <w:cantSplit/>
          <w:trHeight w:val="360"/>
        </w:trPr>
        <w:tc>
          <w:tcPr>
            <w:tcW w:w="480" w:type="dxa"/>
            <w:tcBorders>
              <w:top w:val="single" w:sz="4" w:space="0" w:color="000000"/>
              <w:left w:val="single" w:sz="4" w:space="0" w:color="000000"/>
              <w:bottom w:val="nil"/>
              <w:right w:val="nil"/>
            </w:tcBorders>
          </w:tcPr>
          <w:p w:rsidR="008C09DC" w:rsidRDefault="008C09DC" w:rsidP="000B2D83">
            <w:pPr>
              <w:suppressAutoHyphens/>
              <w:ind w:right="10"/>
              <w:jc w:val="center"/>
              <w:rPr>
                <w:rFonts w:ascii="Arial" w:hAnsi="Arial" w:cs="Arial"/>
                <w:sz w:val="16"/>
                <w:szCs w:val="16"/>
                <w:lang w:eastAsia="ar-SA"/>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9480" w:type="dxa"/>
            <w:tcBorders>
              <w:top w:val="single" w:sz="4" w:space="0" w:color="000000"/>
              <w:left w:val="single" w:sz="4" w:space="0" w:color="000000"/>
              <w:bottom w:val="nil"/>
              <w:right w:val="nil"/>
            </w:tcBorders>
          </w:tcPr>
          <w:p w:rsidR="008C09DC" w:rsidRDefault="008C09DC" w:rsidP="000B2D83">
            <w:pPr>
              <w:suppressAutoHyphens/>
              <w:ind w:right="10"/>
              <w:jc w:val="center"/>
              <w:rPr>
                <w:rFonts w:ascii="Arial" w:hAnsi="Arial" w:cs="Arial"/>
                <w:color w:val="000000"/>
                <w:sz w:val="16"/>
                <w:szCs w:val="16"/>
                <w:lang w:eastAsia="ar-SA"/>
              </w:rPr>
            </w:pPr>
            <w:r>
              <w:rPr>
                <w:rFonts w:ascii="Arial" w:hAnsi="Arial" w:cs="Arial"/>
                <w:sz w:val="16"/>
                <w:szCs w:val="16"/>
              </w:rPr>
              <w:t>Тип (вид) организации</w:t>
            </w:r>
          </w:p>
        </w:tc>
        <w:tc>
          <w:tcPr>
            <w:tcW w:w="1440" w:type="dxa"/>
            <w:tcBorders>
              <w:top w:val="single" w:sz="4" w:space="0" w:color="000000"/>
              <w:left w:val="single" w:sz="4" w:space="0" w:color="000000"/>
              <w:bottom w:val="nil"/>
              <w:right w:val="single" w:sz="4" w:space="0" w:color="000000"/>
            </w:tcBorders>
          </w:tcPr>
          <w:p w:rsidR="008C09DC" w:rsidRDefault="008C09DC" w:rsidP="000B2D83">
            <w:pPr>
              <w:suppressAutoHyphens/>
              <w:ind w:right="10"/>
              <w:jc w:val="center"/>
              <w:rPr>
                <w:rFonts w:ascii="Arial" w:hAnsi="Arial" w:cs="Arial"/>
                <w:sz w:val="16"/>
                <w:szCs w:val="16"/>
                <w:lang w:eastAsia="ar-SA"/>
              </w:rPr>
            </w:pPr>
            <w:r>
              <w:rPr>
                <w:rFonts w:ascii="Arial" w:hAnsi="Arial" w:cs="Arial"/>
                <w:color w:val="000000"/>
                <w:sz w:val="16"/>
                <w:szCs w:val="16"/>
              </w:rPr>
              <w:t>Предельная кратность</w:t>
            </w:r>
          </w:p>
        </w:tc>
      </w:tr>
      <w:tr w:rsidR="008C09DC" w:rsidTr="000B2D83">
        <w:trPr>
          <w:tblHeader/>
        </w:trPr>
        <w:tc>
          <w:tcPr>
            <w:tcW w:w="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center"/>
              <w:rPr>
                <w:rFonts w:ascii="Arial" w:hAnsi="Arial" w:cs="Arial"/>
                <w:sz w:val="16"/>
                <w:szCs w:val="16"/>
                <w:lang w:eastAsia="ar-SA"/>
              </w:rPr>
            </w:pPr>
            <w:r>
              <w:rPr>
                <w:rFonts w:ascii="Arial" w:hAnsi="Arial" w:cs="Arial"/>
                <w:sz w:val="16"/>
                <w:szCs w:val="16"/>
              </w:rPr>
              <w:t>1</w:t>
            </w:r>
          </w:p>
        </w:tc>
        <w:tc>
          <w:tcPr>
            <w:tcW w:w="9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center"/>
              <w:rPr>
                <w:rFonts w:ascii="Arial" w:hAnsi="Arial" w:cs="Arial"/>
                <w:color w:val="000000"/>
                <w:sz w:val="16"/>
                <w:szCs w:val="16"/>
                <w:lang w:eastAsia="ar-SA"/>
              </w:rPr>
            </w:pPr>
            <w:r>
              <w:rPr>
                <w:rFonts w:ascii="Arial" w:hAnsi="Arial" w:cs="Arial"/>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rsidR="008C09DC" w:rsidRDefault="008C09DC" w:rsidP="000B2D83">
            <w:pPr>
              <w:suppressAutoHyphens/>
              <w:ind w:right="10"/>
              <w:jc w:val="center"/>
              <w:rPr>
                <w:rFonts w:ascii="Arial" w:hAnsi="Arial" w:cs="Arial"/>
                <w:sz w:val="16"/>
                <w:szCs w:val="16"/>
                <w:lang w:eastAsia="ar-SA"/>
              </w:rPr>
            </w:pPr>
            <w:r>
              <w:rPr>
                <w:rFonts w:ascii="Arial" w:hAnsi="Arial" w:cs="Arial"/>
                <w:color w:val="000000"/>
                <w:sz w:val="16"/>
                <w:szCs w:val="16"/>
              </w:rPr>
              <w:t>3</w:t>
            </w:r>
          </w:p>
        </w:tc>
      </w:tr>
      <w:tr w:rsidR="008C09DC" w:rsidTr="000B2D83">
        <w:tc>
          <w:tcPr>
            <w:tcW w:w="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center"/>
              <w:rPr>
                <w:rFonts w:ascii="Arial" w:hAnsi="Arial" w:cs="Arial"/>
                <w:spacing w:val="-4"/>
                <w:sz w:val="16"/>
                <w:szCs w:val="16"/>
                <w:lang w:eastAsia="ar-SA"/>
              </w:rPr>
            </w:pPr>
            <w:r>
              <w:rPr>
                <w:rFonts w:ascii="Arial" w:hAnsi="Arial" w:cs="Arial"/>
                <w:sz w:val="16"/>
                <w:szCs w:val="16"/>
              </w:rPr>
              <w:t>1.</w:t>
            </w:r>
          </w:p>
        </w:tc>
        <w:tc>
          <w:tcPr>
            <w:tcW w:w="9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both"/>
              <w:rPr>
                <w:rFonts w:ascii="Arial" w:hAnsi="Arial" w:cs="Arial"/>
                <w:color w:val="000000"/>
                <w:sz w:val="16"/>
                <w:szCs w:val="16"/>
                <w:lang w:eastAsia="ar-SA"/>
              </w:rPr>
            </w:pPr>
            <w:r>
              <w:rPr>
                <w:rFonts w:ascii="Arial" w:hAnsi="Arial" w:cs="Arial"/>
                <w:spacing w:val="-4"/>
                <w:sz w:val="16"/>
                <w:szCs w:val="16"/>
              </w:rPr>
              <w:t>Муниципальные общеобразовательные учреждения</w:t>
            </w:r>
          </w:p>
        </w:tc>
        <w:tc>
          <w:tcPr>
            <w:tcW w:w="1440" w:type="dxa"/>
            <w:tcBorders>
              <w:top w:val="single" w:sz="4" w:space="0" w:color="000000"/>
              <w:left w:val="single" w:sz="4" w:space="0" w:color="000000"/>
              <w:bottom w:val="single" w:sz="4" w:space="0" w:color="000000"/>
              <w:right w:val="single" w:sz="4" w:space="0" w:color="000000"/>
            </w:tcBorders>
          </w:tcPr>
          <w:p w:rsidR="008C09DC" w:rsidRDefault="008C09DC" w:rsidP="000B2D83">
            <w:pPr>
              <w:suppressAutoHyphens/>
              <w:snapToGrid w:val="0"/>
              <w:ind w:right="10"/>
              <w:jc w:val="center"/>
              <w:rPr>
                <w:rFonts w:ascii="Arial" w:hAnsi="Arial" w:cs="Arial"/>
                <w:color w:val="000000"/>
                <w:sz w:val="16"/>
                <w:szCs w:val="16"/>
                <w:lang w:eastAsia="ar-SA"/>
              </w:rPr>
            </w:pPr>
          </w:p>
        </w:tc>
      </w:tr>
      <w:tr w:rsidR="008C09DC" w:rsidTr="000B2D83">
        <w:tc>
          <w:tcPr>
            <w:tcW w:w="480" w:type="dxa"/>
            <w:tcBorders>
              <w:top w:val="single" w:sz="4" w:space="0" w:color="000000"/>
              <w:left w:val="single" w:sz="4" w:space="0" w:color="000000"/>
              <w:bottom w:val="single" w:sz="4" w:space="0" w:color="000000"/>
              <w:right w:val="nil"/>
            </w:tcBorders>
          </w:tcPr>
          <w:p w:rsidR="008C09DC" w:rsidRDefault="008C09DC" w:rsidP="000B2D83">
            <w:pPr>
              <w:suppressAutoHyphens/>
              <w:snapToGrid w:val="0"/>
              <w:ind w:right="10"/>
              <w:jc w:val="center"/>
              <w:rPr>
                <w:rFonts w:ascii="Arial" w:hAnsi="Arial" w:cs="Arial"/>
                <w:color w:val="000000"/>
                <w:sz w:val="16"/>
                <w:szCs w:val="16"/>
                <w:lang w:eastAsia="ar-SA"/>
              </w:rPr>
            </w:pPr>
          </w:p>
        </w:tc>
        <w:tc>
          <w:tcPr>
            <w:tcW w:w="9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both"/>
              <w:rPr>
                <w:rFonts w:ascii="Arial" w:hAnsi="Arial" w:cs="Arial"/>
                <w:color w:val="000000"/>
                <w:sz w:val="16"/>
                <w:szCs w:val="16"/>
                <w:lang w:eastAsia="ar-SA"/>
              </w:rPr>
            </w:pPr>
            <w:r>
              <w:rPr>
                <w:rFonts w:ascii="Arial" w:hAnsi="Arial" w:cs="Arial"/>
                <w:color w:val="000000"/>
                <w:sz w:val="16"/>
                <w:szCs w:val="16"/>
              </w:rPr>
              <w:t xml:space="preserve">устанавливается в зависимости от среднесписочной численности </w:t>
            </w:r>
            <w:proofErr w:type="gramStart"/>
            <w:r>
              <w:rPr>
                <w:rFonts w:ascii="Arial" w:hAnsi="Arial" w:cs="Arial"/>
                <w:color w:val="000000"/>
                <w:sz w:val="16"/>
                <w:szCs w:val="16"/>
              </w:rPr>
              <w:t>обучающихся</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8C09DC" w:rsidRDefault="008C09DC" w:rsidP="000B2D83">
            <w:pPr>
              <w:suppressAutoHyphens/>
              <w:snapToGrid w:val="0"/>
              <w:ind w:right="10"/>
              <w:jc w:val="center"/>
              <w:rPr>
                <w:rFonts w:ascii="Arial" w:hAnsi="Arial" w:cs="Arial"/>
                <w:color w:val="000000"/>
                <w:sz w:val="16"/>
                <w:szCs w:val="16"/>
                <w:lang w:eastAsia="ar-SA"/>
              </w:rPr>
            </w:pPr>
          </w:p>
        </w:tc>
      </w:tr>
      <w:tr w:rsidR="008C09DC" w:rsidTr="000B2D83">
        <w:tc>
          <w:tcPr>
            <w:tcW w:w="480" w:type="dxa"/>
            <w:tcBorders>
              <w:top w:val="single" w:sz="4" w:space="0" w:color="000000"/>
              <w:left w:val="single" w:sz="4" w:space="0" w:color="000000"/>
              <w:bottom w:val="single" w:sz="4" w:space="0" w:color="000000"/>
              <w:right w:val="nil"/>
            </w:tcBorders>
          </w:tcPr>
          <w:p w:rsidR="008C09DC" w:rsidRDefault="008C09DC" w:rsidP="000B2D83">
            <w:pPr>
              <w:suppressAutoHyphens/>
              <w:snapToGrid w:val="0"/>
              <w:ind w:right="10"/>
              <w:jc w:val="center"/>
              <w:rPr>
                <w:rFonts w:ascii="Arial" w:hAnsi="Arial" w:cs="Arial"/>
                <w:sz w:val="16"/>
                <w:szCs w:val="16"/>
                <w:lang w:eastAsia="ar-SA"/>
              </w:rPr>
            </w:pPr>
          </w:p>
        </w:tc>
        <w:tc>
          <w:tcPr>
            <w:tcW w:w="9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both"/>
              <w:rPr>
                <w:rFonts w:ascii="Arial" w:hAnsi="Arial" w:cs="Arial"/>
                <w:sz w:val="16"/>
                <w:szCs w:val="16"/>
                <w:lang w:eastAsia="ar-SA"/>
              </w:rPr>
            </w:pPr>
            <w:r>
              <w:rPr>
                <w:rFonts w:ascii="Arial" w:hAnsi="Arial" w:cs="Arial"/>
                <w:sz w:val="16"/>
                <w:szCs w:val="16"/>
              </w:rPr>
              <w:t>до 100 человек</w:t>
            </w:r>
          </w:p>
        </w:tc>
        <w:tc>
          <w:tcPr>
            <w:tcW w:w="1440" w:type="dxa"/>
            <w:tcBorders>
              <w:top w:val="single" w:sz="4" w:space="0" w:color="000000"/>
              <w:left w:val="single" w:sz="4" w:space="0" w:color="000000"/>
              <w:bottom w:val="single" w:sz="4" w:space="0" w:color="000000"/>
              <w:right w:val="single" w:sz="4" w:space="0" w:color="000000"/>
            </w:tcBorders>
          </w:tcPr>
          <w:p w:rsidR="008C09DC" w:rsidRDefault="008C09DC" w:rsidP="000B2D83">
            <w:pPr>
              <w:suppressAutoHyphens/>
              <w:ind w:right="10"/>
              <w:jc w:val="center"/>
              <w:rPr>
                <w:rFonts w:ascii="Arial" w:hAnsi="Arial" w:cs="Arial"/>
                <w:sz w:val="16"/>
                <w:szCs w:val="16"/>
                <w:lang w:eastAsia="ar-SA"/>
              </w:rPr>
            </w:pPr>
            <w:r>
              <w:rPr>
                <w:rFonts w:ascii="Arial" w:hAnsi="Arial" w:cs="Arial"/>
                <w:sz w:val="16"/>
                <w:szCs w:val="16"/>
              </w:rPr>
              <w:t>до 3</w:t>
            </w:r>
          </w:p>
        </w:tc>
      </w:tr>
      <w:tr w:rsidR="008C09DC" w:rsidTr="000B2D83">
        <w:tc>
          <w:tcPr>
            <w:tcW w:w="480" w:type="dxa"/>
            <w:tcBorders>
              <w:top w:val="single" w:sz="4" w:space="0" w:color="000000"/>
              <w:left w:val="single" w:sz="4" w:space="0" w:color="000000"/>
              <w:bottom w:val="single" w:sz="4" w:space="0" w:color="000000"/>
              <w:right w:val="nil"/>
            </w:tcBorders>
          </w:tcPr>
          <w:p w:rsidR="008C09DC" w:rsidRDefault="008C09DC" w:rsidP="000B2D83">
            <w:pPr>
              <w:suppressAutoHyphens/>
              <w:snapToGrid w:val="0"/>
              <w:ind w:right="10"/>
              <w:jc w:val="center"/>
              <w:rPr>
                <w:rFonts w:ascii="Arial" w:hAnsi="Arial" w:cs="Arial"/>
                <w:sz w:val="16"/>
                <w:szCs w:val="16"/>
                <w:lang w:eastAsia="ar-SA"/>
              </w:rPr>
            </w:pPr>
          </w:p>
        </w:tc>
        <w:tc>
          <w:tcPr>
            <w:tcW w:w="9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both"/>
              <w:rPr>
                <w:rFonts w:ascii="Arial" w:hAnsi="Arial" w:cs="Arial"/>
                <w:sz w:val="16"/>
                <w:szCs w:val="16"/>
                <w:lang w:eastAsia="ar-SA"/>
              </w:rPr>
            </w:pPr>
            <w:r>
              <w:rPr>
                <w:rFonts w:ascii="Arial" w:hAnsi="Arial" w:cs="Arial"/>
                <w:sz w:val="16"/>
                <w:szCs w:val="16"/>
              </w:rPr>
              <w:t>от 101 человек до 600 человек</w:t>
            </w:r>
          </w:p>
        </w:tc>
        <w:tc>
          <w:tcPr>
            <w:tcW w:w="1440" w:type="dxa"/>
            <w:tcBorders>
              <w:top w:val="single" w:sz="4" w:space="0" w:color="000000"/>
              <w:left w:val="single" w:sz="4" w:space="0" w:color="000000"/>
              <w:bottom w:val="single" w:sz="4" w:space="0" w:color="000000"/>
              <w:right w:val="single" w:sz="4" w:space="0" w:color="000000"/>
            </w:tcBorders>
          </w:tcPr>
          <w:p w:rsidR="008C09DC" w:rsidRDefault="008C09DC" w:rsidP="000B2D83">
            <w:pPr>
              <w:suppressAutoHyphens/>
              <w:ind w:right="10"/>
              <w:jc w:val="center"/>
              <w:rPr>
                <w:rFonts w:ascii="Arial" w:hAnsi="Arial" w:cs="Arial"/>
                <w:sz w:val="16"/>
                <w:szCs w:val="16"/>
                <w:lang w:eastAsia="ar-SA"/>
              </w:rPr>
            </w:pPr>
            <w:r>
              <w:rPr>
                <w:rFonts w:ascii="Arial" w:hAnsi="Arial" w:cs="Arial"/>
                <w:sz w:val="16"/>
                <w:szCs w:val="16"/>
              </w:rPr>
              <w:t>до 4</w:t>
            </w:r>
          </w:p>
        </w:tc>
      </w:tr>
      <w:tr w:rsidR="008C09DC" w:rsidTr="000B2D83">
        <w:tc>
          <w:tcPr>
            <w:tcW w:w="480" w:type="dxa"/>
            <w:tcBorders>
              <w:top w:val="single" w:sz="4" w:space="0" w:color="000000"/>
              <w:left w:val="single" w:sz="4" w:space="0" w:color="000000"/>
              <w:bottom w:val="single" w:sz="4" w:space="0" w:color="000000"/>
              <w:right w:val="nil"/>
            </w:tcBorders>
          </w:tcPr>
          <w:p w:rsidR="008C09DC" w:rsidRDefault="008C09DC" w:rsidP="000B2D83">
            <w:pPr>
              <w:suppressAutoHyphens/>
              <w:snapToGrid w:val="0"/>
              <w:ind w:right="10"/>
              <w:jc w:val="center"/>
              <w:rPr>
                <w:rFonts w:ascii="Arial" w:hAnsi="Arial" w:cs="Arial"/>
                <w:sz w:val="16"/>
                <w:szCs w:val="16"/>
                <w:lang w:eastAsia="ar-SA"/>
              </w:rPr>
            </w:pPr>
          </w:p>
        </w:tc>
        <w:tc>
          <w:tcPr>
            <w:tcW w:w="9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both"/>
              <w:rPr>
                <w:rFonts w:ascii="Arial" w:hAnsi="Arial" w:cs="Arial"/>
                <w:sz w:val="16"/>
                <w:szCs w:val="16"/>
                <w:lang w:eastAsia="ar-SA"/>
              </w:rPr>
            </w:pPr>
            <w:r>
              <w:rPr>
                <w:rFonts w:ascii="Arial" w:hAnsi="Arial" w:cs="Arial"/>
                <w:sz w:val="16"/>
                <w:szCs w:val="16"/>
              </w:rPr>
              <w:t xml:space="preserve">от 601 и более </w:t>
            </w:r>
          </w:p>
        </w:tc>
        <w:tc>
          <w:tcPr>
            <w:tcW w:w="1440" w:type="dxa"/>
            <w:tcBorders>
              <w:top w:val="single" w:sz="4" w:space="0" w:color="000000"/>
              <w:left w:val="single" w:sz="4" w:space="0" w:color="000000"/>
              <w:bottom w:val="single" w:sz="4" w:space="0" w:color="000000"/>
              <w:right w:val="single" w:sz="4" w:space="0" w:color="000000"/>
            </w:tcBorders>
          </w:tcPr>
          <w:p w:rsidR="008C09DC" w:rsidRDefault="008C09DC" w:rsidP="000B2D83">
            <w:pPr>
              <w:suppressAutoHyphens/>
              <w:ind w:right="10"/>
              <w:jc w:val="center"/>
              <w:rPr>
                <w:rFonts w:ascii="Arial" w:hAnsi="Arial" w:cs="Arial"/>
                <w:sz w:val="16"/>
                <w:szCs w:val="16"/>
                <w:lang w:eastAsia="ar-SA"/>
              </w:rPr>
            </w:pPr>
            <w:r>
              <w:rPr>
                <w:rFonts w:ascii="Arial" w:hAnsi="Arial" w:cs="Arial"/>
                <w:sz w:val="16"/>
                <w:szCs w:val="16"/>
              </w:rPr>
              <w:t>до 5</w:t>
            </w:r>
          </w:p>
        </w:tc>
      </w:tr>
      <w:tr w:rsidR="008C09DC" w:rsidTr="000B2D83">
        <w:tc>
          <w:tcPr>
            <w:tcW w:w="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center"/>
              <w:rPr>
                <w:rFonts w:ascii="Arial" w:hAnsi="Arial" w:cs="Arial"/>
                <w:sz w:val="16"/>
                <w:szCs w:val="16"/>
                <w:lang w:eastAsia="ar-SA"/>
              </w:rPr>
            </w:pPr>
            <w:r>
              <w:rPr>
                <w:rFonts w:ascii="Arial" w:hAnsi="Arial" w:cs="Arial"/>
                <w:sz w:val="16"/>
                <w:szCs w:val="16"/>
              </w:rPr>
              <w:t>2.</w:t>
            </w:r>
          </w:p>
        </w:tc>
        <w:tc>
          <w:tcPr>
            <w:tcW w:w="9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both"/>
              <w:rPr>
                <w:rFonts w:ascii="Arial" w:hAnsi="Arial" w:cs="Arial"/>
                <w:color w:val="FF0000"/>
                <w:sz w:val="16"/>
                <w:szCs w:val="16"/>
                <w:lang w:eastAsia="ar-SA"/>
              </w:rPr>
            </w:pPr>
            <w:r>
              <w:rPr>
                <w:rFonts w:ascii="Arial" w:hAnsi="Arial" w:cs="Arial"/>
                <w:sz w:val="16"/>
                <w:szCs w:val="16"/>
              </w:rPr>
              <w:t>Муниципальные дошкольные образовательные учреждения</w:t>
            </w:r>
          </w:p>
        </w:tc>
        <w:tc>
          <w:tcPr>
            <w:tcW w:w="1440" w:type="dxa"/>
            <w:tcBorders>
              <w:top w:val="single" w:sz="4" w:space="0" w:color="000000"/>
              <w:left w:val="single" w:sz="4" w:space="0" w:color="000000"/>
              <w:bottom w:val="single" w:sz="4" w:space="0" w:color="000000"/>
              <w:right w:val="single" w:sz="4" w:space="0" w:color="000000"/>
            </w:tcBorders>
          </w:tcPr>
          <w:p w:rsidR="008C09DC" w:rsidRDefault="008C09DC" w:rsidP="000B2D83">
            <w:pPr>
              <w:suppressAutoHyphens/>
              <w:snapToGrid w:val="0"/>
              <w:ind w:right="10"/>
              <w:jc w:val="center"/>
              <w:rPr>
                <w:rFonts w:ascii="Arial" w:hAnsi="Arial" w:cs="Arial"/>
                <w:color w:val="FF0000"/>
                <w:sz w:val="16"/>
                <w:szCs w:val="16"/>
                <w:lang w:eastAsia="ar-SA"/>
              </w:rPr>
            </w:pPr>
          </w:p>
        </w:tc>
      </w:tr>
      <w:tr w:rsidR="008C09DC" w:rsidTr="000B2D83">
        <w:tc>
          <w:tcPr>
            <w:tcW w:w="480" w:type="dxa"/>
            <w:tcBorders>
              <w:top w:val="single" w:sz="4" w:space="0" w:color="000000"/>
              <w:left w:val="single" w:sz="4" w:space="0" w:color="000000"/>
              <w:bottom w:val="single" w:sz="4" w:space="0" w:color="000000"/>
              <w:right w:val="nil"/>
            </w:tcBorders>
          </w:tcPr>
          <w:p w:rsidR="008C09DC" w:rsidRDefault="008C09DC" w:rsidP="000B2D83">
            <w:pPr>
              <w:suppressAutoHyphens/>
              <w:snapToGrid w:val="0"/>
              <w:ind w:right="10"/>
              <w:jc w:val="center"/>
              <w:rPr>
                <w:rFonts w:ascii="Arial" w:hAnsi="Arial" w:cs="Arial"/>
                <w:sz w:val="16"/>
                <w:szCs w:val="16"/>
                <w:lang w:eastAsia="ar-SA"/>
              </w:rPr>
            </w:pPr>
          </w:p>
        </w:tc>
        <w:tc>
          <w:tcPr>
            <w:tcW w:w="9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both"/>
              <w:rPr>
                <w:rFonts w:ascii="Arial" w:hAnsi="Arial" w:cs="Arial"/>
                <w:color w:val="FF0000"/>
                <w:sz w:val="16"/>
                <w:szCs w:val="16"/>
                <w:lang w:eastAsia="ar-SA"/>
              </w:rPr>
            </w:pPr>
            <w:r>
              <w:rPr>
                <w:rFonts w:ascii="Arial" w:hAnsi="Arial" w:cs="Arial"/>
                <w:color w:val="000000"/>
                <w:sz w:val="16"/>
                <w:szCs w:val="16"/>
              </w:rPr>
              <w:t xml:space="preserve">устанавливается в зависимости от среднесписочной численности </w:t>
            </w:r>
            <w:proofErr w:type="gramStart"/>
            <w:r>
              <w:rPr>
                <w:rFonts w:ascii="Arial" w:hAnsi="Arial" w:cs="Arial"/>
                <w:color w:val="000000"/>
                <w:sz w:val="16"/>
                <w:szCs w:val="16"/>
              </w:rPr>
              <w:t>обучающихся</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8C09DC" w:rsidRDefault="008C09DC" w:rsidP="000B2D83">
            <w:pPr>
              <w:suppressAutoHyphens/>
              <w:snapToGrid w:val="0"/>
              <w:ind w:right="10"/>
              <w:jc w:val="center"/>
              <w:rPr>
                <w:rFonts w:ascii="Arial" w:hAnsi="Arial" w:cs="Arial"/>
                <w:color w:val="FF0000"/>
                <w:sz w:val="16"/>
                <w:szCs w:val="16"/>
                <w:lang w:eastAsia="ar-SA"/>
              </w:rPr>
            </w:pPr>
          </w:p>
        </w:tc>
      </w:tr>
      <w:tr w:rsidR="008C09DC" w:rsidTr="000B2D83">
        <w:tc>
          <w:tcPr>
            <w:tcW w:w="480" w:type="dxa"/>
            <w:tcBorders>
              <w:top w:val="single" w:sz="4" w:space="0" w:color="000000"/>
              <w:left w:val="single" w:sz="4" w:space="0" w:color="000000"/>
              <w:bottom w:val="single" w:sz="4" w:space="0" w:color="000000"/>
              <w:right w:val="nil"/>
            </w:tcBorders>
          </w:tcPr>
          <w:p w:rsidR="008C09DC" w:rsidRDefault="008C09DC" w:rsidP="000B2D83">
            <w:pPr>
              <w:suppressAutoHyphens/>
              <w:snapToGrid w:val="0"/>
              <w:ind w:right="10"/>
              <w:jc w:val="center"/>
              <w:rPr>
                <w:rFonts w:ascii="Arial" w:hAnsi="Arial" w:cs="Arial"/>
                <w:sz w:val="16"/>
                <w:szCs w:val="16"/>
                <w:lang w:eastAsia="ar-SA"/>
              </w:rPr>
            </w:pPr>
          </w:p>
        </w:tc>
        <w:tc>
          <w:tcPr>
            <w:tcW w:w="9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both"/>
              <w:rPr>
                <w:rFonts w:ascii="Arial" w:hAnsi="Arial" w:cs="Arial"/>
                <w:sz w:val="16"/>
                <w:szCs w:val="16"/>
                <w:lang w:eastAsia="ar-SA"/>
              </w:rPr>
            </w:pPr>
            <w:r>
              <w:rPr>
                <w:rFonts w:ascii="Arial" w:hAnsi="Arial" w:cs="Arial"/>
                <w:sz w:val="16"/>
                <w:szCs w:val="16"/>
              </w:rPr>
              <w:t>до 100 человек</w:t>
            </w:r>
          </w:p>
        </w:tc>
        <w:tc>
          <w:tcPr>
            <w:tcW w:w="1440" w:type="dxa"/>
            <w:tcBorders>
              <w:top w:val="single" w:sz="4" w:space="0" w:color="000000"/>
              <w:left w:val="single" w:sz="4" w:space="0" w:color="000000"/>
              <w:bottom w:val="single" w:sz="4" w:space="0" w:color="000000"/>
              <w:right w:val="single" w:sz="4" w:space="0" w:color="000000"/>
            </w:tcBorders>
          </w:tcPr>
          <w:p w:rsidR="008C09DC" w:rsidRDefault="008C09DC" w:rsidP="000B2D83">
            <w:pPr>
              <w:suppressAutoHyphens/>
              <w:ind w:right="10"/>
              <w:jc w:val="center"/>
              <w:rPr>
                <w:rFonts w:ascii="Arial" w:hAnsi="Arial" w:cs="Arial"/>
                <w:sz w:val="16"/>
                <w:szCs w:val="16"/>
                <w:lang w:eastAsia="ar-SA"/>
              </w:rPr>
            </w:pPr>
            <w:r>
              <w:rPr>
                <w:rFonts w:ascii="Arial" w:hAnsi="Arial" w:cs="Arial"/>
                <w:sz w:val="16"/>
                <w:szCs w:val="16"/>
              </w:rPr>
              <w:t>до 3</w:t>
            </w:r>
          </w:p>
        </w:tc>
      </w:tr>
      <w:tr w:rsidR="008C09DC" w:rsidTr="000B2D83">
        <w:tc>
          <w:tcPr>
            <w:tcW w:w="480" w:type="dxa"/>
            <w:tcBorders>
              <w:top w:val="single" w:sz="4" w:space="0" w:color="000000"/>
              <w:left w:val="single" w:sz="4" w:space="0" w:color="000000"/>
              <w:bottom w:val="single" w:sz="4" w:space="0" w:color="000000"/>
              <w:right w:val="nil"/>
            </w:tcBorders>
          </w:tcPr>
          <w:p w:rsidR="008C09DC" w:rsidRDefault="008C09DC" w:rsidP="000B2D83">
            <w:pPr>
              <w:suppressAutoHyphens/>
              <w:snapToGrid w:val="0"/>
              <w:ind w:right="10"/>
              <w:jc w:val="center"/>
              <w:rPr>
                <w:rFonts w:ascii="Arial" w:hAnsi="Arial" w:cs="Arial"/>
                <w:sz w:val="16"/>
                <w:szCs w:val="16"/>
                <w:lang w:eastAsia="ar-SA"/>
              </w:rPr>
            </w:pPr>
          </w:p>
        </w:tc>
        <w:tc>
          <w:tcPr>
            <w:tcW w:w="9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both"/>
              <w:rPr>
                <w:rFonts w:ascii="Arial" w:hAnsi="Arial" w:cs="Arial"/>
                <w:sz w:val="16"/>
                <w:szCs w:val="16"/>
                <w:lang w:eastAsia="ar-SA"/>
              </w:rPr>
            </w:pPr>
            <w:r>
              <w:rPr>
                <w:rFonts w:ascii="Arial" w:hAnsi="Arial" w:cs="Arial"/>
                <w:sz w:val="16"/>
                <w:szCs w:val="16"/>
              </w:rPr>
              <w:t>от 101 человек до 200 человек</w:t>
            </w:r>
          </w:p>
        </w:tc>
        <w:tc>
          <w:tcPr>
            <w:tcW w:w="1440" w:type="dxa"/>
            <w:tcBorders>
              <w:top w:val="single" w:sz="4" w:space="0" w:color="000000"/>
              <w:left w:val="single" w:sz="4" w:space="0" w:color="000000"/>
              <w:bottom w:val="single" w:sz="4" w:space="0" w:color="000000"/>
              <w:right w:val="single" w:sz="4" w:space="0" w:color="000000"/>
            </w:tcBorders>
          </w:tcPr>
          <w:p w:rsidR="008C09DC" w:rsidRDefault="008C09DC" w:rsidP="000B2D83">
            <w:pPr>
              <w:suppressAutoHyphens/>
              <w:ind w:right="10"/>
              <w:jc w:val="center"/>
              <w:rPr>
                <w:rFonts w:ascii="Arial" w:hAnsi="Arial" w:cs="Arial"/>
                <w:sz w:val="16"/>
                <w:szCs w:val="16"/>
                <w:lang w:eastAsia="ar-SA"/>
              </w:rPr>
            </w:pPr>
            <w:r>
              <w:rPr>
                <w:rFonts w:ascii="Arial" w:hAnsi="Arial" w:cs="Arial"/>
                <w:sz w:val="16"/>
                <w:szCs w:val="16"/>
              </w:rPr>
              <w:t>до 4</w:t>
            </w:r>
          </w:p>
        </w:tc>
      </w:tr>
      <w:tr w:rsidR="008C09DC" w:rsidTr="000B2D83">
        <w:tc>
          <w:tcPr>
            <w:tcW w:w="480" w:type="dxa"/>
            <w:tcBorders>
              <w:top w:val="single" w:sz="4" w:space="0" w:color="000000"/>
              <w:left w:val="single" w:sz="4" w:space="0" w:color="000000"/>
              <w:bottom w:val="single" w:sz="4" w:space="0" w:color="000000"/>
              <w:right w:val="nil"/>
            </w:tcBorders>
          </w:tcPr>
          <w:p w:rsidR="008C09DC" w:rsidRDefault="008C09DC" w:rsidP="000B2D83">
            <w:pPr>
              <w:suppressAutoHyphens/>
              <w:snapToGrid w:val="0"/>
              <w:ind w:right="10"/>
              <w:jc w:val="center"/>
              <w:rPr>
                <w:rFonts w:ascii="Arial" w:hAnsi="Arial" w:cs="Arial"/>
                <w:sz w:val="16"/>
                <w:szCs w:val="16"/>
                <w:lang w:eastAsia="ar-SA"/>
              </w:rPr>
            </w:pPr>
          </w:p>
        </w:tc>
        <w:tc>
          <w:tcPr>
            <w:tcW w:w="9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both"/>
              <w:rPr>
                <w:rFonts w:ascii="Arial" w:hAnsi="Arial" w:cs="Arial"/>
                <w:sz w:val="16"/>
                <w:szCs w:val="16"/>
                <w:lang w:eastAsia="ar-SA"/>
              </w:rPr>
            </w:pPr>
            <w:r>
              <w:rPr>
                <w:rFonts w:ascii="Arial" w:hAnsi="Arial" w:cs="Arial"/>
                <w:sz w:val="16"/>
                <w:szCs w:val="16"/>
              </w:rPr>
              <w:t xml:space="preserve">от 201 и более </w:t>
            </w:r>
          </w:p>
        </w:tc>
        <w:tc>
          <w:tcPr>
            <w:tcW w:w="1440" w:type="dxa"/>
            <w:tcBorders>
              <w:top w:val="single" w:sz="4" w:space="0" w:color="000000"/>
              <w:left w:val="single" w:sz="4" w:space="0" w:color="000000"/>
              <w:bottom w:val="single" w:sz="4" w:space="0" w:color="000000"/>
              <w:right w:val="single" w:sz="4" w:space="0" w:color="000000"/>
            </w:tcBorders>
          </w:tcPr>
          <w:p w:rsidR="008C09DC" w:rsidRDefault="008C09DC" w:rsidP="000B2D83">
            <w:pPr>
              <w:suppressAutoHyphens/>
              <w:ind w:right="10"/>
              <w:jc w:val="center"/>
              <w:rPr>
                <w:rFonts w:ascii="Arial" w:hAnsi="Arial" w:cs="Arial"/>
                <w:sz w:val="16"/>
                <w:szCs w:val="16"/>
                <w:lang w:eastAsia="ar-SA"/>
              </w:rPr>
            </w:pPr>
            <w:r>
              <w:rPr>
                <w:rFonts w:ascii="Arial" w:hAnsi="Arial" w:cs="Arial"/>
                <w:sz w:val="16"/>
                <w:szCs w:val="16"/>
              </w:rPr>
              <w:t>до 5</w:t>
            </w:r>
          </w:p>
        </w:tc>
      </w:tr>
      <w:tr w:rsidR="008C09DC" w:rsidTr="000B2D83">
        <w:tc>
          <w:tcPr>
            <w:tcW w:w="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center"/>
              <w:rPr>
                <w:rFonts w:ascii="Arial" w:hAnsi="Arial" w:cs="Arial"/>
                <w:sz w:val="16"/>
                <w:szCs w:val="16"/>
                <w:lang w:eastAsia="ar-SA"/>
              </w:rPr>
            </w:pPr>
            <w:r>
              <w:rPr>
                <w:rFonts w:ascii="Arial" w:hAnsi="Arial" w:cs="Arial"/>
                <w:sz w:val="16"/>
                <w:szCs w:val="16"/>
              </w:rPr>
              <w:t>3.</w:t>
            </w:r>
          </w:p>
        </w:tc>
        <w:tc>
          <w:tcPr>
            <w:tcW w:w="9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both"/>
              <w:rPr>
                <w:rFonts w:ascii="Arial" w:hAnsi="Arial" w:cs="Arial"/>
                <w:sz w:val="16"/>
                <w:szCs w:val="16"/>
                <w:lang w:eastAsia="ar-SA"/>
              </w:rPr>
            </w:pPr>
            <w:r>
              <w:rPr>
                <w:rFonts w:ascii="Arial" w:hAnsi="Arial" w:cs="Arial"/>
                <w:sz w:val="16"/>
                <w:szCs w:val="16"/>
              </w:rPr>
              <w:t>Муниципальное бюджетное учреждение «Центр обеспечения муниципальной системы образования»</w:t>
            </w:r>
          </w:p>
        </w:tc>
        <w:tc>
          <w:tcPr>
            <w:tcW w:w="1440" w:type="dxa"/>
            <w:tcBorders>
              <w:top w:val="single" w:sz="4" w:space="0" w:color="000000"/>
              <w:left w:val="single" w:sz="4" w:space="0" w:color="000000"/>
              <w:bottom w:val="single" w:sz="4" w:space="0" w:color="000000"/>
              <w:right w:val="single" w:sz="4" w:space="0" w:color="000000"/>
            </w:tcBorders>
          </w:tcPr>
          <w:p w:rsidR="008C09DC" w:rsidRDefault="008C09DC" w:rsidP="000B2D83">
            <w:pPr>
              <w:suppressAutoHyphens/>
              <w:ind w:right="10"/>
              <w:jc w:val="center"/>
              <w:rPr>
                <w:rFonts w:ascii="Arial" w:hAnsi="Arial" w:cs="Arial"/>
                <w:sz w:val="16"/>
                <w:szCs w:val="16"/>
                <w:lang w:eastAsia="ar-SA"/>
              </w:rPr>
            </w:pPr>
            <w:r>
              <w:rPr>
                <w:rFonts w:ascii="Arial" w:hAnsi="Arial" w:cs="Arial"/>
                <w:sz w:val="16"/>
                <w:szCs w:val="16"/>
              </w:rPr>
              <w:t>до 4</w:t>
            </w:r>
          </w:p>
        </w:tc>
      </w:tr>
      <w:tr w:rsidR="008C09DC" w:rsidTr="000B2D83">
        <w:tc>
          <w:tcPr>
            <w:tcW w:w="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center"/>
              <w:rPr>
                <w:rFonts w:ascii="Arial" w:hAnsi="Arial" w:cs="Arial"/>
                <w:sz w:val="16"/>
                <w:szCs w:val="16"/>
                <w:lang w:eastAsia="ar-SA"/>
              </w:rPr>
            </w:pPr>
            <w:r>
              <w:rPr>
                <w:rFonts w:ascii="Arial" w:hAnsi="Arial" w:cs="Arial"/>
                <w:sz w:val="16"/>
                <w:szCs w:val="16"/>
              </w:rPr>
              <w:t>4.</w:t>
            </w:r>
          </w:p>
        </w:tc>
        <w:tc>
          <w:tcPr>
            <w:tcW w:w="9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both"/>
              <w:rPr>
                <w:rFonts w:ascii="Arial" w:hAnsi="Arial" w:cs="Arial"/>
                <w:sz w:val="16"/>
                <w:szCs w:val="16"/>
                <w:lang w:eastAsia="ar-SA"/>
              </w:rPr>
            </w:pPr>
            <w:r>
              <w:rPr>
                <w:rFonts w:ascii="Arial" w:hAnsi="Arial" w:cs="Arial"/>
                <w:sz w:val="16"/>
                <w:szCs w:val="16"/>
              </w:rPr>
              <w:t xml:space="preserve">Муниципальное автономное учреждение дополнительного образования </w:t>
            </w:r>
          </w:p>
        </w:tc>
        <w:tc>
          <w:tcPr>
            <w:tcW w:w="1440" w:type="dxa"/>
            <w:tcBorders>
              <w:top w:val="single" w:sz="4" w:space="0" w:color="000000"/>
              <w:left w:val="single" w:sz="4" w:space="0" w:color="000000"/>
              <w:bottom w:val="single" w:sz="4" w:space="0" w:color="000000"/>
              <w:right w:val="single" w:sz="4" w:space="0" w:color="000000"/>
            </w:tcBorders>
          </w:tcPr>
          <w:p w:rsidR="008C09DC" w:rsidRDefault="008C09DC" w:rsidP="000B2D83">
            <w:pPr>
              <w:suppressAutoHyphens/>
              <w:ind w:right="10"/>
              <w:jc w:val="center"/>
              <w:rPr>
                <w:rFonts w:ascii="Arial" w:hAnsi="Arial" w:cs="Arial"/>
                <w:sz w:val="16"/>
                <w:szCs w:val="16"/>
                <w:lang w:eastAsia="ar-SA"/>
              </w:rPr>
            </w:pPr>
            <w:r>
              <w:rPr>
                <w:rFonts w:ascii="Arial" w:hAnsi="Arial" w:cs="Arial"/>
                <w:sz w:val="16"/>
                <w:szCs w:val="16"/>
              </w:rPr>
              <w:t>до 5</w:t>
            </w:r>
          </w:p>
        </w:tc>
      </w:tr>
      <w:tr w:rsidR="008C09DC" w:rsidTr="000B2D83">
        <w:tc>
          <w:tcPr>
            <w:tcW w:w="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center"/>
              <w:rPr>
                <w:rFonts w:ascii="Arial" w:hAnsi="Arial" w:cs="Arial"/>
                <w:sz w:val="16"/>
                <w:szCs w:val="16"/>
                <w:lang w:eastAsia="ar-SA"/>
              </w:rPr>
            </w:pPr>
            <w:r>
              <w:rPr>
                <w:rFonts w:ascii="Arial" w:hAnsi="Arial" w:cs="Arial"/>
                <w:sz w:val="16"/>
                <w:szCs w:val="16"/>
              </w:rPr>
              <w:t>5.</w:t>
            </w:r>
          </w:p>
        </w:tc>
        <w:tc>
          <w:tcPr>
            <w:tcW w:w="9480" w:type="dxa"/>
            <w:tcBorders>
              <w:top w:val="single" w:sz="4" w:space="0" w:color="000000"/>
              <w:left w:val="single" w:sz="4" w:space="0" w:color="000000"/>
              <w:bottom w:val="single" w:sz="4" w:space="0" w:color="000000"/>
              <w:right w:val="nil"/>
            </w:tcBorders>
          </w:tcPr>
          <w:p w:rsidR="008C09DC" w:rsidRDefault="008C09DC" w:rsidP="000B2D83">
            <w:pPr>
              <w:suppressAutoHyphens/>
              <w:ind w:right="10"/>
              <w:jc w:val="both"/>
              <w:rPr>
                <w:rFonts w:ascii="Arial" w:hAnsi="Arial" w:cs="Arial"/>
                <w:sz w:val="16"/>
                <w:szCs w:val="16"/>
                <w:lang w:eastAsia="ar-SA"/>
              </w:rPr>
            </w:pPr>
            <w:r>
              <w:rPr>
                <w:rFonts w:ascii="Arial" w:hAnsi="Arial" w:cs="Arial"/>
                <w:sz w:val="16"/>
                <w:szCs w:val="16"/>
              </w:rPr>
              <w:t xml:space="preserve">Муниципальное автономное учреждение Молодежный центр </w:t>
            </w:r>
          </w:p>
        </w:tc>
        <w:tc>
          <w:tcPr>
            <w:tcW w:w="1440" w:type="dxa"/>
            <w:tcBorders>
              <w:top w:val="single" w:sz="4" w:space="0" w:color="000000"/>
              <w:left w:val="single" w:sz="4" w:space="0" w:color="000000"/>
              <w:bottom w:val="single" w:sz="4" w:space="0" w:color="000000"/>
              <w:right w:val="single" w:sz="4" w:space="0" w:color="000000"/>
            </w:tcBorders>
          </w:tcPr>
          <w:p w:rsidR="008C09DC" w:rsidRDefault="008C09DC" w:rsidP="000B2D83">
            <w:pPr>
              <w:suppressAutoHyphens/>
              <w:ind w:right="10"/>
              <w:jc w:val="center"/>
              <w:rPr>
                <w:rFonts w:ascii="Arial" w:hAnsi="Arial" w:cs="Arial"/>
                <w:sz w:val="16"/>
                <w:szCs w:val="16"/>
                <w:lang w:eastAsia="ar-SA"/>
              </w:rPr>
            </w:pPr>
            <w:r>
              <w:rPr>
                <w:rFonts w:ascii="Arial" w:hAnsi="Arial" w:cs="Arial"/>
                <w:sz w:val="16"/>
                <w:szCs w:val="16"/>
              </w:rPr>
              <w:t>до 5</w:t>
            </w:r>
          </w:p>
        </w:tc>
      </w:tr>
    </w:tbl>
    <w:p w:rsidR="008C09DC" w:rsidRDefault="008C09DC" w:rsidP="000B2D83">
      <w:pPr>
        <w:widowControl w:val="0"/>
        <w:autoSpaceDE w:val="0"/>
        <w:ind w:right="10"/>
        <w:rPr>
          <w:rFonts w:ascii="Arial" w:hAnsi="Arial" w:cs="Arial"/>
          <w:sz w:val="16"/>
          <w:szCs w:val="16"/>
          <w:lang w:eastAsia="ar-SA"/>
        </w:rPr>
      </w:pP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 xml:space="preserve">1.13. </w:t>
      </w:r>
      <w:proofErr w:type="gramStart"/>
      <w:r>
        <w:rPr>
          <w:rFonts w:ascii="Arial" w:hAnsi="Arial" w:cs="Arial"/>
          <w:sz w:val="16"/>
          <w:szCs w:val="16"/>
        </w:rPr>
        <w:t xml:space="preserve">В случае создания нового учреждения и невозможности по причине </w:t>
      </w:r>
      <w:r>
        <w:rPr>
          <w:rFonts w:ascii="Arial" w:hAnsi="Arial" w:cs="Arial"/>
          <w:spacing w:val="-4"/>
          <w:sz w:val="16"/>
          <w:szCs w:val="16"/>
        </w:rPr>
        <w:t>отсутствия фактических начислений заработной платы работникам учреждения</w:t>
      </w:r>
      <w:r>
        <w:rPr>
          <w:rFonts w:ascii="Arial" w:hAnsi="Arial" w:cs="Arial"/>
          <w:sz w:val="16"/>
          <w:szCs w:val="16"/>
        </w:rPr>
        <w:t xml:space="preserve"> в течение 12 календарных месяцев, необходимых для расчета средней заработной платы руководителя учреждения, средняя заработная плата руковод</w:t>
      </w:r>
      <w:r>
        <w:rPr>
          <w:rFonts w:ascii="Arial" w:hAnsi="Arial" w:cs="Arial"/>
          <w:sz w:val="16"/>
          <w:szCs w:val="16"/>
        </w:rPr>
        <w:t>и</w:t>
      </w:r>
      <w:r>
        <w:rPr>
          <w:rFonts w:ascii="Arial" w:hAnsi="Arial" w:cs="Arial"/>
          <w:sz w:val="16"/>
          <w:szCs w:val="16"/>
        </w:rPr>
        <w:t>теля учреждения устанавливается в размере равном величине прожиточного минимума трудоспособного населения в Новгородской области, устанавл</w:t>
      </w:r>
      <w:r>
        <w:rPr>
          <w:rFonts w:ascii="Arial" w:hAnsi="Arial" w:cs="Arial"/>
          <w:sz w:val="16"/>
          <w:szCs w:val="16"/>
        </w:rPr>
        <w:t>и</w:t>
      </w:r>
      <w:r>
        <w:rPr>
          <w:rFonts w:ascii="Arial" w:hAnsi="Arial" w:cs="Arial"/>
          <w:sz w:val="16"/>
          <w:szCs w:val="16"/>
        </w:rPr>
        <w:t xml:space="preserve">ваемому Правительством Новгородской области в соответствии со </w:t>
      </w:r>
      <w:r>
        <w:rPr>
          <w:rFonts w:ascii="Arial" w:hAnsi="Arial" w:cs="Arial"/>
          <w:sz w:val="16"/>
          <w:szCs w:val="16"/>
        </w:rPr>
        <w:br/>
        <w:t>статьей 2 областного закона от 27.01.2012 № 13-ОЗ</w:t>
      </w:r>
      <w:proofErr w:type="gramEnd"/>
      <w:r>
        <w:rPr>
          <w:rFonts w:ascii="Arial" w:hAnsi="Arial" w:cs="Arial"/>
          <w:sz w:val="16"/>
          <w:szCs w:val="16"/>
        </w:rPr>
        <w:t xml:space="preserve"> «О прожиточном минимуме в Новгородской области».</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 xml:space="preserve">1.14. В случае </w:t>
      </w:r>
      <w:proofErr w:type="gramStart"/>
      <w:r>
        <w:rPr>
          <w:rFonts w:ascii="Arial" w:hAnsi="Arial" w:cs="Arial"/>
          <w:sz w:val="16"/>
          <w:szCs w:val="16"/>
        </w:rPr>
        <w:t>превышения предельной кратности среднемесячной оплаты труда руководителей учреждений</w:t>
      </w:r>
      <w:proofErr w:type="gramEnd"/>
      <w:r>
        <w:rPr>
          <w:rFonts w:ascii="Arial" w:hAnsi="Arial" w:cs="Arial"/>
          <w:sz w:val="16"/>
          <w:szCs w:val="16"/>
        </w:rPr>
        <w:t xml:space="preserve"> к величине среднемесячной заработной платы работников учреждений сумма премий и (или) размер стимулирующих выплат уменьшается на размер превышения. </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1.15. Ответственность за соблюдение предельной кратности несут руководители.</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1.16. Руководители учреждений могут вести преподавательскую деятельность на основании заявления руководителя на имя председателя комитета образования. Решение принимается председателем комитета образования и оформляется приказом комитета образования.</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 xml:space="preserve">На </w:t>
      </w:r>
      <w:proofErr w:type="gramStart"/>
      <w:r>
        <w:rPr>
          <w:rFonts w:ascii="Arial" w:hAnsi="Arial" w:cs="Arial"/>
          <w:sz w:val="16"/>
          <w:szCs w:val="16"/>
        </w:rPr>
        <w:t>руководителей учреждений, осуществляющих преподавательскую деятельность распространяются</w:t>
      </w:r>
      <w:proofErr w:type="gramEnd"/>
      <w:r>
        <w:rPr>
          <w:rFonts w:ascii="Arial" w:hAnsi="Arial" w:cs="Arial"/>
          <w:sz w:val="16"/>
          <w:szCs w:val="16"/>
        </w:rPr>
        <w:t xml:space="preserve"> стимулирующие выплаты в соответствии с Пол</w:t>
      </w:r>
      <w:r>
        <w:rPr>
          <w:rFonts w:ascii="Arial" w:hAnsi="Arial" w:cs="Arial"/>
          <w:sz w:val="16"/>
          <w:szCs w:val="16"/>
        </w:rPr>
        <w:t>о</w:t>
      </w:r>
      <w:r>
        <w:rPr>
          <w:rFonts w:ascii="Arial" w:hAnsi="Arial" w:cs="Arial"/>
          <w:sz w:val="16"/>
          <w:szCs w:val="16"/>
        </w:rPr>
        <w:t>жением об оплате труда работников учреждения. Решение принимается комиссией комитета образования и оформляется приказом комитета образов</w:t>
      </w:r>
      <w:r>
        <w:rPr>
          <w:rFonts w:ascii="Arial" w:hAnsi="Arial" w:cs="Arial"/>
          <w:sz w:val="16"/>
          <w:szCs w:val="16"/>
        </w:rPr>
        <w:t>а</w:t>
      </w:r>
      <w:r>
        <w:rPr>
          <w:rFonts w:ascii="Arial" w:hAnsi="Arial" w:cs="Arial"/>
          <w:sz w:val="16"/>
          <w:szCs w:val="16"/>
        </w:rPr>
        <w:t xml:space="preserve">ния. </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1.17. Заместители руководителей учреждений могут вести преподавательскую деятельность на основании заявления на имя руководителя учреждения. Решение принимается руководителями учреждений и оформляется приказами учреждений.</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 xml:space="preserve">На </w:t>
      </w:r>
      <w:proofErr w:type="gramStart"/>
      <w:r>
        <w:rPr>
          <w:rFonts w:ascii="Arial" w:hAnsi="Arial" w:cs="Arial"/>
          <w:sz w:val="16"/>
          <w:szCs w:val="16"/>
        </w:rPr>
        <w:t>заместителей руководителей учреждений, осуществляющих преподавательскую деятельность распространяются</w:t>
      </w:r>
      <w:proofErr w:type="gramEnd"/>
      <w:r>
        <w:rPr>
          <w:rFonts w:ascii="Arial" w:hAnsi="Arial" w:cs="Arial"/>
          <w:sz w:val="16"/>
          <w:szCs w:val="16"/>
        </w:rPr>
        <w:t xml:space="preserve"> стимулирующие выплаты в соотве</w:t>
      </w:r>
      <w:r>
        <w:rPr>
          <w:rFonts w:ascii="Arial" w:hAnsi="Arial" w:cs="Arial"/>
          <w:sz w:val="16"/>
          <w:szCs w:val="16"/>
        </w:rPr>
        <w:t>т</w:t>
      </w:r>
      <w:r>
        <w:rPr>
          <w:rFonts w:ascii="Arial" w:hAnsi="Arial" w:cs="Arial"/>
          <w:sz w:val="16"/>
          <w:szCs w:val="16"/>
        </w:rPr>
        <w:t xml:space="preserve">ствии с Положением об оплате труда работников учреждения.   Решение принимаются комиссиями учреждений и оформляются приказами учреждений. </w:t>
      </w:r>
    </w:p>
    <w:p w:rsidR="008C09DC" w:rsidRDefault="008C09DC" w:rsidP="000B2D83">
      <w:pPr>
        <w:widowControl w:val="0"/>
        <w:autoSpaceDE w:val="0"/>
        <w:ind w:right="10"/>
        <w:jc w:val="center"/>
        <w:rPr>
          <w:rFonts w:ascii="Arial" w:hAnsi="Arial" w:cs="Arial"/>
          <w:sz w:val="16"/>
          <w:szCs w:val="16"/>
        </w:rPr>
      </w:pPr>
      <w:bookmarkStart w:id="3" w:name="Par66"/>
      <w:bookmarkEnd w:id="3"/>
      <w:r>
        <w:rPr>
          <w:rFonts w:ascii="Arial" w:hAnsi="Arial" w:cs="Arial"/>
          <w:b/>
          <w:sz w:val="16"/>
          <w:szCs w:val="16"/>
        </w:rPr>
        <w:t>2. Должностной оклад руководителей учреждений</w:t>
      </w:r>
    </w:p>
    <w:p w:rsidR="008C09DC" w:rsidRDefault="008C09DC" w:rsidP="000B2D83">
      <w:pPr>
        <w:widowControl w:val="0"/>
        <w:autoSpaceDE w:val="0"/>
        <w:ind w:right="10" w:firstLine="709"/>
        <w:rPr>
          <w:rFonts w:ascii="Arial" w:hAnsi="Arial" w:cs="Arial"/>
          <w:sz w:val="16"/>
          <w:szCs w:val="16"/>
        </w:rPr>
      </w:pPr>
      <w:r>
        <w:rPr>
          <w:rFonts w:ascii="Arial" w:hAnsi="Arial" w:cs="Arial"/>
          <w:sz w:val="16"/>
          <w:szCs w:val="16"/>
        </w:rPr>
        <w:t>2.1. Должностной оклад руководителей учреждений определяется по следующей формуле:</w:t>
      </w:r>
    </w:p>
    <w:p w:rsidR="008C09DC" w:rsidRDefault="008C09DC" w:rsidP="000B2D83">
      <w:pPr>
        <w:widowControl w:val="0"/>
        <w:autoSpaceDE w:val="0"/>
        <w:ind w:right="10" w:firstLine="709"/>
        <w:rPr>
          <w:rFonts w:ascii="Arial" w:hAnsi="Arial" w:cs="Arial"/>
          <w:sz w:val="16"/>
          <w:szCs w:val="16"/>
        </w:rPr>
      </w:pPr>
      <w:r>
        <w:rPr>
          <w:rFonts w:ascii="Arial" w:hAnsi="Arial" w:cs="Arial"/>
          <w:sz w:val="16"/>
          <w:szCs w:val="16"/>
        </w:rPr>
        <w:t>Д</w:t>
      </w:r>
      <w:r>
        <w:rPr>
          <w:rFonts w:ascii="Arial" w:hAnsi="Arial" w:cs="Arial"/>
          <w:sz w:val="16"/>
          <w:szCs w:val="16"/>
          <w:vertAlign w:val="subscript"/>
        </w:rPr>
        <w:t>о</w:t>
      </w:r>
      <w:r>
        <w:rPr>
          <w:rFonts w:ascii="Arial" w:hAnsi="Arial" w:cs="Arial"/>
          <w:sz w:val="16"/>
          <w:szCs w:val="16"/>
        </w:rPr>
        <w:t>=(</w:t>
      </w:r>
      <w:proofErr w:type="spellStart"/>
      <w:r>
        <w:rPr>
          <w:rFonts w:ascii="Arial" w:hAnsi="Arial" w:cs="Arial"/>
          <w:sz w:val="16"/>
          <w:szCs w:val="16"/>
        </w:rPr>
        <w:t>Б</w:t>
      </w:r>
      <w:r>
        <w:rPr>
          <w:rFonts w:ascii="Arial" w:hAnsi="Arial" w:cs="Arial"/>
          <w:sz w:val="16"/>
          <w:szCs w:val="16"/>
          <w:vertAlign w:val="subscript"/>
        </w:rPr>
        <w:t>о</w:t>
      </w:r>
      <w:proofErr w:type="spellEnd"/>
      <w:r>
        <w:rPr>
          <w:rFonts w:ascii="Arial" w:hAnsi="Arial" w:cs="Arial"/>
          <w:sz w:val="16"/>
          <w:szCs w:val="16"/>
        </w:rPr>
        <w:t xml:space="preserve"> + </w:t>
      </w:r>
      <w:proofErr w:type="spellStart"/>
      <w:r>
        <w:rPr>
          <w:rFonts w:ascii="Arial" w:hAnsi="Arial" w:cs="Arial"/>
          <w:sz w:val="16"/>
          <w:szCs w:val="16"/>
        </w:rPr>
        <w:t>Б</w:t>
      </w:r>
      <w:r>
        <w:rPr>
          <w:rFonts w:ascii="Arial" w:hAnsi="Arial" w:cs="Arial"/>
          <w:sz w:val="16"/>
          <w:szCs w:val="16"/>
          <w:vertAlign w:val="subscript"/>
        </w:rPr>
        <w:t>о</w:t>
      </w:r>
      <w:proofErr w:type="spellEnd"/>
      <w:r>
        <w:rPr>
          <w:rFonts w:ascii="Arial" w:hAnsi="Arial" w:cs="Arial"/>
          <w:sz w:val="16"/>
          <w:szCs w:val="16"/>
        </w:rPr>
        <w:t xml:space="preserve"> х К</w:t>
      </w:r>
      <w:r>
        <w:rPr>
          <w:rFonts w:ascii="Arial" w:hAnsi="Arial" w:cs="Arial"/>
          <w:sz w:val="16"/>
          <w:szCs w:val="16"/>
          <w:vertAlign w:val="subscript"/>
        </w:rPr>
        <w:t>п</w:t>
      </w:r>
      <w:proofErr w:type="gramStart"/>
      <w:r>
        <w:rPr>
          <w:rFonts w:ascii="Arial" w:hAnsi="Arial" w:cs="Arial"/>
          <w:sz w:val="16"/>
          <w:szCs w:val="16"/>
          <w:vertAlign w:val="subscript"/>
        </w:rPr>
        <w:t>1</w:t>
      </w:r>
      <w:proofErr w:type="gramEnd"/>
      <w:r>
        <w:rPr>
          <w:rFonts w:ascii="Arial" w:hAnsi="Arial" w:cs="Arial"/>
          <w:sz w:val="16"/>
          <w:szCs w:val="16"/>
        </w:rPr>
        <w:t xml:space="preserve"> + </w:t>
      </w:r>
      <w:proofErr w:type="spellStart"/>
      <w:r>
        <w:rPr>
          <w:rFonts w:ascii="Arial" w:hAnsi="Arial" w:cs="Arial"/>
          <w:sz w:val="16"/>
          <w:szCs w:val="16"/>
        </w:rPr>
        <w:t>Б</w:t>
      </w:r>
      <w:r>
        <w:rPr>
          <w:rFonts w:ascii="Arial" w:hAnsi="Arial" w:cs="Arial"/>
          <w:sz w:val="16"/>
          <w:szCs w:val="16"/>
          <w:vertAlign w:val="subscript"/>
        </w:rPr>
        <w:t>о</w:t>
      </w:r>
      <w:proofErr w:type="spellEnd"/>
      <w:r>
        <w:rPr>
          <w:rFonts w:ascii="Arial" w:hAnsi="Arial" w:cs="Arial"/>
          <w:sz w:val="16"/>
          <w:szCs w:val="16"/>
        </w:rPr>
        <w:t xml:space="preserve"> х К</w:t>
      </w:r>
      <w:r>
        <w:rPr>
          <w:rFonts w:ascii="Arial" w:hAnsi="Arial" w:cs="Arial"/>
          <w:sz w:val="16"/>
          <w:szCs w:val="16"/>
          <w:vertAlign w:val="subscript"/>
        </w:rPr>
        <w:t>п2+</w:t>
      </w:r>
      <w:r>
        <w:rPr>
          <w:rFonts w:ascii="Arial" w:hAnsi="Arial" w:cs="Arial"/>
          <w:sz w:val="16"/>
          <w:szCs w:val="16"/>
        </w:rPr>
        <w:t>Б</w:t>
      </w:r>
      <w:r>
        <w:rPr>
          <w:rFonts w:ascii="Arial" w:hAnsi="Arial" w:cs="Arial"/>
          <w:sz w:val="16"/>
          <w:szCs w:val="16"/>
          <w:vertAlign w:val="subscript"/>
        </w:rPr>
        <w:t>о</w:t>
      </w:r>
      <w:r>
        <w:rPr>
          <w:rFonts w:ascii="Arial" w:hAnsi="Arial" w:cs="Arial"/>
          <w:sz w:val="16"/>
          <w:szCs w:val="16"/>
        </w:rPr>
        <w:t xml:space="preserve"> х К</w:t>
      </w:r>
      <w:r>
        <w:rPr>
          <w:rFonts w:ascii="Arial" w:hAnsi="Arial" w:cs="Arial"/>
          <w:sz w:val="16"/>
          <w:szCs w:val="16"/>
          <w:vertAlign w:val="subscript"/>
        </w:rPr>
        <w:t>ср1</w:t>
      </w:r>
      <w:r>
        <w:rPr>
          <w:rFonts w:ascii="Arial" w:hAnsi="Arial" w:cs="Arial"/>
          <w:sz w:val="16"/>
          <w:szCs w:val="16"/>
        </w:rPr>
        <w:t xml:space="preserve"> +</w:t>
      </w:r>
      <w:proofErr w:type="spellStart"/>
      <w:r>
        <w:rPr>
          <w:rFonts w:ascii="Arial" w:hAnsi="Arial" w:cs="Arial"/>
          <w:sz w:val="16"/>
          <w:szCs w:val="16"/>
        </w:rPr>
        <w:t>Б</w:t>
      </w:r>
      <w:r>
        <w:rPr>
          <w:rFonts w:ascii="Arial" w:hAnsi="Arial" w:cs="Arial"/>
          <w:sz w:val="16"/>
          <w:szCs w:val="16"/>
          <w:vertAlign w:val="subscript"/>
        </w:rPr>
        <w:t>о</w:t>
      </w:r>
      <w:proofErr w:type="spellEnd"/>
      <w:r>
        <w:rPr>
          <w:rFonts w:ascii="Arial" w:hAnsi="Arial" w:cs="Arial"/>
          <w:sz w:val="16"/>
          <w:szCs w:val="16"/>
        </w:rPr>
        <w:t xml:space="preserve"> х К</w:t>
      </w:r>
      <w:r>
        <w:rPr>
          <w:rFonts w:ascii="Arial" w:hAnsi="Arial" w:cs="Arial"/>
          <w:sz w:val="16"/>
          <w:szCs w:val="16"/>
          <w:vertAlign w:val="subscript"/>
        </w:rPr>
        <w:t>ср2</w:t>
      </w:r>
      <w:r>
        <w:rPr>
          <w:rFonts w:ascii="Arial" w:hAnsi="Arial" w:cs="Arial"/>
          <w:sz w:val="16"/>
          <w:szCs w:val="16"/>
        </w:rPr>
        <w:t>) х К</w:t>
      </w:r>
      <w:proofErr w:type="spellStart"/>
      <w:r>
        <w:rPr>
          <w:rFonts w:ascii="Arial" w:hAnsi="Arial" w:cs="Arial"/>
          <w:sz w:val="16"/>
          <w:szCs w:val="16"/>
          <w:vertAlign w:val="subscript"/>
          <w:lang w:val="en-US"/>
        </w:rPr>
        <w:t>ind</w:t>
      </w:r>
      <w:proofErr w:type="spellEnd"/>
      <w:r>
        <w:rPr>
          <w:rFonts w:ascii="Arial" w:hAnsi="Arial" w:cs="Arial"/>
          <w:sz w:val="16"/>
          <w:szCs w:val="16"/>
        </w:rPr>
        <w:t>,где:</w:t>
      </w:r>
    </w:p>
    <w:p w:rsidR="008C09DC" w:rsidRDefault="008C09DC" w:rsidP="000B2D83">
      <w:pPr>
        <w:widowControl w:val="0"/>
        <w:autoSpaceDE w:val="0"/>
        <w:ind w:right="10"/>
        <w:rPr>
          <w:rFonts w:ascii="Arial" w:hAnsi="Arial" w:cs="Arial"/>
          <w:sz w:val="16"/>
          <w:szCs w:val="16"/>
        </w:rPr>
      </w:pPr>
      <w:proofErr w:type="gramStart"/>
      <w:r>
        <w:rPr>
          <w:rFonts w:ascii="Arial" w:hAnsi="Arial" w:cs="Arial"/>
          <w:sz w:val="16"/>
          <w:szCs w:val="16"/>
        </w:rPr>
        <w:t>Д</w:t>
      </w:r>
      <w:r>
        <w:rPr>
          <w:rFonts w:ascii="Arial" w:hAnsi="Arial" w:cs="Arial"/>
          <w:sz w:val="16"/>
          <w:szCs w:val="16"/>
          <w:vertAlign w:val="subscript"/>
        </w:rPr>
        <w:t>о</w:t>
      </w:r>
      <w:proofErr w:type="gramEnd"/>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должностной</w:t>
      </w:r>
      <w:proofErr w:type="gramEnd"/>
      <w:r>
        <w:rPr>
          <w:rFonts w:ascii="Arial" w:hAnsi="Arial" w:cs="Arial"/>
          <w:sz w:val="16"/>
          <w:szCs w:val="16"/>
        </w:rPr>
        <w:t xml:space="preserve"> оклад руководителя учреждения;</w:t>
      </w:r>
    </w:p>
    <w:p w:rsidR="008C09DC" w:rsidRDefault="008C09DC" w:rsidP="000B2D83">
      <w:pPr>
        <w:widowControl w:val="0"/>
        <w:autoSpaceDE w:val="0"/>
        <w:ind w:right="10"/>
        <w:rPr>
          <w:rFonts w:ascii="Arial" w:hAnsi="Arial" w:cs="Arial"/>
          <w:sz w:val="16"/>
          <w:szCs w:val="16"/>
        </w:rPr>
      </w:pPr>
      <w:proofErr w:type="spellStart"/>
      <w:r>
        <w:rPr>
          <w:rFonts w:ascii="Arial" w:hAnsi="Arial" w:cs="Arial"/>
          <w:sz w:val="16"/>
          <w:szCs w:val="16"/>
        </w:rPr>
        <w:t>Б</w:t>
      </w:r>
      <w:r>
        <w:rPr>
          <w:rFonts w:ascii="Arial" w:hAnsi="Arial" w:cs="Arial"/>
          <w:sz w:val="16"/>
          <w:szCs w:val="16"/>
          <w:vertAlign w:val="subscript"/>
        </w:rPr>
        <w:t>о</w:t>
      </w:r>
      <w:proofErr w:type="spellEnd"/>
      <w:r>
        <w:rPr>
          <w:rFonts w:ascii="Arial" w:hAnsi="Arial" w:cs="Arial"/>
          <w:sz w:val="16"/>
          <w:szCs w:val="16"/>
        </w:rPr>
        <w:t xml:space="preserve"> –</w:t>
      </w:r>
      <w:r>
        <w:rPr>
          <w:rFonts w:ascii="Arial" w:hAnsi="Arial" w:cs="Arial"/>
          <w:sz w:val="16"/>
          <w:szCs w:val="16"/>
        </w:rPr>
        <w:tab/>
        <w:t>базовый оклад;</w:t>
      </w:r>
    </w:p>
    <w:p w:rsidR="008C09DC" w:rsidRDefault="008C09DC" w:rsidP="000B2D83">
      <w:pPr>
        <w:widowControl w:val="0"/>
        <w:autoSpaceDE w:val="0"/>
        <w:ind w:right="10"/>
        <w:rPr>
          <w:rFonts w:ascii="Arial" w:hAnsi="Arial" w:cs="Arial"/>
          <w:sz w:val="16"/>
          <w:szCs w:val="16"/>
        </w:rPr>
      </w:pPr>
      <w:r>
        <w:rPr>
          <w:rFonts w:ascii="Arial" w:hAnsi="Arial" w:cs="Arial"/>
          <w:sz w:val="16"/>
          <w:szCs w:val="16"/>
        </w:rPr>
        <w:t>К</w:t>
      </w:r>
      <w:r>
        <w:rPr>
          <w:rFonts w:ascii="Arial" w:hAnsi="Arial" w:cs="Arial"/>
          <w:sz w:val="16"/>
          <w:szCs w:val="16"/>
          <w:vertAlign w:val="subscript"/>
        </w:rPr>
        <w:t>п</w:t>
      </w:r>
      <w:proofErr w:type="gramStart"/>
      <w:r>
        <w:rPr>
          <w:rFonts w:ascii="Arial" w:hAnsi="Arial" w:cs="Arial"/>
          <w:sz w:val="16"/>
          <w:szCs w:val="16"/>
          <w:vertAlign w:val="subscript"/>
        </w:rPr>
        <w:t>1</w:t>
      </w:r>
      <w:proofErr w:type="gramEnd"/>
      <w:r>
        <w:rPr>
          <w:rFonts w:ascii="Arial" w:hAnsi="Arial" w:cs="Arial"/>
          <w:sz w:val="16"/>
          <w:szCs w:val="16"/>
        </w:rPr>
        <w:t xml:space="preserve"> –</w:t>
      </w:r>
      <w:r>
        <w:rPr>
          <w:rFonts w:ascii="Arial" w:hAnsi="Arial" w:cs="Arial"/>
          <w:sz w:val="16"/>
          <w:szCs w:val="16"/>
        </w:rPr>
        <w:tab/>
      </w:r>
      <w:r>
        <w:rPr>
          <w:rFonts w:ascii="Arial" w:hAnsi="Arial" w:cs="Arial"/>
          <w:spacing w:val="-6"/>
          <w:sz w:val="16"/>
          <w:szCs w:val="16"/>
        </w:rPr>
        <w:t>коэффициент, характеризующий объем управления учреждений;</w:t>
      </w:r>
    </w:p>
    <w:p w:rsidR="008C09DC" w:rsidRDefault="008C09DC" w:rsidP="000B2D83">
      <w:pPr>
        <w:widowControl w:val="0"/>
        <w:autoSpaceDE w:val="0"/>
        <w:ind w:right="10"/>
        <w:rPr>
          <w:rFonts w:ascii="Arial" w:hAnsi="Arial" w:cs="Arial"/>
          <w:sz w:val="16"/>
          <w:szCs w:val="16"/>
        </w:rPr>
      </w:pPr>
      <w:r>
        <w:rPr>
          <w:rFonts w:ascii="Arial" w:hAnsi="Arial" w:cs="Arial"/>
          <w:sz w:val="16"/>
          <w:szCs w:val="16"/>
        </w:rPr>
        <w:t>К</w:t>
      </w:r>
      <w:r>
        <w:rPr>
          <w:rFonts w:ascii="Arial" w:hAnsi="Arial" w:cs="Arial"/>
          <w:sz w:val="16"/>
          <w:szCs w:val="16"/>
          <w:vertAlign w:val="subscript"/>
        </w:rPr>
        <w:t>п</w:t>
      </w:r>
      <w:proofErr w:type="gramStart"/>
      <w:r>
        <w:rPr>
          <w:rFonts w:ascii="Arial" w:hAnsi="Arial" w:cs="Arial"/>
          <w:sz w:val="16"/>
          <w:szCs w:val="16"/>
          <w:vertAlign w:val="subscript"/>
        </w:rPr>
        <w:t>2</w:t>
      </w:r>
      <w:proofErr w:type="gramEnd"/>
      <w:r>
        <w:rPr>
          <w:rFonts w:ascii="Arial" w:hAnsi="Arial" w:cs="Arial"/>
          <w:sz w:val="16"/>
          <w:szCs w:val="16"/>
        </w:rPr>
        <w:t xml:space="preserve"> –</w:t>
      </w:r>
      <w:r>
        <w:rPr>
          <w:rFonts w:ascii="Arial" w:hAnsi="Arial" w:cs="Arial"/>
          <w:sz w:val="16"/>
          <w:szCs w:val="16"/>
        </w:rPr>
        <w:tab/>
      </w:r>
      <w:r>
        <w:rPr>
          <w:rFonts w:ascii="Arial" w:hAnsi="Arial" w:cs="Arial"/>
          <w:spacing w:val="-6"/>
          <w:sz w:val="16"/>
          <w:szCs w:val="16"/>
        </w:rPr>
        <w:t>коэффициент, характеризующий особенности деятельности учреждений;</w:t>
      </w:r>
    </w:p>
    <w:p w:rsidR="008C09DC" w:rsidRDefault="008C09DC" w:rsidP="000B2D83">
      <w:pPr>
        <w:widowControl w:val="0"/>
        <w:tabs>
          <w:tab w:val="left" w:pos="1701"/>
        </w:tabs>
        <w:autoSpaceDE w:val="0"/>
        <w:ind w:right="10"/>
        <w:rPr>
          <w:rFonts w:ascii="Arial" w:hAnsi="Arial" w:cs="Arial"/>
          <w:sz w:val="16"/>
          <w:szCs w:val="16"/>
        </w:rPr>
      </w:pPr>
      <w:r>
        <w:rPr>
          <w:rFonts w:ascii="Arial" w:hAnsi="Arial" w:cs="Arial"/>
          <w:sz w:val="16"/>
          <w:szCs w:val="16"/>
        </w:rPr>
        <w:t>К</w:t>
      </w:r>
      <w:r>
        <w:rPr>
          <w:rFonts w:ascii="Arial" w:hAnsi="Arial" w:cs="Arial"/>
          <w:sz w:val="16"/>
          <w:szCs w:val="16"/>
          <w:vertAlign w:val="subscript"/>
        </w:rPr>
        <w:t>ср</w:t>
      </w:r>
      <w:proofErr w:type="gramStart"/>
      <w:r>
        <w:rPr>
          <w:rFonts w:ascii="Arial" w:hAnsi="Arial" w:cs="Arial"/>
          <w:sz w:val="16"/>
          <w:szCs w:val="16"/>
          <w:vertAlign w:val="subscript"/>
        </w:rPr>
        <w:t>1</w:t>
      </w:r>
      <w:proofErr w:type="gramEnd"/>
      <w:r>
        <w:rPr>
          <w:rFonts w:ascii="Arial" w:hAnsi="Arial" w:cs="Arial"/>
          <w:sz w:val="16"/>
          <w:szCs w:val="16"/>
          <w:vertAlign w:val="subscript"/>
        </w:rPr>
        <w:t xml:space="preserve">, </w:t>
      </w:r>
      <w:r>
        <w:rPr>
          <w:rFonts w:ascii="Arial" w:hAnsi="Arial" w:cs="Arial"/>
          <w:sz w:val="16"/>
          <w:szCs w:val="16"/>
        </w:rPr>
        <w:t>К</w:t>
      </w:r>
      <w:r>
        <w:rPr>
          <w:rFonts w:ascii="Arial" w:hAnsi="Arial" w:cs="Arial"/>
          <w:sz w:val="16"/>
          <w:szCs w:val="16"/>
          <w:vertAlign w:val="subscript"/>
        </w:rPr>
        <w:t xml:space="preserve">ср2  </w:t>
      </w:r>
      <w:r>
        <w:rPr>
          <w:rFonts w:ascii="Arial" w:hAnsi="Arial" w:cs="Arial"/>
          <w:sz w:val="16"/>
          <w:szCs w:val="16"/>
        </w:rPr>
        <w:t xml:space="preserve">,– </w:t>
      </w:r>
      <w:r>
        <w:rPr>
          <w:rFonts w:ascii="Arial" w:hAnsi="Arial" w:cs="Arial"/>
          <w:spacing w:val="-6"/>
          <w:sz w:val="16"/>
          <w:szCs w:val="16"/>
        </w:rPr>
        <w:tab/>
        <w:t>коэффициенты специфики работы руководителя учреждения;</w:t>
      </w:r>
    </w:p>
    <w:p w:rsidR="008C09DC" w:rsidRDefault="008C09DC" w:rsidP="000B2D83">
      <w:pPr>
        <w:widowControl w:val="0"/>
        <w:tabs>
          <w:tab w:val="left" w:pos="1560"/>
        </w:tabs>
        <w:autoSpaceDE w:val="0"/>
        <w:ind w:right="10"/>
        <w:rPr>
          <w:rFonts w:ascii="Arial" w:hAnsi="Arial" w:cs="Arial"/>
          <w:sz w:val="16"/>
          <w:szCs w:val="16"/>
        </w:rPr>
      </w:pPr>
      <w:proofErr w:type="gramStart"/>
      <w:r>
        <w:rPr>
          <w:rFonts w:ascii="Arial" w:hAnsi="Arial" w:cs="Arial"/>
          <w:sz w:val="16"/>
          <w:szCs w:val="16"/>
        </w:rPr>
        <w:t>К</w:t>
      </w:r>
      <w:proofErr w:type="spellStart"/>
      <w:proofErr w:type="gramEnd"/>
      <w:r>
        <w:rPr>
          <w:rFonts w:ascii="Arial" w:hAnsi="Arial" w:cs="Arial"/>
          <w:sz w:val="16"/>
          <w:szCs w:val="16"/>
          <w:vertAlign w:val="subscript"/>
          <w:lang w:val="en-US"/>
        </w:rPr>
        <w:t>ind</w:t>
      </w:r>
      <w:proofErr w:type="spellEnd"/>
      <w:r>
        <w:rPr>
          <w:rFonts w:ascii="Arial" w:hAnsi="Arial" w:cs="Arial"/>
          <w:sz w:val="16"/>
          <w:szCs w:val="16"/>
        </w:rPr>
        <w:t xml:space="preserve"> –</w:t>
      </w:r>
      <w:r>
        <w:rPr>
          <w:rFonts w:ascii="Arial" w:hAnsi="Arial" w:cs="Arial"/>
          <w:sz w:val="16"/>
          <w:szCs w:val="16"/>
        </w:rPr>
        <w:tab/>
        <w:t xml:space="preserve">коэффициент индексации производится в размерах и в сроки, установленные в соответствии с трудовым законодательством и </w:t>
      </w:r>
      <w:r>
        <w:rPr>
          <w:rFonts w:ascii="Arial" w:hAnsi="Arial" w:cs="Arial"/>
          <w:spacing w:val="-2"/>
          <w:sz w:val="16"/>
          <w:szCs w:val="16"/>
        </w:rPr>
        <w:t>р</w:t>
      </w:r>
      <w:r>
        <w:rPr>
          <w:rFonts w:ascii="Arial" w:hAnsi="Arial" w:cs="Arial"/>
          <w:spacing w:val="-2"/>
          <w:sz w:val="16"/>
          <w:szCs w:val="16"/>
        </w:rPr>
        <w:t>е</w:t>
      </w:r>
      <w:r>
        <w:rPr>
          <w:rFonts w:ascii="Arial" w:hAnsi="Arial" w:cs="Arial"/>
          <w:spacing w:val="-2"/>
          <w:sz w:val="16"/>
          <w:szCs w:val="16"/>
        </w:rPr>
        <w:t xml:space="preserve">шением Думы Валдайского муниципального района при принятии </w:t>
      </w:r>
      <w:r>
        <w:rPr>
          <w:rFonts w:ascii="Arial" w:hAnsi="Arial" w:cs="Arial"/>
          <w:sz w:val="16"/>
          <w:szCs w:val="16"/>
        </w:rPr>
        <w:t xml:space="preserve">бюджета на очередной финансовый год и на плановый </w:t>
      </w:r>
      <w:r>
        <w:rPr>
          <w:rFonts w:ascii="Arial" w:hAnsi="Arial" w:cs="Arial"/>
          <w:sz w:val="16"/>
          <w:szCs w:val="16"/>
        </w:rPr>
        <w:br/>
        <w:t>период.</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2.2. Базовый оклад, применяемый для определения должностного оклада руководителей учреждений, устанавливается в фиксированном размере и с</w:t>
      </w:r>
      <w:r>
        <w:rPr>
          <w:rFonts w:ascii="Arial" w:hAnsi="Arial" w:cs="Arial"/>
          <w:sz w:val="16"/>
          <w:szCs w:val="16"/>
        </w:rPr>
        <w:t>о</w:t>
      </w:r>
      <w:r>
        <w:rPr>
          <w:rFonts w:ascii="Arial" w:hAnsi="Arial" w:cs="Arial"/>
          <w:sz w:val="16"/>
          <w:szCs w:val="16"/>
        </w:rPr>
        <w:t>ставляет 12 000 рублей.</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2.3. Виды и размеры выплат компенсационного характера (коэффициенты) устанавливаются в соответствии с действующими нормативными правовыми актами Российской Федерации, Новгородской области, Валдайского муниципального района, настоящим Положением комиссией комитета образования в зависимости от сложности труда с учетом объема управления, особенностей деятельности и специфики работы учреждений.</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2.4. Показатели учреждений, характеризующие объем управления, устанавливаются в зависимости от среднесписочной численности обучающихся (уч</w:t>
      </w:r>
      <w:r>
        <w:rPr>
          <w:rFonts w:ascii="Arial" w:hAnsi="Arial" w:cs="Arial"/>
          <w:sz w:val="16"/>
          <w:szCs w:val="16"/>
        </w:rPr>
        <w:t>а</w:t>
      </w:r>
      <w:r>
        <w:rPr>
          <w:rFonts w:ascii="Arial" w:hAnsi="Arial" w:cs="Arial"/>
          <w:sz w:val="16"/>
          <w:szCs w:val="16"/>
        </w:rPr>
        <w:t>щихся, воспитанников) в учреждении, от численности обслуживаемой молодежи, от особенности деятельности учреждения.</w:t>
      </w:r>
    </w:p>
    <w:p w:rsidR="008C09DC" w:rsidRDefault="008C09DC" w:rsidP="000B2D83">
      <w:pPr>
        <w:widowControl w:val="0"/>
        <w:autoSpaceDE w:val="0"/>
        <w:ind w:right="10"/>
        <w:jc w:val="both"/>
        <w:rPr>
          <w:rFonts w:ascii="Arial" w:hAnsi="Arial" w:cs="Arial"/>
          <w:spacing w:val="-4"/>
          <w:sz w:val="16"/>
          <w:szCs w:val="16"/>
        </w:rPr>
      </w:pPr>
      <w:r>
        <w:rPr>
          <w:rFonts w:ascii="Arial" w:hAnsi="Arial" w:cs="Arial"/>
          <w:sz w:val="16"/>
          <w:szCs w:val="16"/>
        </w:rPr>
        <w:t xml:space="preserve">Среднесписочная численность обучающихся (учащихся, воспитанников) определяется по данным учреждений на 1 января и 31 декабря календарного года, </w:t>
      </w:r>
      <w:proofErr w:type="gramStart"/>
      <w:r>
        <w:rPr>
          <w:rFonts w:ascii="Arial" w:hAnsi="Arial" w:cs="Arial"/>
          <w:sz w:val="16"/>
          <w:szCs w:val="16"/>
        </w:rPr>
        <w:t>предшествующей</w:t>
      </w:r>
      <w:proofErr w:type="gramEnd"/>
      <w:r>
        <w:rPr>
          <w:rFonts w:ascii="Arial" w:hAnsi="Arial" w:cs="Arial"/>
          <w:sz w:val="16"/>
          <w:szCs w:val="16"/>
        </w:rPr>
        <w:t xml:space="preserve"> году установления должностного оклада руководителям.</w:t>
      </w:r>
    </w:p>
    <w:p w:rsidR="008C09DC" w:rsidRDefault="008C09DC" w:rsidP="000B2D83">
      <w:pPr>
        <w:widowControl w:val="0"/>
        <w:autoSpaceDE w:val="0"/>
        <w:ind w:right="10"/>
        <w:jc w:val="both"/>
        <w:rPr>
          <w:rFonts w:ascii="Arial" w:hAnsi="Arial" w:cs="Arial"/>
          <w:sz w:val="16"/>
          <w:szCs w:val="16"/>
        </w:rPr>
      </w:pPr>
      <w:r>
        <w:rPr>
          <w:rFonts w:ascii="Arial" w:hAnsi="Arial" w:cs="Arial"/>
          <w:spacing w:val="-4"/>
          <w:sz w:val="16"/>
          <w:szCs w:val="16"/>
        </w:rPr>
        <w:t>Численность обслуживаемой молодежи определяется по состоянию на начало</w:t>
      </w:r>
      <w:r>
        <w:rPr>
          <w:rFonts w:ascii="Arial" w:hAnsi="Arial" w:cs="Arial"/>
          <w:sz w:val="16"/>
          <w:szCs w:val="16"/>
        </w:rPr>
        <w:t xml:space="preserve"> года по данным территориального органа Федеральной службы госуда</w:t>
      </w:r>
      <w:r>
        <w:rPr>
          <w:rFonts w:ascii="Arial" w:hAnsi="Arial" w:cs="Arial"/>
          <w:sz w:val="16"/>
          <w:szCs w:val="16"/>
        </w:rPr>
        <w:t>р</w:t>
      </w:r>
      <w:r>
        <w:rPr>
          <w:rFonts w:ascii="Arial" w:hAnsi="Arial" w:cs="Arial"/>
          <w:sz w:val="16"/>
          <w:szCs w:val="16"/>
        </w:rPr>
        <w:t>ственной статистики по Новгородской области.</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Коэффициенты, характеризующие объем управления учреждений устанавливаются:</w:t>
      </w:r>
    </w:p>
    <w:tbl>
      <w:tblPr>
        <w:tblW w:w="11520" w:type="dxa"/>
        <w:tblInd w:w="75" w:type="dxa"/>
        <w:tblLayout w:type="fixed"/>
        <w:tblCellMar>
          <w:left w:w="75" w:type="dxa"/>
          <w:right w:w="75" w:type="dxa"/>
        </w:tblCellMar>
        <w:tblLook w:val="0000" w:firstRow="0" w:lastRow="0" w:firstColumn="0" w:lastColumn="0" w:noHBand="0" w:noVBand="0"/>
      </w:tblPr>
      <w:tblGrid>
        <w:gridCol w:w="360"/>
        <w:gridCol w:w="8058"/>
        <w:gridCol w:w="1782"/>
        <w:gridCol w:w="1320"/>
      </w:tblGrid>
      <w:tr w:rsidR="008C09DC" w:rsidTr="000B2D83">
        <w:tc>
          <w:tcPr>
            <w:tcW w:w="360"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w:t>
            </w:r>
            <w:r>
              <w:rPr>
                <w:rFonts w:ascii="Arial" w:hAnsi="Arial" w:cs="Arial"/>
                <w:sz w:val="16"/>
                <w:szCs w:val="16"/>
              </w:rPr>
              <w:br/>
            </w:r>
            <w:proofErr w:type="gramStart"/>
            <w:r>
              <w:rPr>
                <w:rFonts w:ascii="Arial" w:hAnsi="Arial" w:cs="Arial"/>
                <w:sz w:val="16"/>
                <w:szCs w:val="16"/>
              </w:rPr>
              <w:t>п</w:t>
            </w:r>
            <w:proofErr w:type="gramEnd"/>
            <w:r>
              <w:rPr>
                <w:rFonts w:ascii="Arial" w:hAnsi="Arial" w:cs="Arial"/>
                <w:sz w:val="16"/>
                <w:szCs w:val="16"/>
              </w:rPr>
              <w:t>/п</w:t>
            </w:r>
          </w:p>
        </w:tc>
        <w:tc>
          <w:tcPr>
            <w:tcW w:w="8058"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 xml:space="preserve">Показатели </w:t>
            </w:r>
            <w:r>
              <w:rPr>
                <w:rFonts w:ascii="Arial" w:hAnsi="Arial" w:cs="Arial"/>
                <w:sz w:val="16"/>
                <w:szCs w:val="16"/>
              </w:rPr>
              <w:br/>
              <w:t>по типам (видам) организаций</w:t>
            </w:r>
          </w:p>
        </w:tc>
        <w:tc>
          <w:tcPr>
            <w:tcW w:w="1782"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Условия</w:t>
            </w:r>
            <w:r>
              <w:rPr>
                <w:rFonts w:ascii="Arial" w:hAnsi="Arial" w:cs="Arial"/>
                <w:sz w:val="16"/>
                <w:szCs w:val="16"/>
              </w:rPr>
              <w:br/>
              <w:t>(человек)</w:t>
            </w:r>
          </w:p>
        </w:tc>
        <w:tc>
          <w:tcPr>
            <w:tcW w:w="1320"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Коэффициент (К</w:t>
            </w:r>
            <w:r>
              <w:rPr>
                <w:rFonts w:ascii="Arial" w:hAnsi="Arial" w:cs="Arial"/>
                <w:sz w:val="16"/>
                <w:szCs w:val="16"/>
                <w:vertAlign w:val="subscript"/>
              </w:rPr>
              <w:t>п</w:t>
            </w:r>
            <w:proofErr w:type="gramStart"/>
            <w:r>
              <w:rPr>
                <w:rFonts w:ascii="Arial" w:hAnsi="Arial" w:cs="Arial"/>
                <w:sz w:val="16"/>
                <w:szCs w:val="16"/>
                <w:vertAlign w:val="subscript"/>
              </w:rPr>
              <w:t>1</w:t>
            </w:r>
            <w:proofErr w:type="gramEnd"/>
            <w:r>
              <w:rPr>
                <w:rFonts w:ascii="Arial" w:hAnsi="Arial" w:cs="Arial"/>
                <w:sz w:val="16"/>
                <w:szCs w:val="16"/>
              </w:rPr>
              <w:t>)</w:t>
            </w:r>
          </w:p>
        </w:tc>
      </w:tr>
      <w:tr w:rsidR="008C09DC" w:rsidTr="000B2D83">
        <w:tc>
          <w:tcPr>
            <w:tcW w:w="360"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1</w:t>
            </w:r>
          </w:p>
        </w:tc>
        <w:tc>
          <w:tcPr>
            <w:tcW w:w="8058"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2</w:t>
            </w:r>
          </w:p>
        </w:tc>
        <w:tc>
          <w:tcPr>
            <w:tcW w:w="1782"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3</w:t>
            </w:r>
          </w:p>
        </w:tc>
        <w:tc>
          <w:tcPr>
            <w:tcW w:w="1320"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4</w:t>
            </w:r>
          </w:p>
        </w:tc>
      </w:tr>
      <w:tr w:rsidR="008C09DC" w:rsidTr="000B2D83">
        <w:trPr>
          <w:trHeight w:val="70"/>
        </w:trPr>
        <w:tc>
          <w:tcPr>
            <w:tcW w:w="360" w:type="dxa"/>
            <w:tcBorders>
              <w:top w:val="single" w:sz="4" w:space="0" w:color="000000"/>
              <w:left w:val="single" w:sz="4" w:space="0" w:color="000000"/>
              <w:bottom w:val="nil"/>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1.</w:t>
            </w:r>
          </w:p>
        </w:tc>
        <w:tc>
          <w:tcPr>
            <w:tcW w:w="11160" w:type="dxa"/>
            <w:gridSpan w:val="3"/>
            <w:tcBorders>
              <w:top w:val="single" w:sz="4" w:space="0" w:color="000000"/>
              <w:left w:val="single" w:sz="4" w:space="0" w:color="000000"/>
              <w:bottom w:val="nil"/>
              <w:right w:val="single" w:sz="4" w:space="0" w:color="000000"/>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Муниципальные автономные общеобразовательные учреждения</w:t>
            </w:r>
          </w:p>
        </w:tc>
      </w:tr>
      <w:tr w:rsidR="008C09DC" w:rsidTr="000B2D83">
        <w:tc>
          <w:tcPr>
            <w:tcW w:w="360" w:type="dxa"/>
            <w:vMerge w:val="restart"/>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p>
        </w:tc>
        <w:tc>
          <w:tcPr>
            <w:tcW w:w="8058" w:type="dxa"/>
            <w:vMerge w:val="restart"/>
            <w:tcBorders>
              <w:top w:val="single" w:sz="4" w:space="0" w:color="000000"/>
              <w:left w:val="single" w:sz="4" w:space="0" w:color="000000"/>
              <w:bottom w:val="nil"/>
              <w:right w:val="nil"/>
            </w:tcBorders>
          </w:tcPr>
          <w:p w:rsidR="008C09DC" w:rsidRDefault="008C09DC" w:rsidP="000B2D83">
            <w:pPr>
              <w:suppressAutoHyphens/>
              <w:ind w:right="10"/>
              <w:jc w:val="both"/>
              <w:rPr>
                <w:rFonts w:ascii="Arial" w:hAnsi="Arial" w:cs="Arial"/>
                <w:sz w:val="16"/>
                <w:szCs w:val="16"/>
                <w:lang w:eastAsia="ar-SA"/>
              </w:rPr>
            </w:pPr>
            <w:r>
              <w:rPr>
                <w:rFonts w:ascii="Arial" w:hAnsi="Arial" w:cs="Arial"/>
                <w:sz w:val="16"/>
                <w:szCs w:val="16"/>
              </w:rPr>
              <w:t xml:space="preserve">устанавливается в зависимости от среднесписочной численности </w:t>
            </w:r>
            <w:proofErr w:type="gramStart"/>
            <w:r>
              <w:rPr>
                <w:rFonts w:ascii="Arial" w:hAnsi="Arial" w:cs="Arial"/>
                <w:sz w:val="16"/>
                <w:szCs w:val="16"/>
              </w:rPr>
              <w:t>обучающихся</w:t>
            </w:r>
            <w:proofErr w:type="gramEnd"/>
          </w:p>
        </w:tc>
        <w:tc>
          <w:tcPr>
            <w:tcW w:w="1782" w:type="dxa"/>
            <w:tcBorders>
              <w:top w:val="nil"/>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 xml:space="preserve">до 100 </w:t>
            </w:r>
          </w:p>
        </w:tc>
        <w:tc>
          <w:tcPr>
            <w:tcW w:w="1320" w:type="dxa"/>
            <w:tcBorders>
              <w:top w:val="nil"/>
              <w:left w:val="single" w:sz="4" w:space="0" w:color="000000"/>
              <w:bottom w:val="single" w:sz="4" w:space="0" w:color="000000"/>
              <w:right w:val="single" w:sz="4" w:space="0" w:color="000000"/>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0,03</w:t>
            </w:r>
          </w:p>
        </w:tc>
      </w:tr>
      <w:tr w:rsidR="008C09DC" w:rsidTr="000B2D83">
        <w:tc>
          <w:tcPr>
            <w:tcW w:w="360"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8058" w:type="dxa"/>
            <w:vMerge/>
            <w:tcBorders>
              <w:top w:val="single" w:sz="4" w:space="0" w:color="000000"/>
              <w:left w:val="single" w:sz="4" w:space="0" w:color="000000"/>
              <w:bottom w:val="nil"/>
              <w:right w:val="nil"/>
            </w:tcBorders>
            <w:vAlign w:val="center"/>
          </w:tcPr>
          <w:p w:rsidR="008C09DC" w:rsidRDefault="008C09DC" w:rsidP="000B2D83">
            <w:pPr>
              <w:ind w:right="10"/>
              <w:rPr>
                <w:rFonts w:ascii="Arial" w:hAnsi="Arial" w:cs="Arial"/>
                <w:sz w:val="16"/>
                <w:szCs w:val="16"/>
                <w:lang w:eastAsia="ar-SA"/>
              </w:rPr>
            </w:pPr>
          </w:p>
        </w:tc>
        <w:tc>
          <w:tcPr>
            <w:tcW w:w="1782" w:type="dxa"/>
            <w:tcBorders>
              <w:top w:val="nil"/>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 xml:space="preserve">от 101 чел. до 300 </w:t>
            </w:r>
          </w:p>
        </w:tc>
        <w:tc>
          <w:tcPr>
            <w:tcW w:w="1320" w:type="dxa"/>
            <w:tcBorders>
              <w:top w:val="nil"/>
              <w:left w:val="single" w:sz="4" w:space="0" w:color="000000"/>
              <w:bottom w:val="single" w:sz="4" w:space="0" w:color="000000"/>
              <w:right w:val="single" w:sz="4" w:space="0" w:color="000000"/>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0,05</w:t>
            </w:r>
          </w:p>
        </w:tc>
      </w:tr>
      <w:tr w:rsidR="008C09DC" w:rsidTr="000B2D83">
        <w:tc>
          <w:tcPr>
            <w:tcW w:w="360"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8058" w:type="dxa"/>
            <w:vMerge/>
            <w:tcBorders>
              <w:top w:val="single" w:sz="4" w:space="0" w:color="000000"/>
              <w:left w:val="single" w:sz="4" w:space="0" w:color="000000"/>
              <w:bottom w:val="nil"/>
              <w:right w:val="nil"/>
            </w:tcBorders>
            <w:vAlign w:val="center"/>
          </w:tcPr>
          <w:p w:rsidR="008C09DC" w:rsidRDefault="008C09DC" w:rsidP="000B2D83">
            <w:pPr>
              <w:ind w:right="10"/>
              <w:rPr>
                <w:rFonts w:ascii="Arial" w:hAnsi="Arial" w:cs="Arial"/>
                <w:sz w:val="16"/>
                <w:szCs w:val="16"/>
                <w:lang w:eastAsia="ar-SA"/>
              </w:rPr>
            </w:pPr>
          </w:p>
        </w:tc>
        <w:tc>
          <w:tcPr>
            <w:tcW w:w="1782"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от 301 чел. до 600</w:t>
            </w:r>
          </w:p>
        </w:tc>
        <w:tc>
          <w:tcPr>
            <w:tcW w:w="1320"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0,1</w:t>
            </w:r>
          </w:p>
        </w:tc>
      </w:tr>
      <w:tr w:rsidR="008C09DC" w:rsidTr="000B2D83">
        <w:tc>
          <w:tcPr>
            <w:tcW w:w="360"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8058" w:type="dxa"/>
            <w:vMerge/>
            <w:tcBorders>
              <w:top w:val="single" w:sz="4" w:space="0" w:color="000000"/>
              <w:left w:val="single" w:sz="4" w:space="0" w:color="000000"/>
              <w:bottom w:val="nil"/>
              <w:right w:val="nil"/>
            </w:tcBorders>
            <w:vAlign w:val="center"/>
          </w:tcPr>
          <w:p w:rsidR="008C09DC" w:rsidRDefault="008C09DC" w:rsidP="000B2D83">
            <w:pPr>
              <w:ind w:right="10"/>
              <w:rPr>
                <w:rFonts w:ascii="Arial" w:hAnsi="Arial" w:cs="Arial"/>
                <w:sz w:val="16"/>
                <w:szCs w:val="16"/>
                <w:lang w:eastAsia="ar-SA"/>
              </w:rPr>
            </w:pPr>
          </w:p>
        </w:tc>
        <w:tc>
          <w:tcPr>
            <w:tcW w:w="1782"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 xml:space="preserve">от 601 чел. до 900 </w:t>
            </w:r>
          </w:p>
        </w:tc>
        <w:tc>
          <w:tcPr>
            <w:tcW w:w="1320"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0,15</w:t>
            </w:r>
          </w:p>
        </w:tc>
      </w:tr>
      <w:tr w:rsidR="008C09DC" w:rsidTr="000B2D83">
        <w:tc>
          <w:tcPr>
            <w:tcW w:w="360"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8058" w:type="dxa"/>
            <w:vMerge/>
            <w:tcBorders>
              <w:top w:val="single" w:sz="4" w:space="0" w:color="000000"/>
              <w:left w:val="single" w:sz="4" w:space="0" w:color="000000"/>
              <w:bottom w:val="nil"/>
              <w:right w:val="nil"/>
            </w:tcBorders>
            <w:vAlign w:val="center"/>
          </w:tcPr>
          <w:p w:rsidR="008C09DC" w:rsidRDefault="008C09DC" w:rsidP="000B2D83">
            <w:pPr>
              <w:ind w:right="10"/>
              <w:rPr>
                <w:rFonts w:ascii="Arial" w:hAnsi="Arial" w:cs="Arial"/>
                <w:sz w:val="16"/>
                <w:szCs w:val="16"/>
                <w:lang w:eastAsia="ar-SA"/>
              </w:rPr>
            </w:pPr>
          </w:p>
        </w:tc>
        <w:tc>
          <w:tcPr>
            <w:tcW w:w="1782"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901 и более</w:t>
            </w:r>
          </w:p>
        </w:tc>
        <w:tc>
          <w:tcPr>
            <w:tcW w:w="1320"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0,2</w:t>
            </w:r>
          </w:p>
        </w:tc>
      </w:tr>
      <w:tr w:rsidR="008C09DC" w:rsidTr="000B2D83">
        <w:trPr>
          <w:trHeight w:val="232"/>
        </w:trPr>
        <w:tc>
          <w:tcPr>
            <w:tcW w:w="360" w:type="dxa"/>
            <w:vMerge w:val="restart"/>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2.</w:t>
            </w:r>
          </w:p>
        </w:tc>
        <w:tc>
          <w:tcPr>
            <w:tcW w:w="11160" w:type="dxa"/>
            <w:gridSpan w:val="3"/>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Муниципальные автономные дошкольные образовательные учреждения</w:t>
            </w:r>
          </w:p>
        </w:tc>
      </w:tr>
      <w:tr w:rsidR="008C09DC" w:rsidTr="000B2D83">
        <w:trPr>
          <w:trHeight w:val="172"/>
        </w:trPr>
        <w:tc>
          <w:tcPr>
            <w:tcW w:w="360"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8058" w:type="dxa"/>
            <w:vMerge w:val="restart"/>
            <w:tcBorders>
              <w:top w:val="single" w:sz="4" w:space="0" w:color="000000"/>
              <w:left w:val="single" w:sz="4" w:space="0" w:color="000000"/>
              <w:bottom w:val="single" w:sz="4" w:space="0" w:color="000000"/>
              <w:right w:val="nil"/>
            </w:tcBorders>
          </w:tcPr>
          <w:p w:rsidR="008C09DC" w:rsidRDefault="008C09DC" w:rsidP="000B2D83">
            <w:pPr>
              <w:suppressAutoHyphens/>
              <w:ind w:right="10"/>
              <w:jc w:val="both"/>
              <w:rPr>
                <w:rFonts w:ascii="Arial" w:hAnsi="Arial" w:cs="Arial"/>
                <w:sz w:val="16"/>
                <w:szCs w:val="16"/>
                <w:lang w:eastAsia="ar-SA"/>
              </w:rPr>
            </w:pPr>
            <w:r>
              <w:rPr>
                <w:rFonts w:ascii="Arial" w:hAnsi="Arial" w:cs="Arial"/>
                <w:sz w:val="16"/>
                <w:szCs w:val="16"/>
              </w:rPr>
              <w:t xml:space="preserve">устанавливается в зависимости от среднесписочной численности </w:t>
            </w:r>
            <w:proofErr w:type="gramStart"/>
            <w:r>
              <w:rPr>
                <w:rFonts w:ascii="Arial" w:hAnsi="Arial" w:cs="Arial"/>
                <w:sz w:val="16"/>
                <w:szCs w:val="16"/>
              </w:rPr>
              <w:t>обучающихся</w:t>
            </w:r>
            <w:proofErr w:type="gramEnd"/>
          </w:p>
        </w:tc>
        <w:tc>
          <w:tcPr>
            <w:tcW w:w="1782"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 xml:space="preserve">до 100 </w:t>
            </w:r>
          </w:p>
        </w:tc>
        <w:tc>
          <w:tcPr>
            <w:tcW w:w="1320"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0,01</w:t>
            </w:r>
          </w:p>
        </w:tc>
      </w:tr>
      <w:tr w:rsidR="008C09DC" w:rsidTr="000B2D83">
        <w:trPr>
          <w:trHeight w:val="98"/>
        </w:trPr>
        <w:tc>
          <w:tcPr>
            <w:tcW w:w="360"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8058"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1782"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от 101 до 200</w:t>
            </w:r>
          </w:p>
        </w:tc>
        <w:tc>
          <w:tcPr>
            <w:tcW w:w="1320"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0,02</w:t>
            </w:r>
          </w:p>
        </w:tc>
      </w:tr>
      <w:tr w:rsidR="008C09DC" w:rsidTr="000B2D83">
        <w:trPr>
          <w:trHeight w:val="140"/>
        </w:trPr>
        <w:tc>
          <w:tcPr>
            <w:tcW w:w="360"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8058"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1782"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201 и более</w:t>
            </w:r>
          </w:p>
        </w:tc>
        <w:tc>
          <w:tcPr>
            <w:tcW w:w="1320"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0,03</w:t>
            </w:r>
          </w:p>
        </w:tc>
      </w:tr>
      <w:tr w:rsidR="008C09DC" w:rsidTr="000B2D83">
        <w:tc>
          <w:tcPr>
            <w:tcW w:w="360" w:type="dxa"/>
            <w:tcBorders>
              <w:top w:val="single" w:sz="4" w:space="0" w:color="000000"/>
              <w:left w:val="single" w:sz="4" w:space="0" w:color="000000"/>
              <w:bottom w:val="single" w:sz="4" w:space="0" w:color="000000"/>
              <w:right w:val="nil"/>
            </w:tcBorders>
            <w:vAlign w:val="center"/>
          </w:tcPr>
          <w:p w:rsidR="008C09DC" w:rsidRDefault="008C09DC" w:rsidP="000B2D83">
            <w:pPr>
              <w:suppressAutoHyphens/>
              <w:snapToGrid w:val="0"/>
              <w:ind w:right="10"/>
              <w:jc w:val="both"/>
              <w:rPr>
                <w:rFonts w:ascii="Arial" w:hAnsi="Arial" w:cs="Arial"/>
                <w:sz w:val="16"/>
                <w:szCs w:val="16"/>
                <w:lang w:eastAsia="ar-SA"/>
              </w:rPr>
            </w:pPr>
          </w:p>
        </w:tc>
        <w:tc>
          <w:tcPr>
            <w:tcW w:w="11160" w:type="dxa"/>
            <w:gridSpan w:val="3"/>
            <w:tcBorders>
              <w:top w:val="single" w:sz="4" w:space="0" w:color="000000"/>
              <w:left w:val="single" w:sz="4" w:space="0" w:color="000000"/>
              <w:bottom w:val="single" w:sz="4" w:space="0" w:color="000000"/>
              <w:right w:val="single" w:sz="4" w:space="0" w:color="000000"/>
            </w:tcBorders>
            <w:vAlign w:val="center"/>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 xml:space="preserve">Муниципальное автономное учреждение дополнительного образования </w:t>
            </w:r>
          </w:p>
        </w:tc>
      </w:tr>
      <w:tr w:rsidR="008C09DC" w:rsidTr="000B2D83">
        <w:trPr>
          <w:trHeight w:val="357"/>
        </w:trPr>
        <w:tc>
          <w:tcPr>
            <w:tcW w:w="360" w:type="dxa"/>
            <w:vMerge w:val="restart"/>
            <w:tcBorders>
              <w:top w:val="single" w:sz="4" w:space="0" w:color="000000"/>
              <w:left w:val="single" w:sz="4" w:space="0" w:color="000000"/>
              <w:bottom w:val="nil"/>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lastRenderedPageBreak/>
              <w:t>3.</w:t>
            </w:r>
          </w:p>
        </w:tc>
        <w:tc>
          <w:tcPr>
            <w:tcW w:w="8058" w:type="dxa"/>
            <w:vMerge w:val="restart"/>
            <w:tcBorders>
              <w:top w:val="single" w:sz="4" w:space="0" w:color="000000"/>
              <w:left w:val="single" w:sz="4" w:space="0" w:color="000000"/>
              <w:bottom w:val="single" w:sz="4" w:space="0" w:color="000000"/>
              <w:right w:val="nil"/>
            </w:tcBorders>
            <w:vAlign w:val="center"/>
          </w:tcPr>
          <w:p w:rsidR="008C09DC" w:rsidRDefault="008C09DC" w:rsidP="000B2D83">
            <w:pPr>
              <w:suppressAutoHyphens/>
              <w:snapToGrid w:val="0"/>
              <w:ind w:right="10"/>
              <w:jc w:val="both"/>
              <w:rPr>
                <w:rFonts w:ascii="Arial" w:hAnsi="Arial" w:cs="Arial"/>
                <w:sz w:val="16"/>
                <w:szCs w:val="16"/>
                <w:lang w:eastAsia="ar-SA"/>
              </w:rPr>
            </w:pPr>
            <w:r>
              <w:rPr>
                <w:rFonts w:ascii="Arial" w:hAnsi="Arial" w:cs="Arial"/>
                <w:sz w:val="16"/>
                <w:szCs w:val="16"/>
              </w:rPr>
              <w:t xml:space="preserve">Устанавливается в зависимости от среднесписочной численности </w:t>
            </w:r>
            <w:proofErr w:type="gramStart"/>
            <w:r>
              <w:rPr>
                <w:rFonts w:ascii="Arial" w:hAnsi="Arial" w:cs="Arial"/>
                <w:sz w:val="16"/>
                <w:szCs w:val="16"/>
              </w:rPr>
              <w:t>обучающихся</w:t>
            </w:r>
            <w:proofErr w:type="gramEnd"/>
          </w:p>
        </w:tc>
        <w:tc>
          <w:tcPr>
            <w:tcW w:w="1782"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до 1000 чел.</w:t>
            </w:r>
          </w:p>
        </w:tc>
        <w:tc>
          <w:tcPr>
            <w:tcW w:w="1320"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0,1</w:t>
            </w:r>
          </w:p>
        </w:tc>
      </w:tr>
      <w:tr w:rsidR="008C09DC" w:rsidTr="000B2D83">
        <w:tc>
          <w:tcPr>
            <w:tcW w:w="360" w:type="dxa"/>
            <w:vMerge/>
            <w:tcBorders>
              <w:top w:val="single" w:sz="4" w:space="0" w:color="000000"/>
              <w:left w:val="single" w:sz="4" w:space="0" w:color="000000"/>
              <w:bottom w:val="nil"/>
              <w:right w:val="nil"/>
            </w:tcBorders>
            <w:vAlign w:val="center"/>
          </w:tcPr>
          <w:p w:rsidR="008C09DC" w:rsidRDefault="008C09DC" w:rsidP="000B2D83">
            <w:pPr>
              <w:ind w:right="10"/>
              <w:rPr>
                <w:rFonts w:ascii="Arial" w:hAnsi="Arial" w:cs="Arial"/>
                <w:sz w:val="16"/>
                <w:szCs w:val="16"/>
                <w:lang w:eastAsia="ar-SA"/>
              </w:rPr>
            </w:pPr>
          </w:p>
        </w:tc>
        <w:tc>
          <w:tcPr>
            <w:tcW w:w="8058"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1782"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1001 и более</w:t>
            </w:r>
          </w:p>
        </w:tc>
        <w:tc>
          <w:tcPr>
            <w:tcW w:w="1320"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0,2</w:t>
            </w:r>
          </w:p>
        </w:tc>
      </w:tr>
      <w:tr w:rsidR="008C09DC" w:rsidTr="000B2D83">
        <w:trPr>
          <w:trHeight w:val="88"/>
        </w:trPr>
        <w:tc>
          <w:tcPr>
            <w:tcW w:w="360"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4.</w:t>
            </w:r>
          </w:p>
        </w:tc>
        <w:tc>
          <w:tcPr>
            <w:tcW w:w="11160" w:type="dxa"/>
            <w:gridSpan w:val="3"/>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autoSpaceDE w:val="0"/>
              <w:ind w:right="10"/>
              <w:rPr>
                <w:rFonts w:ascii="Arial" w:hAnsi="Arial" w:cs="Arial"/>
                <w:sz w:val="16"/>
                <w:szCs w:val="16"/>
                <w:lang w:eastAsia="ar-SA"/>
              </w:rPr>
            </w:pPr>
            <w:r>
              <w:rPr>
                <w:rFonts w:ascii="Arial" w:hAnsi="Arial" w:cs="Arial"/>
                <w:sz w:val="16"/>
                <w:szCs w:val="16"/>
              </w:rPr>
              <w:t xml:space="preserve">Муниципальное автономное учреждение Молодежный центр </w:t>
            </w:r>
          </w:p>
        </w:tc>
      </w:tr>
      <w:tr w:rsidR="008C09DC" w:rsidTr="000B2D83">
        <w:trPr>
          <w:trHeight w:val="158"/>
        </w:trPr>
        <w:tc>
          <w:tcPr>
            <w:tcW w:w="360" w:type="dxa"/>
            <w:vMerge w:val="restart"/>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p>
        </w:tc>
        <w:tc>
          <w:tcPr>
            <w:tcW w:w="8058" w:type="dxa"/>
            <w:vMerge w:val="restart"/>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 xml:space="preserve">Устанавливается в зависимости от численности </w:t>
            </w:r>
            <w:proofErr w:type="gramStart"/>
            <w:r>
              <w:rPr>
                <w:rFonts w:ascii="Arial" w:hAnsi="Arial" w:cs="Arial"/>
                <w:sz w:val="16"/>
                <w:szCs w:val="16"/>
              </w:rPr>
              <w:t>обслуживаемого</w:t>
            </w:r>
            <w:proofErr w:type="gramEnd"/>
            <w:r>
              <w:rPr>
                <w:rFonts w:ascii="Arial" w:hAnsi="Arial" w:cs="Arial"/>
                <w:sz w:val="16"/>
                <w:szCs w:val="16"/>
              </w:rPr>
              <w:t xml:space="preserve"> население в возрасте от 14 до 30 лет </w:t>
            </w:r>
          </w:p>
        </w:tc>
        <w:tc>
          <w:tcPr>
            <w:tcW w:w="1782"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до 2000</w:t>
            </w:r>
          </w:p>
        </w:tc>
        <w:tc>
          <w:tcPr>
            <w:tcW w:w="1320"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0,1</w:t>
            </w:r>
          </w:p>
        </w:tc>
      </w:tr>
      <w:tr w:rsidR="008C09DC" w:rsidTr="000B2D83">
        <w:trPr>
          <w:trHeight w:val="158"/>
        </w:trPr>
        <w:tc>
          <w:tcPr>
            <w:tcW w:w="360"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8058"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1782"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от 2001 до 3000</w:t>
            </w:r>
          </w:p>
        </w:tc>
        <w:tc>
          <w:tcPr>
            <w:tcW w:w="1320"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0,2</w:t>
            </w:r>
          </w:p>
        </w:tc>
      </w:tr>
      <w:tr w:rsidR="008C09DC" w:rsidTr="000B2D83">
        <w:trPr>
          <w:trHeight w:val="158"/>
        </w:trPr>
        <w:tc>
          <w:tcPr>
            <w:tcW w:w="360"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8058"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1782"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от 3001 до 4000</w:t>
            </w:r>
          </w:p>
        </w:tc>
        <w:tc>
          <w:tcPr>
            <w:tcW w:w="1320"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0,3</w:t>
            </w:r>
          </w:p>
        </w:tc>
      </w:tr>
      <w:tr w:rsidR="008C09DC" w:rsidTr="000B2D83">
        <w:trPr>
          <w:trHeight w:val="158"/>
        </w:trPr>
        <w:tc>
          <w:tcPr>
            <w:tcW w:w="360"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8058" w:type="dxa"/>
            <w:vMerge/>
            <w:tcBorders>
              <w:top w:val="single" w:sz="4" w:space="0" w:color="000000"/>
              <w:left w:val="single" w:sz="4" w:space="0" w:color="000000"/>
              <w:bottom w:val="single" w:sz="4" w:space="0" w:color="000000"/>
              <w:right w:val="nil"/>
            </w:tcBorders>
            <w:vAlign w:val="center"/>
          </w:tcPr>
          <w:p w:rsidR="008C09DC" w:rsidRDefault="008C09DC" w:rsidP="000B2D83">
            <w:pPr>
              <w:ind w:right="10"/>
              <w:rPr>
                <w:rFonts w:ascii="Arial" w:hAnsi="Arial" w:cs="Arial"/>
                <w:sz w:val="16"/>
                <w:szCs w:val="16"/>
                <w:lang w:eastAsia="ar-SA"/>
              </w:rPr>
            </w:pPr>
          </w:p>
        </w:tc>
        <w:tc>
          <w:tcPr>
            <w:tcW w:w="1782"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4001 и более</w:t>
            </w:r>
          </w:p>
        </w:tc>
        <w:tc>
          <w:tcPr>
            <w:tcW w:w="1320"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0,4</w:t>
            </w:r>
          </w:p>
        </w:tc>
      </w:tr>
      <w:tr w:rsidR="008C09DC" w:rsidTr="000B2D83">
        <w:trPr>
          <w:trHeight w:val="158"/>
        </w:trPr>
        <w:tc>
          <w:tcPr>
            <w:tcW w:w="360"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5.</w:t>
            </w:r>
          </w:p>
        </w:tc>
        <w:tc>
          <w:tcPr>
            <w:tcW w:w="11160" w:type="dxa"/>
            <w:gridSpan w:val="3"/>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Муниципальное бюджетное учреждение «Центр обеспечения муниципальной системы образования»</w:t>
            </w:r>
          </w:p>
        </w:tc>
      </w:tr>
      <w:tr w:rsidR="008C09DC" w:rsidTr="000B2D83">
        <w:trPr>
          <w:trHeight w:val="158"/>
        </w:trPr>
        <w:tc>
          <w:tcPr>
            <w:tcW w:w="360"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p>
        </w:tc>
        <w:tc>
          <w:tcPr>
            <w:tcW w:w="8058"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p>
        </w:tc>
        <w:tc>
          <w:tcPr>
            <w:tcW w:w="1782"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p>
        </w:tc>
        <w:tc>
          <w:tcPr>
            <w:tcW w:w="1320"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snapToGrid w:val="0"/>
              <w:ind w:right="10"/>
              <w:jc w:val="both"/>
              <w:rPr>
                <w:rFonts w:ascii="Arial" w:hAnsi="Arial" w:cs="Arial"/>
                <w:sz w:val="16"/>
                <w:szCs w:val="16"/>
                <w:lang w:eastAsia="ar-SA"/>
              </w:rPr>
            </w:pPr>
            <w:r>
              <w:rPr>
                <w:rFonts w:ascii="Arial" w:hAnsi="Arial" w:cs="Arial"/>
                <w:sz w:val="16"/>
                <w:szCs w:val="16"/>
              </w:rPr>
              <w:t>0,25</w:t>
            </w:r>
          </w:p>
        </w:tc>
      </w:tr>
    </w:tbl>
    <w:p w:rsidR="008C09DC" w:rsidRDefault="008C09DC" w:rsidP="000B2D83">
      <w:pPr>
        <w:widowControl w:val="0"/>
        <w:autoSpaceDE w:val="0"/>
        <w:ind w:right="10"/>
        <w:rPr>
          <w:rFonts w:ascii="Arial" w:hAnsi="Arial" w:cs="Arial"/>
          <w:sz w:val="16"/>
          <w:szCs w:val="16"/>
          <w:lang w:eastAsia="ar-SA"/>
        </w:rPr>
      </w:pPr>
    </w:p>
    <w:p w:rsidR="008C09DC" w:rsidRDefault="008C09DC" w:rsidP="000B2D83">
      <w:pPr>
        <w:widowControl w:val="0"/>
        <w:autoSpaceDE w:val="0"/>
        <w:ind w:right="10"/>
        <w:jc w:val="both"/>
        <w:rPr>
          <w:rFonts w:ascii="Arial" w:hAnsi="Arial" w:cs="Arial"/>
          <w:spacing w:val="-6"/>
          <w:sz w:val="16"/>
          <w:szCs w:val="16"/>
        </w:rPr>
      </w:pPr>
      <w:r>
        <w:rPr>
          <w:rFonts w:ascii="Arial" w:hAnsi="Arial" w:cs="Arial"/>
          <w:sz w:val="16"/>
          <w:szCs w:val="16"/>
        </w:rPr>
        <w:t>2.5. Показатели, характеризующие особенности деятельности учреждений, устанавливаются при наличии в учреждениях филиалов, дошкольных групп, дистанционной площадки, групп компенсирующей направленности, классов с ограниченными возможностями здоровья.</w:t>
      </w:r>
    </w:p>
    <w:p w:rsidR="008C09DC" w:rsidRDefault="008C09DC" w:rsidP="000B2D83">
      <w:pPr>
        <w:widowControl w:val="0"/>
        <w:autoSpaceDE w:val="0"/>
        <w:ind w:right="10"/>
        <w:rPr>
          <w:rFonts w:ascii="Arial" w:hAnsi="Arial" w:cs="Arial"/>
          <w:sz w:val="16"/>
          <w:szCs w:val="16"/>
        </w:rPr>
      </w:pPr>
      <w:r>
        <w:rPr>
          <w:rFonts w:ascii="Arial" w:hAnsi="Arial" w:cs="Arial"/>
          <w:spacing w:val="-6"/>
          <w:sz w:val="16"/>
          <w:szCs w:val="16"/>
        </w:rPr>
        <w:t>Коэффициенты, характеризующие особенности деятельности учреждений:</w:t>
      </w:r>
    </w:p>
    <w:tbl>
      <w:tblPr>
        <w:tblW w:w="11520" w:type="dxa"/>
        <w:tblInd w:w="75" w:type="dxa"/>
        <w:tblLayout w:type="fixed"/>
        <w:tblCellMar>
          <w:left w:w="75" w:type="dxa"/>
          <w:right w:w="75" w:type="dxa"/>
        </w:tblCellMar>
        <w:tblLook w:val="0000" w:firstRow="0" w:lastRow="0" w:firstColumn="0" w:lastColumn="0" w:noHBand="0" w:noVBand="0"/>
      </w:tblPr>
      <w:tblGrid>
        <w:gridCol w:w="360"/>
        <w:gridCol w:w="9343"/>
        <w:gridCol w:w="1817"/>
      </w:tblGrid>
      <w:tr w:rsidR="008C09DC" w:rsidTr="000B2D83">
        <w:tc>
          <w:tcPr>
            <w:tcW w:w="360" w:type="dxa"/>
            <w:tcBorders>
              <w:top w:val="single" w:sz="4" w:space="0" w:color="000000"/>
              <w:left w:val="single" w:sz="4" w:space="0" w:color="000000"/>
              <w:bottom w:val="nil"/>
              <w:right w:val="nil"/>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w:t>
            </w:r>
            <w:r>
              <w:rPr>
                <w:rFonts w:ascii="Arial" w:hAnsi="Arial" w:cs="Arial"/>
                <w:sz w:val="16"/>
                <w:szCs w:val="16"/>
              </w:rPr>
              <w:br/>
            </w:r>
            <w:proofErr w:type="gramStart"/>
            <w:r>
              <w:rPr>
                <w:rFonts w:ascii="Arial" w:hAnsi="Arial" w:cs="Arial"/>
                <w:sz w:val="16"/>
                <w:szCs w:val="16"/>
              </w:rPr>
              <w:t>п</w:t>
            </w:r>
            <w:proofErr w:type="gramEnd"/>
            <w:r>
              <w:rPr>
                <w:rFonts w:ascii="Arial" w:hAnsi="Arial" w:cs="Arial"/>
                <w:sz w:val="16"/>
                <w:szCs w:val="16"/>
              </w:rPr>
              <w:t>/п</w:t>
            </w:r>
          </w:p>
        </w:tc>
        <w:tc>
          <w:tcPr>
            <w:tcW w:w="9343" w:type="dxa"/>
            <w:tcBorders>
              <w:top w:val="single" w:sz="4" w:space="0" w:color="000000"/>
              <w:left w:val="single" w:sz="4" w:space="0" w:color="000000"/>
              <w:bottom w:val="nil"/>
              <w:right w:val="nil"/>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Показатели наличия по типам (видам) организации</w:t>
            </w:r>
          </w:p>
        </w:tc>
        <w:tc>
          <w:tcPr>
            <w:tcW w:w="1817" w:type="dxa"/>
            <w:tcBorders>
              <w:top w:val="single" w:sz="4" w:space="0" w:color="000000"/>
              <w:left w:val="single" w:sz="4" w:space="0" w:color="000000"/>
              <w:bottom w:val="nil"/>
              <w:right w:val="single" w:sz="4" w:space="0" w:color="000000"/>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Коэффициент</w:t>
            </w:r>
            <w:r>
              <w:rPr>
                <w:rFonts w:ascii="Arial" w:hAnsi="Arial" w:cs="Arial"/>
                <w:sz w:val="16"/>
                <w:szCs w:val="16"/>
              </w:rPr>
              <w:br/>
              <w:t>(К</w:t>
            </w:r>
            <w:r>
              <w:rPr>
                <w:rFonts w:ascii="Arial" w:hAnsi="Arial" w:cs="Arial"/>
                <w:sz w:val="16"/>
                <w:szCs w:val="16"/>
                <w:vertAlign w:val="subscript"/>
              </w:rPr>
              <w:t>п</w:t>
            </w:r>
            <w:proofErr w:type="gramStart"/>
            <w:r>
              <w:rPr>
                <w:rFonts w:ascii="Arial" w:hAnsi="Arial" w:cs="Arial"/>
                <w:sz w:val="16"/>
                <w:szCs w:val="16"/>
                <w:vertAlign w:val="subscript"/>
              </w:rPr>
              <w:t>2</w:t>
            </w:r>
            <w:proofErr w:type="gramEnd"/>
            <w:r>
              <w:rPr>
                <w:rFonts w:ascii="Arial" w:hAnsi="Arial" w:cs="Arial"/>
                <w:sz w:val="16"/>
                <w:szCs w:val="16"/>
              </w:rPr>
              <w:t>)</w:t>
            </w:r>
          </w:p>
        </w:tc>
      </w:tr>
      <w:tr w:rsidR="008C09DC" w:rsidTr="000B2D83">
        <w:trPr>
          <w:tblHeader/>
        </w:trPr>
        <w:tc>
          <w:tcPr>
            <w:tcW w:w="360"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1</w:t>
            </w:r>
          </w:p>
        </w:tc>
        <w:tc>
          <w:tcPr>
            <w:tcW w:w="9343"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2</w:t>
            </w:r>
          </w:p>
        </w:tc>
        <w:tc>
          <w:tcPr>
            <w:tcW w:w="1817"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3</w:t>
            </w:r>
          </w:p>
        </w:tc>
      </w:tr>
      <w:tr w:rsidR="008C09DC" w:rsidTr="000B2D83">
        <w:trPr>
          <w:trHeight w:val="461"/>
        </w:trPr>
        <w:tc>
          <w:tcPr>
            <w:tcW w:w="360"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1.</w:t>
            </w:r>
          </w:p>
        </w:tc>
        <w:tc>
          <w:tcPr>
            <w:tcW w:w="9343" w:type="dxa"/>
            <w:tcBorders>
              <w:top w:val="single" w:sz="4" w:space="0" w:color="000000"/>
              <w:left w:val="single" w:sz="4" w:space="0" w:color="000000"/>
              <w:bottom w:val="single" w:sz="4" w:space="0" w:color="000000"/>
              <w:right w:val="nil"/>
            </w:tcBorders>
          </w:tcPr>
          <w:p w:rsidR="008C09DC" w:rsidRDefault="008C09DC" w:rsidP="000B2D83">
            <w:pPr>
              <w:widowControl w:val="0"/>
              <w:autoSpaceDE w:val="0"/>
              <w:ind w:right="10"/>
              <w:rPr>
                <w:rFonts w:ascii="Arial" w:hAnsi="Arial" w:cs="Arial"/>
                <w:sz w:val="16"/>
                <w:szCs w:val="16"/>
                <w:lang w:eastAsia="ar-SA"/>
              </w:rPr>
            </w:pPr>
            <w:r>
              <w:rPr>
                <w:rFonts w:ascii="Arial" w:hAnsi="Arial" w:cs="Arial"/>
                <w:sz w:val="16"/>
                <w:szCs w:val="16"/>
              </w:rPr>
              <w:t>Наличие филиалов в учреждении с численностью обучающихся:</w:t>
            </w:r>
          </w:p>
          <w:p w:rsidR="008C09DC" w:rsidRDefault="008C09DC" w:rsidP="000B2D83">
            <w:pPr>
              <w:widowControl w:val="0"/>
              <w:autoSpaceDE w:val="0"/>
              <w:ind w:right="10"/>
              <w:rPr>
                <w:rFonts w:ascii="Arial" w:hAnsi="Arial" w:cs="Arial"/>
                <w:sz w:val="16"/>
                <w:szCs w:val="16"/>
              </w:rPr>
            </w:pPr>
            <w:r>
              <w:rPr>
                <w:rFonts w:ascii="Arial" w:hAnsi="Arial" w:cs="Arial"/>
                <w:sz w:val="16"/>
                <w:szCs w:val="16"/>
              </w:rPr>
              <w:t>до 50 чел.</w:t>
            </w:r>
          </w:p>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свыше 50 чел.</w:t>
            </w:r>
          </w:p>
        </w:tc>
        <w:tc>
          <w:tcPr>
            <w:tcW w:w="1817" w:type="dxa"/>
            <w:tcBorders>
              <w:top w:val="nil"/>
              <w:left w:val="single" w:sz="4" w:space="0" w:color="000000"/>
              <w:bottom w:val="single" w:sz="4" w:space="0" w:color="000000"/>
              <w:right w:val="single" w:sz="4" w:space="0" w:color="000000"/>
            </w:tcBorders>
          </w:tcPr>
          <w:p w:rsidR="008C09DC" w:rsidRDefault="008C09DC" w:rsidP="000B2D83">
            <w:pPr>
              <w:widowControl w:val="0"/>
              <w:autoSpaceDE w:val="0"/>
              <w:ind w:right="10"/>
              <w:jc w:val="center"/>
              <w:rPr>
                <w:rFonts w:ascii="Arial" w:hAnsi="Arial" w:cs="Arial"/>
                <w:sz w:val="16"/>
                <w:szCs w:val="16"/>
              </w:rPr>
            </w:pPr>
            <w:r>
              <w:rPr>
                <w:rFonts w:ascii="Arial" w:hAnsi="Arial" w:cs="Arial"/>
                <w:sz w:val="16"/>
                <w:szCs w:val="16"/>
              </w:rPr>
              <w:t>0,1</w:t>
            </w:r>
          </w:p>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0,15</w:t>
            </w:r>
          </w:p>
        </w:tc>
      </w:tr>
      <w:tr w:rsidR="008C09DC" w:rsidTr="000B2D83">
        <w:trPr>
          <w:trHeight w:val="81"/>
        </w:trPr>
        <w:tc>
          <w:tcPr>
            <w:tcW w:w="360"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2.</w:t>
            </w:r>
          </w:p>
        </w:tc>
        <w:tc>
          <w:tcPr>
            <w:tcW w:w="9343"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Наличие дошкольных групп в общеобразовательных учреждениях и в учреждениях дополнительного образования</w:t>
            </w:r>
          </w:p>
        </w:tc>
        <w:tc>
          <w:tcPr>
            <w:tcW w:w="1817"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0,05</w:t>
            </w:r>
          </w:p>
        </w:tc>
      </w:tr>
      <w:tr w:rsidR="008C09DC" w:rsidTr="000B2D83">
        <w:trPr>
          <w:trHeight w:val="78"/>
        </w:trPr>
        <w:tc>
          <w:tcPr>
            <w:tcW w:w="360" w:type="dxa"/>
            <w:tcBorders>
              <w:top w:val="single" w:sz="4" w:space="0" w:color="000000"/>
              <w:left w:val="single" w:sz="4" w:space="0" w:color="000000"/>
              <w:bottom w:val="nil"/>
              <w:right w:val="nil"/>
            </w:tcBorders>
          </w:tcPr>
          <w:p w:rsidR="008C09DC" w:rsidRDefault="008C09DC" w:rsidP="000B2D83">
            <w:pPr>
              <w:widowControl w:val="0"/>
              <w:suppressAutoHyphens/>
              <w:autoSpaceDE w:val="0"/>
              <w:ind w:right="10"/>
              <w:jc w:val="center"/>
              <w:rPr>
                <w:rFonts w:ascii="Arial" w:hAnsi="Arial" w:cs="Arial"/>
                <w:spacing w:val="-6"/>
                <w:sz w:val="16"/>
                <w:szCs w:val="16"/>
                <w:lang w:eastAsia="ar-SA"/>
              </w:rPr>
            </w:pPr>
            <w:r>
              <w:rPr>
                <w:rFonts w:ascii="Arial" w:hAnsi="Arial" w:cs="Arial"/>
                <w:sz w:val="16"/>
                <w:szCs w:val="16"/>
              </w:rPr>
              <w:t>3.</w:t>
            </w:r>
          </w:p>
        </w:tc>
        <w:tc>
          <w:tcPr>
            <w:tcW w:w="9343" w:type="dxa"/>
            <w:tcBorders>
              <w:top w:val="single" w:sz="4" w:space="0" w:color="000000"/>
              <w:left w:val="single" w:sz="4" w:space="0" w:color="000000"/>
              <w:bottom w:val="nil"/>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pacing w:val="-6"/>
                <w:sz w:val="16"/>
                <w:szCs w:val="16"/>
              </w:rPr>
              <w:t xml:space="preserve">Наличие дистанционной площадки в </w:t>
            </w:r>
            <w:r>
              <w:rPr>
                <w:rFonts w:ascii="Arial" w:hAnsi="Arial" w:cs="Arial"/>
                <w:sz w:val="16"/>
                <w:szCs w:val="16"/>
              </w:rPr>
              <w:t>общеобразовательных учреждениях</w:t>
            </w:r>
          </w:p>
        </w:tc>
        <w:tc>
          <w:tcPr>
            <w:tcW w:w="1817" w:type="dxa"/>
            <w:tcBorders>
              <w:top w:val="single" w:sz="4" w:space="0" w:color="000000"/>
              <w:left w:val="single" w:sz="4" w:space="0" w:color="000000"/>
              <w:bottom w:val="nil"/>
              <w:right w:val="single" w:sz="4" w:space="0" w:color="000000"/>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0,05</w:t>
            </w:r>
          </w:p>
        </w:tc>
      </w:tr>
      <w:tr w:rsidR="008C09DC" w:rsidTr="000B2D83">
        <w:trPr>
          <w:trHeight w:val="62"/>
        </w:trPr>
        <w:tc>
          <w:tcPr>
            <w:tcW w:w="360"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4.</w:t>
            </w:r>
          </w:p>
        </w:tc>
        <w:tc>
          <w:tcPr>
            <w:tcW w:w="9343"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Наличие групп компенсирующей направленности в дошкольных образовательных учреждениях</w:t>
            </w:r>
          </w:p>
        </w:tc>
        <w:tc>
          <w:tcPr>
            <w:tcW w:w="1817" w:type="dxa"/>
            <w:tcBorders>
              <w:top w:val="single" w:sz="4" w:space="0" w:color="000000"/>
              <w:left w:val="single" w:sz="4" w:space="0" w:color="000000"/>
              <w:bottom w:val="nil"/>
              <w:right w:val="single" w:sz="4" w:space="0" w:color="000000"/>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0,02</w:t>
            </w:r>
          </w:p>
        </w:tc>
      </w:tr>
      <w:tr w:rsidR="008C09DC" w:rsidTr="000B2D83">
        <w:tc>
          <w:tcPr>
            <w:tcW w:w="360"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5.</w:t>
            </w:r>
          </w:p>
        </w:tc>
        <w:tc>
          <w:tcPr>
            <w:tcW w:w="9343" w:type="dxa"/>
            <w:tcBorders>
              <w:top w:val="single" w:sz="4" w:space="0" w:color="000000"/>
              <w:left w:val="single" w:sz="4" w:space="0" w:color="000000"/>
              <w:bottom w:val="single" w:sz="4" w:space="0" w:color="000000"/>
              <w:right w:val="nil"/>
            </w:tcBorders>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Наличие классов с ограниченными возможностями в общеобразовательных учреждениях</w:t>
            </w:r>
          </w:p>
        </w:tc>
        <w:tc>
          <w:tcPr>
            <w:tcW w:w="1817" w:type="dxa"/>
            <w:tcBorders>
              <w:top w:val="single" w:sz="4" w:space="0" w:color="000000"/>
              <w:left w:val="single" w:sz="4" w:space="0" w:color="000000"/>
              <w:bottom w:val="single" w:sz="4" w:space="0" w:color="000000"/>
              <w:right w:val="single" w:sz="4" w:space="0" w:color="000000"/>
            </w:tcBorders>
          </w:tcPr>
          <w:p w:rsidR="008C09DC" w:rsidRDefault="008C09DC" w:rsidP="000B2D83">
            <w:pPr>
              <w:widowControl w:val="0"/>
              <w:suppressAutoHyphens/>
              <w:autoSpaceDE w:val="0"/>
              <w:ind w:right="10"/>
              <w:jc w:val="center"/>
              <w:rPr>
                <w:rFonts w:ascii="Arial" w:hAnsi="Arial" w:cs="Arial"/>
                <w:sz w:val="16"/>
                <w:szCs w:val="16"/>
                <w:lang w:eastAsia="ar-SA"/>
              </w:rPr>
            </w:pPr>
            <w:r>
              <w:rPr>
                <w:rFonts w:ascii="Arial" w:hAnsi="Arial" w:cs="Arial"/>
                <w:sz w:val="16"/>
                <w:szCs w:val="16"/>
              </w:rPr>
              <w:t>0,05</w:t>
            </w:r>
          </w:p>
        </w:tc>
      </w:tr>
    </w:tbl>
    <w:p w:rsidR="008C09DC" w:rsidRDefault="008C09DC" w:rsidP="000B2D83">
      <w:pPr>
        <w:tabs>
          <w:tab w:val="left" w:pos="1560"/>
        </w:tabs>
        <w:ind w:right="10"/>
        <w:rPr>
          <w:rFonts w:ascii="Arial" w:hAnsi="Arial" w:cs="Arial"/>
          <w:sz w:val="16"/>
          <w:szCs w:val="16"/>
          <w:lang w:eastAsia="ar-SA"/>
        </w:rPr>
      </w:pPr>
    </w:p>
    <w:p w:rsidR="008C09DC" w:rsidRDefault="008C09DC" w:rsidP="000B2D83">
      <w:pPr>
        <w:tabs>
          <w:tab w:val="left" w:pos="1560"/>
        </w:tabs>
        <w:ind w:right="10"/>
        <w:jc w:val="both"/>
        <w:rPr>
          <w:rFonts w:ascii="Arial" w:hAnsi="Arial" w:cs="Arial"/>
          <w:sz w:val="16"/>
          <w:szCs w:val="16"/>
        </w:rPr>
      </w:pPr>
      <w:r>
        <w:rPr>
          <w:rFonts w:ascii="Arial" w:hAnsi="Arial" w:cs="Arial"/>
          <w:sz w:val="16"/>
          <w:szCs w:val="16"/>
        </w:rPr>
        <w:t xml:space="preserve">2.6. </w:t>
      </w:r>
      <w:proofErr w:type="gramStart"/>
      <w:r>
        <w:rPr>
          <w:rFonts w:ascii="Arial" w:hAnsi="Arial" w:cs="Arial"/>
          <w:sz w:val="16"/>
          <w:szCs w:val="16"/>
        </w:rPr>
        <w:t xml:space="preserve">Для руководителей учреждений (условия труда в которых отличаются </w:t>
      </w:r>
      <w:r>
        <w:rPr>
          <w:rFonts w:ascii="Arial" w:hAnsi="Arial" w:cs="Arial"/>
          <w:spacing w:val="-2"/>
          <w:sz w:val="16"/>
          <w:szCs w:val="16"/>
        </w:rPr>
        <w:t>от нормальных) устанавливаются коэффициенты специфики работы в размере:</w:t>
      </w:r>
      <w:proofErr w:type="gramEnd"/>
    </w:p>
    <w:p w:rsidR="008C09DC" w:rsidRDefault="008C09DC" w:rsidP="000B2D83">
      <w:pPr>
        <w:tabs>
          <w:tab w:val="left" w:pos="1560"/>
        </w:tabs>
        <w:autoSpaceDE w:val="0"/>
        <w:ind w:right="10"/>
        <w:jc w:val="both"/>
        <w:rPr>
          <w:rFonts w:ascii="Arial" w:hAnsi="Arial" w:cs="Arial"/>
          <w:sz w:val="16"/>
          <w:szCs w:val="16"/>
        </w:rPr>
      </w:pPr>
      <w:r>
        <w:rPr>
          <w:rFonts w:ascii="Arial" w:hAnsi="Arial" w:cs="Arial"/>
          <w:sz w:val="16"/>
          <w:szCs w:val="16"/>
        </w:rPr>
        <w:t>за работу в отдельных образовательных учреждениях с особыми условиями труда (К</w:t>
      </w:r>
      <w:r>
        <w:rPr>
          <w:rFonts w:ascii="Arial" w:hAnsi="Arial" w:cs="Arial"/>
          <w:sz w:val="16"/>
          <w:szCs w:val="16"/>
          <w:vertAlign w:val="subscript"/>
        </w:rPr>
        <w:t>ср</w:t>
      </w:r>
      <w:proofErr w:type="gramStart"/>
      <w:r>
        <w:rPr>
          <w:rFonts w:ascii="Arial" w:hAnsi="Arial" w:cs="Arial"/>
          <w:sz w:val="16"/>
          <w:szCs w:val="16"/>
          <w:vertAlign w:val="subscript"/>
        </w:rPr>
        <w:t>1</w:t>
      </w:r>
      <w:proofErr w:type="gramEnd"/>
      <w:r>
        <w:rPr>
          <w:rFonts w:ascii="Arial" w:hAnsi="Arial" w:cs="Arial"/>
          <w:sz w:val="16"/>
          <w:szCs w:val="16"/>
        </w:rPr>
        <w:t>): общеобразовательные учреждения: гимназии — 0,15;</w:t>
      </w:r>
    </w:p>
    <w:p w:rsidR="008C09DC" w:rsidRDefault="008C09DC" w:rsidP="000B2D83">
      <w:pPr>
        <w:tabs>
          <w:tab w:val="left" w:pos="1560"/>
        </w:tabs>
        <w:autoSpaceDE w:val="0"/>
        <w:ind w:right="10"/>
        <w:jc w:val="both"/>
        <w:rPr>
          <w:rFonts w:ascii="Arial" w:hAnsi="Arial" w:cs="Arial"/>
          <w:b/>
          <w:sz w:val="16"/>
          <w:szCs w:val="16"/>
        </w:rPr>
      </w:pPr>
      <w:r>
        <w:rPr>
          <w:rFonts w:ascii="Arial" w:hAnsi="Arial" w:cs="Arial"/>
          <w:sz w:val="16"/>
          <w:szCs w:val="16"/>
        </w:rPr>
        <w:t>за работу в образовательных учреждениях, расположенной в сельской местности (Кср</w:t>
      </w:r>
      <w:proofErr w:type="gramStart"/>
      <w:r>
        <w:rPr>
          <w:rFonts w:ascii="Arial" w:hAnsi="Arial" w:cs="Arial"/>
          <w:sz w:val="16"/>
          <w:szCs w:val="16"/>
        </w:rPr>
        <w:t>2</w:t>
      </w:r>
      <w:proofErr w:type="gramEnd"/>
      <w:r>
        <w:rPr>
          <w:rFonts w:ascii="Arial" w:hAnsi="Arial" w:cs="Arial"/>
          <w:sz w:val="16"/>
          <w:szCs w:val="16"/>
        </w:rPr>
        <w:t>) – 0,25.</w:t>
      </w:r>
    </w:p>
    <w:p w:rsidR="008C09DC" w:rsidRDefault="008C09DC" w:rsidP="000B2D83">
      <w:pPr>
        <w:widowControl w:val="0"/>
        <w:autoSpaceDE w:val="0"/>
        <w:ind w:right="10"/>
        <w:jc w:val="center"/>
        <w:rPr>
          <w:rFonts w:ascii="Arial" w:hAnsi="Arial" w:cs="Arial"/>
          <w:sz w:val="16"/>
          <w:szCs w:val="16"/>
        </w:rPr>
      </w:pPr>
      <w:r>
        <w:rPr>
          <w:rFonts w:ascii="Arial" w:hAnsi="Arial" w:cs="Arial"/>
          <w:b/>
          <w:sz w:val="16"/>
          <w:szCs w:val="16"/>
        </w:rPr>
        <w:t>3. Выплаты компенсационного характера</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3.1. Для руководителей, заместителей руководителей, главных бухгалтеров учреждений устанавливаются следующие выплаты компенсационного хара</w:t>
      </w:r>
      <w:r>
        <w:rPr>
          <w:rFonts w:ascii="Arial" w:hAnsi="Arial" w:cs="Arial"/>
          <w:sz w:val="16"/>
          <w:szCs w:val="16"/>
        </w:rPr>
        <w:t>к</w:t>
      </w:r>
      <w:r>
        <w:rPr>
          <w:rFonts w:ascii="Arial" w:hAnsi="Arial" w:cs="Arial"/>
          <w:sz w:val="16"/>
          <w:szCs w:val="16"/>
        </w:rPr>
        <w:t>тера: </w:t>
      </w:r>
    </w:p>
    <w:p w:rsidR="008C09DC" w:rsidRDefault="008C09DC" w:rsidP="000B2D83">
      <w:pPr>
        <w:autoSpaceDE w:val="0"/>
        <w:ind w:right="10"/>
        <w:jc w:val="both"/>
        <w:rPr>
          <w:rFonts w:ascii="Arial" w:hAnsi="Arial" w:cs="Arial"/>
          <w:sz w:val="16"/>
          <w:szCs w:val="16"/>
        </w:rPr>
      </w:pPr>
      <w:r>
        <w:rPr>
          <w:rFonts w:ascii="Arial" w:hAnsi="Arial" w:cs="Arial"/>
          <w:sz w:val="16"/>
          <w:szCs w:val="16"/>
        </w:rPr>
        <w:t>3.1.1. Выплата за совмещение профессий (должностей), расширение зон обслуживания устанавливается по соглашению сторон трудового договора с учетом содержания и (или) объема дополнительной работы;</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3.1.2. Выплаты, занятым на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в размере не менее 4 процентов должностного оклада. Конкретный размер за работу с вредными и (или) опа</w:t>
      </w:r>
      <w:r>
        <w:rPr>
          <w:rFonts w:ascii="Arial" w:hAnsi="Arial" w:cs="Arial"/>
          <w:sz w:val="16"/>
          <w:szCs w:val="16"/>
        </w:rPr>
        <w:t>с</w:t>
      </w:r>
      <w:r>
        <w:rPr>
          <w:rFonts w:ascii="Arial" w:hAnsi="Arial" w:cs="Arial"/>
          <w:sz w:val="16"/>
          <w:szCs w:val="16"/>
        </w:rPr>
        <w:t>ными условиями труда устанавливается по результатам специальной оценки условий труда. Если по результатам оценки условий труда рабочее место признается безопасным, то указанная выплата снимается;</w:t>
      </w:r>
    </w:p>
    <w:p w:rsidR="008C09DC" w:rsidRDefault="008C09DC" w:rsidP="000B2D83">
      <w:pPr>
        <w:pStyle w:val="ConsPlusNormal"/>
        <w:ind w:right="10" w:firstLine="0"/>
        <w:jc w:val="both"/>
        <w:rPr>
          <w:sz w:val="16"/>
          <w:szCs w:val="16"/>
        </w:rPr>
      </w:pPr>
      <w:r>
        <w:rPr>
          <w:sz w:val="16"/>
          <w:szCs w:val="16"/>
        </w:rPr>
        <w:t>3.1.3. Выплата за увеличение объема работ или исполнение обязанностей временно отсутствующего работника без освобождения от работы, опред</w:t>
      </w:r>
      <w:r>
        <w:rPr>
          <w:sz w:val="16"/>
          <w:szCs w:val="16"/>
        </w:rPr>
        <w:t>е</w:t>
      </w:r>
      <w:r>
        <w:rPr>
          <w:sz w:val="16"/>
          <w:szCs w:val="16"/>
        </w:rPr>
        <w:t>ленной трудовым договором, заместителю руководителя организации, главному бухгалтеру организации устанавливается по соглашению сторон труд</w:t>
      </w:r>
      <w:r>
        <w:rPr>
          <w:sz w:val="16"/>
          <w:szCs w:val="16"/>
        </w:rPr>
        <w:t>о</w:t>
      </w:r>
      <w:r>
        <w:rPr>
          <w:sz w:val="16"/>
          <w:szCs w:val="16"/>
        </w:rPr>
        <w:t>вого договора с учетом содержания и (или) объема дополнительной работы в размере до 50 процентов должностного оклада (оклада) временно отсу</w:t>
      </w:r>
      <w:r>
        <w:rPr>
          <w:sz w:val="16"/>
          <w:szCs w:val="16"/>
        </w:rPr>
        <w:t>т</w:t>
      </w:r>
      <w:r>
        <w:rPr>
          <w:sz w:val="16"/>
          <w:szCs w:val="16"/>
        </w:rPr>
        <w:t>ствующего работника;</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3.1.4. Выплата за работу в ночное время производится за каждый час работы в ночное время. Ночным считается время с 22 часов предшествующего дня до 6 часов следующего дня. В соответствии с постановлением Правительства Российской Федерации от 22 июля 2008 года № 554 "О минимальном ра</w:t>
      </w:r>
      <w:r>
        <w:rPr>
          <w:rFonts w:ascii="Arial" w:hAnsi="Arial" w:cs="Arial"/>
          <w:sz w:val="16"/>
          <w:szCs w:val="16"/>
        </w:rPr>
        <w:t>з</w:t>
      </w:r>
      <w:r>
        <w:rPr>
          <w:rFonts w:ascii="Arial" w:hAnsi="Arial" w:cs="Arial"/>
          <w:sz w:val="16"/>
          <w:szCs w:val="16"/>
        </w:rPr>
        <w:t>мере повышения оплаты труда за работу в ночное время" минимальный размер повышения оплаты труда за работу в ночное время составляет 20 пр</w:t>
      </w:r>
      <w:r>
        <w:rPr>
          <w:rFonts w:ascii="Arial" w:hAnsi="Arial" w:cs="Arial"/>
          <w:sz w:val="16"/>
          <w:szCs w:val="16"/>
        </w:rPr>
        <w:t>о</w:t>
      </w:r>
      <w:r>
        <w:rPr>
          <w:rFonts w:ascii="Arial" w:hAnsi="Arial" w:cs="Arial"/>
          <w:sz w:val="16"/>
          <w:szCs w:val="16"/>
        </w:rPr>
        <w:t>центов оклада, рассчитанного за час работы, за каждый час работы в ночное время;</w:t>
      </w:r>
    </w:p>
    <w:p w:rsidR="008C09DC" w:rsidRDefault="008C09DC" w:rsidP="000B2D83">
      <w:pPr>
        <w:pStyle w:val="ConsPlusNormal"/>
        <w:ind w:right="10" w:firstLine="0"/>
        <w:jc w:val="both"/>
        <w:rPr>
          <w:sz w:val="16"/>
          <w:szCs w:val="16"/>
        </w:rPr>
      </w:pPr>
      <w:r>
        <w:rPr>
          <w:sz w:val="16"/>
          <w:szCs w:val="16"/>
        </w:rPr>
        <w:t xml:space="preserve">3.1.5. </w:t>
      </w:r>
      <w:proofErr w:type="gramStart"/>
      <w:r>
        <w:rPr>
          <w:sz w:val="16"/>
          <w:szCs w:val="16"/>
        </w:rPr>
        <w:t xml:space="preserve">Размер выплаты за привлечение к работе в выходные и нерабочие праздничные дни составляет одинарную дневную или часовую ставку (часть должностного оклада за день или час работы) сверх должностного оклада, если работа в выходной или нерабочий праздничный день производилась в </w:t>
      </w:r>
      <w:r>
        <w:rPr>
          <w:spacing w:val="-4"/>
          <w:sz w:val="16"/>
          <w:szCs w:val="16"/>
        </w:rPr>
        <w:t>пределах месячной нормы рабочего времени, и двойную дневную или часовую с</w:t>
      </w:r>
      <w:r>
        <w:rPr>
          <w:sz w:val="16"/>
          <w:szCs w:val="16"/>
        </w:rPr>
        <w:t>тавку (часть должностного оклада за день или час работы) сверх должнос</w:t>
      </w:r>
      <w:r>
        <w:rPr>
          <w:sz w:val="16"/>
          <w:szCs w:val="16"/>
        </w:rPr>
        <w:t>т</w:t>
      </w:r>
      <w:r>
        <w:rPr>
          <w:sz w:val="16"/>
          <w:szCs w:val="16"/>
        </w:rPr>
        <w:t>ного</w:t>
      </w:r>
      <w:proofErr w:type="gramEnd"/>
      <w:r>
        <w:rPr>
          <w:sz w:val="16"/>
          <w:szCs w:val="16"/>
        </w:rPr>
        <w:t xml:space="preserve"> оклада, если работа производилась сверх месячной нормы рабочего времени. По желанию руководителя организации, заместителя руководителя организации, главного бухгалтера организации,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3.1.6. Оплата сверхурочной работы осуществляется за первые 2 часа работы в полуторном размере, за последующие часы – в двойном размере в соо</w:t>
      </w:r>
      <w:r>
        <w:rPr>
          <w:rFonts w:ascii="Arial" w:hAnsi="Arial" w:cs="Arial"/>
          <w:sz w:val="16"/>
          <w:szCs w:val="16"/>
        </w:rPr>
        <w:t>т</w:t>
      </w:r>
      <w:r>
        <w:rPr>
          <w:rFonts w:ascii="Arial" w:hAnsi="Arial" w:cs="Arial"/>
          <w:sz w:val="16"/>
          <w:szCs w:val="16"/>
        </w:rPr>
        <w:t>ветствии со статьей 152 Трудового кодекса Российской Федерации.</w:t>
      </w:r>
    </w:p>
    <w:p w:rsidR="008C09DC" w:rsidRDefault="008C09DC" w:rsidP="000B2D83">
      <w:pPr>
        <w:tabs>
          <w:tab w:val="left" w:pos="1560"/>
        </w:tabs>
        <w:ind w:right="10"/>
        <w:jc w:val="both"/>
        <w:rPr>
          <w:rFonts w:ascii="Arial" w:hAnsi="Arial" w:cs="Arial"/>
          <w:sz w:val="16"/>
          <w:szCs w:val="16"/>
        </w:rPr>
      </w:pPr>
      <w:r>
        <w:rPr>
          <w:rFonts w:ascii="Arial" w:hAnsi="Arial" w:cs="Arial"/>
          <w:sz w:val="16"/>
          <w:szCs w:val="16"/>
        </w:rPr>
        <w:t>3.2. Размер компенсационных выплат руководителям, заместителям руководителей, главным бухгалтерам учреждений устанавливается в процентах к должностному окладу или в абсолютном размере, если иное не установлено действующим законодательством.</w:t>
      </w:r>
    </w:p>
    <w:p w:rsidR="008C09DC" w:rsidRDefault="008C09DC" w:rsidP="000B2D83">
      <w:pPr>
        <w:widowControl w:val="0"/>
        <w:autoSpaceDE w:val="0"/>
        <w:ind w:right="10"/>
        <w:jc w:val="center"/>
        <w:rPr>
          <w:rFonts w:ascii="Arial" w:hAnsi="Arial" w:cs="Arial"/>
          <w:sz w:val="16"/>
          <w:szCs w:val="16"/>
        </w:rPr>
      </w:pPr>
      <w:r>
        <w:rPr>
          <w:rFonts w:ascii="Arial" w:hAnsi="Arial" w:cs="Arial"/>
          <w:b/>
          <w:sz w:val="16"/>
          <w:szCs w:val="16"/>
        </w:rPr>
        <w:t>4. Выплаты стимулирующего характера</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4.1. Руководителям, заместителям руководителей, главным бухгалтерам учреждений устанавливаются следующие виды выплат стимулирующего хара</w:t>
      </w:r>
      <w:r>
        <w:rPr>
          <w:rFonts w:ascii="Arial" w:hAnsi="Arial" w:cs="Arial"/>
          <w:sz w:val="16"/>
          <w:szCs w:val="16"/>
        </w:rPr>
        <w:t>к</w:t>
      </w:r>
      <w:r>
        <w:rPr>
          <w:rFonts w:ascii="Arial" w:hAnsi="Arial" w:cs="Arial"/>
          <w:sz w:val="16"/>
          <w:szCs w:val="16"/>
        </w:rPr>
        <w:t>тера:</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выплаты за интенсивность и высокие результаты работы;</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выплаты за качество выполняемых работ;</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выплаты за выслугу лет;</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премиальные выплаты по итогам работы;</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поощрительные выплаты.</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4.2. Размеры стимулирующих выплат за интенсивность и высокие результаты работы, за качество выполняемых работ, за выслугу лет руководителям, заместителям руководителей, главным бухгалтерам учреждений устанавливаются в процентах к должностному окладу.</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Размеры стимулирующих выплат: премиальные выплаты по итогам работы и поощрительные выплаты руководителям, заместителям руководителей, главным бухгалтерам учреждений устанавливаются в процентах к должностному окладу или в абсолютном размере, если иное не установлено действ</w:t>
      </w:r>
      <w:r>
        <w:rPr>
          <w:rFonts w:ascii="Arial" w:hAnsi="Arial" w:cs="Arial"/>
          <w:sz w:val="16"/>
          <w:szCs w:val="16"/>
        </w:rPr>
        <w:t>у</w:t>
      </w:r>
      <w:r>
        <w:rPr>
          <w:rFonts w:ascii="Arial" w:hAnsi="Arial" w:cs="Arial"/>
          <w:sz w:val="16"/>
          <w:szCs w:val="16"/>
        </w:rPr>
        <w:t>ющим законодательством.</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4.3. Выплаты за интенсивность и высокие результаты работы:</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 xml:space="preserve">4.3.1. Размер выплат за интенсивность и высокие результаты работы руководителям учреждений определяются в соответствии с выполнением </w:t>
      </w:r>
      <w:r>
        <w:rPr>
          <w:rFonts w:ascii="Arial" w:hAnsi="Arial" w:cs="Arial"/>
          <w:spacing w:val="-4"/>
          <w:sz w:val="16"/>
          <w:szCs w:val="16"/>
        </w:rPr>
        <w:t>показат</w:t>
      </w:r>
      <w:r>
        <w:rPr>
          <w:rFonts w:ascii="Arial" w:hAnsi="Arial" w:cs="Arial"/>
          <w:spacing w:val="-4"/>
          <w:sz w:val="16"/>
          <w:szCs w:val="16"/>
        </w:rPr>
        <w:t>е</w:t>
      </w:r>
      <w:r>
        <w:rPr>
          <w:rFonts w:ascii="Arial" w:hAnsi="Arial" w:cs="Arial"/>
          <w:spacing w:val="-4"/>
          <w:sz w:val="16"/>
          <w:szCs w:val="16"/>
        </w:rPr>
        <w:t>лей эффективности и результативности деятельности учреждений</w:t>
      </w:r>
      <w:r>
        <w:rPr>
          <w:rFonts w:ascii="Arial" w:hAnsi="Arial" w:cs="Arial"/>
          <w:spacing w:val="-6"/>
          <w:sz w:val="16"/>
          <w:szCs w:val="16"/>
          <w:u w:val="single"/>
        </w:rPr>
        <w:t>,</w:t>
      </w:r>
      <w:r>
        <w:rPr>
          <w:rFonts w:ascii="Arial" w:hAnsi="Arial" w:cs="Arial"/>
          <w:spacing w:val="-6"/>
          <w:sz w:val="16"/>
          <w:szCs w:val="16"/>
        </w:rPr>
        <w:t xml:space="preserve"> утвержденных приказом комитета образования с учетом утвержденных для учреждений фондов оплаты труда.  </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Заместителям руководителей, главным бухгалтерам учреждений конкретный размер выплат за интенсивность и высокие результаты работы осущест</w:t>
      </w:r>
      <w:r>
        <w:rPr>
          <w:rFonts w:ascii="Arial" w:hAnsi="Arial" w:cs="Arial"/>
          <w:sz w:val="16"/>
          <w:szCs w:val="16"/>
        </w:rPr>
        <w:t>в</w:t>
      </w:r>
      <w:r>
        <w:rPr>
          <w:rFonts w:ascii="Arial" w:hAnsi="Arial" w:cs="Arial"/>
          <w:sz w:val="16"/>
          <w:szCs w:val="16"/>
        </w:rPr>
        <w:t xml:space="preserve">ляется на основании оценки эффективности и результативности их деятельности в соответствии с положением об оплате труда работников </w:t>
      </w:r>
      <w:proofErr w:type="gramStart"/>
      <w:r>
        <w:rPr>
          <w:rFonts w:ascii="Arial" w:hAnsi="Arial" w:cs="Arial"/>
          <w:sz w:val="16"/>
          <w:szCs w:val="16"/>
        </w:rPr>
        <w:t>учреждения</w:t>
      </w:r>
      <w:proofErr w:type="gramEnd"/>
      <w:r>
        <w:rPr>
          <w:rFonts w:ascii="Arial" w:hAnsi="Arial" w:cs="Arial"/>
          <w:sz w:val="16"/>
          <w:szCs w:val="16"/>
        </w:rPr>
        <w:t xml:space="preserve"> с учетом утвержденных для учреждений фондов оплаты труда. </w:t>
      </w:r>
      <w:r>
        <w:rPr>
          <w:rFonts w:ascii="Arial" w:hAnsi="Arial" w:cs="Arial"/>
          <w:spacing w:val="-6"/>
          <w:sz w:val="16"/>
          <w:szCs w:val="16"/>
        </w:rPr>
        <w:t xml:space="preserve"> </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 xml:space="preserve">4.3.2.Выплата за интенсивность и высокие результаты работы руководителям учреждений определяется и устанавливается на очередной финансовый год в размере до 100 процентов должностного </w:t>
      </w:r>
      <w:proofErr w:type="gramStart"/>
      <w:r>
        <w:rPr>
          <w:rFonts w:ascii="Arial" w:hAnsi="Arial" w:cs="Arial"/>
          <w:sz w:val="16"/>
          <w:szCs w:val="16"/>
        </w:rPr>
        <w:t>оклада</w:t>
      </w:r>
      <w:proofErr w:type="gramEnd"/>
      <w:r>
        <w:rPr>
          <w:rFonts w:ascii="Arial" w:hAnsi="Arial" w:cs="Arial"/>
          <w:sz w:val="16"/>
          <w:szCs w:val="16"/>
        </w:rPr>
        <w:t xml:space="preserve"> с учетом утвержденных для учреждений фондов оплаты труда. </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Руководителям вновь назначенных или вновь созданных учреждений   выплата за интенсивность и высокие результаты работы устанавливается на т</w:t>
      </w:r>
      <w:r>
        <w:rPr>
          <w:rFonts w:ascii="Arial" w:hAnsi="Arial" w:cs="Arial"/>
          <w:sz w:val="16"/>
          <w:szCs w:val="16"/>
        </w:rPr>
        <w:t>е</w:t>
      </w:r>
      <w:r>
        <w:rPr>
          <w:rFonts w:ascii="Arial" w:hAnsi="Arial" w:cs="Arial"/>
          <w:sz w:val="16"/>
          <w:szCs w:val="16"/>
        </w:rPr>
        <w:t>кущий финансовый год в размере до 50 процентов должностного оклада с учетом утвержденного для учреждений фонда оплаты труда.</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4.3.3. Выплата за интенсивность и высокие результаты работы заместителям руководителей, главным бухгалтерам учреждений определяется и устана</w:t>
      </w:r>
      <w:r>
        <w:rPr>
          <w:rFonts w:ascii="Arial" w:hAnsi="Arial" w:cs="Arial"/>
          <w:sz w:val="16"/>
          <w:szCs w:val="16"/>
        </w:rPr>
        <w:t>в</w:t>
      </w:r>
      <w:r>
        <w:rPr>
          <w:rFonts w:ascii="Arial" w:hAnsi="Arial" w:cs="Arial"/>
          <w:sz w:val="16"/>
          <w:szCs w:val="16"/>
        </w:rPr>
        <w:t>ливается на очередной финансовый год в размере до 75 процентов должностного оклада.</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 xml:space="preserve">Заместителям руководителей, главным </w:t>
      </w:r>
      <w:proofErr w:type="gramStart"/>
      <w:r>
        <w:rPr>
          <w:rFonts w:ascii="Arial" w:hAnsi="Arial" w:cs="Arial"/>
          <w:sz w:val="16"/>
          <w:szCs w:val="16"/>
        </w:rPr>
        <w:t>бухгалтерам</w:t>
      </w:r>
      <w:proofErr w:type="gramEnd"/>
      <w:r>
        <w:rPr>
          <w:rFonts w:ascii="Arial" w:hAnsi="Arial" w:cs="Arial"/>
          <w:sz w:val="16"/>
          <w:szCs w:val="16"/>
        </w:rPr>
        <w:t xml:space="preserve"> вновь назначенным или вновь созданных учреждений выплата за интенсивность и высокие резул</w:t>
      </w:r>
      <w:r>
        <w:rPr>
          <w:rFonts w:ascii="Arial" w:hAnsi="Arial" w:cs="Arial"/>
          <w:sz w:val="16"/>
          <w:szCs w:val="16"/>
        </w:rPr>
        <w:t>ь</w:t>
      </w:r>
      <w:r>
        <w:rPr>
          <w:rFonts w:ascii="Arial" w:hAnsi="Arial" w:cs="Arial"/>
          <w:sz w:val="16"/>
          <w:szCs w:val="16"/>
        </w:rPr>
        <w:t>таты работы устанавливается на текущий финансовый год в размере до 40 процентов должностного оклада с учетом утвержденных для учреждений фондов оплаты труда.</w:t>
      </w:r>
    </w:p>
    <w:p w:rsidR="008C09DC" w:rsidRDefault="008C09DC" w:rsidP="000B2D83">
      <w:pPr>
        <w:widowControl w:val="0"/>
        <w:autoSpaceDE w:val="0"/>
        <w:ind w:right="10"/>
        <w:jc w:val="both"/>
        <w:rPr>
          <w:rFonts w:ascii="Arial" w:hAnsi="Arial" w:cs="Arial"/>
          <w:spacing w:val="-4"/>
          <w:sz w:val="16"/>
          <w:szCs w:val="16"/>
        </w:rPr>
      </w:pPr>
      <w:r>
        <w:rPr>
          <w:rFonts w:ascii="Arial" w:hAnsi="Arial" w:cs="Arial"/>
          <w:sz w:val="16"/>
          <w:szCs w:val="16"/>
        </w:rPr>
        <w:t>4.3.4. Выплата за интенсивность и высокие результаты работы руководителям, заместителям руководителей, главным бухгалтерам учреждений не пр</w:t>
      </w:r>
      <w:r>
        <w:rPr>
          <w:rFonts w:ascii="Arial" w:hAnsi="Arial" w:cs="Arial"/>
          <w:sz w:val="16"/>
          <w:szCs w:val="16"/>
        </w:rPr>
        <w:t>о</w:t>
      </w:r>
      <w:r>
        <w:rPr>
          <w:rFonts w:ascii="Arial" w:hAnsi="Arial" w:cs="Arial"/>
          <w:sz w:val="16"/>
          <w:szCs w:val="16"/>
        </w:rPr>
        <w:t>изводится с момента прекращения трудового договора.</w:t>
      </w:r>
    </w:p>
    <w:p w:rsidR="008C09DC" w:rsidRDefault="008C09DC" w:rsidP="000B2D83">
      <w:pPr>
        <w:widowControl w:val="0"/>
        <w:autoSpaceDE w:val="0"/>
        <w:ind w:right="10"/>
        <w:jc w:val="both"/>
        <w:rPr>
          <w:rFonts w:ascii="Arial" w:hAnsi="Arial" w:cs="Arial"/>
          <w:sz w:val="16"/>
          <w:szCs w:val="16"/>
        </w:rPr>
      </w:pPr>
      <w:r>
        <w:rPr>
          <w:rFonts w:ascii="Arial" w:hAnsi="Arial" w:cs="Arial"/>
          <w:spacing w:val="-4"/>
          <w:sz w:val="16"/>
          <w:szCs w:val="16"/>
        </w:rPr>
        <w:t>4.3.5.</w:t>
      </w:r>
      <w:r>
        <w:rPr>
          <w:rFonts w:ascii="Arial" w:hAnsi="Arial" w:cs="Arial"/>
          <w:color w:val="FF0000"/>
          <w:spacing w:val="-4"/>
          <w:sz w:val="16"/>
          <w:szCs w:val="16"/>
        </w:rPr>
        <w:t xml:space="preserve"> </w:t>
      </w:r>
      <w:r>
        <w:rPr>
          <w:rFonts w:ascii="Arial" w:hAnsi="Arial" w:cs="Arial"/>
          <w:spacing w:val="-4"/>
          <w:sz w:val="16"/>
          <w:szCs w:val="16"/>
        </w:rPr>
        <w:t>Анализ</w:t>
      </w:r>
      <w:r>
        <w:rPr>
          <w:rFonts w:ascii="Arial" w:hAnsi="Arial" w:cs="Arial"/>
          <w:color w:val="FF0000"/>
          <w:spacing w:val="-4"/>
          <w:sz w:val="16"/>
          <w:szCs w:val="16"/>
        </w:rPr>
        <w:t xml:space="preserve"> </w:t>
      </w:r>
      <w:r>
        <w:rPr>
          <w:rFonts w:ascii="Arial" w:hAnsi="Arial" w:cs="Arial"/>
          <w:spacing w:val="-4"/>
          <w:sz w:val="16"/>
          <w:szCs w:val="16"/>
        </w:rPr>
        <w:t>в</w:t>
      </w:r>
      <w:r>
        <w:rPr>
          <w:rFonts w:ascii="Arial" w:hAnsi="Arial" w:cs="Arial"/>
          <w:spacing w:val="-10"/>
          <w:sz w:val="16"/>
          <w:szCs w:val="16"/>
        </w:rPr>
        <w:t>ыполнения руководителями учреждений</w:t>
      </w:r>
      <w:r>
        <w:rPr>
          <w:rFonts w:ascii="Arial" w:hAnsi="Arial" w:cs="Arial"/>
          <w:spacing w:val="-4"/>
          <w:sz w:val="16"/>
          <w:szCs w:val="16"/>
        </w:rPr>
        <w:t xml:space="preserve"> показателей эффективности и результативности деятельности руководителей </w:t>
      </w:r>
      <w:r>
        <w:rPr>
          <w:rFonts w:ascii="Arial" w:hAnsi="Arial" w:cs="Arial"/>
          <w:spacing w:val="-6"/>
          <w:sz w:val="16"/>
          <w:szCs w:val="16"/>
        </w:rPr>
        <w:t>учреждений проводится к</w:t>
      </w:r>
      <w:r>
        <w:rPr>
          <w:rFonts w:ascii="Arial" w:hAnsi="Arial" w:cs="Arial"/>
          <w:spacing w:val="-6"/>
          <w:sz w:val="16"/>
          <w:szCs w:val="16"/>
        </w:rPr>
        <w:t>о</w:t>
      </w:r>
      <w:r>
        <w:rPr>
          <w:rFonts w:ascii="Arial" w:hAnsi="Arial" w:cs="Arial"/>
          <w:spacing w:val="-6"/>
          <w:sz w:val="16"/>
          <w:szCs w:val="16"/>
        </w:rPr>
        <w:lastRenderedPageBreak/>
        <w:t xml:space="preserve">миссией комитета образования </w:t>
      </w:r>
      <w:r>
        <w:rPr>
          <w:rFonts w:ascii="Arial" w:hAnsi="Arial" w:cs="Arial"/>
          <w:sz w:val="16"/>
          <w:szCs w:val="16"/>
        </w:rPr>
        <w:t>не позднее 15 января календарного года установления выплаты за интенсивность и высокие результаты работы.</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4.3.6.</w:t>
      </w:r>
      <w:r>
        <w:rPr>
          <w:rFonts w:ascii="Arial" w:hAnsi="Arial" w:cs="Arial"/>
          <w:color w:val="FF0000"/>
          <w:sz w:val="16"/>
          <w:szCs w:val="16"/>
        </w:rPr>
        <w:t xml:space="preserve"> </w:t>
      </w:r>
      <w:r>
        <w:rPr>
          <w:rFonts w:ascii="Arial" w:hAnsi="Arial" w:cs="Arial"/>
          <w:sz w:val="16"/>
          <w:szCs w:val="16"/>
        </w:rPr>
        <w:t>Анализ выполнения показателей эффективности и результативности деятельности заместителей руководителей, главных бухгалтеров учреждений проводится комиссиями учреждений не позднее 15 января календарного года установления выплаты за интенсивность и высокие результаты работы.</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4.4. Комитет образования имеет право вносить предложения, рекомендации руководителям учреждений по установлению стимулирующих выплат зам</w:t>
      </w:r>
      <w:r>
        <w:rPr>
          <w:rFonts w:ascii="Arial" w:hAnsi="Arial" w:cs="Arial"/>
          <w:sz w:val="16"/>
          <w:szCs w:val="16"/>
        </w:rPr>
        <w:t>е</w:t>
      </w:r>
      <w:r>
        <w:rPr>
          <w:rFonts w:ascii="Arial" w:hAnsi="Arial" w:cs="Arial"/>
          <w:sz w:val="16"/>
          <w:szCs w:val="16"/>
        </w:rPr>
        <w:t>стителям руководителей, главных бухгалтеров учреждений.</w:t>
      </w:r>
    </w:p>
    <w:p w:rsidR="008C09DC" w:rsidRDefault="008C09DC" w:rsidP="000B2D83">
      <w:pPr>
        <w:pStyle w:val="ConsPlusNormal"/>
        <w:widowControl/>
        <w:ind w:right="10" w:firstLine="0"/>
        <w:jc w:val="both"/>
        <w:rPr>
          <w:sz w:val="16"/>
          <w:szCs w:val="16"/>
        </w:rPr>
      </w:pPr>
    </w:p>
    <w:p w:rsidR="008C09DC" w:rsidRDefault="008C09DC" w:rsidP="000B2D83">
      <w:pPr>
        <w:pStyle w:val="ConsPlusNormal"/>
        <w:widowControl/>
        <w:ind w:right="10" w:firstLine="0"/>
        <w:jc w:val="both"/>
        <w:rPr>
          <w:sz w:val="16"/>
          <w:szCs w:val="16"/>
        </w:rPr>
      </w:pPr>
      <w:r>
        <w:rPr>
          <w:sz w:val="16"/>
          <w:szCs w:val="16"/>
        </w:rPr>
        <w:t>4.5. Выплата за качество выполняемых работ:</w:t>
      </w:r>
    </w:p>
    <w:p w:rsidR="008C09DC" w:rsidRDefault="008C09DC" w:rsidP="000B2D83">
      <w:pPr>
        <w:pStyle w:val="ConsPlusNormal"/>
        <w:widowControl/>
        <w:ind w:right="10" w:firstLine="0"/>
        <w:jc w:val="both"/>
        <w:rPr>
          <w:sz w:val="16"/>
          <w:szCs w:val="16"/>
        </w:rPr>
      </w:pPr>
      <w:r>
        <w:rPr>
          <w:sz w:val="16"/>
          <w:szCs w:val="16"/>
        </w:rPr>
        <w:t>4.5.1. Выплата за качество выполняемых работ осуществляется ежемесячно, единовременно.</w:t>
      </w:r>
    </w:p>
    <w:p w:rsidR="008C09DC" w:rsidRDefault="008C09DC" w:rsidP="000B2D83">
      <w:pPr>
        <w:pStyle w:val="ConsPlusNormal"/>
        <w:widowControl/>
        <w:ind w:right="10" w:firstLine="0"/>
        <w:jc w:val="both"/>
        <w:rPr>
          <w:spacing w:val="-4"/>
          <w:sz w:val="16"/>
          <w:szCs w:val="16"/>
        </w:rPr>
      </w:pPr>
      <w:r>
        <w:rPr>
          <w:sz w:val="16"/>
          <w:szCs w:val="16"/>
        </w:rPr>
        <w:t xml:space="preserve">4.5.2. Ежемесячно выплата за качество выполняемых работ руководителям учреждений устанавливается </w:t>
      </w:r>
      <w:r>
        <w:rPr>
          <w:spacing w:val="-4"/>
          <w:sz w:val="16"/>
          <w:szCs w:val="16"/>
        </w:rPr>
        <w:t>за присвоенное звание, ученую степень, получе</w:t>
      </w:r>
      <w:r>
        <w:rPr>
          <w:spacing w:val="-4"/>
          <w:sz w:val="16"/>
          <w:szCs w:val="16"/>
        </w:rPr>
        <w:t>н</w:t>
      </w:r>
      <w:r>
        <w:rPr>
          <w:spacing w:val="-4"/>
          <w:sz w:val="16"/>
          <w:szCs w:val="16"/>
        </w:rPr>
        <w:t>ную</w:t>
      </w:r>
      <w:r>
        <w:rPr>
          <w:sz w:val="16"/>
          <w:szCs w:val="16"/>
        </w:rPr>
        <w:t xml:space="preserve"> высшую категорию: </w:t>
      </w:r>
    </w:p>
    <w:p w:rsidR="008C09DC" w:rsidRDefault="008C09DC" w:rsidP="000B2D83">
      <w:pPr>
        <w:pStyle w:val="ConsPlusNormal"/>
        <w:widowControl/>
        <w:ind w:right="10" w:firstLine="0"/>
        <w:jc w:val="both"/>
        <w:rPr>
          <w:sz w:val="16"/>
          <w:szCs w:val="16"/>
        </w:rPr>
      </w:pPr>
      <w:r>
        <w:rPr>
          <w:spacing w:val="-4"/>
          <w:sz w:val="16"/>
          <w:szCs w:val="16"/>
        </w:rPr>
        <w:t xml:space="preserve">начиная </w:t>
      </w:r>
      <w:proofErr w:type="gramStart"/>
      <w:r>
        <w:rPr>
          <w:spacing w:val="-4"/>
          <w:sz w:val="16"/>
          <w:szCs w:val="16"/>
        </w:rPr>
        <w:t>с даты возникновения</w:t>
      </w:r>
      <w:proofErr w:type="gramEnd"/>
      <w:r>
        <w:rPr>
          <w:spacing w:val="-4"/>
          <w:sz w:val="16"/>
          <w:szCs w:val="16"/>
        </w:rPr>
        <w:t xml:space="preserve"> правовых оснований </w:t>
      </w:r>
      <w:r>
        <w:rPr>
          <w:sz w:val="16"/>
          <w:szCs w:val="16"/>
        </w:rPr>
        <w:t>– присвоение квалификационной категории, звания, ученой степени;</w:t>
      </w:r>
    </w:p>
    <w:p w:rsidR="008C09DC" w:rsidRDefault="008C09DC" w:rsidP="000B2D83">
      <w:pPr>
        <w:pStyle w:val="ConsPlusNormal"/>
        <w:widowControl/>
        <w:ind w:right="10" w:firstLine="0"/>
        <w:jc w:val="both"/>
        <w:rPr>
          <w:sz w:val="16"/>
          <w:szCs w:val="16"/>
        </w:rPr>
      </w:pPr>
      <w:r>
        <w:rPr>
          <w:sz w:val="16"/>
          <w:szCs w:val="16"/>
        </w:rPr>
        <w:t>при условии выполнения работы по должности, по которой присвоена квалификационная категория;</w:t>
      </w:r>
    </w:p>
    <w:p w:rsidR="008C09DC" w:rsidRDefault="008C09DC" w:rsidP="000B2D83">
      <w:pPr>
        <w:pStyle w:val="ConsPlusNormal"/>
        <w:widowControl/>
        <w:ind w:right="10" w:firstLine="0"/>
        <w:jc w:val="both"/>
        <w:rPr>
          <w:sz w:val="16"/>
          <w:szCs w:val="16"/>
        </w:rPr>
      </w:pPr>
      <w:r>
        <w:rPr>
          <w:sz w:val="16"/>
          <w:szCs w:val="16"/>
        </w:rPr>
        <w:t>при условии соответствия звания, ученой степени профилю педагогической деятельности.</w:t>
      </w:r>
    </w:p>
    <w:p w:rsidR="008C09DC" w:rsidRDefault="008C09DC" w:rsidP="000B2D83">
      <w:pPr>
        <w:pStyle w:val="ConsPlusNormal"/>
        <w:widowControl/>
        <w:ind w:right="10" w:firstLine="0"/>
        <w:jc w:val="both"/>
        <w:rPr>
          <w:sz w:val="16"/>
          <w:szCs w:val="16"/>
        </w:rPr>
      </w:pPr>
      <w:r>
        <w:rPr>
          <w:sz w:val="16"/>
          <w:szCs w:val="16"/>
        </w:rPr>
        <w:t>4.5.3. Единовременно выплата за качество выполняемых работ руководителям учреждений устанавливается при</w:t>
      </w:r>
      <w:r>
        <w:rPr>
          <w:spacing w:val="-4"/>
          <w:sz w:val="16"/>
          <w:szCs w:val="16"/>
        </w:rPr>
        <w:t xml:space="preserve"> предоставлении подтверждающих док</w:t>
      </w:r>
      <w:r>
        <w:rPr>
          <w:spacing w:val="-4"/>
          <w:sz w:val="16"/>
          <w:szCs w:val="16"/>
        </w:rPr>
        <w:t>у</w:t>
      </w:r>
      <w:r>
        <w:rPr>
          <w:spacing w:val="-4"/>
          <w:sz w:val="16"/>
          <w:szCs w:val="16"/>
        </w:rPr>
        <w:t>ментов о</w:t>
      </w:r>
      <w:r>
        <w:rPr>
          <w:sz w:val="16"/>
          <w:szCs w:val="16"/>
        </w:rPr>
        <w:t>:</w:t>
      </w:r>
    </w:p>
    <w:p w:rsidR="008C09DC" w:rsidRDefault="008C09DC" w:rsidP="000B2D83">
      <w:pPr>
        <w:pStyle w:val="ConsPlusNormal"/>
        <w:widowControl/>
        <w:ind w:right="10" w:firstLine="0"/>
        <w:jc w:val="both"/>
        <w:rPr>
          <w:sz w:val="16"/>
          <w:szCs w:val="16"/>
        </w:rPr>
      </w:pPr>
      <w:proofErr w:type="gramStart"/>
      <w:r>
        <w:rPr>
          <w:sz w:val="16"/>
          <w:szCs w:val="16"/>
        </w:rPr>
        <w:t xml:space="preserve">поощрении Президентом Российской Федерации, Правительством Российской Федерации, присвоении почетных званий Российской Федерации и </w:t>
      </w:r>
      <w:r>
        <w:rPr>
          <w:spacing w:val="-2"/>
          <w:sz w:val="16"/>
          <w:szCs w:val="16"/>
        </w:rPr>
        <w:t>награждении знаками отличия Российской Федерации, награждении орденами</w:t>
      </w:r>
      <w:r>
        <w:rPr>
          <w:sz w:val="16"/>
          <w:szCs w:val="16"/>
        </w:rPr>
        <w:t xml:space="preserve"> и медалями Российской Федерации, награждении ведомственными знаками отличия в случаях, предусмотренных федеральными нормативными правовыми актами;</w:t>
      </w:r>
      <w:proofErr w:type="gramEnd"/>
    </w:p>
    <w:p w:rsidR="008C09DC" w:rsidRDefault="008C09DC" w:rsidP="000B2D83">
      <w:pPr>
        <w:pStyle w:val="ConsPlusNormal"/>
        <w:widowControl/>
        <w:ind w:right="10" w:firstLine="0"/>
        <w:jc w:val="both"/>
        <w:rPr>
          <w:sz w:val="16"/>
          <w:szCs w:val="16"/>
        </w:rPr>
      </w:pPr>
      <w:proofErr w:type="gramStart"/>
      <w:r>
        <w:rPr>
          <w:sz w:val="16"/>
          <w:szCs w:val="16"/>
        </w:rPr>
        <w:t>поощрениях</w:t>
      </w:r>
      <w:proofErr w:type="gramEnd"/>
      <w:r>
        <w:rPr>
          <w:sz w:val="16"/>
          <w:szCs w:val="16"/>
        </w:rPr>
        <w:t>, предусмотренных нормативными правовыми актами города, района, области.</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4.5.4. Выплата за качество выполняемых работ устанавливается в процентах к должностному окладу в размерах:</w:t>
      </w:r>
    </w:p>
    <w:tbl>
      <w:tblPr>
        <w:tblW w:w="11280" w:type="dxa"/>
        <w:tblInd w:w="108" w:type="dxa"/>
        <w:tblLayout w:type="fixed"/>
        <w:tblLook w:val="0000" w:firstRow="0" w:lastRow="0" w:firstColumn="0" w:lastColumn="0" w:noHBand="0" w:noVBand="0"/>
      </w:tblPr>
      <w:tblGrid>
        <w:gridCol w:w="9840"/>
        <w:gridCol w:w="720"/>
        <w:gridCol w:w="720"/>
      </w:tblGrid>
      <w:tr w:rsidR="008C09DC" w:rsidTr="000B2D83">
        <w:tc>
          <w:tcPr>
            <w:tcW w:w="9840" w:type="dxa"/>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ежемесячно:</w:t>
            </w:r>
          </w:p>
        </w:tc>
        <w:tc>
          <w:tcPr>
            <w:tcW w:w="720" w:type="dxa"/>
          </w:tcPr>
          <w:p w:rsidR="008C09DC" w:rsidRDefault="008C09DC" w:rsidP="000B2D83">
            <w:pPr>
              <w:widowControl w:val="0"/>
              <w:suppressAutoHyphens/>
              <w:autoSpaceDE w:val="0"/>
              <w:snapToGrid w:val="0"/>
              <w:ind w:right="10"/>
              <w:jc w:val="both"/>
              <w:rPr>
                <w:rFonts w:ascii="Arial" w:hAnsi="Arial" w:cs="Arial"/>
                <w:sz w:val="16"/>
                <w:szCs w:val="16"/>
                <w:lang w:eastAsia="ar-SA"/>
              </w:rPr>
            </w:pPr>
          </w:p>
        </w:tc>
        <w:tc>
          <w:tcPr>
            <w:tcW w:w="720" w:type="dxa"/>
          </w:tcPr>
          <w:p w:rsidR="008C09DC" w:rsidRDefault="008C09DC" w:rsidP="000B2D83">
            <w:pPr>
              <w:widowControl w:val="0"/>
              <w:suppressAutoHyphens/>
              <w:autoSpaceDE w:val="0"/>
              <w:snapToGrid w:val="0"/>
              <w:ind w:right="10"/>
              <w:jc w:val="both"/>
              <w:rPr>
                <w:rFonts w:ascii="Arial" w:hAnsi="Arial" w:cs="Arial"/>
                <w:sz w:val="16"/>
                <w:szCs w:val="16"/>
                <w:lang w:eastAsia="ar-SA"/>
              </w:rPr>
            </w:pPr>
          </w:p>
        </w:tc>
      </w:tr>
      <w:tr w:rsidR="008C09DC" w:rsidTr="000B2D83">
        <w:tc>
          <w:tcPr>
            <w:tcW w:w="9840" w:type="dxa"/>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за высшую квалификационную категорию</w:t>
            </w:r>
          </w:p>
        </w:tc>
        <w:tc>
          <w:tcPr>
            <w:tcW w:w="720" w:type="dxa"/>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w:t>
            </w:r>
          </w:p>
        </w:tc>
        <w:tc>
          <w:tcPr>
            <w:tcW w:w="720" w:type="dxa"/>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30</w:t>
            </w:r>
          </w:p>
        </w:tc>
      </w:tr>
      <w:tr w:rsidR="008C09DC" w:rsidTr="000B2D83">
        <w:tc>
          <w:tcPr>
            <w:tcW w:w="9840" w:type="dxa"/>
          </w:tcPr>
          <w:p w:rsidR="008C09DC" w:rsidRDefault="008C09DC" w:rsidP="000B2D83">
            <w:pPr>
              <w:widowControl w:val="0"/>
              <w:suppressAutoHyphens/>
              <w:autoSpaceDE w:val="0"/>
              <w:ind w:right="10"/>
              <w:jc w:val="both"/>
              <w:rPr>
                <w:rFonts w:ascii="Arial" w:hAnsi="Arial" w:cs="Arial"/>
                <w:sz w:val="16"/>
                <w:szCs w:val="16"/>
                <w:lang w:eastAsia="ar-SA"/>
              </w:rPr>
            </w:pPr>
            <w:proofErr w:type="gramStart"/>
            <w:r>
              <w:rPr>
                <w:rFonts w:ascii="Arial" w:hAnsi="Arial" w:cs="Arial"/>
                <w:sz w:val="16"/>
                <w:szCs w:val="16"/>
              </w:rPr>
              <w:t xml:space="preserve">за почетные звания "Народный учитель Российской Федерации", "Заслуженный учитель Российской Федерации", "Заслуженный </w:t>
            </w:r>
            <w:r>
              <w:rPr>
                <w:rFonts w:ascii="Arial" w:hAnsi="Arial" w:cs="Arial"/>
                <w:sz w:val="16"/>
                <w:szCs w:val="16"/>
              </w:rPr>
              <w:br/>
              <w:t xml:space="preserve">мастер производственного обучения Российской Федерации", </w:t>
            </w:r>
            <w:r>
              <w:rPr>
                <w:rFonts w:ascii="Arial" w:hAnsi="Arial" w:cs="Arial"/>
                <w:sz w:val="16"/>
                <w:szCs w:val="16"/>
              </w:rPr>
              <w:br/>
              <w:t xml:space="preserve">"Заслуженный работник высшей школы Российской Федерации", </w:t>
            </w:r>
            <w:r>
              <w:rPr>
                <w:rFonts w:ascii="Arial" w:hAnsi="Arial" w:cs="Arial"/>
                <w:spacing w:val="-6"/>
                <w:sz w:val="16"/>
                <w:szCs w:val="16"/>
              </w:rPr>
              <w:t>"Заслуженный деятель науки Российской Федерации", "Заслуженный</w:t>
            </w:r>
            <w:r>
              <w:rPr>
                <w:rFonts w:ascii="Arial" w:hAnsi="Arial" w:cs="Arial"/>
                <w:sz w:val="16"/>
                <w:szCs w:val="16"/>
              </w:rPr>
              <w:t xml:space="preserve"> работник физической культуры Российской Федерации", "</w:t>
            </w:r>
            <w:r>
              <w:rPr>
                <w:rFonts w:ascii="Arial" w:hAnsi="Arial" w:cs="Arial"/>
                <w:spacing w:val="-6"/>
                <w:sz w:val="16"/>
                <w:szCs w:val="16"/>
              </w:rPr>
              <w:t>Заслуженный работник культуры Российской Федерации", "Заслуженный</w:t>
            </w:r>
            <w:r>
              <w:rPr>
                <w:rFonts w:ascii="Arial" w:hAnsi="Arial" w:cs="Arial"/>
                <w:sz w:val="16"/>
                <w:szCs w:val="16"/>
              </w:rPr>
              <w:t xml:space="preserve"> учитель школы РСФСР", "Заслуженный учитель </w:t>
            </w:r>
            <w:proofErr w:type="spellStart"/>
            <w:r>
              <w:rPr>
                <w:rFonts w:ascii="Arial" w:hAnsi="Arial" w:cs="Arial"/>
                <w:sz w:val="16"/>
                <w:szCs w:val="16"/>
              </w:rPr>
              <w:t>профтехобразования</w:t>
            </w:r>
            <w:proofErr w:type="spellEnd"/>
            <w:r>
              <w:rPr>
                <w:rFonts w:ascii="Arial" w:hAnsi="Arial" w:cs="Arial"/>
                <w:sz w:val="16"/>
                <w:szCs w:val="16"/>
              </w:rPr>
              <w:t xml:space="preserve"> РСФСР", "Заслуженный мастер </w:t>
            </w:r>
            <w:proofErr w:type="spellStart"/>
            <w:r>
              <w:rPr>
                <w:rFonts w:ascii="Arial" w:hAnsi="Arial" w:cs="Arial"/>
                <w:sz w:val="16"/>
                <w:szCs w:val="16"/>
              </w:rPr>
              <w:t>профтехобразования</w:t>
            </w:r>
            <w:proofErr w:type="spellEnd"/>
            <w:r>
              <w:rPr>
                <w:rFonts w:ascii="Arial" w:hAnsi="Arial" w:cs="Arial"/>
                <w:sz w:val="16"/>
                <w:szCs w:val="16"/>
              </w:rPr>
              <w:t xml:space="preserve"> РСФСР", </w:t>
            </w:r>
            <w:r>
              <w:rPr>
                <w:rFonts w:ascii="Arial" w:hAnsi="Arial" w:cs="Arial"/>
                <w:sz w:val="16"/>
                <w:szCs w:val="16"/>
              </w:rPr>
              <w:br/>
              <w:t>"Заслуженный деятель науки и техники РСФСР", "Заслуженный</w:t>
            </w:r>
            <w:r>
              <w:rPr>
                <w:rFonts w:ascii="Arial" w:hAnsi="Arial" w:cs="Arial"/>
                <w:sz w:val="16"/>
                <w:szCs w:val="16"/>
              </w:rPr>
              <w:br/>
              <w:t>деятель науки</w:t>
            </w:r>
            <w:proofErr w:type="gramEnd"/>
            <w:r>
              <w:rPr>
                <w:rFonts w:ascii="Arial" w:hAnsi="Arial" w:cs="Arial"/>
                <w:sz w:val="16"/>
                <w:szCs w:val="16"/>
              </w:rPr>
              <w:t xml:space="preserve"> </w:t>
            </w:r>
            <w:proofErr w:type="gramStart"/>
            <w:r>
              <w:rPr>
                <w:rFonts w:ascii="Arial" w:hAnsi="Arial" w:cs="Arial"/>
                <w:sz w:val="16"/>
                <w:szCs w:val="16"/>
              </w:rPr>
              <w:t xml:space="preserve">РСФСР", "Заслуженный работник культуры РСФСР", "Заслуженный работник физической культуры РСФСР", "Заслуженный учитель СССР", "Заслуженный преподаватель СССР", "Заслуженный мастер </w:t>
            </w:r>
            <w:proofErr w:type="spellStart"/>
            <w:r>
              <w:rPr>
                <w:rFonts w:ascii="Arial" w:hAnsi="Arial" w:cs="Arial"/>
                <w:sz w:val="16"/>
                <w:szCs w:val="16"/>
              </w:rPr>
              <w:t>профтехобразования</w:t>
            </w:r>
            <w:proofErr w:type="spellEnd"/>
            <w:r>
              <w:rPr>
                <w:rFonts w:ascii="Arial" w:hAnsi="Arial" w:cs="Arial"/>
                <w:sz w:val="16"/>
                <w:szCs w:val="16"/>
              </w:rPr>
              <w:t xml:space="preserve"> СССР", "Заслуженный работник культуры СССР", "Заслуженный работник физической культуры СССР", "Заслуженный тренер СССР", "Заслуженный мастер спорта СССР», "Почетный работник учреждений начального профессионального образования Российской Федерации», «Почетный работник учреждений среднего профессионального  образования Российской Федерации», «Почетный работник общего образования Российской Федерации», «Почетный работник</w:t>
            </w:r>
            <w:proofErr w:type="gramEnd"/>
            <w:r>
              <w:rPr>
                <w:rFonts w:ascii="Arial" w:hAnsi="Arial" w:cs="Arial"/>
                <w:sz w:val="16"/>
                <w:szCs w:val="16"/>
              </w:rPr>
              <w:t xml:space="preserve"> сферы молодежной политики Российской Федерации», «Народный врач», «Заслуженный врач», «Заслуженный работник здравоохранения Российской Федерации», «Отличник здравоохранения»</w:t>
            </w:r>
          </w:p>
        </w:tc>
        <w:tc>
          <w:tcPr>
            <w:tcW w:w="720" w:type="dxa"/>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w:t>
            </w:r>
          </w:p>
        </w:tc>
        <w:tc>
          <w:tcPr>
            <w:tcW w:w="720" w:type="dxa"/>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10</w:t>
            </w:r>
          </w:p>
        </w:tc>
      </w:tr>
      <w:tr w:rsidR="008C09DC" w:rsidTr="000B2D83">
        <w:tc>
          <w:tcPr>
            <w:tcW w:w="9840" w:type="dxa"/>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за ученые степени:</w:t>
            </w:r>
          </w:p>
        </w:tc>
        <w:tc>
          <w:tcPr>
            <w:tcW w:w="720" w:type="dxa"/>
          </w:tcPr>
          <w:p w:rsidR="008C09DC" w:rsidRDefault="008C09DC" w:rsidP="000B2D83">
            <w:pPr>
              <w:widowControl w:val="0"/>
              <w:suppressAutoHyphens/>
              <w:autoSpaceDE w:val="0"/>
              <w:snapToGrid w:val="0"/>
              <w:ind w:right="10"/>
              <w:jc w:val="both"/>
              <w:rPr>
                <w:rFonts w:ascii="Arial" w:hAnsi="Arial" w:cs="Arial"/>
                <w:sz w:val="16"/>
                <w:szCs w:val="16"/>
                <w:lang w:eastAsia="ar-SA"/>
              </w:rPr>
            </w:pPr>
          </w:p>
        </w:tc>
        <w:tc>
          <w:tcPr>
            <w:tcW w:w="720" w:type="dxa"/>
          </w:tcPr>
          <w:p w:rsidR="008C09DC" w:rsidRDefault="008C09DC" w:rsidP="000B2D83">
            <w:pPr>
              <w:widowControl w:val="0"/>
              <w:suppressAutoHyphens/>
              <w:autoSpaceDE w:val="0"/>
              <w:snapToGrid w:val="0"/>
              <w:ind w:right="10"/>
              <w:jc w:val="both"/>
              <w:rPr>
                <w:rFonts w:ascii="Arial" w:hAnsi="Arial" w:cs="Arial"/>
                <w:sz w:val="16"/>
                <w:szCs w:val="16"/>
                <w:lang w:eastAsia="ar-SA"/>
              </w:rPr>
            </w:pPr>
          </w:p>
        </w:tc>
      </w:tr>
      <w:tr w:rsidR="008C09DC" w:rsidTr="000B2D83">
        <w:trPr>
          <w:trHeight w:val="96"/>
        </w:trPr>
        <w:tc>
          <w:tcPr>
            <w:tcW w:w="9840" w:type="dxa"/>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кандидат наук</w:t>
            </w:r>
          </w:p>
        </w:tc>
        <w:tc>
          <w:tcPr>
            <w:tcW w:w="720" w:type="dxa"/>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w:t>
            </w:r>
          </w:p>
        </w:tc>
        <w:tc>
          <w:tcPr>
            <w:tcW w:w="720" w:type="dxa"/>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10</w:t>
            </w:r>
          </w:p>
        </w:tc>
      </w:tr>
      <w:tr w:rsidR="008C09DC" w:rsidTr="000B2D83">
        <w:tc>
          <w:tcPr>
            <w:tcW w:w="9840" w:type="dxa"/>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доктор наук</w:t>
            </w:r>
          </w:p>
        </w:tc>
        <w:tc>
          <w:tcPr>
            <w:tcW w:w="720" w:type="dxa"/>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w:t>
            </w:r>
          </w:p>
        </w:tc>
        <w:tc>
          <w:tcPr>
            <w:tcW w:w="720" w:type="dxa"/>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20</w:t>
            </w:r>
          </w:p>
        </w:tc>
      </w:tr>
      <w:tr w:rsidR="008C09DC" w:rsidTr="000B2D83">
        <w:tc>
          <w:tcPr>
            <w:tcW w:w="9840" w:type="dxa"/>
          </w:tcPr>
          <w:p w:rsidR="008C09DC" w:rsidRDefault="008C09DC" w:rsidP="000B2D83">
            <w:pPr>
              <w:widowControl w:val="0"/>
              <w:suppressAutoHyphens/>
              <w:autoSpaceDE w:val="0"/>
              <w:ind w:right="10"/>
              <w:rPr>
                <w:rFonts w:ascii="Arial" w:hAnsi="Arial" w:cs="Arial"/>
                <w:sz w:val="16"/>
                <w:szCs w:val="16"/>
                <w:lang w:eastAsia="ar-SA"/>
              </w:rPr>
            </w:pPr>
            <w:r>
              <w:rPr>
                <w:rFonts w:ascii="Arial" w:hAnsi="Arial" w:cs="Arial"/>
                <w:sz w:val="16"/>
                <w:szCs w:val="16"/>
              </w:rPr>
              <w:t>единовременно</w:t>
            </w:r>
          </w:p>
        </w:tc>
        <w:tc>
          <w:tcPr>
            <w:tcW w:w="720" w:type="dxa"/>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w:t>
            </w:r>
          </w:p>
        </w:tc>
        <w:tc>
          <w:tcPr>
            <w:tcW w:w="720" w:type="dxa"/>
          </w:tcPr>
          <w:p w:rsidR="008C09DC" w:rsidRDefault="008C09DC" w:rsidP="000B2D83">
            <w:pPr>
              <w:widowControl w:val="0"/>
              <w:suppressAutoHyphens/>
              <w:autoSpaceDE w:val="0"/>
              <w:ind w:right="10"/>
              <w:jc w:val="both"/>
              <w:rPr>
                <w:rFonts w:ascii="Arial" w:hAnsi="Arial" w:cs="Arial"/>
                <w:sz w:val="16"/>
                <w:szCs w:val="16"/>
                <w:lang w:eastAsia="ar-SA"/>
              </w:rPr>
            </w:pPr>
            <w:r>
              <w:rPr>
                <w:rFonts w:ascii="Arial" w:hAnsi="Arial" w:cs="Arial"/>
                <w:sz w:val="16"/>
                <w:szCs w:val="16"/>
              </w:rPr>
              <w:t>до 100</w:t>
            </w:r>
          </w:p>
        </w:tc>
      </w:tr>
    </w:tbl>
    <w:p w:rsidR="008C09DC" w:rsidRDefault="008C09DC" w:rsidP="000B2D83">
      <w:pPr>
        <w:widowControl w:val="0"/>
        <w:autoSpaceDE w:val="0"/>
        <w:ind w:right="10"/>
        <w:rPr>
          <w:rFonts w:ascii="Arial" w:hAnsi="Arial" w:cs="Arial"/>
          <w:sz w:val="16"/>
          <w:szCs w:val="16"/>
          <w:lang w:eastAsia="ar-SA"/>
        </w:rPr>
      </w:pPr>
    </w:p>
    <w:p w:rsidR="008C09DC" w:rsidRDefault="008C09DC" w:rsidP="000B2D83">
      <w:pPr>
        <w:widowControl w:val="0"/>
        <w:autoSpaceDE w:val="0"/>
        <w:ind w:right="10"/>
        <w:rPr>
          <w:rFonts w:ascii="Arial" w:hAnsi="Arial" w:cs="Arial"/>
          <w:sz w:val="16"/>
          <w:szCs w:val="16"/>
        </w:rPr>
      </w:pPr>
      <w:r>
        <w:rPr>
          <w:rFonts w:ascii="Arial" w:hAnsi="Arial" w:cs="Arial"/>
          <w:sz w:val="16"/>
          <w:szCs w:val="16"/>
        </w:rPr>
        <w:t>4.6. Выплата за   выслугу лет:</w:t>
      </w:r>
    </w:p>
    <w:p w:rsidR="008C09DC" w:rsidRDefault="008C09DC" w:rsidP="000B2D83">
      <w:pPr>
        <w:widowControl w:val="0"/>
        <w:autoSpaceDE w:val="0"/>
        <w:ind w:right="10"/>
        <w:rPr>
          <w:rFonts w:ascii="Arial" w:hAnsi="Arial" w:cs="Arial"/>
          <w:sz w:val="16"/>
          <w:szCs w:val="16"/>
        </w:rPr>
      </w:pPr>
      <w:r>
        <w:rPr>
          <w:rFonts w:ascii="Arial" w:hAnsi="Arial" w:cs="Arial"/>
          <w:sz w:val="16"/>
          <w:szCs w:val="16"/>
        </w:rPr>
        <w:t xml:space="preserve">4.6.1. Выплата за выслугу лет устанавливается в зависимости от стажа работы, дающего право на получение указанной выплаты в следующих размерах: </w:t>
      </w:r>
    </w:p>
    <w:tbl>
      <w:tblPr>
        <w:tblW w:w="0" w:type="auto"/>
        <w:tblInd w:w="817" w:type="dxa"/>
        <w:tblLayout w:type="fixed"/>
        <w:tblLook w:val="0000" w:firstRow="0" w:lastRow="0" w:firstColumn="0" w:lastColumn="0" w:noHBand="0" w:noVBand="0"/>
      </w:tblPr>
      <w:tblGrid>
        <w:gridCol w:w="2126"/>
        <w:gridCol w:w="426"/>
        <w:gridCol w:w="6200"/>
      </w:tblGrid>
      <w:tr w:rsidR="008C09DC" w:rsidTr="008C09DC">
        <w:tc>
          <w:tcPr>
            <w:tcW w:w="2126" w:type="dxa"/>
          </w:tcPr>
          <w:p w:rsidR="008C09DC" w:rsidRDefault="008C09DC" w:rsidP="000B2D83">
            <w:pPr>
              <w:pStyle w:val="ConsPlusNormal"/>
              <w:widowControl/>
              <w:ind w:right="10" w:firstLine="0"/>
              <w:jc w:val="both"/>
              <w:rPr>
                <w:sz w:val="16"/>
                <w:szCs w:val="16"/>
                <w:lang w:eastAsia="ar-SA"/>
              </w:rPr>
            </w:pPr>
            <w:r>
              <w:rPr>
                <w:sz w:val="16"/>
                <w:szCs w:val="16"/>
              </w:rPr>
              <w:t>от 1 до 5 лет  -</w:t>
            </w:r>
          </w:p>
        </w:tc>
        <w:tc>
          <w:tcPr>
            <w:tcW w:w="426" w:type="dxa"/>
          </w:tcPr>
          <w:p w:rsidR="008C09DC" w:rsidRDefault="008C09DC" w:rsidP="000B2D83">
            <w:pPr>
              <w:pStyle w:val="ConsPlusNormal"/>
              <w:widowControl/>
              <w:ind w:right="10" w:firstLine="0"/>
              <w:jc w:val="center"/>
              <w:rPr>
                <w:sz w:val="16"/>
                <w:szCs w:val="16"/>
                <w:lang w:eastAsia="ar-SA"/>
              </w:rPr>
            </w:pPr>
            <w:r>
              <w:rPr>
                <w:sz w:val="16"/>
                <w:szCs w:val="16"/>
              </w:rPr>
              <w:t>–</w:t>
            </w:r>
          </w:p>
        </w:tc>
        <w:tc>
          <w:tcPr>
            <w:tcW w:w="6200" w:type="dxa"/>
          </w:tcPr>
          <w:p w:rsidR="008C09DC" w:rsidRDefault="008C09DC" w:rsidP="000B2D83">
            <w:pPr>
              <w:pStyle w:val="ConsPlusNormal"/>
              <w:widowControl/>
              <w:ind w:right="10" w:firstLine="0"/>
              <w:jc w:val="both"/>
              <w:rPr>
                <w:sz w:val="16"/>
                <w:szCs w:val="16"/>
                <w:lang w:eastAsia="ar-SA"/>
              </w:rPr>
            </w:pPr>
            <w:r>
              <w:rPr>
                <w:sz w:val="16"/>
                <w:szCs w:val="16"/>
              </w:rPr>
              <w:t>10 % должностного оклада;</w:t>
            </w:r>
          </w:p>
        </w:tc>
      </w:tr>
      <w:tr w:rsidR="008C09DC" w:rsidTr="008C09DC">
        <w:tc>
          <w:tcPr>
            <w:tcW w:w="2126" w:type="dxa"/>
          </w:tcPr>
          <w:p w:rsidR="008C09DC" w:rsidRDefault="008C09DC" w:rsidP="000B2D83">
            <w:pPr>
              <w:pStyle w:val="ConsPlusNormal"/>
              <w:widowControl/>
              <w:ind w:right="10" w:firstLine="0"/>
              <w:jc w:val="both"/>
              <w:rPr>
                <w:sz w:val="16"/>
                <w:szCs w:val="16"/>
                <w:lang w:eastAsia="ar-SA"/>
              </w:rPr>
            </w:pPr>
            <w:r>
              <w:rPr>
                <w:sz w:val="16"/>
                <w:szCs w:val="16"/>
              </w:rPr>
              <w:t>от 5 до 10 лет  -</w:t>
            </w:r>
          </w:p>
        </w:tc>
        <w:tc>
          <w:tcPr>
            <w:tcW w:w="426" w:type="dxa"/>
          </w:tcPr>
          <w:p w:rsidR="008C09DC" w:rsidRDefault="008C09DC" w:rsidP="000B2D83">
            <w:pPr>
              <w:pStyle w:val="ConsPlusNormal"/>
              <w:widowControl/>
              <w:ind w:right="10" w:firstLine="0"/>
              <w:jc w:val="center"/>
              <w:rPr>
                <w:sz w:val="16"/>
                <w:szCs w:val="16"/>
                <w:lang w:eastAsia="ar-SA"/>
              </w:rPr>
            </w:pPr>
            <w:r>
              <w:rPr>
                <w:sz w:val="16"/>
                <w:szCs w:val="16"/>
              </w:rPr>
              <w:t>–</w:t>
            </w:r>
          </w:p>
        </w:tc>
        <w:tc>
          <w:tcPr>
            <w:tcW w:w="6200" w:type="dxa"/>
          </w:tcPr>
          <w:p w:rsidR="008C09DC" w:rsidRDefault="008C09DC" w:rsidP="000B2D83">
            <w:pPr>
              <w:pStyle w:val="ConsPlusNormal"/>
              <w:widowControl/>
              <w:ind w:right="10" w:firstLine="0"/>
              <w:jc w:val="both"/>
              <w:rPr>
                <w:sz w:val="16"/>
                <w:szCs w:val="16"/>
                <w:lang w:eastAsia="ar-SA"/>
              </w:rPr>
            </w:pPr>
            <w:r>
              <w:rPr>
                <w:sz w:val="16"/>
                <w:szCs w:val="16"/>
              </w:rPr>
              <w:t>15% должностного оклада;</w:t>
            </w:r>
          </w:p>
        </w:tc>
      </w:tr>
      <w:tr w:rsidR="008C09DC" w:rsidTr="008C09DC">
        <w:tc>
          <w:tcPr>
            <w:tcW w:w="2126" w:type="dxa"/>
          </w:tcPr>
          <w:p w:rsidR="008C09DC" w:rsidRDefault="008C09DC" w:rsidP="000B2D83">
            <w:pPr>
              <w:pStyle w:val="ConsPlusNormal"/>
              <w:widowControl/>
              <w:ind w:right="10" w:firstLine="0"/>
              <w:jc w:val="both"/>
              <w:rPr>
                <w:sz w:val="16"/>
                <w:szCs w:val="16"/>
                <w:lang w:eastAsia="ar-SA"/>
              </w:rPr>
            </w:pPr>
            <w:r>
              <w:rPr>
                <w:sz w:val="16"/>
                <w:szCs w:val="16"/>
              </w:rPr>
              <w:t>от 10 до 15 лет  -</w:t>
            </w:r>
          </w:p>
        </w:tc>
        <w:tc>
          <w:tcPr>
            <w:tcW w:w="426" w:type="dxa"/>
          </w:tcPr>
          <w:p w:rsidR="008C09DC" w:rsidRDefault="008C09DC" w:rsidP="000B2D83">
            <w:pPr>
              <w:pStyle w:val="ConsPlusNormal"/>
              <w:widowControl/>
              <w:ind w:right="10" w:firstLine="0"/>
              <w:jc w:val="center"/>
              <w:rPr>
                <w:sz w:val="16"/>
                <w:szCs w:val="16"/>
                <w:lang w:eastAsia="ar-SA"/>
              </w:rPr>
            </w:pPr>
            <w:r>
              <w:rPr>
                <w:sz w:val="16"/>
                <w:szCs w:val="16"/>
              </w:rPr>
              <w:t>–</w:t>
            </w:r>
          </w:p>
        </w:tc>
        <w:tc>
          <w:tcPr>
            <w:tcW w:w="6200" w:type="dxa"/>
          </w:tcPr>
          <w:p w:rsidR="008C09DC" w:rsidRDefault="008C09DC" w:rsidP="000B2D83">
            <w:pPr>
              <w:pStyle w:val="ConsPlusNormal"/>
              <w:widowControl/>
              <w:ind w:right="10" w:firstLine="0"/>
              <w:jc w:val="both"/>
              <w:rPr>
                <w:sz w:val="16"/>
                <w:szCs w:val="16"/>
                <w:lang w:eastAsia="ar-SA"/>
              </w:rPr>
            </w:pPr>
            <w:r>
              <w:rPr>
                <w:sz w:val="16"/>
                <w:szCs w:val="16"/>
              </w:rPr>
              <w:t>20% должностного оклада;</w:t>
            </w:r>
          </w:p>
        </w:tc>
      </w:tr>
      <w:tr w:rsidR="008C09DC" w:rsidTr="008C09DC">
        <w:tc>
          <w:tcPr>
            <w:tcW w:w="2126" w:type="dxa"/>
          </w:tcPr>
          <w:p w:rsidR="008C09DC" w:rsidRDefault="008C09DC" w:rsidP="000B2D83">
            <w:pPr>
              <w:pStyle w:val="ConsPlusNormal"/>
              <w:widowControl/>
              <w:ind w:right="10" w:firstLine="0"/>
              <w:jc w:val="both"/>
              <w:rPr>
                <w:sz w:val="16"/>
                <w:szCs w:val="16"/>
                <w:lang w:eastAsia="ar-SA"/>
              </w:rPr>
            </w:pPr>
            <w:r>
              <w:rPr>
                <w:sz w:val="16"/>
                <w:szCs w:val="16"/>
              </w:rPr>
              <w:t>свыше 15 лет   -</w:t>
            </w:r>
          </w:p>
        </w:tc>
        <w:tc>
          <w:tcPr>
            <w:tcW w:w="426" w:type="dxa"/>
          </w:tcPr>
          <w:p w:rsidR="008C09DC" w:rsidRDefault="008C09DC" w:rsidP="000B2D83">
            <w:pPr>
              <w:pStyle w:val="ConsPlusNormal"/>
              <w:widowControl/>
              <w:ind w:right="10" w:firstLine="0"/>
              <w:jc w:val="center"/>
              <w:rPr>
                <w:sz w:val="16"/>
                <w:szCs w:val="16"/>
                <w:lang w:eastAsia="ar-SA"/>
              </w:rPr>
            </w:pPr>
            <w:r>
              <w:rPr>
                <w:sz w:val="16"/>
                <w:szCs w:val="16"/>
              </w:rPr>
              <w:t>–</w:t>
            </w:r>
          </w:p>
        </w:tc>
        <w:tc>
          <w:tcPr>
            <w:tcW w:w="6200" w:type="dxa"/>
          </w:tcPr>
          <w:p w:rsidR="008C09DC" w:rsidRDefault="008C09DC" w:rsidP="000B2D83">
            <w:pPr>
              <w:pStyle w:val="ConsPlusNormal"/>
              <w:widowControl/>
              <w:ind w:right="10" w:firstLine="0"/>
              <w:jc w:val="both"/>
              <w:rPr>
                <w:sz w:val="16"/>
                <w:szCs w:val="16"/>
                <w:lang w:eastAsia="ar-SA"/>
              </w:rPr>
            </w:pPr>
            <w:r>
              <w:rPr>
                <w:sz w:val="16"/>
                <w:szCs w:val="16"/>
              </w:rPr>
              <w:t>30% должностного оклада.</w:t>
            </w:r>
          </w:p>
        </w:tc>
      </w:tr>
    </w:tbl>
    <w:p w:rsidR="008C09DC" w:rsidRDefault="008C09DC" w:rsidP="000B2D83">
      <w:pPr>
        <w:widowControl w:val="0"/>
        <w:autoSpaceDE w:val="0"/>
        <w:ind w:right="10"/>
        <w:jc w:val="both"/>
        <w:rPr>
          <w:rFonts w:ascii="Arial" w:hAnsi="Arial" w:cs="Arial"/>
          <w:sz w:val="16"/>
          <w:szCs w:val="16"/>
          <w:lang w:eastAsia="ar-SA"/>
        </w:rPr>
      </w:pPr>
      <w:r>
        <w:rPr>
          <w:rFonts w:ascii="Arial" w:hAnsi="Arial" w:cs="Arial"/>
          <w:sz w:val="16"/>
          <w:szCs w:val="16"/>
        </w:rPr>
        <w:t xml:space="preserve">4.6.2. </w:t>
      </w:r>
      <w:proofErr w:type="gramStart"/>
      <w:r>
        <w:rPr>
          <w:rFonts w:ascii="Arial" w:hAnsi="Arial" w:cs="Arial"/>
          <w:sz w:val="16"/>
          <w:szCs w:val="16"/>
        </w:rPr>
        <w:t>В стаж работы, дающий право на получение выплаты за выслугу лет, засчитывается стаж работы, как по основному месту работы, так и по совм</w:t>
      </w:r>
      <w:r>
        <w:rPr>
          <w:rFonts w:ascii="Arial" w:hAnsi="Arial" w:cs="Arial"/>
          <w:sz w:val="16"/>
          <w:szCs w:val="16"/>
        </w:rPr>
        <w:t>е</w:t>
      </w:r>
      <w:r>
        <w:rPr>
          <w:rFonts w:ascii="Arial" w:hAnsi="Arial" w:cs="Arial"/>
          <w:sz w:val="16"/>
          <w:szCs w:val="16"/>
        </w:rPr>
        <w:t>стительству на руководящих должностях и должностях по направлению профессиональной деятельности, иные периоды, засчитываемые в стаж работы в соответствии с действующим законодательством, и работа в органах государственной власти, органах местного самоуправления.</w:t>
      </w:r>
      <w:proofErr w:type="gramEnd"/>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4.6.3. В случае</w:t>
      </w:r>
      <w:proofErr w:type="gramStart"/>
      <w:r>
        <w:rPr>
          <w:rFonts w:ascii="Arial" w:hAnsi="Arial" w:cs="Arial"/>
          <w:sz w:val="16"/>
          <w:szCs w:val="16"/>
        </w:rPr>
        <w:t>,</w:t>
      </w:r>
      <w:proofErr w:type="gramEnd"/>
      <w:r>
        <w:rPr>
          <w:rFonts w:ascii="Arial" w:hAnsi="Arial" w:cs="Arial"/>
          <w:sz w:val="16"/>
          <w:szCs w:val="16"/>
        </w:rPr>
        <w:t xml:space="preserve"> если у руководителей, заместителей руководителей, главных бухгалтеров учреждений право на назначение или изменение выплаты за выслугу лет наступило в период пребывания в ежегодном основном и дополнительном оплачиваемых отпусках, в отпуске без сохранения заработной платы, а также в период временной  нетрудоспособности, при повышении квалификации и переподготовке кадров с сохранением среднего заработка по месту основной работы, установление надбавки в новом </w:t>
      </w:r>
      <w:proofErr w:type="gramStart"/>
      <w:r>
        <w:rPr>
          <w:rFonts w:ascii="Arial" w:hAnsi="Arial" w:cs="Arial"/>
          <w:sz w:val="16"/>
          <w:szCs w:val="16"/>
        </w:rPr>
        <w:t>размере</w:t>
      </w:r>
      <w:proofErr w:type="gramEnd"/>
      <w:r>
        <w:rPr>
          <w:rFonts w:ascii="Arial" w:hAnsi="Arial" w:cs="Arial"/>
          <w:sz w:val="16"/>
          <w:szCs w:val="16"/>
        </w:rPr>
        <w:t xml:space="preserve"> производится после окончания соответствующего отпуска, временной нетрудоспосо</w:t>
      </w:r>
      <w:r>
        <w:rPr>
          <w:rFonts w:ascii="Arial" w:hAnsi="Arial" w:cs="Arial"/>
          <w:sz w:val="16"/>
          <w:szCs w:val="16"/>
        </w:rPr>
        <w:t>б</w:t>
      </w:r>
      <w:r>
        <w:rPr>
          <w:rFonts w:ascii="Arial" w:hAnsi="Arial" w:cs="Arial"/>
          <w:sz w:val="16"/>
          <w:szCs w:val="16"/>
        </w:rPr>
        <w:t>ности, обучения в учебных заведениях системы повышения квалификации и переподготовки кадров.</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4.7. Премиальные выплаты по итогам работы</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4.7.1. Премиальные выплаты по итогам работы осуществляются:</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4.7.1.1</w:t>
      </w:r>
      <w:proofErr w:type="gramStart"/>
      <w:r>
        <w:rPr>
          <w:rFonts w:ascii="Arial" w:hAnsi="Arial" w:cs="Arial"/>
          <w:sz w:val="16"/>
          <w:szCs w:val="16"/>
        </w:rPr>
        <w:t xml:space="preserve"> З</w:t>
      </w:r>
      <w:proofErr w:type="gramEnd"/>
      <w:r>
        <w:rPr>
          <w:rFonts w:ascii="Arial" w:hAnsi="Arial" w:cs="Arial"/>
          <w:sz w:val="16"/>
          <w:szCs w:val="16"/>
        </w:rPr>
        <w:t>а квартал;</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4.7.1.2. За выполнение особо важных и срочных работ.</w:t>
      </w:r>
    </w:p>
    <w:p w:rsidR="008C09DC" w:rsidRDefault="008C09DC" w:rsidP="000B2D83">
      <w:pPr>
        <w:widowControl w:val="0"/>
        <w:autoSpaceDE w:val="0"/>
        <w:ind w:right="10"/>
        <w:jc w:val="both"/>
        <w:rPr>
          <w:rFonts w:ascii="Arial" w:hAnsi="Arial" w:cs="Arial"/>
          <w:spacing w:val="-2"/>
          <w:sz w:val="16"/>
          <w:szCs w:val="16"/>
        </w:rPr>
      </w:pPr>
      <w:r>
        <w:rPr>
          <w:rFonts w:ascii="Arial" w:hAnsi="Arial" w:cs="Arial"/>
          <w:sz w:val="16"/>
          <w:szCs w:val="16"/>
        </w:rPr>
        <w:t>4.7.2. Премиальные выплаты за квартал устанавливаются до 15 числа месяца, следующего за отчетным периодом, в размере до 100 процентов дол</w:t>
      </w:r>
      <w:r>
        <w:rPr>
          <w:rFonts w:ascii="Arial" w:hAnsi="Arial" w:cs="Arial"/>
          <w:sz w:val="16"/>
          <w:szCs w:val="16"/>
        </w:rPr>
        <w:t>ж</w:t>
      </w:r>
      <w:r>
        <w:rPr>
          <w:rFonts w:ascii="Arial" w:hAnsi="Arial" w:cs="Arial"/>
          <w:sz w:val="16"/>
          <w:szCs w:val="16"/>
        </w:rPr>
        <w:t xml:space="preserve">ностного оклада в соответствии с выполнением показателей </w:t>
      </w:r>
      <w:r>
        <w:rPr>
          <w:rFonts w:ascii="Arial" w:hAnsi="Arial" w:cs="Arial"/>
          <w:spacing w:val="-2"/>
          <w:sz w:val="16"/>
          <w:szCs w:val="16"/>
        </w:rPr>
        <w:t>эффективности деятельности.</w:t>
      </w:r>
    </w:p>
    <w:p w:rsidR="008C09DC" w:rsidRDefault="008C09DC" w:rsidP="000B2D83">
      <w:pPr>
        <w:tabs>
          <w:tab w:val="left" w:pos="1701"/>
        </w:tabs>
        <w:ind w:right="10"/>
        <w:jc w:val="both"/>
        <w:rPr>
          <w:rFonts w:ascii="Arial" w:hAnsi="Arial" w:cs="Arial"/>
          <w:sz w:val="16"/>
          <w:szCs w:val="16"/>
        </w:rPr>
      </w:pPr>
      <w:r>
        <w:rPr>
          <w:rFonts w:ascii="Arial" w:hAnsi="Arial" w:cs="Arial"/>
          <w:spacing w:val="-2"/>
          <w:sz w:val="16"/>
          <w:szCs w:val="16"/>
        </w:rPr>
        <w:t xml:space="preserve">4.7.2.1.  </w:t>
      </w:r>
      <w:r>
        <w:rPr>
          <w:rFonts w:ascii="Arial" w:hAnsi="Arial" w:cs="Arial"/>
          <w:sz w:val="16"/>
          <w:szCs w:val="16"/>
        </w:rPr>
        <w:t xml:space="preserve">Показатели эффективности деятельности руководителей </w:t>
      </w:r>
      <w:r>
        <w:rPr>
          <w:rFonts w:ascii="Arial" w:hAnsi="Arial" w:cs="Arial"/>
          <w:spacing w:val="-2"/>
          <w:sz w:val="16"/>
          <w:szCs w:val="16"/>
        </w:rPr>
        <w:t>устанавливаются в соглашениях</w:t>
      </w:r>
      <w:r>
        <w:rPr>
          <w:rFonts w:ascii="Arial" w:eastAsia="A" w:hAnsi="Arial" w:cs="Arial"/>
          <w:sz w:val="16"/>
          <w:szCs w:val="16"/>
        </w:rPr>
        <w:t xml:space="preserve">, заключенных комитетом образования </w:t>
      </w:r>
      <w:r>
        <w:rPr>
          <w:rFonts w:ascii="Arial" w:hAnsi="Arial" w:cs="Arial"/>
          <w:sz w:val="16"/>
          <w:szCs w:val="16"/>
        </w:rPr>
        <w:t>с руководител</w:t>
      </w:r>
      <w:r>
        <w:rPr>
          <w:rFonts w:ascii="Arial" w:hAnsi="Arial" w:cs="Arial"/>
          <w:sz w:val="16"/>
          <w:szCs w:val="16"/>
        </w:rPr>
        <w:t>я</w:t>
      </w:r>
      <w:r>
        <w:rPr>
          <w:rFonts w:ascii="Arial" w:hAnsi="Arial" w:cs="Arial"/>
          <w:sz w:val="16"/>
          <w:szCs w:val="16"/>
        </w:rPr>
        <w:t>ми учреждений</w:t>
      </w:r>
      <w:r>
        <w:rPr>
          <w:rFonts w:ascii="Arial" w:eastAsia="A" w:hAnsi="Arial" w:cs="Arial"/>
          <w:sz w:val="16"/>
          <w:szCs w:val="16"/>
        </w:rPr>
        <w:t xml:space="preserve"> на текущий календарный </w:t>
      </w:r>
      <w:r>
        <w:rPr>
          <w:rFonts w:ascii="Arial" w:hAnsi="Arial" w:cs="Arial"/>
          <w:sz w:val="16"/>
          <w:szCs w:val="16"/>
        </w:rPr>
        <w:t>год, начиная со второго квартала 2015 года на 2015 год, далее до 15 января ежегодно.</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 xml:space="preserve">4.7.2.2 Форма </w:t>
      </w:r>
      <w:r>
        <w:rPr>
          <w:rFonts w:ascii="Arial" w:hAnsi="Arial" w:cs="Arial"/>
          <w:spacing w:val="-2"/>
          <w:sz w:val="16"/>
          <w:szCs w:val="16"/>
        </w:rPr>
        <w:t xml:space="preserve">Соглашения </w:t>
      </w:r>
      <w:r>
        <w:rPr>
          <w:rFonts w:ascii="Arial" w:hAnsi="Arial" w:cs="Arial"/>
          <w:sz w:val="16"/>
          <w:szCs w:val="16"/>
        </w:rPr>
        <w:t>утверждается приказом комитета образования.</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4.7.2.3. Показатели эффективности деятельности заместителей руководителей, главных бухгалтеров учреждений для установления премиальных в</w:t>
      </w:r>
      <w:r>
        <w:rPr>
          <w:rFonts w:ascii="Arial" w:hAnsi="Arial" w:cs="Arial"/>
          <w:sz w:val="16"/>
          <w:szCs w:val="16"/>
        </w:rPr>
        <w:t>ы</w:t>
      </w:r>
      <w:r>
        <w:rPr>
          <w:rFonts w:ascii="Arial" w:hAnsi="Arial" w:cs="Arial"/>
          <w:sz w:val="16"/>
          <w:szCs w:val="16"/>
        </w:rPr>
        <w:t>плат по итогам работы устанавливаются локальными актами учреждений.</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 xml:space="preserve">4.7.2.4. Проведение </w:t>
      </w:r>
      <w:proofErr w:type="gramStart"/>
      <w:r>
        <w:rPr>
          <w:rFonts w:ascii="Arial" w:hAnsi="Arial" w:cs="Arial"/>
          <w:sz w:val="16"/>
          <w:szCs w:val="16"/>
        </w:rPr>
        <w:t>анализа выполнения показателей эффективности деятельности</w:t>
      </w:r>
      <w:proofErr w:type="gramEnd"/>
      <w:r>
        <w:rPr>
          <w:rFonts w:ascii="Arial" w:hAnsi="Arial" w:cs="Arial"/>
          <w:sz w:val="16"/>
          <w:szCs w:val="16"/>
        </w:rPr>
        <w:t xml:space="preserve"> осуществляется:</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в отношении руководителей учреждений - комиссией комитета образования;</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в отношении заместителей руководителей, главных бухгалтеров учреждений – комиссиями учреждений.</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4.7.3.   Премиальные выплаты за выполнение особо важных и срочных работ устанавливаются при условии:</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4.7.3.1. Участия в реализации муниципального учреждения в реализации муниципальных целевых программ;</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4.7.3.2. Организации и проведения ответственных мероприятий;</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4.7.3.3. Качественного выполнения внеплановых работ по заданию комитета образования и органов местного самоуправления Валдайского муниципал</w:t>
      </w:r>
      <w:r>
        <w:rPr>
          <w:rFonts w:ascii="Arial" w:hAnsi="Arial" w:cs="Arial"/>
          <w:sz w:val="16"/>
          <w:szCs w:val="16"/>
        </w:rPr>
        <w:t>ь</w:t>
      </w:r>
      <w:r>
        <w:rPr>
          <w:rFonts w:ascii="Arial" w:hAnsi="Arial" w:cs="Arial"/>
          <w:sz w:val="16"/>
          <w:szCs w:val="16"/>
        </w:rPr>
        <w:t>ного района.</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4.7.4. Премиальные выплаты за выполнение особо важных и срочных работ производится в размере до 100 процентов должностного оклада по резул</w:t>
      </w:r>
      <w:r>
        <w:rPr>
          <w:rFonts w:ascii="Arial" w:hAnsi="Arial" w:cs="Arial"/>
          <w:sz w:val="16"/>
          <w:szCs w:val="16"/>
        </w:rPr>
        <w:t>ь</w:t>
      </w:r>
      <w:r>
        <w:rPr>
          <w:rFonts w:ascii="Arial" w:hAnsi="Arial" w:cs="Arial"/>
          <w:sz w:val="16"/>
          <w:szCs w:val="16"/>
        </w:rPr>
        <w:t>татам их выполнения на основании:</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приказа комитета образования в отношении руководителей учреждений;</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приказа учреждения в отношении заместителей руководителей, главных бухгалтеров учреждений.</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4.7.5. Премиальные выплаты по итогам работы не начисляется руководителям, заместителям руководителей, главным бухгалтерам учреждений в сл</w:t>
      </w:r>
      <w:r>
        <w:rPr>
          <w:rFonts w:ascii="Arial" w:hAnsi="Arial" w:cs="Arial"/>
          <w:sz w:val="16"/>
          <w:szCs w:val="16"/>
        </w:rPr>
        <w:t>е</w:t>
      </w:r>
      <w:r>
        <w:rPr>
          <w:rFonts w:ascii="Arial" w:hAnsi="Arial" w:cs="Arial"/>
          <w:sz w:val="16"/>
          <w:szCs w:val="16"/>
        </w:rPr>
        <w:t xml:space="preserve">дующих случаях: </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а) наложения дисциплинарного взыскания в отчетном периоде;</w:t>
      </w:r>
    </w:p>
    <w:p w:rsidR="008C09DC" w:rsidRDefault="008C09DC" w:rsidP="000B2D83">
      <w:pPr>
        <w:widowControl w:val="0"/>
        <w:tabs>
          <w:tab w:val="left" w:pos="284"/>
        </w:tabs>
        <w:autoSpaceDE w:val="0"/>
        <w:ind w:right="10"/>
        <w:jc w:val="both"/>
        <w:rPr>
          <w:rFonts w:ascii="Arial" w:hAnsi="Arial" w:cs="Arial"/>
          <w:sz w:val="16"/>
          <w:szCs w:val="16"/>
        </w:rPr>
      </w:pPr>
      <w:r>
        <w:rPr>
          <w:rFonts w:ascii="Arial" w:hAnsi="Arial" w:cs="Arial"/>
          <w:sz w:val="16"/>
          <w:szCs w:val="16"/>
        </w:rPr>
        <w:tab/>
      </w:r>
      <w:r>
        <w:rPr>
          <w:rFonts w:ascii="Arial" w:hAnsi="Arial" w:cs="Arial"/>
          <w:sz w:val="16"/>
          <w:szCs w:val="16"/>
        </w:rPr>
        <w:tab/>
        <w:t>б) нанесения своей деятельностью или бездеятельностью материального ущерба учреждению;</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в) нарушения исполнительской дисциплины;</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г) нарушения правил ведения бюджетного учета или нарушения бюджетного законодательства, выявленного в результате проверок финансово-хозяйственной деятельности.</w:t>
      </w:r>
    </w:p>
    <w:p w:rsidR="008C09DC" w:rsidRDefault="008C09DC" w:rsidP="000B2D83">
      <w:pPr>
        <w:pStyle w:val="1f1"/>
        <w:widowControl w:val="0"/>
        <w:autoSpaceDE w:val="0"/>
        <w:ind w:right="10"/>
        <w:jc w:val="both"/>
        <w:rPr>
          <w:rFonts w:ascii="Arial" w:hAnsi="Arial" w:cs="Arial"/>
          <w:sz w:val="16"/>
          <w:szCs w:val="16"/>
        </w:rPr>
      </w:pPr>
      <w:r>
        <w:rPr>
          <w:rFonts w:ascii="Arial" w:hAnsi="Arial" w:cs="Arial"/>
          <w:sz w:val="16"/>
          <w:szCs w:val="16"/>
        </w:rPr>
        <w:t xml:space="preserve">4.7.6. Премиальные выплаты по итогам работы руководителям, заместителям руководителей, главным бухгалтерам учреждений рассматриваются при условии наличия экономии по фонду оплаты труда учреждения. Ответственность за достоверность предоставления информации о наличии экономии по </w:t>
      </w:r>
      <w:r>
        <w:rPr>
          <w:rFonts w:ascii="Arial" w:hAnsi="Arial" w:cs="Arial"/>
          <w:sz w:val="16"/>
          <w:szCs w:val="16"/>
        </w:rPr>
        <w:lastRenderedPageBreak/>
        <w:t>фонду оплаты труда учреждения несут руководители учреждений.</w:t>
      </w:r>
    </w:p>
    <w:p w:rsidR="008C09DC" w:rsidRDefault="008C09DC" w:rsidP="000B2D83">
      <w:pPr>
        <w:pStyle w:val="1f1"/>
        <w:ind w:right="10"/>
        <w:jc w:val="both"/>
        <w:rPr>
          <w:rFonts w:ascii="Arial" w:hAnsi="Arial" w:cs="Arial"/>
          <w:sz w:val="16"/>
          <w:szCs w:val="16"/>
        </w:rPr>
      </w:pPr>
      <w:bookmarkStart w:id="4" w:name="sub_33304"/>
      <w:r>
        <w:rPr>
          <w:rFonts w:ascii="Arial" w:hAnsi="Arial" w:cs="Arial"/>
          <w:sz w:val="16"/>
          <w:szCs w:val="16"/>
        </w:rPr>
        <w:t>4.7.7. Премиальные выплаты по итогам работы за квартал выплачиваются за фактически отработанное время.</w:t>
      </w:r>
    </w:p>
    <w:p w:rsidR="008C09DC" w:rsidRDefault="008C09DC" w:rsidP="000B2D83">
      <w:pPr>
        <w:pStyle w:val="1f1"/>
        <w:ind w:right="10"/>
        <w:jc w:val="both"/>
        <w:rPr>
          <w:rFonts w:ascii="Arial" w:hAnsi="Arial" w:cs="Arial"/>
          <w:sz w:val="16"/>
          <w:szCs w:val="16"/>
        </w:rPr>
      </w:pPr>
      <w:r>
        <w:rPr>
          <w:rFonts w:ascii="Arial" w:hAnsi="Arial" w:cs="Arial"/>
          <w:sz w:val="16"/>
          <w:szCs w:val="16"/>
        </w:rPr>
        <w:t>4.8. Поощрительные выплаты:</w:t>
      </w:r>
    </w:p>
    <w:p w:rsidR="008C09DC" w:rsidRDefault="008C09DC" w:rsidP="000B2D83">
      <w:pPr>
        <w:pStyle w:val="1f1"/>
        <w:ind w:right="10"/>
        <w:jc w:val="both"/>
        <w:rPr>
          <w:rFonts w:ascii="Arial" w:hAnsi="Arial" w:cs="Arial"/>
          <w:sz w:val="16"/>
          <w:szCs w:val="16"/>
        </w:rPr>
      </w:pPr>
      <w:r>
        <w:rPr>
          <w:rFonts w:ascii="Arial" w:hAnsi="Arial" w:cs="Arial"/>
          <w:sz w:val="16"/>
          <w:szCs w:val="16"/>
        </w:rPr>
        <w:t>4.8.1. Поощрительные выплаты устанавливаются:</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4.8.1.1. К юбилейным датам (50, 55, 60, 65-летия со дня рождения);</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ab/>
        <w:t>4.8.1.2. К профессиональным праздникам;</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ab/>
        <w:t>4.8.1.3. К государственным праздникам;</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4.8.2. Поощрительные выплаты устанавливаются в процентах к должностному окладу или абсолютных величинах при наличии экономии по фонду опл</w:t>
      </w:r>
      <w:r>
        <w:rPr>
          <w:rFonts w:ascii="Arial" w:hAnsi="Arial" w:cs="Arial"/>
          <w:sz w:val="16"/>
          <w:szCs w:val="16"/>
        </w:rPr>
        <w:t>а</w:t>
      </w:r>
      <w:r>
        <w:rPr>
          <w:rFonts w:ascii="Arial" w:hAnsi="Arial" w:cs="Arial"/>
          <w:sz w:val="16"/>
          <w:szCs w:val="16"/>
        </w:rPr>
        <w:t>ты труда:</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4.8.3. Решение об установлении поощрительных выплат и их конкретный размер принимается:</w:t>
      </w:r>
    </w:p>
    <w:p w:rsidR="008C09DC" w:rsidRDefault="008C09DC" w:rsidP="000B2D83">
      <w:pPr>
        <w:tabs>
          <w:tab w:val="left" w:pos="1170"/>
          <w:tab w:val="left" w:pos="1560"/>
        </w:tabs>
        <w:ind w:right="10"/>
        <w:jc w:val="both"/>
        <w:rPr>
          <w:rFonts w:ascii="Arial" w:hAnsi="Arial" w:cs="Arial"/>
          <w:sz w:val="16"/>
          <w:szCs w:val="16"/>
        </w:rPr>
      </w:pPr>
      <w:r>
        <w:rPr>
          <w:rFonts w:ascii="Arial" w:hAnsi="Arial" w:cs="Arial"/>
          <w:sz w:val="16"/>
          <w:szCs w:val="16"/>
        </w:rPr>
        <w:t>в отношении руководителей учреждений – комиссией комитета образования и оформляется приказом комитета образования;</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в отношении заместителей руководителей, главных бухгалтеров учреждений - комиссиями учреждений и оформляется приказами учреждений.</w:t>
      </w:r>
      <w:r>
        <w:rPr>
          <w:rFonts w:ascii="Arial" w:hAnsi="Arial" w:cs="Arial"/>
          <w:b/>
          <w:sz w:val="16"/>
          <w:szCs w:val="16"/>
        </w:rPr>
        <w:t xml:space="preserve"> </w:t>
      </w:r>
    </w:p>
    <w:p w:rsidR="008C09DC" w:rsidRDefault="008C09DC" w:rsidP="000B2D83">
      <w:pPr>
        <w:widowControl w:val="0"/>
        <w:autoSpaceDE w:val="0"/>
        <w:ind w:right="10"/>
        <w:jc w:val="center"/>
        <w:rPr>
          <w:rFonts w:ascii="Arial" w:hAnsi="Arial" w:cs="Arial"/>
          <w:b/>
          <w:sz w:val="16"/>
          <w:szCs w:val="16"/>
        </w:rPr>
      </w:pPr>
      <w:r>
        <w:rPr>
          <w:rFonts w:ascii="Arial" w:hAnsi="Arial" w:cs="Arial"/>
          <w:b/>
          <w:sz w:val="16"/>
          <w:szCs w:val="16"/>
        </w:rPr>
        <w:t>5. Материальная помощь</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ab/>
        <w:t>5.1.</w:t>
      </w:r>
      <w:bookmarkEnd w:id="4"/>
      <w:r>
        <w:rPr>
          <w:rFonts w:ascii="Arial" w:hAnsi="Arial" w:cs="Arial"/>
          <w:sz w:val="16"/>
          <w:szCs w:val="16"/>
        </w:rPr>
        <w:t xml:space="preserve"> Материальная помощь руководителям, заместителям руководителей, главным бухгалтерам учреждений может быть оказана в следующих случаях:</w:t>
      </w:r>
    </w:p>
    <w:p w:rsidR="008C09DC" w:rsidRDefault="008C09DC" w:rsidP="000B2D83">
      <w:pPr>
        <w:tabs>
          <w:tab w:val="left" w:pos="1170"/>
          <w:tab w:val="left" w:pos="1560"/>
        </w:tabs>
        <w:ind w:right="10"/>
        <w:jc w:val="both"/>
        <w:rPr>
          <w:rFonts w:ascii="Arial" w:hAnsi="Arial" w:cs="Arial"/>
          <w:sz w:val="16"/>
          <w:szCs w:val="16"/>
        </w:rPr>
      </w:pPr>
      <w:r>
        <w:rPr>
          <w:rFonts w:ascii="Arial" w:hAnsi="Arial" w:cs="Arial"/>
          <w:sz w:val="16"/>
          <w:szCs w:val="16"/>
        </w:rPr>
        <w:t xml:space="preserve">5.1.1. </w:t>
      </w:r>
      <w:proofErr w:type="gramStart"/>
      <w:r>
        <w:rPr>
          <w:rFonts w:ascii="Arial" w:hAnsi="Arial" w:cs="Arial"/>
          <w:sz w:val="16"/>
          <w:szCs w:val="16"/>
        </w:rPr>
        <w:t>Смерти (гибели) члена семьи (супруга, супруги), близкого родственника (родители, дети, усыновители, усыновленные, братья, сестры, дедушки, бабушки, внуки);</w:t>
      </w:r>
      <w:proofErr w:type="gramEnd"/>
    </w:p>
    <w:p w:rsidR="008C09DC" w:rsidRDefault="008C09DC" w:rsidP="000B2D83">
      <w:pPr>
        <w:tabs>
          <w:tab w:val="left" w:pos="1170"/>
          <w:tab w:val="left" w:pos="1560"/>
        </w:tabs>
        <w:ind w:right="10"/>
        <w:jc w:val="both"/>
        <w:rPr>
          <w:rFonts w:ascii="Arial" w:hAnsi="Arial" w:cs="Arial"/>
          <w:sz w:val="16"/>
          <w:szCs w:val="16"/>
        </w:rPr>
      </w:pPr>
      <w:r>
        <w:rPr>
          <w:rFonts w:ascii="Arial" w:hAnsi="Arial" w:cs="Arial"/>
          <w:sz w:val="16"/>
          <w:szCs w:val="16"/>
        </w:rPr>
        <w:t>5.1.2. Необходимость длительного лечения и (или) восстановления здоровья руководителей, заместителей руководителей, главных бухгалтеров;</w:t>
      </w:r>
    </w:p>
    <w:p w:rsidR="008C09DC" w:rsidRDefault="008C09DC" w:rsidP="000B2D83">
      <w:pPr>
        <w:tabs>
          <w:tab w:val="left" w:pos="1170"/>
          <w:tab w:val="left" w:pos="1560"/>
        </w:tabs>
        <w:ind w:right="10"/>
        <w:jc w:val="both"/>
        <w:rPr>
          <w:rFonts w:ascii="Arial" w:hAnsi="Arial" w:cs="Arial"/>
          <w:sz w:val="16"/>
          <w:szCs w:val="16"/>
        </w:rPr>
      </w:pPr>
      <w:r>
        <w:rPr>
          <w:rFonts w:ascii="Arial" w:hAnsi="Arial" w:cs="Arial"/>
          <w:sz w:val="16"/>
          <w:szCs w:val="16"/>
        </w:rPr>
        <w:t>5.1.3. Утраты личного имущества в результате стихийного бедствия, пожара, аварии, противоправных действий третьих лиц;</w:t>
      </w:r>
    </w:p>
    <w:p w:rsidR="008C09DC" w:rsidRDefault="008C09DC" w:rsidP="000B2D83">
      <w:pPr>
        <w:tabs>
          <w:tab w:val="left" w:pos="1170"/>
          <w:tab w:val="left" w:pos="1560"/>
        </w:tabs>
        <w:ind w:right="10"/>
        <w:jc w:val="both"/>
        <w:rPr>
          <w:rFonts w:ascii="Arial" w:hAnsi="Arial" w:cs="Arial"/>
          <w:sz w:val="16"/>
          <w:szCs w:val="16"/>
        </w:rPr>
      </w:pPr>
      <w:r>
        <w:rPr>
          <w:rFonts w:ascii="Arial" w:hAnsi="Arial" w:cs="Arial"/>
          <w:sz w:val="16"/>
          <w:szCs w:val="16"/>
        </w:rPr>
        <w:t>5.1.4. Рождения ребенка;</w:t>
      </w:r>
    </w:p>
    <w:p w:rsidR="008C09DC" w:rsidRDefault="008C09DC" w:rsidP="000B2D83">
      <w:pPr>
        <w:tabs>
          <w:tab w:val="left" w:pos="1170"/>
          <w:tab w:val="left" w:pos="1560"/>
        </w:tabs>
        <w:ind w:right="10"/>
        <w:jc w:val="both"/>
        <w:rPr>
          <w:rFonts w:ascii="Arial" w:hAnsi="Arial" w:cs="Arial"/>
          <w:sz w:val="16"/>
          <w:szCs w:val="16"/>
        </w:rPr>
      </w:pPr>
      <w:r>
        <w:rPr>
          <w:rFonts w:ascii="Arial" w:hAnsi="Arial" w:cs="Arial"/>
          <w:sz w:val="16"/>
          <w:szCs w:val="16"/>
        </w:rPr>
        <w:t>5.1.5. В других случаях при наличии уважительных причин.</w:t>
      </w:r>
    </w:p>
    <w:p w:rsidR="008C09DC" w:rsidRDefault="008C09DC" w:rsidP="000B2D83">
      <w:pPr>
        <w:tabs>
          <w:tab w:val="left" w:pos="1170"/>
          <w:tab w:val="left" w:pos="1560"/>
        </w:tabs>
        <w:ind w:right="10"/>
        <w:jc w:val="both"/>
        <w:rPr>
          <w:rFonts w:ascii="Arial" w:hAnsi="Arial" w:cs="Arial"/>
          <w:sz w:val="16"/>
          <w:szCs w:val="16"/>
        </w:rPr>
      </w:pPr>
      <w:r>
        <w:rPr>
          <w:rFonts w:ascii="Arial" w:hAnsi="Arial" w:cs="Arial"/>
          <w:sz w:val="16"/>
          <w:szCs w:val="16"/>
        </w:rPr>
        <w:t xml:space="preserve">5.2. </w:t>
      </w:r>
      <w:r>
        <w:rPr>
          <w:rFonts w:ascii="Arial" w:hAnsi="Arial" w:cs="Arial"/>
          <w:spacing w:val="-4"/>
          <w:sz w:val="16"/>
          <w:szCs w:val="16"/>
        </w:rPr>
        <w:t xml:space="preserve">Материальная помощь, оказываемая руководителям, заместителям руководителей, главным бухгалтерам учреждений, </w:t>
      </w:r>
      <w:r>
        <w:rPr>
          <w:rFonts w:ascii="Arial" w:hAnsi="Arial" w:cs="Arial"/>
          <w:spacing w:val="-8"/>
          <w:sz w:val="16"/>
          <w:szCs w:val="16"/>
        </w:rPr>
        <w:t xml:space="preserve">предоставляется в размере до 100 процентов должностного оклада или в абсолютных величинах в пределах утвержденного для учреждений фонда оплаты труда. </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ab/>
        <w:t>5.3. Решение об оказании материальной помощи и ее конкретный размер принимается на основании письменного заявления руководителей, заместителей руководителей, главных бухгалтеров учреждений:</w:t>
      </w:r>
    </w:p>
    <w:p w:rsidR="008C09DC" w:rsidRDefault="008C09DC" w:rsidP="000B2D83">
      <w:pPr>
        <w:tabs>
          <w:tab w:val="left" w:pos="1170"/>
          <w:tab w:val="left" w:pos="1560"/>
        </w:tabs>
        <w:ind w:right="10"/>
        <w:jc w:val="both"/>
        <w:rPr>
          <w:rFonts w:ascii="Arial" w:hAnsi="Arial" w:cs="Arial"/>
          <w:sz w:val="16"/>
          <w:szCs w:val="16"/>
        </w:rPr>
      </w:pPr>
      <w:r>
        <w:rPr>
          <w:rFonts w:ascii="Arial" w:hAnsi="Arial" w:cs="Arial"/>
          <w:sz w:val="16"/>
          <w:szCs w:val="16"/>
        </w:rPr>
        <w:t>в отношении руководителей учреждений – комиссией комитета образования и оформляется приказом комитета образования;</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в отношении заместителей руководителей, главных бухгалтеров учреждений – комиссией учреждения и оформляется приказами учреждений.</w:t>
      </w:r>
    </w:p>
    <w:p w:rsidR="008C09DC" w:rsidRDefault="008C09DC" w:rsidP="000B2D83">
      <w:pPr>
        <w:widowControl w:val="0"/>
        <w:autoSpaceDE w:val="0"/>
        <w:ind w:right="10"/>
        <w:jc w:val="both"/>
        <w:rPr>
          <w:rFonts w:ascii="Arial" w:hAnsi="Arial" w:cs="Arial"/>
          <w:sz w:val="16"/>
          <w:szCs w:val="16"/>
        </w:rPr>
      </w:pPr>
      <w:r>
        <w:rPr>
          <w:rFonts w:ascii="Arial" w:hAnsi="Arial" w:cs="Arial"/>
          <w:sz w:val="16"/>
          <w:szCs w:val="16"/>
        </w:rPr>
        <w:tab/>
        <w:t>5.4. В случаях, указанных в подпунктах 5.1.1 - 5.1.4 представляются подтверждающие документы.</w:t>
      </w:r>
    </w:p>
    <w:p w:rsidR="008C09DC" w:rsidRDefault="008C09DC" w:rsidP="000B2D83">
      <w:pPr>
        <w:widowControl w:val="0"/>
        <w:autoSpaceDE w:val="0"/>
        <w:ind w:right="10"/>
        <w:jc w:val="both"/>
        <w:rPr>
          <w:rFonts w:ascii="Arial" w:hAnsi="Arial" w:cs="Arial"/>
          <w:spacing w:val="-4"/>
          <w:sz w:val="16"/>
          <w:szCs w:val="16"/>
        </w:rPr>
      </w:pPr>
      <w:r>
        <w:rPr>
          <w:rFonts w:ascii="Arial" w:hAnsi="Arial" w:cs="Arial"/>
          <w:sz w:val="16"/>
          <w:szCs w:val="16"/>
        </w:rPr>
        <w:t xml:space="preserve">5.5. </w:t>
      </w:r>
      <w:proofErr w:type="gramStart"/>
      <w:r>
        <w:rPr>
          <w:rFonts w:ascii="Arial" w:hAnsi="Arial" w:cs="Arial"/>
          <w:sz w:val="16"/>
          <w:szCs w:val="16"/>
        </w:rPr>
        <w:t>В случае смерти руководителей, заместителей руководителей, главных бухгалтеров учреждений материальная помощь может быть выплачена чл</w:t>
      </w:r>
      <w:r>
        <w:rPr>
          <w:rFonts w:ascii="Arial" w:hAnsi="Arial" w:cs="Arial"/>
          <w:sz w:val="16"/>
          <w:szCs w:val="16"/>
        </w:rPr>
        <w:t>е</w:t>
      </w:r>
      <w:r>
        <w:rPr>
          <w:rFonts w:ascii="Arial" w:hAnsi="Arial" w:cs="Arial"/>
          <w:sz w:val="16"/>
          <w:szCs w:val="16"/>
        </w:rPr>
        <w:t>нам их семей (супруг, супруга), близким родственникам (родители, дети, усыновители, усыновленные, братья, сестры, дедушка, бабушка, внуки).</w:t>
      </w:r>
      <w:proofErr w:type="gramEnd"/>
      <w:r>
        <w:rPr>
          <w:rFonts w:ascii="Arial" w:hAnsi="Arial" w:cs="Arial"/>
          <w:sz w:val="16"/>
          <w:szCs w:val="16"/>
        </w:rPr>
        <w:t xml:space="preserve"> Реш</w:t>
      </w:r>
      <w:r>
        <w:rPr>
          <w:rFonts w:ascii="Arial" w:hAnsi="Arial" w:cs="Arial"/>
          <w:sz w:val="16"/>
          <w:szCs w:val="16"/>
        </w:rPr>
        <w:t>е</w:t>
      </w:r>
      <w:r>
        <w:rPr>
          <w:rFonts w:ascii="Arial" w:hAnsi="Arial" w:cs="Arial"/>
          <w:sz w:val="16"/>
          <w:szCs w:val="16"/>
        </w:rPr>
        <w:t xml:space="preserve">ние о выплате материальной помощи и ее конкретном размере </w:t>
      </w:r>
      <w:r>
        <w:rPr>
          <w:rFonts w:ascii="Arial" w:hAnsi="Arial" w:cs="Arial"/>
          <w:spacing w:val="-4"/>
          <w:sz w:val="16"/>
          <w:szCs w:val="16"/>
        </w:rPr>
        <w:t>принимается руководителями учреждений на основании письменного заявления члена семьи или одного из близких родственников с приложением документов</w:t>
      </w:r>
      <w:r>
        <w:rPr>
          <w:rFonts w:ascii="Arial" w:hAnsi="Arial" w:cs="Arial"/>
          <w:sz w:val="16"/>
          <w:szCs w:val="16"/>
        </w:rPr>
        <w:t>, подтверждающих родство и наличие оснований для выплаты.</w:t>
      </w:r>
    </w:p>
    <w:p w:rsidR="008C09DC" w:rsidRDefault="008C09DC" w:rsidP="000B2D83">
      <w:pPr>
        <w:widowControl w:val="0"/>
        <w:autoSpaceDE w:val="0"/>
        <w:ind w:right="10"/>
        <w:jc w:val="both"/>
        <w:rPr>
          <w:rFonts w:ascii="Arial" w:hAnsi="Arial" w:cs="Arial"/>
          <w:sz w:val="16"/>
          <w:szCs w:val="16"/>
        </w:rPr>
      </w:pPr>
      <w:r>
        <w:rPr>
          <w:rFonts w:ascii="Arial" w:hAnsi="Arial" w:cs="Arial"/>
          <w:spacing w:val="-4"/>
          <w:sz w:val="16"/>
          <w:szCs w:val="16"/>
        </w:rPr>
        <w:t xml:space="preserve">5.6. </w:t>
      </w:r>
      <w:r>
        <w:rPr>
          <w:rFonts w:ascii="Arial" w:hAnsi="Arial" w:cs="Arial"/>
          <w:sz w:val="16"/>
          <w:szCs w:val="16"/>
        </w:rPr>
        <w:t>Материальная помощь не относится к стимулирующим выплатам и не учитывается при определении среднего заработка.</w:t>
      </w:r>
    </w:p>
    <w:p w:rsidR="009A43E6" w:rsidRDefault="009A43E6" w:rsidP="000B2D83">
      <w:pPr>
        <w:widowControl w:val="0"/>
        <w:autoSpaceDE w:val="0"/>
        <w:ind w:right="10"/>
        <w:jc w:val="both"/>
        <w:rPr>
          <w:rFonts w:ascii="Arial" w:hAnsi="Arial" w:cs="Arial"/>
          <w:sz w:val="16"/>
          <w:szCs w:val="16"/>
        </w:rPr>
      </w:pPr>
    </w:p>
    <w:p w:rsidR="009A43E6" w:rsidRPr="005B117D" w:rsidRDefault="009A43E6" w:rsidP="000B2D83">
      <w:pPr>
        <w:pStyle w:val="2"/>
        <w:ind w:right="10"/>
        <w:rPr>
          <w:rFonts w:ascii="Arial" w:hAnsi="Arial" w:cs="Arial"/>
          <w:b/>
          <w:color w:val="000000"/>
          <w:sz w:val="20"/>
        </w:rPr>
      </w:pPr>
      <w:r w:rsidRPr="005B117D">
        <w:rPr>
          <w:rFonts w:ascii="Arial" w:hAnsi="Arial" w:cs="Arial"/>
          <w:b/>
          <w:color w:val="000000"/>
          <w:sz w:val="20"/>
        </w:rPr>
        <w:t>АДМИНИСТРАЦИЯ ВАЛДАЙСКОГО МУНИЦИПАЛЬНОГО РАЙОНА</w:t>
      </w:r>
    </w:p>
    <w:p w:rsidR="009A43E6" w:rsidRPr="005B117D" w:rsidRDefault="009A43E6" w:rsidP="000B2D83">
      <w:pPr>
        <w:ind w:right="10"/>
        <w:jc w:val="center"/>
        <w:rPr>
          <w:rFonts w:ascii="Arial" w:hAnsi="Arial" w:cs="Arial"/>
          <w:b/>
          <w:color w:val="000000"/>
          <w:sz w:val="20"/>
          <w:szCs w:val="20"/>
        </w:rPr>
      </w:pPr>
      <w:proofErr w:type="gramStart"/>
      <w:r w:rsidRPr="005B117D">
        <w:rPr>
          <w:rFonts w:ascii="Arial" w:hAnsi="Arial" w:cs="Arial"/>
          <w:b/>
          <w:sz w:val="20"/>
          <w:szCs w:val="20"/>
        </w:rPr>
        <w:t>Р</w:t>
      </w:r>
      <w:proofErr w:type="gramEnd"/>
      <w:r w:rsidRPr="005B117D">
        <w:rPr>
          <w:rFonts w:ascii="Arial" w:hAnsi="Arial" w:cs="Arial"/>
          <w:b/>
          <w:sz w:val="20"/>
          <w:szCs w:val="20"/>
        </w:rPr>
        <w:t xml:space="preserve"> А С П О Р Я Ж Е Н И Е </w:t>
      </w:r>
      <w:r w:rsidRPr="005B117D">
        <w:rPr>
          <w:rFonts w:ascii="Arial" w:hAnsi="Arial" w:cs="Arial"/>
          <w:b/>
          <w:color w:val="000000"/>
          <w:sz w:val="20"/>
          <w:szCs w:val="20"/>
        </w:rPr>
        <w:t>21.04.2015   №80-рг  Валдай</w:t>
      </w:r>
    </w:p>
    <w:p w:rsidR="009A43E6" w:rsidRDefault="009A43E6" w:rsidP="000B2D83">
      <w:pPr>
        <w:ind w:right="10"/>
        <w:jc w:val="center"/>
        <w:rPr>
          <w:rFonts w:ascii="Arial" w:hAnsi="Arial" w:cs="Arial"/>
          <w:b/>
          <w:sz w:val="16"/>
          <w:szCs w:val="16"/>
        </w:rPr>
      </w:pPr>
      <w:r>
        <w:rPr>
          <w:rFonts w:ascii="Arial" w:hAnsi="Arial" w:cs="Arial"/>
          <w:b/>
          <w:sz w:val="16"/>
          <w:szCs w:val="16"/>
        </w:rPr>
        <w:t>О проведении публичных слушаний</w:t>
      </w:r>
    </w:p>
    <w:p w:rsidR="009A43E6" w:rsidRDefault="009A43E6" w:rsidP="000B2D83">
      <w:pPr>
        <w:ind w:right="10"/>
        <w:jc w:val="both"/>
        <w:rPr>
          <w:rFonts w:ascii="Arial" w:hAnsi="Arial" w:cs="Arial"/>
          <w:sz w:val="16"/>
          <w:szCs w:val="16"/>
        </w:rPr>
      </w:pPr>
      <w:r>
        <w:rPr>
          <w:rFonts w:ascii="Arial" w:hAnsi="Arial" w:cs="Arial"/>
          <w:sz w:val="16"/>
          <w:szCs w:val="16"/>
        </w:rPr>
        <w:tab/>
        <w:t>На основании решения Думы Валдайского муниципального района от 26.10.2006 №109 «Об утверждении Порядка организации и проведения публичных слушаний на территории Валдайского муниципального района»:</w:t>
      </w:r>
    </w:p>
    <w:p w:rsidR="009A43E6" w:rsidRDefault="009A43E6" w:rsidP="000B2D83">
      <w:pPr>
        <w:ind w:right="10"/>
        <w:jc w:val="both"/>
        <w:rPr>
          <w:rFonts w:ascii="Arial" w:hAnsi="Arial" w:cs="Arial"/>
          <w:sz w:val="16"/>
          <w:szCs w:val="16"/>
        </w:rPr>
      </w:pPr>
      <w:r>
        <w:rPr>
          <w:rFonts w:ascii="Arial" w:hAnsi="Arial" w:cs="Arial"/>
          <w:sz w:val="16"/>
          <w:szCs w:val="16"/>
        </w:rPr>
        <w:tab/>
        <w:t>1. Провести 21 мая 2015 года публичные слушания по проекту отчёта об исполнении бюджета Валдайского муниципального района за 2014 год в 16 час</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в</w:t>
      </w:r>
      <w:proofErr w:type="gramEnd"/>
      <w:r>
        <w:rPr>
          <w:rFonts w:ascii="Arial" w:hAnsi="Arial" w:cs="Arial"/>
          <w:sz w:val="16"/>
          <w:szCs w:val="16"/>
        </w:rPr>
        <w:t xml:space="preserve"> малом зале Администрации Валдайского муниципального района.</w:t>
      </w:r>
    </w:p>
    <w:p w:rsidR="009A43E6" w:rsidRDefault="009A43E6" w:rsidP="000B2D83">
      <w:pPr>
        <w:ind w:right="10"/>
        <w:jc w:val="both"/>
        <w:rPr>
          <w:rFonts w:ascii="Arial" w:hAnsi="Arial" w:cs="Arial"/>
          <w:sz w:val="16"/>
          <w:szCs w:val="16"/>
        </w:rPr>
      </w:pPr>
      <w:r>
        <w:rPr>
          <w:rFonts w:ascii="Arial" w:hAnsi="Arial" w:cs="Arial"/>
          <w:sz w:val="16"/>
          <w:szCs w:val="16"/>
        </w:rPr>
        <w:tab/>
        <w:t xml:space="preserve">2. Назначить </w:t>
      </w:r>
      <w:proofErr w:type="gramStart"/>
      <w:r>
        <w:rPr>
          <w:rFonts w:ascii="Arial" w:hAnsi="Arial" w:cs="Arial"/>
          <w:sz w:val="16"/>
          <w:szCs w:val="16"/>
        </w:rPr>
        <w:t>ответственным</w:t>
      </w:r>
      <w:proofErr w:type="gramEnd"/>
      <w:r>
        <w:rPr>
          <w:rFonts w:ascii="Arial" w:hAnsi="Arial" w:cs="Arial"/>
          <w:sz w:val="16"/>
          <w:szCs w:val="16"/>
        </w:rPr>
        <w:t xml:space="preserve"> за проведение публичных слушаний комитет финансов Администрации Валдайского муниципального района.</w:t>
      </w:r>
    </w:p>
    <w:p w:rsidR="009A43E6" w:rsidRDefault="009A43E6" w:rsidP="000B2D83">
      <w:pPr>
        <w:ind w:right="10"/>
        <w:jc w:val="both"/>
        <w:rPr>
          <w:rFonts w:ascii="Arial" w:hAnsi="Arial" w:cs="Arial"/>
          <w:sz w:val="16"/>
          <w:szCs w:val="16"/>
        </w:rPr>
      </w:pPr>
      <w:r>
        <w:rPr>
          <w:rFonts w:ascii="Arial" w:hAnsi="Arial" w:cs="Arial"/>
          <w:sz w:val="16"/>
          <w:szCs w:val="16"/>
        </w:rPr>
        <w:tab/>
        <w:t>3. Предложения и заявления на участие в обсуждении указанного проекта принимаются до 20 мая 2015 года.</w:t>
      </w:r>
    </w:p>
    <w:p w:rsidR="009A43E6" w:rsidRDefault="009A43E6" w:rsidP="000B2D83">
      <w:pPr>
        <w:ind w:right="10"/>
        <w:jc w:val="both"/>
        <w:rPr>
          <w:rFonts w:ascii="Arial" w:hAnsi="Arial" w:cs="Arial"/>
          <w:sz w:val="16"/>
          <w:szCs w:val="16"/>
        </w:rPr>
      </w:pPr>
      <w:r>
        <w:rPr>
          <w:rFonts w:ascii="Arial" w:hAnsi="Arial" w:cs="Arial"/>
          <w:sz w:val="16"/>
          <w:szCs w:val="16"/>
        </w:rPr>
        <w:tab/>
        <w:t>4. Опубликовать распоряжение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8A1472" w:rsidRDefault="009A43E6" w:rsidP="000B2D83">
      <w:pPr>
        <w:ind w:right="10"/>
        <w:rPr>
          <w:rFonts w:ascii="Arial" w:hAnsi="Arial" w:cs="Arial"/>
          <w:color w:val="000000"/>
          <w:sz w:val="16"/>
          <w:szCs w:val="16"/>
        </w:rPr>
      </w:pPr>
      <w:r>
        <w:rPr>
          <w:rFonts w:ascii="Arial" w:hAnsi="Arial" w:cs="Arial"/>
          <w:b/>
          <w:sz w:val="16"/>
          <w:szCs w:val="16"/>
        </w:rPr>
        <w:t>Глава</w:t>
      </w:r>
      <w:r>
        <w:rPr>
          <w:rFonts w:ascii="Arial" w:hAnsi="Arial" w:cs="Arial"/>
          <w:sz w:val="16"/>
          <w:szCs w:val="16"/>
          <w:lang w:eastAsia="ar-SA"/>
        </w:rPr>
        <w:t xml:space="preserve"> </w:t>
      </w:r>
      <w:r>
        <w:rPr>
          <w:rFonts w:ascii="Arial" w:hAnsi="Arial" w:cs="Arial"/>
          <w:b/>
          <w:sz w:val="16"/>
          <w:szCs w:val="16"/>
        </w:rPr>
        <w:t>муниципального района</w:t>
      </w:r>
      <w:r>
        <w:rPr>
          <w:rFonts w:ascii="Arial" w:hAnsi="Arial" w:cs="Arial"/>
          <w:b/>
          <w:sz w:val="16"/>
          <w:szCs w:val="16"/>
        </w:rPr>
        <w:tab/>
        <w:t>А.А.</w:t>
      </w:r>
      <w:r w:rsidR="000B2D83">
        <w:rPr>
          <w:rFonts w:ascii="Arial" w:hAnsi="Arial" w:cs="Arial"/>
          <w:b/>
          <w:sz w:val="16"/>
          <w:szCs w:val="16"/>
        </w:rPr>
        <w:t xml:space="preserve"> </w:t>
      </w:r>
      <w:r>
        <w:rPr>
          <w:rFonts w:ascii="Arial" w:hAnsi="Arial" w:cs="Arial"/>
          <w:b/>
          <w:sz w:val="16"/>
          <w:szCs w:val="16"/>
        </w:rPr>
        <w:t>Тарасов</w:t>
      </w:r>
    </w:p>
    <w:p w:rsidR="008A1472" w:rsidRPr="005B117D" w:rsidRDefault="008A1472" w:rsidP="000B2D83">
      <w:pPr>
        <w:ind w:right="10"/>
        <w:jc w:val="center"/>
        <w:rPr>
          <w:rFonts w:ascii="Arial" w:hAnsi="Arial" w:cs="Arial"/>
          <w:b/>
          <w:color w:val="000000"/>
          <w:sz w:val="20"/>
          <w:szCs w:val="20"/>
        </w:rPr>
      </w:pPr>
    </w:p>
    <w:p w:rsidR="000F6DBA" w:rsidRPr="005B117D" w:rsidRDefault="000F6DBA" w:rsidP="000B2D83">
      <w:pPr>
        <w:pStyle w:val="2"/>
        <w:ind w:right="10"/>
        <w:rPr>
          <w:rFonts w:ascii="Arial" w:hAnsi="Arial" w:cs="Arial"/>
          <w:b/>
          <w:color w:val="000000"/>
          <w:sz w:val="20"/>
        </w:rPr>
      </w:pPr>
      <w:r w:rsidRPr="005B117D">
        <w:rPr>
          <w:rFonts w:ascii="Arial" w:hAnsi="Arial" w:cs="Arial"/>
          <w:b/>
          <w:color w:val="000000"/>
          <w:sz w:val="20"/>
        </w:rPr>
        <w:t>АДМИНИСТРАЦИЯ ВАЛДАЙСКОГО МУНИЦИПАЛЬНОГО РАЙОНА</w:t>
      </w:r>
    </w:p>
    <w:p w:rsidR="000F6DBA" w:rsidRPr="005B117D" w:rsidRDefault="000F6DBA" w:rsidP="000B2D83">
      <w:pPr>
        <w:ind w:right="10"/>
        <w:jc w:val="center"/>
        <w:rPr>
          <w:rFonts w:ascii="Arial" w:hAnsi="Arial" w:cs="Arial"/>
          <w:b/>
          <w:color w:val="000000"/>
          <w:sz w:val="20"/>
          <w:szCs w:val="20"/>
        </w:rPr>
      </w:pPr>
      <w:proofErr w:type="gramStart"/>
      <w:r w:rsidRPr="005B117D">
        <w:rPr>
          <w:rFonts w:ascii="Arial" w:hAnsi="Arial" w:cs="Arial"/>
          <w:b/>
          <w:sz w:val="20"/>
          <w:szCs w:val="20"/>
        </w:rPr>
        <w:t>П</w:t>
      </w:r>
      <w:proofErr w:type="gramEnd"/>
      <w:r w:rsidRPr="005B117D">
        <w:rPr>
          <w:rFonts w:ascii="Arial" w:hAnsi="Arial" w:cs="Arial"/>
          <w:b/>
          <w:sz w:val="20"/>
          <w:szCs w:val="20"/>
        </w:rPr>
        <w:t xml:space="preserve"> О С Т А Н О В Л Е Н И Е  </w:t>
      </w:r>
      <w:r w:rsidRPr="005B117D">
        <w:rPr>
          <w:rFonts w:ascii="Arial" w:hAnsi="Arial" w:cs="Arial"/>
          <w:b/>
          <w:color w:val="000000"/>
          <w:sz w:val="20"/>
          <w:szCs w:val="20"/>
        </w:rPr>
        <w:t>22.04.2015    №651 Валдай</w:t>
      </w:r>
    </w:p>
    <w:p w:rsidR="000F6DBA" w:rsidRDefault="000F6DBA" w:rsidP="000B2D83">
      <w:pPr>
        <w:tabs>
          <w:tab w:val="left" w:pos="3060"/>
        </w:tabs>
        <w:ind w:right="10"/>
        <w:jc w:val="center"/>
        <w:rPr>
          <w:rFonts w:ascii="Arial" w:eastAsia="A" w:hAnsi="Arial" w:cs="Arial"/>
          <w:b/>
          <w:bCs/>
          <w:spacing w:val="-4"/>
          <w:sz w:val="16"/>
          <w:szCs w:val="16"/>
          <w:lang w:eastAsia="ar-SA"/>
        </w:rPr>
      </w:pPr>
      <w:r>
        <w:rPr>
          <w:rFonts w:ascii="Arial" w:hAnsi="Arial" w:cs="Arial"/>
          <w:b/>
          <w:bCs/>
          <w:sz w:val="16"/>
          <w:szCs w:val="16"/>
        </w:rPr>
        <w:t xml:space="preserve">О </w:t>
      </w:r>
      <w:r>
        <w:rPr>
          <w:rFonts w:ascii="Arial" w:hAnsi="Arial" w:cs="Arial"/>
          <w:b/>
          <w:bCs/>
          <w:spacing w:val="-4"/>
          <w:sz w:val="16"/>
          <w:szCs w:val="16"/>
        </w:rPr>
        <w:t>внесении изменений в Положение о</w:t>
      </w:r>
      <w:r>
        <w:rPr>
          <w:rFonts w:ascii="Arial" w:eastAsia="A" w:hAnsi="Arial" w:cs="Arial"/>
          <w:b/>
          <w:bCs/>
          <w:spacing w:val="-4"/>
          <w:sz w:val="16"/>
          <w:szCs w:val="16"/>
        </w:rPr>
        <w:t>б учете детей, подлежащих</w:t>
      </w:r>
      <w:r>
        <w:rPr>
          <w:rFonts w:ascii="Arial" w:eastAsia="A" w:hAnsi="Arial" w:cs="Arial"/>
          <w:b/>
          <w:bCs/>
          <w:spacing w:val="-4"/>
          <w:sz w:val="16"/>
          <w:szCs w:val="16"/>
          <w:lang w:eastAsia="ar-SA"/>
        </w:rPr>
        <w:t xml:space="preserve"> </w:t>
      </w:r>
      <w:proofErr w:type="gramStart"/>
      <w:r>
        <w:rPr>
          <w:rFonts w:ascii="Arial" w:eastAsia="A" w:hAnsi="Arial" w:cs="Arial"/>
          <w:b/>
          <w:bCs/>
          <w:spacing w:val="-4"/>
          <w:sz w:val="16"/>
          <w:szCs w:val="16"/>
        </w:rPr>
        <w:t>обучению по</w:t>
      </w:r>
      <w:proofErr w:type="gramEnd"/>
      <w:r>
        <w:rPr>
          <w:rFonts w:ascii="Arial" w:eastAsia="A" w:hAnsi="Arial" w:cs="Arial"/>
          <w:b/>
          <w:bCs/>
          <w:spacing w:val="-4"/>
          <w:sz w:val="16"/>
          <w:szCs w:val="16"/>
        </w:rPr>
        <w:t xml:space="preserve"> образовательным программам дошкольного, начального </w:t>
      </w:r>
    </w:p>
    <w:p w:rsidR="000F6DBA" w:rsidRPr="000F6DBA" w:rsidRDefault="000F6DBA" w:rsidP="000B2D83">
      <w:pPr>
        <w:tabs>
          <w:tab w:val="left" w:pos="3060"/>
        </w:tabs>
        <w:ind w:right="10"/>
        <w:jc w:val="center"/>
        <w:rPr>
          <w:rFonts w:ascii="Arial" w:eastAsia="A" w:hAnsi="Arial" w:cs="Arial"/>
          <w:b/>
          <w:bCs/>
          <w:spacing w:val="-4"/>
          <w:sz w:val="16"/>
          <w:szCs w:val="16"/>
        </w:rPr>
      </w:pPr>
      <w:r>
        <w:rPr>
          <w:rFonts w:ascii="Arial" w:eastAsia="A" w:hAnsi="Arial" w:cs="Arial"/>
          <w:b/>
          <w:bCs/>
          <w:spacing w:val="-4"/>
          <w:sz w:val="16"/>
          <w:szCs w:val="16"/>
        </w:rPr>
        <w:t>общего, основного общего и среднего общего образования на  территории Валдайского муниципального района</w:t>
      </w:r>
    </w:p>
    <w:p w:rsidR="000F6DBA" w:rsidRDefault="000F6DBA" w:rsidP="000B2D83">
      <w:pPr>
        <w:ind w:right="10" w:firstLine="709"/>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0F6DBA" w:rsidRDefault="000F6DBA" w:rsidP="000B2D83">
      <w:pPr>
        <w:autoSpaceDE w:val="0"/>
        <w:autoSpaceDN w:val="0"/>
        <w:adjustRightInd w:val="0"/>
        <w:ind w:right="10" w:firstLine="540"/>
        <w:jc w:val="both"/>
        <w:rPr>
          <w:rFonts w:ascii="Arial" w:hAnsi="Arial" w:cs="Arial"/>
          <w:sz w:val="16"/>
          <w:szCs w:val="16"/>
        </w:rPr>
      </w:pPr>
      <w:r>
        <w:rPr>
          <w:rFonts w:ascii="Arial" w:hAnsi="Arial" w:cs="Arial"/>
          <w:sz w:val="16"/>
          <w:szCs w:val="16"/>
        </w:rPr>
        <w:t xml:space="preserve"> 1. Внести изменения в Положение об учете детей, подлежащих </w:t>
      </w:r>
      <w:proofErr w:type="gramStart"/>
      <w:r>
        <w:rPr>
          <w:rFonts w:ascii="Arial" w:hAnsi="Arial" w:cs="Arial"/>
          <w:sz w:val="16"/>
          <w:szCs w:val="16"/>
        </w:rPr>
        <w:t>обучению по</w:t>
      </w:r>
      <w:proofErr w:type="gramEnd"/>
      <w:r>
        <w:rPr>
          <w:rFonts w:ascii="Arial" w:hAnsi="Arial" w:cs="Arial"/>
          <w:sz w:val="16"/>
          <w:szCs w:val="16"/>
        </w:rPr>
        <w:t xml:space="preserve"> образовательным программам дошкольного, начального общего, о</w:t>
      </w:r>
      <w:r>
        <w:rPr>
          <w:rFonts w:ascii="Arial" w:hAnsi="Arial" w:cs="Arial"/>
          <w:sz w:val="16"/>
          <w:szCs w:val="16"/>
        </w:rPr>
        <w:t>с</w:t>
      </w:r>
      <w:r>
        <w:rPr>
          <w:rFonts w:ascii="Arial" w:hAnsi="Arial" w:cs="Arial"/>
          <w:sz w:val="16"/>
          <w:szCs w:val="16"/>
        </w:rPr>
        <w:t xml:space="preserve">новного общего и среднего общего образования на территории Валдайского муниципального района, утвержденное постановлением Администрации Валдайского муниципального района от </w:t>
      </w:r>
      <w:r>
        <w:rPr>
          <w:rFonts w:ascii="Arial" w:eastAsia="A" w:hAnsi="Arial" w:cs="Arial"/>
          <w:spacing w:val="-4"/>
          <w:sz w:val="16"/>
          <w:szCs w:val="16"/>
        </w:rPr>
        <w:t>02.12.2013 № 1810</w:t>
      </w:r>
      <w:r>
        <w:rPr>
          <w:rFonts w:ascii="Arial" w:hAnsi="Arial" w:cs="Arial"/>
          <w:sz w:val="16"/>
          <w:szCs w:val="16"/>
        </w:rPr>
        <w:t>, заменив в пунктах 2.5.1, 3.2.1 слова «…7 лет…» на «…8 лет…».</w:t>
      </w:r>
    </w:p>
    <w:p w:rsidR="000F6DBA" w:rsidRDefault="000F6DBA" w:rsidP="000B2D83">
      <w:pPr>
        <w:shd w:val="clear" w:color="auto" w:fill="FFFFFF"/>
        <w:ind w:right="10" w:firstLine="54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5F4C95" w:rsidRDefault="000F6DBA" w:rsidP="000B2D83">
      <w:pPr>
        <w:ind w:right="10" w:hanging="709"/>
        <w:rPr>
          <w:rFonts w:ascii="Arial" w:hAnsi="Arial" w:cs="Arial"/>
          <w:b/>
          <w:sz w:val="16"/>
          <w:szCs w:val="16"/>
        </w:rPr>
      </w:pPr>
      <w:r>
        <w:rPr>
          <w:rFonts w:ascii="Arial" w:hAnsi="Arial" w:cs="Arial"/>
          <w:b/>
          <w:sz w:val="16"/>
          <w:szCs w:val="16"/>
        </w:rPr>
        <w:t xml:space="preserve">Глава </w:t>
      </w:r>
    </w:p>
    <w:p w:rsidR="000F6DBA" w:rsidRDefault="005F4C95" w:rsidP="000B2D83">
      <w:pPr>
        <w:ind w:right="10"/>
        <w:rPr>
          <w:b/>
          <w:sz w:val="28"/>
          <w:szCs w:val="28"/>
        </w:rPr>
      </w:pPr>
      <w:r>
        <w:rPr>
          <w:rFonts w:ascii="Arial" w:hAnsi="Arial" w:cs="Arial"/>
          <w:b/>
          <w:sz w:val="16"/>
          <w:szCs w:val="16"/>
        </w:rPr>
        <w:t xml:space="preserve">Глава </w:t>
      </w:r>
      <w:r w:rsidR="000F6DBA">
        <w:rPr>
          <w:rFonts w:ascii="Arial" w:hAnsi="Arial" w:cs="Arial"/>
          <w:b/>
          <w:sz w:val="16"/>
          <w:szCs w:val="16"/>
        </w:rPr>
        <w:t xml:space="preserve">муниципального района </w:t>
      </w:r>
      <w:r w:rsidR="000F6DBA">
        <w:rPr>
          <w:rFonts w:ascii="Arial" w:hAnsi="Arial" w:cs="Arial"/>
          <w:b/>
          <w:sz w:val="16"/>
          <w:szCs w:val="16"/>
        </w:rPr>
        <w:tab/>
        <w:t>А.А. Тарасов</w:t>
      </w:r>
    </w:p>
    <w:p w:rsidR="0004042C" w:rsidRDefault="0004042C" w:rsidP="000B2D83">
      <w:pPr>
        <w:ind w:right="10"/>
      </w:pPr>
    </w:p>
    <w:p w:rsidR="0004042C" w:rsidRPr="005B117D" w:rsidRDefault="0004042C" w:rsidP="000B2D83">
      <w:pPr>
        <w:pStyle w:val="2"/>
        <w:ind w:right="10"/>
        <w:rPr>
          <w:rFonts w:ascii="Arial" w:hAnsi="Arial" w:cs="Arial"/>
          <w:b/>
          <w:color w:val="000000"/>
          <w:sz w:val="20"/>
        </w:rPr>
      </w:pPr>
      <w:r w:rsidRPr="005B117D">
        <w:rPr>
          <w:rFonts w:ascii="Arial" w:hAnsi="Arial" w:cs="Arial"/>
          <w:b/>
          <w:color w:val="000000"/>
          <w:sz w:val="20"/>
        </w:rPr>
        <w:t>АДМИНИСТРАЦИЯ ВАЛДАЙСКОГО МУНИЦИПАЛЬНОГО РАЙОНА</w:t>
      </w:r>
    </w:p>
    <w:p w:rsidR="0004042C" w:rsidRPr="005B117D" w:rsidRDefault="0004042C" w:rsidP="000B2D83">
      <w:pPr>
        <w:pStyle w:val="3"/>
        <w:ind w:right="10"/>
        <w:rPr>
          <w:rFonts w:ascii="Arial" w:hAnsi="Arial" w:cs="Arial"/>
          <w:sz w:val="20"/>
        </w:rPr>
      </w:pPr>
      <w:proofErr w:type="gramStart"/>
      <w:r w:rsidRPr="005B117D">
        <w:rPr>
          <w:rFonts w:ascii="Arial" w:hAnsi="Arial" w:cs="Arial"/>
          <w:sz w:val="20"/>
        </w:rPr>
        <w:t>П</w:t>
      </w:r>
      <w:proofErr w:type="gramEnd"/>
      <w:r w:rsidRPr="005B117D">
        <w:rPr>
          <w:rFonts w:ascii="Arial" w:hAnsi="Arial" w:cs="Arial"/>
          <w:sz w:val="20"/>
        </w:rPr>
        <w:t xml:space="preserve"> О С Т А Н О В Л Е Н И Е   22.04.2015   №650 Валдай</w:t>
      </w:r>
    </w:p>
    <w:p w:rsidR="0004042C" w:rsidRDefault="0004042C" w:rsidP="000B2D83">
      <w:pPr>
        <w:pStyle w:val="msonormalcxspmiddle"/>
        <w:spacing w:before="0" w:beforeAutospacing="0" w:after="0" w:afterAutospacing="0"/>
        <w:ind w:right="10"/>
        <w:contextualSpacing/>
        <w:rPr>
          <w:rFonts w:ascii="Arial" w:hAnsi="Arial" w:cs="Arial"/>
          <w:b/>
          <w:sz w:val="16"/>
          <w:szCs w:val="16"/>
        </w:rPr>
      </w:pPr>
      <w:proofErr w:type="gramStart"/>
      <w:r>
        <w:rPr>
          <w:rFonts w:ascii="Arial" w:hAnsi="Arial" w:cs="Arial"/>
          <w:b/>
          <w:sz w:val="16"/>
          <w:szCs w:val="16"/>
        </w:rPr>
        <w:t xml:space="preserve">Об утверждении Порядка начисления, сбора, взыскания и перечисления платы за пользование жилым помещением  (платы за </w:t>
      </w:r>
      <w:proofErr w:type="gramEnd"/>
    </w:p>
    <w:p w:rsidR="0004042C" w:rsidRDefault="0004042C" w:rsidP="000B2D83">
      <w:pPr>
        <w:pStyle w:val="msonormalcxspmiddle"/>
        <w:spacing w:before="0" w:beforeAutospacing="0" w:after="0" w:afterAutospacing="0"/>
        <w:ind w:right="10"/>
        <w:contextualSpacing/>
        <w:jc w:val="center"/>
        <w:rPr>
          <w:rFonts w:ascii="Arial" w:hAnsi="Arial" w:cs="Arial"/>
          <w:b/>
          <w:sz w:val="16"/>
          <w:szCs w:val="16"/>
        </w:rPr>
      </w:pPr>
      <w:r>
        <w:rPr>
          <w:rFonts w:ascii="Arial" w:hAnsi="Arial" w:cs="Arial"/>
          <w:b/>
          <w:sz w:val="16"/>
          <w:szCs w:val="16"/>
        </w:rPr>
        <w:t xml:space="preserve">наем) по договорам социального найма и договорам найма жилых помещений муниципального жилищного </w:t>
      </w:r>
    </w:p>
    <w:p w:rsidR="0004042C" w:rsidRDefault="0004042C" w:rsidP="000B2D83">
      <w:pPr>
        <w:pStyle w:val="msonormalcxsplast"/>
        <w:spacing w:before="0" w:beforeAutospacing="0" w:after="0" w:afterAutospacing="0"/>
        <w:ind w:right="10"/>
        <w:contextualSpacing/>
        <w:jc w:val="center"/>
        <w:rPr>
          <w:rFonts w:ascii="Arial" w:hAnsi="Arial" w:cs="Arial"/>
          <w:b/>
          <w:sz w:val="16"/>
          <w:szCs w:val="16"/>
        </w:rPr>
      </w:pPr>
      <w:r>
        <w:rPr>
          <w:rFonts w:ascii="Arial" w:hAnsi="Arial" w:cs="Arial"/>
          <w:b/>
          <w:sz w:val="16"/>
          <w:szCs w:val="16"/>
        </w:rPr>
        <w:t>фонда   Валдайского муниципального района</w:t>
      </w:r>
    </w:p>
    <w:p w:rsidR="0004042C" w:rsidRDefault="0004042C" w:rsidP="000B2D83">
      <w:pPr>
        <w:pStyle w:val="msonormalcxspmiddle"/>
        <w:tabs>
          <w:tab w:val="left" w:pos="3686"/>
        </w:tabs>
        <w:spacing w:before="0" w:beforeAutospacing="0" w:after="0" w:afterAutospacing="0"/>
        <w:ind w:right="10"/>
        <w:contextualSpacing/>
        <w:jc w:val="both"/>
        <w:rPr>
          <w:rFonts w:ascii="Arial" w:hAnsi="Arial" w:cs="Arial"/>
          <w:sz w:val="16"/>
          <w:szCs w:val="16"/>
        </w:rPr>
      </w:pPr>
    </w:p>
    <w:p w:rsidR="0004042C" w:rsidRDefault="0004042C" w:rsidP="000B2D83">
      <w:pPr>
        <w:ind w:right="10" w:firstLine="709"/>
        <w:jc w:val="both"/>
        <w:rPr>
          <w:rFonts w:ascii="Arial" w:hAnsi="Arial" w:cs="Arial"/>
          <w:sz w:val="16"/>
          <w:szCs w:val="16"/>
        </w:rPr>
      </w:pPr>
      <w:proofErr w:type="gramStart"/>
      <w:r>
        <w:rPr>
          <w:rFonts w:ascii="Arial" w:hAnsi="Arial" w:cs="Arial"/>
          <w:sz w:val="16"/>
          <w:szCs w:val="16"/>
        </w:rPr>
        <w:t>Руководствуясь статьями 41, 42 Бюджетного кодекса Российской Федерации, статьей 155 Жилищного кодекса Российской Федерации, Фед</w:t>
      </w:r>
      <w:r>
        <w:rPr>
          <w:rFonts w:ascii="Arial" w:hAnsi="Arial" w:cs="Arial"/>
          <w:sz w:val="16"/>
          <w:szCs w:val="16"/>
        </w:rPr>
        <w:t>е</w:t>
      </w:r>
      <w:r>
        <w:rPr>
          <w:rFonts w:ascii="Arial" w:hAnsi="Arial" w:cs="Arial"/>
          <w:sz w:val="16"/>
          <w:szCs w:val="16"/>
        </w:rPr>
        <w:t>ральным законом от 06.10.2003 № 131-ФЗ «Об общих принципах организации местного самоуправления в Российской Федерации», Уставом Валдайского муниципального района, в целях установления единого порядка начисления, сбора и перечисления платы за пользование жилым помещением (платы за наем) по договорам социального найма и договорам найма жилых помещений муниципального жилищного</w:t>
      </w:r>
      <w:proofErr w:type="gramEnd"/>
      <w:r>
        <w:rPr>
          <w:rFonts w:ascii="Arial" w:hAnsi="Arial" w:cs="Arial"/>
          <w:sz w:val="16"/>
          <w:szCs w:val="16"/>
        </w:rPr>
        <w:t xml:space="preserve"> фонда Администрация Валдайского муниц</w:t>
      </w:r>
      <w:r>
        <w:rPr>
          <w:rFonts w:ascii="Arial" w:hAnsi="Arial" w:cs="Arial"/>
          <w:sz w:val="16"/>
          <w:szCs w:val="16"/>
        </w:rPr>
        <w:t>и</w:t>
      </w:r>
      <w:r>
        <w:rPr>
          <w:rFonts w:ascii="Arial" w:hAnsi="Arial" w:cs="Arial"/>
          <w:sz w:val="16"/>
          <w:szCs w:val="16"/>
        </w:rPr>
        <w:t xml:space="preserve">пального района </w:t>
      </w:r>
      <w:r>
        <w:rPr>
          <w:rFonts w:ascii="Arial" w:hAnsi="Arial" w:cs="Arial"/>
          <w:b/>
          <w:sz w:val="16"/>
          <w:szCs w:val="16"/>
        </w:rPr>
        <w:t>ПОСТАНОВЛЯЕТ:</w:t>
      </w:r>
      <w:r>
        <w:rPr>
          <w:rFonts w:ascii="Arial" w:hAnsi="Arial" w:cs="Arial"/>
          <w:sz w:val="16"/>
          <w:szCs w:val="16"/>
        </w:rPr>
        <w:t xml:space="preserve"> </w:t>
      </w:r>
    </w:p>
    <w:p w:rsidR="0004042C" w:rsidRDefault="0004042C" w:rsidP="000B2D83">
      <w:pPr>
        <w:pStyle w:val="msonormalcxspmiddle"/>
        <w:spacing w:before="0" w:beforeAutospacing="0" w:after="0" w:afterAutospacing="0"/>
        <w:ind w:right="10" w:firstLine="709"/>
        <w:jc w:val="both"/>
        <w:rPr>
          <w:rFonts w:ascii="Arial" w:hAnsi="Arial" w:cs="Arial"/>
          <w:sz w:val="16"/>
          <w:szCs w:val="16"/>
        </w:rPr>
      </w:pPr>
      <w:r>
        <w:rPr>
          <w:rFonts w:ascii="Arial" w:hAnsi="Arial" w:cs="Arial"/>
          <w:sz w:val="16"/>
          <w:szCs w:val="16"/>
        </w:rPr>
        <w:t>1.Утвердить прилагаемый Порядок начисления, сбора, взыскания и перечисления платы за пользование жилым помещением (платы за наем) по договорам социального найма и договорам найма жилых помещений муниципального жилищного фонда Валдайского муниципального района.</w:t>
      </w:r>
    </w:p>
    <w:p w:rsidR="0004042C" w:rsidRDefault="0004042C" w:rsidP="000B2D83">
      <w:pPr>
        <w:shd w:val="clear" w:color="auto" w:fill="FFFFFF"/>
        <w:ind w:right="10" w:firstLine="709"/>
        <w:jc w:val="both"/>
        <w:rPr>
          <w:rFonts w:ascii="Arial" w:hAnsi="Arial" w:cs="Arial"/>
          <w:sz w:val="16"/>
          <w:szCs w:val="16"/>
        </w:rPr>
      </w:pPr>
      <w:r>
        <w:rPr>
          <w:rFonts w:ascii="Arial" w:hAnsi="Arial" w:cs="Arial"/>
          <w:color w:val="000000"/>
          <w:sz w:val="16"/>
          <w:szCs w:val="16"/>
        </w:rPr>
        <w:t xml:space="preserve">2. </w:t>
      </w:r>
      <w:r>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04042C" w:rsidRDefault="0004042C" w:rsidP="000B2D83">
      <w:pPr>
        <w:ind w:right="10"/>
        <w:jc w:val="both"/>
        <w:rPr>
          <w:rFonts w:ascii="Arial" w:hAnsi="Arial" w:cs="Arial"/>
          <w:sz w:val="16"/>
          <w:szCs w:val="16"/>
        </w:rPr>
      </w:pPr>
    </w:p>
    <w:p w:rsidR="0004042C" w:rsidRDefault="0004042C" w:rsidP="000B2D83">
      <w:pPr>
        <w:ind w:right="10"/>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r>
      <w:r>
        <w:rPr>
          <w:rFonts w:ascii="Arial" w:hAnsi="Arial" w:cs="Arial"/>
          <w:b/>
          <w:sz w:val="16"/>
          <w:szCs w:val="16"/>
        </w:rPr>
        <w:tab/>
        <w:t>А.А. Тарасов</w:t>
      </w:r>
    </w:p>
    <w:p w:rsidR="0004042C" w:rsidRPr="005F4C95" w:rsidRDefault="0004042C" w:rsidP="000B2D83">
      <w:pPr>
        <w:widowControl w:val="0"/>
        <w:autoSpaceDE w:val="0"/>
        <w:autoSpaceDN w:val="0"/>
        <w:adjustRightInd w:val="0"/>
        <w:ind w:right="10"/>
        <w:jc w:val="center"/>
        <w:rPr>
          <w:rFonts w:ascii="Arial" w:hAnsi="Arial" w:cs="Arial"/>
          <w:sz w:val="16"/>
          <w:szCs w:val="16"/>
        </w:rPr>
      </w:pPr>
      <w:proofErr w:type="gramStart"/>
      <w:r w:rsidRPr="005F4C95">
        <w:rPr>
          <w:rFonts w:ascii="Arial" w:hAnsi="Arial" w:cs="Arial"/>
          <w:sz w:val="16"/>
          <w:szCs w:val="16"/>
        </w:rPr>
        <w:t>УТВЕРЖДЁН</w:t>
      </w:r>
      <w:proofErr w:type="gramEnd"/>
      <w:r w:rsidRPr="005F4C95">
        <w:rPr>
          <w:rFonts w:ascii="Arial" w:hAnsi="Arial" w:cs="Arial"/>
          <w:sz w:val="16"/>
          <w:szCs w:val="16"/>
        </w:rPr>
        <w:t xml:space="preserve">  постановлением Администрации муниципального района от 22.04.2015  №650</w:t>
      </w:r>
    </w:p>
    <w:p w:rsidR="0004042C" w:rsidRPr="005F4C95" w:rsidRDefault="0004042C" w:rsidP="000B2D83">
      <w:pPr>
        <w:ind w:right="10"/>
        <w:jc w:val="center"/>
        <w:rPr>
          <w:rFonts w:ascii="Arial" w:hAnsi="Arial" w:cs="Arial"/>
          <w:b/>
          <w:sz w:val="16"/>
          <w:szCs w:val="16"/>
        </w:rPr>
      </w:pPr>
      <w:proofErr w:type="gramStart"/>
      <w:r w:rsidRPr="005F4C95">
        <w:rPr>
          <w:rFonts w:ascii="Arial" w:hAnsi="Arial" w:cs="Arial"/>
          <w:b/>
          <w:sz w:val="16"/>
          <w:szCs w:val="16"/>
        </w:rPr>
        <w:t>П</w:t>
      </w:r>
      <w:proofErr w:type="gramEnd"/>
      <w:r w:rsidRPr="005F4C95">
        <w:rPr>
          <w:rFonts w:ascii="Arial" w:hAnsi="Arial" w:cs="Arial"/>
          <w:b/>
          <w:sz w:val="16"/>
          <w:szCs w:val="16"/>
        </w:rPr>
        <w:t xml:space="preserve"> О Р Я Д О К </w:t>
      </w:r>
    </w:p>
    <w:p w:rsidR="0004042C" w:rsidRPr="005F4C95" w:rsidRDefault="0004042C" w:rsidP="000B2D83">
      <w:pPr>
        <w:ind w:right="10"/>
        <w:jc w:val="center"/>
        <w:rPr>
          <w:rFonts w:ascii="Arial" w:hAnsi="Arial" w:cs="Arial"/>
          <w:sz w:val="16"/>
          <w:szCs w:val="16"/>
        </w:rPr>
      </w:pPr>
      <w:r w:rsidRPr="005F4C95">
        <w:rPr>
          <w:rFonts w:ascii="Arial" w:hAnsi="Arial" w:cs="Arial"/>
          <w:sz w:val="16"/>
          <w:szCs w:val="16"/>
        </w:rPr>
        <w:t>НАЧИСЛЕНИЯ, СБОРА, ВЗЫСКАНИЯ И ПЕРЕЧИСЛЕНИЯ ПЛАТЫ ЗА ПОЛЬЗОВАНИЕ ЖИЛЫМ ПОМЕЩЕНИЕМ (ПЛАТЫ ЗА НАЕМ) ПО ДОГОВОРАМ СОЦИАЛЬНОГО НАЙМА И ДОГОВОРАМ НАЙМА ЖИЛЫХ ПОМЕЩЕНИЙ МУНИЦИПАЛЬНОГО ЖИЛИЩНОГО ФОНДА  ВАЛДАЙСКОГО МУНИЦИПАЛ</w:t>
      </w:r>
      <w:r w:rsidRPr="005F4C95">
        <w:rPr>
          <w:rFonts w:ascii="Arial" w:hAnsi="Arial" w:cs="Arial"/>
          <w:sz w:val="16"/>
          <w:szCs w:val="16"/>
        </w:rPr>
        <w:t>Ь</w:t>
      </w:r>
      <w:r w:rsidRPr="005F4C95">
        <w:rPr>
          <w:rFonts w:ascii="Arial" w:hAnsi="Arial" w:cs="Arial"/>
          <w:sz w:val="16"/>
          <w:szCs w:val="16"/>
        </w:rPr>
        <w:t>НОГО РАЙОНА</w:t>
      </w:r>
    </w:p>
    <w:p w:rsidR="0004042C" w:rsidRDefault="0004042C" w:rsidP="000B2D83">
      <w:pPr>
        <w:ind w:right="10"/>
        <w:jc w:val="center"/>
        <w:rPr>
          <w:rFonts w:ascii="Arial" w:hAnsi="Arial" w:cs="Arial"/>
          <w:b/>
          <w:sz w:val="16"/>
          <w:szCs w:val="16"/>
        </w:rPr>
      </w:pPr>
      <w:r>
        <w:rPr>
          <w:rFonts w:ascii="Arial" w:hAnsi="Arial" w:cs="Arial"/>
          <w:b/>
          <w:sz w:val="16"/>
          <w:szCs w:val="16"/>
        </w:rPr>
        <w:t>1. Общие положения</w:t>
      </w:r>
    </w:p>
    <w:p w:rsidR="0004042C" w:rsidRDefault="0004042C" w:rsidP="000B2D83">
      <w:pPr>
        <w:pStyle w:val="msonormalcxspmiddle"/>
        <w:spacing w:before="0" w:beforeAutospacing="0" w:after="0" w:afterAutospacing="0"/>
        <w:ind w:right="10" w:firstLine="851"/>
        <w:jc w:val="both"/>
        <w:rPr>
          <w:rFonts w:ascii="Arial" w:hAnsi="Arial" w:cs="Arial"/>
          <w:sz w:val="16"/>
          <w:szCs w:val="16"/>
        </w:rPr>
      </w:pPr>
      <w:r>
        <w:rPr>
          <w:rFonts w:ascii="Arial" w:hAnsi="Arial" w:cs="Arial"/>
          <w:sz w:val="16"/>
          <w:szCs w:val="16"/>
        </w:rPr>
        <w:t xml:space="preserve">1.1. </w:t>
      </w:r>
      <w:proofErr w:type="gramStart"/>
      <w:r>
        <w:rPr>
          <w:rFonts w:ascii="Arial" w:hAnsi="Arial" w:cs="Arial"/>
          <w:sz w:val="16"/>
          <w:szCs w:val="16"/>
        </w:rPr>
        <w:t>Настоящий Порядок начисления, сбора, взыскания и перечисления платы за пользование жилым помещением (платы за наем) по догов</w:t>
      </w:r>
      <w:r>
        <w:rPr>
          <w:rFonts w:ascii="Arial" w:hAnsi="Arial" w:cs="Arial"/>
          <w:sz w:val="16"/>
          <w:szCs w:val="16"/>
        </w:rPr>
        <w:t>о</w:t>
      </w:r>
      <w:r>
        <w:rPr>
          <w:rFonts w:ascii="Arial" w:hAnsi="Arial" w:cs="Arial"/>
          <w:sz w:val="16"/>
          <w:szCs w:val="16"/>
        </w:rPr>
        <w:t>рам социального найма и договорам найма жилых помещений муниципального жилищного фонда Валдайского муниципального района (далее  - Пор</w:t>
      </w:r>
      <w:r>
        <w:rPr>
          <w:rFonts w:ascii="Arial" w:hAnsi="Arial" w:cs="Arial"/>
          <w:sz w:val="16"/>
          <w:szCs w:val="16"/>
        </w:rPr>
        <w:t>я</w:t>
      </w:r>
      <w:r>
        <w:rPr>
          <w:rFonts w:ascii="Arial" w:hAnsi="Arial" w:cs="Arial"/>
          <w:sz w:val="16"/>
          <w:szCs w:val="16"/>
        </w:rPr>
        <w:t xml:space="preserve">док) разработан в целях создания единой системы начисления, сбора и перечисления в бюджет Валдайского муниципального района платы граждан за </w:t>
      </w:r>
      <w:r>
        <w:rPr>
          <w:rFonts w:ascii="Arial" w:hAnsi="Arial" w:cs="Arial"/>
          <w:sz w:val="16"/>
          <w:szCs w:val="16"/>
        </w:rPr>
        <w:lastRenderedPageBreak/>
        <w:t>пользование (наем) жилыми помещениями муниципального жилищного фонда, занимаемыми по договорам</w:t>
      </w:r>
      <w:proofErr w:type="gramEnd"/>
      <w:r>
        <w:rPr>
          <w:rFonts w:ascii="Arial" w:hAnsi="Arial" w:cs="Arial"/>
          <w:sz w:val="16"/>
          <w:szCs w:val="16"/>
        </w:rPr>
        <w:t xml:space="preserve"> социального найма и договорам найма ж</w:t>
      </w:r>
      <w:r>
        <w:rPr>
          <w:rFonts w:ascii="Arial" w:hAnsi="Arial" w:cs="Arial"/>
          <w:sz w:val="16"/>
          <w:szCs w:val="16"/>
        </w:rPr>
        <w:t>и</w:t>
      </w:r>
      <w:r>
        <w:rPr>
          <w:rFonts w:ascii="Arial" w:hAnsi="Arial" w:cs="Arial"/>
          <w:sz w:val="16"/>
          <w:szCs w:val="16"/>
        </w:rPr>
        <w:t>лых помещений (далее  - плата за наем).</w:t>
      </w:r>
    </w:p>
    <w:p w:rsidR="0004042C" w:rsidRDefault="0004042C" w:rsidP="000B2D83">
      <w:pPr>
        <w:pStyle w:val="msonormalcxspmiddle"/>
        <w:spacing w:before="0" w:beforeAutospacing="0" w:after="0" w:afterAutospacing="0"/>
        <w:ind w:right="10" w:firstLine="851"/>
        <w:jc w:val="both"/>
        <w:rPr>
          <w:rFonts w:ascii="Arial" w:hAnsi="Arial" w:cs="Arial"/>
          <w:sz w:val="16"/>
          <w:szCs w:val="16"/>
        </w:rPr>
      </w:pPr>
      <w:r>
        <w:rPr>
          <w:rFonts w:ascii="Arial" w:hAnsi="Arial" w:cs="Arial"/>
          <w:sz w:val="16"/>
          <w:szCs w:val="16"/>
        </w:rPr>
        <w:t>1.2. Плата за наем является доходом бюджета Валдайского муниципального района.</w:t>
      </w:r>
    </w:p>
    <w:p w:rsidR="0004042C" w:rsidRDefault="0004042C" w:rsidP="000B2D83">
      <w:pPr>
        <w:pStyle w:val="msonormalcxspmiddle"/>
        <w:spacing w:before="0" w:beforeAutospacing="0" w:after="0" w:afterAutospacing="0"/>
        <w:ind w:right="10" w:firstLine="851"/>
        <w:jc w:val="both"/>
        <w:rPr>
          <w:rFonts w:ascii="Arial" w:hAnsi="Arial" w:cs="Arial"/>
          <w:sz w:val="16"/>
          <w:szCs w:val="16"/>
        </w:rPr>
      </w:pPr>
      <w:r>
        <w:rPr>
          <w:rFonts w:ascii="Arial" w:hAnsi="Arial" w:cs="Arial"/>
          <w:sz w:val="16"/>
          <w:szCs w:val="16"/>
        </w:rPr>
        <w:t xml:space="preserve">1.3. Администратором дохода бюджета Валдайского муниципального района </w:t>
      </w:r>
      <w:proofErr w:type="gramStart"/>
      <w:r>
        <w:rPr>
          <w:rFonts w:ascii="Arial" w:hAnsi="Arial" w:cs="Arial"/>
          <w:sz w:val="16"/>
          <w:szCs w:val="16"/>
        </w:rPr>
        <w:t>отношении</w:t>
      </w:r>
      <w:proofErr w:type="gramEnd"/>
      <w:r>
        <w:rPr>
          <w:rFonts w:ascii="Arial" w:hAnsi="Arial" w:cs="Arial"/>
          <w:sz w:val="16"/>
          <w:szCs w:val="16"/>
        </w:rPr>
        <w:t xml:space="preserve"> поступлений платы за наем является Администрация Валдайского муниципального района (далее – Администрация).</w:t>
      </w:r>
    </w:p>
    <w:p w:rsidR="0004042C" w:rsidRDefault="0004042C" w:rsidP="000B2D83">
      <w:pPr>
        <w:pStyle w:val="msonormalcxspmiddle"/>
        <w:spacing w:before="0" w:beforeAutospacing="0" w:after="0" w:afterAutospacing="0"/>
        <w:ind w:right="10" w:firstLine="851"/>
        <w:jc w:val="both"/>
        <w:rPr>
          <w:rFonts w:ascii="Arial" w:hAnsi="Arial" w:cs="Arial"/>
          <w:sz w:val="16"/>
          <w:szCs w:val="16"/>
        </w:rPr>
      </w:pPr>
      <w:r>
        <w:rPr>
          <w:rFonts w:ascii="Arial" w:hAnsi="Arial" w:cs="Arial"/>
          <w:sz w:val="16"/>
          <w:szCs w:val="16"/>
        </w:rPr>
        <w:t>1.4. Плата за наем входит в структуру платы за жилое помещение и начисляется в виде отдельного платежа.</w:t>
      </w:r>
    </w:p>
    <w:p w:rsidR="0004042C" w:rsidRDefault="0004042C" w:rsidP="000B2D83">
      <w:pPr>
        <w:pStyle w:val="msonormalcxspmiddle"/>
        <w:spacing w:before="0" w:beforeAutospacing="0" w:after="0" w:afterAutospacing="0"/>
        <w:ind w:right="10" w:firstLine="851"/>
        <w:jc w:val="both"/>
        <w:rPr>
          <w:rFonts w:ascii="Arial" w:hAnsi="Arial" w:cs="Arial"/>
          <w:sz w:val="16"/>
          <w:szCs w:val="16"/>
        </w:rPr>
      </w:pPr>
      <w:r>
        <w:rPr>
          <w:rFonts w:ascii="Arial" w:hAnsi="Arial" w:cs="Arial"/>
          <w:sz w:val="16"/>
          <w:szCs w:val="16"/>
        </w:rPr>
        <w:t xml:space="preserve">1.5. Плата за наем начисляется гражданам, проживающим в муниципальном жилищном фонде, по договорам социального найма и договорам найма жилого помещения и </w:t>
      </w:r>
      <w:proofErr w:type="gramStart"/>
      <w:r>
        <w:rPr>
          <w:rFonts w:ascii="Arial" w:hAnsi="Arial" w:cs="Arial"/>
          <w:sz w:val="16"/>
          <w:szCs w:val="16"/>
        </w:rPr>
        <w:t>исчисляется по тарифу на 1м</w:t>
      </w:r>
      <w:r>
        <w:rPr>
          <w:rFonts w:ascii="Arial" w:hAnsi="Arial" w:cs="Arial"/>
          <w:sz w:val="16"/>
          <w:szCs w:val="16"/>
          <w:vertAlign w:val="superscript"/>
        </w:rPr>
        <w:t>2</w:t>
      </w:r>
      <w:r>
        <w:rPr>
          <w:rFonts w:ascii="Arial" w:hAnsi="Arial" w:cs="Arial"/>
          <w:sz w:val="16"/>
          <w:szCs w:val="16"/>
        </w:rPr>
        <w:t xml:space="preserve"> общей площади жилого помещения включая</w:t>
      </w:r>
      <w:proofErr w:type="gramEnd"/>
      <w:r>
        <w:rPr>
          <w:rFonts w:ascii="Arial" w:hAnsi="Arial" w:cs="Arial"/>
          <w:sz w:val="16"/>
          <w:szCs w:val="16"/>
        </w:rPr>
        <w:t xml:space="preserve"> площадь балкона (лоджии). </w:t>
      </w:r>
    </w:p>
    <w:p w:rsidR="0004042C" w:rsidRDefault="0004042C" w:rsidP="000B2D83">
      <w:pPr>
        <w:pStyle w:val="msonormalcxspmiddle"/>
        <w:spacing w:before="0" w:beforeAutospacing="0" w:after="0" w:afterAutospacing="0"/>
        <w:ind w:right="10" w:firstLine="851"/>
        <w:jc w:val="both"/>
        <w:rPr>
          <w:rFonts w:ascii="Arial" w:hAnsi="Arial" w:cs="Arial"/>
          <w:sz w:val="16"/>
          <w:szCs w:val="16"/>
        </w:rPr>
      </w:pPr>
      <w:r>
        <w:rPr>
          <w:rFonts w:ascii="Arial" w:hAnsi="Arial" w:cs="Arial"/>
          <w:sz w:val="16"/>
          <w:szCs w:val="16"/>
        </w:rPr>
        <w:t xml:space="preserve">1.6. </w:t>
      </w:r>
      <w:proofErr w:type="gramStart"/>
      <w:r>
        <w:rPr>
          <w:rFonts w:ascii="Arial" w:hAnsi="Arial" w:cs="Arial"/>
          <w:sz w:val="16"/>
          <w:szCs w:val="16"/>
        </w:rPr>
        <w:t>Начисление, сбор, взыскание платы за наем производится в соответствии с действующим законодательством Российской Федерации и настоящим Порядком организациями, осуществляющими управление многоквартирными домами, независимо от организационно-правовой формы: управляющими организациями, товариществами собственников жилья, жилищными и иными специализированными потребительскими кооперативами (далее - Организации), на основании договора о взаимодействии по начислению, сбору, взысканию и перечислению платы за наем (далее - Договор).</w:t>
      </w:r>
      <w:proofErr w:type="gramEnd"/>
    </w:p>
    <w:p w:rsidR="0004042C" w:rsidRDefault="0004042C" w:rsidP="000B2D83">
      <w:pPr>
        <w:pStyle w:val="msonormalcxspmiddle"/>
        <w:spacing w:before="0" w:beforeAutospacing="0" w:after="0" w:afterAutospacing="0"/>
        <w:ind w:right="10" w:firstLine="851"/>
        <w:jc w:val="both"/>
        <w:rPr>
          <w:rFonts w:ascii="Arial" w:hAnsi="Arial" w:cs="Arial"/>
          <w:sz w:val="16"/>
          <w:szCs w:val="16"/>
        </w:rPr>
      </w:pPr>
      <w:r>
        <w:rPr>
          <w:rFonts w:ascii="Arial" w:hAnsi="Arial" w:cs="Arial"/>
          <w:sz w:val="16"/>
          <w:szCs w:val="16"/>
        </w:rPr>
        <w:t>1.7. Договор заключается между Организацией и Администрацией по форме согласно приложению  1 к  Порядку.</w:t>
      </w:r>
    </w:p>
    <w:p w:rsidR="0004042C" w:rsidRDefault="0004042C" w:rsidP="000B2D83">
      <w:pPr>
        <w:ind w:right="10" w:firstLine="851"/>
        <w:jc w:val="center"/>
        <w:rPr>
          <w:rFonts w:ascii="Arial" w:hAnsi="Arial" w:cs="Arial"/>
          <w:b/>
          <w:sz w:val="16"/>
          <w:szCs w:val="16"/>
        </w:rPr>
      </w:pPr>
      <w:r>
        <w:rPr>
          <w:rFonts w:ascii="Arial" w:hAnsi="Arial" w:cs="Arial"/>
          <w:b/>
          <w:sz w:val="16"/>
          <w:szCs w:val="16"/>
        </w:rPr>
        <w:t>2. Порядок установления платы</w:t>
      </w:r>
    </w:p>
    <w:p w:rsidR="0004042C" w:rsidRDefault="0004042C" w:rsidP="000B2D83">
      <w:pPr>
        <w:ind w:right="10" w:firstLine="851"/>
        <w:jc w:val="both"/>
        <w:rPr>
          <w:rFonts w:ascii="Arial" w:hAnsi="Arial" w:cs="Arial"/>
          <w:sz w:val="16"/>
          <w:szCs w:val="16"/>
        </w:rPr>
      </w:pPr>
      <w:r>
        <w:rPr>
          <w:rFonts w:ascii="Arial" w:hAnsi="Arial" w:cs="Arial"/>
          <w:sz w:val="16"/>
          <w:szCs w:val="16"/>
        </w:rPr>
        <w:t>2.1. Размер платы за наем гражданам, проживающим в муниципальном жилищном фонде, по договорам социального найма и договорам на</w:t>
      </w:r>
      <w:r>
        <w:rPr>
          <w:rFonts w:ascii="Arial" w:hAnsi="Arial" w:cs="Arial"/>
          <w:sz w:val="16"/>
          <w:szCs w:val="16"/>
        </w:rPr>
        <w:t>й</w:t>
      </w:r>
      <w:r>
        <w:rPr>
          <w:rFonts w:ascii="Arial" w:hAnsi="Arial" w:cs="Arial"/>
          <w:sz w:val="16"/>
          <w:szCs w:val="16"/>
        </w:rPr>
        <w:t>ма жилого помещения рассчитывается по тарифу на 1м</w:t>
      </w:r>
      <w:r>
        <w:rPr>
          <w:rFonts w:ascii="Arial" w:hAnsi="Arial" w:cs="Arial"/>
          <w:sz w:val="16"/>
          <w:szCs w:val="16"/>
          <w:vertAlign w:val="superscript"/>
        </w:rPr>
        <w:t>2</w:t>
      </w:r>
      <w:r>
        <w:rPr>
          <w:rFonts w:ascii="Arial" w:hAnsi="Arial" w:cs="Arial"/>
          <w:sz w:val="16"/>
          <w:szCs w:val="16"/>
        </w:rPr>
        <w:t xml:space="preserve"> общей площади жилого помещения, включая площадь балкона (лоджии). Тариф платы за наем устанавливается отдельным постановлением Администрации.</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2.2. Плата за наем не включает в себя:</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плату за оказание коммунальных услуг;</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плату за содержание и ремонт жилого помещения, а также иные платежи, утвержденные общим собранием собственников многоквартирного дома.</w:t>
      </w:r>
    </w:p>
    <w:p w:rsidR="0004042C" w:rsidRDefault="0004042C" w:rsidP="000B2D83">
      <w:pPr>
        <w:pStyle w:val="affe"/>
        <w:ind w:right="10" w:firstLine="851"/>
        <w:jc w:val="center"/>
        <w:rPr>
          <w:rFonts w:ascii="Arial" w:hAnsi="Arial" w:cs="Arial"/>
          <w:b/>
          <w:sz w:val="16"/>
          <w:szCs w:val="16"/>
        </w:rPr>
      </w:pPr>
      <w:r>
        <w:rPr>
          <w:rFonts w:ascii="Arial" w:hAnsi="Arial" w:cs="Arial"/>
          <w:b/>
          <w:sz w:val="16"/>
          <w:szCs w:val="16"/>
        </w:rPr>
        <w:t>3. Порядок начисление и сбор платы за наем</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3.1. Обязанность по внесению платы за наем возникает у нанимателя муниципального жилого помещения (далее - Наниматель) с момента заключения договора о найме или социальном найме с Администрацией.</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 xml:space="preserve">3.2. </w:t>
      </w:r>
      <w:proofErr w:type="gramStart"/>
      <w:r>
        <w:rPr>
          <w:rFonts w:ascii="Arial" w:hAnsi="Arial" w:cs="Arial"/>
          <w:sz w:val="16"/>
          <w:szCs w:val="16"/>
        </w:rPr>
        <w:t>Организации на основании Договора ежемесячно, не позднее последнего числа месяца следующего за истекшим, производят начисление платы за наем в соответствии с тарифом (пункт 2.1).</w:t>
      </w:r>
      <w:proofErr w:type="gramEnd"/>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 xml:space="preserve">3.2. Организации включают данные по начисленной плате за наем путем введения отдельной строки «Плата за </w:t>
      </w:r>
      <w:proofErr w:type="spellStart"/>
      <w:r>
        <w:rPr>
          <w:rFonts w:ascii="Arial" w:hAnsi="Arial" w:cs="Arial"/>
          <w:sz w:val="16"/>
          <w:szCs w:val="16"/>
        </w:rPr>
        <w:t>найм</w:t>
      </w:r>
      <w:proofErr w:type="spellEnd"/>
      <w:r>
        <w:rPr>
          <w:rFonts w:ascii="Arial" w:hAnsi="Arial" w:cs="Arial"/>
          <w:sz w:val="16"/>
          <w:szCs w:val="16"/>
        </w:rPr>
        <w:t>» в платежный документ на оплату жилого помещения, предъявляемый Нанимателю не позднее первого числа месяца, следующего за истекшим месяцем.</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3.3. Наниматель на основании платежного документа на оплату жилого помещения  вносит плату за наем ежемесячно, до двадцатого  числа месяца, следующего за истекшим месяцем.</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3.4. Организации аккумулируют на своем расчетном счете в банке или иной кредитной организации  денежные средства, собранные за наем жилых помещений, для последующего их перечисления в  бюджет Валдайского муниципального района.</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3.5.Организации производят перечисление платы граждан, проживающих в муниципальном жилищном фонде, в бюджет Валдайского муниц</w:t>
      </w:r>
      <w:r>
        <w:rPr>
          <w:rFonts w:ascii="Arial" w:hAnsi="Arial" w:cs="Arial"/>
          <w:sz w:val="16"/>
          <w:szCs w:val="16"/>
        </w:rPr>
        <w:t>и</w:t>
      </w:r>
      <w:r>
        <w:rPr>
          <w:rFonts w:ascii="Arial" w:hAnsi="Arial" w:cs="Arial"/>
          <w:sz w:val="16"/>
          <w:szCs w:val="16"/>
        </w:rPr>
        <w:t xml:space="preserve">пального района ежемесячно по реквизитам, указанным в Договоре, до 25 числа месяца следующего </w:t>
      </w:r>
      <w:proofErr w:type="gramStart"/>
      <w:r>
        <w:rPr>
          <w:rFonts w:ascii="Arial" w:hAnsi="Arial" w:cs="Arial"/>
          <w:sz w:val="16"/>
          <w:szCs w:val="16"/>
        </w:rPr>
        <w:t>за</w:t>
      </w:r>
      <w:proofErr w:type="gramEnd"/>
      <w:r>
        <w:rPr>
          <w:rFonts w:ascii="Arial" w:hAnsi="Arial" w:cs="Arial"/>
          <w:sz w:val="16"/>
          <w:szCs w:val="16"/>
        </w:rPr>
        <w:t xml:space="preserve"> истекшим.</w:t>
      </w:r>
    </w:p>
    <w:p w:rsidR="0004042C" w:rsidRDefault="0004042C" w:rsidP="000B2D83">
      <w:pPr>
        <w:pStyle w:val="affe"/>
        <w:ind w:right="10" w:firstLine="851"/>
        <w:jc w:val="center"/>
        <w:rPr>
          <w:rFonts w:ascii="Arial" w:hAnsi="Arial" w:cs="Arial"/>
          <w:b/>
          <w:sz w:val="16"/>
          <w:szCs w:val="16"/>
        </w:rPr>
      </w:pPr>
      <w:r>
        <w:rPr>
          <w:rFonts w:ascii="Arial" w:hAnsi="Arial" w:cs="Arial"/>
          <w:b/>
          <w:sz w:val="16"/>
          <w:szCs w:val="16"/>
        </w:rPr>
        <w:t>4. Начисление пеней и взыскание задолженности по плате за наем</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 xml:space="preserve">4.1. </w:t>
      </w:r>
      <w:proofErr w:type="gramStart"/>
      <w:r>
        <w:rPr>
          <w:rFonts w:ascii="Arial" w:hAnsi="Arial" w:cs="Arial"/>
          <w:sz w:val="16"/>
          <w:szCs w:val="16"/>
        </w:rPr>
        <w:t>Нанимателям, несвоевременно и (или) не полностью внесшим плату за наем, Организация начисляет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roofErr w:type="gramEnd"/>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В случае невнесения нанимателями платы за наем в течение более трех месяцев Администрация производит в судебном порядке взыскание с нанимателей задолженности по плате за наем.</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 xml:space="preserve">4.2. Администрация делегирует Организации право письменного предупреждения о необходимости своевременного внесения платы за </w:t>
      </w:r>
      <w:proofErr w:type="spellStart"/>
      <w:r>
        <w:rPr>
          <w:rFonts w:ascii="Arial" w:hAnsi="Arial" w:cs="Arial"/>
          <w:sz w:val="16"/>
          <w:szCs w:val="16"/>
        </w:rPr>
        <w:t>найм</w:t>
      </w:r>
      <w:proofErr w:type="spellEnd"/>
      <w:r>
        <w:rPr>
          <w:rFonts w:ascii="Arial" w:hAnsi="Arial" w:cs="Arial"/>
          <w:sz w:val="16"/>
          <w:szCs w:val="16"/>
        </w:rPr>
        <w:t xml:space="preserve"> Нанимателя, в случае задержек в оплате.</w:t>
      </w:r>
    </w:p>
    <w:p w:rsidR="0004042C" w:rsidRDefault="0004042C" w:rsidP="000B2D83">
      <w:pPr>
        <w:pStyle w:val="affe"/>
        <w:ind w:right="10" w:firstLine="851"/>
        <w:jc w:val="center"/>
        <w:rPr>
          <w:rFonts w:ascii="Arial" w:hAnsi="Arial" w:cs="Arial"/>
          <w:b/>
          <w:sz w:val="16"/>
          <w:szCs w:val="16"/>
        </w:rPr>
      </w:pPr>
      <w:r>
        <w:rPr>
          <w:rFonts w:ascii="Arial" w:hAnsi="Arial" w:cs="Arial"/>
          <w:b/>
          <w:sz w:val="16"/>
          <w:szCs w:val="16"/>
        </w:rPr>
        <w:t>5. Контроль по соблюдению настоящего порядка</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5.1. Организации несут ответственность за полноту и своевременность перечисления денежных средств, указанных в пунктах 3.5 и 4.1  П</w:t>
      </w:r>
      <w:r>
        <w:rPr>
          <w:rFonts w:ascii="Arial" w:hAnsi="Arial" w:cs="Arial"/>
          <w:sz w:val="16"/>
          <w:szCs w:val="16"/>
        </w:rPr>
        <w:t>о</w:t>
      </w:r>
      <w:r>
        <w:rPr>
          <w:rFonts w:ascii="Arial" w:hAnsi="Arial" w:cs="Arial"/>
          <w:sz w:val="16"/>
          <w:szCs w:val="16"/>
        </w:rPr>
        <w:t>рядка, в соответствии с действующим законодательством Российской Федерации и Договором.</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 xml:space="preserve">5.2. Администрация осуществляет следующие полномочия администратора поступлений платы за наем: </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 xml:space="preserve">учет и </w:t>
      </w:r>
      <w:proofErr w:type="gramStart"/>
      <w:r>
        <w:rPr>
          <w:rFonts w:ascii="Arial" w:hAnsi="Arial" w:cs="Arial"/>
          <w:sz w:val="16"/>
          <w:szCs w:val="16"/>
        </w:rPr>
        <w:t>контроль за</w:t>
      </w:r>
      <w:proofErr w:type="gramEnd"/>
      <w:r>
        <w:rPr>
          <w:rFonts w:ascii="Arial" w:hAnsi="Arial" w:cs="Arial"/>
          <w:sz w:val="16"/>
          <w:szCs w:val="16"/>
        </w:rPr>
        <w:t xml:space="preserve"> правильностью начисления платы за наем, полнотой и своевременностью перечисления платежей в бюджет;</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принимает решение о возврате (зачете) излишне уплаченных (взысканных) платежей и пеней по ним.</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5.3. Администрация обеспечивает ведение претензионной и исковой работы по взысканию задолженности по плате за наем и пеней.</w:t>
      </w:r>
    </w:p>
    <w:p w:rsidR="0004042C" w:rsidRDefault="0004042C" w:rsidP="000B2D83">
      <w:pPr>
        <w:pStyle w:val="affe"/>
        <w:ind w:right="10" w:firstLine="851"/>
        <w:jc w:val="center"/>
        <w:rPr>
          <w:rFonts w:ascii="Arial" w:hAnsi="Arial" w:cs="Arial"/>
          <w:sz w:val="16"/>
          <w:szCs w:val="16"/>
        </w:rPr>
      </w:pP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 xml:space="preserve">5.4. </w:t>
      </w:r>
      <w:proofErr w:type="gramStart"/>
      <w:r>
        <w:rPr>
          <w:rFonts w:ascii="Arial" w:hAnsi="Arial" w:cs="Arial"/>
          <w:sz w:val="16"/>
          <w:szCs w:val="16"/>
        </w:rPr>
        <w:t>Организации ежемесячно, до 25 числа месяца, следующего за отчетным, направляют в Администрацию акт о начисленной, собранной, взысканной и перечисленной плате за наем, с приложением реестра платежных документов.</w:t>
      </w:r>
      <w:proofErr w:type="gramEnd"/>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5.5. Администрация осуществляет сверку сумм начисленных и перечисленных платежей за наем в бюджет.</w:t>
      </w:r>
    </w:p>
    <w:p w:rsidR="0004042C" w:rsidRDefault="0004042C" w:rsidP="000B2D83">
      <w:pPr>
        <w:pStyle w:val="affe"/>
        <w:ind w:right="10"/>
        <w:rPr>
          <w:rFonts w:ascii="Arial" w:hAnsi="Arial" w:cs="Arial"/>
          <w:sz w:val="16"/>
          <w:szCs w:val="16"/>
        </w:rPr>
      </w:pPr>
    </w:p>
    <w:p w:rsidR="0004042C" w:rsidRDefault="0004042C" w:rsidP="000B2D83">
      <w:pPr>
        <w:pStyle w:val="affe"/>
        <w:ind w:right="10"/>
        <w:jc w:val="center"/>
        <w:rPr>
          <w:rFonts w:ascii="Arial" w:hAnsi="Arial" w:cs="Arial"/>
          <w:sz w:val="16"/>
          <w:szCs w:val="16"/>
        </w:rPr>
      </w:pPr>
      <w:r>
        <w:rPr>
          <w:rFonts w:ascii="Arial" w:hAnsi="Arial" w:cs="Arial"/>
          <w:sz w:val="16"/>
          <w:szCs w:val="16"/>
        </w:rPr>
        <w:t>Приложение  1</w:t>
      </w:r>
    </w:p>
    <w:p w:rsidR="0004042C" w:rsidRDefault="0004042C" w:rsidP="000B2D83">
      <w:pPr>
        <w:pStyle w:val="affe"/>
        <w:ind w:right="10"/>
        <w:jc w:val="center"/>
        <w:rPr>
          <w:rFonts w:ascii="Arial" w:hAnsi="Arial" w:cs="Arial"/>
          <w:sz w:val="16"/>
          <w:szCs w:val="16"/>
        </w:rPr>
      </w:pPr>
      <w:r>
        <w:rPr>
          <w:rFonts w:ascii="Arial" w:hAnsi="Arial" w:cs="Arial"/>
          <w:sz w:val="16"/>
          <w:szCs w:val="16"/>
        </w:rPr>
        <w:t>к Порядку начисления, сбора, взыскания и перечисления  платы за пользование жилым помещением (платы за наем)</w:t>
      </w:r>
    </w:p>
    <w:p w:rsidR="0004042C" w:rsidRDefault="0004042C" w:rsidP="000B2D83">
      <w:pPr>
        <w:pStyle w:val="affe"/>
        <w:ind w:right="10"/>
        <w:jc w:val="center"/>
        <w:rPr>
          <w:rFonts w:ascii="Arial" w:hAnsi="Arial" w:cs="Arial"/>
          <w:sz w:val="16"/>
          <w:szCs w:val="16"/>
        </w:rPr>
      </w:pPr>
      <w:r>
        <w:rPr>
          <w:rFonts w:ascii="Arial" w:hAnsi="Arial" w:cs="Arial"/>
          <w:sz w:val="16"/>
          <w:szCs w:val="16"/>
        </w:rPr>
        <w:t>по договорам социального найма и договорам найма жилых помещений муниципального жилищного фонда</w:t>
      </w:r>
    </w:p>
    <w:p w:rsidR="0004042C" w:rsidRDefault="0004042C" w:rsidP="000B2D83">
      <w:pPr>
        <w:pStyle w:val="affe"/>
        <w:ind w:right="10"/>
        <w:jc w:val="center"/>
        <w:rPr>
          <w:rFonts w:ascii="Arial" w:hAnsi="Arial" w:cs="Arial"/>
          <w:sz w:val="16"/>
          <w:szCs w:val="16"/>
        </w:rPr>
      </w:pPr>
      <w:r>
        <w:rPr>
          <w:rFonts w:ascii="Arial" w:hAnsi="Arial" w:cs="Arial"/>
          <w:sz w:val="16"/>
          <w:szCs w:val="16"/>
        </w:rPr>
        <w:t>Валдайского муниципального района</w:t>
      </w:r>
    </w:p>
    <w:p w:rsidR="0004042C" w:rsidRDefault="0004042C" w:rsidP="000B2D83">
      <w:pPr>
        <w:pStyle w:val="affe"/>
        <w:ind w:right="10"/>
        <w:jc w:val="center"/>
        <w:rPr>
          <w:rFonts w:ascii="Arial" w:hAnsi="Arial" w:cs="Arial"/>
          <w:sz w:val="16"/>
          <w:szCs w:val="16"/>
        </w:rPr>
      </w:pPr>
    </w:p>
    <w:p w:rsidR="0004042C" w:rsidRDefault="0004042C" w:rsidP="000B2D83">
      <w:pPr>
        <w:pStyle w:val="affe"/>
        <w:ind w:right="10"/>
        <w:jc w:val="center"/>
        <w:rPr>
          <w:rFonts w:ascii="Arial" w:hAnsi="Arial" w:cs="Arial"/>
          <w:b/>
          <w:sz w:val="16"/>
          <w:szCs w:val="16"/>
        </w:rPr>
      </w:pPr>
      <w:r>
        <w:rPr>
          <w:rFonts w:ascii="Arial" w:hAnsi="Arial" w:cs="Arial"/>
          <w:b/>
          <w:sz w:val="16"/>
          <w:szCs w:val="16"/>
        </w:rPr>
        <w:t>ДОГОВОР О ВЗАИМОДЕЙСТВИИ ПО НАЧИСЛЕНИЮ, СБОРУ И ПЕРЕЧИСЛЕНИЮ ПЛАТЫ ЗА НАЕМ</w:t>
      </w:r>
    </w:p>
    <w:p w:rsidR="0004042C" w:rsidRDefault="0004042C" w:rsidP="000B2D83">
      <w:pPr>
        <w:pStyle w:val="affe"/>
        <w:ind w:right="10"/>
        <w:jc w:val="center"/>
        <w:rPr>
          <w:rFonts w:ascii="Arial" w:hAnsi="Arial" w:cs="Arial"/>
          <w:sz w:val="16"/>
          <w:szCs w:val="16"/>
        </w:rPr>
      </w:pPr>
      <w:r>
        <w:rPr>
          <w:rFonts w:ascii="Arial" w:hAnsi="Arial" w:cs="Arial"/>
          <w:sz w:val="16"/>
          <w:szCs w:val="16"/>
        </w:rPr>
        <w:t xml:space="preserve"> «____»___________20___г.</w:t>
      </w:r>
    </w:p>
    <w:p w:rsidR="0004042C" w:rsidRDefault="0004042C" w:rsidP="000B2D83">
      <w:pPr>
        <w:pStyle w:val="affe"/>
        <w:ind w:right="10"/>
        <w:rPr>
          <w:rFonts w:ascii="Arial" w:hAnsi="Arial" w:cs="Arial"/>
          <w:sz w:val="16"/>
          <w:szCs w:val="16"/>
        </w:rPr>
      </w:pP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Администрация Валдайского муниципального района, именуемая в дальнейшем «Администрация», в лице Главы муниципального района</w:t>
      </w:r>
    </w:p>
    <w:p w:rsidR="0004042C" w:rsidRDefault="0004042C" w:rsidP="000B2D83">
      <w:pPr>
        <w:pStyle w:val="affe"/>
        <w:ind w:right="10" w:firstLine="851"/>
        <w:jc w:val="both"/>
        <w:rPr>
          <w:rFonts w:ascii="Arial" w:hAnsi="Arial" w:cs="Arial"/>
          <w:sz w:val="16"/>
          <w:szCs w:val="16"/>
        </w:rPr>
      </w:pPr>
      <w:r>
        <w:rPr>
          <w:rFonts w:ascii="Arial" w:hAnsi="Arial" w:cs="Arial"/>
          <w:sz w:val="16"/>
          <w:szCs w:val="16"/>
        </w:rPr>
        <w:t xml:space="preserve"> _______________________________________________________________________________________________________________,</w:t>
      </w:r>
    </w:p>
    <w:p w:rsidR="0004042C" w:rsidRDefault="0004042C" w:rsidP="000B2D83">
      <w:pPr>
        <w:pStyle w:val="affe"/>
        <w:ind w:right="10"/>
        <w:jc w:val="both"/>
        <w:rPr>
          <w:rFonts w:ascii="Arial" w:hAnsi="Arial" w:cs="Arial"/>
          <w:sz w:val="16"/>
          <w:szCs w:val="16"/>
        </w:rPr>
      </w:pPr>
      <w:r>
        <w:rPr>
          <w:rFonts w:ascii="Arial" w:hAnsi="Arial" w:cs="Arial"/>
          <w:sz w:val="16"/>
          <w:szCs w:val="16"/>
        </w:rPr>
        <w:t>действующего на основании Устава, с одной стороны, и</w:t>
      </w:r>
    </w:p>
    <w:p w:rsidR="0004042C" w:rsidRDefault="0004042C" w:rsidP="000B2D83">
      <w:pPr>
        <w:pStyle w:val="affe"/>
        <w:ind w:right="10"/>
        <w:jc w:val="both"/>
        <w:rPr>
          <w:rFonts w:ascii="Arial" w:hAnsi="Arial" w:cs="Arial"/>
          <w:sz w:val="16"/>
          <w:szCs w:val="16"/>
        </w:rPr>
      </w:pPr>
      <w:r>
        <w:rPr>
          <w:rFonts w:ascii="Arial" w:hAnsi="Arial" w:cs="Arial"/>
          <w:sz w:val="16"/>
          <w:szCs w:val="16"/>
        </w:rPr>
        <w:t>_____________________________________________________________________________</w:t>
      </w:r>
    </w:p>
    <w:p w:rsidR="0004042C" w:rsidRDefault="0004042C" w:rsidP="000B2D83">
      <w:pPr>
        <w:pStyle w:val="affe"/>
        <w:ind w:right="10"/>
        <w:jc w:val="center"/>
        <w:rPr>
          <w:rFonts w:ascii="Arial" w:hAnsi="Arial" w:cs="Arial"/>
          <w:sz w:val="16"/>
          <w:szCs w:val="16"/>
        </w:rPr>
      </w:pPr>
      <w:r>
        <w:rPr>
          <w:rFonts w:ascii="Arial" w:hAnsi="Arial" w:cs="Arial"/>
          <w:sz w:val="16"/>
          <w:szCs w:val="16"/>
        </w:rPr>
        <w:t>(наименование Организации),</w:t>
      </w:r>
    </w:p>
    <w:p w:rsidR="0004042C" w:rsidRDefault="0004042C" w:rsidP="000B2D83">
      <w:pPr>
        <w:pStyle w:val="affe"/>
        <w:ind w:right="10"/>
        <w:jc w:val="both"/>
        <w:rPr>
          <w:rFonts w:ascii="Arial" w:hAnsi="Arial" w:cs="Arial"/>
          <w:sz w:val="16"/>
          <w:szCs w:val="16"/>
        </w:rPr>
      </w:pPr>
      <w:r>
        <w:rPr>
          <w:rFonts w:ascii="Arial" w:hAnsi="Arial" w:cs="Arial"/>
          <w:sz w:val="16"/>
          <w:szCs w:val="16"/>
        </w:rPr>
        <w:t>именуемое в дальнейшем «Организация», в лице _____________________________________________________________________________</w:t>
      </w:r>
    </w:p>
    <w:p w:rsidR="0004042C" w:rsidRDefault="0004042C" w:rsidP="000B2D83">
      <w:pPr>
        <w:pStyle w:val="affe"/>
        <w:ind w:right="10"/>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лицо</w:t>
      </w:r>
      <w:proofErr w:type="gramEnd"/>
      <w:r>
        <w:rPr>
          <w:rFonts w:ascii="Arial" w:hAnsi="Arial" w:cs="Arial"/>
          <w:sz w:val="16"/>
          <w:szCs w:val="16"/>
        </w:rPr>
        <w:t xml:space="preserve"> уполномоченное Организацией),</w:t>
      </w:r>
    </w:p>
    <w:p w:rsidR="0004042C" w:rsidRDefault="0004042C" w:rsidP="000B2D83">
      <w:pPr>
        <w:pStyle w:val="affe"/>
        <w:ind w:right="10"/>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действующего</w:t>
      </w:r>
      <w:proofErr w:type="gramEnd"/>
      <w:r>
        <w:rPr>
          <w:rFonts w:ascii="Arial" w:hAnsi="Arial" w:cs="Arial"/>
          <w:sz w:val="16"/>
          <w:szCs w:val="16"/>
        </w:rPr>
        <w:t xml:space="preserve">  на основании _________________, с другой стороны, именуемые в дальнейшем совместно </w:t>
      </w:r>
    </w:p>
    <w:p w:rsidR="0004042C" w:rsidRDefault="0004042C" w:rsidP="000B2D83">
      <w:pPr>
        <w:pStyle w:val="affe"/>
        <w:ind w:right="10"/>
        <w:jc w:val="both"/>
        <w:rPr>
          <w:rFonts w:ascii="Arial" w:hAnsi="Arial" w:cs="Arial"/>
          <w:sz w:val="16"/>
          <w:szCs w:val="16"/>
        </w:rPr>
      </w:pPr>
      <w:r>
        <w:rPr>
          <w:rFonts w:ascii="Arial" w:hAnsi="Arial" w:cs="Arial"/>
          <w:sz w:val="16"/>
          <w:szCs w:val="16"/>
        </w:rPr>
        <w:t>«Стороны», заключили настоящий Договор о нижеследующем: </w:t>
      </w:r>
    </w:p>
    <w:p w:rsidR="0004042C" w:rsidRDefault="0004042C" w:rsidP="000B2D83">
      <w:pPr>
        <w:pStyle w:val="affe"/>
        <w:ind w:right="10"/>
        <w:jc w:val="both"/>
        <w:rPr>
          <w:rFonts w:ascii="Arial" w:hAnsi="Arial" w:cs="Arial"/>
          <w:sz w:val="16"/>
          <w:szCs w:val="16"/>
        </w:rPr>
      </w:pPr>
    </w:p>
    <w:p w:rsidR="0004042C" w:rsidRDefault="0004042C" w:rsidP="000B2D83">
      <w:pPr>
        <w:numPr>
          <w:ilvl w:val="0"/>
          <w:numId w:val="13"/>
        </w:numPr>
        <w:ind w:left="0" w:right="10"/>
        <w:jc w:val="center"/>
        <w:rPr>
          <w:rFonts w:ascii="Arial" w:hAnsi="Arial" w:cs="Arial"/>
          <w:b/>
          <w:sz w:val="16"/>
          <w:szCs w:val="16"/>
        </w:rPr>
      </w:pPr>
      <w:r>
        <w:rPr>
          <w:rFonts w:ascii="Arial" w:hAnsi="Arial" w:cs="Arial"/>
          <w:b/>
          <w:sz w:val="16"/>
          <w:szCs w:val="16"/>
        </w:rPr>
        <w:t>Предмет договора</w:t>
      </w:r>
    </w:p>
    <w:p w:rsidR="0004042C" w:rsidRDefault="0004042C" w:rsidP="000B2D83">
      <w:pPr>
        <w:pStyle w:val="aff4"/>
        <w:ind w:left="0" w:right="10" w:firstLine="502"/>
        <w:jc w:val="both"/>
        <w:rPr>
          <w:rFonts w:ascii="Arial" w:hAnsi="Arial" w:cs="Arial"/>
          <w:sz w:val="16"/>
          <w:szCs w:val="16"/>
        </w:rPr>
      </w:pPr>
      <w:r>
        <w:rPr>
          <w:rFonts w:ascii="Arial" w:hAnsi="Arial" w:cs="Arial"/>
          <w:sz w:val="16"/>
          <w:szCs w:val="16"/>
        </w:rPr>
        <w:t>1.Осуществление Организацией начисления и сбора платы за наем и пени гражданам, проживающим в муниципальном жилищном фонде  Ва</w:t>
      </w:r>
      <w:r>
        <w:rPr>
          <w:rFonts w:ascii="Arial" w:hAnsi="Arial" w:cs="Arial"/>
          <w:sz w:val="16"/>
          <w:szCs w:val="16"/>
        </w:rPr>
        <w:t>л</w:t>
      </w:r>
      <w:r>
        <w:rPr>
          <w:rFonts w:ascii="Arial" w:hAnsi="Arial" w:cs="Arial"/>
          <w:sz w:val="16"/>
          <w:szCs w:val="16"/>
        </w:rPr>
        <w:t>дайского муниципального района  по договорам социального найма и договорам найма жилого помещения (далее по тексту - Наниматели).</w:t>
      </w:r>
    </w:p>
    <w:p w:rsidR="0004042C" w:rsidRDefault="0004042C" w:rsidP="000B2D83">
      <w:pPr>
        <w:numPr>
          <w:ilvl w:val="0"/>
          <w:numId w:val="13"/>
        </w:numPr>
        <w:ind w:left="0" w:right="10"/>
        <w:contextualSpacing/>
        <w:jc w:val="center"/>
        <w:rPr>
          <w:rFonts w:ascii="Arial" w:hAnsi="Arial" w:cs="Arial"/>
          <w:b/>
          <w:sz w:val="16"/>
          <w:szCs w:val="16"/>
        </w:rPr>
      </w:pPr>
      <w:r>
        <w:rPr>
          <w:rFonts w:ascii="Arial" w:hAnsi="Arial" w:cs="Arial"/>
          <w:b/>
          <w:sz w:val="16"/>
          <w:szCs w:val="16"/>
        </w:rPr>
        <w:t>Права и обязанности Сторон</w:t>
      </w:r>
    </w:p>
    <w:p w:rsidR="0004042C" w:rsidRDefault="0004042C" w:rsidP="000B2D83">
      <w:pPr>
        <w:pStyle w:val="msonormalcxspmiddle"/>
        <w:spacing w:before="0" w:beforeAutospacing="0" w:after="0" w:afterAutospacing="0"/>
        <w:ind w:right="10"/>
        <w:contextualSpacing/>
        <w:rPr>
          <w:rFonts w:ascii="Arial" w:hAnsi="Arial" w:cs="Arial"/>
          <w:b/>
          <w:sz w:val="16"/>
          <w:szCs w:val="16"/>
        </w:rPr>
      </w:pPr>
      <w:r>
        <w:rPr>
          <w:rFonts w:ascii="Arial" w:hAnsi="Arial" w:cs="Arial"/>
          <w:b/>
          <w:sz w:val="16"/>
          <w:szCs w:val="16"/>
        </w:rPr>
        <w:t>Права и обязанности Организации</w:t>
      </w:r>
    </w:p>
    <w:p w:rsidR="0004042C" w:rsidRDefault="0004042C" w:rsidP="000B2D83">
      <w:pPr>
        <w:pStyle w:val="msonormalcxsplast"/>
        <w:spacing w:before="0" w:beforeAutospacing="0" w:after="0" w:afterAutospacing="0"/>
        <w:ind w:right="10" w:firstLine="502"/>
        <w:contextualSpacing/>
        <w:jc w:val="both"/>
        <w:rPr>
          <w:rFonts w:ascii="Arial" w:hAnsi="Arial" w:cs="Arial"/>
          <w:i/>
          <w:sz w:val="16"/>
          <w:szCs w:val="16"/>
          <w:lang w:eastAsia="en-US"/>
        </w:rPr>
      </w:pPr>
      <w:r>
        <w:rPr>
          <w:rFonts w:ascii="Arial" w:hAnsi="Arial" w:cs="Arial"/>
          <w:sz w:val="16"/>
          <w:szCs w:val="16"/>
        </w:rPr>
        <w:t>2.1.Организация обязуется осуществлять:</w:t>
      </w:r>
      <w:r>
        <w:rPr>
          <w:rFonts w:ascii="Arial" w:hAnsi="Arial" w:cs="Arial"/>
          <w:i/>
          <w:sz w:val="16"/>
          <w:szCs w:val="16"/>
        </w:rPr>
        <w:t xml:space="preserve"> </w:t>
      </w:r>
    </w:p>
    <w:p w:rsidR="0004042C" w:rsidRDefault="0004042C" w:rsidP="000B2D83">
      <w:pPr>
        <w:pStyle w:val="msonormalcxspmiddle"/>
        <w:spacing w:before="0" w:beforeAutospacing="0" w:after="0" w:afterAutospacing="0"/>
        <w:ind w:right="10" w:firstLine="502"/>
        <w:contextualSpacing/>
        <w:jc w:val="both"/>
        <w:rPr>
          <w:rFonts w:ascii="Arial" w:hAnsi="Arial" w:cs="Arial"/>
          <w:i/>
          <w:sz w:val="16"/>
          <w:szCs w:val="16"/>
        </w:rPr>
      </w:pPr>
      <w:r>
        <w:rPr>
          <w:rFonts w:ascii="Arial" w:hAnsi="Arial" w:cs="Arial"/>
          <w:sz w:val="16"/>
          <w:szCs w:val="16"/>
        </w:rPr>
        <w:t>2.1.1. Ежемесячно, не позднее последнего числа месяца, начисление  платы за наем в соответствии с выпиской из Реестра муниципальной со</w:t>
      </w:r>
      <w:r>
        <w:rPr>
          <w:rFonts w:ascii="Arial" w:hAnsi="Arial" w:cs="Arial"/>
          <w:sz w:val="16"/>
          <w:szCs w:val="16"/>
        </w:rPr>
        <w:t>б</w:t>
      </w:r>
      <w:r>
        <w:rPr>
          <w:rFonts w:ascii="Arial" w:hAnsi="Arial" w:cs="Arial"/>
          <w:sz w:val="16"/>
          <w:szCs w:val="16"/>
        </w:rPr>
        <w:t>ственности (предоставляемой Администрацией с указанием общей площади  жилья (квартиры), фамилией, именем и отчеством Нанимателя, адресом нанимаемого жилья и количеством граждан проживающих совместно с Нанимателем).</w:t>
      </w:r>
    </w:p>
    <w:p w:rsidR="0004042C" w:rsidRDefault="0004042C" w:rsidP="000B2D83">
      <w:pPr>
        <w:pStyle w:val="msonormalcxspmiddlecxspmiddle"/>
        <w:spacing w:before="0" w:beforeAutospacing="0" w:after="0" w:afterAutospacing="0"/>
        <w:ind w:right="10" w:firstLine="502"/>
        <w:contextualSpacing/>
        <w:jc w:val="both"/>
        <w:rPr>
          <w:rFonts w:ascii="Arial" w:hAnsi="Arial" w:cs="Arial"/>
          <w:i/>
          <w:sz w:val="16"/>
          <w:szCs w:val="16"/>
        </w:rPr>
      </w:pPr>
      <w:r>
        <w:rPr>
          <w:rFonts w:ascii="Arial" w:hAnsi="Arial" w:cs="Arial"/>
          <w:i/>
          <w:sz w:val="16"/>
          <w:szCs w:val="16"/>
        </w:rPr>
        <w:t xml:space="preserve"> </w:t>
      </w:r>
      <w:r>
        <w:rPr>
          <w:rFonts w:ascii="Arial" w:hAnsi="Arial" w:cs="Arial"/>
          <w:sz w:val="16"/>
          <w:szCs w:val="16"/>
        </w:rPr>
        <w:t>2.1.2. Перерасчет платы за наем или возврат излишне уплаченной Нанимателями платы за наем.</w:t>
      </w:r>
    </w:p>
    <w:p w:rsidR="0004042C" w:rsidRDefault="0004042C" w:rsidP="000B2D83">
      <w:pPr>
        <w:pStyle w:val="msonormalcxspmiddlecxspmiddle"/>
        <w:spacing w:before="0" w:beforeAutospacing="0" w:after="0" w:afterAutospacing="0"/>
        <w:ind w:right="10" w:firstLine="502"/>
        <w:contextualSpacing/>
        <w:jc w:val="both"/>
        <w:rPr>
          <w:rFonts w:ascii="Arial" w:hAnsi="Arial" w:cs="Arial"/>
          <w:i/>
          <w:sz w:val="16"/>
          <w:szCs w:val="16"/>
        </w:rPr>
      </w:pPr>
      <w:r>
        <w:rPr>
          <w:rFonts w:ascii="Arial" w:hAnsi="Arial" w:cs="Arial"/>
          <w:sz w:val="16"/>
          <w:szCs w:val="16"/>
        </w:rPr>
        <w:t>2.1.3. Ведение  учета сумм начисленной и фактически оплаченной Нанимателями платы за наем.</w:t>
      </w:r>
    </w:p>
    <w:p w:rsidR="0004042C" w:rsidRDefault="0004042C" w:rsidP="000B2D83">
      <w:pPr>
        <w:pStyle w:val="msonormalcxspmiddlecxspmiddle"/>
        <w:spacing w:before="0" w:beforeAutospacing="0" w:after="0" w:afterAutospacing="0"/>
        <w:ind w:right="10" w:firstLine="502"/>
        <w:contextualSpacing/>
        <w:jc w:val="both"/>
        <w:rPr>
          <w:rFonts w:ascii="Arial" w:hAnsi="Arial" w:cs="Arial"/>
          <w:i/>
          <w:sz w:val="16"/>
          <w:szCs w:val="16"/>
        </w:rPr>
      </w:pPr>
      <w:r>
        <w:rPr>
          <w:rFonts w:ascii="Arial" w:hAnsi="Arial" w:cs="Arial"/>
          <w:sz w:val="16"/>
          <w:szCs w:val="16"/>
        </w:rPr>
        <w:t>2.1.4. Предъявление Нанимателям не позднее первого числа месяца, следующего за истекшим месяцем, единый платежный документ на оплату жилого помещения, в котором выделять отдельной строкой «Плата за наем» плату за наем.</w:t>
      </w:r>
    </w:p>
    <w:p w:rsidR="0004042C" w:rsidRDefault="0004042C" w:rsidP="000B2D83">
      <w:pPr>
        <w:pStyle w:val="msonormalcxspmiddlecxspmiddle"/>
        <w:spacing w:before="0" w:beforeAutospacing="0" w:after="0" w:afterAutospacing="0"/>
        <w:ind w:right="10" w:firstLine="502"/>
        <w:contextualSpacing/>
        <w:jc w:val="both"/>
        <w:rPr>
          <w:rFonts w:ascii="Arial" w:hAnsi="Arial" w:cs="Arial"/>
          <w:i/>
          <w:sz w:val="16"/>
          <w:szCs w:val="16"/>
        </w:rPr>
      </w:pPr>
      <w:r>
        <w:rPr>
          <w:rFonts w:ascii="Arial" w:hAnsi="Arial" w:cs="Arial"/>
          <w:sz w:val="16"/>
          <w:szCs w:val="16"/>
        </w:rPr>
        <w:t>2.1.5. Контроль за своевременным - до двадцатого числа месяца, следующего за истекшим месяцем, внесением Нанимателями платы за наем.</w:t>
      </w:r>
    </w:p>
    <w:p w:rsidR="0004042C" w:rsidRDefault="0004042C" w:rsidP="000B2D83">
      <w:pPr>
        <w:pStyle w:val="msonormalcxspmiddlecxspmiddle"/>
        <w:spacing w:before="0" w:beforeAutospacing="0" w:after="0" w:afterAutospacing="0"/>
        <w:ind w:right="10" w:firstLine="502"/>
        <w:contextualSpacing/>
        <w:jc w:val="both"/>
        <w:rPr>
          <w:rFonts w:ascii="Arial" w:hAnsi="Arial" w:cs="Arial"/>
          <w:i/>
          <w:sz w:val="16"/>
          <w:szCs w:val="16"/>
        </w:rPr>
      </w:pPr>
      <w:r>
        <w:rPr>
          <w:rFonts w:ascii="Arial" w:hAnsi="Arial" w:cs="Arial"/>
          <w:sz w:val="16"/>
          <w:szCs w:val="16"/>
        </w:rPr>
        <w:t xml:space="preserve">2.1.6. </w:t>
      </w:r>
      <w:proofErr w:type="gramStart"/>
      <w:r>
        <w:rPr>
          <w:rFonts w:ascii="Arial" w:hAnsi="Arial" w:cs="Arial"/>
          <w:sz w:val="16"/>
          <w:szCs w:val="16"/>
        </w:rPr>
        <w:t>Начисление и сбор пени Нанимателям, несвоевременно и (или) не полностью внесшим плату за наем,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w:t>
      </w:r>
      <w:r>
        <w:rPr>
          <w:rFonts w:ascii="Arial" w:hAnsi="Arial" w:cs="Arial"/>
          <w:sz w:val="16"/>
          <w:szCs w:val="16"/>
        </w:rPr>
        <w:t>о</w:t>
      </w:r>
      <w:r>
        <w:rPr>
          <w:rFonts w:ascii="Arial" w:hAnsi="Arial" w:cs="Arial"/>
          <w:sz w:val="16"/>
          <w:szCs w:val="16"/>
        </w:rPr>
        <w:t>срочки, начиная со следующего дня после наступления установленного срока оплаты по день фактической оплаты включительно.</w:t>
      </w:r>
      <w:proofErr w:type="gramEnd"/>
    </w:p>
    <w:p w:rsidR="0004042C" w:rsidRDefault="0004042C" w:rsidP="000B2D83">
      <w:pPr>
        <w:pStyle w:val="msonormalcxspmiddlecxspmiddle"/>
        <w:spacing w:before="0" w:beforeAutospacing="0" w:after="0" w:afterAutospacing="0"/>
        <w:ind w:right="10" w:firstLine="502"/>
        <w:contextualSpacing/>
        <w:jc w:val="both"/>
        <w:rPr>
          <w:rFonts w:ascii="Arial" w:hAnsi="Arial" w:cs="Arial"/>
          <w:i/>
          <w:sz w:val="16"/>
          <w:szCs w:val="16"/>
        </w:rPr>
      </w:pPr>
      <w:r>
        <w:rPr>
          <w:rFonts w:ascii="Arial" w:hAnsi="Arial" w:cs="Arial"/>
          <w:sz w:val="16"/>
          <w:szCs w:val="16"/>
        </w:rPr>
        <w:lastRenderedPageBreak/>
        <w:t>2.1.7. Не передавать исполнение обязательств, предусмотренных настоящим Договором, третьим лицам.</w:t>
      </w:r>
    </w:p>
    <w:p w:rsidR="0004042C" w:rsidRDefault="0004042C" w:rsidP="000B2D83">
      <w:pPr>
        <w:pStyle w:val="msonormalcxspmiddlecxspmiddle"/>
        <w:spacing w:before="0" w:beforeAutospacing="0" w:after="0" w:afterAutospacing="0"/>
        <w:ind w:right="10" w:firstLine="502"/>
        <w:contextualSpacing/>
        <w:jc w:val="both"/>
        <w:rPr>
          <w:rFonts w:ascii="Arial" w:hAnsi="Arial" w:cs="Arial"/>
          <w:i/>
          <w:sz w:val="16"/>
          <w:szCs w:val="16"/>
        </w:rPr>
      </w:pPr>
      <w:r>
        <w:rPr>
          <w:rFonts w:ascii="Arial" w:hAnsi="Arial" w:cs="Arial"/>
          <w:sz w:val="16"/>
          <w:szCs w:val="16"/>
        </w:rPr>
        <w:t xml:space="preserve">2.1.8. Письменное уведомление Нанимателей о необходимости своевременного внесения  платы за </w:t>
      </w:r>
      <w:proofErr w:type="spellStart"/>
      <w:r>
        <w:rPr>
          <w:rFonts w:ascii="Arial" w:hAnsi="Arial" w:cs="Arial"/>
          <w:sz w:val="16"/>
          <w:szCs w:val="16"/>
        </w:rPr>
        <w:t>найм</w:t>
      </w:r>
      <w:proofErr w:type="spellEnd"/>
      <w:r>
        <w:rPr>
          <w:rFonts w:ascii="Arial" w:hAnsi="Arial" w:cs="Arial"/>
          <w:sz w:val="16"/>
          <w:szCs w:val="16"/>
        </w:rPr>
        <w:t>, в случае задержек в оплате.</w:t>
      </w:r>
    </w:p>
    <w:p w:rsidR="0004042C" w:rsidRDefault="0004042C" w:rsidP="000B2D83">
      <w:pPr>
        <w:pStyle w:val="msonormalcxspmiddlecxspmiddle"/>
        <w:spacing w:before="0" w:beforeAutospacing="0" w:after="0" w:afterAutospacing="0"/>
        <w:ind w:right="10" w:firstLine="502"/>
        <w:contextualSpacing/>
        <w:jc w:val="both"/>
        <w:rPr>
          <w:rFonts w:ascii="Arial" w:hAnsi="Arial" w:cs="Arial"/>
          <w:i/>
          <w:sz w:val="16"/>
          <w:szCs w:val="16"/>
        </w:rPr>
      </w:pPr>
      <w:r>
        <w:rPr>
          <w:rFonts w:ascii="Arial" w:hAnsi="Arial" w:cs="Arial"/>
          <w:sz w:val="16"/>
          <w:szCs w:val="16"/>
        </w:rPr>
        <w:t xml:space="preserve">2.1.9. Перевод в бюджет  Валдайского муниципального района  плату за наем и пени в срок до 25 числа месяца, следующего за </w:t>
      </w:r>
      <w:proofErr w:type="gramStart"/>
      <w:r>
        <w:rPr>
          <w:rFonts w:ascii="Arial" w:hAnsi="Arial" w:cs="Arial"/>
          <w:sz w:val="16"/>
          <w:szCs w:val="16"/>
        </w:rPr>
        <w:t>истекшим</w:t>
      </w:r>
      <w:proofErr w:type="gramEnd"/>
      <w:r>
        <w:rPr>
          <w:rFonts w:ascii="Arial" w:hAnsi="Arial" w:cs="Arial"/>
          <w:sz w:val="16"/>
          <w:szCs w:val="16"/>
        </w:rPr>
        <w:t>.</w:t>
      </w:r>
    </w:p>
    <w:p w:rsidR="0004042C" w:rsidRDefault="0004042C" w:rsidP="000B2D83">
      <w:pPr>
        <w:pStyle w:val="msonormalcxspmiddlecxspmiddle"/>
        <w:spacing w:before="0" w:beforeAutospacing="0" w:after="0" w:afterAutospacing="0"/>
        <w:ind w:right="10" w:firstLine="502"/>
        <w:contextualSpacing/>
        <w:jc w:val="both"/>
        <w:rPr>
          <w:rFonts w:ascii="Arial" w:hAnsi="Arial" w:cs="Arial"/>
          <w:i/>
          <w:sz w:val="16"/>
          <w:szCs w:val="16"/>
        </w:rPr>
      </w:pPr>
      <w:r>
        <w:rPr>
          <w:rFonts w:ascii="Arial" w:hAnsi="Arial" w:cs="Arial"/>
          <w:sz w:val="16"/>
          <w:szCs w:val="16"/>
        </w:rPr>
        <w:t>2.1.10.  Ежеквартально информировать Администрацию о собираемости платы за наем и пени по форме в соответствии с приложением 1 к Дог</w:t>
      </w:r>
      <w:r>
        <w:rPr>
          <w:rFonts w:ascii="Arial" w:hAnsi="Arial" w:cs="Arial"/>
          <w:sz w:val="16"/>
          <w:szCs w:val="16"/>
        </w:rPr>
        <w:t>о</w:t>
      </w:r>
      <w:r>
        <w:rPr>
          <w:rFonts w:ascii="Arial" w:hAnsi="Arial" w:cs="Arial"/>
          <w:sz w:val="16"/>
          <w:szCs w:val="16"/>
        </w:rPr>
        <w:t>вору.</w:t>
      </w:r>
    </w:p>
    <w:p w:rsidR="0004042C" w:rsidRDefault="0004042C" w:rsidP="000B2D83">
      <w:pPr>
        <w:pStyle w:val="msonormalcxspmiddlecxspmiddle"/>
        <w:spacing w:before="0" w:beforeAutospacing="0" w:after="0" w:afterAutospacing="0"/>
        <w:ind w:right="10" w:firstLine="502"/>
        <w:contextualSpacing/>
        <w:jc w:val="both"/>
        <w:rPr>
          <w:rFonts w:ascii="Arial" w:hAnsi="Arial" w:cs="Arial"/>
          <w:sz w:val="16"/>
          <w:szCs w:val="16"/>
        </w:rPr>
      </w:pPr>
      <w:r>
        <w:rPr>
          <w:rFonts w:ascii="Arial" w:hAnsi="Arial" w:cs="Arial"/>
          <w:sz w:val="16"/>
          <w:szCs w:val="16"/>
        </w:rPr>
        <w:t>2.2. Организация имеет право:</w:t>
      </w:r>
    </w:p>
    <w:p w:rsidR="0004042C" w:rsidRDefault="0004042C" w:rsidP="000B2D83">
      <w:pPr>
        <w:pStyle w:val="msonormalcxspmiddlecxsplast"/>
        <w:spacing w:before="0" w:beforeAutospacing="0" w:after="0" w:afterAutospacing="0"/>
        <w:ind w:right="10" w:firstLine="502"/>
        <w:contextualSpacing/>
        <w:jc w:val="both"/>
        <w:rPr>
          <w:rFonts w:ascii="Arial" w:hAnsi="Arial" w:cs="Arial"/>
          <w:sz w:val="16"/>
          <w:szCs w:val="16"/>
        </w:rPr>
      </w:pPr>
      <w:r>
        <w:rPr>
          <w:rFonts w:ascii="Arial" w:hAnsi="Arial" w:cs="Arial"/>
          <w:sz w:val="16"/>
          <w:szCs w:val="16"/>
        </w:rPr>
        <w:t>2.2.1. Требовать от Администрации представления выписки из Реестра муниципальной собственности, копию договора найма и необходимый м</w:t>
      </w:r>
      <w:r>
        <w:rPr>
          <w:rFonts w:ascii="Arial" w:hAnsi="Arial" w:cs="Arial"/>
          <w:sz w:val="16"/>
          <w:szCs w:val="16"/>
        </w:rPr>
        <w:t>и</w:t>
      </w:r>
      <w:r>
        <w:rPr>
          <w:rFonts w:ascii="Arial" w:hAnsi="Arial" w:cs="Arial"/>
          <w:sz w:val="16"/>
          <w:szCs w:val="16"/>
        </w:rPr>
        <w:t>нимум данных о Нанимателях (без предоставления персональных данных кроме фамилии, имени, отчества нанимателя и граждан, проживающих со</w:t>
      </w:r>
      <w:r>
        <w:rPr>
          <w:rFonts w:ascii="Arial" w:hAnsi="Arial" w:cs="Arial"/>
          <w:sz w:val="16"/>
          <w:szCs w:val="16"/>
        </w:rPr>
        <w:t>в</w:t>
      </w:r>
      <w:r>
        <w:rPr>
          <w:rFonts w:ascii="Arial" w:hAnsi="Arial" w:cs="Arial"/>
          <w:sz w:val="16"/>
          <w:szCs w:val="16"/>
        </w:rPr>
        <w:t>местно с ним, адреса нанимаемого жилья).</w:t>
      </w:r>
    </w:p>
    <w:p w:rsidR="0004042C" w:rsidRDefault="0004042C" w:rsidP="000B2D83">
      <w:pPr>
        <w:pStyle w:val="aff4"/>
        <w:ind w:left="0" w:right="10"/>
        <w:rPr>
          <w:rFonts w:ascii="Arial" w:hAnsi="Arial" w:cs="Arial"/>
          <w:sz w:val="16"/>
          <w:szCs w:val="16"/>
        </w:rPr>
      </w:pPr>
      <w:r>
        <w:rPr>
          <w:rFonts w:ascii="Arial" w:hAnsi="Arial" w:cs="Arial"/>
          <w:b/>
          <w:sz w:val="16"/>
          <w:szCs w:val="16"/>
        </w:rPr>
        <w:t>Права и обязанности Администрации</w:t>
      </w:r>
    </w:p>
    <w:p w:rsidR="0004042C" w:rsidRDefault="0004042C" w:rsidP="000B2D83">
      <w:pPr>
        <w:ind w:right="10" w:firstLine="502"/>
        <w:contextualSpacing/>
        <w:jc w:val="both"/>
        <w:rPr>
          <w:rFonts w:ascii="Arial" w:hAnsi="Arial" w:cs="Arial"/>
          <w:sz w:val="16"/>
          <w:szCs w:val="16"/>
        </w:rPr>
      </w:pPr>
      <w:r>
        <w:rPr>
          <w:rFonts w:ascii="Arial" w:hAnsi="Arial" w:cs="Arial"/>
          <w:sz w:val="16"/>
          <w:szCs w:val="16"/>
        </w:rPr>
        <w:t>2.3. Администрация обязана:</w:t>
      </w:r>
    </w:p>
    <w:p w:rsidR="0004042C" w:rsidRDefault="0004042C" w:rsidP="000B2D83">
      <w:pPr>
        <w:pStyle w:val="msonormalcxspmiddle"/>
        <w:spacing w:before="0" w:beforeAutospacing="0" w:after="0" w:afterAutospacing="0"/>
        <w:ind w:right="10" w:firstLine="502"/>
        <w:contextualSpacing/>
        <w:jc w:val="both"/>
        <w:rPr>
          <w:rFonts w:ascii="Arial" w:hAnsi="Arial" w:cs="Arial"/>
          <w:sz w:val="16"/>
          <w:szCs w:val="16"/>
        </w:rPr>
      </w:pPr>
      <w:r>
        <w:rPr>
          <w:rFonts w:ascii="Arial" w:hAnsi="Arial" w:cs="Arial"/>
          <w:sz w:val="16"/>
          <w:szCs w:val="16"/>
        </w:rPr>
        <w:t>2.3.1. Своевременно обеспечить Организацию всеми необходимыми для выполнения ей своих обязательств документами и информацией. До 25 числа текущего месяца направлять Организации выписку из Реестра муниципальной собственности (с указанием общей площади  жилья (квартиры), фамилией, именем и отчеством Нанимателя, адресом нанимаемого жилья и количеством граждан проживающих совместно с Нанимателем).</w:t>
      </w:r>
    </w:p>
    <w:p w:rsidR="0004042C" w:rsidRDefault="0004042C" w:rsidP="000B2D83">
      <w:pPr>
        <w:pStyle w:val="msonormalcxspmiddlecxspmiddle"/>
        <w:spacing w:before="0" w:beforeAutospacing="0" w:after="0" w:afterAutospacing="0"/>
        <w:ind w:right="10" w:firstLine="502"/>
        <w:contextualSpacing/>
        <w:jc w:val="both"/>
        <w:rPr>
          <w:rFonts w:ascii="Arial" w:hAnsi="Arial" w:cs="Arial"/>
          <w:sz w:val="16"/>
          <w:szCs w:val="16"/>
        </w:rPr>
      </w:pPr>
      <w:r>
        <w:rPr>
          <w:rFonts w:ascii="Arial" w:hAnsi="Arial" w:cs="Arial"/>
          <w:sz w:val="16"/>
          <w:szCs w:val="16"/>
        </w:rPr>
        <w:t>2.3.2. Представлять разъяснения по исполнению настоящего договора по письменному заявлению Организации в срок, указанный в заявлении.</w:t>
      </w:r>
    </w:p>
    <w:p w:rsidR="0004042C" w:rsidRDefault="0004042C" w:rsidP="000B2D83">
      <w:pPr>
        <w:pStyle w:val="msonormalcxspmiddlecxspmiddle"/>
        <w:spacing w:before="0" w:beforeAutospacing="0" w:after="0" w:afterAutospacing="0"/>
        <w:ind w:right="10" w:firstLine="502"/>
        <w:contextualSpacing/>
        <w:jc w:val="both"/>
        <w:rPr>
          <w:rFonts w:ascii="Arial" w:hAnsi="Arial" w:cs="Arial"/>
          <w:sz w:val="16"/>
          <w:szCs w:val="16"/>
        </w:rPr>
      </w:pPr>
      <w:r>
        <w:rPr>
          <w:rFonts w:ascii="Arial" w:hAnsi="Arial" w:cs="Arial"/>
          <w:sz w:val="16"/>
          <w:szCs w:val="16"/>
        </w:rPr>
        <w:t>2.3. Администрация имеет право:</w:t>
      </w:r>
    </w:p>
    <w:p w:rsidR="0004042C" w:rsidRDefault="0004042C" w:rsidP="000B2D83">
      <w:pPr>
        <w:pStyle w:val="msonormalcxspmiddlecxspmiddle"/>
        <w:spacing w:before="0" w:beforeAutospacing="0" w:after="0" w:afterAutospacing="0"/>
        <w:ind w:right="10" w:firstLine="502"/>
        <w:contextualSpacing/>
        <w:jc w:val="both"/>
        <w:rPr>
          <w:rFonts w:ascii="Arial" w:hAnsi="Arial" w:cs="Arial"/>
          <w:sz w:val="16"/>
          <w:szCs w:val="16"/>
        </w:rPr>
      </w:pPr>
      <w:r>
        <w:rPr>
          <w:rFonts w:ascii="Arial" w:hAnsi="Arial" w:cs="Arial"/>
          <w:sz w:val="16"/>
          <w:szCs w:val="16"/>
        </w:rPr>
        <w:t>2.3.1. Осуществлять контроль по исполнению настоящего Договора, не вмешиваясь в хозяйственную деятельность Организации.</w:t>
      </w:r>
    </w:p>
    <w:p w:rsidR="0004042C" w:rsidRDefault="0004042C" w:rsidP="000B2D83">
      <w:pPr>
        <w:pStyle w:val="msonormalcxspmiddlecxspmiddle"/>
        <w:spacing w:before="0" w:beforeAutospacing="0" w:after="0" w:afterAutospacing="0"/>
        <w:ind w:right="10" w:firstLine="502"/>
        <w:contextualSpacing/>
        <w:jc w:val="both"/>
        <w:rPr>
          <w:rFonts w:ascii="Arial" w:hAnsi="Arial" w:cs="Arial"/>
          <w:sz w:val="16"/>
          <w:szCs w:val="16"/>
        </w:rPr>
      </w:pPr>
      <w:r>
        <w:rPr>
          <w:rFonts w:ascii="Arial" w:hAnsi="Arial" w:cs="Arial"/>
          <w:sz w:val="16"/>
          <w:szCs w:val="16"/>
        </w:rPr>
        <w:t>2.3.2. Запрашивать у Организации информацию об исполнении настоящего Договора в порядке, предусмотренном настоящим Договором и де</w:t>
      </w:r>
      <w:r>
        <w:rPr>
          <w:rFonts w:ascii="Arial" w:hAnsi="Arial" w:cs="Arial"/>
          <w:sz w:val="16"/>
          <w:szCs w:val="16"/>
        </w:rPr>
        <w:t>й</w:t>
      </w:r>
      <w:r>
        <w:rPr>
          <w:rFonts w:ascii="Arial" w:hAnsi="Arial" w:cs="Arial"/>
          <w:sz w:val="16"/>
          <w:szCs w:val="16"/>
        </w:rPr>
        <w:t>ствующим законодательством Российской Федерации.</w:t>
      </w:r>
    </w:p>
    <w:p w:rsidR="0004042C" w:rsidRDefault="0004042C" w:rsidP="000B2D83">
      <w:pPr>
        <w:pStyle w:val="msonormalcxspmiddlecxspmiddle"/>
        <w:spacing w:before="0" w:beforeAutospacing="0" w:after="0" w:afterAutospacing="0"/>
        <w:ind w:right="10" w:firstLine="851"/>
        <w:contextualSpacing/>
        <w:jc w:val="center"/>
        <w:rPr>
          <w:rFonts w:ascii="Arial" w:hAnsi="Arial" w:cs="Arial"/>
          <w:b/>
          <w:sz w:val="16"/>
          <w:szCs w:val="16"/>
        </w:rPr>
      </w:pPr>
      <w:r>
        <w:rPr>
          <w:rFonts w:ascii="Arial" w:hAnsi="Arial" w:cs="Arial"/>
          <w:b/>
          <w:sz w:val="16"/>
          <w:szCs w:val="16"/>
        </w:rPr>
        <w:t>4. Ответственность сторон</w:t>
      </w:r>
    </w:p>
    <w:p w:rsidR="0004042C" w:rsidRDefault="0004042C" w:rsidP="000B2D83">
      <w:pPr>
        <w:pStyle w:val="msonormalcxspmiddlecxspmiddle"/>
        <w:spacing w:before="0" w:beforeAutospacing="0" w:after="0" w:afterAutospacing="0"/>
        <w:ind w:right="10"/>
        <w:contextualSpacing/>
        <w:jc w:val="both"/>
        <w:rPr>
          <w:rFonts w:ascii="Arial" w:hAnsi="Arial" w:cs="Arial"/>
          <w:sz w:val="16"/>
          <w:szCs w:val="16"/>
        </w:rPr>
      </w:pPr>
      <w:r>
        <w:rPr>
          <w:rFonts w:ascii="Arial" w:hAnsi="Arial" w:cs="Arial"/>
          <w:sz w:val="16"/>
          <w:szCs w:val="16"/>
        </w:rPr>
        <w:t xml:space="preserve">         4.1.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04042C" w:rsidRDefault="0004042C" w:rsidP="000B2D83">
      <w:pPr>
        <w:pStyle w:val="msonormalcxspmiddlecxspmiddle"/>
        <w:spacing w:before="0" w:beforeAutospacing="0" w:after="0" w:afterAutospacing="0"/>
        <w:ind w:right="10" w:firstLine="851"/>
        <w:contextualSpacing/>
        <w:jc w:val="center"/>
        <w:rPr>
          <w:rFonts w:ascii="Arial" w:hAnsi="Arial" w:cs="Arial"/>
          <w:b/>
          <w:sz w:val="16"/>
          <w:szCs w:val="16"/>
        </w:rPr>
      </w:pPr>
      <w:r>
        <w:rPr>
          <w:rFonts w:ascii="Arial" w:hAnsi="Arial" w:cs="Arial"/>
          <w:b/>
          <w:sz w:val="16"/>
          <w:szCs w:val="16"/>
        </w:rPr>
        <w:t>5. Срок действия настоящего договора</w:t>
      </w:r>
    </w:p>
    <w:p w:rsidR="0004042C" w:rsidRDefault="0004042C" w:rsidP="000B2D83">
      <w:pPr>
        <w:pStyle w:val="msonormalcxspmiddlecxspmiddle"/>
        <w:spacing w:before="0" w:beforeAutospacing="0" w:after="0" w:afterAutospacing="0"/>
        <w:ind w:right="10" w:firstLine="851"/>
        <w:contextualSpacing/>
        <w:jc w:val="both"/>
        <w:rPr>
          <w:rFonts w:ascii="Arial" w:hAnsi="Arial" w:cs="Arial"/>
          <w:sz w:val="16"/>
          <w:szCs w:val="16"/>
        </w:rPr>
      </w:pPr>
      <w:r>
        <w:rPr>
          <w:rFonts w:ascii="Arial" w:hAnsi="Arial" w:cs="Arial"/>
          <w:sz w:val="16"/>
          <w:szCs w:val="16"/>
        </w:rPr>
        <w:t>5.1. Настоящий Договор вступает в силу со дня его подписания Сторонами и действует до полного исполнения Сторонами своих обязательств по настоящему Договору.</w:t>
      </w:r>
    </w:p>
    <w:p w:rsidR="0004042C" w:rsidRDefault="0004042C" w:rsidP="000B2D83">
      <w:pPr>
        <w:pStyle w:val="msonormalcxspmiddlecxspmiddle"/>
        <w:spacing w:before="0" w:beforeAutospacing="0" w:after="0" w:afterAutospacing="0"/>
        <w:ind w:right="10" w:firstLine="851"/>
        <w:contextualSpacing/>
        <w:jc w:val="center"/>
        <w:rPr>
          <w:rFonts w:ascii="Arial" w:hAnsi="Arial" w:cs="Arial"/>
          <w:b/>
          <w:sz w:val="16"/>
          <w:szCs w:val="16"/>
        </w:rPr>
      </w:pPr>
      <w:r>
        <w:rPr>
          <w:rFonts w:ascii="Arial" w:hAnsi="Arial" w:cs="Arial"/>
          <w:b/>
          <w:sz w:val="16"/>
          <w:szCs w:val="16"/>
        </w:rPr>
        <w:t>6. Действие непреодолимой силы</w:t>
      </w:r>
    </w:p>
    <w:p w:rsidR="0004042C" w:rsidRDefault="0004042C" w:rsidP="000B2D83">
      <w:pPr>
        <w:pStyle w:val="msonormalcxspmiddlecxspmiddle"/>
        <w:spacing w:before="0" w:beforeAutospacing="0" w:after="0" w:afterAutospacing="0"/>
        <w:ind w:right="10" w:firstLine="851"/>
        <w:contextualSpacing/>
        <w:jc w:val="both"/>
        <w:rPr>
          <w:rFonts w:ascii="Arial" w:hAnsi="Arial" w:cs="Arial"/>
          <w:sz w:val="16"/>
          <w:szCs w:val="16"/>
        </w:rPr>
      </w:pPr>
      <w:r>
        <w:rPr>
          <w:rFonts w:ascii="Arial" w:hAnsi="Arial" w:cs="Arial"/>
          <w:sz w:val="16"/>
          <w:szCs w:val="16"/>
        </w:rPr>
        <w:t>6.1. Стороны, не исполнившие или ненадлежащим образом исполнившие обязательства по настоящему Договору, освобождаются от отве</w:t>
      </w:r>
      <w:r>
        <w:rPr>
          <w:rFonts w:ascii="Arial" w:hAnsi="Arial" w:cs="Arial"/>
          <w:sz w:val="16"/>
          <w:szCs w:val="16"/>
        </w:rPr>
        <w:t>т</w:t>
      </w:r>
      <w:r>
        <w:rPr>
          <w:rFonts w:ascii="Arial" w:hAnsi="Arial" w:cs="Arial"/>
          <w:sz w:val="16"/>
          <w:szCs w:val="16"/>
        </w:rPr>
        <w:t>ственности, если докажут, что надлежащее исполнение обязательств по настоящему Договору оказалось невозможным вследствие наступления обсто</w:t>
      </w:r>
      <w:r>
        <w:rPr>
          <w:rFonts w:ascii="Arial" w:hAnsi="Arial" w:cs="Arial"/>
          <w:sz w:val="16"/>
          <w:szCs w:val="16"/>
        </w:rPr>
        <w:t>я</w:t>
      </w:r>
      <w:r>
        <w:rPr>
          <w:rFonts w:ascii="Arial" w:hAnsi="Arial" w:cs="Arial"/>
          <w:sz w:val="16"/>
          <w:szCs w:val="16"/>
        </w:rPr>
        <w:t>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4042C" w:rsidRDefault="0004042C" w:rsidP="000B2D83">
      <w:pPr>
        <w:pStyle w:val="msonormalcxspmiddlecxspmiddle"/>
        <w:spacing w:before="0" w:beforeAutospacing="0" w:after="0" w:afterAutospacing="0"/>
        <w:ind w:right="10" w:firstLine="851"/>
        <w:contextualSpacing/>
        <w:jc w:val="both"/>
        <w:rPr>
          <w:rFonts w:ascii="Arial" w:hAnsi="Arial" w:cs="Arial"/>
          <w:sz w:val="16"/>
          <w:szCs w:val="16"/>
        </w:rPr>
      </w:pPr>
      <w:r>
        <w:rPr>
          <w:rFonts w:ascii="Arial" w:hAnsi="Arial" w:cs="Arial"/>
          <w:sz w:val="16"/>
          <w:szCs w:val="16"/>
        </w:rPr>
        <w:t>6.2. Каждая из Сторон обязана письменно сообщить о наступлении обстоятельств непреодолимой силы не позднее пяти рабочих дней с начала их действия.</w:t>
      </w:r>
    </w:p>
    <w:p w:rsidR="0004042C" w:rsidRDefault="0004042C" w:rsidP="000B2D83">
      <w:pPr>
        <w:pStyle w:val="msonormalcxspmiddlecxspmiddle"/>
        <w:spacing w:before="0" w:beforeAutospacing="0" w:after="0" w:afterAutospacing="0"/>
        <w:ind w:right="10" w:firstLine="851"/>
        <w:contextualSpacing/>
        <w:jc w:val="both"/>
        <w:rPr>
          <w:rFonts w:ascii="Arial" w:hAnsi="Arial" w:cs="Arial"/>
          <w:sz w:val="16"/>
          <w:szCs w:val="16"/>
        </w:rPr>
      </w:pPr>
      <w:r>
        <w:rPr>
          <w:rFonts w:ascii="Arial" w:hAnsi="Arial" w:cs="Arial"/>
          <w:sz w:val="16"/>
          <w:szCs w:val="16"/>
        </w:rPr>
        <w:t>6.3. Не уведомление либо несвоевременное уведомление о наступлении обстоятельств непреодолимой силы не дает Сторонам право сс</w:t>
      </w:r>
      <w:r>
        <w:rPr>
          <w:rFonts w:ascii="Arial" w:hAnsi="Arial" w:cs="Arial"/>
          <w:sz w:val="16"/>
          <w:szCs w:val="16"/>
        </w:rPr>
        <w:t>ы</w:t>
      </w:r>
      <w:r>
        <w:rPr>
          <w:rFonts w:ascii="Arial" w:hAnsi="Arial" w:cs="Arial"/>
          <w:sz w:val="16"/>
          <w:szCs w:val="16"/>
        </w:rPr>
        <w:t>латься при невозможности выполнить свои обязанности по настоящему Договору на наступление названных обстоятельств.</w:t>
      </w:r>
    </w:p>
    <w:p w:rsidR="0004042C" w:rsidRDefault="0004042C" w:rsidP="000B2D83">
      <w:pPr>
        <w:pStyle w:val="msonormalcxspmiddlecxspmiddle"/>
        <w:spacing w:before="0" w:beforeAutospacing="0" w:after="0" w:afterAutospacing="0"/>
        <w:ind w:right="10" w:firstLine="851"/>
        <w:contextualSpacing/>
        <w:jc w:val="center"/>
        <w:rPr>
          <w:rFonts w:ascii="Arial" w:hAnsi="Arial" w:cs="Arial"/>
          <w:b/>
          <w:sz w:val="16"/>
          <w:szCs w:val="16"/>
        </w:rPr>
      </w:pPr>
      <w:r>
        <w:rPr>
          <w:rFonts w:ascii="Arial" w:hAnsi="Arial" w:cs="Arial"/>
          <w:b/>
          <w:sz w:val="16"/>
          <w:szCs w:val="16"/>
        </w:rPr>
        <w:t>7. Порядок разрешения споров</w:t>
      </w:r>
    </w:p>
    <w:p w:rsidR="0004042C" w:rsidRDefault="0004042C" w:rsidP="000B2D83">
      <w:pPr>
        <w:pStyle w:val="msonormalcxspmiddlecxspmiddle"/>
        <w:spacing w:before="0" w:beforeAutospacing="0" w:after="0" w:afterAutospacing="0"/>
        <w:ind w:right="10" w:firstLine="851"/>
        <w:contextualSpacing/>
        <w:jc w:val="both"/>
        <w:rPr>
          <w:rFonts w:ascii="Arial" w:hAnsi="Arial" w:cs="Arial"/>
          <w:sz w:val="16"/>
          <w:szCs w:val="16"/>
        </w:rPr>
      </w:pPr>
      <w:r>
        <w:rPr>
          <w:rFonts w:ascii="Arial" w:hAnsi="Arial" w:cs="Arial"/>
          <w:sz w:val="16"/>
          <w:szCs w:val="16"/>
        </w:rPr>
        <w:t>7.1. Все споры или разногласия, возникшие между Сторонами по настоящему Договору и в связи с ним, разрешаются путем переговоров между ними.</w:t>
      </w:r>
    </w:p>
    <w:p w:rsidR="0004042C" w:rsidRDefault="0004042C" w:rsidP="000B2D83">
      <w:pPr>
        <w:pStyle w:val="msonormalcxspmiddlecxspmiddle"/>
        <w:spacing w:before="0" w:beforeAutospacing="0" w:after="0" w:afterAutospacing="0"/>
        <w:ind w:right="10" w:firstLine="851"/>
        <w:contextualSpacing/>
        <w:jc w:val="both"/>
        <w:rPr>
          <w:rFonts w:ascii="Arial" w:hAnsi="Arial" w:cs="Arial"/>
          <w:sz w:val="16"/>
          <w:szCs w:val="16"/>
        </w:rPr>
      </w:pPr>
      <w:r>
        <w:rPr>
          <w:rFonts w:ascii="Arial" w:hAnsi="Arial" w:cs="Arial"/>
          <w:sz w:val="16"/>
          <w:szCs w:val="16"/>
        </w:rPr>
        <w:t>7.2. В случае невозможности разрешения споров или разногласий путем переговоров они разрешаются в судебном порядке  в соответствии с действующим законодательством Российской Федерации.</w:t>
      </w:r>
    </w:p>
    <w:p w:rsidR="0004042C" w:rsidRDefault="0004042C" w:rsidP="000B2D83">
      <w:pPr>
        <w:pStyle w:val="msonormalcxspmiddlecxspmiddle"/>
        <w:spacing w:before="0" w:beforeAutospacing="0" w:after="0" w:afterAutospacing="0"/>
        <w:ind w:right="10" w:firstLine="851"/>
        <w:contextualSpacing/>
        <w:jc w:val="center"/>
        <w:rPr>
          <w:rFonts w:ascii="Arial" w:hAnsi="Arial" w:cs="Arial"/>
          <w:b/>
          <w:sz w:val="16"/>
          <w:szCs w:val="16"/>
        </w:rPr>
      </w:pPr>
      <w:r>
        <w:rPr>
          <w:rFonts w:ascii="Arial" w:hAnsi="Arial" w:cs="Arial"/>
          <w:b/>
          <w:sz w:val="16"/>
          <w:szCs w:val="16"/>
        </w:rPr>
        <w:t>8. Порядок изменения и расторжения договора</w:t>
      </w:r>
    </w:p>
    <w:p w:rsidR="0004042C" w:rsidRDefault="0004042C" w:rsidP="000B2D83">
      <w:pPr>
        <w:pStyle w:val="msonormalcxspmiddlecxspmiddle"/>
        <w:spacing w:before="0" w:beforeAutospacing="0" w:after="0" w:afterAutospacing="0"/>
        <w:ind w:right="10" w:firstLine="851"/>
        <w:contextualSpacing/>
        <w:jc w:val="both"/>
        <w:rPr>
          <w:rFonts w:ascii="Arial" w:hAnsi="Arial" w:cs="Arial"/>
          <w:sz w:val="16"/>
          <w:szCs w:val="16"/>
        </w:rPr>
      </w:pPr>
      <w:r>
        <w:rPr>
          <w:rFonts w:ascii="Arial" w:hAnsi="Arial" w:cs="Arial"/>
          <w:sz w:val="16"/>
          <w:szCs w:val="16"/>
        </w:rPr>
        <w:t>8.1. Расторжение настоящего Договора допускается по соглашению Сторон или по решению суда по основаниям, предусмотренным гражда</w:t>
      </w:r>
      <w:r>
        <w:rPr>
          <w:rFonts w:ascii="Arial" w:hAnsi="Arial" w:cs="Arial"/>
          <w:sz w:val="16"/>
          <w:szCs w:val="16"/>
        </w:rPr>
        <w:t>н</w:t>
      </w:r>
      <w:r>
        <w:rPr>
          <w:rFonts w:ascii="Arial" w:hAnsi="Arial" w:cs="Arial"/>
          <w:sz w:val="16"/>
          <w:szCs w:val="16"/>
        </w:rPr>
        <w:t>ским законодательством Российской Федерации.</w:t>
      </w:r>
    </w:p>
    <w:p w:rsidR="0004042C" w:rsidRDefault="0004042C" w:rsidP="000B2D83">
      <w:pPr>
        <w:pStyle w:val="msonormalcxspmiddlecxspmiddle"/>
        <w:spacing w:before="0" w:beforeAutospacing="0" w:after="0" w:afterAutospacing="0"/>
        <w:ind w:right="10" w:firstLine="851"/>
        <w:contextualSpacing/>
        <w:jc w:val="both"/>
        <w:rPr>
          <w:rFonts w:ascii="Arial" w:hAnsi="Arial" w:cs="Arial"/>
          <w:sz w:val="16"/>
          <w:szCs w:val="16"/>
        </w:rPr>
      </w:pPr>
      <w:r>
        <w:rPr>
          <w:rFonts w:ascii="Arial" w:hAnsi="Arial" w:cs="Arial"/>
          <w:sz w:val="16"/>
          <w:szCs w:val="16"/>
        </w:rPr>
        <w:t>8.2.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04042C" w:rsidRDefault="0004042C" w:rsidP="000B2D83">
      <w:pPr>
        <w:pStyle w:val="msonormalcxspmiddlecxspmiddle"/>
        <w:spacing w:before="0" w:beforeAutospacing="0" w:after="0" w:afterAutospacing="0"/>
        <w:ind w:right="10" w:firstLine="851"/>
        <w:contextualSpacing/>
        <w:jc w:val="center"/>
        <w:rPr>
          <w:rFonts w:ascii="Arial" w:hAnsi="Arial" w:cs="Arial"/>
          <w:b/>
          <w:sz w:val="16"/>
          <w:szCs w:val="16"/>
        </w:rPr>
      </w:pPr>
      <w:r>
        <w:rPr>
          <w:rFonts w:ascii="Arial" w:hAnsi="Arial" w:cs="Arial"/>
          <w:b/>
          <w:sz w:val="16"/>
          <w:szCs w:val="16"/>
        </w:rPr>
        <w:t>9. Заключительные положения</w:t>
      </w:r>
    </w:p>
    <w:p w:rsidR="0004042C" w:rsidRDefault="0004042C" w:rsidP="000B2D83">
      <w:pPr>
        <w:pStyle w:val="msonormalcxspmiddlecxspmiddle"/>
        <w:spacing w:before="0" w:beforeAutospacing="0" w:after="0" w:afterAutospacing="0"/>
        <w:ind w:right="10" w:firstLine="851"/>
        <w:contextualSpacing/>
        <w:jc w:val="both"/>
        <w:rPr>
          <w:rFonts w:ascii="Arial" w:hAnsi="Arial" w:cs="Arial"/>
          <w:sz w:val="16"/>
          <w:szCs w:val="16"/>
        </w:rPr>
      </w:pPr>
      <w:r>
        <w:rPr>
          <w:rFonts w:ascii="Arial" w:hAnsi="Arial" w:cs="Arial"/>
          <w:sz w:val="16"/>
          <w:szCs w:val="16"/>
        </w:rPr>
        <w:t>9.1. Взаимоотношения Сторон, не урегулированные настоящим Договором, регулируются действующим законодательством Российской Ф</w:t>
      </w:r>
      <w:r>
        <w:rPr>
          <w:rFonts w:ascii="Arial" w:hAnsi="Arial" w:cs="Arial"/>
          <w:sz w:val="16"/>
          <w:szCs w:val="16"/>
        </w:rPr>
        <w:t>е</w:t>
      </w:r>
      <w:r>
        <w:rPr>
          <w:rFonts w:ascii="Arial" w:hAnsi="Arial" w:cs="Arial"/>
          <w:sz w:val="16"/>
          <w:szCs w:val="16"/>
        </w:rPr>
        <w:t>дерации.</w:t>
      </w:r>
    </w:p>
    <w:p w:rsidR="0004042C" w:rsidRDefault="0004042C" w:rsidP="000B2D83">
      <w:pPr>
        <w:pStyle w:val="msonormalcxspmiddlecxspmiddle"/>
        <w:spacing w:before="0" w:beforeAutospacing="0" w:after="0" w:afterAutospacing="0"/>
        <w:ind w:right="10" w:firstLine="851"/>
        <w:contextualSpacing/>
        <w:jc w:val="both"/>
        <w:rPr>
          <w:rFonts w:ascii="Arial" w:hAnsi="Arial" w:cs="Arial"/>
          <w:sz w:val="16"/>
          <w:szCs w:val="16"/>
        </w:rPr>
      </w:pPr>
      <w:r>
        <w:rPr>
          <w:rFonts w:ascii="Arial" w:hAnsi="Arial" w:cs="Arial"/>
          <w:sz w:val="16"/>
          <w:szCs w:val="16"/>
        </w:rPr>
        <w:t>9.2. Стороны при изменении наименования, местонахождения, юридического адреса, банковских и иных реквизитов или реорганизации об</w:t>
      </w:r>
      <w:r>
        <w:rPr>
          <w:rFonts w:ascii="Arial" w:hAnsi="Arial" w:cs="Arial"/>
          <w:sz w:val="16"/>
          <w:szCs w:val="16"/>
        </w:rPr>
        <w:t>я</w:t>
      </w:r>
      <w:r>
        <w:rPr>
          <w:rFonts w:ascii="Arial" w:hAnsi="Arial" w:cs="Arial"/>
          <w:sz w:val="16"/>
          <w:szCs w:val="16"/>
        </w:rPr>
        <w:t xml:space="preserve">заны не позднее двух рабочих дней </w:t>
      </w:r>
      <w:proofErr w:type="gramStart"/>
      <w:r>
        <w:rPr>
          <w:rFonts w:ascii="Arial" w:hAnsi="Arial" w:cs="Arial"/>
          <w:sz w:val="16"/>
          <w:szCs w:val="16"/>
        </w:rPr>
        <w:t>с даты осуществления</w:t>
      </w:r>
      <w:proofErr w:type="gramEnd"/>
      <w:r>
        <w:rPr>
          <w:rFonts w:ascii="Arial" w:hAnsi="Arial" w:cs="Arial"/>
          <w:sz w:val="16"/>
          <w:szCs w:val="16"/>
        </w:rPr>
        <w:t xml:space="preserve"> таких изменений письменно сообщать друг другу о таких изменениях.</w:t>
      </w:r>
    </w:p>
    <w:p w:rsidR="0004042C" w:rsidRDefault="0004042C" w:rsidP="000B2D83">
      <w:pPr>
        <w:pStyle w:val="msonormalcxspmiddlecxspmiddle"/>
        <w:spacing w:before="0" w:beforeAutospacing="0" w:after="0" w:afterAutospacing="0"/>
        <w:ind w:right="10" w:firstLine="851"/>
        <w:contextualSpacing/>
        <w:jc w:val="both"/>
        <w:rPr>
          <w:rFonts w:ascii="Arial" w:hAnsi="Arial" w:cs="Arial"/>
          <w:sz w:val="16"/>
          <w:szCs w:val="16"/>
        </w:rPr>
      </w:pPr>
      <w:r>
        <w:rPr>
          <w:rFonts w:ascii="Arial" w:hAnsi="Arial" w:cs="Arial"/>
          <w:sz w:val="16"/>
          <w:szCs w:val="16"/>
        </w:rPr>
        <w:t>9.3. Настоящий Договор составлен в двух экземплярах, имеющих одинаковую юридическую силу, по одному экземпляру для каждой Стороны.</w:t>
      </w:r>
    </w:p>
    <w:p w:rsidR="0004042C" w:rsidRDefault="0004042C" w:rsidP="000B2D83">
      <w:pPr>
        <w:pStyle w:val="msonormalcxspmiddlecxspmiddle"/>
        <w:spacing w:before="0" w:beforeAutospacing="0" w:after="0" w:afterAutospacing="0"/>
        <w:ind w:right="10" w:firstLine="851"/>
        <w:contextualSpacing/>
        <w:jc w:val="both"/>
        <w:rPr>
          <w:rFonts w:ascii="Arial" w:hAnsi="Arial" w:cs="Arial"/>
          <w:sz w:val="16"/>
          <w:szCs w:val="16"/>
        </w:rPr>
      </w:pPr>
      <w:r>
        <w:rPr>
          <w:rFonts w:ascii="Arial" w:hAnsi="Arial" w:cs="Arial"/>
          <w:sz w:val="16"/>
          <w:szCs w:val="16"/>
        </w:rPr>
        <w:t>9.4. К настоящему Договору прилагаются и являются его неотъемлемой частью:</w:t>
      </w:r>
    </w:p>
    <w:p w:rsidR="0004042C" w:rsidRDefault="0004042C" w:rsidP="000B2D83">
      <w:pPr>
        <w:pStyle w:val="msonormalcxspmiddlecxspmiddle"/>
        <w:spacing w:before="0" w:beforeAutospacing="0" w:after="0" w:afterAutospacing="0"/>
        <w:ind w:right="10" w:firstLine="851"/>
        <w:contextualSpacing/>
        <w:jc w:val="both"/>
        <w:rPr>
          <w:rFonts w:ascii="Arial" w:hAnsi="Arial" w:cs="Arial"/>
          <w:sz w:val="16"/>
          <w:szCs w:val="16"/>
        </w:rPr>
      </w:pPr>
      <w:r>
        <w:rPr>
          <w:rFonts w:ascii="Arial" w:hAnsi="Arial" w:cs="Arial"/>
          <w:sz w:val="16"/>
          <w:szCs w:val="16"/>
        </w:rPr>
        <w:t>Приложение  1 – Информация о начисленной, собранной (взысканной)  плате за наем  и пени за _________ месяц 20___ года.</w:t>
      </w:r>
    </w:p>
    <w:p w:rsidR="0004042C" w:rsidRDefault="0004042C" w:rsidP="000B2D83">
      <w:pPr>
        <w:pStyle w:val="msonormalcxspmiddlecxspmiddle"/>
        <w:spacing w:before="0" w:beforeAutospacing="0" w:after="0" w:afterAutospacing="0"/>
        <w:ind w:right="10" w:firstLine="851"/>
        <w:contextualSpacing/>
        <w:jc w:val="both"/>
        <w:rPr>
          <w:rFonts w:ascii="Arial" w:hAnsi="Arial" w:cs="Arial"/>
          <w:sz w:val="16"/>
          <w:szCs w:val="16"/>
        </w:rPr>
      </w:pPr>
    </w:p>
    <w:p w:rsidR="0004042C" w:rsidRDefault="0004042C" w:rsidP="000B2D83">
      <w:pPr>
        <w:pStyle w:val="msonormalcxspmiddlecxspmiddle"/>
        <w:spacing w:before="0" w:beforeAutospacing="0" w:after="0" w:afterAutospacing="0"/>
        <w:ind w:right="10" w:firstLine="851"/>
        <w:contextualSpacing/>
        <w:jc w:val="center"/>
        <w:rPr>
          <w:rFonts w:ascii="Arial" w:hAnsi="Arial" w:cs="Arial"/>
          <w:b/>
          <w:sz w:val="16"/>
          <w:szCs w:val="16"/>
        </w:rPr>
      </w:pPr>
      <w:r>
        <w:rPr>
          <w:rFonts w:ascii="Arial" w:hAnsi="Arial" w:cs="Arial"/>
          <w:b/>
          <w:sz w:val="16"/>
          <w:szCs w:val="16"/>
        </w:rPr>
        <w:t>10. Юридические адреса, банковские реквизиты и подписи сторон</w:t>
      </w:r>
    </w:p>
    <w:p w:rsidR="0004042C" w:rsidRDefault="0004042C" w:rsidP="000B2D83">
      <w:pPr>
        <w:pStyle w:val="msonormalcxspmiddlecxspmiddle"/>
        <w:spacing w:before="0" w:beforeAutospacing="0" w:after="0" w:afterAutospacing="0"/>
        <w:ind w:right="10" w:firstLine="851"/>
        <w:contextualSpacing/>
        <w:jc w:val="center"/>
        <w:rPr>
          <w:rFonts w:ascii="Arial" w:hAnsi="Arial" w:cs="Arial"/>
          <w:b/>
          <w:sz w:val="16"/>
          <w:szCs w:val="16"/>
        </w:rPr>
      </w:pPr>
    </w:p>
    <w:tbl>
      <w:tblPr>
        <w:tblW w:w="0" w:type="auto"/>
        <w:tblLook w:val="04A0" w:firstRow="1" w:lastRow="0" w:firstColumn="1" w:lastColumn="0" w:noHBand="0" w:noVBand="1"/>
      </w:tblPr>
      <w:tblGrid>
        <w:gridCol w:w="4927"/>
        <w:gridCol w:w="4928"/>
      </w:tblGrid>
      <w:tr w:rsidR="0004042C" w:rsidTr="0004042C">
        <w:trPr>
          <w:trHeight w:val="446"/>
        </w:trPr>
        <w:tc>
          <w:tcPr>
            <w:tcW w:w="4927" w:type="dxa"/>
          </w:tcPr>
          <w:p w:rsidR="0004042C" w:rsidRDefault="0004042C" w:rsidP="000B2D83">
            <w:pPr>
              <w:pStyle w:val="msonormalcxspmiddle"/>
              <w:spacing w:before="0" w:beforeAutospacing="0" w:after="0" w:afterAutospacing="0"/>
              <w:ind w:right="10"/>
              <w:jc w:val="center"/>
              <w:rPr>
                <w:rFonts w:ascii="Arial" w:hAnsi="Arial" w:cs="Arial"/>
                <w:b/>
                <w:sz w:val="16"/>
                <w:szCs w:val="16"/>
              </w:rPr>
            </w:pPr>
            <w:r>
              <w:rPr>
                <w:rFonts w:ascii="Arial" w:hAnsi="Arial" w:cs="Arial"/>
                <w:b/>
                <w:sz w:val="16"/>
                <w:szCs w:val="16"/>
              </w:rPr>
              <w:t>Организация</w:t>
            </w:r>
          </w:p>
        </w:tc>
        <w:tc>
          <w:tcPr>
            <w:tcW w:w="4928" w:type="dxa"/>
          </w:tcPr>
          <w:p w:rsidR="0004042C" w:rsidRDefault="0004042C" w:rsidP="000B2D83">
            <w:pPr>
              <w:pStyle w:val="msonormalcxspmiddle"/>
              <w:spacing w:before="0" w:beforeAutospacing="0" w:after="0" w:afterAutospacing="0"/>
              <w:ind w:right="10"/>
              <w:jc w:val="center"/>
              <w:rPr>
                <w:rFonts w:ascii="Arial" w:hAnsi="Arial" w:cs="Arial"/>
                <w:b/>
                <w:sz w:val="16"/>
                <w:szCs w:val="16"/>
              </w:rPr>
            </w:pPr>
            <w:r>
              <w:rPr>
                <w:rFonts w:ascii="Arial" w:hAnsi="Arial" w:cs="Arial"/>
                <w:b/>
                <w:sz w:val="16"/>
                <w:szCs w:val="16"/>
              </w:rPr>
              <w:t>Администрация  Валдайского муниципального района</w:t>
            </w:r>
          </w:p>
        </w:tc>
      </w:tr>
      <w:tr w:rsidR="0004042C" w:rsidTr="0004042C">
        <w:trPr>
          <w:trHeight w:val="1076"/>
        </w:trPr>
        <w:tc>
          <w:tcPr>
            <w:tcW w:w="4927" w:type="dxa"/>
          </w:tcPr>
          <w:p w:rsidR="0004042C" w:rsidRDefault="0004042C" w:rsidP="000B2D83">
            <w:pPr>
              <w:pStyle w:val="msonormalcxspmiddle"/>
              <w:spacing w:before="0" w:beforeAutospacing="0" w:after="0" w:afterAutospacing="0"/>
              <w:ind w:right="10"/>
              <w:jc w:val="center"/>
              <w:rPr>
                <w:rFonts w:ascii="Arial" w:hAnsi="Arial" w:cs="Arial"/>
                <w:b/>
                <w:sz w:val="16"/>
                <w:szCs w:val="16"/>
              </w:rPr>
            </w:pPr>
            <w:r>
              <w:rPr>
                <w:rFonts w:ascii="Arial" w:hAnsi="Arial" w:cs="Arial"/>
                <w:b/>
                <w:sz w:val="16"/>
                <w:szCs w:val="16"/>
              </w:rPr>
              <w:t>Организация</w:t>
            </w:r>
          </w:p>
          <w:p w:rsidR="0004042C" w:rsidRDefault="0004042C" w:rsidP="000B2D83">
            <w:pPr>
              <w:pStyle w:val="msonormalcxspmiddle"/>
              <w:spacing w:before="0" w:beforeAutospacing="0" w:after="0" w:afterAutospacing="0"/>
              <w:ind w:right="10"/>
              <w:jc w:val="center"/>
              <w:rPr>
                <w:rFonts w:ascii="Arial" w:hAnsi="Arial" w:cs="Arial"/>
                <w:sz w:val="16"/>
                <w:szCs w:val="16"/>
              </w:rPr>
            </w:pPr>
            <w:r>
              <w:rPr>
                <w:rFonts w:ascii="Arial" w:hAnsi="Arial" w:cs="Arial"/>
                <w:sz w:val="16"/>
                <w:szCs w:val="16"/>
              </w:rPr>
              <w:t>…………………..</w:t>
            </w:r>
          </w:p>
          <w:p w:rsidR="0004042C" w:rsidRDefault="0004042C" w:rsidP="000B2D83">
            <w:pPr>
              <w:pStyle w:val="msonormalcxspmiddle"/>
              <w:spacing w:before="0" w:beforeAutospacing="0" w:after="0" w:afterAutospacing="0"/>
              <w:ind w:right="10"/>
              <w:jc w:val="center"/>
              <w:rPr>
                <w:rFonts w:ascii="Arial" w:hAnsi="Arial" w:cs="Arial"/>
                <w:sz w:val="16"/>
                <w:szCs w:val="16"/>
              </w:rPr>
            </w:pPr>
            <w:r>
              <w:rPr>
                <w:rFonts w:ascii="Arial" w:hAnsi="Arial" w:cs="Arial"/>
                <w:sz w:val="16"/>
                <w:szCs w:val="16"/>
              </w:rPr>
              <w:t xml:space="preserve"> (фамилия и инициалы)</w:t>
            </w:r>
          </w:p>
          <w:p w:rsidR="0004042C" w:rsidRDefault="0004042C" w:rsidP="000B2D83">
            <w:pPr>
              <w:pStyle w:val="msonormalcxspmiddle"/>
              <w:spacing w:before="0" w:beforeAutospacing="0" w:after="0" w:afterAutospacing="0"/>
              <w:ind w:right="10"/>
              <w:jc w:val="center"/>
              <w:rPr>
                <w:rFonts w:ascii="Arial" w:hAnsi="Arial" w:cs="Arial"/>
                <w:b/>
                <w:sz w:val="16"/>
                <w:szCs w:val="16"/>
              </w:rPr>
            </w:pPr>
            <w:r>
              <w:rPr>
                <w:rFonts w:ascii="Arial" w:hAnsi="Arial" w:cs="Arial"/>
                <w:sz w:val="16"/>
                <w:szCs w:val="16"/>
              </w:rPr>
              <w:t>«…»  …………………  20….. г.</w:t>
            </w:r>
          </w:p>
        </w:tc>
        <w:tc>
          <w:tcPr>
            <w:tcW w:w="4928" w:type="dxa"/>
          </w:tcPr>
          <w:p w:rsidR="0004042C" w:rsidRDefault="0004042C" w:rsidP="000B2D83">
            <w:pPr>
              <w:pStyle w:val="msonormalcxspmiddle"/>
              <w:spacing w:before="0" w:beforeAutospacing="0" w:after="0" w:afterAutospacing="0"/>
              <w:ind w:right="10"/>
              <w:jc w:val="center"/>
              <w:rPr>
                <w:rFonts w:ascii="Arial" w:hAnsi="Arial" w:cs="Arial"/>
                <w:b/>
                <w:sz w:val="16"/>
                <w:szCs w:val="16"/>
              </w:rPr>
            </w:pPr>
            <w:r>
              <w:rPr>
                <w:rFonts w:ascii="Arial" w:hAnsi="Arial" w:cs="Arial"/>
                <w:b/>
                <w:sz w:val="16"/>
                <w:szCs w:val="16"/>
              </w:rPr>
              <w:t>Глава  муниципального района</w:t>
            </w:r>
          </w:p>
          <w:p w:rsidR="0004042C" w:rsidRDefault="0004042C" w:rsidP="000B2D83">
            <w:pPr>
              <w:pStyle w:val="msonormalcxspmiddle"/>
              <w:spacing w:before="0" w:beforeAutospacing="0" w:after="0" w:afterAutospacing="0"/>
              <w:ind w:right="10"/>
              <w:jc w:val="center"/>
              <w:rPr>
                <w:rFonts w:ascii="Arial" w:hAnsi="Arial" w:cs="Arial"/>
                <w:sz w:val="16"/>
                <w:szCs w:val="16"/>
              </w:rPr>
            </w:pPr>
            <w:r>
              <w:rPr>
                <w:rFonts w:ascii="Arial" w:hAnsi="Arial" w:cs="Arial"/>
                <w:sz w:val="16"/>
                <w:szCs w:val="16"/>
              </w:rPr>
              <w:t>…………………..</w:t>
            </w:r>
          </w:p>
          <w:p w:rsidR="0004042C" w:rsidRDefault="0004042C" w:rsidP="000B2D83">
            <w:pPr>
              <w:pStyle w:val="msonormalcxspmiddle"/>
              <w:spacing w:before="0" w:beforeAutospacing="0" w:after="0" w:afterAutospacing="0"/>
              <w:ind w:right="10"/>
              <w:jc w:val="center"/>
              <w:rPr>
                <w:rFonts w:ascii="Arial" w:hAnsi="Arial" w:cs="Arial"/>
                <w:sz w:val="16"/>
                <w:szCs w:val="16"/>
              </w:rPr>
            </w:pPr>
            <w:r>
              <w:rPr>
                <w:rFonts w:ascii="Arial" w:hAnsi="Arial" w:cs="Arial"/>
                <w:sz w:val="16"/>
                <w:szCs w:val="16"/>
              </w:rPr>
              <w:t>(фамилия и инициалы)</w:t>
            </w:r>
          </w:p>
          <w:p w:rsidR="0004042C" w:rsidRDefault="0004042C" w:rsidP="000B2D83">
            <w:pPr>
              <w:pStyle w:val="msonormalcxspmiddle"/>
              <w:spacing w:before="0" w:beforeAutospacing="0" w:after="0" w:afterAutospacing="0"/>
              <w:ind w:right="10"/>
              <w:jc w:val="center"/>
              <w:rPr>
                <w:rFonts w:ascii="Arial" w:hAnsi="Arial" w:cs="Arial"/>
                <w:b/>
                <w:sz w:val="16"/>
                <w:szCs w:val="16"/>
              </w:rPr>
            </w:pPr>
            <w:r>
              <w:rPr>
                <w:rFonts w:ascii="Arial" w:hAnsi="Arial" w:cs="Arial"/>
                <w:sz w:val="16"/>
                <w:szCs w:val="16"/>
              </w:rPr>
              <w:t>«…»  …………………  20….. г.</w:t>
            </w:r>
          </w:p>
        </w:tc>
      </w:tr>
    </w:tbl>
    <w:p w:rsidR="00B44188" w:rsidRPr="00B44188" w:rsidRDefault="00B44188" w:rsidP="000B2D83">
      <w:pPr>
        <w:pStyle w:val="msonormalcxspmiddle"/>
        <w:spacing w:before="0" w:beforeAutospacing="0" w:after="0" w:afterAutospacing="0"/>
        <w:ind w:right="10"/>
        <w:jc w:val="center"/>
        <w:rPr>
          <w:rFonts w:ascii="Arial" w:hAnsi="Arial" w:cs="Arial"/>
          <w:sz w:val="16"/>
          <w:szCs w:val="16"/>
        </w:rPr>
      </w:pPr>
      <w:r w:rsidRPr="00B44188">
        <w:rPr>
          <w:rFonts w:ascii="Arial" w:hAnsi="Arial" w:cs="Arial"/>
          <w:sz w:val="16"/>
          <w:szCs w:val="16"/>
        </w:rPr>
        <w:t>Приложение 1 к Договору о взаимодействии по начислению, сбору и перечислению платы за наем</w:t>
      </w:r>
    </w:p>
    <w:p w:rsidR="00B44188" w:rsidRPr="00B44188" w:rsidRDefault="00B44188" w:rsidP="000B2D83">
      <w:pPr>
        <w:pStyle w:val="msonormalcxspmiddle"/>
        <w:spacing w:before="0" w:beforeAutospacing="0" w:after="0" w:afterAutospacing="0"/>
        <w:ind w:right="10"/>
        <w:rPr>
          <w:rFonts w:ascii="Arial" w:hAnsi="Arial" w:cs="Arial"/>
          <w:sz w:val="16"/>
          <w:szCs w:val="16"/>
        </w:rPr>
      </w:pPr>
    </w:p>
    <w:p w:rsidR="00B44188" w:rsidRPr="00B44188" w:rsidRDefault="00B44188" w:rsidP="000B2D83">
      <w:pPr>
        <w:pStyle w:val="msonormalcxspmiddle"/>
        <w:spacing w:before="0" w:beforeAutospacing="0" w:after="0" w:afterAutospacing="0"/>
        <w:ind w:right="10"/>
        <w:jc w:val="center"/>
        <w:rPr>
          <w:rFonts w:ascii="Arial" w:hAnsi="Arial" w:cs="Arial"/>
          <w:b/>
          <w:sz w:val="16"/>
          <w:szCs w:val="16"/>
        </w:rPr>
      </w:pPr>
      <w:r w:rsidRPr="00B44188">
        <w:rPr>
          <w:rFonts w:ascii="Arial" w:hAnsi="Arial" w:cs="Arial"/>
          <w:b/>
          <w:sz w:val="16"/>
          <w:szCs w:val="16"/>
        </w:rPr>
        <w:t>ИНФОРМАЦИЯ</w:t>
      </w:r>
    </w:p>
    <w:p w:rsidR="00B44188" w:rsidRPr="00B44188" w:rsidRDefault="00B44188" w:rsidP="000B2D83">
      <w:pPr>
        <w:pStyle w:val="msonormalcxspmiddle"/>
        <w:spacing w:before="0" w:beforeAutospacing="0" w:after="0" w:afterAutospacing="0"/>
        <w:ind w:right="10"/>
        <w:jc w:val="center"/>
        <w:rPr>
          <w:rFonts w:ascii="Arial" w:hAnsi="Arial" w:cs="Arial"/>
          <w:sz w:val="16"/>
          <w:szCs w:val="16"/>
        </w:rPr>
      </w:pPr>
      <w:r w:rsidRPr="00B44188">
        <w:rPr>
          <w:rFonts w:ascii="Arial" w:hAnsi="Arial" w:cs="Arial"/>
          <w:sz w:val="16"/>
          <w:szCs w:val="16"/>
        </w:rPr>
        <w:t>о начисленной, собранной (взысканной) плате за наем  и пени за _________ месяц 20___ года</w:t>
      </w:r>
    </w:p>
    <w:p w:rsidR="00B44188" w:rsidRPr="00B44188" w:rsidRDefault="00B44188" w:rsidP="000B2D83">
      <w:pPr>
        <w:pStyle w:val="msonormalcxspmiddle"/>
        <w:spacing w:before="0" w:beforeAutospacing="0" w:after="0" w:afterAutospacing="0"/>
        <w:ind w:right="10"/>
        <w:jc w:val="both"/>
        <w:rPr>
          <w:rFonts w:ascii="Arial" w:hAnsi="Arial" w:cs="Arial"/>
          <w:sz w:val="16"/>
          <w:szCs w:val="16"/>
        </w:rPr>
      </w:pPr>
    </w:p>
    <w:tbl>
      <w:tblPr>
        <w:tblW w:w="0" w:type="auto"/>
        <w:tblCellSpacing w:w="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0"/>
        <w:gridCol w:w="1620"/>
        <w:gridCol w:w="1260"/>
        <w:gridCol w:w="1260"/>
        <w:gridCol w:w="1260"/>
        <w:gridCol w:w="1080"/>
        <w:gridCol w:w="1080"/>
        <w:gridCol w:w="1080"/>
        <w:gridCol w:w="900"/>
      </w:tblGrid>
      <w:tr w:rsidR="00B44188" w:rsidRPr="00B44188" w:rsidTr="00823CE7">
        <w:trPr>
          <w:trHeight w:val="20"/>
          <w:tblCellSpacing w:w="0" w:type="dxa"/>
        </w:trPr>
        <w:tc>
          <w:tcPr>
            <w:tcW w:w="144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r w:rsidRPr="00B44188">
              <w:rPr>
                <w:rFonts w:ascii="Arial" w:hAnsi="Arial" w:cs="Arial"/>
                <w:sz w:val="16"/>
                <w:szCs w:val="16"/>
              </w:rPr>
              <w:t>Адрес муниц</w:t>
            </w:r>
            <w:r w:rsidRPr="00B44188">
              <w:rPr>
                <w:rFonts w:ascii="Arial" w:hAnsi="Arial" w:cs="Arial"/>
                <w:sz w:val="16"/>
                <w:szCs w:val="16"/>
              </w:rPr>
              <w:t>и</w:t>
            </w:r>
            <w:r w:rsidRPr="00B44188">
              <w:rPr>
                <w:rFonts w:ascii="Arial" w:hAnsi="Arial" w:cs="Arial"/>
                <w:sz w:val="16"/>
                <w:szCs w:val="16"/>
              </w:rPr>
              <w:t>пального жилого помещения (квартиры)</w:t>
            </w:r>
          </w:p>
        </w:tc>
        <w:tc>
          <w:tcPr>
            <w:tcW w:w="162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r w:rsidRPr="00B44188">
              <w:rPr>
                <w:rFonts w:ascii="Arial" w:hAnsi="Arial" w:cs="Arial"/>
                <w:sz w:val="16"/>
                <w:szCs w:val="16"/>
              </w:rPr>
              <w:t>Фамилия и иници</w:t>
            </w:r>
            <w:r w:rsidRPr="00B44188">
              <w:rPr>
                <w:rFonts w:ascii="Arial" w:hAnsi="Arial" w:cs="Arial"/>
                <w:sz w:val="16"/>
                <w:szCs w:val="16"/>
              </w:rPr>
              <w:t>а</w:t>
            </w:r>
            <w:r w:rsidRPr="00B44188">
              <w:rPr>
                <w:rFonts w:ascii="Arial" w:hAnsi="Arial" w:cs="Arial"/>
                <w:sz w:val="16"/>
                <w:szCs w:val="16"/>
              </w:rPr>
              <w:t>лы</w:t>
            </w:r>
          </w:p>
          <w:p w:rsidR="00B44188" w:rsidRPr="00B44188" w:rsidRDefault="00B44188" w:rsidP="00823CE7">
            <w:pPr>
              <w:ind w:right="11"/>
              <w:jc w:val="center"/>
              <w:rPr>
                <w:rFonts w:ascii="Arial" w:hAnsi="Arial" w:cs="Arial"/>
                <w:sz w:val="16"/>
                <w:szCs w:val="16"/>
                <w:lang w:eastAsia="en-US"/>
              </w:rPr>
            </w:pPr>
            <w:r w:rsidRPr="00B44188">
              <w:rPr>
                <w:rFonts w:ascii="Arial" w:hAnsi="Arial" w:cs="Arial"/>
                <w:sz w:val="16"/>
                <w:szCs w:val="16"/>
              </w:rPr>
              <w:t>Нанимателя</w:t>
            </w:r>
          </w:p>
        </w:tc>
        <w:tc>
          <w:tcPr>
            <w:tcW w:w="126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p w:rsidR="00B44188" w:rsidRPr="00B44188" w:rsidRDefault="00B44188" w:rsidP="00823CE7">
            <w:pPr>
              <w:ind w:right="11"/>
              <w:jc w:val="center"/>
              <w:rPr>
                <w:rFonts w:ascii="Arial" w:hAnsi="Arial" w:cs="Arial"/>
                <w:sz w:val="16"/>
                <w:szCs w:val="16"/>
              </w:rPr>
            </w:pPr>
          </w:p>
          <w:p w:rsidR="00B44188" w:rsidRPr="00B44188" w:rsidRDefault="00B44188" w:rsidP="00823CE7">
            <w:pPr>
              <w:ind w:right="11"/>
              <w:jc w:val="center"/>
              <w:rPr>
                <w:rFonts w:ascii="Arial" w:hAnsi="Arial" w:cs="Arial"/>
                <w:sz w:val="16"/>
                <w:szCs w:val="16"/>
                <w:vertAlign w:val="superscript"/>
                <w:lang w:eastAsia="en-US"/>
              </w:rPr>
            </w:pPr>
            <w:r w:rsidRPr="00B44188">
              <w:rPr>
                <w:rFonts w:ascii="Arial" w:hAnsi="Arial" w:cs="Arial"/>
                <w:sz w:val="16"/>
                <w:szCs w:val="16"/>
              </w:rPr>
              <w:t>Площадь м</w:t>
            </w:r>
            <w:r w:rsidRPr="00B44188">
              <w:rPr>
                <w:rFonts w:ascii="Arial" w:hAnsi="Arial" w:cs="Arial"/>
                <w:sz w:val="16"/>
                <w:szCs w:val="16"/>
              </w:rPr>
              <w:t>у</w:t>
            </w:r>
            <w:r w:rsidRPr="00B44188">
              <w:rPr>
                <w:rFonts w:ascii="Arial" w:hAnsi="Arial" w:cs="Arial"/>
                <w:sz w:val="16"/>
                <w:szCs w:val="16"/>
              </w:rPr>
              <w:t>ниципального</w:t>
            </w:r>
            <w:r w:rsidRPr="00B44188">
              <w:rPr>
                <w:rFonts w:ascii="Arial" w:hAnsi="Arial" w:cs="Arial"/>
                <w:sz w:val="16"/>
                <w:szCs w:val="16"/>
              </w:rPr>
              <w:br/>
              <w:t>жилого пом</w:t>
            </w:r>
            <w:r w:rsidRPr="00B44188">
              <w:rPr>
                <w:rFonts w:ascii="Arial" w:hAnsi="Arial" w:cs="Arial"/>
                <w:sz w:val="16"/>
                <w:szCs w:val="16"/>
              </w:rPr>
              <w:t>е</w:t>
            </w:r>
            <w:r w:rsidRPr="00B44188">
              <w:rPr>
                <w:rFonts w:ascii="Arial" w:hAnsi="Arial" w:cs="Arial"/>
                <w:sz w:val="16"/>
                <w:szCs w:val="16"/>
              </w:rPr>
              <w:t>щения (кварт</w:t>
            </w:r>
            <w:r w:rsidRPr="00B44188">
              <w:rPr>
                <w:rFonts w:ascii="Arial" w:hAnsi="Arial" w:cs="Arial"/>
                <w:sz w:val="16"/>
                <w:szCs w:val="16"/>
              </w:rPr>
              <w:t>и</w:t>
            </w:r>
            <w:r w:rsidRPr="00B44188">
              <w:rPr>
                <w:rFonts w:ascii="Arial" w:hAnsi="Arial" w:cs="Arial"/>
                <w:sz w:val="16"/>
                <w:szCs w:val="16"/>
              </w:rPr>
              <w:t>ры) на начало</w:t>
            </w:r>
            <w:r w:rsidRPr="00B44188">
              <w:rPr>
                <w:rFonts w:ascii="Arial" w:hAnsi="Arial" w:cs="Arial"/>
                <w:sz w:val="16"/>
                <w:szCs w:val="16"/>
              </w:rPr>
              <w:br/>
              <w:t>отчетного м</w:t>
            </w:r>
            <w:r w:rsidRPr="00B44188">
              <w:rPr>
                <w:rFonts w:ascii="Arial" w:hAnsi="Arial" w:cs="Arial"/>
                <w:sz w:val="16"/>
                <w:szCs w:val="16"/>
              </w:rPr>
              <w:t>е</w:t>
            </w:r>
            <w:r w:rsidRPr="00B44188">
              <w:rPr>
                <w:rFonts w:ascii="Arial" w:hAnsi="Arial" w:cs="Arial"/>
                <w:sz w:val="16"/>
                <w:szCs w:val="16"/>
              </w:rPr>
              <w:t>сяца, м</w:t>
            </w:r>
            <w:proofErr w:type="gramStart"/>
            <w:r w:rsidRPr="00B44188">
              <w:rPr>
                <w:rFonts w:ascii="Arial" w:hAnsi="Arial" w:cs="Arial"/>
                <w:sz w:val="16"/>
                <w:szCs w:val="16"/>
                <w:vertAlign w:val="superscript"/>
              </w:rPr>
              <w:t>2</w:t>
            </w:r>
            <w:proofErr w:type="gramEnd"/>
          </w:p>
        </w:tc>
        <w:tc>
          <w:tcPr>
            <w:tcW w:w="252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r w:rsidRPr="00B44188">
              <w:rPr>
                <w:rFonts w:ascii="Arial" w:hAnsi="Arial" w:cs="Arial"/>
                <w:sz w:val="16"/>
                <w:szCs w:val="16"/>
              </w:rPr>
              <w:t>Начислено платы за наем (с учетом пени)</w:t>
            </w:r>
          </w:p>
        </w:tc>
        <w:tc>
          <w:tcPr>
            <w:tcW w:w="216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r w:rsidRPr="00B44188">
              <w:rPr>
                <w:rFonts w:ascii="Arial" w:hAnsi="Arial" w:cs="Arial"/>
                <w:sz w:val="16"/>
                <w:szCs w:val="16"/>
              </w:rPr>
              <w:t>Собрано (взыскано) платы за наем (с учетом пени)</w:t>
            </w:r>
          </w:p>
        </w:tc>
        <w:tc>
          <w:tcPr>
            <w:tcW w:w="198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r w:rsidRPr="00B44188">
              <w:rPr>
                <w:rFonts w:ascii="Arial" w:hAnsi="Arial" w:cs="Arial"/>
                <w:sz w:val="16"/>
                <w:szCs w:val="16"/>
              </w:rPr>
              <w:t>Перечислено платы за наем в местный бюджет (с учетом пени)</w:t>
            </w:r>
          </w:p>
        </w:tc>
      </w:tr>
      <w:tr w:rsidR="00B44188" w:rsidRPr="00B44188" w:rsidTr="00823CE7">
        <w:trPr>
          <w:trHeight w:val="20"/>
          <w:tblCellSpacing w:w="0" w:type="dxa"/>
        </w:trPr>
        <w:tc>
          <w:tcPr>
            <w:tcW w:w="14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6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2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vertAlign w:val="superscript"/>
                <w:lang w:eastAsia="en-US"/>
              </w:rPr>
            </w:pPr>
          </w:p>
        </w:tc>
        <w:tc>
          <w:tcPr>
            <w:tcW w:w="12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r w:rsidRPr="00B44188">
              <w:rPr>
                <w:rFonts w:ascii="Arial" w:hAnsi="Arial" w:cs="Arial"/>
                <w:sz w:val="16"/>
                <w:szCs w:val="16"/>
              </w:rPr>
              <w:t>с начала</w:t>
            </w:r>
            <w:r w:rsidRPr="00B44188">
              <w:rPr>
                <w:rFonts w:ascii="Arial" w:hAnsi="Arial" w:cs="Arial"/>
                <w:sz w:val="16"/>
                <w:szCs w:val="16"/>
              </w:rPr>
              <w:br/>
              <w:t>года,</w:t>
            </w:r>
          </w:p>
          <w:p w:rsidR="00B44188" w:rsidRPr="00B44188" w:rsidRDefault="00B44188" w:rsidP="00823CE7">
            <w:pPr>
              <w:ind w:right="11"/>
              <w:jc w:val="center"/>
              <w:rPr>
                <w:rFonts w:ascii="Arial" w:hAnsi="Arial" w:cs="Arial"/>
                <w:sz w:val="16"/>
                <w:szCs w:val="16"/>
                <w:lang w:eastAsia="en-US"/>
              </w:rPr>
            </w:pPr>
            <w:r w:rsidRPr="00B44188">
              <w:rPr>
                <w:rFonts w:ascii="Arial" w:hAnsi="Arial" w:cs="Arial"/>
                <w:sz w:val="16"/>
                <w:szCs w:val="16"/>
              </w:rPr>
              <w:t>руб.</w:t>
            </w:r>
          </w:p>
        </w:tc>
        <w:tc>
          <w:tcPr>
            <w:tcW w:w="12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r w:rsidRPr="00B44188">
              <w:rPr>
                <w:rFonts w:ascii="Arial" w:hAnsi="Arial" w:cs="Arial"/>
                <w:sz w:val="16"/>
                <w:szCs w:val="16"/>
              </w:rPr>
              <w:t>в том числе за отчетный</w:t>
            </w:r>
            <w:r w:rsidRPr="00B44188">
              <w:rPr>
                <w:rFonts w:ascii="Arial" w:hAnsi="Arial" w:cs="Arial"/>
                <w:sz w:val="16"/>
                <w:szCs w:val="16"/>
              </w:rPr>
              <w:br/>
              <w:t>месяц, руб.</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r w:rsidRPr="00B44188">
              <w:rPr>
                <w:rFonts w:ascii="Arial" w:hAnsi="Arial" w:cs="Arial"/>
                <w:sz w:val="16"/>
                <w:szCs w:val="16"/>
              </w:rPr>
              <w:t>с начала</w:t>
            </w:r>
            <w:r w:rsidRPr="00B44188">
              <w:rPr>
                <w:rFonts w:ascii="Arial" w:hAnsi="Arial" w:cs="Arial"/>
                <w:sz w:val="16"/>
                <w:szCs w:val="16"/>
              </w:rPr>
              <w:br/>
              <w:t>года, руб.</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r w:rsidRPr="00B44188">
              <w:rPr>
                <w:rFonts w:ascii="Arial" w:hAnsi="Arial" w:cs="Arial"/>
                <w:sz w:val="16"/>
                <w:szCs w:val="16"/>
              </w:rPr>
              <w:t>в том числе за отчетный месяц, руб.</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r w:rsidRPr="00B44188">
              <w:rPr>
                <w:rFonts w:ascii="Arial" w:hAnsi="Arial" w:cs="Arial"/>
                <w:sz w:val="16"/>
                <w:szCs w:val="16"/>
              </w:rPr>
              <w:t>с начала года, руб.</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r w:rsidRPr="00B44188">
              <w:rPr>
                <w:rFonts w:ascii="Arial" w:hAnsi="Arial" w:cs="Arial"/>
                <w:sz w:val="16"/>
                <w:szCs w:val="16"/>
              </w:rPr>
              <w:t>в том чи</w:t>
            </w:r>
            <w:r w:rsidRPr="00B44188">
              <w:rPr>
                <w:rFonts w:ascii="Arial" w:hAnsi="Arial" w:cs="Arial"/>
                <w:sz w:val="16"/>
                <w:szCs w:val="16"/>
              </w:rPr>
              <w:t>с</w:t>
            </w:r>
            <w:r w:rsidRPr="00B44188">
              <w:rPr>
                <w:rFonts w:ascii="Arial" w:hAnsi="Arial" w:cs="Arial"/>
                <w:sz w:val="16"/>
                <w:szCs w:val="16"/>
              </w:rPr>
              <w:t>ле за о</w:t>
            </w:r>
            <w:r w:rsidRPr="00B44188">
              <w:rPr>
                <w:rFonts w:ascii="Arial" w:hAnsi="Arial" w:cs="Arial"/>
                <w:sz w:val="16"/>
                <w:szCs w:val="16"/>
              </w:rPr>
              <w:t>т</w:t>
            </w:r>
            <w:r w:rsidRPr="00B44188">
              <w:rPr>
                <w:rFonts w:ascii="Arial" w:hAnsi="Arial" w:cs="Arial"/>
                <w:sz w:val="16"/>
                <w:szCs w:val="16"/>
              </w:rPr>
              <w:t>четный месяц, руб.</w:t>
            </w:r>
          </w:p>
        </w:tc>
      </w:tr>
      <w:tr w:rsidR="00B44188" w:rsidRPr="00B44188" w:rsidTr="00823CE7">
        <w:trPr>
          <w:trHeight w:val="20"/>
          <w:tblCellSpacing w:w="0" w:type="dxa"/>
        </w:trPr>
        <w:tc>
          <w:tcPr>
            <w:tcW w:w="14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r>
      <w:tr w:rsidR="00B44188" w:rsidRPr="00B44188" w:rsidTr="00823CE7">
        <w:trPr>
          <w:trHeight w:val="20"/>
          <w:tblCellSpacing w:w="0" w:type="dxa"/>
        </w:trPr>
        <w:tc>
          <w:tcPr>
            <w:tcW w:w="14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ind w:right="11"/>
              <w:jc w:val="center"/>
              <w:rPr>
                <w:rFonts w:ascii="Arial" w:hAnsi="Arial" w:cs="Arial"/>
                <w:sz w:val="16"/>
                <w:szCs w:val="16"/>
                <w:lang w:eastAsia="en-US"/>
              </w:rPr>
            </w:pPr>
          </w:p>
        </w:tc>
      </w:tr>
      <w:tr w:rsidR="00B44188" w:rsidRPr="00B44188" w:rsidTr="00823CE7">
        <w:trPr>
          <w:trHeight w:val="20"/>
          <w:tblCellSpacing w:w="0" w:type="dxa"/>
        </w:trPr>
        <w:tc>
          <w:tcPr>
            <w:tcW w:w="432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spacing w:before="120"/>
              <w:jc w:val="center"/>
              <w:rPr>
                <w:rFonts w:ascii="Arial" w:hAnsi="Arial" w:cs="Arial"/>
                <w:sz w:val="16"/>
                <w:szCs w:val="16"/>
                <w:lang w:eastAsia="en-US"/>
              </w:rPr>
            </w:pPr>
            <w:r w:rsidRPr="00B44188">
              <w:rPr>
                <w:rFonts w:ascii="Arial" w:hAnsi="Arial" w:cs="Arial"/>
                <w:sz w:val="16"/>
                <w:szCs w:val="16"/>
              </w:rPr>
              <w:t>ИТОГО</w:t>
            </w:r>
          </w:p>
          <w:p w:rsidR="00B44188" w:rsidRPr="00B44188" w:rsidRDefault="00B44188" w:rsidP="00823CE7">
            <w:pPr>
              <w:jc w:val="center"/>
              <w:rPr>
                <w:rFonts w:ascii="Arial" w:hAnsi="Arial" w:cs="Arial"/>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jc w:val="center"/>
              <w:rPr>
                <w:rFonts w:ascii="Arial" w:hAnsi="Arial" w:cs="Arial"/>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jc w:val="center"/>
              <w:rPr>
                <w:rFonts w:ascii="Arial" w:hAnsi="Arial" w:cs="Arial"/>
                <w:sz w:val="16"/>
                <w:szCs w:val="16"/>
                <w:lang w:eastAsia="en-US"/>
              </w:rPr>
            </w:pP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jc w:val="center"/>
              <w:rPr>
                <w:rFonts w:ascii="Arial" w:hAnsi="Arial" w:cs="Arial"/>
                <w:sz w:val="16"/>
                <w:szCs w:val="16"/>
                <w:lang w:eastAsia="en-US"/>
              </w:rPr>
            </w:pP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jc w:val="center"/>
              <w:rPr>
                <w:rFonts w:ascii="Arial" w:hAnsi="Arial" w:cs="Arial"/>
                <w:sz w:val="16"/>
                <w:szCs w:val="16"/>
                <w:lang w:eastAsia="en-US"/>
              </w:rPr>
            </w:pP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jc w:val="center"/>
              <w:rPr>
                <w:rFonts w:ascii="Arial" w:hAnsi="Arial" w:cs="Arial"/>
                <w:sz w:val="16"/>
                <w:szCs w:val="16"/>
                <w:lang w:eastAsia="en-US"/>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4188" w:rsidRPr="00B44188" w:rsidRDefault="00B44188" w:rsidP="00823CE7">
            <w:pPr>
              <w:jc w:val="center"/>
              <w:rPr>
                <w:rFonts w:ascii="Arial" w:hAnsi="Arial" w:cs="Arial"/>
                <w:sz w:val="16"/>
                <w:szCs w:val="16"/>
                <w:lang w:eastAsia="en-US"/>
              </w:rPr>
            </w:pPr>
          </w:p>
        </w:tc>
      </w:tr>
    </w:tbl>
    <w:p w:rsidR="00B44188" w:rsidRPr="00B44188" w:rsidRDefault="00B44188" w:rsidP="000B2D83">
      <w:pPr>
        <w:ind w:right="10"/>
        <w:rPr>
          <w:rFonts w:ascii="Arial" w:hAnsi="Arial" w:cs="Arial"/>
          <w:sz w:val="16"/>
          <w:szCs w:val="16"/>
          <w:lang w:eastAsia="en-US"/>
        </w:rPr>
      </w:pPr>
      <w:r w:rsidRPr="00B44188">
        <w:rPr>
          <w:rFonts w:ascii="Arial" w:hAnsi="Arial" w:cs="Arial"/>
          <w:sz w:val="16"/>
          <w:szCs w:val="16"/>
        </w:rPr>
        <w:t> </w:t>
      </w:r>
    </w:p>
    <w:tbl>
      <w:tblPr>
        <w:tblW w:w="0" w:type="auto"/>
        <w:tblCellSpacing w:w="0" w:type="dxa"/>
        <w:tblCellMar>
          <w:left w:w="0" w:type="dxa"/>
          <w:right w:w="0" w:type="dxa"/>
        </w:tblCellMar>
        <w:tblLook w:val="04A0" w:firstRow="1" w:lastRow="0" w:firstColumn="1" w:lastColumn="0" w:noHBand="0" w:noVBand="1"/>
      </w:tblPr>
      <w:tblGrid>
        <w:gridCol w:w="2461"/>
        <w:gridCol w:w="1167"/>
        <w:gridCol w:w="505"/>
      </w:tblGrid>
      <w:tr w:rsidR="00B44188" w:rsidRPr="00B44188" w:rsidTr="00B44188">
        <w:trPr>
          <w:tblCellSpacing w:w="0" w:type="dxa"/>
        </w:trPr>
        <w:tc>
          <w:tcPr>
            <w:tcW w:w="0" w:type="auto"/>
            <w:vAlign w:val="center"/>
          </w:tcPr>
          <w:p w:rsidR="00B44188" w:rsidRPr="00B44188" w:rsidRDefault="00B44188" w:rsidP="000B2D83">
            <w:pPr>
              <w:ind w:right="10"/>
              <w:rPr>
                <w:rFonts w:ascii="Arial" w:hAnsi="Arial" w:cs="Arial"/>
                <w:sz w:val="16"/>
                <w:szCs w:val="16"/>
                <w:lang w:eastAsia="en-US"/>
              </w:rPr>
            </w:pPr>
            <w:r w:rsidRPr="00B44188">
              <w:rPr>
                <w:rFonts w:ascii="Arial" w:hAnsi="Arial" w:cs="Arial"/>
                <w:sz w:val="16"/>
                <w:szCs w:val="16"/>
              </w:rPr>
              <w:t xml:space="preserve">Руководитель Организации  </w:t>
            </w:r>
          </w:p>
        </w:tc>
        <w:tc>
          <w:tcPr>
            <w:tcW w:w="0" w:type="auto"/>
            <w:vAlign w:val="center"/>
          </w:tcPr>
          <w:p w:rsidR="00B44188" w:rsidRPr="00B44188" w:rsidRDefault="00B44188" w:rsidP="000B2D83">
            <w:pPr>
              <w:ind w:right="10"/>
              <w:rPr>
                <w:rFonts w:ascii="Arial" w:hAnsi="Arial" w:cs="Arial"/>
                <w:sz w:val="16"/>
                <w:szCs w:val="16"/>
                <w:lang w:eastAsia="en-US"/>
              </w:rPr>
            </w:pPr>
            <w:r w:rsidRPr="00B44188">
              <w:rPr>
                <w:rFonts w:ascii="Arial" w:hAnsi="Arial" w:cs="Arial"/>
                <w:sz w:val="16"/>
                <w:szCs w:val="16"/>
              </w:rPr>
              <w:t xml:space="preserve">_____________ </w:t>
            </w:r>
          </w:p>
        </w:tc>
        <w:tc>
          <w:tcPr>
            <w:tcW w:w="0" w:type="auto"/>
            <w:vAlign w:val="center"/>
          </w:tcPr>
          <w:p w:rsidR="00B44188" w:rsidRPr="00B44188" w:rsidRDefault="00B44188" w:rsidP="000B2D83">
            <w:pPr>
              <w:ind w:right="10"/>
              <w:rPr>
                <w:rFonts w:ascii="Arial" w:hAnsi="Arial" w:cs="Arial"/>
                <w:sz w:val="16"/>
                <w:szCs w:val="16"/>
                <w:lang w:eastAsia="en-US"/>
              </w:rPr>
            </w:pPr>
            <w:r w:rsidRPr="00B44188">
              <w:rPr>
                <w:rFonts w:ascii="Arial" w:hAnsi="Arial" w:cs="Arial"/>
                <w:sz w:val="16"/>
                <w:szCs w:val="16"/>
              </w:rPr>
              <w:t xml:space="preserve">Ф.И.О. </w:t>
            </w:r>
          </w:p>
        </w:tc>
      </w:tr>
      <w:tr w:rsidR="00B44188" w:rsidRPr="00B44188" w:rsidTr="00B44188">
        <w:trPr>
          <w:tblCellSpacing w:w="0" w:type="dxa"/>
        </w:trPr>
        <w:tc>
          <w:tcPr>
            <w:tcW w:w="0" w:type="auto"/>
            <w:vAlign w:val="center"/>
          </w:tcPr>
          <w:p w:rsidR="00B44188" w:rsidRPr="00B44188" w:rsidRDefault="00B44188" w:rsidP="000B2D83">
            <w:pPr>
              <w:ind w:right="10"/>
              <w:rPr>
                <w:rFonts w:ascii="Arial" w:hAnsi="Arial" w:cs="Arial"/>
                <w:sz w:val="16"/>
                <w:szCs w:val="16"/>
                <w:lang w:eastAsia="en-US"/>
              </w:rPr>
            </w:pPr>
            <w:r w:rsidRPr="00B44188">
              <w:rPr>
                <w:rFonts w:ascii="Arial" w:hAnsi="Arial" w:cs="Arial"/>
                <w:sz w:val="16"/>
                <w:szCs w:val="16"/>
              </w:rPr>
              <w:t>Главный бухгалтер Организации</w:t>
            </w:r>
          </w:p>
        </w:tc>
        <w:tc>
          <w:tcPr>
            <w:tcW w:w="0" w:type="auto"/>
            <w:vAlign w:val="center"/>
          </w:tcPr>
          <w:p w:rsidR="00B44188" w:rsidRPr="00B44188" w:rsidRDefault="00B44188" w:rsidP="000B2D83">
            <w:pPr>
              <w:ind w:right="10"/>
              <w:rPr>
                <w:rFonts w:ascii="Arial" w:hAnsi="Arial" w:cs="Arial"/>
                <w:sz w:val="16"/>
                <w:szCs w:val="16"/>
                <w:lang w:eastAsia="en-US"/>
              </w:rPr>
            </w:pPr>
            <w:r w:rsidRPr="00B44188">
              <w:rPr>
                <w:rFonts w:ascii="Arial" w:hAnsi="Arial" w:cs="Arial"/>
                <w:sz w:val="16"/>
                <w:szCs w:val="16"/>
              </w:rPr>
              <w:t xml:space="preserve">_____________ </w:t>
            </w:r>
          </w:p>
        </w:tc>
        <w:tc>
          <w:tcPr>
            <w:tcW w:w="0" w:type="auto"/>
            <w:vAlign w:val="center"/>
          </w:tcPr>
          <w:p w:rsidR="00B44188" w:rsidRPr="00B44188" w:rsidRDefault="00B44188" w:rsidP="000B2D83">
            <w:pPr>
              <w:ind w:right="10"/>
              <w:rPr>
                <w:rFonts w:ascii="Arial" w:hAnsi="Arial" w:cs="Arial"/>
                <w:sz w:val="16"/>
                <w:szCs w:val="16"/>
                <w:lang w:eastAsia="en-US"/>
              </w:rPr>
            </w:pPr>
            <w:r w:rsidRPr="00B44188">
              <w:rPr>
                <w:rFonts w:ascii="Arial" w:hAnsi="Arial" w:cs="Arial"/>
                <w:sz w:val="16"/>
                <w:szCs w:val="16"/>
              </w:rPr>
              <w:t xml:space="preserve">Ф.И.О. </w:t>
            </w:r>
          </w:p>
        </w:tc>
      </w:tr>
    </w:tbl>
    <w:p w:rsidR="00B44188" w:rsidRPr="00B44188" w:rsidRDefault="00B44188" w:rsidP="000B2D83">
      <w:pPr>
        <w:ind w:right="10"/>
        <w:rPr>
          <w:rFonts w:ascii="Arial" w:hAnsi="Arial" w:cs="Arial"/>
          <w:sz w:val="16"/>
          <w:szCs w:val="16"/>
          <w:lang w:eastAsia="en-US"/>
        </w:rPr>
      </w:pPr>
      <w:r w:rsidRPr="00B44188">
        <w:rPr>
          <w:rFonts w:ascii="Arial" w:hAnsi="Arial" w:cs="Arial"/>
          <w:sz w:val="16"/>
          <w:szCs w:val="16"/>
        </w:rPr>
        <w:t> МП</w:t>
      </w:r>
    </w:p>
    <w:p w:rsidR="0004042C" w:rsidRDefault="0004042C" w:rsidP="000B2D83">
      <w:pPr>
        <w:ind w:right="10"/>
        <w:rPr>
          <w:rFonts w:ascii="Arial" w:hAnsi="Arial" w:cs="Arial"/>
          <w:sz w:val="16"/>
          <w:szCs w:val="16"/>
        </w:rPr>
      </w:pPr>
    </w:p>
    <w:p w:rsidR="00F5657E" w:rsidRDefault="00F5657E" w:rsidP="000B2D83">
      <w:pPr>
        <w:ind w:right="10"/>
        <w:rPr>
          <w:rFonts w:ascii="Arial" w:hAnsi="Arial" w:cs="Arial"/>
          <w:sz w:val="16"/>
          <w:szCs w:val="16"/>
        </w:rPr>
      </w:pPr>
    </w:p>
    <w:p w:rsidR="00F5657E" w:rsidRDefault="00F5657E" w:rsidP="000B2D83">
      <w:pPr>
        <w:ind w:right="10"/>
        <w:rPr>
          <w:rFonts w:ascii="Arial" w:hAnsi="Arial" w:cs="Arial"/>
          <w:sz w:val="16"/>
          <w:szCs w:val="16"/>
        </w:rPr>
      </w:pPr>
    </w:p>
    <w:p w:rsidR="00F5657E" w:rsidRDefault="00F5657E" w:rsidP="000B2D83">
      <w:pPr>
        <w:ind w:right="10"/>
        <w:rPr>
          <w:rFonts w:ascii="Arial" w:hAnsi="Arial" w:cs="Arial"/>
          <w:sz w:val="16"/>
          <w:szCs w:val="16"/>
        </w:rPr>
      </w:pPr>
    </w:p>
    <w:p w:rsidR="00F5657E" w:rsidRDefault="00F5657E" w:rsidP="000B2D83">
      <w:pPr>
        <w:ind w:right="10"/>
        <w:rPr>
          <w:rFonts w:ascii="Arial" w:hAnsi="Arial" w:cs="Arial"/>
          <w:sz w:val="16"/>
          <w:szCs w:val="16"/>
        </w:rPr>
      </w:pPr>
    </w:p>
    <w:p w:rsidR="00F5657E" w:rsidRDefault="00F5657E" w:rsidP="000B2D83">
      <w:pPr>
        <w:ind w:right="10"/>
        <w:rPr>
          <w:rFonts w:ascii="Arial" w:hAnsi="Arial" w:cs="Arial"/>
          <w:sz w:val="16"/>
          <w:szCs w:val="16"/>
        </w:rPr>
      </w:pPr>
    </w:p>
    <w:p w:rsidR="00F5657E" w:rsidRDefault="00F5657E" w:rsidP="000B2D83">
      <w:pPr>
        <w:ind w:right="10"/>
        <w:rPr>
          <w:rFonts w:ascii="Arial" w:hAnsi="Arial" w:cs="Arial"/>
          <w:sz w:val="16"/>
          <w:szCs w:val="16"/>
        </w:rPr>
      </w:pPr>
    </w:p>
    <w:p w:rsidR="00F5657E" w:rsidRPr="00102536" w:rsidRDefault="00F5657E" w:rsidP="000B2D83">
      <w:pPr>
        <w:pStyle w:val="affe"/>
        <w:ind w:right="10"/>
        <w:jc w:val="center"/>
        <w:rPr>
          <w:rFonts w:ascii="Arial" w:hAnsi="Arial" w:cs="Arial"/>
          <w:sz w:val="16"/>
          <w:szCs w:val="16"/>
        </w:rPr>
      </w:pPr>
      <w:r>
        <w:rPr>
          <w:rFonts w:ascii="Arial" w:hAnsi="Arial" w:cs="Arial"/>
          <w:b/>
        </w:rPr>
        <w:t>СОДЕРЖАНИЕ</w:t>
      </w:r>
    </w:p>
    <w:tbl>
      <w:tblPr>
        <w:tblW w:w="11040" w:type="dxa"/>
        <w:tblInd w:w="392" w:type="dxa"/>
        <w:tblLayout w:type="fixed"/>
        <w:tblLook w:val="01E0" w:firstRow="1" w:lastRow="1" w:firstColumn="1" w:lastColumn="1" w:noHBand="0" w:noVBand="0"/>
      </w:tblPr>
      <w:tblGrid>
        <w:gridCol w:w="9960"/>
        <w:gridCol w:w="1080"/>
      </w:tblGrid>
      <w:tr w:rsidR="00F5657E" w:rsidRPr="00112181" w:rsidTr="000B2D83">
        <w:tc>
          <w:tcPr>
            <w:tcW w:w="9960" w:type="dxa"/>
            <w:shd w:val="clear" w:color="auto" w:fill="auto"/>
          </w:tcPr>
          <w:p w:rsidR="00F5657E" w:rsidRPr="00112181" w:rsidRDefault="00F5657E" w:rsidP="000B2D83">
            <w:pPr>
              <w:ind w:right="10"/>
              <w:rPr>
                <w:rFonts w:ascii="Arial" w:hAnsi="Arial" w:cs="Arial"/>
                <w:b/>
                <w:sz w:val="16"/>
                <w:szCs w:val="16"/>
              </w:rPr>
            </w:pPr>
          </w:p>
        </w:tc>
        <w:tc>
          <w:tcPr>
            <w:tcW w:w="1080" w:type="dxa"/>
            <w:shd w:val="clear" w:color="auto" w:fill="auto"/>
          </w:tcPr>
          <w:p w:rsidR="00F5657E" w:rsidRPr="00112181" w:rsidRDefault="00F5657E" w:rsidP="000B2D83">
            <w:pPr>
              <w:ind w:right="10"/>
              <w:rPr>
                <w:rFonts w:ascii="Arial" w:hAnsi="Arial" w:cs="Arial"/>
                <w:b/>
                <w:sz w:val="16"/>
                <w:szCs w:val="16"/>
              </w:rPr>
            </w:pPr>
          </w:p>
        </w:tc>
      </w:tr>
      <w:tr w:rsidR="00F5657E" w:rsidRPr="00112181" w:rsidTr="000B2D83">
        <w:tc>
          <w:tcPr>
            <w:tcW w:w="9960" w:type="dxa"/>
            <w:shd w:val="clear" w:color="auto" w:fill="auto"/>
          </w:tcPr>
          <w:p w:rsidR="00F5657E" w:rsidRPr="00112181" w:rsidRDefault="00F5657E" w:rsidP="000B2D83">
            <w:pPr>
              <w:ind w:right="10"/>
              <w:jc w:val="both"/>
              <w:rPr>
                <w:rFonts w:ascii="Arial" w:hAnsi="Arial" w:cs="Arial"/>
                <w:sz w:val="16"/>
                <w:szCs w:val="16"/>
              </w:rPr>
            </w:pPr>
            <w:r w:rsidRPr="00112181">
              <w:rPr>
                <w:rFonts w:ascii="Arial" w:hAnsi="Arial" w:cs="Arial"/>
                <w:sz w:val="16"/>
                <w:szCs w:val="16"/>
              </w:rPr>
              <w:t>Информационное сообщение ………………………………………</w:t>
            </w:r>
            <w:r>
              <w:rPr>
                <w:rFonts w:ascii="Arial" w:hAnsi="Arial" w:cs="Arial"/>
                <w:sz w:val="16"/>
                <w:szCs w:val="16"/>
              </w:rPr>
              <w:t>………………………………………………………………………………</w:t>
            </w:r>
          </w:p>
        </w:tc>
        <w:tc>
          <w:tcPr>
            <w:tcW w:w="1080" w:type="dxa"/>
            <w:shd w:val="clear" w:color="auto" w:fill="auto"/>
          </w:tcPr>
          <w:p w:rsidR="00F5657E" w:rsidRPr="00112181" w:rsidRDefault="00F5657E" w:rsidP="000B2D83">
            <w:pPr>
              <w:ind w:right="10"/>
              <w:jc w:val="center"/>
              <w:rPr>
                <w:rFonts w:ascii="Arial" w:hAnsi="Arial" w:cs="Arial"/>
                <w:sz w:val="16"/>
                <w:szCs w:val="16"/>
              </w:rPr>
            </w:pPr>
            <w:r w:rsidRPr="00112181">
              <w:rPr>
                <w:rFonts w:ascii="Arial" w:hAnsi="Arial" w:cs="Arial"/>
                <w:sz w:val="16"/>
                <w:szCs w:val="16"/>
              </w:rPr>
              <w:t>1-3</w:t>
            </w:r>
          </w:p>
        </w:tc>
      </w:tr>
      <w:tr w:rsidR="00F5657E" w:rsidRPr="00112181" w:rsidTr="000B2D83">
        <w:tc>
          <w:tcPr>
            <w:tcW w:w="9960" w:type="dxa"/>
            <w:shd w:val="clear" w:color="auto" w:fill="auto"/>
          </w:tcPr>
          <w:p w:rsidR="00F5657E" w:rsidRPr="00112181" w:rsidRDefault="00F5657E" w:rsidP="000B2D83">
            <w:pPr>
              <w:ind w:right="10"/>
              <w:jc w:val="both"/>
              <w:rPr>
                <w:rFonts w:ascii="Arial" w:hAnsi="Arial" w:cs="Arial"/>
                <w:b/>
                <w:sz w:val="16"/>
                <w:szCs w:val="16"/>
              </w:rPr>
            </w:pPr>
          </w:p>
          <w:p w:rsidR="00F5657E" w:rsidRPr="00112181" w:rsidRDefault="00F5657E" w:rsidP="000B2D83">
            <w:pPr>
              <w:ind w:right="10"/>
              <w:jc w:val="both"/>
              <w:rPr>
                <w:rFonts w:ascii="Arial" w:hAnsi="Arial" w:cs="Arial"/>
                <w:b/>
                <w:sz w:val="16"/>
                <w:szCs w:val="16"/>
              </w:rPr>
            </w:pPr>
            <w:r w:rsidRPr="00112181">
              <w:rPr>
                <w:rFonts w:ascii="Arial" w:hAnsi="Arial" w:cs="Arial"/>
                <w:b/>
                <w:sz w:val="16"/>
                <w:szCs w:val="16"/>
              </w:rPr>
              <w:t>Нормативные документы</w:t>
            </w:r>
          </w:p>
        </w:tc>
        <w:tc>
          <w:tcPr>
            <w:tcW w:w="1080" w:type="dxa"/>
            <w:shd w:val="clear" w:color="auto" w:fill="auto"/>
          </w:tcPr>
          <w:p w:rsidR="00F5657E" w:rsidRPr="00112181" w:rsidRDefault="00F5657E" w:rsidP="000B2D83">
            <w:pPr>
              <w:ind w:right="10"/>
              <w:jc w:val="both"/>
              <w:rPr>
                <w:rFonts w:ascii="Arial" w:hAnsi="Arial" w:cs="Arial"/>
                <w:sz w:val="16"/>
                <w:szCs w:val="16"/>
              </w:rPr>
            </w:pPr>
          </w:p>
        </w:tc>
      </w:tr>
      <w:tr w:rsidR="00F5657E" w:rsidRPr="00112181" w:rsidTr="000B2D83">
        <w:tc>
          <w:tcPr>
            <w:tcW w:w="9960" w:type="dxa"/>
            <w:shd w:val="clear" w:color="auto" w:fill="auto"/>
          </w:tcPr>
          <w:p w:rsidR="00F5657E" w:rsidRPr="00112181" w:rsidRDefault="00F5657E" w:rsidP="000B2D83">
            <w:pPr>
              <w:ind w:right="10"/>
              <w:jc w:val="both"/>
              <w:rPr>
                <w:rFonts w:ascii="Arial" w:hAnsi="Arial" w:cs="Arial"/>
                <w:sz w:val="16"/>
                <w:szCs w:val="16"/>
              </w:rPr>
            </w:pPr>
            <w:r w:rsidRPr="00112181">
              <w:rPr>
                <w:rFonts w:ascii="Arial" w:hAnsi="Arial" w:cs="Arial"/>
                <w:sz w:val="16"/>
                <w:szCs w:val="16"/>
              </w:rPr>
              <w:t>Решение Совета депутатов городского поселения от 15.04.2015 №293 «О присвоении наименований улицам и переулкам на территории Валдайского городского поселения» ………………………</w:t>
            </w:r>
            <w:r>
              <w:rPr>
                <w:rFonts w:ascii="Arial" w:hAnsi="Arial" w:cs="Arial"/>
                <w:sz w:val="16"/>
                <w:szCs w:val="16"/>
              </w:rPr>
              <w:t>…………………………………………………………………………</w:t>
            </w:r>
          </w:p>
        </w:tc>
        <w:tc>
          <w:tcPr>
            <w:tcW w:w="1080" w:type="dxa"/>
            <w:shd w:val="clear" w:color="auto" w:fill="auto"/>
          </w:tcPr>
          <w:p w:rsidR="00F5657E" w:rsidRPr="00112181" w:rsidRDefault="00F5657E" w:rsidP="000B2D83">
            <w:pPr>
              <w:ind w:right="10"/>
              <w:jc w:val="center"/>
              <w:rPr>
                <w:rFonts w:ascii="Arial" w:hAnsi="Arial" w:cs="Arial"/>
                <w:sz w:val="16"/>
                <w:szCs w:val="16"/>
              </w:rPr>
            </w:pPr>
          </w:p>
          <w:p w:rsidR="00F5657E" w:rsidRPr="00112181" w:rsidRDefault="00F5657E" w:rsidP="000B2D83">
            <w:pPr>
              <w:ind w:right="10"/>
              <w:jc w:val="center"/>
              <w:rPr>
                <w:rFonts w:ascii="Arial" w:hAnsi="Arial" w:cs="Arial"/>
                <w:sz w:val="16"/>
                <w:szCs w:val="16"/>
              </w:rPr>
            </w:pPr>
            <w:r w:rsidRPr="00112181">
              <w:rPr>
                <w:rFonts w:ascii="Arial" w:hAnsi="Arial" w:cs="Arial"/>
                <w:sz w:val="16"/>
                <w:szCs w:val="16"/>
              </w:rPr>
              <w:t>3</w:t>
            </w:r>
          </w:p>
        </w:tc>
      </w:tr>
      <w:tr w:rsidR="00F5657E" w:rsidRPr="00112181" w:rsidTr="000B2D83">
        <w:tc>
          <w:tcPr>
            <w:tcW w:w="9960" w:type="dxa"/>
            <w:shd w:val="clear" w:color="auto" w:fill="auto"/>
          </w:tcPr>
          <w:p w:rsidR="00F5657E" w:rsidRPr="00112181" w:rsidRDefault="00F5657E" w:rsidP="000B2D83">
            <w:pPr>
              <w:pStyle w:val="ConsPlusTitle"/>
              <w:widowControl/>
              <w:ind w:right="10"/>
              <w:jc w:val="both"/>
              <w:rPr>
                <w:rFonts w:ascii="Arial" w:hAnsi="Arial" w:cs="Arial"/>
                <w:b w:val="0"/>
                <w:sz w:val="16"/>
                <w:szCs w:val="16"/>
              </w:rPr>
            </w:pPr>
            <w:r w:rsidRPr="00112181">
              <w:rPr>
                <w:rFonts w:ascii="Arial" w:hAnsi="Arial" w:cs="Arial"/>
                <w:b w:val="0"/>
                <w:sz w:val="16"/>
                <w:szCs w:val="16"/>
              </w:rPr>
              <w:t>Постановление Администрации  муниципального района от 16.04.2015 №626 «Об утверждении отчета об исполнении бюджета Валдайского муниципального района за 1 квартал 2015 года»……………………………………………………………………</w:t>
            </w:r>
            <w:r>
              <w:rPr>
                <w:rFonts w:ascii="Arial" w:hAnsi="Arial" w:cs="Arial"/>
                <w:b w:val="0"/>
                <w:sz w:val="16"/>
                <w:szCs w:val="16"/>
              </w:rPr>
              <w:t>………….</w:t>
            </w:r>
          </w:p>
        </w:tc>
        <w:tc>
          <w:tcPr>
            <w:tcW w:w="1080" w:type="dxa"/>
            <w:shd w:val="clear" w:color="auto" w:fill="auto"/>
          </w:tcPr>
          <w:p w:rsidR="00F5657E" w:rsidRPr="00112181" w:rsidRDefault="00F5657E" w:rsidP="000B2D83">
            <w:pPr>
              <w:ind w:right="10"/>
              <w:jc w:val="center"/>
              <w:rPr>
                <w:rFonts w:ascii="Arial" w:hAnsi="Arial" w:cs="Arial"/>
                <w:sz w:val="16"/>
                <w:szCs w:val="16"/>
              </w:rPr>
            </w:pPr>
          </w:p>
          <w:p w:rsidR="00F5657E" w:rsidRPr="00112181" w:rsidRDefault="00F5657E" w:rsidP="000B2D83">
            <w:pPr>
              <w:ind w:right="10"/>
              <w:jc w:val="center"/>
              <w:rPr>
                <w:rFonts w:ascii="Arial" w:hAnsi="Arial" w:cs="Arial"/>
                <w:sz w:val="16"/>
                <w:szCs w:val="16"/>
              </w:rPr>
            </w:pPr>
            <w:r w:rsidRPr="00112181">
              <w:rPr>
                <w:rFonts w:ascii="Arial" w:hAnsi="Arial" w:cs="Arial"/>
                <w:sz w:val="16"/>
                <w:szCs w:val="16"/>
              </w:rPr>
              <w:t>3-1</w:t>
            </w:r>
            <w:r>
              <w:rPr>
                <w:rFonts w:ascii="Arial" w:hAnsi="Arial" w:cs="Arial"/>
                <w:sz w:val="16"/>
                <w:szCs w:val="16"/>
              </w:rPr>
              <w:t>5</w:t>
            </w:r>
          </w:p>
        </w:tc>
      </w:tr>
      <w:tr w:rsidR="00F5657E" w:rsidRPr="00112181" w:rsidTr="000B2D83">
        <w:trPr>
          <w:trHeight w:val="569"/>
        </w:trPr>
        <w:tc>
          <w:tcPr>
            <w:tcW w:w="9960" w:type="dxa"/>
            <w:shd w:val="clear" w:color="auto" w:fill="auto"/>
          </w:tcPr>
          <w:p w:rsidR="00F5657E" w:rsidRPr="00112181" w:rsidRDefault="00F5657E" w:rsidP="000B2D83">
            <w:pPr>
              <w:ind w:right="10"/>
              <w:jc w:val="both"/>
              <w:rPr>
                <w:rFonts w:ascii="Arial" w:hAnsi="Arial" w:cs="Arial"/>
                <w:color w:val="000000"/>
                <w:sz w:val="16"/>
                <w:szCs w:val="16"/>
              </w:rPr>
            </w:pPr>
            <w:r w:rsidRPr="00112181">
              <w:rPr>
                <w:rFonts w:ascii="Arial" w:hAnsi="Arial" w:cs="Arial"/>
                <w:sz w:val="16"/>
                <w:szCs w:val="16"/>
              </w:rPr>
              <w:t>Постановление Администрации муниципального района от  16.04.2015 №627  «Об утверждении Порядка выявления формиру</w:t>
            </w:r>
            <w:r w:rsidRPr="00112181">
              <w:rPr>
                <w:rFonts w:ascii="Arial" w:hAnsi="Arial" w:cs="Arial"/>
                <w:sz w:val="16"/>
                <w:szCs w:val="16"/>
              </w:rPr>
              <w:t>ю</w:t>
            </w:r>
            <w:r w:rsidRPr="00112181">
              <w:rPr>
                <w:rFonts w:ascii="Arial" w:hAnsi="Arial" w:cs="Arial"/>
                <w:sz w:val="16"/>
                <w:szCs w:val="16"/>
              </w:rPr>
              <w:t>щихся  конфликтов в сфере межнациональных отношений, их предупреждения</w:t>
            </w:r>
            <w:r w:rsidRPr="00112181">
              <w:rPr>
                <w:rFonts w:ascii="Arial" w:hAnsi="Arial" w:cs="Arial"/>
                <w:color w:val="000000"/>
                <w:sz w:val="16"/>
                <w:szCs w:val="16"/>
              </w:rPr>
              <w:t xml:space="preserve"> </w:t>
            </w:r>
            <w:r w:rsidRPr="00112181">
              <w:rPr>
                <w:rFonts w:ascii="Arial" w:hAnsi="Arial" w:cs="Arial"/>
                <w:sz w:val="16"/>
                <w:szCs w:val="16"/>
              </w:rPr>
              <w:t>и действиях, направленных на ликвидацию их последствий на территории  Валдайского муниципального района» …………………………………………………………………………</w:t>
            </w:r>
          </w:p>
        </w:tc>
        <w:tc>
          <w:tcPr>
            <w:tcW w:w="1080" w:type="dxa"/>
            <w:shd w:val="clear" w:color="auto" w:fill="auto"/>
          </w:tcPr>
          <w:p w:rsidR="00F5657E" w:rsidRPr="00112181" w:rsidRDefault="00F5657E" w:rsidP="000B2D83">
            <w:pPr>
              <w:ind w:right="10"/>
              <w:jc w:val="center"/>
              <w:rPr>
                <w:rFonts w:ascii="Arial" w:hAnsi="Arial" w:cs="Arial"/>
                <w:sz w:val="16"/>
                <w:szCs w:val="16"/>
              </w:rPr>
            </w:pPr>
          </w:p>
          <w:p w:rsidR="00F5657E" w:rsidRPr="00112181" w:rsidRDefault="00F5657E" w:rsidP="000B2D83">
            <w:pPr>
              <w:ind w:right="10"/>
              <w:jc w:val="center"/>
              <w:rPr>
                <w:rFonts w:ascii="Arial" w:hAnsi="Arial" w:cs="Arial"/>
                <w:sz w:val="16"/>
                <w:szCs w:val="16"/>
              </w:rPr>
            </w:pPr>
          </w:p>
          <w:p w:rsidR="00F5657E" w:rsidRPr="00112181" w:rsidRDefault="00F5657E" w:rsidP="000B2D83">
            <w:pPr>
              <w:ind w:right="10"/>
              <w:jc w:val="center"/>
              <w:rPr>
                <w:rFonts w:ascii="Arial" w:hAnsi="Arial" w:cs="Arial"/>
                <w:sz w:val="16"/>
                <w:szCs w:val="16"/>
              </w:rPr>
            </w:pPr>
            <w:r w:rsidRPr="00112181">
              <w:rPr>
                <w:rFonts w:ascii="Arial" w:hAnsi="Arial" w:cs="Arial"/>
                <w:sz w:val="16"/>
                <w:szCs w:val="16"/>
              </w:rPr>
              <w:t>1</w:t>
            </w:r>
            <w:r>
              <w:rPr>
                <w:rFonts w:ascii="Arial" w:hAnsi="Arial" w:cs="Arial"/>
                <w:sz w:val="16"/>
                <w:szCs w:val="16"/>
              </w:rPr>
              <w:t>5</w:t>
            </w:r>
            <w:r w:rsidRPr="00112181">
              <w:rPr>
                <w:rFonts w:ascii="Arial" w:hAnsi="Arial" w:cs="Arial"/>
                <w:sz w:val="16"/>
                <w:szCs w:val="16"/>
              </w:rPr>
              <w:t>-1</w:t>
            </w:r>
            <w:r>
              <w:rPr>
                <w:rFonts w:ascii="Arial" w:hAnsi="Arial" w:cs="Arial"/>
                <w:sz w:val="16"/>
                <w:szCs w:val="16"/>
              </w:rPr>
              <w:t>6</w:t>
            </w:r>
          </w:p>
        </w:tc>
      </w:tr>
      <w:tr w:rsidR="00F5657E" w:rsidRPr="00112181" w:rsidTr="000B2D83">
        <w:tc>
          <w:tcPr>
            <w:tcW w:w="9960" w:type="dxa"/>
            <w:shd w:val="clear" w:color="auto" w:fill="auto"/>
          </w:tcPr>
          <w:p w:rsidR="00F5657E" w:rsidRPr="00112181" w:rsidRDefault="00F5657E" w:rsidP="000B2D83">
            <w:pPr>
              <w:ind w:right="10"/>
              <w:jc w:val="both"/>
              <w:rPr>
                <w:rFonts w:ascii="Arial" w:hAnsi="Arial" w:cs="Arial"/>
                <w:sz w:val="16"/>
                <w:szCs w:val="16"/>
              </w:rPr>
            </w:pPr>
            <w:r w:rsidRPr="00112181">
              <w:rPr>
                <w:rFonts w:ascii="Arial" w:hAnsi="Arial" w:cs="Arial"/>
                <w:sz w:val="16"/>
                <w:szCs w:val="16"/>
              </w:rPr>
              <w:t>Постановление Администрации муниципального района от  20.04.2015 №644  «О присвоении наименований улицам  и переу</w:t>
            </w:r>
            <w:r w:rsidRPr="00112181">
              <w:rPr>
                <w:rFonts w:ascii="Arial" w:hAnsi="Arial" w:cs="Arial"/>
                <w:sz w:val="16"/>
                <w:szCs w:val="16"/>
              </w:rPr>
              <w:t>л</w:t>
            </w:r>
            <w:r w:rsidRPr="00112181">
              <w:rPr>
                <w:rFonts w:ascii="Arial" w:hAnsi="Arial" w:cs="Arial"/>
                <w:sz w:val="16"/>
                <w:szCs w:val="16"/>
              </w:rPr>
              <w:t>кам» …</w:t>
            </w:r>
            <w:r>
              <w:rPr>
                <w:rFonts w:ascii="Arial" w:hAnsi="Arial" w:cs="Arial"/>
                <w:sz w:val="16"/>
                <w:szCs w:val="16"/>
              </w:rPr>
              <w:t>..</w:t>
            </w:r>
          </w:p>
        </w:tc>
        <w:tc>
          <w:tcPr>
            <w:tcW w:w="1080" w:type="dxa"/>
            <w:shd w:val="clear" w:color="auto" w:fill="auto"/>
          </w:tcPr>
          <w:p w:rsidR="00F5657E" w:rsidRPr="00112181" w:rsidRDefault="00F5657E" w:rsidP="000B2D83">
            <w:pPr>
              <w:ind w:right="10"/>
              <w:jc w:val="center"/>
              <w:rPr>
                <w:rFonts w:ascii="Arial" w:hAnsi="Arial" w:cs="Arial"/>
                <w:sz w:val="16"/>
                <w:szCs w:val="16"/>
              </w:rPr>
            </w:pPr>
            <w:r>
              <w:rPr>
                <w:rFonts w:ascii="Arial" w:hAnsi="Arial" w:cs="Arial"/>
                <w:sz w:val="16"/>
                <w:szCs w:val="16"/>
              </w:rPr>
              <w:t>16</w:t>
            </w:r>
          </w:p>
        </w:tc>
      </w:tr>
      <w:tr w:rsidR="00F5657E" w:rsidRPr="00112181" w:rsidTr="000B2D83">
        <w:tc>
          <w:tcPr>
            <w:tcW w:w="9960" w:type="dxa"/>
            <w:shd w:val="clear" w:color="auto" w:fill="auto"/>
          </w:tcPr>
          <w:p w:rsidR="00F5657E" w:rsidRPr="00112181" w:rsidRDefault="00F5657E" w:rsidP="000B2D83">
            <w:pPr>
              <w:ind w:right="10"/>
              <w:jc w:val="both"/>
              <w:rPr>
                <w:rFonts w:ascii="Arial" w:hAnsi="Arial" w:cs="Arial"/>
                <w:color w:val="000000"/>
                <w:sz w:val="16"/>
                <w:szCs w:val="16"/>
              </w:rPr>
            </w:pPr>
            <w:r w:rsidRPr="00112181">
              <w:rPr>
                <w:rFonts w:ascii="Arial" w:hAnsi="Arial" w:cs="Arial"/>
                <w:sz w:val="16"/>
                <w:szCs w:val="16"/>
              </w:rPr>
              <w:t>Постановление Администрации муниципального района от  20.04.2015 №645  «Об утверждении Положения об оплате труда руководителей, заместителей руководителей, главных бухгалтеров организаций (учреждений), подведомственных комитету образования Администрации Валдайского  муниципального района» ………………………………………………………………………</w:t>
            </w:r>
            <w:r>
              <w:rPr>
                <w:rFonts w:ascii="Arial" w:hAnsi="Arial" w:cs="Arial"/>
                <w:sz w:val="16"/>
                <w:szCs w:val="16"/>
              </w:rPr>
              <w:t>…</w:t>
            </w:r>
          </w:p>
        </w:tc>
        <w:tc>
          <w:tcPr>
            <w:tcW w:w="1080" w:type="dxa"/>
            <w:shd w:val="clear" w:color="auto" w:fill="auto"/>
          </w:tcPr>
          <w:p w:rsidR="00F5657E" w:rsidRPr="00112181" w:rsidRDefault="00F5657E" w:rsidP="000B2D83">
            <w:pPr>
              <w:ind w:right="10"/>
              <w:jc w:val="center"/>
              <w:rPr>
                <w:rFonts w:ascii="Arial" w:hAnsi="Arial" w:cs="Arial"/>
                <w:sz w:val="16"/>
                <w:szCs w:val="16"/>
              </w:rPr>
            </w:pPr>
          </w:p>
          <w:p w:rsidR="00F5657E" w:rsidRPr="00112181" w:rsidRDefault="00F5657E" w:rsidP="000B2D83">
            <w:pPr>
              <w:ind w:right="10"/>
              <w:jc w:val="center"/>
              <w:rPr>
                <w:rFonts w:ascii="Arial" w:hAnsi="Arial" w:cs="Arial"/>
                <w:sz w:val="16"/>
                <w:szCs w:val="16"/>
              </w:rPr>
            </w:pPr>
          </w:p>
          <w:p w:rsidR="00F5657E" w:rsidRPr="00112181" w:rsidRDefault="00F5657E" w:rsidP="000B2D83">
            <w:pPr>
              <w:ind w:right="10"/>
              <w:jc w:val="center"/>
              <w:rPr>
                <w:rFonts w:ascii="Arial" w:hAnsi="Arial" w:cs="Arial"/>
                <w:sz w:val="16"/>
                <w:szCs w:val="16"/>
              </w:rPr>
            </w:pPr>
            <w:r>
              <w:rPr>
                <w:rFonts w:ascii="Arial" w:hAnsi="Arial" w:cs="Arial"/>
                <w:sz w:val="16"/>
                <w:szCs w:val="16"/>
              </w:rPr>
              <w:t>16</w:t>
            </w:r>
            <w:r w:rsidRPr="00112181">
              <w:rPr>
                <w:rFonts w:ascii="Arial" w:hAnsi="Arial" w:cs="Arial"/>
                <w:sz w:val="16"/>
                <w:szCs w:val="16"/>
              </w:rPr>
              <w:t>-2</w:t>
            </w:r>
            <w:r>
              <w:rPr>
                <w:rFonts w:ascii="Arial" w:hAnsi="Arial" w:cs="Arial"/>
                <w:sz w:val="16"/>
                <w:szCs w:val="16"/>
              </w:rPr>
              <w:t>0</w:t>
            </w:r>
          </w:p>
        </w:tc>
      </w:tr>
      <w:tr w:rsidR="00F5657E" w:rsidRPr="00112181" w:rsidTr="000B2D83">
        <w:tc>
          <w:tcPr>
            <w:tcW w:w="9960" w:type="dxa"/>
            <w:shd w:val="clear" w:color="auto" w:fill="auto"/>
          </w:tcPr>
          <w:p w:rsidR="00F5657E" w:rsidRPr="00112181" w:rsidRDefault="00F5657E" w:rsidP="000B2D83">
            <w:pPr>
              <w:pStyle w:val="ConsPlusTitle"/>
              <w:ind w:right="10"/>
              <w:jc w:val="both"/>
              <w:rPr>
                <w:rFonts w:ascii="Arial" w:hAnsi="Arial" w:cs="Arial"/>
                <w:b w:val="0"/>
                <w:sz w:val="16"/>
                <w:szCs w:val="16"/>
              </w:rPr>
            </w:pPr>
            <w:r>
              <w:rPr>
                <w:rFonts w:ascii="Arial" w:hAnsi="Arial" w:cs="Arial"/>
                <w:b w:val="0"/>
                <w:sz w:val="16"/>
                <w:szCs w:val="16"/>
              </w:rPr>
              <w:t>Распоряжение Администрации муниципального района от 21.04.2015 №80-рг «О проведении публичных слушаний» ……………</w:t>
            </w:r>
          </w:p>
        </w:tc>
        <w:tc>
          <w:tcPr>
            <w:tcW w:w="1080" w:type="dxa"/>
            <w:shd w:val="clear" w:color="auto" w:fill="auto"/>
          </w:tcPr>
          <w:p w:rsidR="00F5657E" w:rsidRPr="00112181" w:rsidRDefault="00F5657E" w:rsidP="000B2D83">
            <w:pPr>
              <w:ind w:right="10"/>
              <w:jc w:val="center"/>
              <w:rPr>
                <w:rFonts w:ascii="Arial" w:hAnsi="Arial" w:cs="Arial"/>
                <w:sz w:val="16"/>
                <w:szCs w:val="16"/>
              </w:rPr>
            </w:pPr>
            <w:r>
              <w:rPr>
                <w:rFonts w:ascii="Arial" w:hAnsi="Arial" w:cs="Arial"/>
                <w:sz w:val="16"/>
                <w:szCs w:val="16"/>
              </w:rPr>
              <w:t>20-21</w:t>
            </w:r>
          </w:p>
        </w:tc>
      </w:tr>
      <w:tr w:rsidR="00F5657E" w:rsidRPr="00112181" w:rsidTr="000B2D83">
        <w:tc>
          <w:tcPr>
            <w:tcW w:w="9960" w:type="dxa"/>
            <w:shd w:val="clear" w:color="auto" w:fill="auto"/>
          </w:tcPr>
          <w:p w:rsidR="00F5657E" w:rsidRPr="000F6DBA" w:rsidRDefault="00F5657E" w:rsidP="000B2D83">
            <w:pPr>
              <w:tabs>
                <w:tab w:val="left" w:pos="3060"/>
              </w:tabs>
              <w:ind w:right="10"/>
              <w:jc w:val="both"/>
              <w:rPr>
                <w:rFonts w:ascii="Arial" w:eastAsia="A" w:hAnsi="Arial" w:cs="Arial"/>
                <w:bCs/>
                <w:spacing w:val="-4"/>
                <w:sz w:val="16"/>
                <w:szCs w:val="16"/>
                <w:lang w:eastAsia="ar-SA"/>
              </w:rPr>
            </w:pPr>
            <w:r w:rsidRPr="000F6DBA">
              <w:rPr>
                <w:rFonts w:ascii="Arial" w:hAnsi="Arial" w:cs="Arial"/>
                <w:sz w:val="16"/>
                <w:szCs w:val="16"/>
              </w:rPr>
              <w:t>Постановление Администрации муниципального района от 22.04.2015  №651 «О внесении изменений в Положение о</w:t>
            </w:r>
            <w:r w:rsidRPr="000F6DBA">
              <w:rPr>
                <w:rFonts w:ascii="Arial" w:eastAsia="A" w:hAnsi="Arial" w:cs="Arial"/>
                <w:sz w:val="16"/>
                <w:szCs w:val="16"/>
              </w:rPr>
              <w:t>б учете детей, подлежащих</w:t>
            </w:r>
            <w:r w:rsidRPr="000F6DBA">
              <w:rPr>
                <w:rFonts w:ascii="Arial" w:eastAsia="A" w:hAnsi="Arial" w:cs="Arial"/>
                <w:sz w:val="16"/>
                <w:szCs w:val="16"/>
                <w:lang w:eastAsia="ar-SA"/>
              </w:rPr>
              <w:t xml:space="preserve"> </w:t>
            </w:r>
            <w:proofErr w:type="gramStart"/>
            <w:r w:rsidRPr="000F6DBA">
              <w:rPr>
                <w:rFonts w:ascii="Arial" w:eastAsia="A" w:hAnsi="Arial" w:cs="Arial"/>
                <w:sz w:val="16"/>
                <w:szCs w:val="16"/>
              </w:rPr>
              <w:t>обучению по</w:t>
            </w:r>
            <w:proofErr w:type="gramEnd"/>
            <w:r w:rsidRPr="000F6DBA">
              <w:rPr>
                <w:rFonts w:ascii="Arial" w:eastAsia="A" w:hAnsi="Arial" w:cs="Arial"/>
                <w:sz w:val="16"/>
                <w:szCs w:val="16"/>
              </w:rPr>
              <w:t xml:space="preserve"> образовательным программам дошкольного, начального общего, основного общего и среднего общего образования на  территории Валдайского муниципального рай</w:t>
            </w:r>
            <w:r w:rsidRPr="000F6DBA">
              <w:rPr>
                <w:rFonts w:ascii="Arial" w:eastAsia="A" w:hAnsi="Arial" w:cs="Arial"/>
                <w:sz w:val="16"/>
                <w:szCs w:val="16"/>
              </w:rPr>
              <w:t>о</w:t>
            </w:r>
            <w:r w:rsidRPr="000F6DBA">
              <w:rPr>
                <w:rFonts w:ascii="Arial" w:eastAsia="A" w:hAnsi="Arial" w:cs="Arial"/>
                <w:sz w:val="16"/>
                <w:szCs w:val="16"/>
              </w:rPr>
              <w:t>на»</w:t>
            </w:r>
            <w:r>
              <w:rPr>
                <w:rFonts w:ascii="Arial" w:eastAsia="A" w:hAnsi="Arial" w:cs="Arial"/>
                <w:sz w:val="16"/>
                <w:szCs w:val="16"/>
              </w:rPr>
              <w:t xml:space="preserve">……………………………………………………………………………………….. …………………………………………………………….    </w:t>
            </w:r>
          </w:p>
        </w:tc>
        <w:tc>
          <w:tcPr>
            <w:tcW w:w="1080" w:type="dxa"/>
            <w:shd w:val="clear" w:color="auto" w:fill="auto"/>
          </w:tcPr>
          <w:p w:rsidR="00F5657E" w:rsidRDefault="00F5657E" w:rsidP="000B2D83">
            <w:pPr>
              <w:ind w:right="10"/>
              <w:jc w:val="center"/>
              <w:rPr>
                <w:rFonts w:ascii="Arial" w:hAnsi="Arial" w:cs="Arial"/>
                <w:sz w:val="16"/>
                <w:szCs w:val="16"/>
              </w:rPr>
            </w:pPr>
          </w:p>
          <w:p w:rsidR="00F5657E" w:rsidRDefault="00F5657E" w:rsidP="000B2D83">
            <w:pPr>
              <w:ind w:right="10"/>
              <w:jc w:val="center"/>
              <w:rPr>
                <w:rFonts w:ascii="Arial" w:hAnsi="Arial" w:cs="Arial"/>
                <w:sz w:val="16"/>
                <w:szCs w:val="16"/>
              </w:rPr>
            </w:pPr>
          </w:p>
          <w:p w:rsidR="00F5657E" w:rsidRDefault="00F5657E" w:rsidP="000B2D83">
            <w:pPr>
              <w:ind w:right="10"/>
              <w:jc w:val="center"/>
              <w:rPr>
                <w:rFonts w:ascii="Arial" w:hAnsi="Arial" w:cs="Arial"/>
                <w:sz w:val="16"/>
                <w:szCs w:val="16"/>
              </w:rPr>
            </w:pPr>
            <w:r>
              <w:rPr>
                <w:rFonts w:ascii="Arial" w:hAnsi="Arial" w:cs="Arial"/>
                <w:sz w:val="16"/>
                <w:szCs w:val="16"/>
              </w:rPr>
              <w:t>21</w:t>
            </w:r>
          </w:p>
        </w:tc>
      </w:tr>
      <w:tr w:rsidR="00F5657E" w:rsidRPr="00112181" w:rsidTr="000B2D83">
        <w:tc>
          <w:tcPr>
            <w:tcW w:w="9960" w:type="dxa"/>
            <w:shd w:val="clear" w:color="auto" w:fill="auto"/>
          </w:tcPr>
          <w:p w:rsidR="00F5657E" w:rsidRPr="00A8676C" w:rsidRDefault="00F5657E" w:rsidP="000B2D83">
            <w:pPr>
              <w:ind w:right="10"/>
              <w:contextualSpacing/>
              <w:jc w:val="both"/>
              <w:rPr>
                <w:rFonts w:ascii="Arial" w:hAnsi="Arial" w:cs="Arial"/>
                <w:sz w:val="16"/>
                <w:szCs w:val="16"/>
              </w:rPr>
            </w:pPr>
            <w:r w:rsidRPr="00A8676C">
              <w:rPr>
                <w:rFonts w:ascii="Arial" w:hAnsi="Arial" w:cs="Arial"/>
                <w:sz w:val="16"/>
                <w:szCs w:val="16"/>
              </w:rPr>
              <w:t xml:space="preserve">Постановление Администрации муниципального района от 22.04.2015  №650 </w:t>
            </w:r>
            <w:r>
              <w:rPr>
                <w:rFonts w:ascii="Arial" w:hAnsi="Arial" w:cs="Arial"/>
                <w:sz w:val="16"/>
                <w:szCs w:val="16"/>
              </w:rPr>
              <w:t>«</w:t>
            </w:r>
            <w:r w:rsidRPr="00A8676C">
              <w:rPr>
                <w:rFonts w:ascii="Arial" w:hAnsi="Arial" w:cs="Arial"/>
                <w:sz w:val="16"/>
                <w:szCs w:val="16"/>
              </w:rPr>
              <w:t>Об утверждении Порядка начисления, сбора, взыскания и перечисления платы за пользование жилым помещением  (платы за  наем) по договорам социального найма и д</w:t>
            </w:r>
            <w:r w:rsidRPr="00A8676C">
              <w:rPr>
                <w:rFonts w:ascii="Arial" w:hAnsi="Arial" w:cs="Arial"/>
                <w:sz w:val="16"/>
                <w:szCs w:val="16"/>
              </w:rPr>
              <w:t>о</w:t>
            </w:r>
            <w:r w:rsidRPr="00A8676C">
              <w:rPr>
                <w:rFonts w:ascii="Arial" w:hAnsi="Arial" w:cs="Arial"/>
                <w:sz w:val="16"/>
                <w:szCs w:val="16"/>
              </w:rPr>
              <w:t>говорам найма жилых помещений муниципального жилищного фонда   Валдайского муниципального района</w:t>
            </w:r>
            <w:r>
              <w:rPr>
                <w:rFonts w:ascii="Arial" w:hAnsi="Arial" w:cs="Arial"/>
                <w:sz w:val="16"/>
                <w:szCs w:val="16"/>
              </w:rPr>
              <w:t>» ………………………………………………. …………………………………………………………………………………………………………..</w:t>
            </w:r>
          </w:p>
        </w:tc>
        <w:tc>
          <w:tcPr>
            <w:tcW w:w="1080" w:type="dxa"/>
            <w:shd w:val="clear" w:color="auto" w:fill="auto"/>
          </w:tcPr>
          <w:p w:rsidR="00F5657E" w:rsidRDefault="00F5657E" w:rsidP="000B2D83">
            <w:pPr>
              <w:ind w:right="10"/>
              <w:jc w:val="center"/>
              <w:rPr>
                <w:rFonts w:ascii="Arial" w:hAnsi="Arial" w:cs="Arial"/>
                <w:sz w:val="16"/>
                <w:szCs w:val="16"/>
              </w:rPr>
            </w:pPr>
          </w:p>
        </w:tc>
      </w:tr>
    </w:tbl>
    <w:p w:rsidR="00F5657E" w:rsidRDefault="00F5657E" w:rsidP="000B2D83">
      <w:pPr>
        <w:ind w:right="10"/>
        <w:jc w:val="center"/>
        <w:rPr>
          <w:rFonts w:ascii="Arial" w:hAnsi="Arial" w:cs="Arial"/>
          <w:sz w:val="16"/>
          <w:szCs w:val="16"/>
        </w:rPr>
      </w:pPr>
    </w:p>
    <w:p w:rsidR="00F5657E" w:rsidRDefault="00F5657E" w:rsidP="000B2D83">
      <w:pPr>
        <w:ind w:right="10"/>
        <w:jc w:val="center"/>
        <w:rPr>
          <w:rFonts w:ascii="Arial" w:hAnsi="Arial" w:cs="Arial"/>
          <w:sz w:val="16"/>
          <w:szCs w:val="16"/>
        </w:rPr>
      </w:pPr>
    </w:p>
    <w:p w:rsidR="005B117D" w:rsidRDefault="005B117D" w:rsidP="000B2D83">
      <w:pPr>
        <w:ind w:right="10"/>
        <w:jc w:val="center"/>
        <w:rPr>
          <w:rFonts w:ascii="Arial" w:hAnsi="Arial" w:cs="Arial"/>
          <w:sz w:val="16"/>
          <w:szCs w:val="16"/>
        </w:rPr>
      </w:pPr>
    </w:p>
    <w:p w:rsidR="005B117D" w:rsidRDefault="005B117D" w:rsidP="000B2D83">
      <w:pPr>
        <w:ind w:right="10"/>
        <w:jc w:val="center"/>
        <w:rPr>
          <w:rFonts w:ascii="Arial" w:hAnsi="Arial" w:cs="Arial"/>
          <w:sz w:val="16"/>
          <w:szCs w:val="16"/>
        </w:rPr>
      </w:pPr>
    </w:p>
    <w:p w:rsidR="005B117D" w:rsidRDefault="005B117D" w:rsidP="000B2D83">
      <w:pPr>
        <w:ind w:right="10"/>
        <w:jc w:val="center"/>
        <w:rPr>
          <w:rFonts w:ascii="Arial" w:hAnsi="Arial" w:cs="Arial"/>
          <w:sz w:val="16"/>
          <w:szCs w:val="16"/>
        </w:rPr>
      </w:pPr>
    </w:p>
    <w:p w:rsidR="005B117D" w:rsidRDefault="005B117D" w:rsidP="000B2D83">
      <w:pPr>
        <w:ind w:right="10"/>
        <w:jc w:val="center"/>
        <w:rPr>
          <w:rFonts w:ascii="Arial" w:hAnsi="Arial" w:cs="Arial"/>
          <w:sz w:val="16"/>
          <w:szCs w:val="16"/>
        </w:rPr>
      </w:pPr>
    </w:p>
    <w:p w:rsidR="00E74267" w:rsidRDefault="00E74267" w:rsidP="000B2D83">
      <w:pPr>
        <w:ind w:right="10"/>
        <w:jc w:val="center"/>
        <w:rPr>
          <w:rFonts w:ascii="Arial" w:hAnsi="Arial" w:cs="Arial"/>
          <w:sz w:val="16"/>
          <w:szCs w:val="16"/>
        </w:rPr>
      </w:pPr>
    </w:p>
    <w:p w:rsidR="00E74267" w:rsidRDefault="00E74267" w:rsidP="000B2D83">
      <w:pPr>
        <w:ind w:right="10"/>
        <w:jc w:val="center"/>
        <w:rPr>
          <w:rFonts w:ascii="Arial" w:hAnsi="Arial" w:cs="Arial"/>
          <w:sz w:val="16"/>
          <w:szCs w:val="16"/>
        </w:rPr>
      </w:pPr>
    </w:p>
    <w:p w:rsidR="00E74267" w:rsidRDefault="00E74267" w:rsidP="000B2D83">
      <w:pPr>
        <w:ind w:right="10"/>
        <w:jc w:val="center"/>
        <w:rPr>
          <w:rFonts w:ascii="Arial" w:hAnsi="Arial" w:cs="Arial"/>
          <w:sz w:val="16"/>
          <w:szCs w:val="16"/>
        </w:rPr>
      </w:pPr>
    </w:p>
    <w:p w:rsidR="00E74267" w:rsidRDefault="00E74267" w:rsidP="000B2D83">
      <w:pPr>
        <w:ind w:right="10"/>
        <w:jc w:val="center"/>
        <w:rPr>
          <w:rFonts w:ascii="Arial" w:hAnsi="Arial" w:cs="Arial"/>
          <w:sz w:val="16"/>
          <w:szCs w:val="16"/>
        </w:rPr>
      </w:pPr>
    </w:p>
    <w:p w:rsidR="00E74267" w:rsidRDefault="00E74267" w:rsidP="000B2D83">
      <w:pPr>
        <w:ind w:right="10"/>
        <w:jc w:val="center"/>
        <w:rPr>
          <w:rFonts w:ascii="Arial" w:hAnsi="Arial" w:cs="Arial"/>
          <w:sz w:val="16"/>
          <w:szCs w:val="16"/>
        </w:rPr>
      </w:pPr>
    </w:p>
    <w:p w:rsidR="00E74267" w:rsidRDefault="00E74267" w:rsidP="000B2D83">
      <w:pPr>
        <w:ind w:right="10"/>
        <w:jc w:val="center"/>
        <w:rPr>
          <w:rFonts w:ascii="Arial" w:hAnsi="Arial" w:cs="Arial"/>
          <w:sz w:val="16"/>
          <w:szCs w:val="16"/>
        </w:rPr>
      </w:pPr>
      <w:bookmarkStart w:id="5" w:name="_GoBack"/>
      <w:bookmarkEnd w:id="5"/>
    </w:p>
    <w:p w:rsidR="005B117D" w:rsidRDefault="005B117D" w:rsidP="000B2D83">
      <w:pPr>
        <w:ind w:right="10"/>
        <w:jc w:val="center"/>
        <w:rPr>
          <w:rFonts w:ascii="Arial" w:hAnsi="Arial" w:cs="Arial"/>
          <w:sz w:val="16"/>
          <w:szCs w:val="16"/>
        </w:rPr>
      </w:pPr>
    </w:p>
    <w:p w:rsidR="005B117D" w:rsidRDefault="005B117D" w:rsidP="000B2D83">
      <w:pPr>
        <w:ind w:right="10"/>
        <w:jc w:val="center"/>
        <w:rPr>
          <w:rFonts w:ascii="Arial" w:hAnsi="Arial" w:cs="Arial"/>
          <w:sz w:val="16"/>
          <w:szCs w:val="16"/>
        </w:rPr>
      </w:pPr>
    </w:p>
    <w:p w:rsidR="005B117D" w:rsidRDefault="005B117D" w:rsidP="000B2D83">
      <w:pPr>
        <w:ind w:right="10"/>
        <w:jc w:val="center"/>
        <w:rPr>
          <w:rFonts w:ascii="Arial" w:hAnsi="Arial" w:cs="Arial"/>
          <w:sz w:val="16"/>
          <w:szCs w:val="16"/>
        </w:rPr>
      </w:pPr>
    </w:p>
    <w:p w:rsidR="00F5657E" w:rsidRPr="004262BD" w:rsidRDefault="00F5657E" w:rsidP="000B2D83">
      <w:pPr>
        <w:ind w:right="10"/>
        <w:rPr>
          <w:rFonts w:ascii="Arial" w:hAnsi="Arial" w:cs="Arial"/>
          <w:sz w:val="16"/>
          <w:szCs w:val="16"/>
        </w:rPr>
      </w:pPr>
    </w:p>
    <w:p w:rsidR="00F5657E" w:rsidRDefault="00F5657E" w:rsidP="000B2D83">
      <w:pPr>
        <w:ind w:right="10"/>
        <w:jc w:val="center"/>
        <w:rPr>
          <w:rFonts w:ascii="Arial" w:hAnsi="Arial" w:cs="Arial"/>
          <w:sz w:val="11"/>
          <w:szCs w:val="11"/>
        </w:rPr>
      </w:pPr>
      <w:r>
        <w:rPr>
          <w:rFonts w:ascii="Arial" w:hAnsi="Arial" w:cs="Arial"/>
          <w:sz w:val="11"/>
          <w:szCs w:val="11"/>
        </w:rPr>
        <w:t>___________________________________________________________________________</w:t>
      </w:r>
    </w:p>
    <w:p w:rsidR="00F5657E" w:rsidRPr="006F48AD" w:rsidRDefault="00F5657E" w:rsidP="000B2D83">
      <w:pPr>
        <w:ind w:right="10"/>
        <w:jc w:val="center"/>
        <w:rPr>
          <w:rFonts w:ascii="Arial" w:hAnsi="Arial" w:cs="Arial"/>
          <w:sz w:val="12"/>
          <w:szCs w:val="12"/>
        </w:rPr>
      </w:pPr>
      <w:r w:rsidRPr="006F48AD">
        <w:rPr>
          <w:rFonts w:ascii="Arial" w:hAnsi="Arial" w:cs="Arial"/>
          <w:sz w:val="12"/>
          <w:szCs w:val="12"/>
        </w:rPr>
        <w:t>«Валдайский Вестник». Бюллетень №</w:t>
      </w:r>
      <w:r>
        <w:rPr>
          <w:rFonts w:ascii="Arial" w:hAnsi="Arial" w:cs="Arial"/>
          <w:sz w:val="12"/>
          <w:szCs w:val="12"/>
        </w:rPr>
        <w:t>15</w:t>
      </w:r>
      <w:r w:rsidRPr="006F48AD">
        <w:rPr>
          <w:rFonts w:ascii="Arial" w:hAnsi="Arial" w:cs="Arial"/>
          <w:sz w:val="12"/>
          <w:szCs w:val="12"/>
        </w:rPr>
        <w:t>(</w:t>
      </w:r>
      <w:r>
        <w:rPr>
          <w:rFonts w:ascii="Arial" w:hAnsi="Arial" w:cs="Arial"/>
          <w:sz w:val="12"/>
          <w:szCs w:val="12"/>
        </w:rPr>
        <w:t>58</w:t>
      </w:r>
      <w:r w:rsidRPr="006F48AD">
        <w:rPr>
          <w:rFonts w:ascii="Arial" w:hAnsi="Arial" w:cs="Arial"/>
          <w:sz w:val="12"/>
          <w:szCs w:val="12"/>
        </w:rPr>
        <w:t xml:space="preserve">) от </w:t>
      </w:r>
      <w:r>
        <w:rPr>
          <w:rFonts w:ascii="Arial" w:hAnsi="Arial" w:cs="Arial"/>
          <w:sz w:val="12"/>
          <w:szCs w:val="12"/>
        </w:rPr>
        <w:t>24</w:t>
      </w:r>
      <w:r w:rsidRPr="006F48AD">
        <w:rPr>
          <w:rFonts w:ascii="Arial" w:hAnsi="Arial" w:cs="Arial"/>
          <w:sz w:val="12"/>
          <w:szCs w:val="12"/>
        </w:rPr>
        <w:t>.</w:t>
      </w:r>
      <w:r>
        <w:rPr>
          <w:rFonts w:ascii="Arial" w:hAnsi="Arial" w:cs="Arial"/>
          <w:sz w:val="12"/>
          <w:szCs w:val="12"/>
        </w:rPr>
        <w:t>04</w:t>
      </w:r>
      <w:r w:rsidRPr="006F48AD">
        <w:rPr>
          <w:rFonts w:ascii="Arial" w:hAnsi="Arial" w:cs="Arial"/>
          <w:sz w:val="12"/>
          <w:szCs w:val="12"/>
        </w:rPr>
        <w:t>.201</w:t>
      </w:r>
      <w:r>
        <w:rPr>
          <w:rFonts w:ascii="Arial" w:hAnsi="Arial" w:cs="Arial"/>
          <w:sz w:val="12"/>
          <w:szCs w:val="12"/>
        </w:rPr>
        <w:t>5</w:t>
      </w:r>
    </w:p>
    <w:p w:rsidR="00F5657E" w:rsidRPr="006F48AD" w:rsidRDefault="00F5657E" w:rsidP="000B2D83">
      <w:pPr>
        <w:ind w:right="10"/>
        <w:jc w:val="center"/>
        <w:rPr>
          <w:rFonts w:ascii="Arial" w:hAnsi="Arial" w:cs="Arial"/>
          <w:sz w:val="12"/>
          <w:szCs w:val="12"/>
        </w:rPr>
      </w:pPr>
      <w:r w:rsidRPr="006F48AD">
        <w:rPr>
          <w:rFonts w:ascii="Arial" w:hAnsi="Arial" w:cs="Arial"/>
          <w:sz w:val="12"/>
          <w:szCs w:val="12"/>
        </w:rPr>
        <w:t>Учредитель: Дума  Валдайского муниципального района</w:t>
      </w:r>
    </w:p>
    <w:p w:rsidR="00F5657E" w:rsidRPr="006F48AD" w:rsidRDefault="00F5657E" w:rsidP="000B2D83">
      <w:pPr>
        <w:ind w:right="10"/>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Валдайского  муниципального района от 27.03.2014 № 289</w:t>
      </w:r>
    </w:p>
    <w:p w:rsidR="00F5657E" w:rsidRPr="006F48AD" w:rsidRDefault="00F5657E" w:rsidP="000B2D83">
      <w:pPr>
        <w:ind w:right="10"/>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  А.А. Тарасов, телефон: 2-03-25</w:t>
      </w:r>
    </w:p>
    <w:p w:rsidR="00F5657E" w:rsidRPr="006F48AD" w:rsidRDefault="00F5657E" w:rsidP="000B2D83">
      <w:pPr>
        <w:ind w:right="10"/>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Pr>
          <w:rFonts w:ascii="Arial" w:hAnsi="Arial" w:cs="Arial"/>
          <w:sz w:val="12"/>
          <w:szCs w:val="12"/>
        </w:rPr>
        <w:t>,</w:t>
      </w:r>
      <w:r w:rsidRPr="006F48AD">
        <w:rPr>
          <w:rFonts w:ascii="Arial" w:hAnsi="Arial" w:cs="Arial"/>
          <w:sz w:val="12"/>
          <w:szCs w:val="12"/>
        </w:rPr>
        <w:t xml:space="preserve"> д.19/21</w:t>
      </w:r>
    </w:p>
    <w:p w:rsidR="00F5657E" w:rsidRPr="006F48AD" w:rsidRDefault="00F5657E" w:rsidP="000B2D83">
      <w:pPr>
        <w:ind w:right="10"/>
        <w:jc w:val="center"/>
        <w:rPr>
          <w:rFonts w:ascii="Arial" w:hAnsi="Arial" w:cs="Arial"/>
          <w:sz w:val="12"/>
          <w:szCs w:val="12"/>
        </w:rPr>
      </w:pPr>
      <w:proofErr w:type="gramStart"/>
      <w:r w:rsidRPr="006F48AD">
        <w:rPr>
          <w:rFonts w:ascii="Arial" w:hAnsi="Arial" w:cs="Arial"/>
          <w:sz w:val="12"/>
          <w:szCs w:val="12"/>
        </w:rPr>
        <w:t>Отпечатано в МБУ «Административно-хозяйственное управление» (Новгородская обл., Валдайский район,</w:t>
      </w:r>
      <w:proofErr w:type="gramEnd"/>
    </w:p>
    <w:p w:rsidR="00F5657E" w:rsidRPr="006F48AD" w:rsidRDefault="00F5657E" w:rsidP="000B2D83">
      <w:pPr>
        <w:ind w:right="10"/>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2-36-01 (доб. 139)</w:t>
      </w:r>
    </w:p>
    <w:p w:rsidR="00F5657E" w:rsidRDefault="00F5657E" w:rsidP="000B2D83">
      <w:pPr>
        <w:ind w:right="10"/>
        <w:jc w:val="center"/>
        <w:rPr>
          <w:rFonts w:ascii="Arial" w:hAnsi="Arial" w:cs="Arial"/>
          <w:sz w:val="12"/>
          <w:szCs w:val="12"/>
        </w:rPr>
      </w:pPr>
      <w:r w:rsidRPr="006F48AD">
        <w:rPr>
          <w:rFonts w:ascii="Arial" w:hAnsi="Arial" w:cs="Arial"/>
          <w:sz w:val="12"/>
          <w:szCs w:val="12"/>
        </w:rPr>
        <w:t xml:space="preserve">Выходит по пятницам. Объем </w:t>
      </w:r>
      <w:r>
        <w:rPr>
          <w:rFonts w:ascii="Arial" w:hAnsi="Arial" w:cs="Arial"/>
          <w:sz w:val="12"/>
          <w:szCs w:val="12"/>
        </w:rPr>
        <w:t>21</w:t>
      </w:r>
      <w:r w:rsidRPr="006F48AD">
        <w:rPr>
          <w:rFonts w:ascii="Arial" w:hAnsi="Arial" w:cs="Arial"/>
          <w:sz w:val="12"/>
          <w:szCs w:val="12"/>
        </w:rPr>
        <w:t xml:space="preserve"> </w:t>
      </w:r>
      <w:proofErr w:type="spellStart"/>
      <w:r w:rsidRPr="006F48AD">
        <w:rPr>
          <w:rFonts w:ascii="Arial" w:hAnsi="Arial" w:cs="Arial"/>
          <w:sz w:val="12"/>
          <w:szCs w:val="12"/>
        </w:rPr>
        <w:t>п.л</w:t>
      </w:r>
      <w:proofErr w:type="spellEnd"/>
      <w:r w:rsidRPr="006F48AD">
        <w:rPr>
          <w:rFonts w:ascii="Arial" w:hAnsi="Arial" w:cs="Arial"/>
          <w:sz w:val="12"/>
          <w:szCs w:val="12"/>
        </w:rPr>
        <w:t xml:space="preserve">. Тираж 30 экз. Распространяется </w:t>
      </w:r>
      <w:proofErr w:type="spellStart"/>
      <w:r w:rsidRPr="006F48AD">
        <w:rPr>
          <w:rFonts w:ascii="Arial" w:hAnsi="Arial" w:cs="Arial"/>
          <w:sz w:val="12"/>
          <w:szCs w:val="12"/>
        </w:rPr>
        <w:t>бесплат</w:t>
      </w:r>
      <w:proofErr w:type="spellEnd"/>
    </w:p>
    <w:p w:rsidR="000B2D83" w:rsidRDefault="000B2D83" w:rsidP="000B2D83">
      <w:pPr>
        <w:ind w:right="10"/>
        <w:jc w:val="center"/>
        <w:rPr>
          <w:rFonts w:ascii="Arial" w:hAnsi="Arial" w:cs="Arial"/>
          <w:sz w:val="12"/>
          <w:szCs w:val="12"/>
        </w:rPr>
      </w:pPr>
    </w:p>
    <w:sectPr w:rsidR="000B2D83" w:rsidSect="005B117D">
      <w:headerReference w:type="even" r:id="rId18"/>
      <w:headerReference w:type="default" r:id="rId19"/>
      <w:footnotePr>
        <w:pos w:val="beneathText"/>
      </w:footnotePr>
      <w:pgSz w:w="11906" w:h="16838" w:code="9"/>
      <w:pgMar w:top="289" w:right="140" w:bottom="142" w:left="142" w:header="142"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3A8" w:rsidRDefault="007D03A8">
      <w:r>
        <w:separator/>
      </w:r>
    </w:p>
  </w:endnote>
  <w:endnote w:type="continuationSeparator" w:id="0">
    <w:p w:rsidR="007D03A8" w:rsidRDefault="007D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3A8" w:rsidRDefault="007D03A8">
      <w:r>
        <w:separator/>
      </w:r>
    </w:p>
  </w:footnote>
  <w:footnote w:type="continuationSeparator" w:id="0">
    <w:p w:rsidR="007D03A8" w:rsidRDefault="007D0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95" w:rsidRPr="00E65CCB" w:rsidRDefault="005F4C95">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Pr>
        <w:noProof/>
        <w:sz w:val="12"/>
        <w:szCs w:val="12"/>
      </w:rPr>
      <w:t>24</w:t>
    </w:r>
    <w:r w:rsidRPr="00E65CCB">
      <w:rPr>
        <w:sz w:val="12"/>
        <w:szCs w:val="12"/>
      </w:rPr>
      <w:fldChar w:fldCharType="end"/>
    </w:r>
  </w:p>
  <w:p w:rsidR="005F4C95" w:rsidRDefault="005F4C95"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95" w:rsidRPr="008F785E" w:rsidRDefault="005F4C95"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74267">
      <w:rPr>
        <w:noProof/>
        <w:sz w:val="12"/>
        <w:szCs w:val="12"/>
      </w:rPr>
      <w:t>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1985"/>
        </w:tabs>
        <w:ind w:left="2417" w:hanging="432"/>
      </w:pPr>
    </w:lvl>
    <w:lvl w:ilvl="1">
      <w:start w:val="1"/>
      <w:numFmt w:val="none"/>
      <w:suff w:val="nothing"/>
      <w:lvlText w:val=""/>
      <w:lvlJc w:val="left"/>
      <w:pPr>
        <w:tabs>
          <w:tab w:val="num" w:pos="1985"/>
        </w:tabs>
        <w:ind w:left="2561" w:hanging="576"/>
      </w:pPr>
    </w:lvl>
    <w:lvl w:ilvl="2">
      <w:start w:val="1"/>
      <w:numFmt w:val="none"/>
      <w:suff w:val="nothing"/>
      <w:lvlText w:val=""/>
      <w:lvlJc w:val="left"/>
      <w:pPr>
        <w:tabs>
          <w:tab w:val="num" w:pos="1985"/>
        </w:tabs>
        <w:ind w:left="2705" w:hanging="720"/>
      </w:pPr>
    </w:lvl>
    <w:lvl w:ilvl="3">
      <w:start w:val="1"/>
      <w:numFmt w:val="none"/>
      <w:suff w:val="nothing"/>
      <w:lvlText w:val=""/>
      <w:lvlJc w:val="left"/>
      <w:pPr>
        <w:tabs>
          <w:tab w:val="num" w:pos="1985"/>
        </w:tabs>
        <w:ind w:left="2849" w:hanging="864"/>
      </w:pPr>
    </w:lvl>
    <w:lvl w:ilvl="4">
      <w:start w:val="1"/>
      <w:numFmt w:val="none"/>
      <w:suff w:val="nothing"/>
      <w:lvlText w:val=""/>
      <w:lvlJc w:val="left"/>
      <w:pPr>
        <w:tabs>
          <w:tab w:val="num" w:pos="1985"/>
        </w:tabs>
        <w:ind w:left="2993" w:hanging="1008"/>
      </w:pPr>
    </w:lvl>
    <w:lvl w:ilvl="5">
      <w:start w:val="1"/>
      <w:numFmt w:val="none"/>
      <w:suff w:val="nothing"/>
      <w:lvlText w:val=""/>
      <w:lvlJc w:val="left"/>
      <w:pPr>
        <w:tabs>
          <w:tab w:val="num" w:pos="1985"/>
        </w:tabs>
        <w:ind w:left="3137" w:hanging="1152"/>
      </w:pPr>
    </w:lvl>
    <w:lvl w:ilvl="6">
      <w:start w:val="1"/>
      <w:numFmt w:val="none"/>
      <w:suff w:val="nothing"/>
      <w:lvlText w:val=""/>
      <w:lvlJc w:val="left"/>
      <w:pPr>
        <w:tabs>
          <w:tab w:val="num" w:pos="1985"/>
        </w:tabs>
        <w:ind w:left="3281" w:hanging="1296"/>
      </w:pPr>
    </w:lvl>
    <w:lvl w:ilvl="7">
      <w:start w:val="1"/>
      <w:numFmt w:val="none"/>
      <w:suff w:val="nothing"/>
      <w:lvlText w:val=""/>
      <w:lvlJc w:val="left"/>
      <w:pPr>
        <w:tabs>
          <w:tab w:val="num" w:pos="1985"/>
        </w:tabs>
        <w:ind w:left="3425" w:hanging="1440"/>
      </w:pPr>
    </w:lvl>
    <w:lvl w:ilvl="8">
      <w:start w:val="1"/>
      <w:numFmt w:val="none"/>
      <w:suff w:val="nothing"/>
      <w:lvlText w:val=""/>
      <w:lvlJc w:val="left"/>
      <w:pPr>
        <w:tabs>
          <w:tab w:val="num" w:pos="1985"/>
        </w:tabs>
        <w:ind w:left="3569"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6265D1"/>
    <w:multiLevelType w:val="multilevel"/>
    <w:tmpl w:val="9E245C90"/>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3"/>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042C"/>
    <w:rsid w:val="0004103A"/>
    <w:rsid w:val="00042554"/>
    <w:rsid w:val="000503D0"/>
    <w:rsid w:val="00051B0B"/>
    <w:rsid w:val="00053A35"/>
    <w:rsid w:val="00062173"/>
    <w:rsid w:val="000634E3"/>
    <w:rsid w:val="00075BC3"/>
    <w:rsid w:val="00081FE7"/>
    <w:rsid w:val="00082001"/>
    <w:rsid w:val="00085C6F"/>
    <w:rsid w:val="000921A6"/>
    <w:rsid w:val="00093244"/>
    <w:rsid w:val="00094D0A"/>
    <w:rsid w:val="00096D15"/>
    <w:rsid w:val="000A27F6"/>
    <w:rsid w:val="000A28DF"/>
    <w:rsid w:val="000B06D2"/>
    <w:rsid w:val="000B2D83"/>
    <w:rsid w:val="000B3B4C"/>
    <w:rsid w:val="000B3EAA"/>
    <w:rsid w:val="000C0DEC"/>
    <w:rsid w:val="000C207C"/>
    <w:rsid w:val="000C3469"/>
    <w:rsid w:val="000C4624"/>
    <w:rsid w:val="000C6CDE"/>
    <w:rsid w:val="000C7B2A"/>
    <w:rsid w:val="000D5017"/>
    <w:rsid w:val="000D51AC"/>
    <w:rsid w:val="000D6B68"/>
    <w:rsid w:val="000E07DF"/>
    <w:rsid w:val="000E285B"/>
    <w:rsid w:val="000E2D2F"/>
    <w:rsid w:val="000E403F"/>
    <w:rsid w:val="000F0D15"/>
    <w:rsid w:val="000F2167"/>
    <w:rsid w:val="000F2FEC"/>
    <w:rsid w:val="000F4143"/>
    <w:rsid w:val="000F6DBA"/>
    <w:rsid w:val="00100A71"/>
    <w:rsid w:val="00101903"/>
    <w:rsid w:val="00102536"/>
    <w:rsid w:val="0010297D"/>
    <w:rsid w:val="0010581F"/>
    <w:rsid w:val="00107092"/>
    <w:rsid w:val="00112181"/>
    <w:rsid w:val="00120A39"/>
    <w:rsid w:val="00123A3C"/>
    <w:rsid w:val="0012759C"/>
    <w:rsid w:val="00133066"/>
    <w:rsid w:val="00136368"/>
    <w:rsid w:val="00137D4C"/>
    <w:rsid w:val="0014491A"/>
    <w:rsid w:val="00145F5B"/>
    <w:rsid w:val="00147A88"/>
    <w:rsid w:val="001523E2"/>
    <w:rsid w:val="00155A2E"/>
    <w:rsid w:val="00157A65"/>
    <w:rsid w:val="00163465"/>
    <w:rsid w:val="00165324"/>
    <w:rsid w:val="00167309"/>
    <w:rsid w:val="00170119"/>
    <w:rsid w:val="001706A1"/>
    <w:rsid w:val="00170FD9"/>
    <w:rsid w:val="00171C39"/>
    <w:rsid w:val="00172F55"/>
    <w:rsid w:val="00173E8D"/>
    <w:rsid w:val="001740AE"/>
    <w:rsid w:val="00182BC1"/>
    <w:rsid w:val="00184FA7"/>
    <w:rsid w:val="0018680D"/>
    <w:rsid w:val="00192298"/>
    <w:rsid w:val="001923C3"/>
    <w:rsid w:val="00193F68"/>
    <w:rsid w:val="001942F6"/>
    <w:rsid w:val="001A27A1"/>
    <w:rsid w:val="001A5737"/>
    <w:rsid w:val="001A6B8F"/>
    <w:rsid w:val="001B4D59"/>
    <w:rsid w:val="001B6794"/>
    <w:rsid w:val="001C0D03"/>
    <w:rsid w:val="001C1225"/>
    <w:rsid w:val="001C3ED7"/>
    <w:rsid w:val="001C4723"/>
    <w:rsid w:val="001C5D7B"/>
    <w:rsid w:val="001C645D"/>
    <w:rsid w:val="001C6BED"/>
    <w:rsid w:val="001C7BE4"/>
    <w:rsid w:val="001D21CB"/>
    <w:rsid w:val="001D26AE"/>
    <w:rsid w:val="001E1E7B"/>
    <w:rsid w:val="001E22EE"/>
    <w:rsid w:val="001E3091"/>
    <w:rsid w:val="001E4778"/>
    <w:rsid w:val="001E4EC4"/>
    <w:rsid w:val="001E6579"/>
    <w:rsid w:val="001F6687"/>
    <w:rsid w:val="0020261F"/>
    <w:rsid w:val="00210D01"/>
    <w:rsid w:val="0021491D"/>
    <w:rsid w:val="00217BD9"/>
    <w:rsid w:val="00217CA1"/>
    <w:rsid w:val="00221ADC"/>
    <w:rsid w:val="00224D67"/>
    <w:rsid w:val="00227C1C"/>
    <w:rsid w:val="00234AF5"/>
    <w:rsid w:val="002360B8"/>
    <w:rsid w:val="002363B0"/>
    <w:rsid w:val="0023759A"/>
    <w:rsid w:val="00242641"/>
    <w:rsid w:val="00247A46"/>
    <w:rsid w:val="00251DF6"/>
    <w:rsid w:val="002533A5"/>
    <w:rsid w:val="0025627B"/>
    <w:rsid w:val="00257B94"/>
    <w:rsid w:val="00260140"/>
    <w:rsid w:val="0026223D"/>
    <w:rsid w:val="00277AEE"/>
    <w:rsid w:val="00282705"/>
    <w:rsid w:val="00283BC6"/>
    <w:rsid w:val="00286129"/>
    <w:rsid w:val="002875BB"/>
    <w:rsid w:val="002876FC"/>
    <w:rsid w:val="0029011D"/>
    <w:rsid w:val="002911B6"/>
    <w:rsid w:val="002944F1"/>
    <w:rsid w:val="0029641A"/>
    <w:rsid w:val="002A264A"/>
    <w:rsid w:val="002A3E3B"/>
    <w:rsid w:val="002A3E83"/>
    <w:rsid w:val="002A6209"/>
    <w:rsid w:val="002B5951"/>
    <w:rsid w:val="002B6058"/>
    <w:rsid w:val="002C1B5D"/>
    <w:rsid w:val="002C28BC"/>
    <w:rsid w:val="002C2C7E"/>
    <w:rsid w:val="002C652A"/>
    <w:rsid w:val="002C66AC"/>
    <w:rsid w:val="002D10EA"/>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2AD0"/>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7FE"/>
    <w:rsid w:val="00353EDF"/>
    <w:rsid w:val="0035403F"/>
    <w:rsid w:val="00360314"/>
    <w:rsid w:val="00360ABA"/>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77C5"/>
    <w:rsid w:val="003C0CA3"/>
    <w:rsid w:val="003C2E13"/>
    <w:rsid w:val="003D5E30"/>
    <w:rsid w:val="003D7C46"/>
    <w:rsid w:val="003E099F"/>
    <w:rsid w:val="003E62DC"/>
    <w:rsid w:val="003F0566"/>
    <w:rsid w:val="003F15DF"/>
    <w:rsid w:val="003F5AED"/>
    <w:rsid w:val="004009F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14AC"/>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2AF7"/>
    <w:rsid w:val="004B38A8"/>
    <w:rsid w:val="004B6907"/>
    <w:rsid w:val="004B772F"/>
    <w:rsid w:val="004B7B5E"/>
    <w:rsid w:val="004C7BBE"/>
    <w:rsid w:val="004D5B3A"/>
    <w:rsid w:val="004D6637"/>
    <w:rsid w:val="004D6D41"/>
    <w:rsid w:val="004E2B6B"/>
    <w:rsid w:val="004E4689"/>
    <w:rsid w:val="004E4725"/>
    <w:rsid w:val="004E48C7"/>
    <w:rsid w:val="004F3979"/>
    <w:rsid w:val="004F6657"/>
    <w:rsid w:val="005012FE"/>
    <w:rsid w:val="0050382D"/>
    <w:rsid w:val="00503832"/>
    <w:rsid w:val="00503AC4"/>
    <w:rsid w:val="00506C4F"/>
    <w:rsid w:val="00514610"/>
    <w:rsid w:val="00517EC7"/>
    <w:rsid w:val="00520754"/>
    <w:rsid w:val="005262F1"/>
    <w:rsid w:val="00530F07"/>
    <w:rsid w:val="005335B8"/>
    <w:rsid w:val="00535AA3"/>
    <w:rsid w:val="00541756"/>
    <w:rsid w:val="00550439"/>
    <w:rsid w:val="005557F3"/>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7D"/>
    <w:rsid w:val="005B11AB"/>
    <w:rsid w:val="005B61BD"/>
    <w:rsid w:val="005C1953"/>
    <w:rsid w:val="005C4636"/>
    <w:rsid w:val="005D1BCB"/>
    <w:rsid w:val="005D2578"/>
    <w:rsid w:val="005D7F3F"/>
    <w:rsid w:val="005E158C"/>
    <w:rsid w:val="005E2EE0"/>
    <w:rsid w:val="005E6705"/>
    <w:rsid w:val="005F2269"/>
    <w:rsid w:val="005F4293"/>
    <w:rsid w:val="005F4C95"/>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34ED"/>
    <w:rsid w:val="00645AAA"/>
    <w:rsid w:val="00653516"/>
    <w:rsid w:val="00654003"/>
    <w:rsid w:val="00654923"/>
    <w:rsid w:val="006649F8"/>
    <w:rsid w:val="006655A4"/>
    <w:rsid w:val="006662BE"/>
    <w:rsid w:val="00670853"/>
    <w:rsid w:val="006727E9"/>
    <w:rsid w:val="006737E5"/>
    <w:rsid w:val="006756F0"/>
    <w:rsid w:val="00683AA5"/>
    <w:rsid w:val="0068683B"/>
    <w:rsid w:val="006949A1"/>
    <w:rsid w:val="006A107D"/>
    <w:rsid w:val="006A3A2C"/>
    <w:rsid w:val="006A43DD"/>
    <w:rsid w:val="006A5513"/>
    <w:rsid w:val="006B2596"/>
    <w:rsid w:val="006B2D02"/>
    <w:rsid w:val="006B330E"/>
    <w:rsid w:val="006C0497"/>
    <w:rsid w:val="006C1371"/>
    <w:rsid w:val="006C3533"/>
    <w:rsid w:val="006C7275"/>
    <w:rsid w:val="006D07E7"/>
    <w:rsid w:val="006D370D"/>
    <w:rsid w:val="006D5945"/>
    <w:rsid w:val="006D5D3E"/>
    <w:rsid w:val="006D5E9B"/>
    <w:rsid w:val="006D64CA"/>
    <w:rsid w:val="006E0F11"/>
    <w:rsid w:val="006E0FB9"/>
    <w:rsid w:val="006E33D2"/>
    <w:rsid w:val="006E4A8E"/>
    <w:rsid w:val="006E4FBC"/>
    <w:rsid w:val="006E7123"/>
    <w:rsid w:val="006F0C40"/>
    <w:rsid w:val="006F48AD"/>
    <w:rsid w:val="006F5A19"/>
    <w:rsid w:val="006F68F5"/>
    <w:rsid w:val="006F78C1"/>
    <w:rsid w:val="00701BEF"/>
    <w:rsid w:val="007034F1"/>
    <w:rsid w:val="0070352B"/>
    <w:rsid w:val="00705D03"/>
    <w:rsid w:val="007147CF"/>
    <w:rsid w:val="00722E4C"/>
    <w:rsid w:val="00723077"/>
    <w:rsid w:val="0072434C"/>
    <w:rsid w:val="00724818"/>
    <w:rsid w:val="0072484C"/>
    <w:rsid w:val="0072529F"/>
    <w:rsid w:val="007319A0"/>
    <w:rsid w:val="00736A40"/>
    <w:rsid w:val="00737864"/>
    <w:rsid w:val="00742226"/>
    <w:rsid w:val="0074668B"/>
    <w:rsid w:val="007537AA"/>
    <w:rsid w:val="007538E2"/>
    <w:rsid w:val="007569B4"/>
    <w:rsid w:val="00760162"/>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C1F2C"/>
    <w:rsid w:val="007D03A8"/>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3CE7"/>
    <w:rsid w:val="00825DB7"/>
    <w:rsid w:val="008262B3"/>
    <w:rsid w:val="00827675"/>
    <w:rsid w:val="00833087"/>
    <w:rsid w:val="00835209"/>
    <w:rsid w:val="008378F5"/>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81B"/>
    <w:rsid w:val="008A7E00"/>
    <w:rsid w:val="008B0E4C"/>
    <w:rsid w:val="008B6C98"/>
    <w:rsid w:val="008B7ED7"/>
    <w:rsid w:val="008C08F1"/>
    <w:rsid w:val="008C091A"/>
    <w:rsid w:val="008C09DC"/>
    <w:rsid w:val="008C11F5"/>
    <w:rsid w:val="008D3AA7"/>
    <w:rsid w:val="008D3E99"/>
    <w:rsid w:val="008D45AE"/>
    <w:rsid w:val="008E0708"/>
    <w:rsid w:val="008E22E1"/>
    <w:rsid w:val="008E75EF"/>
    <w:rsid w:val="008F05A6"/>
    <w:rsid w:val="008F1196"/>
    <w:rsid w:val="008F3517"/>
    <w:rsid w:val="008F785E"/>
    <w:rsid w:val="00901946"/>
    <w:rsid w:val="00906E07"/>
    <w:rsid w:val="009079A5"/>
    <w:rsid w:val="00917BA0"/>
    <w:rsid w:val="0092219C"/>
    <w:rsid w:val="0092262D"/>
    <w:rsid w:val="009227B2"/>
    <w:rsid w:val="00934C6E"/>
    <w:rsid w:val="00937D1A"/>
    <w:rsid w:val="00940A04"/>
    <w:rsid w:val="00947E16"/>
    <w:rsid w:val="00952654"/>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43E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17C"/>
    <w:rsid w:val="009E394C"/>
    <w:rsid w:val="009E4710"/>
    <w:rsid w:val="009E4EDB"/>
    <w:rsid w:val="009E5199"/>
    <w:rsid w:val="009E5466"/>
    <w:rsid w:val="009F442E"/>
    <w:rsid w:val="009F544A"/>
    <w:rsid w:val="00A1471C"/>
    <w:rsid w:val="00A2053E"/>
    <w:rsid w:val="00A21CD2"/>
    <w:rsid w:val="00A23D48"/>
    <w:rsid w:val="00A271C9"/>
    <w:rsid w:val="00A27ACB"/>
    <w:rsid w:val="00A27BD0"/>
    <w:rsid w:val="00A34755"/>
    <w:rsid w:val="00A40FFC"/>
    <w:rsid w:val="00A4109B"/>
    <w:rsid w:val="00A41E3C"/>
    <w:rsid w:val="00A41F47"/>
    <w:rsid w:val="00A42634"/>
    <w:rsid w:val="00A4281A"/>
    <w:rsid w:val="00A453CF"/>
    <w:rsid w:val="00A53E83"/>
    <w:rsid w:val="00A60D46"/>
    <w:rsid w:val="00A61A0A"/>
    <w:rsid w:val="00A63B27"/>
    <w:rsid w:val="00A66C3C"/>
    <w:rsid w:val="00A67483"/>
    <w:rsid w:val="00A70EB5"/>
    <w:rsid w:val="00A738DF"/>
    <w:rsid w:val="00A740A8"/>
    <w:rsid w:val="00A74B4C"/>
    <w:rsid w:val="00A771B6"/>
    <w:rsid w:val="00A81153"/>
    <w:rsid w:val="00A8672C"/>
    <w:rsid w:val="00A8676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F2966"/>
    <w:rsid w:val="00AF2A05"/>
    <w:rsid w:val="00AF3432"/>
    <w:rsid w:val="00AF3AAD"/>
    <w:rsid w:val="00AF7596"/>
    <w:rsid w:val="00B046CF"/>
    <w:rsid w:val="00B056DE"/>
    <w:rsid w:val="00B06F13"/>
    <w:rsid w:val="00B07FC2"/>
    <w:rsid w:val="00B1111E"/>
    <w:rsid w:val="00B13133"/>
    <w:rsid w:val="00B13DF4"/>
    <w:rsid w:val="00B14A6C"/>
    <w:rsid w:val="00B23A78"/>
    <w:rsid w:val="00B23B2D"/>
    <w:rsid w:val="00B333A7"/>
    <w:rsid w:val="00B33F81"/>
    <w:rsid w:val="00B342FF"/>
    <w:rsid w:val="00B36EB6"/>
    <w:rsid w:val="00B36FE9"/>
    <w:rsid w:val="00B41EC0"/>
    <w:rsid w:val="00B44188"/>
    <w:rsid w:val="00B45F85"/>
    <w:rsid w:val="00B50040"/>
    <w:rsid w:val="00B53A06"/>
    <w:rsid w:val="00B53CC1"/>
    <w:rsid w:val="00B556EC"/>
    <w:rsid w:val="00B65F96"/>
    <w:rsid w:val="00B70DE2"/>
    <w:rsid w:val="00B73596"/>
    <w:rsid w:val="00B7393A"/>
    <w:rsid w:val="00B81161"/>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74EE"/>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00CF"/>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B491E"/>
    <w:rsid w:val="00CC012A"/>
    <w:rsid w:val="00CC14F3"/>
    <w:rsid w:val="00CC1596"/>
    <w:rsid w:val="00CC29A8"/>
    <w:rsid w:val="00CC46DC"/>
    <w:rsid w:val="00CC587B"/>
    <w:rsid w:val="00CC6D61"/>
    <w:rsid w:val="00CD3CF7"/>
    <w:rsid w:val="00CD4D45"/>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5E3"/>
    <w:rsid w:val="00D41CC1"/>
    <w:rsid w:val="00D43C75"/>
    <w:rsid w:val="00D518DF"/>
    <w:rsid w:val="00D52935"/>
    <w:rsid w:val="00D5308C"/>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18AE"/>
    <w:rsid w:val="00DA28A5"/>
    <w:rsid w:val="00DA3A27"/>
    <w:rsid w:val="00DA5ACE"/>
    <w:rsid w:val="00DB0514"/>
    <w:rsid w:val="00DB2894"/>
    <w:rsid w:val="00DB6E1F"/>
    <w:rsid w:val="00DC1BA6"/>
    <w:rsid w:val="00DC6AA4"/>
    <w:rsid w:val="00DC7C43"/>
    <w:rsid w:val="00DD1A01"/>
    <w:rsid w:val="00DD3BBF"/>
    <w:rsid w:val="00DD5753"/>
    <w:rsid w:val="00DD63B5"/>
    <w:rsid w:val="00DE2EF8"/>
    <w:rsid w:val="00DE7454"/>
    <w:rsid w:val="00DF3E44"/>
    <w:rsid w:val="00DF5C04"/>
    <w:rsid w:val="00DF6529"/>
    <w:rsid w:val="00DF7C97"/>
    <w:rsid w:val="00E022F1"/>
    <w:rsid w:val="00E06274"/>
    <w:rsid w:val="00E06452"/>
    <w:rsid w:val="00E13421"/>
    <w:rsid w:val="00E16A9A"/>
    <w:rsid w:val="00E217E1"/>
    <w:rsid w:val="00E25A95"/>
    <w:rsid w:val="00E25D71"/>
    <w:rsid w:val="00E30B8B"/>
    <w:rsid w:val="00E30FBC"/>
    <w:rsid w:val="00E349F4"/>
    <w:rsid w:val="00E36357"/>
    <w:rsid w:val="00E46254"/>
    <w:rsid w:val="00E47FB2"/>
    <w:rsid w:val="00E54B28"/>
    <w:rsid w:val="00E60686"/>
    <w:rsid w:val="00E63F06"/>
    <w:rsid w:val="00E640B5"/>
    <w:rsid w:val="00E65CCB"/>
    <w:rsid w:val="00E74267"/>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0770E"/>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5657E"/>
    <w:rsid w:val="00F6031C"/>
    <w:rsid w:val="00F60932"/>
    <w:rsid w:val="00F60D17"/>
    <w:rsid w:val="00F706F4"/>
    <w:rsid w:val="00F73C0C"/>
    <w:rsid w:val="00F7514E"/>
    <w:rsid w:val="00F7595F"/>
    <w:rsid w:val="00F75E29"/>
    <w:rsid w:val="00F778D3"/>
    <w:rsid w:val="00F83007"/>
    <w:rsid w:val="00F83C63"/>
    <w:rsid w:val="00F910C2"/>
    <w:rsid w:val="00F93DDA"/>
    <w:rsid w:val="00F94091"/>
    <w:rsid w:val="00F9447A"/>
    <w:rsid w:val="00F944FF"/>
    <w:rsid w:val="00F963B0"/>
    <w:rsid w:val="00FA0E63"/>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f1">
    <w:name w:val="Текст1"/>
    <w:basedOn w:val="a0"/>
    <w:rsid w:val="00B70DE2"/>
    <w:pPr>
      <w:suppressAutoHyphens/>
    </w:pPr>
    <w:rPr>
      <w:rFonts w:ascii="Courier New" w:hAnsi="Courier New" w:cs="Courier New"/>
      <w:sz w:val="20"/>
      <w:szCs w:val="20"/>
      <w:lang w:eastAsia="ar-SA"/>
    </w:rPr>
  </w:style>
  <w:style w:type="character" w:customStyle="1" w:styleId="affff8">
    <w:name w:val="Знак Знак"/>
    <w:locked/>
    <w:rsid w:val="0004042C"/>
    <w:rPr>
      <w:rFonts w:ascii="Courier New" w:hAnsi="Courier New" w:cs="Courier New"/>
      <w:lang w:val="ru-RU" w:eastAsia="ru-RU" w:bidi="ar-SA"/>
    </w:rPr>
  </w:style>
  <w:style w:type="paragraph" w:customStyle="1" w:styleId="msonormalcxspmiddle">
    <w:name w:val="msonormalcxspmiddle"/>
    <w:basedOn w:val="a0"/>
    <w:rsid w:val="0004042C"/>
    <w:pPr>
      <w:spacing w:before="100" w:beforeAutospacing="1" w:after="100" w:afterAutospacing="1"/>
    </w:pPr>
  </w:style>
  <w:style w:type="paragraph" w:customStyle="1" w:styleId="msonormalcxsplast">
    <w:name w:val="msonormalcxsplast"/>
    <w:basedOn w:val="a0"/>
    <w:rsid w:val="0004042C"/>
    <w:pPr>
      <w:spacing w:before="100" w:beforeAutospacing="1" w:after="100" w:afterAutospacing="1"/>
    </w:pPr>
  </w:style>
  <w:style w:type="paragraph" w:customStyle="1" w:styleId="msonormalcxspmiddlecxspmiddle">
    <w:name w:val="msonormalcxspmiddlecxspmiddle"/>
    <w:basedOn w:val="a0"/>
    <w:rsid w:val="0004042C"/>
    <w:pPr>
      <w:spacing w:before="100" w:beforeAutospacing="1" w:after="100" w:afterAutospacing="1"/>
    </w:pPr>
  </w:style>
  <w:style w:type="paragraph" w:customStyle="1" w:styleId="msonormalcxspmiddlecxsplast">
    <w:name w:val="msonormalcxspmiddlecxsplast"/>
    <w:basedOn w:val="a0"/>
    <w:rsid w:val="000404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f1">
    <w:name w:val="Текст1"/>
    <w:basedOn w:val="a0"/>
    <w:rsid w:val="00B70DE2"/>
    <w:pPr>
      <w:suppressAutoHyphens/>
    </w:pPr>
    <w:rPr>
      <w:rFonts w:ascii="Courier New" w:hAnsi="Courier New" w:cs="Courier New"/>
      <w:sz w:val="20"/>
      <w:szCs w:val="20"/>
      <w:lang w:eastAsia="ar-SA"/>
    </w:rPr>
  </w:style>
  <w:style w:type="character" w:customStyle="1" w:styleId="affff8">
    <w:name w:val="Знак Знак"/>
    <w:locked/>
    <w:rsid w:val="0004042C"/>
    <w:rPr>
      <w:rFonts w:ascii="Courier New" w:hAnsi="Courier New" w:cs="Courier New"/>
      <w:lang w:val="ru-RU" w:eastAsia="ru-RU" w:bidi="ar-SA"/>
    </w:rPr>
  </w:style>
  <w:style w:type="paragraph" w:customStyle="1" w:styleId="msonormalcxspmiddle">
    <w:name w:val="msonormalcxspmiddle"/>
    <w:basedOn w:val="a0"/>
    <w:rsid w:val="0004042C"/>
    <w:pPr>
      <w:spacing w:before="100" w:beforeAutospacing="1" w:after="100" w:afterAutospacing="1"/>
    </w:pPr>
  </w:style>
  <w:style w:type="paragraph" w:customStyle="1" w:styleId="msonormalcxsplast">
    <w:name w:val="msonormalcxsplast"/>
    <w:basedOn w:val="a0"/>
    <w:rsid w:val="0004042C"/>
    <w:pPr>
      <w:spacing w:before="100" w:beforeAutospacing="1" w:after="100" w:afterAutospacing="1"/>
    </w:pPr>
  </w:style>
  <w:style w:type="paragraph" w:customStyle="1" w:styleId="msonormalcxspmiddlecxspmiddle">
    <w:name w:val="msonormalcxspmiddlecxspmiddle"/>
    <w:basedOn w:val="a0"/>
    <w:rsid w:val="0004042C"/>
    <w:pPr>
      <w:spacing w:before="100" w:beforeAutospacing="1" w:after="100" w:afterAutospacing="1"/>
    </w:pPr>
  </w:style>
  <w:style w:type="paragraph" w:customStyle="1" w:styleId="msonormalcxspmiddlecxsplast">
    <w:name w:val="msonormalcxspmiddlecxsplast"/>
    <w:basedOn w:val="a0"/>
    <w:rsid w:val="000404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131865">
      <w:bodyDiv w:val="1"/>
      <w:marLeft w:val="0"/>
      <w:marRight w:val="0"/>
      <w:marTop w:val="0"/>
      <w:marBottom w:val="0"/>
      <w:divBdr>
        <w:top w:val="none" w:sz="0" w:space="0" w:color="auto"/>
        <w:left w:val="none" w:sz="0" w:space="0" w:color="auto"/>
        <w:bottom w:val="none" w:sz="0" w:space="0" w:color="auto"/>
        <w:right w:val="none" w:sz="0" w:space="0" w:color="auto"/>
      </w:divBdr>
    </w:div>
    <w:div w:id="164711588">
      <w:bodyDiv w:val="1"/>
      <w:marLeft w:val="0"/>
      <w:marRight w:val="0"/>
      <w:marTop w:val="0"/>
      <w:marBottom w:val="0"/>
      <w:divBdr>
        <w:top w:val="none" w:sz="0" w:space="0" w:color="auto"/>
        <w:left w:val="none" w:sz="0" w:space="0" w:color="auto"/>
        <w:bottom w:val="none" w:sz="0" w:space="0" w:color="auto"/>
        <w:right w:val="none" w:sz="0" w:space="0" w:color="auto"/>
      </w:divBdr>
    </w:div>
    <w:div w:id="248002301">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7689523">
      <w:bodyDiv w:val="1"/>
      <w:marLeft w:val="0"/>
      <w:marRight w:val="0"/>
      <w:marTop w:val="0"/>
      <w:marBottom w:val="0"/>
      <w:divBdr>
        <w:top w:val="none" w:sz="0" w:space="0" w:color="auto"/>
        <w:left w:val="none" w:sz="0" w:space="0" w:color="auto"/>
        <w:bottom w:val="none" w:sz="0" w:space="0" w:color="auto"/>
        <w:right w:val="none" w:sz="0" w:space="0" w:color="auto"/>
      </w:divBdr>
    </w:div>
    <w:div w:id="468590650">
      <w:bodyDiv w:val="1"/>
      <w:marLeft w:val="0"/>
      <w:marRight w:val="0"/>
      <w:marTop w:val="0"/>
      <w:marBottom w:val="0"/>
      <w:divBdr>
        <w:top w:val="none" w:sz="0" w:space="0" w:color="auto"/>
        <w:left w:val="none" w:sz="0" w:space="0" w:color="auto"/>
        <w:bottom w:val="none" w:sz="0" w:space="0" w:color="auto"/>
        <w:right w:val="none" w:sz="0" w:space="0" w:color="auto"/>
      </w:divBdr>
    </w:div>
    <w:div w:id="697466055">
      <w:bodyDiv w:val="1"/>
      <w:marLeft w:val="0"/>
      <w:marRight w:val="0"/>
      <w:marTop w:val="0"/>
      <w:marBottom w:val="0"/>
      <w:divBdr>
        <w:top w:val="none" w:sz="0" w:space="0" w:color="auto"/>
        <w:left w:val="none" w:sz="0" w:space="0" w:color="auto"/>
        <w:bottom w:val="none" w:sz="0" w:space="0" w:color="auto"/>
        <w:right w:val="none" w:sz="0" w:space="0" w:color="auto"/>
      </w:divBdr>
    </w:div>
    <w:div w:id="705062704">
      <w:bodyDiv w:val="1"/>
      <w:marLeft w:val="0"/>
      <w:marRight w:val="0"/>
      <w:marTop w:val="0"/>
      <w:marBottom w:val="0"/>
      <w:divBdr>
        <w:top w:val="none" w:sz="0" w:space="0" w:color="auto"/>
        <w:left w:val="none" w:sz="0" w:space="0" w:color="auto"/>
        <w:bottom w:val="none" w:sz="0" w:space="0" w:color="auto"/>
        <w:right w:val="none" w:sz="0" w:space="0" w:color="auto"/>
      </w:divBdr>
    </w:div>
    <w:div w:id="744498022">
      <w:bodyDiv w:val="1"/>
      <w:marLeft w:val="0"/>
      <w:marRight w:val="0"/>
      <w:marTop w:val="0"/>
      <w:marBottom w:val="0"/>
      <w:divBdr>
        <w:top w:val="none" w:sz="0" w:space="0" w:color="auto"/>
        <w:left w:val="none" w:sz="0" w:space="0" w:color="auto"/>
        <w:bottom w:val="none" w:sz="0" w:space="0" w:color="auto"/>
        <w:right w:val="none" w:sz="0" w:space="0" w:color="auto"/>
      </w:divBdr>
    </w:div>
    <w:div w:id="814026003">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09821769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16253226">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037555">
      <w:bodyDiv w:val="1"/>
      <w:marLeft w:val="0"/>
      <w:marRight w:val="0"/>
      <w:marTop w:val="0"/>
      <w:marBottom w:val="0"/>
      <w:divBdr>
        <w:top w:val="none" w:sz="0" w:space="0" w:color="auto"/>
        <w:left w:val="none" w:sz="0" w:space="0" w:color="auto"/>
        <w:bottom w:val="none" w:sz="0" w:space="0" w:color="auto"/>
        <w:right w:val="none" w:sz="0" w:space="0" w:color="auto"/>
      </w:divBdr>
    </w:div>
    <w:div w:id="134120102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910769123">
      <w:bodyDiv w:val="1"/>
      <w:marLeft w:val="0"/>
      <w:marRight w:val="0"/>
      <w:marTop w:val="0"/>
      <w:marBottom w:val="0"/>
      <w:divBdr>
        <w:top w:val="none" w:sz="0" w:space="0" w:color="auto"/>
        <w:left w:val="none" w:sz="0" w:space="0" w:color="auto"/>
        <w:bottom w:val="none" w:sz="0" w:space="0" w:color="auto"/>
        <w:right w:val="none" w:sz="0" w:space="0" w:color="auto"/>
      </w:divBdr>
    </w:div>
    <w:div w:id="1953047325">
      <w:bodyDiv w:val="1"/>
      <w:marLeft w:val="0"/>
      <w:marRight w:val="0"/>
      <w:marTop w:val="0"/>
      <w:marBottom w:val="0"/>
      <w:divBdr>
        <w:top w:val="none" w:sz="0" w:space="0" w:color="auto"/>
        <w:left w:val="none" w:sz="0" w:space="0" w:color="auto"/>
        <w:bottom w:val="none" w:sz="0" w:space="0" w:color="auto"/>
        <w:right w:val="none" w:sz="0" w:space="0" w:color="auto"/>
      </w:divBdr>
    </w:div>
    <w:div w:id="2050183214">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2221CC55C6CEA07C7EAEF73E6B0C7964132905F2058A9A61BA21B9451A1F2E1605E67BF281FE784AO2kEK"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221CC55C6CEA07C7EAEF73E6B0C7964132906F304869A61BA21B9451AO1kFK" TargetMode="External"/><Relationship Id="rId17" Type="http://schemas.openxmlformats.org/officeDocument/2006/relationships/hyperlink" Target="consultantplus://offline/ref=2221CC55C6CEA07C7EAEE9337D60266C162558FA098B9637E37EE2184D16244142A922B0C5F3794E2DB46FO5kDK" TargetMode="External"/><Relationship Id="rId2" Type="http://schemas.openxmlformats.org/officeDocument/2006/relationships/styles" Target="styles.xml"/><Relationship Id="rId16" Type="http://schemas.openxmlformats.org/officeDocument/2006/relationships/hyperlink" Target="consultantplus://offline/ref=2221CC55C6CEA07C7EAEF73E6B0C7964132904F00E819A61BA21B9451AO1kF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221CC55C6CEA07C7EAEF73E6B0C7964102601F206D4CD63EB74B7O4k0K" TargetMode="External"/><Relationship Id="rId5" Type="http://schemas.openxmlformats.org/officeDocument/2006/relationships/webSettings" Target="webSettings.xml"/><Relationship Id="rId15" Type="http://schemas.openxmlformats.org/officeDocument/2006/relationships/hyperlink" Target="consultantplus://offline/ref=2221CC55C6CEA07C7EAEF73E6B0C7964132D0FF408829A61BA21B9451AO1kFK" TargetMode="External"/><Relationship Id="rId10" Type="http://schemas.openxmlformats.org/officeDocument/2006/relationships/hyperlink" Target="file:///D:\&#1054;&#1056;&#1043;&#1054;&#1058;&#1044;&#1045;&#1051;\&#1087;&#1088;&#1086;&#1077;&#1082;&#1090;%20&#1087;&#1086;&#1088;&#1103;&#1076;&#1086;&#1082;%20&#1076;&#1077;&#1081;&#1089;&#1090;&#1074;&#1080;&#1081;%20&#1087;&#1088;&#1080;%20&#1082;&#1086;&#1085;&#1092;&#1083;&#1080;&#1082;&#1090;&#1077;.do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221CC55C6CEA07C7EAEE9337D60266C162558FA098B9637E37EE2184D16244142A922B0C5F3794E2DB46FO5kDK" TargetMode="External"/><Relationship Id="rId14" Type="http://schemas.openxmlformats.org/officeDocument/2006/relationships/hyperlink" Target="consultantplus://offline/ref=2221CC55C6CEA07C7EAEF73E6B0C7964132905FF05809A61BA21B9451AO1k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23026</Words>
  <Characters>131254</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153973</CharactersWithSpaces>
  <SharedDoc>false</SharedDoc>
  <HLinks>
    <vt:vector size="54" baseType="variant">
      <vt:variant>
        <vt:i4>1835008</vt:i4>
      </vt:variant>
      <vt:variant>
        <vt:i4>24</vt:i4>
      </vt:variant>
      <vt:variant>
        <vt:i4>0</vt:i4>
      </vt:variant>
      <vt:variant>
        <vt:i4>5</vt:i4>
      </vt:variant>
      <vt:variant>
        <vt:lpwstr>consultantplus://offline/ref=2221CC55C6CEA07C7EAEE9337D60266C162558FA098B9637E37EE2184D16244142A922B0C5F3794E2DB46FO5kDK</vt:lpwstr>
      </vt:variant>
      <vt:variant>
        <vt:lpwstr/>
      </vt:variant>
      <vt:variant>
        <vt:i4>4849674</vt:i4>
      </vt:variant>
      <vt:variant>
        <vt:i4>21</vt:i4>
      </vt:variant>
      <vt:variant>
        <vt:i4>0</vt:i4>
      </vt:variant>
      <vt:variant>
        <vt:i4>5</vt:i4>
      </vt:variant>
      <vt:variant>
        <vt:lpwstr>consultantplus://offline/ref=2221CC55C6CEA07C7EAEF73E6B0C7964132904F00E819A61BA21B9451AO1kFK</vt:lpwstr>
      </vt:variant>
      <vt:variant>
        <vt:lpwstr/>
      </vt:variant>
      <vt:variant>
        <vt:i4>4849759</vt:i4>
      </vt:variant>
      <vt:variant>
        <vt:i4>18</vt:i4>
      </vt:variant>
      <vt:variant>
        <vt:i4>0</vt:i4>
      </vt:variant>
      <vt:variant>
        <vt:i4>5</vt:i4>
      </vt:variant>
      <vt:variant>
        <vt:lpwstr>consultantplus://offline/ref=2221CC55C6CEA07C7EAEF73E6B0C7964132D0FF408829A61BA21B9451AO1kFK</vt:lpwstr>
      </vt:variant>
      <vt:variant>
        <vt:lpwstr/>
      </vt:variant>
      <vt:variant>
        <vt:i4>4849676</vt:i4>
      </vt:variant>
      <vt:variant>
        <vt:i4>15</vt:i4>
      </vt:variant>
      <vt:variant>
        <vt:i4>0</vt:i4>
      </vt:variant>
      <vt:variant>
        <vt:i4>5</vt:i4>
      </vt:variant>
      <vt:variant>
        <vt:lpwstr>consultantplus://offline/ref=2221CC55C6CEA07C7EAEF73E6B0C7964132905FF05809A61BA21B9451AO1kFK</vt:lpwstr>
      </vt:variant>
      <vt:variant>
        <vt:lpwstr/>
      </vt:variant>
      <vt:variant>
        <vt:i4>2162786</vt:i4>
      </vt:variant>
      <vt:variant>
        <vt:i4>12</vt:i4>
      </vt:variant>
      <vt:variant>
        <vt:i4>0</vt:i4>
      </vt:variant>
      <vt:variant>
        <vt:i4>5</vt:i4>
      </vt:variant>
      <vt:variant>
        <vt:lpwstr>consultantplus://offline/ref=2221CC55C6CEA07C7EAEF73E6B0C7964132905F2058A9A61BA21B9451A1F2E1605E67BF281FE784AO2kEK</vt:lpwstr>
      </vt:variant>
      <vt:variant>
        <vt:lpwstr/>
      </vt:variant>
      <vt:variant>
        <vt:i4>4849757</vt:i4>
      </vt:variant>
      <vt:variant>
        <vt:i4>9</vt:i4>
      </vt:variant>
      <vt:variant>
        <vt:i4>0</vt:i4>
      </vt:variant>
      <vt:variant>
        <vt:i4>5</vt:i4>
      </vt:variant>
      <vt:variant>
        <vt:lpwstr>consultantplus://offline/ref=2221CC55C6CEA07C7EAEF73E6B0C7964132906F304869A61BA21B9451AO1kFK</vt:lpwstr>
      </vt:variant>
      <vt:variant>
        <vt:lpwstr/>
      </vt:variant>
      <vt:variant>
        <vt:i4>4915295</vt:i4>
      </vt:variant>
      <vt:variant>
        <vt:i4>6</vt:i4>
      </vt:variant>
      <vt:variant>
        <vt:i4>0</vt:i4>
      </vt:variant>
      <vt:variant>
        <vt:i4>5</vt:i4>
      </vt:variant>
      <vt:variant>
        <vt:lpwstr>consultantplus://offline/ref=2221CC55C6CEA07C7EAEF73E6B0C7964102601F206D4CD63EB74B7O4k0K</vt:lpwstr>
      </vt:variant>
      <vt:variant>
        <vt:lpwstr/>
      </vt:variant>
      <vt:variant>
        <vt:i4>6816786</vt:i4>
      </vt:variant>
      <vt:variant>
        <vt:i4>3</vt:i4>
      </vt:variant>
      <vt:variant>
        <vt:i4>0</vt:i4>
      </vt:variant>
      <vt:variant>
        <vt:i4>5</vt:i4>
      </vt:variant>
      <vt:variant>
        <vt:lpwstr>../ОРГОТДЕЛ/проект порядок действий при конфликте.doc</vt:lpwstr>
      </vt:variant>
      <vt:variant>
        <vt:lpwstr>Par29#Par29</vt:lpwstr>
      </vt:variant>
      <vt:variant>
        <vt:i4>1835008</vt:i4>
      </vt:variant>
      <vt:variant>
        <vt:i4>0</vt:i4>
      </vt:variant>
      <vt:variant>
        <vt:i4>0</vt:i4>
      </vt:variant>
      <vt:variant>
        <vt:i4>5</vt:i4>
      </vt:variant>
      <vt:variant>
        <vt:lpwstr>consultantplus://offline/ref=2221CC55C6CEA07C7EAEE9337D60266C162558FA098B9637E37EE2184D16244142A922B0C5F3794E2DB46FO5kDK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2015-04-23T05:05:00Z</dcterms:created>
  <dcterms:modified xsi:type="dcterms:W3CDTF">2015-04-23T10:00:00Z</dcterms:modified>
</cp:coreProperties>
</file>