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731C" w:rsidRPr="007262A9" w:rsidRDefault="00BC4FFA" w:rsidP="007262A9">
      <w:pPr>
        <w:ind w:right="-44"/>
        <w:jc w:val="center"/>
        <w:rPr>
          <w:rFonts w:ascii="Arial" w:hAnsi="Arial" w:cs="Arial"/>
          <w:b/>
          <w:sz w:val="16"/>
          <w:szCs w:val="16"/>
        </w:rPr>
      </w:pPr>
      <w:r>
        <w:rPr>
          <w:noProof/>
        </w:rPr>
        <w:drawing>
          <wp:anchor distT="36576" distB="36576" distL="36576" distR="36576" simplePos="0" relativeHeight="251657216" behindDoc="0" locked="0" layoutInCell="1" allowOverlap="0">
            <wp:simplePos x="0" y="0"/>
            <wp:positionH relativeFrom="column">
              <wp:posOffset>46990</wp:posOffset>
            </wp:positionH>
            <wp:positionV relativeFrom="paragraph">
              <wp:posOffset>24765</wp:posOffset>
            </wp:positionV>
            <wp:extent cx="7118985" cy="2036445"/>
            <wp:effectExtent l="19050" t="0" r="5715" b="0"/>
            <wp:wrapSquare wrapText="bothSides"/>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tretch>
                      <a:fillRect/>
                    </a:stretch>
                  </pic:blipFill>
                  <pic:spPr bwMode="auto">
                    <a:xfrm>
                      <a:off x="0" y="0"/>
                      <a:ext cx="7118985" cy="2036445"/>
                    </a:xfrm>
                    <a:prstGeom prst="rect">
                      <a:avLst/>
                    </a:prstGeom>
                    <a:noFill/>
                    <a:ln w="9525">
                      <a:noFill/>
                      <a:miter lim="800000"/>
                      <a:headEnd/>
                      <a:tailEnd/>
                    </a:ln>
                  </pic:spPr>
                </pic:pic>
              </a:graphicData>
            </a:graphic>
          </wp:anchor>
        </w:drawing>
      </w:r>
    </w:p>
    <w:p w:rsidR="007262A9" w:rsidRDefault="007262A9" w:rsidP="00900912">
      <w:pPr>
        <w:jc w:val="center"/>
        <w:rPr>
          <w:rFonts w:ascii="Arial" w:hAnsi="Arial" w:cs="Arial"/>
          <w:b/>
          <w:sz w:val="16"/>
          <w:szCs w:val="16"/>
        </w:rPr>
      </w:pPr>
      <w:r>
        <w:rPr>
          <w:rFonts w:ascii="Arial" w:hAnsi="Arial" w:cs="Arial"/>
          <w:b/>
          <w:sz w:val="16"/>
          <w:szCs w:val="16"/>
        </w:rPr>
        <w:t>ИТОГОВЫЙ ДОКУМЕНТ</w:t>
      </w:r>
    </w:p>
    <w:p w:rsidR="007262A9" w:rsidRDefault="007262A9" w:rsidP="00900912">
      <w:pPr>
        <w:ind w:left="-142" w:right="-126"/>
        <w:jc w:val="center"/>
        <w:rPr>
          <w:rFonts w:ascii="Arial" w:hAnsi="Arial" w:cs="Arial"/>
          <w:sz w:val="16"/>
          <w:szCs w:val="16"/>
        </w:rPr>
      </w:pPr>
      <w:r>
        <w:rPr>
          <w:rFonts w:ascii="Arial" w:hAnsi="Arial" w:cs="Arial"/>
          <w:sz w:val="16"/>
          <w:szCs w:val="16"/>
        </w:rPr>
        <w:t xml:space="preserve">проведения публичных слушаний 09 апреля 2018 года  по вопросу  предоставления разрешения на условно разрешённый вид использования земельного участка, расположенного по адресу:  Российская Федерация, Новгородская область, Валдайский район, Валдайское городское поселение. г.Валдай, ул.Ломоносова, </w:t>
      </w:r>
      <w:proofErr w:type="spellStart"/>
      <w:r>
        <w:rPr>
          <w:rFonts w:ascii="Arial" w:hAnsi="Arial" w:cs="Arial"/>
          <w:sz w:val="16"/>
          <w:szCs w:val="16"/>
        </w:rPr>
        <w:t>з</w:t>
      </w:r>
      <w:proofErr w:type="spellEnd"/>
      <w:r>
        <w:rPr>
          <w:rFonts w:ascii="Arial" w:hAnsi="Arial" w:cs="Arial"/>
          <w:sz w:val="16"/>
          <w:szCs w:val="16"/>
        </w:rPr>
        <w:t>/у 53, площадью 340 кв.м. для вида использования: «рынки»</w:t>
      </w:r>
    </w:p>
    <w:p w:rsidR="007262A9" w:rsidRDefault="007262A9" w:rsidP="00900912">
      <w:pPr>
        <w:ind w:left="-142" w:right="-126"/>
        <w:jc w:val="both"/>
        <w:rPr>
          <w:rFonts w:ascii="Arial" w:hAnsi="Arial" w:cs="Arial"/>
          <w:b/>
          <w:sz w:val="16"/>
          <w:szCs w:val="16"/>
        </w:rPr>
      </w:pPr>
      <w:r>
        <w:rPr>
          <w:rFonts w:ascii="Arial" w:hAnsi="Arial" w:cs="Arial"/>
          <w:b/>
          <w:sz w:val="16"/>
          <w:szCs w:val="16"/>
        </w:rPr>
        <w:t>Р Е Ш И Л И:</w:t>
      </w:r>
    </w:p>
    <w:p w:rsidR="007262A9" w:rsidRDefault="007262A9" w:rsidP="00900912">
      <w:pPr>
        <w:ind w:left="-142" w:right="-126"/>
        <w:jc w:val="both"/>
        <w:rPr>
          <w:rFonts w:ascii="Arial" w:hAnsi="Arial" w:cs="Arial"/>
          <w:sz w:val="16"/>
          <w:szCs w:val="16"/>
        </w:rPr>
      </w:pPr>
      <w:r>
        <w:rPr>
          <w:rFonts w:ascii="Arial" w:hAnsi="Arial" w:cs="Arial"/>
          <w:sz w:val="16"/>
          <w:szCs w:val="16"/>
        </w:rPr>
        <w:t>одобрить предоставление разрешения на условно разрешённый вид использования земельного участка, расположенного по адресу:  Российская Фед</w:t>
      </w:r>
      <w:r>
        <w:rPr>
          <w:rFonts w:ascii="Arial" w:hAnsi="Arial" w:cs="Arial"/>
          <w:sz w:val="16"/>
          <w:szCs w:val="16"/>
        </w:rPr>
        <w:t>е</w:t>
      </w:r>
      <w:r>
        <w:rPr>
          <w:rFonts w:ascii="Arial" w:hAnsi="Arial" w:cs="Arial"/>
          <w:sz w:val="16"/>
          <w:szCs w:val="16"/>
        </w:rPr>
        <w:t xml:space="preserve">рация, Новгородская область, Валдайский район, Валдайское городское поселение. г.Валдай, ул.Ломоносова, </w:t>
      </w:r>
      <w:proofErr w:type="spellStart"/>
      <w:r>
        <w:rPr>
          <w:rFonts w:ascii="Arial" w:hAnsi="Arial" w:cs="Arial"/>
          <w:sz w:val="16"/>
          <w:szCs w:val="16"/>
        </w:rPr>
        <w:t>з</w:t>
      </w:r>
      <w:proofErr w:type="spellEnd"/>
      <w:r>
        <w:rPr>
          <w:rFonts w:ascii="Arial" w:hAnsi="Arial" w:cs="Arial"/>
          <w:sz w:val="16"/>
          <w:szCs w:val="16"/>
        </w:rPr>
        <w:t>/у 53, площадью 340 кв.м. для вида и</w:t>
      </w:r>
      <w:r>
        <w:rPr>
          <w:rFonts w:ascii="Arial" w:hAnsi="Arial" w:cs="Arial"/>
          <w:sz w:val="16"/>
          <w:szCs w:val="16"/>
        </w:rPr>
        <w:t>с</w:t>
      </w:r>
      <w:r>
        <w:rPr>
          <w:rFonts w:ascii="Arial" w:hAnsi="Arial" w:cs="Arial"/>
          <w:sz w:val="16"/>
          <w:szCs w:val="16"/>
        </w:rPr>
        <w:t>пользования: «рынки».</w:t>
      </w:r>
    </w:p>
    <w:p w:rsidR="007262A9" w:rsidRDefault="007262A9" w:rsidP="00900912">
      <w:pPr>
        <w:tabs>
          <w:tab w:val="left" w:pos="8355"/>
        </w:tabs>
        <w:ind w:left="426"/>
        <w:jc w:val="both"/>
        <w:rPr>
          <w:rFonts w:ascii="Arial" w:hAnsi="Arial" w:cs="Arial"/>
          <w:b/>
          <w:sz w:val="16"/>
          <w:szCs w:val="16"/>
        </w:rPr>
      </w:pPr>
      <w:r>
        <w:rPr>
          <w:rFonts w:ascii="Arial" w:hAnsi="Arial" w:cs="Arial"/>
          <w:sz w:val="16"/>
          <w:szCs w:val="16"/>
        </w:rPr>
        <w:t xml:space="preserve">  </w:t>
      </w:r>
      <w:r>
        <w:rPr>
          <w:rFonts w:ascii="Arial" w:hAnsi="Arial" w:cs="Arial"/>
          <w:b/>
          <w:sz w:val="16"/>
          <w:szCs w:val="16"/>
        </w:rPr>
        <w:t>Ответственный за проведение публичных слушаний    А.В. Рыбкин</w:t>
      </w:r>
    </w:p>
    <w:p w:rsidR="00A32478" w:rsidRDefault="00A32478" w:rsidP="00900912">
      <w:pPr>
        <w:tabs>
          <w:tab w:val="left" w:pos="8355"/>
        </w:tabs>
        <w:ind w:left="426"/>
        <w:jc w:val="both"/>
        <w:rPr>
          <w:rFonts w:ascii="Arial" w:hAnsi="Arial" w:cs="Arial"/>
          <w:b/>
          <w:sz w:val="16"/>
          <w:szCs w:val="16"/>
        </w:rPr>
      </w:pPr>
    </w:p>
    <w:p w:rsidR="00A32478" w:rsidRPr="00A32478" w:rsidRDefault="00A32478" w:rsidP="00900912">
      <w:pPr>
        <w:pStyle w:val="2"/>
        <w:rPr>
          <w:rFonts w:ascii="Arial" w:hAnsi="Arial" w:cs="Arial"/>
          <w:color w:val="000000"/>
          <w:sz w:val="16"/>
          <w:szCs w:val="16"/>
        </w:rPr>
      </w:pPr>
      <w:r w:rsidRPr="00A32478">
        <w:rPr>
          <w:rFonts w:ascii="Arial" w:hAnsi="Arial" w:cs="Arial"/>
          <w:color w:val="000000"/>
          <w:sz w:val="16"/>
          <w:szCs w:val="16"/>
        </w:rPr>
        <w:t>АДМИНИСТРАЦИЯ ВАЛДАЙСКОГО МУНИЦИПАЛЬНОГО РАЙОНА</w:t>
      </w:r>
    </w:p>
    <w:p w:rsidR="00A32478" w:rsidRDefault="00A32478" w:rsidP="00900912">
      <w:pPr>
        <w:pStyle w:val="3"/>
        <w:rPr>
          <w:rFonts w:ascii="Arial" w:hAnsi="Arial" w:cs="Arial"/>
          <w:b w:val="0"/>
          <w:color w:val="000000"/>
          <w:sz w:val="16"/>
          <w:szCs w:val="16"/>
        </w:rPr>
      </w:pPr>
      <w:r>
        <w:rPr>
          <w:rFonts w:ascii="Arial" w:hAnsi="Arial" w:cs="Arial"/>
          <w:sz w:val="16"/>
          <w:szCs w:val="16"/>
        </w:rPr>
        <w:t xml:space="preserve">П О С Т А Н О В Л Е Н И Е  09.04.2018  №560    </w:t>
      </w:r>
    </w:p>
    <w:tbl>
      <w:tblPr>
        <w:tblW w:w="11590" w:type="dxa"/>
        <w:tblLook w:val="01E0"/>
      </w:tblPr>
      <w:tblGrid>
        <w:gridCol w:w="11590"/>
      </w:tblGrid>
      <w:tr w:rsidR="00A32478" w:rsidTr="00900912">
        <w:trPr>
          <w:trHeight w:val="20"/>
        </w:trPr>
        <w:tc>
          <w:tcPr>
            <w:tcW w:w="11590" w:type="dxa"/>
            <w:hideMark/>
          </w:tcPr>
          <w:p w:rsidR="00A32478" w:rsidRDefault="00A32478" w:rsidP="00900912">
            <w:pPr>
              <w:jc w:val="center"/>
              <w:rPr>
                <w:rFonts w:ascii="Arial" w:hAnsi="Arial" w:cs="Arial"/>
                <w:b/>
                <w:sz w:val="16"/>
                <w:szCs w:val="16"/>
              </w:rPr>
            </w:pPr>
            <w:r>
              <w:rPr>
                <w:rFonts w:ascii="Arial" w:hAnsi="Arial" w:cs="Arial"/>
                <w:b/>
                <w:sz w:val="16"/>
                <w:szCs w:val="16"/>
              </w:rPr>
              <w:t>О запрете выхода (выезда) на лёд водных объектов на территории Валдайского муниципального  района в период весеннего  таяния льда</w:t>
            </w:r>
          </w:p>
        </w:tc>
      </w:tr>
    </w:tbl>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ab/>
        <w:t xml:space="preserve">В целях обеспечения безопасности людей на водных объектах, в соответствии с пунктом  24 статьи 15 Федерального закона от 6 октября  2003 года № 131-ФЗ «Об общих принципах организации местного самоуправления в Российской Федерации» и пунктом 7.1 раздела 7 Правил охраны жизни людей на водных объектах на территории области, утвержденных  постановлением Администрации Новгородской  области от 28.05.2007 № 145 «Об утверждении правил пользования водными объектами для плавания на маломерных судах на территории области и правил охраны жизни людей на водных объектах области» Администрация Валдайского муниципального района                     </w:t>
      </w:r>
      <w:r>
        <w:rPr>
          <w:rFonts w:ascii="Arial" w:hAnsi="Arial" w:cs="Arial"/>
          <w:b/>
          <w:color w:val="000000"/>
          <w:sz w:val="16"/>
          <w:szCs w:val="16"/>
        </w:rPr>
        <w:t>ПОСТАНОВЛЯЕТ:</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ab/>
        <w:t>1. Запретить  выход людей и выезд автомототранспортных средств, а также тракторов, снегоходов и гужевого транспорта, принадлежащего юридич</w:t>
      </w:r>
      <w:r>
        <w:rPr>
          <w:rFonts w:ascii="Arial" w:hAnsi="Arial" w:cs="Arial"/>
          <w:color w:val="000000"/>
          <w:sz w:val="16"/>
          <w:szCs w:val="16"/>
        </w:rPr>
        <w:t>е</w:t>
      </w:r>
      <w:r>
        <w:rPr>
          <w:rFonts w:ascii="Arial" w:hAnsi="Arial" w:cs="Arial"/>
          <w:color w:val="000000"/>
          <w:sz w:val="16"/>
          <w:szCs w:val="16"/>
        </w:rPr>
        <w:t>ским и физическим лицам  на лёд водных объектов  Валдайского муниципального района с  10 апреля 2018 года.</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ab/>
        <w:t>2. Комитету образования Администрации муниципального  района  организовать проведение  в образовательных учреждениях инструктивных занятий о введении запрета выхода (выезда ) на лед, правилам поведения и изучению мер безопасности на льду.</w:t>
      </w:r>
    </w:p>
    <w:p w:rsidR="00A32478" w:rsidRDefault="00A32478" w:rsidP="00900912">
      <w:pPr>
        <w:ind w:left="-142" w:right="-126"/>
        <w:rPr>
          <w:rFonts w:ascii="Arial" w:hAnsi="Arial" w:cs="Arial"/>
          <w:color w:val="000000"/>
          <w:sz w:val="16"/>
          <w:szCs w:val="16"/>
        </w:rPr>
      </w:pPr>
      <w:r>
        <w:rPr>
          <w:rFonts w:ascii="Arial" w:hAnsi="Arial" w:cs="Arial"/>
          <w:color w:val="000000"/>
          <w:sz w:val="16"/>
          <w:szCs w:val="16"/>
        </w:rPr>
        <w:t xml:space="preserve">        3. Главному специалисту по делам гражданской обороны и чрезвычайным ситуациям Администрации муниципального района:                </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3.1.Организовать оповещение населения в средствах массовой информации  об установлении запрета выхода людей и выезда транспортных средств на лёд и административной ответственности за невыполнение данного постановления.</w:t>
      </w:r>
    </w:p>
    <w:p w:rsidR="00A32478" w:rsidRDefault="00A32478" w:rsidP="00900912">
      <w:pPr>
        <w:ind w:left="-142" w:right="-126" w:firstLine="709"/>
        <w:jc w:val="both"/>
        <w:rPr>
          <w:rFonts w:ascii="Arial" w:hAnsi="Arial" w:cs="Arial"/>
          <w:color w:val="000000"/>
          <w:sz w:val="16"/>
          <w:szCs w:val="16"/>
        </w:rPr>
      </w:pPr>
      <w:r>
        <w:rPr>
          <w:rFonts w:ascii="Arial" w:hAnsi="Arial" w:cs="Arial"/>
          <w:color w:val="000000"/>
          <w:sz w:val="16"/>
          <w:szCs w:val="16"/>
        </w:rPr>
        <w:t>3.2.Организовать размещение  информационных знаков «Выход (выезд) на лед запрещен» в местах выхода (выезда) людей на лед.</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4. Рекомендовать отделу министерства внутренних дел по Валдайскому району организовать контроль за соблюдением запрета выезда автомототранспортных средств на лёд водоемов.</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5.Рекомендовать Главам сельских поселений организовать в населённых  пунктах размещение на информационных стендах, в местах преб</w:t>
      </w:r>
      <w:r>
        <w:rPr>
          <w:rFonts w:ascii="Arial" w:hAnsi="Arial" w:cs="Arial"/>
          <w:color w:val="000000"/>
          <w:sz w:val="16"/>
          <w:szCs w:val="16"/>
        </w:rPr>
        <w:t>ы</w:t>
      </w:r>
      <w:r>
        <w:rPr>
          <w:rFonts w:ascii="Arial" w:hAnsi="Arial" w:cs="Arial"/>
          <w:color w:val="000000"/>
          <w:sz w:val="16"/>
          <w:szCs w:val="16"/>
        </w:rPr>
        <w:t>вания людей объявлений, а также информирование населения на сходах и собраниях об установлении запрета  выхода (выезда) на лёд и  контроль  за выполнением пункта 1 постановления.</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6. Контроль  за  выполнением постановления возложить на заместителя Главы администрации муниципального района Карпенко А.Г.</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7. Признать утратившими силу постановления Администрации Валдайского муниципального района от 07.12.2017 № 2530, от 08.02.2018 № 252.</w:t>
      </w:r>
    </w:p>
    <w:p w:rsidR="00A32478" w:rsidRDefault="00A32478" w:rsidP="00900912">
      <w:pPr>
        <w:ind w:left="-142" w:right="-126"/>
        <w:jc w:val="both"/>
        <w:rPr>
          <w:rFonts w:ascii="Arial" w:hAnsi="Arial" w:cs="Arial"/>
          <w:color w:val="000000"/>
          <w:sz w:val="16"/>
          <w:szCs w:val="16"/>
        </w:rPr>
      </w:pPr>
      <w:r>
        <w:rPr>
          <w:rFonts w:ascii="Arial" w:hAnsi="Arial" w:cs="Arial"/>
          <w:color w:val="000000"/>
          <w:sz w:val="16"/>
          <w:szCs w:val="16"/>
        </w:rPr>
        <w:t xml:space="preserve">          </w:t>
      </w:r>
      <w:r>
        <w:rPr>
          <w:rFonts w:ascii="Arial" w:hAnsi="Arial" w:cs="Arial"/>
          <w:color w:val="000000"/>
          <w:sz w:val="16"/>
          <w:szCs w:val="16"/>
        </w:rPr>
        <w:tab/>
        <w:t xml:space="preserve">8.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A32478" w:rsidRDefault="00A32478" w:rsidP="0090091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34351A" w:rsidRDefault="0034351A" w:rsidP="00900912">
      <w:pPr>
        <w:ind w:left="-142" w:right="-126"/>
        <w:jc w:val="both"/>
        <w:rPr>
          <w:rFonts w:ascii="Arial" w:hAnsi="Arial" w:cs="Arial"/>
          <w:b/>
          <w:sz w:val="16"/>
          <w:szCs w:val="16"/>
        </w:rPr>
      </w:pPr>
    </w:p>
    <w:p w:rsidR="0034351A" w:rsidRDefault="0034351A" w:rsidP="00900912">
      <w:pPr>
        <w:pStyle w:val="2"/>
        <w:rPr>
          <w:rFonts w:ascii="Arial" w:hAnsi="Arial" w:cs="Arial"/>
          <w:color w:val="000000"/>
          <w:sz w:val="16"/>
          <w:szCs w:val="16"/>
        </w:rPr>
      </w:pPr>
      <w:r>
        <w:rPr>
          <w:rFonts w:ascii="Arial" w:hAnsi="Arial" w:cs="Arial"/>
          <w:color w:val="000000"/>
          <w:sz w:val="16"/>
          <w:szCs w:val="16"/>
        </w:rPr>
        <w:t>АДМИНИСТРАЦИЯ ВАЛДАЙСКОГО МУНИЦИПАЛЬНОГО РАЙОНА</w:t>
      </w:r>
    </w:p>
    <w:p w:rsidR="0034351A" w:rsidRDefault="0034351A" w:rsidP="00900912">
      <w:pPr>
        <w:pStyle w:val="3"/>
        <w:rPr>
          <w:rFonts w:ascii="Arial" w:hAnsi="Arial" w:cs="Arial"/>
          <w:color w:val="000000"/>
          <w:sz w:val="16"/>
          <w:szCs w:val="16"/>
        </w:rPr>
      </w:pPr>
      <w:r>
        <w:rPr>
          <w:rFonts w:ascii="Arial" w:hAnsi="Arial" w:cs="Arial"/>
          <w:sz w:val="16"/>
          <w:szCs w:val="16"/>
        </w:rPr>
        <w:t xml:space="preserve">П О С Т А Н О В Л Е Н И Е  09.04.2018  №561      </w:t>
      </w:r>
    </w:p>
    <w:p w:rsidR="0034351A" w:rsidRDefault="0034351A" w:rsidP="00900912">
      <w:pPr>
        <w:pStyle w:val="ConsPlusNormal"/>
        <w:jc w:val="center"/>
        <w:rPr>
          <w:b/>
          <w:sz w:val="16"/>
          <w:szCs w:val="16"/>
        </w:rPr>
      </w:pPr>
      <w:r>
        <w:rPr>
          <w:b/>
          <w:sz w:val="16"/>
          <w:szCs w:val="16"/>
        </w:rPr>
        <w:t>О подготовке проекта внесения изменений  в Генеральный план Валдайского городского поселения</w:t>
      </w:r>
    </w:p>
    <w:p w:rsidR="0034351A" w:rsidRDefault="0034351A" w:rsidP="00900912">
      <w:pPr>
        <w:pStyle w:val="ConsPlusNormal"/>
        <w:ind w:left="-142" w:right="-126" w:firstLine="540"/>
        <w:jc w:val="both"/>
        <w:rPr>
          <w:b/>
          <w:sz w:val="16"/>
          <w:szCs w:val="16"/>
        </w:rPr>
      </w:pPr>
      <w:r>
        <w:rPr>
          <w:sz w:val="16"/>
          <w:szCs w:val="16"/>
        </w:rPr>
        <w:tab/>
        <w:t>В целях определения назначения территории  Валдайского городского поселения исходя из социальных, экономических и экологических фа</w:t>
      </w:r>
      <w:r>
        <w:rPr>
          <w:sz w:val="16"/>
          <w:szCs w:val="16"/>
        </w:rPr>
        <w:t>к</w:t>
      </w:r>
      <w:r>
        <w:rPr>
          <w:sz w:val="16"/>
          <w:szCs w:val="16"/>
        </w:rPr>
        <w:t>торов, для обеспечения устойчивого развития территории, развития инженерной, транспортной и социальной инфраструктур, обеспечения учета интер</w:t>
      </w:r>
      <w:r>
        <w:rPr>
          <w:sz w:val="16"/>
          <w:szCs w:val="16"/>
        </w:rPr>
        <w:t>е</w:t>
      </w:r>
      <w:r>
        <w:rPr>
          <w:sz w:val="16"/>
          <w:szCs w:val="16"/>
        </w:rPr>
        <w:t>сов граждан и их объединений в соответствии со статьей 9, 23-25 Градостроительного кодекса Российской Федерации  Администрация Валдайского муниципального района</w:t>
      </w:r>
      <w:r>
        <w:rPr>
          <w:b/>
          <w:sz w:val="16"/>
          <w:szCs w:val="16"/>
        </w:rPr>
        <w:t xml:space="preserve"> ПОСТАНОВЛЯЕТ:</w:t>
      </w:r>
    </w:p>
    <w:p w:rsidR="0034351A" w:rsidRDefault="0034351A" w:rsidP="00900912">
      <w:pPr>
        <w:pStyle w:val="ConsPlusNormal"/>
        <w:ind w:left="-142" w:right="-126" w:firstLine="540"/>
        <w:jc w:val="both"/>
        <w:rPr>
          <w:sz w:val="16"/>
          <w:szCs w:val="16"/>
        </w:rPr>
      </w:pPr>
      <w:r>
        <w:rPr>
          <w:sz w:val="16"/>
          <w:szCs w:val="16"/>
        </w:rPr>
        <w:tab/>
        <w:t>1. Приступить к подготовке проекта  внесения изменений в Генеральный план Валдайского городского поселения, утвержденный решением Совета депутатов Валдайского городского поселения от 28.12.2012 №118 (далее - проект).</w:t>
      </w:r>
    </w:p>
    <w:p w:rsidR="0034351A" w:rsidRDefault="0034351A" w:rsidP="00900912">
      <w:pPr>
        <w:pStyle w:val="ConsPlusNormal"/>
        <w:ind w:left="-142" w:right="-126" w:firstLine="540"/>
        <w:jc w:val="both"/>
        <w:rPr>
          <w:sz w:val="16"/>
          <w:szCs w:val="16"/>
        </w:rPr>
      </w:pPr>
      <w:r>
        <w:rPr>
          <w:sz w:val="16"/>
          <w:szCs w:val="16"/>
        </w:rPr>
        <w:tab/>
        <w:t>2. Рассмотреть письменные предложения, не противоречащие законодательству Российской Федерации, поступившие по проекту со дня опубликования  постановления до дня проведении публичных слушаний.</w:t>
      </w:r>
    </w:p>
    <w:p w:rsidR="0034351A" w:rsidRDefault="0034351A" w:rsidP="00900912">
      <w:pPr>
        <w:pStyle w:val="ConsPlusNormal"/>
        <w:ind w:left="-142" w:right="-126" w:firstLine="540"/>
        <w:jc w:val="both"/>
        <w:rPr>
          <w:sz w:val="16"/>
          <w:szCs w:val="16"/>
        </w:rPr>
      </w:pPr>
      <w:r>
        <w:rPr>
          <w:sz w:val="16"/>
          <w:szCs w:val="16"/>
        </w:rPr>
        <w:tab/>
        <w:t>3. Поручить комиссии по землепользованию и застройке Валдайского муниципального района совместно с отделом архитектуры, градостро</w:t>
      </w:r>
      <w:r>
        <w:rPr>
          <w:sz w:val="16"/>
          <w:szCs w:val="16"/>
        </w:rPr>
        <w:t>и</w:t>
      </w:r>
      <w:r>
        <w:rPr>
          <w:sz w:val="16"/>
          <w:szCs w:val="16"/>
        </w:rPr>
        <w:t>тельства и строительства Администрации муниципального района:</w:t>
      </w:r>
    </w:p>
    <w:p w:rsidR="0034351A" w:rsidRDefault="0034351A" w:rsidP="00900912">
      <w:pPr>
        <w:pStyle w:val="ConsPlusNormal"/>
        <w:ind w:left="-142" w:right="-126" w:firstLine="540"/>
        <w:jc w:val="both"/>
        <w:rPr>
          <w:sz w:val="16"/>
          <w:szCs w:val="16"/>
        </w:rPr>
      </w:pPr>
      <w:r>
        <w:rPr>
          <w:sz w:val="16"/>
          <w:szCs w:val="16"/>
        </w:rPr>
        <w:tab/>
        <w:t>3.1.  Назначить и провести публичные слушания по проекту;</w:t>
      </w:r>
    </w:p>
    <w:p w:rsidR="0034351A" w:rsidRDefault="0034351A" w:rsidP="00900912">
      <w:pPr>
        <w:pStyle w:val="ConsPlusNormal"/>
        <w:ind w:left="-142" w:right="-126" w:firstLine="540"/>
        <w:jc w:val="both"/>
        <w:rPr>
          <w:sz w:val="16"/>
          <w:szCs w:val="16"/>
        </w:rPr>
      </w:pPr>
      <w:r>
        <w:rPr>
          <w:sz w:val="16"/>
          <w:szCs w:val="16"/>
        </w:rPr>
        <w:tab/>
        <w:t>3.2. Рассмотреть поступившие письменные предложения и замечания участников публичных слушаний по проекту на соответствие требов</w:t>
      </w:r>
      <w:r>
        <w:rPr>
          <w:sz w:val="16"/>
          <w:szCs w:val="16"/>
        </w:rPr>
        <w:t>а</w:t>
      </w:r>
      <w:r>
        <w:rPr>
          <w:sz w:val="16"/>
          <w:szCs w:val="16"/>
        </w:rPr>
        <w:t>ниям законодательства Российской Федерации;</w:t>
      </w:r>
    </w:p>
    <w:p w:rsidR="0034351A" w:rsidRDefault="0034351A" w:rsidP="00900912">
      <w:pPr>
        <w:pStyle w:val="ConsPlusNormal"/>
        <w:ind w:left="-142" w:right="-126" w:firstLine="540"/>
        <w:jc w:val="both"/>
        <w:rPr>
          <w:sz w:val="16"/>
          <w:szCs w:val="16"/>
        </w:rPr>
      </w:pPr>
      <w:r>
        <w:rPr>
          <w:sz w:val="16"/>
          <w:szCs w:val="16"/>
        </w:rPr>
        <w:tab/>
        <w:t>3.3. Подготовить и опубликовать заключение по результатам публичных слушаний по проекту;</w:t>
      </w:r>
    </w:p>
    <w:p w:rsidR="0034351A" w:rsidRDefault="0034351A" w:rsidP="00900912">
      <w:pPr>
        <w:pStyle w:val="ConsPlusNormal"/>
        <w:ind w:left="-142" w:right="-126" w:firstLine="540"/>
        <w:jc w:val="both"/>
        <w:rPr>
          <w:sz w:val="16"/>
          <w:szCs w:val="16"/>
        </w:rPr>
      </w:pPr>
      <w:r>
        <w:rPr>
          <w:sz w:val="16"/>
          <w:szCs w:val="16"/>
        </w:rPr>
        <w:tab/>
        <w:t>3.4. Представить Главе муниципального района проект, протокол публичных слушаний по проекту и заключение по результатам публичных слушаний для принятия решения о направлении его в  Совет депутатов  Валдайского городского поселения или об отклонении проекта и направлении его на доработку.</w:t>
      </w:r>
    </w:p>
    <w:p w:rsidR="0034351A" w:rsidRDefault="0034351A" w:rsidP="00900912">
      <w:pPr>
        <w:pStyle w:val="ConsPlusNormal"/>
        <w:ind w:left="-142" w:right="-126" w:firstLine="540"/>
        <w:jc w:val="both"/>
        <w:rPr>
          <w:sz w:val="16"/>
          <w:szCs w:val="16"/>
        </w:rPr>
      </w:pPr>
      <w:r>
        <w:rPr>
          <w:sz w:val="16"/>
          <w:szCs w:val="16"/>
        </w:rPr>
        <w:tab/>
        <w:t>4. Опубликовать постановление в бюллетене "Валдайский Вестник".</w:t>
      </w:r>
    </w:p>
    <w:p w:rsidR="0034351A" w:rsidRDefault="0034351A" w:rsidP="00900912">
      <w:pPr>
        <w:ind w:left="-142" w:right="-126"/>
        <w:jc w:val="both"/>
        <w:rPr>
          <w:rFonts w:ascii="Arial" w:hAnsi="Arial" w:cs="Arial"/>
          <w:b/>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4F5C0A" w:rsidRDefault="004F5C0A" w:rsidP="00900912">
      <w:pPr>
        <w:ind w:left="-142" w:right="-126"/>
        <w:jc w:val="both"/>
        <w:rPr>
          <w:rFonts w:ascii="Arial" w:hAnsi="Arial" w:cs="Arial"/>
          <w:b/>
          <w:sz w:val="16"/>
          <w:szCs w:val="16"/>
        </w:rPr>
      </w:pPr>
    </w:p>
    <w:p w:rsidR="004F5C0A" w:rsidRPr="004F5C0A" w:rsidRDefault="004F5C0A" w:rsidP="00900912">
      <w:pPr>
        <w:pStyle w:val="2"/>
        <w:rPr>
          <w:rFonts w:ascii="Arial" w:hAnsi="Arial" w:cs="Arial"/>
          <w:color w:val="000000"/>
          <w:sz w:val="16"/>
          <w:szCs w:val="16"/>
        </w:rPr>
      </w:pPr>
      <w:r w:rsidRPr="004F5C0A">
        <w:rPr>
          <w:rFonts w:ascii="Arial" w:hAnsi="Arial" w:cs="Arial"/>
          <w:color w:val="000000"/>
          <w:sz w:val="16"/>
          <w:szCs w:val="16"/>
        </w:rPr>
        <w:t>АДМИНИСТРАЦИЯ ВАЛДАЙСКОГО МУНИЦИПАЛЬНОГО РАЙОНА</w:t>
      </w:r>
    </w:p>
    <w:p w:rsidR="004F5C0A" w:rsidRPr="004F5C0A" w:rsidRDefault="004F5C0A" w:rsidP="00900912">
      <w:pPr>
        <w:pStyle w:val="3"/>
        <w:rPr>
          <w:rFonts w:ascii="Arial" w:hAnsi="Arial" w:cs="Arial"/>
          <w:color w:val="000000"/>
          <w:sz w:val="16"/>
          <w:szCs w:val="16"/>
        </w:rPr>
      </w:pPr>
      <w:r w:rsidRPr="004F5C0A">
        <w:rPr>
          <w:rFonts w:ascii="Arial" w:hAnsi="Arial" w:cs="Arial"/>
          <w:sz w:val="16"/>
          <w:szCs w:val="16"/>
        </w:rPr>
        <w:t xml:space="preserve">П О С Т А Н О В Л Е Н И Е  09.04.2018  №562      </w:t>
      </w:r>
    </w:p>
    <w:p w:rsidR="004F5C0A" w:rsidRPr="004F5C0A" w:rsidRDefault="004F5C0A" w:rsidP="00900912">
      <w:pPr>
        <w:pStyle w:val="2"/>
        <w:rPr>
          <w:rFonts w:ascii="Arial" w:hAnsi="Arial" w:cs="Arial"/>
          <w:b/>
          <w:sz w:val="16"/>
          <w:szCs w:val="16"/>
        </w:rPr>
      </w:pPr>
      <w:r w:rsidRPr="004F5C0A">
        <w:rPr>
          <w:rFonts w:ascii="Arial" w:hAnsi="Arial" w:cs="Arial"/>
          <w:b/>
          <w:sz w:val="16"/>
          <w:szCs w:val="16"/>
        </w:rPr>
        <w:t>О предоставлении разрешения на условно  разрешённый вид использования земельного участка</w:t>
      </w:r>
    </w:p>
    <w:p w:rsidR="004F5C0A" w:rsidRDefault="004F5C0A" w:rsidP="00900912">
      <w:pPr>
        <w:ind w:left="-142" w:right="-126" w:firstLine="708"/>
        <w:jc w:val="both"/>
        <w:rPr>
          <w:rFonts w:ascii="Arial" w:hAnsi="Arial" w:cs="Arial"/>
          <w:sz w:val="16"/>
          <w:szCs w:val="16"/>
        </w:rPr>
      </w:pPr>
      <w:r>
        <w:rPr>
          <w:rFonts w:ascii="Arial" w:hAnsi="Arial" w:cs="Arial"/>
          <w:sz w:val="16"/>
          <w:szCs w:val="16"/>
        </w:rPr>
        <w:t xml:space="preserve"> На основании Земельного кодекса Российской Федерации, Градостроительного кодекса Российской Федерации, в соответствии с федерал</w:t>
      </w:r>
      <w:r>
        <w:rPr>
          <w:rFonts w:ascii="Arial" w:hAnsi="Arial" w:cs="Arial"/>
          <w:sz w:val="16"/>
          <w:szCs w:val="16"/>
        </w:rPr>
        <w:t>ь</w:t>
      </w:r>
      <w:r>
        <w:rPr>
          <w:rFonts w:ascii="Arial" w:hAnsi="Arial" w:cs="Arial"/>
          <w:sz w:val="16"/>
          <w:szCs w:val="16"/>
        </w:rPr>
        <w:t xml:space="preserve">ными законами от  29 декабря 2004 года  № 191-ФЗ «О введении в действие Градостроительного кодекса Российской Федерации», от 06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депутатов Валдайского городского поселения от 30.03.2007 №69, рассмотрев заключение о результатах публичных слушаний  от 09.04. 2018   Администрация Валдайского муниципального района </w:t>
      </w:r>
      <w:r>
        <w:rPr>
          <w:rFonts w:ascii="Arial" w:hAnsi="Arial" w:cs="Arial"/>
          <w:b/>
          <w:sz w:val="16"/>
          <w:szCs w:val="16"/>
        </w:rPr>
        <w:t>ПОСТАНОВЛЯЕТ:</w:t>
      </w:r>
    </w:p>
    <w:p w:rsidR="004F5C0A" w:rsidRDefault="004F5C0A" w:rsidP="00900912">
      <w:pPr>
        <w:ind w:left="-142" w:right="-126" w:firstLine="708"/>
        <w:jc w:val="both"/>
        <w:rPr>
          <w:rFonts w:ascii="Arial" w:hAnsi="Arial" w:cs="Arial"/>
          <w:sz w:val="16"/>
          <w:szCs w:val="16"/>
        </w:rPr>
      </w:pPr>
      <w:r>
        <w:rPr>
          <w:rFonts w:ascii="Arial" w:hAnsi="Arial" w:cs="Arial"/>
          <w:sz w:val="16"/>
          <w:szCs w:val="16"/>
        </w:rPr>
        <w:lastRenderedPageBreak/>
        <w:t>1.</w:t>
      </w:r>
      <w:r>
        <w:rPr>
          <w:rFonts w:ascii="Arial" w:hAnsi="Arial" w:cs="Arial"/>
          <w:bCs/>
          <w:sz w:val="16"/>
          <w:szCs w:val="16"/>
        </w:rPr>
        <w:t>Предоставить разрешение</w:t>
      </w:r>
      <w:r>
        <w:rPr>
          <w:rFonts w:ascii="Arial" w:hAnsi="Arial" w:cs="Arial"/>
          <w:sz w:val="16"/>
          <w:szCs w:val="16"/>
        </w:rPr>
        <w:t xml:space="preserve"> на условно разрешённый вид использования земельного участка, расположенного по адресу:  Российская Федер</w:t>
      </w:r>
      <w:r>
        <w:rPr>
          <w:rFonts w:ascii="Arial" w:hAnsi="Arial" w:cs="Arial"/>
          <w:sz w:val="16"/>
          <w:szCs w:val="16"/>
        </w:rPr>
        <w:t>а</w:t>
      </w:r>
      <w:r>
        <w:rPr>
          <w:rFonts w:ascii="Arial" w:hAnsi="Arial" w:cs="Arial"/>
          <w:sz w:val="16"/>
          <w:szCs w:val="16"/>
        </w:rPr>
        <w:t xml:space="preserve">ция, Новгородская область, Валдайский район, Валдайское городское поселение, г.Валдай, ул.Ломоносова, </w:t>
      </w:r>
      <w:proofErr w:type="spellStart"/>
      <w:r>
        <w:rPr>
          <w:rFonts w:ascii="Arial" w:hAnsi="Arial" w:cs="Arial"/>
          <w:sz w:val="16"/>
          <w:szCs w:val="16"/>
        </w:rPr>
        <w:t>з</w:t>
      </w:r>
      <w:proofErr w:type="spellEnd"/>
      <w:r>
        <w:rPr>
          <w:rFonts w:ascii="Arial" w:hAnsi="Arial" w:cs="Arial"/>
          <w:sz w:val="16"/>
          <w:szCs w:val="16"/>
        </w:rPr>
        <w:t>/у 53, площадью 340 кв.м  для вида испол</w:t>
      </w:r>
      <w:r>
        <w:rPr>
          <w:rFonts w:ascii="Arial" w:hAnsi="Arial" w:cs="Arial"/>
          <w:sz w:val="16"/>
          <w:szCs w:val="16"/>
        </w:rPr>
        <w:t>ь</w:t>
      </w:r>
      <w:r>
        <w:rPr>
          <w:rFonts w:ascii="Arial" w:hAnsi="Arial" w:cs="Arial"/>
          <w:sz w:val="16"/>
          <w:szCs w:val="16"/>
        </w:rPr>
        <w:t>зования: «рынки».</w:t>
      </w:r>
    </w:p>
    <w:p w:rsidR="004F5C0A" w:rsidRDefault="004F5C0A" w:rsidP="00900912">
      <w:pPr>
        <w:ind w:left="-142" w:right="-126" w:firstLine="708"/>
        <w:jc w:val="both"/>
        <w:rPr>
          <w:rFonts w:ascii="Arial" w:hAnsi="Arial" w:cs="Arial"/>
          <w:sz w:val="16"/>
          <w:szCs w:val="16"/>
        </w:rPr>
      </w:pPr>
      <w:r>
        <w:rPr>
          <w:rFonts w:ascii="Arial" w:hAnsi="Arial" w:cs="Arial"/>
          <w:sz w:val="16"/>
          <w:szCs w:val="16"/>
        </w:rPr>
        <w:t>2.Опубликовать постановление в бюллетене «Валдайский Вестник».</w:t>
      </w:r>
    </w:p>
    <w:p w:rsidR="0055731C" w:rsidRDefault="004F5C0A" w:rsidP="00900912">
      <w:pPr>
        <w:shd w:val="clear" w:color="auto" w:fill="FFFFFF"/>
        <w:suppressAutoHyphens/>
        <w:ind w:left="-142" w:right="-126"/>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65E0C" w:rsidRDefault="00865E0C" w:rsidP="00865E0C">
      <w:pPr>
        <w:rPr>
          <w:rFonts w:ascii="Arial" w:hAnsi="Arial" w:cs="Arial"/>
          <w:sz w:val="16"/>
          <w:szCs w:val="16"/>
        </w:rPr>
      </w:pPr>
    </w:p>
    <w:p w:rsidR="00865E0C" w:rsidRPr="00865E0C" w:rsidRDefault="00865E0C" w:rsidP="00865E0C">
      <w:pPr>
        <w:pStyle w:val="2"/>
        <w:ind w:left="-142" w:right="-126"/>
        <w:rPr>
          <w:rFonts w:ascii="Arial" w:hAnsi="Arial" w:cs="Arial"/>
          <w:color w:val="000000"/>
          <w:sz w:val="16"/>
          <w:szCs w:val="16"/>
        </w:rPr>
      </w:pPr>
      <w:r w:rsidRPr="00865E0C">
        <w:rPr>
          <w:rFonts w:ascii="Arial" w:hAnsi="Arial" w:cs="Arial"/>
          <w:color w:val="000000"/>
          <w:sz w:val="16"/>
          <w:szCs w:val="16"/>
        </w:rPr>
        <w:t>АДМИНИСТРАЦИЯ ВАЛДАЙСКОГО МУНИЦИПАЛЬНОГО РАЙОНА</w:t>
      </w:r>
    </w:p>
    <w:p w:rsidR="00865E0C" w:rsidRPr="00865E0C" w:rsidRDefault="00865E0C" w:rsidP="00865E0C">
      <w:pPr>
        <w:pStyle w:val="3"/>
        <w:ind w:left="-142" w:right="-126"/>
        <w:rPr>
          <w:rFonts w:ascii="Arial" w:hAnsi="Arial" w:cs="Arial"/>
          <w:color w:val="000000"/>
          <w:sz w:val="16"/>
          <w:szCs w:val="16"/>
        </w:rPr>
      </w:pPr>
      <w:r w:rsidRPr="00865E0C">
        <w:rPr>
          <w:rFonts w:ascii="Arial" w:hAnsi="Arial" w:cs="Arial"/>
          <w:sz w:val="16"/>
          <w:szCs w:val="16"/>
        </w:rPr>
        <w:t>П О С Т А Н О В Л Е Н И Е 10.04.2018  № 577</w:t>
      </w:r>
    </w:p>
    <w:p w:rsidR="00865E0C" w:rsidRDefault="00865E0C" w:rsidP="00865E0C">
      <w:pPr>
        <w:pStyle w:val="ConsPlusNormal"/>
        <w:ind w:left="-142" w:right="-126" w:firstLine="0"/>
        <w:jc w:val="center"/>
        <w:outlineLvl w:val="0"/>
        <w:rPr>
          <w:sz w:val="16"/>
          <w:szCs w:val="16"/>
          <w:lang w:eastAsia="ar-SA"/>
        </w:rPr>
      </w:pPr>
      <w:r>
        <w:rPr>
          <w:b/>
          <w:bCs/>
          <w:sz w:val="16"/>
          <w:szCs w:val="16"/>
        </w:rPr>
        <w:t>Об утверждении Порядка предоставления субсидии из бюджета Валдайского городского поселения в рамках муниципальной программы «Формирование современной городской среды на территории Валдайского городского поселения на 2018-2022 годы»</w:t>
      </w:r>
    </w:p>
    <w:p w:rsidR="00865E0C" w:rsidRDefault="00865E0C" w:rsidP="00865E0C">
      <w:pPr>
        <w:ind w:left="-142" w:right="-126"/>
        <w:jc w:val="both"/>
        <w:rPr>
          <w:rFonts w:ascii="Arial" w:hAnsi="Arial" w:cs="Arial"/>
          <w:b/>
          <w:sz w:val="16"/>
          <w:szCs w:val="16"/>
        </w:rPr>
      </w:pPr>
      <w:r>
        <w:rPr>
          <w:rFonts w:ascii="Arial" w:hAnsi="Arial" w:cs="Arial"/>
          <w:sz w:val="16"/>
          <w:szCs w:val="16"/>
        </w:rPr>
        <w:tab/>
        <w:t>Руководствуясь Федеральным законом от 6 октября 2003 года N 131-ФЗ «Об общих принципах организации местного самоуправления в Российской Федерации», постановлением Правительства Российской Федерации от 10 февраля 2017 года N 169 «Об утверждении Правил предоставления и ра</w:t>
      </w:r>
      <w:r>
        <w:rPr>
          <w:rFonts w:ascii="Arial" w:hAnsi="Arial" w:cs="Arial"/>
          <w:sz w:val="16"/>
          <w:szCs w:val="16"/>
        </w:rPr>
        <w:t>с</w:t>
      </w:r>
      <w:r>
        <w:rPr>
          <w:rFonts w:ascii="Arial" w:hAnsi="Arial" w:cs="Arial"/>
          <w:sz w:val="16"/>
          <w:szCs w:val="16"/>
        </w:rPr>
        <w:t>пределения субсидий из федерального бюджета бюджетам субъектов Российской Федерации на поддержку государственных программ субъектов Ро</w:t>
      </w:r>
      <w:r>
        <w:rPr>
          <w:rFonts w:ascii="Arial" w:hAnsi="Arial" w:cs="Arial"/>
          <w:sz w:val="16"/>
          <w:szCs w:val="16"/>
        </w:rPr>
        <w:t>с</w:t>
      </w:r>
      <w:r>
        <w:rPr>
          <w:rFonts w:ascii="Arial" w:hAnsi="Arial" w:cs="Arial"/>
          <w:sz w:val="16"/>
          <w:szCs w:val="16"/>
        </w:rPr>
        <w:t>сийской Федерации и муниципальных программ формирования современной городской среды», Уставом Валдайского муниципального района  Админ</w:t>
      </w:r>
      <w:r>
        <w:rPr>
          <w:rFonts w:ascii="Arial" w:hAnsi="Arial" w:cs="Arial"/>
          <w:sz w:val="16"/>
          <w:szCs w:val="16"/>
        </w:rPr>
        <w:t>и</w:t>
      </w:r>
      <w:r>
        <w:rPr>
          <w:rFonts w:ascii="Arial" w:hAnsi="Arial" w:cs="Arial"/>
          <w:sz w:val="16"/>
          <w:szCs w:val="16"/>
        </w:rPr>
        <w:t xml:space="preserve">страция Валдайского муниципального района </w:t>
      </w:r>
      <w:r>
        <w:rPr>
          <w:rFonts w:ascii="Arial" w:hAnsi="Arial" w:cs="Arial"/>
          <w:b/>
          <w:sz w:val="16"/>
          <w:szCs w:val="16"/>
        </w:rPr>
        <w:t>ПОСТАНОВЛЯЕТ:</w:t>
      </w:r>
    </w:p>
    <w:p w:rsidR="00865E0C" w:rsidRDefault="00865E0C" w:rsidP="00865E0C">
      <w:pPr>
        <w:pStyle w:val="ConsPlusNormal"/>
        <w:ind w:left="-142" w:right="-126"/>
        <w:jc w:val="both"/>
        <w:outlineLvl w:val="0"/>
        <w:rPr>
          <w:sz w:val="16"/>
          <w:szCs w:val="16"/>
        </w:rPr>
      </w:pPr>
      <w:r>
        <w:rPr>
          <w:sz w:val="16"/>
          <w:szCs w:val="16"/>
        </w:rPr>
        <w:t>1. Утвердить прилагаемый Порядок предоставления субсидии из бюджета Валдайского городского поселения в рамках муниципальной пр</w:t>
      </w:r>
      <w:r>
        <w:rPr>
          <w:sz w:val="16"/>
          <w:szCs w:val="16"/>
        </w:rPr>
        <w:t>о</w:t>
      </w:r>
      <w:r>
        <w:rPr>
          <w:sz w:val="16"/>
          <w:szCs w:val="16"/>
        </w:rPr>
        <w:t>граммы «Формирование современной городской среды на территории Валдайского городского поселения на 2018-2022 годы» (далее - Порядок).</w:t>
      </w:r>
    </w:p>
    <w:p w:rsidR="00865E0C" w:rsidRDefault="00865E0C" w:rsidP="00865E0C">
      <w:pPr>
        <w:pStyle w:val="ConsPlusNormal"/>
        <w:ind w:left="-142" w:right="-126"/>
        <w:jc w:val="both"/>
        <w:outlineLvl w:val="0"/>
        <w:rPr>
          <w:color w:val="000000"/>
          <w:sz w:val="16"/>
          <w:szCs w:val="16"/>
        </w:rPr>
      </w:pPr>
      <w:r>
        <w:rPr>
          <w:sz w:val="16"/>
          <w:szCs w:val="16"/>
        </w:rPr>
        <w:t>2. Опубликовать постановление в бюллетене «Валдайский Вестник» и разместить на официальном сайте Администрации Валдайского муниц</w:t>
      </w:r>
      <w:r>
        <w:rPr>
          <w:sz w:val="16"/>
          <w:szCs w:val="16"/>
        </w:rPr>
        <w:t>и</w:t>
      </w:r>
      <w:r>
        <w:rPr>
          <w:sz w:val="16"/>
          <w:szCs w:val="16"/>
        </w:rPr>
        <w:t>пального района в сети «Интернет».</w:t>
      </w:r>
    </w:p>
    <w:p w:rsidR="00865E0C" w:rsidRDefault="00865E0C" w:rsidP="00865E0C">
      <w:pPr>
        <w:ind w:left="-142" w:right="-126"/>
        <w:jc w:val="both"/>
        <w:rPr>
          <w:rFonts w:ascii="Arial" w:hAnsi="Arial" w:cs="Arial"/>
          <w:sz w:val="16"/>
          <w:szCs w:val="16"/>
        </w:rPr>
      </w:pPr>
      <w:r>
        <w:rPr>
          <w:rFonts w:ascii="Arial" w:hAnsi="Arial" w:cs="Arial"/>
          <w:b/>
          <w:sz w:val="16"/>
          <w:szCs w:val="16"/>
        </w:rPr>
        <w:t>Глава муниципального района</w:t>
      </w:r>
      <w:r>
        <w:rPr>
          <w:rFonts w:ascii="Arial" w:hAnsi="Arial" w:cs="Arial"/>
          <w:b/>
          <w:sz w:val="16"/>
          <w:szCs w:val="16"/>
        </w:rPr>
        <w:tab/>
      </w:r>
      <w:proofErr w:type="spellStart"/>
      <w:r>
        <w:rPr>
          <w:rFonts w:ascii="Arial" w:hAnsi="Arial" w:cs="Arial"/>
          <w:b/>
          <w:sz w:val="16"/>
          <w:szCs w:val="16"/>
        </w:rPr>
        <w:t>Ю.В.Стадэ</w:t>
      </w:r>
      <w:proofErr w:type="spellEnd"/>
    </w:p>
    <w:p w:rsidR="00865E0C" w:rsidRDefault="00865E0C" w:rsidP="00865E0C">
      <w:pPr>
        <w:tabs>
          <w:tab w:val="left" w:pos="7392"/>
        </w:tabs>
        <w:ind w:left="-142" w:right="-126"/>
        <w:jc w:val="center"/>
        <w:rPr>
          <w:rFonts w:ascii="Arial" w:hAnsi="Arial" w:cs="Arial"/>
          <w:sz w:val="16"/>
          <w:szCs w:val="16"/>
        </w:rPr>
      </w:pPr>
      <w:r>
        <w:rPr>
          <w:rFonts w:ascii="Arial" w:hAnsi="Arial" w:cs="Arial"/>
          <w:sz w:val="16"/>
          <w:szCs w:val="16"/>
        </w:rPr>
        <w:t>УТВЕРЖДЕН</w:t>
      </w:r>
    </w:p>
    <w:p w:rsidR="00865E0C" w:rsidRDefault="00865E0C" w:rsidP="00865E0C">
      <w:pPr>
        <w:ind w:left="-142" w:right="-126"/>
        <w:jc w:val="center"/>
        <w:rPr>
          <w:rFonts w:ascii="Arial" w:hAnsi="Arial" w:cs="Arial"/>
          <w:sz w:val="16"/>
          <w:szCs w:val="16"/>
        </w:rPr>
      </w:pPr>
      <w:r>
        <w:rPr>
          <w:rFonts w:ascii="Arial" w:hAnsi="Arial" w:cs="Arial"/>
          <w:sz w:val="16"/>
          <w:szCs w:val="16"/>
        </w:rPr>
        <w:t>постановлением Администрации муниципального района от 10.04.2018 № 577</w:t>
      </w:r>
    </w:p>
    <w:p w:rsidR="00865E0C" w:rsidRDefault="00865E0C" w:rsidP="00865E0C">
      <w:pPr>
        <w:pStyle w:val="ConsPlusNormal"/>
        <w:ind w:left="-142" w:right="-126" w:firstLine="0"/>
        <w:jc w:val="center"/>
        <w:outlineLvl w:val="0"/>
        <w:rPr>
          <w:b/>
          <w:bCs/>
          <w:sz w:val="16"/>
          <w:szCs w:val="16"/>
        </w:rPr>
      </w:pPr>
      <w:r>
        <w:rPr>
          <w:b/>
          <w:bCs/>
          <w:sz w:val="16"/>
          <w:szCs w:val="16"/>
        </w:rPr>
        <w:t>ПОРЯДОК</w:t>
      </w:r>
    </w:p>
    <w:p w:rsidR="00865E0C" w:rsidRDefault="00865E0C" w:rsidP="00865E0C">
      <w:pPr>
        <w:pStyle w:val="ConsPlusNormal"/>
        <w:ind w:left="-142" w:right="-126" w:firstLine="0"/>
        <w:jc w:val="center"/>
        <w:outlineLvl w:val="0"/>
        <w:rPr>
          <w:b/>
          <w:bCs/>
          <w:sz w:val="16"/>
          <w:szCs w:val="16"/>
        </w:rPr>
      </w:pPr>
      <w:r>
        <w:rPr>
          <w:b/>
          <w:bCs/>
          <w:sz w:val="16"/>
          <w:szCs w:val="16"/>
        </w:rPr>
        <w:t xml:space="preserve">предоставления субсидии из бюджета Валдайского городского поселения в рамках муниципальной программы «Формирование </w:t>
      </w:r>
    </w:p>
    <w:p w:rsidR="00865E0C" w:rsidRDefault="00865E0C" w:rsidP="00865E0C">
      <w:pPr>
        <w:pStyle w:val="ConsPlusNormal"/>
        <w:ind w:left="-142" w:right="-126" w:firstLine="0"/>
        <w:jc w:val="center"/>
        <w:outlineLvl w:val="0"/>
        <w:rPr>
          <w:b/>
          <w:bCs/>
          <w:sz w:val="16"/>
          <w:szCs w:val="16"/>
        </w:rPr>
      </w:pPr>
      <w:r>
        <w:rPr>
          <w:b/>
          <w:bCs/>
          <w:sz w:val="16"/>
          <w:szCs w:val="16"/>
        </w:rPr>
        <w:t>современной городской среды на территории Валдайского городского поселения на 2018-2022 годы»</w:t>
      </w:r>
    </w:p>
    <w:p w:rsidR="00865E0C" w:rsidRDefault="00865E0C" w:rsidP="00865E0C">
      <w:pPr>
        <w:pStyle w:val="ConsPlusNormal"/>
        <w:ind w:left="-142" w:right="-126" w:firstLine="539"/>
        <w:jc w:val="center"/>
        <w:outlineLvl w:val="0"/>
        <w:rPr>
          <w:b/>
          <w:bCs/>
          <w:sz w:val="16"/>
          <w:szCs w:val="16"/>
        </w:rPr>
      </w:pPr>
      <w:r>
        <w:rPr>
          <w:b/>
          <w:bCs/>
          <w:sz w:val="16"/>
          <w:szCs w:val="16"/>
        </w:rPr>
        <w:t>1. Общие положения</w:t>
      </w:r>
    </w:p>
    <w:p w:rsidR="00865E0C" w:rsidRDefault="00865E0C" w:rsidP="00865E0C">
      <w:pPr>
        <w:ind w:left="-142" w:right="-126"/>
        <w:jc w:val="both"/>
        <w:rPr>
          <w:rFonts w:ascii="Arial" w:hAnsi="Arial" w:cs="Arial"/>
          <w:sz w:val="16"/>
          <w:szCs w:val="16"/>
          <w:lang w:eastAsia="ar-SA"/>
        </w:rPr>
      </w:pPr>
      <w:r>
        <w:rPr>
          <w:rFonts w:ascii="Arial" w:hAnsi="Arial" w:cs="Arial"/>
          <w:sz w:val="16"/>
          <w:szCs w:val="16"/>
          <w:lang w:eastAsia="ar-SA"/>
        </w:rPr>
        <w:tab/>
        <w:t>1.1 Настоящий Порядок устанавливает способы, сроки и процедуру выплаты организациям, управляющим многоквартирными домами, товариществам собственников жилья,</w:t>
      </w:r>
      <w:r>
        <w:rPr>
          <w:rFonts w:ascii="Arial" w:hAnsi="Arial" w:cs="Arial"/>
          <w:sz w:val="16"/>
          <w:szCs w:val="16"/>
        </w:rPr>
        <w:t xml:space="preserve"> жилищным, жилищно-строительным кооперативам и иным специализированным потребительским кооперативам </w:t>
      </w:r>
      <w:r>
        <w:rPr>
          <w:rFonts w:ascii="Arial" w:hAnsi="Arial" w:cs="Arial"/>
          <w:sz w:val="16"/>
          <w:szCs w:val="16"/>
          <w:lang w:eastAsia="ar-SA"/>
        </w:rPr>
        <w:t>либо собственн</w:t>
      </w:r>
      <w:r>
        <w:rPr>
          <w:rFonts w:ascii="Arial" w:hAnsi="Arial" w:cs="Arial"/>
          <w:sz w:val="16"/>
          <w:szCs w:val="16"/>
          <w:lang w:eastAsia="ar-SA"/>
        </w:rPr>
        <w:t>и</w:t>
      </w:r>
      <w:r>
        <w:rPr>
          <w:rFonts w:ascii="Arial" w:hAnsi="Arial" w:cs="Arial"/>
          <w:sz w:val="16"/>
          <w:szCs w:val="16"/>
          <w:lang w:eastAsia="ar-SA"/>
        </w:rPr>
        <w:t>кам помещений в многоквартирном доме (далее – Организации) средств (далее – субсидия) на долевое финансирование, направленных на благоустро</w:t>
      </w:r>
      <w:r>
        <w:rPr>
          <w:rFonts w:ascii="Arial" w:hAnsi="Arial" w:cs="Arial"/>
          <w:sz w:val="16"/>
          <w:szCs w:val="16"/>
          <w:lang w:eastAsia="ar-SA"/>
        </w:rPr>
        <w:t>й</w:t>
      </w:r>
      <w:r>
        <w:rPr>
          <w:rFonts w:ascii="Arial" w:hAnsi="Arial" w:cs="Arial"/>
          <w:sz w:val="16"/>
          <w:szCs w:val="16"/>
          <w:lang w:eastAsia="ar-SA"/>
        </w:rPr>
        <w:t>ство дворовой территории многоквартирных домов включенных в муниципальную программу «Формирование современной городской среды на террит</w:t>
      </w:r>
      <w:r>
        <w:rPr>
          <w:rFonts w:ascii="Arial" w:hAnsi="Arial" w:cs="Arial"/>
          <w:sz w:val="16"/>
          <w:szCs w:val="16"/>
          <w:lang w:eastAsia="ar-SA"/>
        </w:rPr>
        <w:t>о</w:t>
      </w:r>
      <w:r>
        <w:rPr>
          <w:rFonts w:ascii="Arial" w:hAnsi="Arial" w:cs="Arial"/>
          <w:sz w:val="16"/>
          <w:szCs w:val="16"/>
          <w:lang w:eastAsia="ar-SA"/>
        </w:rPr>
        <w:t>рии  Валдайского городского поселения на 2018-2022 годы».</w:t>
      </w:r>
    </w:p>
    <w:p w:rsidR="00865E0C" w:rsidRDefault="00865E0C" w:rsidP="00865E0C">
      <w:pPr>
        <w:ind w:left="-142" w:right="-126"/>
        <w:jc w:val="both"/>
        <w:rPr>
          <w:rFonts w:ascii="Arial" w:hAnsi="Arial" w:cs="Arial"/>
          <w:sz w:val="16"/>
          <w:szCs w:val="16"/>
        </w:rPr>
      </w:pPr>
      <w:r>
        <w:rPr>
          <w:rFonts w:ascii="Arial" w:hAnsi="Arial" w:cs="Arial"/>
          <w:sz w:val="16"/>
          <w:szCs w:val="16"/>
          <w:lang w:eastAsia="ar-SA"/>
        </w:rPr>
        <w:tab/>
        <w:t xml:space="preserve">1.2. Главным </w:t>
      </w:r>
      <w:r>
        <w:rPr>
          <w:rFonts w:ascii="Arial" w:hAnsi="Arial" w:cs="Arial"/>
          <w:sz w:val="16"/>
          <w:szCs w:val="16"/>
        </w:rPr>
        <w:t>распорядителем субсидий является  Администрация  Валдайского муниципального района (далее - Администрация).</w:t>
      </w:r>
    </w:p>
    <w:p w:rsidR="00865E0C" w:rsidRDefault="00865E0C" w:rsidP="00865E0C">
      <w:pPr>
        <w:ind w:left="-142" w:right="-126" w:firstLine="709"/>
        <w:jc w:val="both"/>
        <w:rPr>
          <w:rFonts w:ascii="Arial" w:hAnsi="Arial" w:cs="Arial"/>
          <w:sz w:val="16"/>
          <w:szCs w:val="16"/>
        </w:rPr>
      </w:pPr>
      <w:r>
        <w:rPr>
          <w:rFonts w:ascii="Arial" w:hAnsi="Arial" w:cs="Arial"/>
          <w:sz w:val="16"/>
          <w:szCs w:val="16"/>
        </w:rPr>
        <w:t>1.3. Получателем субсидии является управляющая организация (далее -получатель субсидии).</w:t>
      </w:r>
    </w:p>
    <w:p w:rsidR="00865E0C" w:rsidRDefault="00865E0C" w:rsidP="00865E0C">
      <w:pPr>
        <w:ind w:left="-142" w:right="-126" w:firstLine="709"/>
        <w:jc w:val="both"/>
        <w:rPr>
          <w:rFonts w:ascii="Arial" w:hAnsi="Arial" w:cs="Arial"/>
          <w:sz w:val="16"/>
          <w:szCs w:val="16"/>
          <w:lang w:eastAsia="ar-SA"/>
        </w:rPr>
      </w:pPr>
      <w:r>
        <w:rPr>
          <w:rFonts w:ascii="Arial" w:hAnsi="Arial" w:cs="Arial"/>
          <w:sz w:val="16"/>
          <w:szCs w:val="16"/>
        </w:rPr>
        <w:t>1.4.</w:t>
      </w:r>
      <w:r>
        <w:rPr>
          <w:rFonts w:ascii="Arial" w:hAnsi="Arial" w:cs="Arial"/>
          <w:sz w:val="16"/>
          <w:szCs w:val="16"/>
          <w:lang w:eastAsia="ar-SA"/>
        </w:rPr>
        <w:t xml:space="preserve"> Условием предоставления субсидии на выполнение минимального и дополнительного перечней работ по благоустройству дворовых терр</w:t>
      </w:r>
      <w:r>
        <w:rPr>
          <w:rFonts w:ascii="Arial" w:hAnsi="Arial" w:cs="Arial"/>
          <w:sz w:val="16"/>
          <w:szCs w:val="16"/>
          <w:lang w:eastAsia="ar-SA"/>
        </w:rPr>
        <w:t>и</w:t>
      </w:r>
      <w:r>
        <w:rPr>
          <w:rFonts w:ascii="Arial" w:hAnsi="Arial" w:cs="Arial"/>
          <w:sz w:val="16"/>
          <w:szCs w:val="16"/>
          <w:lang w:eastAsia="ar-SA"/>
        </w:rPr>
        <w:t>торий многоквартирных домов за счет средств областного бюджета и бюджета Валдайского городского поселения,  является долевое финансирование работ по благоустройству за счет средств заинтересованных лиц, в пределах лимитов бюджетных обязательств по предоставлению субсидий.</w:t>
      </w:r>
    </w:p>
    <w:p w:rsidR="00865E0C" w:rsidRDefault="00865E0C" w:rsidP="00865E0C">
      <w:pPr>
        <w:ind w:left="-142" w:right="-126" w:firstLine="709"/>
        <w:jc w:val="center"/>
        <w:rPr>
          <w:rFonts w:ascii="Arial" w:hAnsi="Arial" w:cs="Arial"/>
          <w:b/>
          <w:sz w:val="16"/>
          <w:szCs w:val="16"/>
        </w:rPr>
      </w:pPr>
      <w:r>
        <w:rPr>
          <w:rFonts w:ascii="Arial" w:hAnsi="Arial" w:cs="Arial"/>
          <w:b/>
          <w:sz w:val="16"/>
          <w:szCs w:val="16"/>
          <w:lang w:eastAsia="ar-SA"/>
        </w:rPr>
        <w:t>2. Цели, условия и порядок предоставления субсидии</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2.1. Субсидия предоставляется из бюджета Валдайского городского поселения управляющим организациям на финансовое обеспечение (во</w:t>
      </w:r>
      <w:r>
        <w:rPr>
          <w:rFonts w:ascii="Arial" w:hAnsi="Arial" w:cs="Arial"/>
          <w:sz w:val="16"/>
          <w:szCs w:val="16"/>
        </w:rPr>
        <w:t>з</w:t>
      </w:r>
      <w:r>
        <w:rPr>
          <w:rFonts w:ascii="Arial" w:hAnsi="Arial" w:cs="Arial"/>
          <w:sz w:val="16"/>
          <w:szCs w:val="16"/>
        </w:rPr>
        <w:t>мещение) затрат по благоустройству дворовых территорий многоквартирных домов расположенных на территории Валдайского городского поселения в рамках муниципальной программы «Формирование современной городской среды на территории Валдайского поселения на 2018-2022 годы».</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2.2. Субсидия на обеспечение (возмещение) затрат по благоустройству дворовых территорий многоквартирных домов, расположенных на те</w:t>
      </w:r>
      <w:r>
        <w:rPr>
          <w:rFonts w:ascii="Arial" w:hAnsi="Arial" w:cs="Arial"/>
          <w:sz w:val="16"/>
          <w:szCs w:val="16"/>
        </w:rPr>
        <w:t>р</w:t>
      </w:r>
      <w:r>
        <w:rPr>
          <w:rFonts w:ascii="Arial" w:hAnsi="Arial" w:cs="Arial"/>
          <w:sz w:val="16"/>
          <w:szCs w:val="16"/>
        </w:rPr>
        <w:t>ритории Валдайского городского поселения в рамках муниципальной программы «Формирование современной городской среды на территории Валда</w:t>
      </w:r>
      <w:r>
        <w:rPr>
          <w:rFonts w:ascii="Arial" w:hAnsi="Arial" w:cs="Arial"/>
          <w:sz w:val="16"/>
          <w:szCs w:val="16"/>
        </w:rPr>
        <w:t>й</w:t>
      </w:r>
      <w:r>
        <w:rPr>
          <w:rFonts w:ascii="Arial" w:hAnsi="Arial" w:cs="Arial"/>
          <w:sz w:val="16"/>
          <w:szCs w:val="16"/>
        </w:rPr>
        <w:t>ского поселения на 2018-2022 годы» расходуются получателем субсидии на благоустройство дворовых территорий многоквартирных домов, распол</w:t>
      </w:r>
      <w:r>
        <w:rPr>
          <w:rFonts w:ascii="Arial" w:hAnsi="Arial" w:cs="Arial"/>
          <w:sz w:val="16"/>
          <w:szCs w:val="16"/>
        </w:rPr>
        <w:t>о</w:t>
      </w:r>
      <w:r>
        <w:rPr>
          <w:rFonts w:ascii="Arial" w:hAnsi="Arial" w:cs="Arial"/>
          <w:sz w:val="16"/>
          <w:szCs w:val="16"/>
        </w:rPr>
        <w:t>женных на территории Валдайского городского поселения.</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2.3. В целях получения субсидии получатели субсидий предоставляют в Администрацию заявку на предоставление субсидии по Форме согла</w:t>
      </w:r>
      <w:r>
        <w:rPr>
          <w:rFonts w:ascii="Arial" w:hAnsi="Arial" w:cs="Arial"/>
          <w:sz w:val="16"/>
          <w:szCs w:val="16"/>
        </w:rPr>
        <w:t>с</w:t>
      </w:r>
      <w:r>
        <w:rPr>
          <w:rFonts w:ascii="Arial" w:hAnsi="Arial" w:cs="Arial"/>
          <w:sz w:val="16"/>
          <w:szCs w:val="16"/>
        </w:rPr>
        <w:t>но приложению 1 к Порядку, в которой указывается:</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адрес многоквартирного дома, в котором собственники помещений приняли решение о проведении отдельных видов работ по благоустройству дворовых территорий многоквартирного дома;</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виды работ по благоустройству дворовых территорий многоквартирного дома;</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общая стоимость работ по благоустройству дворовых территорий.</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 xml:space="preserve">К заявке прилагаются следующие документы: </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rPr>
        <w:t>уведомление (</w:t>
      </w:r>
      <w:r>
        <w:rPr>
          <w:rFonts w:ascii="Arial" w:hAnsi="Arial" w:cs="Arial"/>
          <w:sz w:val="16"/>
          <w:szCs w:val="16"/>
          <w:lang w:eastAsia="ar-SA"/>
        </w:rPr>
        <w:t>организации открывают отдельный банковский счет в российской кредитной организации, величина собственных средств которой составляет не менее 20 миллиардов рублей и представляет в комитет жилищно-коммунального и дорожного хозяйства Администрации Валдайского муниципального района (далее - Комитет) уведомление согласно приложению 1 к Порядку аккумулирования средств заинтересованных лиц, направля</w:t>
      </w:r>
      <w:r>
        <w:rPr>
          <w:rFonts w:ascii="Arial" w:hAnsi="Arial" w:cs="Arial"/>
          <w:sz w:val="16"/>
          <w:szCs w:val="16"/>
          <w:lang w:eastAsia="ar-SA"/>
        </w:rPr>
        <w:t>е</w:t>
      </w:r>
      <w:r>
        <w:rPr>
          <w:rFonts w:ascii="Arial" w:hAnsi="Arial" w:cs="Arial"/>
          <w:sz w:val="16"/>
          <w:szCs w:val="16"/>
          <w:lang w:eastAsia="ar-SA"/>
        </w:rPr>
        <w:t>мых на выполнение минимального и дополнительного перечней работ по благоустройству дворовых территорий в рамках муниципальной программы «Формирование современной городской среды на территории Валдайского городского поселения на 2018-2022 годы», утвержденного постановлением Администрации Валдайского муниципального от 29.12.2017 №2794.</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копии документов, подтверждающих право, на основании которого управляющей организацией осуществляется деятельность по управлению домами, включенными в заявку, либо протокол общего собрания жителей многоквартирных домов по выбору заказчика;</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заверенные в установленном порядке, копии протоколов общих собраний собственников помещений в многоквартирном доме по вопросам</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а) определение вида работ по благоустройству дворовых территорий  многоквартирного дома;</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б) утверждение сметного расчета расходов на работы по благоустройству дворовых территорий.</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копия договора с подрядной организацией на выполнение работ по благоустройству дворовых территорий с утвержденной сметной документ</w:t>
      </w:r>
      <w:r>
        <w:rPr>
          <w:rFonts w:ascii="Arial" w:hAnsi="Arial" w:cs="Arial"/>
          <w:sz w:val="16"/>
          <w:szCs w:val="16"/>
          <w:lang w:eastAsia="ar-SA"/>
        </w:rPr>
        <w:t>а</w:t>
      </w:r>
      <w:r>
        <w:rPr>
          <w:rFonts w:ascii="Arial" w:hAnsi="Arial" w:cs="Arial"/>
          <w:sz w:val="16"/>
          <w:szCs w:val="16"/>
          <w:lang w:eastAsia="ar-SA"/>
        </w:rPr>
        <w:t>цией(дефектная ведомость, сметный расчет), подтверждающая обоснованность видов, объемов и стоимости работ.</w:t>
      </w:r>
    </w:p>
    <w:p w:rsidR="00865E0C" w:rsidRDefault="00865E0C" w:rsidP="00865E0C">
      <w:pPr>
        <w:widowControl w:val="0"/>
        <w:ind w:left="-142" w:right="-126" w:firstLine="700"/>
        <w:jc w:val="both"/>
        <w:rPr>
          <w:rFonts w:ascii="Arial" w:hAnsi="Arial" w:cs="Arial"/>
          <w:sz w:val="16"/>
          <w:szCs w:val="16"/>
          <w:lang w:eastAsia="ar-SA"/>
        </w:rPr>
      </w:pPr>
      <w:r>
        <w:rPr>
          <w:rFonts w:ascii="Arial" w:hAnsi="Arial" w:cs="Arial"/>
          <w:sz w:val="16"/>
          <w:szCs w:val="16"/>
          <w:lang w:eastAsia="ar-SA"/>
        </w:rPr>
        <w:t xml:space="preserve">2.4. Договор с подрядной организацией на выполнение работ по благоустройству дворовых территорий многоквартирных домов заключается управляющей организацией в соответствии с действующим законодательством. </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lang w:eastAsia="ar-SA"/>
        </w:rPr>
        <w:t xml:space="preserve">2.5. В случае соответствия представленной заявки и предложенных к ней документов требованиям, установленных выше,  </w:t>
      </w:r>
      <w:r>
        <w:rPr>
          <w:rFonts w:ascii="Arial" w:hAnsi="Arial" w:cs="Arial"/>
          <w:sz w:val="16"/>
          <w:szCs w:val="16"/>
        </w:rPr>
        <w:t>Администрация (д</w:t>
      </w:r>
      <w:r>
        <w:rPr>
          <w:rFonts w:ascii="Arial" w:hAnsi="Arial" w:cs="Arial"/>
          <w:sz w:val="16"/>
          <w:szCs w:val="16"/>
        </w:rPr>
        <w:t>а</w:t>
      </w:r>
      <w:r>
        <w:rPr>
          <w:rFonts w:ascii="Arial" w:hAnsi="Arial" w:cs="Arial"/>
          <w:sz w:val="16"/>
          <w:szCs w:val="16"/>
        </w:rPr>
        <w:t>лее –главный распорядитель бюджетных средств) в течении десяти рабочих дней направляет получателю субсидии проект соглашения по форме, у</w:t>
      </w:r>
      <w:r>
        <w:rPr>
          <w:rFonts w:ascii="Arial" w:hAnsi="Arial" w:cs="Arial"/>
          <w:sz w:val="16"/>
          <w:szCs w:val="16"/>
        </w:rPr>
        <w:t>т</w:t>
      </w:r>
      <w:r>
        <w:rPr>
          <w:rFonts w:ascii="Arial" w:hAnsi="Arial" w:cs="Arial"/>
          <w:sz w:val="16"/>
          <w:szCs w:val="16"/>
        </w:rPr>
        <w:t>вержденной приказом комитета финансов Администрации Валдайского муниципального района от 19.05.2017 №20 «Об утверждении типовых форм соглашений (договоров) о предоставлении из бюджета муниципального района и бюджета городского поселения субсидии юридическим лицам (за и</w:t>
      </w:r>
      <w:r>
        <w:rPr>
          <w:rFonts w:ascii="Arial" w:hAnsi="Arial" w:cs="Arial"/>
          <w:sz w:val="16"/>
          <w:szCs w:val="16"/>
        </w:rPr>
        <w:t>с</w:t>
      </w:r>
      <w:r>
        <w:rPr>
          <w:rFonts w:ascii="Arial" w:hAnsi="Arial" w:cs="Arial"/>
          <w:sz w:val="16"/>
          <w:szCs w:val="16"/>
        </w:rPr>
        <w:t>ключением муниципальных учреждений), индивидуальным предпринимателям, физическим лицам - производителем товаров, работ услуг» (далее -соглашение), либо направляет уведомление об отказе с указанием причин.</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2.6. Перечисление субсидии осуществляется не позднее чем, через 30 календарных дней со дня подписания и согласования актов приемки р</w:t>
      </w:r>
      <w:r>
        <w:rPr>
          <w:rFonts w:ascii="Arial" w:hAnsi="Arial" w:cs="Arial"/>
          <w:sz w:val="16"/>
          <w:szCs w:val="16"/>
        </w:rPr>
        <w:t>а</w:t>
      </w:r>
      <w:r>
        <w:rPr>
          <w:rFonts w:ascii="Arial" w:hAnsi="Arial" w:cs="Arial"/>
          <w:sz w:val="16"/>
          <w:szCs w:val="16"/>
        </w:rPr>
        <w:t>бот и предоставлению отчета о выполненных работах по форме согласно приложению 2 к Порядку, но не позднее 01 октября 2018 года.</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2.7 Акты приемки работ подписываются получателем субсидии и подрядной организацией, выполнявшей работы.</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2.8 Акты приемки работ согласовываются с организацией, осуществляющей строительный контроль на предмет соответствия пункту 2.2 и 2.3 (в части не превышения сметной стоимости, утвержденной решением общего собрания собственников помещений в многоквартирном доме) настоящего Порядка.</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2.9. Получатели субсидии несут ответственность за:</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целевое использование средств бюджета Валдайского городского поселения;</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качество и объем выполненных работ;</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достоверность и полноту документов, предоставляемых главному распорядителю бюджетных средств, в соответствии с требованиями порядка.</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2.10 Решение об отказе в предоставлении субсидии принимается Администрацией района в случаях:</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2.10.1 Несоответствие представленных получателем субсидии документов требованиям, определенным пункте 2.3  Порядка, или непредста</w:t>
      </w:r>
      <w:r>
        <w:rPr>
          <w:rFonts w:ascii="Arial" w:hAnsi="Arial" w:cs="Arial"/>
          <w:sz w:val="16"/>
          <w:szCs w:val="16"/>
        </w:rPr>
        <w:t>в</w:t>
      </w:r>
      <w:r>
        <w:rPr>
          <w:rFonts w:ascii="Arial" w:hAnsi="Arial" w:cs="Arial"/>
          <w:sz w:val="16"/>
          <w:szCs w:val="16"/>
        </w:rPr>
        <w:t>ления (предоставления в полном объеме) указанных документов;</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2.10.2 Недостоверность представленной получателем субсидии информации;</w:t>
      </w:r>
    </w:p>
    <w:p w:rsidR="00865E0C" w:rsidRDefault="00865E0C" w:rsidP="00865E0C">
      <w:pPr>
        <w:widowControl w:val="0"/>
        <w:ind w:left="-142" w:right="-126" w:firstLine="700"/>
        <w:jc w:val="both"/>
        <w:rPr>
          <w:rFonts w:ascii="Arial" w:hAnsi="Arial" w:cs="Arial"/>
          <w:sz w:val="16"/>
          <w:szCs w:val="16"/>
        </w:rPr>
      </w:pPr>
      <w:r>
        <w:rPr>
          <w:rFonts w:ascii="Arial" w:hAnsi="Arial" w:cs="Arial"/>
          <w:sz w:val="16"/>
          <w:szCs w:val="16"/>
        </w:rPr>
        <w:t xml:space="preserve">2.10.3. Получения Администрацией Валдайского муниципального района от Министерства строительства и жилищно-коммунального хозяйства </w:t>
      </w:r>
    </w:p>
    <w:p w:rsidR="00865E0C" w:rsidRDefault="00865E0C" w:rsidP="00865E0C">
      <w:pPr>
        <w:widowControl w:val="0"/>
        <w:ind w:left="-142" w:right="-126"/>
        <w:jc w:val="both"/>
        <w:rPr>
          <w:rFonts w:ascii="Arial" w:hAnsi="Arial" w:cs="Arial"/>
          <w:sz w:val="16"/>
          <w:szCs w:val="16"/>
        </w:rPr>
      </w:pPr>
      <w:r>
        <w:rPr>
          <w:rFonts w:ascii="Arial" w:hAnsi="Arial" w:cs="Arial"/>
          <w:sz w:val="16"/>
          <w:szCs w:val="16"/>
        </w:rPr>
        <w:lastRenderedPageBreak/>
        <w:t>Новгородской области отказа в предоставлении из областного бюджета.</w:t>
      </w:r>
    </w:p>
    <w:p w:rsidR="00865E0C" w:rsidRDefault="00865E0C" w:rsidP="00865E0C">
      <w:pPr>
        <w:widowControl w:val="0"/>
        <w:ind w:left="-142" w:right="-126"/>
        <w:jc w:val="both"/>
        <w:rPr>
          <w:rFonts w:ascii="Arial" w:hAnsi="Arial" w:cs="Arial"/>
          <w:sz w:val="16"/>
          <w:szCs w:val="16"/>
        </w:rPr>
      </w:pPr>
      <w:r>
        <w:rPr>
          <w:rFonts w:ascii="Arial" w:hAnsi="Arial" w:cs="Arial"/>
          <w:sz w:val="16"/>
          <w:szCs w:val="16"/>
        </w:rPr>
        <w:t xml:space="preserve">          2.11 Требования, которым должны соответствовать на первое число месяца, предшествующего месяцу, в котором планируется заключение согл</w:t>
      </w:r>
      <w:r>
        <w:rPr>
          <w:rFonts w:ascii="Arial" w:hAnsi="Arial" w:cs="Arial"/>
          <w:sz w:val="16"/>
          <w:szCs w:val="16"/>
        </w:rPr>
        <w:t>а</w:t>
      </w:r>
      <w:r>
        <w:rPr>
          <w:rFonts w:ascii="Arial" w:hAnsi="Arial" w:cs="Arial"/>
          <w:sz w:val="16"/>
          <w:szCs w:val="16"/>
        </w:rPr>
        <w:t xml:space="preserve">шения (договора) о предоставлении субсидий </w:t>
      </w:r>
      <w:r>
        <w:rPr>
          <w:rFonts w:ascii="Arial" w:hAnsi="Arial" w:cs="Arial"/>
          <w:sz w:val="16"/>
          <w:szCs w:val="16"/>
          <w:lang w:eastAsia="ar-SA"/>
        </w:rPr>
        <w:t>на благоустройство дворовой территории многоквартирных домов</w:t>
      </w:r>
      <w:r>
        <w:rPr>
          <w:rFonts w:ascii="Arial" w:hAnsi="Arial" w:cs="Arial"/>
          <w:sz w:val="16"/>
          <w:szCs w:val="16"/>
        </w:rPr>
        <w:t>, получатели субсидий:</w:t>
      </w:r>
    </w:p>
    <w:p w:rsidR="00865E0C" w:rsidRDefault="00865E0C" w:rsidP="00865E0C">
      <w:pPr>
        <w:widowControl w:val="0"/>
        <w:ind w:left="-142" w:right="-126"/>
        <w:jc w:val="both"/>
        <w:rPr>
          <w:rFonts w:ascii="Arial" w:hAnsi="Arial" w:cs="Arial"/>
          <w:sz w:val="16"/>
          <w:szCs w:val="16"/>
        </w:rPr>
      </w:pPr>
      <w:r>
        <w:rPr>
          <w:rFonts w:ascii="Arial" w:hAnsi="Arial" w:cs="Arial"/>
          <w:sz w:val="16"/>
          <w:szCs w:val="16"/>
        </w:rPr>
        <w:t xml:space="preserve">         2. 11.1. Получатели субсидий не должны находиться в процессе реорганизации, ликвидации, банкротства и не должны иметь ограничения на ос</w:t>
      </w:r>
      <w:r>
        <w:rPr>
          <w:rFonts w:ascii="Arial" w:hAnsi="Arial" w:cs="Arial"/>
          <w:sz w:val="16"/>
          <w:szCs w:val="16"/>
        </w:rPr>
        <w:t>у</w:t>
      </w:r>
      <w:r>
        <w:rPr>
          <w:rFonts w:ascii="Arial" w:hAnsi="Arial" w:cs="Arial"/>
          <w:sz w:val="16"/>
          <w:szCs w:val="16"/>
        </w:rPr>
        <w:t>ществление хозяйственной деятельности;</w:t>
      </w:r>
    </w:p>
    <w:p w:rsidR="00865E0C" w:rsidRDefault="00865E0C" w:rsidP="00865E0C">
      <w:pPr>
        <w:autoSpaceDE w:val="0"/>
        <w:autoSpaceDN w:val="0"/>
        <w:adjustRightInd w:val="0"/>
        <w:ind w:left="-142" w:right="-126" w:firstLine="540"/>
        <w:jc w:val="both"/>
        <w:rPr>
          <w:rFonts w:ascii="Arial" w:hAnsi="Arial" w:cs="Arial"/>
          <w:sz w:val="16"/>
          <w:szCs w:val="16"/>
        </w:rPr>
      </w:pPr>
      <w:r>
        <w:rPr>
          <w:rFonts w:ascii="Arial" w:hAnsi="Arial" w:cs="Arial"/>
          <w:sz w:val="16"/>
          <w:szCs w:val="16"/>
        </w:rPr>
        <w:t>2.11.2. Получатели субсидий не должны являться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w:t>
      </w:r>
      <w:r>
        <w:rPr>
          <w:rFonts w:ascii="Arial" w:hAnsi="Arial" w:cs="Arial"/>
          <w:sz w:val="16"/>
          <w:szCs w:val="16"/>
        </w:rPr>
        <w:t>ю</w:t>
      </w:r>
      <w:r>
        <w:rPr>
          <w:rFonts w:ascii="Arial" w:hAnsi="Arial" w:cs="Arial"/>
          <w:sz w:val="16"/>
          <w:szCs w:val="16"/>
        </w:rPr>
        <w:t xml:space="preserve">ченные в утверждаемый Министерством финансов Российской Федерации </w:t>
      </w:r>
      <w:hyperlink r:id="rId9" w:history="1">
        <w:r w:rsidRPr="00865E0C">
          <w:rPr>
            <w:rStyle w:val="af0"/>
            <w:rFonts w:ascii="Arial" w:hAnsi="Arial" w:cs="Arial"/>
            <w:color w:val="auto"/>
            <w:sz w:val="16"/>
            <w:szCs w:val="16"/>
            <w:u w:val="none"/>
          </w:rPr>
          <w:t>перечень</w:t>
        </w:r>
      </w:hyperlink>
      <w:r w:rsidRPr="00865E0C">
        <w:rPr>
          <w:rFonts w:ascii="Arial" w:hAnsi="Arial" w:cs="Arial"/>
          <w:sz w:val="16"/>
          <w:szCs w:val="16"/>
        </w:rPr>
        <w:t xml:space="preserve"> </w:t>
      </w:r>
      <w:r>
        <w:rPr>
          <w:rFonts w:ascii="Arial" w:hAnsi="Arial" w:cs="Arial"/>
          <w:sz w:val="16"/>
          <w:szCs w:val="16"/>
        </w:rPr>
        <w:t>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w:t>
      </w:r>
      <w:proofErr w:type="spellStart"/>
      <w:r>
        <w:rPr>
          <w:rFonts w:ascii="Arial" w:hAnsi="Arial" w:cs="Arial"/>
          <w:sz w:val="16"/>
          <w:szCs w:val="16"/>
        </w:rPr>
        <w:t>офшорные</w:t>
      </w:r>
      <w:proofErr w:type="spellEnd"/>
      <w:r>
        <w:rPr>
          <w:rFonts w:ascii="Arial" w:hAnsi="Arial" w:cs="Arial"/>
          <w:sz w:val="16"/>
          <w:szCs w:val="16"/>
        </w:rPr>
        <w:t xml:space="preserve"> зоны) в отношении таких юридических лиц, в совокупности превышает 50 процентов;</w:t>
      </w:r>
    </w:p>
    <w:p w:rsidR="00865E0C" w:rsidRDefault="00865E0C" w:rsidP="00865E0C">
      <w:pPr>
        <w:pStyle w:val="ListParagraph1"/>
        <w:spacing w:after="0" w:line="240" w:lineRule="auto"/>
        <w:ind w:left="-142" w:right="-126" w:firstLine="720"/>
        <w:jc w:val="both"/>
        <w:rPr>
          <w:rFonts w:ascii="Arial" w:hAnsi="Arial" w:cs="Arial"/>
          <w:sz w:val="16"/>
          <w:szCs w:val="16"/>
        </w:rPr>
      </w:pPr>
      <w:r>
        <w:rPr>
          <w:rFonts w:ascii="Arial" w:hAnsi="Arial" w:cs="Arial"/>
          <w:sz w:val="16"/>
          <w:szCs w:val="16"/>
        </w:rPr>
        <w:t xml:space="preserve">2.12. Получатели субсидий ежемесячно представляют отчетность </w:t>
      </w:r>
      <w:r>
        <w:rPr>
          <w:rFonts w:ascii="Arial" w:hAnsi="Arial" w:cs="Arial"/>
          <w:sz w:val="16"/>
          <w:szCs w:val="16"/>
          <w:lang w:eastAsia="ru-RU"/>
        </w:rPr>
        <w:t xml:space="preserve">о расходовании субсидий </w:t>
      </w:r>
      <w:r>
        <w:rPr>
          <w:rFonts w:ascii="Arial" w:hAnsi="Arial" w:cs="Arial"/>
          <w:sz w:val="16"/>
          <w:szCs w:val="16"/>
        </w:rPr>
        <w:t>по форме и в сроки, определенные договором о предоставлении субсидии на проведение работ по благоустройству дворовых территорий многоквартирных домов.</w:t>
      </w:r>
    </w:p>
    <w:p w:rsidR="00865E0C" w:rsidRDefault="00865E0C" w:rsidP="00865E0C">
      <w:pPr>
        <w:pStyle w:val="ListParagraph1"/>
        <w:spacing w:after="0" w:line="240" w:lineRule="auto"/>
        <w:ind w:left="-142" w:right="-126" w:firstLine="720"/>
        <w:jc w:val="both"/>
        <w:rPr>
          <w:rFonts w:ascii="Arial" w:hAnsi="Arial" w:cs="Arial"/>
          <w:sz w:val="16"/>
          <w:szCs w:val="16"/>
          <w:lang w:eastAsia="ru-RU"/>
        </w:rPr>
      </w:pPr>
      <w:r>
        <w:rPr>
          <w:rFonts w:ascii="Arial" w:hAnsi="Arial" w:cs="Arial"/>
          <w:sz w:val="16"/>
          <w:szCs w:val="16"/>
        </w:rPr>
        <w:t xml:space="preserve">2.13. </w:t>
      </w:r>
      <w:r>
        <w:rPr>
          <w:rFonts w:ascii="Arial" w:hAnsi="Arial" w:cs="Arial"/>
          <w:sz w:val="16"/>
          <w:szCs w:val="16"/>
          <w:lang w:eastAsia="ru-RU"/>
        </w:rPr>
        <w:t>Комитет в любое время может потребовать письменный отчет о ходе выполнения работ по благоустройству дворовых территорий мног</w:t>
      </w:r>
      <w:r>
        <w:rPr>
          <w:rFonts w:ascii="Arial" w:hAnsi="Arial" w:cs="Arial"/>
          <w:sz w:val="16"/>
          <w:szCs w:val="16"/>
          <w:lang w:eastAsia="ru-RU"/>
        </w:rPr>
        <w:t>о</w:t>
      </w:r>
      <w:r>
        <w:rPr>
          <w:rFonts w:ascii="Arial" w:hAnsi="Arial" w:cs="Arial"/>
          <w:sz w:val="16"/>
          <w:szCs w:val="16"/>
          <w:lang w:eastAsia="ru-RU"/>
        </w:rPr>
        <w:t>квартирных домов и расходовании предоставленной субсидии.</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2.14. Контроль за достоверностью данных, на основании которых определяется объем предоставляемой субсидии, и обязательные проверки за соблюдением условий, целей и порядка предоставления субсидии осуществляются Администрацией  и органами муниципального финансового контроля.</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2.15. Для проведения проверок получатель субсидии представляет все необходимые документы, касающиеся соблюдения условий, целей и п</w:t>
      </w:r>
      <w:r>
        <w:rPr>
          <w:rFonts w:ascii="Arial" w:hAnsi="Arial" w:cs="Arial"/>
          <w:sz w:val="16"/>
          <w:szCs w:val="16"/>
        </w:rPr>
        <w:t>о</w:t>
      </w:r>
      <w:r>
        <w:rPr>
          <w:rFonts w:ascii="Arial" w:hAnsi="Arial" w:cs="Arial"/>
          <w:sz w:val="16"/>
          <w:szCs w:val="16"/>
        </w:rPr>
        <w:t>рядка предоставления субсидии, Администрации  и органам муниципального финансового контроля.</w:t>
      </w:r>
    </w:p>
    <w:p w:rsidR="00865E0C" w:rsidRDefault="00865E0C" w:rsidP="00865E0C">
      <w:pPr>
        <w:widowControl w:val="0"/>
        <w:ind w:left="-142" w:right="-126" w:firstLine="720"/>
        <w:jc w:val="center"/>
        <w:rPr>
          <w:rFonts w:ascii="Arial" w:hAnsi="Arial" w:cs="Arial"/>
          <w:b/>
          <w:sz w:val="16"/>
          <w:szCs w:val="16"/>
        </w:rPr>
      </w:pPr>
      <w:r>
        <w:rPr>
          <w:rFonts w:ascii="Arial" w:hAnsi="Arial" w:cs="Arial"/>
          <w:b/>
          <w:sz w:val="16"/>
          <w:szCs w:val="16"/>
        </w:rPr>
        <w:t>3. Порядок возврата субсидий в случае нарушения условий, установленных при их предоставлении</w:t>
      </w:r>
    </w:p>
    <w:p w:rsidR="00865E0C" w:rsidRDefault="00865E0C" w:rsidP="00865E0C">
      <w:pPr>
        <w:tabs>
          <w:tab w:val="left" w:pos="990"/>
        </w:tabs>
        <w:ind w:left="-142" w:right="-126" w:firstLine="567"/>
        <w:jc w:val="both"/>
        <w:rPr>
          <w:rFonts w:ascii="Arial" w:hAnsi="Arial" w:cs="Arial"/>
          <w:sz w:val="16"/>
          <w:szCs w:val="16"/>
        </w:rPr>
      </w:pPr>
      <w:r>
        <w:rPr>
          <w:rFonts w:ascii="Arial" w:hAnsi="Arial" w:cs="Arial"/>
          <w:sz w:val="16"/>
          <w:szCs w:val="16"/>
        </w:rPr>
        <w:t xml:space="preserve">       3.1 В случае нарушения получателем субсидии условий, установленных при предоставлении субсидии, представления недостоверных да</w:t>
      </w:r>
      <w:r>
        <w:rPr>
          <w:rFonts w:ascii="Arial" w:hAnsi="Arial" w:cs="Arial"/>
          <w:sz w:val="16"/>
          <w:szCs w:val="16"/>
        </w:rPr>
        <w:t>н</w:t>
      </w:r>
      <w:r>
        <w:rPr>
          <w:rFonts w:ascii="Arial" w:hAnsi="Arial" w:cs="Arial"/>
          <w:sz w:val="16"/>
          <w:szCs w:val="16"/>
        </w:rPr>
        <w:t>ных, повлекших необоснованное получение субсидии, Администрация   в пятидневный срок со дня обнаружения указанных нарушений направляет пол</w:t>
      </w:r>
      <w:r>
        <w:rPr>
          <w:rFonts w:ascii="Arial" w:hAnsi="Arial" w:cs="Arial"/>
          <w:sz w:val="16"/>
          <w:szCs w:val="16"/>
        </w:rPr>
        <w:t>у</w:t>
      </w:r>
      <w:r>
        <w:rPr>
          <w:rFonts w:ascii="Arial" w:hAnsi="Arial" w:cs="Arial"/>
          <w:sz w:val="16"/>
          <w:szCs w:val="16"/>
        </w:rPr>
        <w:t xml:space="preserve">чателю субсидии письменное уведомление о возврате субсидии в бюджет Валдайского городского поселения с указанием суммы, срока возврата, кода бюджетной классификации Российской Федерации, по которому должен быть осуществлен возврат субсидии, реквизитов банковского счета, на который должна быть перечислена субсидия; </w:t>
      </w:r>
    </w:p>
    <w:p w:rsidR="00865E0C" w:rsidRDefault="00865E0C" w:rsidP="00865E0C">
      <w:pPr>
        <w:tabs>
          <w:tab w:val="left" w:pos="990"/>
        </w:tabs>
        <w:ind w:left="-142" w:right="-126" w:firstLine="567"/>
        <w:jc w:val="both"/>
        <w:rPr>
          <w:rFonts w:ascii="Arial" w:hAnsi="Arial" w:cs="Arial"/>
          <w:sz w:val="16"/>
          <w:szCs w:val="16"/>
        </w:rPr>
      </w:pPr>
      <w:r>
        <w:rPr>
          <w:rFonts w:ascii="Arial" w:hAnsi="Arial" w:cs="Arial"/>
          <w:sz w:val="16"/>
          <w:szCs w:val="16"/>
        </w:rPr>
        <w:t>3.2. Субсидия подлежит возврату в бюджет Валдайского городского поселения в течение десяти дней со дня получения получателем субсидии уведомления о возврате субсидии;</w:t>
      </w:r>
    </w:p>
    <w:p w:rsidR="00865E0C" w:rsidRDefault="00865E0C" w:rsidP="00865E0C">
      <w:pPr>
        <w:tabs>
          <w:tab w:val="left" w:pos="990"/>
        </w:tabs>
        <w:ind w:left="-142" w:right="-126" w:firstLine="567"/>
        <w:jc w:val="both"/>
        <w:rPr>
          <w:rFonts w:ascii="Arial" w:hAnsi="Arial" w:cs="Arial"/>
          <w:sz w:val="16"/>
          <w:szCs w:val="16"/>
        </w:rPr>
      </w:pPr>
      <w:r>
        <w:rPr>
          <w:rFonts w:ascii="Arial" w:hAnsi="Arial" w:cs="Arial"/>
          <w:sz w:val="16"/>
          <w:szCs w:val="16"/>
        </w:rPr>
        <w:t>3.3. В случае не возврата субсидии в добровольном порядке сумма, израсходованная с нарушением условий предоставления, подлежит взыск</w:t>
      </w:r>
      <w:r>
        <w:rPr>
          <w:rFonts w:ascii="Arial" w:hAnsi="Arial" w:cs="Arial"/>
          <w:sz w:val="16"/>
          <w:szCs w:val="16"/>
        </w:rPr>
        <w:t>а</w:t>
      </w:r>
      <w:r>
        <w:rPr>
          <w:rFonts w:ascii="Arial" w:hAnsi="Arial" w:cs="Arial"/>
          <w:sz w:val="16"/>
          <w:szCs w:val="16"/>
        </w:rPr>
        <w:t>нию в порядке, установленном законодательством Российской Федерации;</w:t>
      </w:r>
    </w:p>
    <w:p w:rsidR="00865E0C" w:rsidRDefault="00865E0C" w:rsidP="00865E0C">
      <w:pPr>
        <w:pStyle w:val="ListParagraph1"/>
        <w:spacing w:after="0" w:line="240" w:lineRule="auto"/>
        <w:ind w:left="-142" w:right="-126" w:firstLine="567"/>
        <w:jc w:val="both"/>
        <w:rPr>
          <w:rFonts w:ascii="Arial" w:hAnsi="Arial" w:cs="Arial"/>
          <w:sz w:val="16"/>
          <w:szCs w:val="16"/>
        </w:rPr>
      </w:pPr>
      <w:r>
        <w:rPr>
          <w:rFonts w:ascii="Arial" w:hAnsi="Arial" w:cs="Arial"/>
          <w:sz w:val="16"/>
          <w:szCs w:val="16"/>
          <w:lang w:eastAsia="ru-RU"/>
        </w:rPr>
        <w:t>3.4. Получатель субсидии, допустивший нецелевое использование бюджетных средств, обязан уплатить проценты за пользование бюджетными средствами вследствие их неправомерного получения в размере 1/300 ставки рефинансирования Центрального банка Российской Федерации, дейс</w:t>
      </w:r>
      <w:r>
        <w:rPr>
          <w:rFonts w:ascii="Arial" w:hAnsi="Arial" w:cs="Arial"/>
          <w:sz w:val="16"/>
          <w:szCs w:val="16"/>
          <w:lang w:eastAsia="ru-RU"/>
        </w:rPr>
        <w:t>т</w:t>
      </w:r>
      <w:r>
        <w:rPr>
          <w:rFonts w:ascii="Arial" w:hAnsi="Arial" w:cs="Arial"/>
          <w:sz w:val="16"/>
          <w:szCs w:val="16"/>
          <w:lang w:eastAsia="ru-RU"/>
        </w:rPr>
        <w:t>вующей на день уплаты, от суммы средств, выплаченных из бюджета  Валдайского городского поселения, использованных не по целевому назначению, за период с даты получения бюджетных средств получателем субсидии до даты возврата бюджетных средств, использованных не по целевому назнач</w:t>
      </w:r>
      <w:r>
        <w:rPr>
          <w:rFonts w:ascii="Arial" w:hAnsi="Arial" w:cs="Arial"/>
          <w:sz w:val="16"/>
          <w:szCs w:val="16"/>
          <w:lang w:eastAsia="ru-RU"/>
        </w:rPr>
        <w:t>е</w:t>
      </w:r>
      <w:r>
        <w:rPr>
          <w:rFonts w:ascii="Arial" w:hAnsi="Arial" w:cs="Arial"/>
          <w:sz w:val="16"/>
          <w:szCs w:val="16"/>
          <w:lang w:eastAsia="ru-RU"/>
        </w:rPr>
        <w:t>нию.</w:t>
      </w:r>
      <w:r>
        <w:rPr>
          <w:rFonts w:ascii="Arial" w:hAnsi="Arial" w:cs="Arial"/>
          <w:sz w:val="16"/>
          <w:szCs w:val="16"/>
        </w:rPr>
        <w:t xml:space="preserve"> </w:t>
      </w:r>
    </w:p>
    <w:p w:rsidR="00865E0C" w:rsidRDefault="00865E0C" w:rsidP="00865E0C">
      <w:pPr>
        <w:ind w:left="-142" w:right="-126" w:firstLine="720"/>
        <w:jc w:val="both"/>
        <w:rPr>
          <w:rFonts w:ascii="Arial" w:hAnsi="Arial" w:cs="Arial"/>
          <w:sz w:val="16"/>
          <w:szCs w:val="16"/>
        </w:rPr>
      </w:pPr>
      <w:r>
        <w:rPr>
          <w:rFonts w:ascii="Arial" w:hAnsi="Arial" w:cs="Arial"/>
          <w:sz w:val="16"/>
          <w:szCs w:val="16"/>
        </w:rPr>
        <w:t>3.5. В случае если получателю субсидии перечислены бюджетные средства, суммарный объем которых превышает произведенные расходы, получатель субсидии возвращает излишне полученные средства в бюджет Валдайского городского поселения в течение пяти дней со дня образования экономии денежных средств.</w:t>
      </w:r>
      <w:r>
        <w:rPr>
          <w:rFonts w:ascii="Arial" w:hAnsi="Arial" w:cs="Arial"/>
          <w:sz w:val="16"/>
          <w:szCs w:val="16"/>
        </w:rPr>
        <w:tab/>
      </w:r>
    </w:p>
    <w:p w:rsidR="00865E0C" w:rsidRDefault="00865E0C" w:rsidP="00865E0C">
      <w:pPr>
        <w:widowControl w:val="0"/>
        <w:ind w:left="-142" w:right="-126"/>
        <w:jc w:val="center"/>
        <w:outlineLvl w:val="1"/>
        <w:rPr>
          <w:rFonts w:ascii="Arial" w:hAnsi="Arial" w:cs="Arial"/>
          <w:sz w:val="16"/>
          <w:szCs w:val="16"/>
        </w:rPr>
      </w:pPr>
      <w:r>
        <w:rPr>
          <w:rFonts w:ascii="Arial" w:hAnsi="Arial" w:cs="Arial"/>
          <w:sz w:val="16"/>
          <w:szCs w:val="16"/>
        </w:rPr>
        <w:t>Приложение 1</w:t>
      </w:r>
    </w:p>
    <w:p w:rsidR="00865E0C" w:rsidRDefault="00865E0C" w:rsidP="00865E0C">
      <w:pPr>
        <w:ind w:left="-142" w:right="-126"/>
        <w:jc w:val="center"/>
        <w:rPr>
          <w:rFonts w:ascii="Arial" w:hAnsi="Arial" w:cs="Arial"/>
          <w:sz w:val="16"/>
          <w:szCs w:val="16"/>
        </w:rPr>
      </w:pPr>
      <w:r>
        <w:rPr>
          <w:rFonts w:ascii="Arial" w:hAnsi="Arial" w:cs="Arial"/>
          <w:sz w:val="16"/>
          <w:szCs w:val="16"/>
        </w:rPr>
        <w:t>к Порядку предоставления субсидии из бюджета Валдайского городского поселения в рамках муниципальной программы «Формирование современной</w:t>
      </w:r>
    </w:p>
    <w:p w:rsidR="00865E0C" w:rsidRDefault="00865E0C" w:rsidP="00865E0C">
      <w:pPr>
        <w:ind w:left="-142" w:right="-126"/>
        <w:jc w:val="center"/>
        <w:rPr>
          <w:rFonts w:ascii="Arial" w:hAnsi="Arial" w:cs="Arial"/>
          <w:sz w:val="16"/>
          <w:szCs w:val="16"/>
        </w:rPr>
      </w:pPr>
      <w:r>
        <w:rPr>
          <w:rFonts w:ascii="Arial" w:hAnsi="Arial" w:cs="Arial"/>
          <w:sz w:val="16"/>
          <w:szCs w:val="16"/>
        </w:rPr>
        <w:t>городской среды на территории Валдайского городского поселения на  2018-2022 годы»</w:t>
      </w:r>
    </w:p>
    <w:p w:rsidR="00865E0C" w:rsidRDefault="00865E0C" w:rsidP="00865E0C">
      <w:pPr>
        <w:ind w:left="-142" w:right="-126"/>
        <w:jc w:val="right"/>
        <w:rPr>
          <w:rFonts w:ascii="Arial" w:hAnsi="Arial" w:cs="Arial"/>
          <w:sz w:val="16"/>
          <w:szCs w:val="16"/>
        </w:rPr>
      </w:pPr>
      <w:r>
        <w:rPr>
          <w:rFonts w:ascii="Arial" w:hAnsi="Arial" w:cs="Arial"/>
          <w:sz w:val="16"/>
          <w:szCs w:val="16"/>
        </w:rPr>
        <w:t xml:space="preserve">Главе Валдайского </w:t>
      </w:r>
    </w:p>
    <w:p w:rsidR="00865E0C" w:rsidRDefault="00865E0C" w:rsidP="00865E0C">
      <w:pPr>
        <w:ind w:left="-142" w:right="-126"/>
        <w:jc w:val="right"/>
        <w:rPr>
          <w:rFonts w:ascii="Arial" w:hAnsi="Arial" w:cs="Arial"/>
          <w:sz w:val="16"/>
          <w:szCs w:val="16"/>
        </w:rPr>
      </w:pPr>
      <w:r>
        <w:rPr>
          <w:rFonts w:ascii="Arial" w:hAnsi="Arial" w:cs="Arial"/>
          <w:sz w:val="16"/>
          <w:szCs w:val="16"/>
        </w:rPr>
        <w:t xml:space="preserve">муниципального района </w:t>
      </w:r>
    </w:p>
    <w:p w:rsidR="00865E0C" w:rsidRDefault="00865E0C" w:rsidP="00865E0C">
      <w:pPr>
        <w:ind w:left="-142" w:right="-126"/>
        <w:jc w:val="right"/>
        <w:rPr>
          <w:rFonts w:ascii="Arial" w:hAnsi="Arial" w:cs="Arial"/>
          <w:b/>
          <w:sz w:val="16"/>
          <w:szCs w:val="16"/>
        </w:rPr>
      </w:pPr>
      <w:r>
        <w:rPr>
          <w:rFonts w:ascii="Arial" w:hAnsi="Arial" w:cs="Arial"/>
          <w:sz w:val="16"/>
          <w:szCs w:val="16"/>
        </w:rPr>
        <w:t>_____________________</w:t>
      </w:r>
    </w:p>
    <w:p w:rsidR="00865E0C" w:rsidRDefault="00865E0C" w:rsidP="00865E0C">
      <w:pPr>
        <w:pStyle w:val="ConsPlusTitle"/>
        <w:ind w:left="-142" w:right="-126"/>
        <w:jc w:val="center"/>
        <w:rPr>
          <w:rFonts w:ascii="Arial" w:hAnsi="Arial" w:cs="Arial"/>
          <w:sz w:val="16"/>
          <w:szCs w:val="16"/>
        </w:rPr>
      </w:pPr>
      <w:r>
        <w:rPr>
          <w:rFonts w:ascii="Arial" w:hAnsi="Arial" w:cs="Arial"/>
          <w:sz w:val="16"/>
          <w:szCs w:val="16"/>
        </w:rPr>
        <w:t>ЗАЯВКА</w:t>
      </w:r>
    </w:p>
    <w:p w:rsidR="00865E0C" w:rsidRDefault="00865E0C" w:rsidP="00865E0C">
      <w:pPr>
        <w:widowControl w:val="0"/>
        <w:ind w:left="-142" w:right="-126"/>
        <w:jc w:val="center"/>
        <w:rPr>
          <w:rFonts w:ascii="Arial" w:hAnsi="Arial" w:cs="Arial"/>
          <w:b/>
          <w:bCs/>
          <w:sz w:val="16"/>
          <w:szCs w:val="16"/>
        </w:rPr>
      </w:pPr>
      <w:r>
        <w:rPr>
          <w:rFonts w:ascii="Arial" w:hAnsi="Arial" w:cs="Arial"/>
          <w:b/>
          <w:bCs/>
          <w:sz w:val="16"/>
          <w:szCs w:val="16"/>
        </w:rPr>
        <w:t>на предоставление субсидии из бюджета Валдайского городского поселение на благоустройство дворовой территории многоквартирных домов включенных в муниципальную программу «Формирование современной городской среды на территории  Валдайского городского поселения на 2018-2022 годы»</w:t>
      </w:r>
    </w:p>
    <w:p w:rsidR="00865E0C" w:rsidRDefault="00865E0C" w:rsidP="00865E0C">
      <w:pPr>
        <w:widowControl w:val="0"/>
        <w:ind w:left="-142" w:right="-126"/>
        <w:jc w:val="center"/>
        <w:rPr>
          <w:rFonts w:ascii="Arial" w:hAnsi="Arial" w:cs="Arial"/>
          <w:bCs/>
          <w:sz w:val="16"/>
          <w:szCs w:val="16"/>
        </w:rPr>
      </w:pPr>
      <w:r>
        <w:rPr>
          <w:rFonts w:ascii="Arial" w:hAnsi="Arial" w:cs="Arial"/>
          <w:bCs/>
          <w:sz w:val="16"/>
          <w:szCs w:val="16"/>
        </w:rPr>
        <w:t>________________________________________________________________</w:t>
      </w:r>
    </w:p>
    <w:p w:rsidR="00865E0C" w:rsidRDefault="00865E0C" w:rsidP="00865E0C">
      <w:pPr>
        <w:pStyle w:val="ConsPlusNonformat"/>
        <w:ind w:left="-142" w:right="-126"/>
        <w:jc w:val="center"/>
        <w:rPr>
          <w:rFonts w:ascii="Arial" w:hAnsi="Arial" w:cs="Arial"/>
          <w:bCs/>
          <w:sz w:val="16"/>
          <w:szCs w:val="16"/>
        </w:rPr>
      </w:pPr>
      <w:r>
        <w:rPr>
          <w:rFonts w:ascii="Arial" w:hAnsi="Arial" w:cs="Arial"/>
          <w:bCs/>
          <w:sz w:val="16"/>
          <w:szCs w:val="16"/>
        </w:rPr>
        <w:t>(наименование организации)росит рассмотреть настоящую заявку на предоставление субсидий из бюджета Валдайского городского поселение на благ</w:t>
      </w:r>
      <w:r>
        <w:rPr>
          <w:rFonts w:ascii="Arial" w:hAnsi="Arial" w:cs="Arial"/>
          <w:bCs/>
          <w:sz w:val="16"/>
          <w:szCs w:val="16"/>
        </w:rPr>
        <w:t>о</w:t>
      </w:r>
      <w:r>
        <w:rPr>
          <w:rFonts w:ascii="Arial" w:hAnsi="Arial" w:cs="Arial"/>
          <w:bCs/>
          <w:sz w:val="16"/>
          <w:szCs w:val="16"/>
        </w:rPr>
        <w:t xml:space="preserve">устройство дворовой территории многоквартирных домов включенных в муниципальную программу «Формирование современной городской среды на территории  Валдайского городского поселения на 2018-2022 годы», и выделить субсидию в размере </w:t>
      </w:r>
      <w:proofErr w:type="spellStart"/>
      <w:r>
        <w:rPr>
          <w:rFonts w:ascii="Arial" w:hAnsi="Arial" w:cs="Arial"/>
          <w:bCs/>
          <w:sz w:val="16"/>
          <w:szCs w:val="16"/>
        </w:rPr>
        <w:t>_____________руб</w:t>
      </w:r>
      <w:proofErr w:type="spellEnd"/>
      <w:r>
        <w:rPr>
          <w:rFonts w:ascii="Arial" w:hAnsi="Arial" w:cs="Arial"/>
          <w:bCs/>
          <w:sz w:val="16"/>
          <w:szCs w:val="16"/>
        </w:rPr>
        <w:t>.</w:t>
      </w:r>
    </w:p>
    <w:tbl>
      <w:tblPr>
        <w:tblW w:w="0" w:type="auto"/>
        <w:tblLayout w:type="fixed"/>
        <w:tblCellMar>
          <w:top w:w="75" w:type="dxa"/>
          <w:left w:w="40" w:type="dxa"/>
          <w:bottom w:w="75" w:type="dxa"/>
          <w:right w:w="40" w:type="dxa"/>
        </w:tblCellMar>
        <w:tblLook w:val="00A0"/>
      </w:tblPr>
      <w:tblGrid>
        <w:gridCol w:w="585"/>
        <w:gridCol w:w="3555"/>
        <w:gridCol w:w="2520"/>
        <w:gridCol w:w="2700"/>
      </w:tblGrid>
      <w:tr w:rsidR="00865E0C" w:rsidTr="00865E0C">
        <w:trPr>
          <w:trHeight w:val="400"/>
        </w:trPr>
        <w:tc>
          <w:tcPr>
            <w:tcW w:w="585" w:type="dxa"/>
            <w:tcBorders>
              <w:top w:val="single" w:sz="8" w:space="0" w:color="auto"/>
              <w:left w:val="single" w:sz="8" w:space="0" w:color="auto"/>
              <w:bottom w:val="single" w:sz="8" w:space="0" w:color="auto"/>
              <w:right w:val="single" w:sz="8" w:space="0" w:color="auto"/>
            </w:tcBorders>
            <w:hideMark/>
          </w:tcPr>
          <w:p w:rsidR="00865E0C" w:rsidRDefault="00865E0C" w:rsidP="00865E0C">
            <w:pPr>
              <w:widowControl w:val="0"/>
              <w:ind w:left="-142" w:right="-126"/>
              <w:jc w:val="center"/>
              <w:rPr>
                <w:rFonts w:ascii="Arial" w:hAnsi="Arial" w:cs="Arial"/>
                <w:bCs/>
                <w:sz w:val="16"/>
                <w:szCs w:val="16"/>
              </w:rPr>
            </w:pPr>
            <w:r>
              <w:rPr>
                <w:rFonts w:ascii="Arial" w:hAnsi="Arial" w:cs="Arial"/>
                <w:bCs/>
                <w:sz w:val="16"/>
                <w:szCs w:val="16"/>
              </w:rPr>
              <w:t>№</w:t>
            </w:r>
          </w:p>
          <w:p w:rsidR="00865E0C" w:rsidRDefault="00865E0C" w:rsidP="00865E0C">
            <w:pPr>
              <w:widowControl w:val="0"/>
              <w:overflowPunct w:val="0"/>
              <w:autoSpaceDE w:val="0"/>
              <w:autoSpaceDN w:val="0"/>
              <w:adjustRightInd w:val="0"/>
              <w:ind w:left="-142" w:right="-126"/>
              <w:jc w:val="center"/>
              <w:rPr>
                <w:rFonts w:ascii="Arial" w:hAnsi="Arial" w:cs="Arial"/>
                <w:bCs/>
                <w:sz w:val="16"/>
                <w:szCs w:val="16"/>
              </w:rPr>
            </w:pPr>
            <w:proofErr w:type="spellStart"/>
            <w:r>
              <w:rPr>
                <w:rFonts w:ascii="Arial" w:hAnsi="Arial" w:cs="Arial"/>
                <w:bCs/>
                <w:sz w:val="16"/>
                <w:szCs w:val="16"/>
              </w:rPr>
              <w:t>п</w:t>
            </w:r>
            <w:proofErr w:type="spellEnd"/>
            <w:r>
              <w:rPr>
                <w:rFonts w:ascii="Arial" w:hAnsi="Arial" w:cs="Arial"/>
                <w:bCs/>
                <w:sz w:val="16"/>
                <w:szCs w:val="16"/>
              </w:rPr>
              <w:t>/</w:t>
            </w:r>
            <w:proofErr w:type="spellStart"/>
            <w:r>
              <w:rPr>
                <w:rFonts w:ascii="Arial" w:hAnsi="Arial" w:cs="Arial"/>
                <w:bCs/>
                <w:sz w:val="16"/>
                <w:szCs w:val="16"/>
              </w:rPr>
              <w:t>п</w:t>
            </w:r>
            <w:proofErr w:type="spellEnd"/>
          </w:p>
        </w:tc>
        <w:tc>
          <w:tcPr>
            <w:tcW w:w="3555" w:type="dxa"/>
            <w:tcBorders>
              <w:top w:val="single" w:sz="8" w:space="0" w:color="auto"/>
              <w:left w:val="single" w:sz="8" w:space="0" w:color="auto"/>
              <w:bottom w:val="single" w:sz="8" w:space="0" w:color="auto"/>
              <w:right w:val="single" w:sz="8" w:space="0" w:color="auto"/>
            </w:tcBorders>
            <w:hideMark/>
          </w:tcPr>
          <w:p w:rsidR="00865E0C" w:rsidRDefault="00865E0C" w:rsidP="00865E0C">
            <w:pPr>
              <w:widowControl w:val="0"/>
              <w:ind w:left="-142" w:right="-126"/>
              <w:jc w:val="center"/>
              <w:rPr>
                <w:rFonts w:ascii="Arial" w:hAnsi="Arial" w:cs="Arial"/>
                <w:bCs/>
                <w:sz w:val="16"/>
                <w:szCs w:val="16"/>
              </w:rPr>
            </w:pPr>
            <w:r>
              <w:rPr>
                <w:rFonts w:ascii="Arial" w:hAnsi="Arial" w:cs="Arial"/>
                <w:bCs/>
                <w:sz w:val="16"/>
                <w:szCs w:val="16"/>
              </w:rPr>
              <w:t>Наименование</w:t>
            </w:r>
          </w:p>
          <w:p w:rsidR="00865E0C" w:rsidRDefault="00865E0C" w:rsidP="00865E0C">
            <w:pPr>
              <w:widowControl w:val="0"/>
              <w:overflowPunct w:val="0"/>
              <w:autoSpaceDE w:val="0"/>
              <w:autoSpaceDN w:val="0"/>
              <w:adjustRightInd w:val="0"/>
              <w:ind w:left="-142" w:right="-126"/>
              <w:jc w:val="center"/>
              <w:rPr>
                <w:rFonts w:ascii="Arial" w:hAnsi="Arial" w:cs="Arial"/>
                <w:bCs/>
                <w:sz w:val="16"/>
                <w:szCs w:val="16"/>
              </w:rPr>
            </w:pPr>
            <w:r>
              <w:rPr>
                <w:rFonts w:ascii="Arial" w:hAnsi="Arial" w:cs="Arial"/>
                <w:bCs/>
                <w:sz w:val="16"/>
                <w:szCs w:val="16"/>
              </w:rPr>
              <w:t>мероприятия, адрес проведения мероприятий</w:t>
            </w:r>
          </w:p>
        </w:tc>
        <w:tc>
          <w:tcPr>
            <w:tcW w:w="2520" w:type="dxa"/>
            <w:tcBorders>
              <w:top w:val="single" w:sz="8" w:space="0" w:color="auto"/>
              <w:left w:val="single" w:sz="8" w:space="0" w:color="auto"/>
              <w:bottom w:val="single" w:sz="8" w:space="0" w:color="auto"/>
              <w:right w:val="single" w:sz="8" w:space="0" w:color="auto"/>
            </w:tcBorders>
            <w:hideMark/>
          </w:tcPr>
          <w:p w:rsidR="00865E0C" w:rsidRDefault="00865E0C" w:rsidP="00865E0C">
            <w:pPr>
              <w:widowControl w:val="0"/>
              <w:ind w:left="-142" w:right="-126"/>
              <w:jc w:val="center"/>
              <w:rPr>
                <w:rFonts w:ascii="Arial" w:hAnsi="Arial" w:cs="Arial"/>
                <w:bCs/>
                <w:sz w:val="16"/>
                <w:szCs w:val="16"/>
              </w:rPr>
            </w:pPr>
            <w:r>
              <w:rPr>
                <w:rFonts w:ascii="Arial" w:hAnsi="Arial" w:cs="Arial"/>
                <w:bCs/>
                <w:sz w:val="16"/>
                <w:szCs w:val="16"/>
              </w:rPr>
              <w:t>Общая стоимость</w:t>
            </w:r>
          </w:p>
          <w:p w:rsidR="00865E0C" w:rsidRDefault="00865E0C" w:rsidP="00865E0C">
            <w:pPr>
              <w:widowControl w:val="0"/>
              <w:overflowPunct w:val="0"/>
              <w:autoSpaceDE w:val="0"/>
              <w:autoSpaceDN w:val="0"/>
              <w:adjustRightInd w:val="0"/>
              <w:ind w:left="-142" w:right="-126"/>
              <w:jc w:val="center"/>
              <w:rPr>
                <w:rFonts w:ascii="Arial" w:hAnsi="Arial" w:cs="Arial"/>
                <w:bCs/>
                <w:sz w:val="16"/>
                <w:szCs w:val="16"/>
              </w:rPr>
            </w:pPr>
            <w:r>
              <w:rPr>
                <w:rFonts w:ascii="Arial" w:hAnsi="Arial" w:cs="Arial"/>
                <w:bCs/>
                <w:sz w:val="16"/>
                <w:szCs w:val="16"/>
              </w:rPr>
              <w:t>мероприятий, руб. (100%)</w:t>
            </w:r>
          </w:p>
        </w:tc>
        <w:tc>
          <w:tcPr>
            <w:tcW w:w="2700" w:type="dxa"/>
            <w:tcBorders>
              <w:top w:val="single" w:sz="8" w:space="0" w:color="auto"/>
              <w:left w:val="single" w:sz="8" w:space="0" w:color="auto"/>
              <w:bottom w:val="single" w:sz="8" w:space="0" w:color="auto"/>
              <w:right w:val="single" w:sz="8" w:space="0" w:color="auto"/>
            </w:tcBorders>
            <w:hideMark/>
          </w:tcPr>
          <w:p w:rsidR="00865E0C" w:rsidRDefault="00865E0C" w:rsidP="00865E0C">
            <w:pPr>
              <w:widowControl w:val="0"/>
              <w:ind w:left="-142" w:right="-126"/>
              <w:jc w:val="center"/>
              <w:rPr>
                <w:rFonts w:ascii="Arial" w:hAnsi="Arial" w:cs="Arial"/>
                <w:bCs/>
                <w:sz w:val="16"/>
                <w:szCs w:val="16"/>
              </w:rPr>
            </w:pPr>
            <w:r>
              <w:rPr>
                <w:rFonts w:ascii="Arial" w:hAnsi="Arial" w:cs="Arial"/>
                <w:bCs/>
                <w:sz w:val="16"/>
                <w:szCs w:val="16"/>
              </w:rPr>
              <w:t>Сумма</w:t>
            </w:r>
          </w:p>
          <w:p w:rsidR="00865E0C" w:rsidRDefault="00865E0C" w:rsidP="00865E0C">
            <w:pPr>
              <w:widowControl w:val="0"/>
              <w:overflowPunct w:val="0"/>
              <w:autoSpaceDE w:val="0"/>
              <w:autoSpaceDN w:val="0"/>
              <w:adjustRightInd w:val="0"/>
              <w:ind w:left="-142" w:right="-126"/>
              <w:jc w:val="center"/>
              <w:rPr>
                <w:rFonts w:ascii="Arial" w:hAnsi="Arial" w:cs="Arial"/>
                <w:bCs/>
                <w:sz w:val="16"/>
                <w:szCs w:val="16"/>
              </w:rPr>
            </w:pPr>
            <w:r>
              <w:rPr>
                <w:rFonts w:ascii="Arial" w:hAnsi="Arial" w:cs="Arial"/>
                <w:bCs/>
                <w:sz w:val="16"/>
                <w:szCs w:val="16"/>
              </w:rPr>
              <w:t>субсидии, руб.</w:t>
            </w:r>
          </w:p>
        </w:tc>
      </w:tr>
      <w:tr w:rsidR="00865E0C" w:rsidTr="00865E0C">
        <w:tc>
          <w:tcPr>
            <w:tcW w:w="585" w:type="dxa"/>
            <w:tcBorders>
              <w:top w:val="nil"/>
              <w:left w:val="single" w:sz="8" w:space="0" w:color="auto"/>
              <w:bottom w:val="single" w:sz="8" w:space="0" w:color="auto"/>
              <w:right w:val="single" w:sz="8" w:space="0" w:color="auto"/>
            </w:tcBorders>
            <w:hideMark/>
          </w:tcPr>
          <w:p w:rsidR="00865E0C" w:rsidRDefault="00865E0C" w:rsidP="00865E0C">
            <w:pPr>
              <w:widowControl w:val="0"/>
              <w:overflowPunct w:val="0"/>
              <w:autoSpaceDE w:val="0"/>
              <w:autoSpaceDN w:val="0"/>
              <w:adjustRightInd w:val="0"/>
              <w:ind w:left="-142" w:right="-126"/>
              <w:rPr>
                <w:rFonts w:ascii="Arial" w:hAnsi="Arial" w:cs="Arial"/>
                <w:bCs/>
                <w:sz w:val="16"/>
                <w:szCs w:val="16"/>
              </w:rPr>
            </w:pPr>
            <w:r>
              <w:rPr>
                <w:rFonts w:ascii="Arial" w:hAnsi="Arial" w:cs="Arial"/>
                <w:bCs/>
                <w:sz w:val="16"/>
                <w:szCs w:val="16"/>
              </w:rPr>
              <w:t xml:space="preserve"> 1.</w:t>
            </w:r>
          </w:p>
        </w:tc>
        <w:tc>
          <w:tcPr>
            <w:tcW w:w="3555" w:type="dxa"/>
            <w:tcBorders>
              <w:top w:val="nil"/>
              <w:left w:val="single" w:sz="8" w:space="0" w:color="auto"/>
              <w:bottom w:val="single" w:sz="8" w:space="0" w:color="auto"/>
              <w:right w:val="single" w:sz="8" w:space="0" w:color="auto"/>
            </w:tcBorders>
          </w:tcPr>
          <w:p w:rsidR="00865E0C" w:rsidRDefault="00865E0C" w:rsidP="00865E0C">
            <w:pPr>
              <w:widowControl w:val="0"/>
              <w:overflowPunct w:val="0"/>
              <w:autoSpaceDE w:val="0"/>
              <w:autoSpaceDN w:val="0"/>
              <w:adjustRightInd w:val="0"/>
              <w:ind w:left="-142" w:right="-126"/>
              <w:rPr>
                <w:rFonts w:ascii="Arial" w:hAnsi="Arial" w:cs="Arial"/>
                <w:bCs/>
                <w:sz w:val="16"/>
                <w:szCs w:val="16"/>
                <w:highlight w:val="yellow"/>
              </w:rPr>
            </w:pPr>
          </w:p>
        </w:tc>
        <w:tc>
          <w:tcPr>
            <w:tcW w:w="2520" w:type="dxa"/>
            <w:tcBorders>
              <w:top w:val="nil"/>
              <w:left w:val="single" w:sz="8" w:space="0" w:color="auto"/>
              <w:bottom w:val="single" w:sz="8" w:space="0" w:color="auto"/>
              <w:right w:val="single" w:sz="8" w:space="0" w:color="auto"/>
            </w:tcBorders>
          </w:tcPr>
          <w:p w:rsidR="00865E0C" w:rsidRDefault="00865E0C" w:rsidP="00865E0C">
            <w:pPr>
              <w:widowControl w:val="0"/>
              <w:overflowPunct w:val="0"/>
              <w:autoSpaceDE w:val="0"/>
              <w:autoSpaceDN w:val="0"/>
              <w:adjustRightInd w:val="0"/>
              <w:ind w:left="-142" w:right="-126"/>
              <w:jc w:val="center"/>
              <w:rPr>
                <w:rFonts w:ascii="Arial" w:hAnsi="Arial" w:cs="Arial"/>
                <w:bCs/>
                <w:sz w:val="16"/>
                <w:szCs w:val="16"/>
                <w:highlight w:val="yellow"/>
              </w:rPr>
            </w:pPr>
          </w:p>
        </w:tc>
        <w:tc>
          <w:tcPr>
            <w:tcW w:w="2700" w:type="dxa"/>
            <w:tcBorders>
              <w:top w:val="nil"/>
              <w:left w:val="single" w:sz="8" w:space="0" w:color="auto"/>
              <w:bottom w:val="single" w:sz="8" w:space="0" w:color="auto"/>
              <w:right w:val="single" w:sz="8" w:space="0" w:color="auto"/>
            </w:tcBorders>
          </w:tcPr>
          <w:p w:rsidR="00865E0C" w:rsidRDefault="00865E0C" w:rsidP="00865E0C">
            <w:pPr>
              <w:widowControl w:val="0"/>
              <w:overflowPunct w:val="0"/>
              <w:autoSpaceDE w:val="0"/>
              <w:autoSpaceDN w:val="0"/>
              <w:adjustRightInd w:val="0"/>
              <w:ind w:left="-142" w:right="-126"/>
              <w:jc w:val="center"/>
              <w:rPr>
                <w:rFonts w:ascii="Arial" w:hAnsi="Arial" w:cs="Arial"/>
                <w:bCs/>
                <w:sz w:val="16"/>
                <w:szCs w:val="16"/>
                <w:highlight w:val="yellow"/>
              </w:rPr>
            </w:pPr>
          </w:p>
        </w:tc>
      </w:tr>
    </w:tbl>
    <w:p w:rsidR="00865E0C" w:rsidRDefault="00865E0C" w:rsidP="00865E0C">
      <w:pPr>
        <w:pStyle w:val="ConsPlusNonformat"/>
        <w:ind w:left="-142" w:right="-126"/>
        <w:jc w:val="center"/>
        <w:rPr>
          <w:rFonts w:ascii="Arial" w:hAnsi="Arial" w:cs="Arial"/>
          <w:bCs/>
          <w:sz w:val="16"/>
          <w:szCs w:val="16"/>
        </w:rPr>
      </w:pPr>
      <w:r>
        <w:rPr>
          <w:rFonts w:ascii="Arial" w:hAnsi="Arial" w:cs="Arial"/>
          <w:bCs/>
          <w:sz w:val="16"/>
          <w:szCs w:val="16"/>
        </w:rPr>
        <w:t>(наименование организации)</w:t>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 xml:space="preserve"> </w:t>
      </w:r>
    </w:p>
    <w:p w:rsidR="00865E0C" w:rsidRDefault="00865E0C" w:rsidP="00865E0C">
      <w:pPr>
        <w:pStyle w:val="ConsPlusNonformat"/>
        <w:ind w:left="-142" w:right="-126"/>
        <w:rPr>
          <w:rFonts w:ascii="Arial" w:hAnsi="Arial" w:cs="Arial"/>
          <w:bCs/>
          <w:sz w:val="16"/>
          <w:szCs w:val="16"/>
        </w:rPr>
      </w:pP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r>
      <w:r>
        <w:rPr>
          <w:rFonts w:ascii="Arial" w:hAnsi="Arial" w:cs="Arial"/>
          <w:bCs/>
          <w:sz w:val="16"/>
          <w:szCs w:val="16"/>
        </w:rPr>
        <w:tab/>
        <w:t>М.П.</w:t>
      </w:r>
    </w:p>
    <w:p w:rsidR="00865E0C" w:rsidRDefault="00865E0C" w:rsidP="00865E0C">
      <w:pPr>
        <w:widowControl w:val="0"/>
        <w:ind w:left="-142" w:right="-126"/>
        <w:jc w:val="center"/>
        <w:outlineLvl w:val="1"/>
        <w:rPr>
          <w:rFonts w:ascii="Arial" w:hAnsi="Arial" w:cs="Arial"/>
          <w:sz w:val="16"/>
          <w:szCs w:val="16"/>
        </w:rPr>
      </w:pPr>
      <w:r>
        <w:rPr>
          <w:rFonts w:ascii="Arial" w:hAnsi="Arial" w:cs="Arial"/>
          <w:sz w:val="16"/>
          <w:szCs w:val="16"/>
        </w:rPr>
        <w:t>Приложение 2</w:t>
      </w:r>
    </w:p>
    <w:p w:rsidR="00865E0C" w:rsidRDefault="00865E0C" w:rsidP="00865E0C">
      <w:pPr>
        <w:ind w:left="-142" w:right="-126"/>
        <w:jc w:val="center"/>
        <w:rPr>
          <w:rFonts w:ascii="Arial" w:hAnsi="Arial" w:cs="Arial"/>
          <w:sz w:val="16"/>
          <w:szCs w:val="16"/>
        </w:rPr>
      </w:pPr>
      <w:r>
        <w:rPr>
          <w:rFonts w:ascii="Arial" w:hAnsi="Arial" w:cs="Arial"/>
          <w:sz w:val="16"/>
          <w:szCs w:val="16"/>
        </w:rPr>
        <w:t>к Порядку предоставления субсидии из бюджета Валдайского городского поселения в рамках муниципальной программы «Формирование современной</w:t>
      </w:r>
    </w:p>
    <w:p w:rsidR="00865E0C" w:rsidRDefault="00865E0C" w:rsidP="00865E0C">
      <w:pPr>
        <w:ind w:left="-142" w:right="-126"/>
        <w:jc w:val="center"/>
        <w:rPr>
          <w:rFonts w:ascii="Arial" w:hAnsi="Arial" w:cs="Arial"/>
          <w:sz w:val="16"/>
          <w:szCs w:val="16"/>
        </w:rPr>
      </w:pPr>
      <w:r>
        <w:rPr>
          <w:rFonts w:ascii="Arial" w:hAnsi="Arial" w:cs="Arial"/>
          <w:sz w:val="16"/>
          <w:szCs w:val="16"/>
        </w:rPr>
        <w:t>городской среды на территории Валдайского городского поселения на 2018-2022 годы»</w:t>
      </w:r>
    </w:p>
    <w:p w:rsidR="00865E0C" w:rsidRDefault="00865E0C" w:rsidP="00865E0C">
      <w:pPr>
        <w:ind w:left="-142" w:right="-126"/>
        <w:jc w:val="center"/>
        <w:rPr>
          <w:rFonts w:ascii="Arial" w:hAnsi="Arial" w:cs="Arial"/>
          <w:b/>
          <w:sz w:val="16"/>
          <w:szCs w:val="16"/>
        </w:rPr>
      </w:pPr>
      <w:r>
        <w:rPr>
          <w:rFonts w:ascii="Arial" w:hAnsi="Arial" w:cs="Arial"/>
          <w:b/>
          <w:sz w:val="16"/>
          <w:szCs w:val="16"/>
        </w:rPr>
        <w:t>ОТЧЕТ</w:t>
      </w:r>
    </w:p>
    <w:p w:rsidR="00865E0C" w:rsidRDefault="00865E0C" w:rsidP="00865E0C">
      <w:pPr>
        <w:ind w:left="-142" w:right="-126"/>
        <w:jc w:val="center"/>
        <w:rPr>
          <w:rFonts w:ascii="Arial" w:hAnsi="Arial" w:cs="Arial"/>
          <w:b/>
          <w:sz w:val="16"/>
          <w:szCs w:val="16"/>
        </w:rPr>
      </w:pPr>
      <w:r>
        <w:rPr>
          <w:rFonts w:ascii="Arial" w:hAnsi="Arial" w:cs="Arial"/>
          <w:b/>
          <w:sz w:val="16"/>
          <w:szCs w:val="16"/>
        </w:rPr>
        <w:t xml:space="preserve">о достижении значений показателей результативности </w:t>
      </w:r>
    </w:p>
    <w:p w:rsidR="00865E0C" w:rsidRDefault="00865E0C" w:rsidP="00865E0C">
      <w:pPr>
        <w:ind w:left="-142" w:right="-126"/>
        <w:jc w:val="center"/>
        <w:rPr>
          <w:rFonts w:ascii="Arial" w:hAnsi="Arial" w:cs="Arial"/>
          <w:sz w:val="16"/>
          <w:szCs w:val="16"/>
        </w:rPr>
      </w:pPr>
      <w:r>
        <w:rPr>
          <w:rFonts w:ascii="Arial" w:hAnsi="Arial" w:cs="Arial"/>
          <w:sz w:val="16"/>
          <w:szCs w:val="16"/>
        </w:rPr>
        <w:t>по состоянию на « ____» __________ 20____ года</w:t>
      </w:r>
    </w:p>
    <w:p w:rsidR="00865E0C" w:rsidRDefault="00865E0C" w:rsidP="00865E0C">
      <w:pPr>
        <w:ind w:left="-142" w:right="-126"/>
        <w:rPr>
          <w:rFonts w:ascii="Arial" w:hAnsi="Arial" w:cs="Arial"/>
          <w:sz w:val="16"/>
          <w:szCs w:val="16"/>
        </w:rPr>
      </w:pPr>
      <w:r>
        <w:rPr>
          <w:rFonts w:ascii="Arial" w:hAnsi="Arial" w:cs="Arial"/>
          <w:sz w:val="16"/>
          <w:szCs w:val="16"/>
        </w:rPr>
        <w:t>Наименование Получателя _______________________________________</w:t>
      </w:r>
    </w:p>
    <w:p w:rsidR="00865E0C" w:rsidRDefault="00865E0C" w:rsidP="00865E0C">
      <w:pPr>
        <w:ind w:left="-142" w:right="-126"/>
        <w:rPr>
          <w:rFonts w:ascii="Arial" w:hAnsi="Arial" w:cs="Arial"/>
          <w:sz w:val="16"/>
          <w:szCs w:val="16"/>
        </w:rPr>
      </w:pPr>
      <w:r>
        <w:rPr>
          <w:rFonts w:ascii="Arial" w:hAnsi="Arial" w:cs="Arial"/>
          <w:sz w:val="16"/>
          <w:szCs w:val="16"/>
        </w:rPr>
        <w:t>Периодичность: _______________________________</w:t>
      </w:r>
    </w:p>
    <w:p w:rsidR="00865E0C" w:rsidRDefault="00865E0C" w:rsidP="00865E0C">
      <w:pPr>
        <w:ind w:left="-142" w:right="-126"/>
        <w:rPr>
          <w:rFonts w:ascii="Arial" w:hAnsi="Arial" w:cs="Arial"/>
          <w:sz w:val="16"/>
          <w:szCs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1653"/>
        <w:gridCol w:w="1459"/>
        <w:gridCol w:w="1838"/>
        <w:gridCol w:w="2753"/>
        <w:gridCol w:w="1384"/>
        <w:gridCol w:w="1855"/>
      </w:tblGrid>
      <w:tr w:rsidR="00865E0C" w:rsidTr="00865E0C">
        <w:trPr>
          <w:cantSplit/>
        </w:trPr>
        <w:tc>
          <w:tcPr>
            <w:tcW w:w="684"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 xml:space="preserve">№ </w:t>
            </w:r>
            <w:proofErr w:type="spellStart"/>
            <w:r>
              <w:rPr>
                <w:rFonts w:ascii="Arial" w:hAnsi="Arial" w:cs="Arial"/>
                <w:sz w:val="16"/>
                <w:szCs w:val="16"/>
              </w:rPr>
              <w:t>п</w:t>
            </w:r>
            <w:proofErr w:type="spellEnd"/>
            <w:r>
              <w:rPr>
                <w:rFonts w:ascii="Arial" w:hAnsi="Arial" w:cs="Arial"/>
                <w:sz w:val="16"/>
                <w:szCs w:val="16"/>
              </w:rPr>
              <w:t>/</w:t>
            </w:r>
            <w:proofErr w:type="spellStart"/>
            <w:r>
              <w:rPr>
                <w:rFonts w:ascii="Arial" w:hAnsi="Arial" w:cs="Arial"/>
                <w:sz w:val="16"/>
                <w:szCs w:val="16"/>
              </w:rPr>
              <w:t>п</w:t>
            </w:r>
            <w:proofErr w:type="spellEnd"/>
          </w:p>
        </w:tc>
        <w:tc>
          <w:tcPr>
            <w:tcW w:w="1976"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Наименование пок</w:t>
            </w:r>
            <w:r>
              <w:rPr>
                <w:rFonts w:ascii="Arial" w:hAnsi="Arial" w:cs="Arial"/>
                <w:sz w:val="16"/>
                <w:szCs w:val="16"/>
              </w:rPr>
              <w:t>а</w:t>
            </w:r>
            <w:r>
              <w:rPr>
                <w:rFonts w:ascii="Arial" w:hAnsi="Arial" w:cs="Arial"/>
                <w:sz w:val="16"/>
                <w:szCs w:val="16"/>
              </w:rPr>
              <w:t>зателя</w:t>
            </w:r>
          </w:p>
        </w:tc>
        <w:tc>
          <w:tcPr>
            <w:tcW w:w="1843"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Единица измерения</w:t>
            </w:r>
          </w:p>
        </w:tc>
        <w:tc>
          <w:tcPr>
            <w:tcW w:w="2409"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Плановое значение показателя</w:t>
            </w:r>
          </w:p>
        </w:tc>
        <w:tc>
          <w:tcPr>
            <w:tcW w:w="3778"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Достигнутое значение показателя по состоянию на отчетную дату</w:t>
            </w:r>
          </w:p>
        </w:tc>
        <w:tc>
          <w:tcPr>
            <w:tcW w:w="1669"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Процент выполн</w:t>
            </w:r>
            <w:r>
              <w:rPr>
                <w:rFonts w:ascii="Arial" w:hAnsi="Arial" w:cs="Arial"/>
                <w:sz w:val="16"/>
                <w:szCs w:val="16"/>
              </w:rPr>
              <w:t>е</w:t>
            </w:r>
            <w:r>
              <w:rPr>
                <w:rFonts w:ascii="Arial" w:hAnsi="Arial" w:cs="Arial"/>
                <w:sz w:val="16"/>
                <w:szCs w:val="16"/>
              </w:rPr>
              <w:t>ния плана</w:t>
            </w:r>
          </w:p>
        </w:tc>
        <w:tc>
          <w:tcPr>
            <w:tcW w:w="2426"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Причина отклонения</w:t>
            </w:r>
          </w:p>
        </w:tc>
      </w:tr>
      <w:tr w:rsidR="00865E0C" w:rsidTr="00865E0C">
        <w:trPr>
          <w:cantSplit/>
        </w:trPr>
        <w:tc>
          <w:tcPr>
            <w:tcW w:w="684"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1</w:t>
            </w:r>
          </w:p>
        </w:tc>
        <w:tc>
          <w:tcPr>
            <w:tcW w:w="1976"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2</w:t>
            </w:r>
          </w:p>
        </w:tc>
        <w:tc>
          <w:tcPr>
            <w:tcW w:w="1843"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3</w:t>
            </w:r>
          </w:p>
        </w:tc>
        <w:tc>
          <w:tcPr>
            <w:tcW w:w="2409"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4</w:t>
            </w:r>
          </w:p>
        </w:tc>
        <w:tc>
          <w:tcPr>
            <w:tcW w:w="3778"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5</w:t>
            </w:r>
          </w:p>
        </w:tc>
        <w:tc>
          <w:tcPr>
            <w:tcW w:w="1669"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6</w:t>
            </w:r>
          </w:p>
        </w:tc>
        <w:tc>
          <w:tcPr>
            <w:tcW w:w="2426" w:type="dxa"/>
            <w:tcBorders>
              <w:top w:val="single" w:sz="4" w:space="0" w:color="auto"/>
              <w:left w:val="single" w:sz="4" w:space="0" w:color="auto"/>
              <w:bottom w:val="single" w:sz="4" w:space="0" w:color="auto"/>
              <w:right w:val="single" w:sz="4" w:space="0" w:color="auto"/>
            </w:tcBorders>
            <w:hideMark/>
          </w:tcPr>
          <w:p w:rsidR="00865E0C" w:rsidRDefault="00865E0C" w:rsidP="00865E0C">
            <w:pPr>
              <w:ind w:left="-142" w:right="-126"/>
              <w:jc w:val="center"/>
              <w:rPr>
                <w:rFonts w:ascii="Arial" w:hAnsi="Arial" w:cs="Arial"/>
                <w:sz w:val="16"/>
                <w:szCs w:val="16"/>
              </w:rPr>
            </w:pPr>
            <w:r>
              <w:rPr>
                <w:rFonts w:ascii="Arial" w:hAnsi="Arial" w:cs="Arial"/>
                <w:sz w:val="16"/>
                <w:szCs w:val="16"/>
              </w:rPr>
              <w:t>7</w:t>
            </w:r>
          </w:p>
        </w:tc>
      </w:tr>
      <w:tr w:rsidR="00865E0C" w:rsidTr="00865E0C">
        <w:trPr>
          <w:cantSplit/>
        </w:trPr>
        <w:tc>
          <w:tcPr>
            <w:tcW w:w="684"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1976"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1843"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2409"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3778"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1669"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c>
          <w:tcPr>
            <w:tcW w:w="2426" w:type="dxa"/>
            <w:tcBorders>
              <w:top w:val="single" w:sz="4" w:space="0" w:color="auto"/>
              <w:left w:val="single" w:sz="4" w:space="0" w:color="auto"/>
              <w:bottom w:val="single" w:sz="4" w:space="0" w:color="auto"/>
              <w:right w:val="single" w:sz="4" w:space="0" w:color="auto"/>
            </w:tcBorders>
          </w:tcPr>
          <w:p w:rsidR="00865E0C" w:rsidRDefault="00865E0C" w:rsidP="00865E0C">
            <w:pPr>
              <w:ind w:left="-142" w:right="-126"/>
              <w:jc w:val="center"/>
              <w:rPr>
                <w:rFonts w:ascii="Arial" w:hAnsi="Arial" w:cs="Arial"/>
                <w:sz w:val="16"/>
                <w:szCs w:val="16"/>
              </w:rPr>
            </w:pPr>
          </w:p>
        </w:tc>
      </w:tr>
    </w:tbl>
    <w:p w:rsidR="00865E0C" w:rsidRDefault="00865E0C" w:rsidP="00865E0C">
      <w:pPr>
        <w:ind w:left="-142" w:right="-126"/>
        <w:rPr>
          <w:rFonts w:ascii="Arial" w:hAnsi="Arial" w:cs="Arial"/>
          <w:sz w:val="16"/>
          <w:szCs w:val="16"/>
        </w:rPr>
      </w:pPr>
      <w:r>
        <w:rPr>
          <w:rFonts w:ascii="Arial" w:hAnsi="Arial" w:cs="Arial"/>
          <w:sz w:val="16"/>
          <w:szCs w:val="16"/>
        </w:rPr>
        <w:t>Руководитель Получателя  ___________  __________     _____________________</w:t>
      </w:r>
    </w:p>
    <w:p w:rsidR="00865E0C" w:rsidRDefault="00865E0C" w:rsidP="00865E0C">
      <w:pPr>
        <w:ind w:left="-142" w:right="-126"/>
        <w:rPr>
          <w:rFonts w:ascii="Arial" w:hAnsi="Arial" w:cs="Arial"/>
          <w:sz w:val="16"/>
          <w:szCs w:val="16"/>
        </w:rPr>
      </w:pPr>
      <w:r>
        <w:rPr>
          <w:rFonts w:ascii="Arial" w:hAnsi="Arial" w:cs="Arial"/>
          <w:sz w:val="16"/>
          <w:szCs w:val="16"/>
        </w:rPr>
        <w:t>(уполномоченное лицо)       (должность)    (подпись)       (расшифровка подписи)</w:t>
      </w:r>
    </w:p>
    <w:p w:rsidR="00865E0C" w:rsidRDefault="00865E0C" w:rsidP="00865E0C">
      <w:pPr>
        <w:ind w:left="-142" w:right="-126"/>
        <w:rPr>
          <w:rFonts w:ascii="Arial" w:hAnsi="Arial" w:cs="Arial"/>
          <w:sz w:val="16"/>
          <w:szCs w:val="16"/>
        </w:rPr>
      </w:pPr>
      <w:r>
        <w:rPr>
          <w:rFonts w:ascii="Arial" w:hAnsi="Arial" w:cs="Arial"/>
          <w:sz w:val="16"/>
          <w:szCs w:val="16"/>
        </w:rPr>
        <w:t>Исполнитель                  _____________    ________________  ______________</w:t>
      </w:r>
    </w:p>
    <w:p w:rsidR="00865E0C" w:rsidRDefault="00865E0C" w:rsidP="00865E0C">
      <w:pPr>
        <w:ind w:left="-142" w:right="-126"/>
        <w:rPr>
          <w:rFonts w:ascii="Arial" w:hAnsi="Arial" w:cs="Arial"/>
          <w:sz w:val="16"/>
          <w:szCs w:val="16"/>
        </w:rPr>
      </w:pPr>
      <w:r>
        <w:rPr>
          <w:rFonts w:ascii="Arial" w:hAnsi="Arial" w:cs="Arial"/>
          <w:sz w:val="16"/>
          <w:szCs w:val="16"/>
        </w:rPr>
        <w:t xml:space="preserve">                                            (должность)                 (ФИО)                 (телефон)</w:t>
      </w:r>
    </w:p>
    <w:p w:rsidR="00865E0C" w:rsidRDefault="00865E0C" w:rsidP="00865E0C">
      <w:pPr>
        <w:pStyle w:val="ConsPlusNormal"/>
        <w:ind w:left="-142" w:right="-126" w:firstLine="0"/>
        <w:jc w:val="both"/>
        <w:outlineLvl w:val="1"/>
        <w:rPr>
          <w:sz w:val="16"/>
          <w:szCs w:val="16"/>
        </w:rPr>
      </w:pPr>
      <w:r>
        <w:rPr>
          <w:sz w:val="16"/>
          <w:szCs w:val="16"/>
        </w:rPr>
        <w:t>«_____» __________________ 20___г.</w:t>
      </w:r>
    </w:p>
    <w:p w:rsidR="00865E0C" w:rsidRDefault="00865E0C" w:rsidP="00865E0C">
      <w:pPr>
        <w:ind w:left="709" w:hanging="709"/>
        <w:jc w:val="both"/>
        <w:rPr>
          <w:rFonts w:ascii="Arial" w:hAnsi="Arial" w:cs="Arial"/>
          <w:sz w:val="16"/>
          <w:szCs w:val="16"/>
        </w:rPr>
      </w:pPr>
      <w:r>
        <w:rPr>
          <w:rFonts w:ascii="Arial" w:hAnsi="Arial" w:cs="Arial"/>
          <w:sz w:val="16"/>
          <w:szCs w:val="16"/>
        </w:rPr>
        <w:t xml:space="preserve">                                      </w:t>
      </w:r>
    </w:p>
    <w:p w:rsidR="004D48BA" w:rsidRDefault="004D48BA" w:rsidP="004D48BA">
      <w:pPr>
        <w:ind w:left="-142" w:right="-126"/>
        <w:jc w:val="both"/>
        <w:rPr>
          <w:rFonts w:ascii="Arial" w:hAnsi="Arial" w:cs="Arial"/>
          <w:b/>
          <w:sz w:val="16"/>
          <w:szCs w:val="16"/>
        </w:rPr>
      </w:pPr>
    </w:p>
    <w:p w:rsidR="0055731C" w:rsidRDefault="0055731C" w:rsidP="004D48BA">
      <w:pPr>
        <w:shd w:val="clear" w:color="auto" w:fill="FFFFFF"/>
        <w:suppressAutoHyphens/>
        <w:spacing w:line="240" w:lineRule="exact"/>
        <w:jc w:val="both"/>
        <w:rPr>
          <w:rFonts w:ascii="Arial" w:hAnsi="Arial" w:cs="Arial"/>
          <w:sz w:val="16"/>
          <w:szCs w:val="16"/>
        </w:rPr>
      </w:pPr>
    </w:p>
    <w:p w:rsidR="0055731C" w:rsidRDefault="0055731C"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2F19B2" w:rsidRDefault="002F19B2" w:rsidP="00E87F79">
      <w:pPr>
        <w:shd w:val="clear" w:color="auto" w:fill="FFFFFF"/>
        <w:suppressAutoHyphens/>
        <w:spacing w:line="240" w:lineRule="exact"/>
        <w:jc w:val="center"/>
        <w:rPr>
          <w:rFonts w:ascii="Arial" w:hAnsi="Arial" w:cs="Arial"/>
          <w:sz w:val="16"/>
          <w:szCs w:val="16"/>
        </w:rPr>
      </w:pPr>
    </w:p>
    <w:p w:rsidR="00865E0C" w:rsidRDefault="00865E0C" w:rsidP="00E87F79">
      <w:pPr>
        <w:shd w:val="clear" w:color="auto" w:fill="FFFFFF"/>
        <w:suppressAutoHyphens/>
        <w:spacing w:line="240" w:lineRule="exact"/>
        <w:jc w:val="center"/>
        <w:rPr>
          <w:rFonts w:ascii="Arial" w:hAnsi="Arial" w:cs="Arial"/>
          <w:sz w:val="16"/>
          <w:szCs w:val="16"/>
        </w:rPr>
      </w:pPr>
    </w:p>
    <w:p w:rsidR="00865E0C" w:rsidRDefault="00865E0C" w:rsidP="00E87F79">
      <w:pPr>
        <w:shd w:val="clear" w:color="auto" w:fill="FFFFFF"/>
        <w:suppressAutoHyphens/>
        <w:spacing w:line="240" w:lineRule="exact"/>
        <w:jc w:val="center"/>
        <w:rPr>
          <w:rFonts w:ascii="Arial" w:hAnsi="Arial" w:cs="Arial"/>
          <w:sz w:val="16"/>
          <w:szCs w:val="16"/>
        </w:rPr>
      </w:pPr>
    </w:p>
    <w:p w:rsidR="00865E0C" w:rsidRDefault="00865E0C" w:rsidP="00E87F79">
      <w:pPr>
        <w:shd w:val="clear" w:color="auto" w:fill="FFFFFF"/>
        <w:suppressAutoHyphens/>
        <w:spacing w:line="240" w:lineRule="exact"/>
        <w:jc w:val="center"/>
        <w:rPr>
          <w:rFonts w:ascii="Arial" w:hAnsi="Arial" w:cs="Arial"/>
          <w:sz w:val="16"/>
          <w:szCs w:val="16"/>
        </w:rPr>
      </w:pPr>
    </w:p>
    <w:p w:rsidR="00865E0C" w:rsidRDefault="00865E0C" w:rsidP="00E87F79">
      <w:pPr>
        <w:shd w:val="clear" w:color="auto" w:fill="FFFFFF"/>
        <w:suppressAutoHyphens/>
        <w:spacing w:line="240" w:lineRule="exact"/>
        <w:jc w:val="center"/>
        <w:rPr>
          <w:rFonts w:ascii="Arial" w:hAnsi="Arial" w:cs="Arial"/>
          <w:sz w:val="16"/>
          <w:szCs w:val="16"/>
        </w:rPr>
      </w:pPr>
    </w:p>
    <w:p w:rsidR="00896CA5" w:rsidRDefault="00896CA5" w:rsidP="00E87F79">
      <w:pPr>
        <w:shd w:val="clear" w:color="auto" w:fill="FFFFFF"/>
        <w:suppressAutoHyphens/>
        <w:spacing w:line="240" w:lineRule="exact"/>
        <w:jc w:val="center"/>
        <w:rPr>
          <w:rFonts w:ascii="Arial" w:hAnsi="Arial" w:cs="Arial"/>
          <w:sz w:val="16"/>
          <w:szCs w:val="16"/>
        </w:rPr>
      </w:pPr>
    </w:p>
    <w:p w:rsidR="00E87F79" w:rsidRPr="00F7618C" w:rsidRDefault="00E87F79" w:rsidP="00E87F79">
      <w:pPr>
        <w:shd w:val="clear" w:color="auto" w:fill="FFFFFF"/>
        <w:suppressAutoHyphens/>
        <w:spacing w:line="240" w:lineRule="exact"/>
        <w:jc w:val="center"/>
        <w:rPr>
          <w:rFonts w:ascii="Arial" w:hAnsi="Arial" w:cs="Arial"/>
          <w:b/>
          <w:sz w:val="16"/>
          <w:szCs w:val="16"/>
        </w:rPr>
      </w:pPr>
      <w:r w:rsidRPr="00F7618C">
        <w:rPr>
          <w:rFonts w:ascii="Arial" w:hAnsi="Arial" w:cs="Arial"/>
          <w:b/>
          <w:sz w:val="16"/>
          <w:szCs w:val="16"/>
        </w:rPr>
        <w:t>СОДЕРЖАНИЕ</w:t>
      </w:r>
    </w:p>
    <w:tbl>
      <w:tblPr>
        <w:tblW w:w="116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933"/>
        <w:gridCol w:w="709"/>
      </w:tblGrid>
      <w:tr w:rsidR="00E87F79" w:rsidRPr="00A728F7" w:rsidTr="007712F6">
        <w:tc>
          <w:tcPr>
            <w:tcW w:w="10933" w:type="dxa"/>
          </w:tcPr>
          <w:p w:rsidR="00E87F79" w:rsidRPr="00A728F7" w:rsidRDefault="00E87F79" w:rsidP="00E674A1">
            <w:pPr>
              <w:rPr>
                <w:rFonts w:ascii="Arial" w:hAnsi="Arial" w:cs="Arial"/>
                <w:sz w:val="16"/>
                <w:szCs w:val="16"/>
              </w:rPr>
            </w:pPr>
          </w:p>
        </w:tc>
        <w:tc>
          <w:tcPr>
            <w:tcW w:w="709" w:type="dxa"/>
          </w:tcPr>
          <w:p w:rsidR="00E87F79" w:rsidRPr="00A728F7" w:rsidRDefault="00E87F79" w:rsidP="00286EDD">
            <w:pPr>
              <w:jc w:val="center"/>
              <w:rPr>
                <w:rFonts w:ascii="Arial" w:hAnsi="Arial" w:cs="Arial"/>
                <w:sz w:val="16"/>
                <w:szCs w:val="16"/>
              </w:rPr>
            </w:pPr>
          </w:p>
        </w:tc>
      </w:tr>
      <w:tr w:rsidR="002E3561" w:rsidRPr="00A728F7" w:rsidTr="007712F6">
        <w:tc>
          <w:tcPr>
            <w:tcW w:w="10933" w:type="dxa"/>
          </w:tcPr>
          <w:p w:rsidR="002E3561" w:rsidRDefault="007262A9" w:rsidP="00E674A1">
            <w:pPr>
              <w:rPr>
                <w:rFonts w:ascii="Arial" w:hAnsi="Arial" w:cs="Arial"/>
                <w:sz w:val="16"/>
                <w:szCs w:val="16"/>
              </w:rPr>
            </w:pPr>
            <w:r>
              <w:rPr>
                <w:rFonts w:ascii="Arial" w:hAnsi="Arial" w:cs="Arial"/>
                <w:sz w:val="16"/>
                <w:szCs w:val="16"/>
              </w:rPr>
              <w:t>Итоговый документ ……………………………………………………………………………………………………………………………………………………….</w:t>
            </w:r>
          </w:p>
        </w:tc>
        <w:tc>
          <w:tcPr>
            <w:tcW w:w="709" w:type="dxa"/>
          </w:tcPr>
          <w:p w:rsidR="002E3561" w:rsidRPr="00A728F7" w:rsidRDefault="004F5C0A" w:rsidP="00286EDD">
            <w:pPr>
              <w:jc w:val="center"/>
              <w:rPr>
                <w:rFonts w:ascii="Arial" w:hAnsi="Arial" w:cs="Arial"/>
                <w:sz w:val="16"/>
                <w:szCs w:val="16"/>
              </w:rPr>
            </w:pPr>
            <w:r>
              <w:rPr>
                <w:rFonts w:ascii="Arial" w:hAnsi="Arial" w:cs="Arial"/>
                <w:sz w:val="16"/>
                <w:szCs w:val="16"/>
              </w:rPr>
              <w:t>1</w:t>
            </w:r>
          </w:p>
        </w:tc>
      </w:tr>
      <w:tr w:rsidR="008C795C" w:rsidRPr="0010166B" w:rsidTr="007712F6">
        <w:tc>
          <w:tcPr>
            <w:tcW w:w="10933" w:type="dxa"/>
          </w:tcPr>
          <w:p w:rsidR="008C795C" w:rsidRPr="0010166B" w:rsidRDefault="008C795C" w:rsidP="00286EDD">
            <w:pPr>
              <w:jc w:val="both"/>
              <w:rPr>
                <w:rFonts w:ascii="Arial" w:hAnsi="Arial" w:cs="Arial"/>
                <w:b/>
                <w:sz w:val="16"/>
                <w:szCs w:val="16"/>
              </w:rPr>
            </w:pPr>
          </w:p>
          <w:p w:rsidR="008C795C" w:rsidRPr="0010166B" w:rsidRDefault="008C795C" w:rsidP="00286EDD">
            <w:pPr>
              <w:jc w:val="both"/>
              <w:rPr>
                <w:rFonts w:ascii="Arial" w:hAnsi="Arial" w:cs="Arial"/>
                <w:b/>
                <w:sz w:val="16"/>
                <w:szCs w:val="16"/>
              </w:rPr>
            </w:pPr>
            <w:r w:rsidRPr="0010166B">
              <w:rPr>
                <w:rFonts w:ascii="Arial" w:hAnsi="Arial" w:cs="Arial"/>
                <w:b/>
                <w:sz w:val="16"/>
                <w:szCs w:val="16"/>
              </w:rPr>
              <w:t>Нормативные документы</w:t>
            </w:r>
          </w:p>
        </w:tc>
        <w:tc>
          <w:tcPr>
            <w:tcW w:w="709" w:type="dxa"/>
          </w:tcPr>
          <w:p w:rsidR="008C795C" w:rsidRPr="0010166B" w:rsidRDefault="008C795C" w:rsidP="00286EDD">
            <w:pPr>
              <w:jc w:val="center"/>
              <w:rPr>
                <w:rFonts w:ascii="Arial" w:hAnsi="Arial" w:cs="Arial"/>
                <w:sz w:val="16"/>
                <w:szCs w:val="16"/>
              </w:rPr>
            </w:pPr>
          </w:p>
        </w:tc>
      </w:tr>
      <w:tr w:rsidR="008C795C" w:rsidRPr="0010166B" w:rsidTr="007712F6">
        <w:tc>
          <w:tcPr>
            <w:tcW w:w="10933" w:type="dxa"/>
          </w:tcPr>
          <w:p w:rsidR="008C795C" w:rsidRPr="004D48BA" w:rsidRDefault="00A32478" w:rsidP="004D48BA">
            <w:pPr>
              <w:ind w:right="-90"/>
              <w:jc w:val="both"/>
              <w:rPr>
                <w:rFonts w:ascii="Arial" w:hAnsi="Arial" w:cs="Arial"/>
                <w:sz w:val="16"/>
                <w:szCs w:val="16"/>
              </w:rPr>
            </w:pPr>
            <w:r>
              <w:rPr>
                <w:rFonts w:ascii="Arial" w:hAnsi="Arial" w:cs="Arial"/>
                <w:sz w:val="16"/>
                <w:szCs w:val="16"/>
              </w:rPr>
              <w:t>Постановление Администрации муниципального района от 09.04.2018 №560  «</w:t>
            </w:r>
            <w:r w:rsidRPr="00A32478">
              <w:rPr>
                <w:rFonts w:ascii="Arial" w:hAnsi="Arial" w:cs="Arial"/>
                <w:sz w:val="16"/>
                <w:szCs w:val="16"/>
              </w:rPr>
              <w:t>О запрете выхода (выезда) на лёд водных объектов на терр</w:t>
            </w:r>
            <w:r w:rsidRPr="00A32478">
              <w:rPr>
                <w:rFonts w:ascii="Arial" w:hAnsi="Arial" w:cs="Arial"/>
                <w:sz w:val="16"/>
                <w:szCs w:val="16"/>
              </w:rPr>
              <w:t>и</w:t>
            </w:r>
            <w:r w:rsidRPr="00A32478">
              <w:rPr>
                <w:rFonts w:ascii="Arial" w:hAnsi="Arial" w:cs="Arial"/>
                <w:sz w:val="16"/>
                <w:szCs w:val="16"/>
              </w:rPr>
              <w:t>тории Валдайского муниципального  района в период весеннего  таяния льда</w:t>
            </w:r>
            <w:r>
              <w:rPr>
                <w:rFonts w:ascii="Arial" w:hAnsi="Arial" w:cs="Arial"/>
                <w:sz w:val="16"/>
                <w:szCs w:val="16"/>
              </w:rPr>
              <w:t>»</w:t>
            </w:r>
            <w:r w:rsidR="000C0894">
              <w:rPr>
                <w:rFonts w:ascii="Arial" w:hAnsi="Arial" w:cs="Arial"/>
                <w:sz w:val="16"/>
                <w:szCs w:val="16"/>
              </w:rPr>
              <w:t xml:space="preserve"> ……………………………………………………………………………</w:t>
            </w:r>
          </w:p>
        </w:tc>
        <w:tc>
          <w:tcPr>
            <w:tcW w:w="709" w:type="dxa"/>
          </w:tcPr>
          <w:p w:rsidR="008C795C" w:rsidRPr="0010166B" w:rsidRDefault="00865E0C" w:rsidP="00286EDD">
            <w:pPr>
              <w:jc w:val="center"/>
              <w:rPr>
                <w:rFonts w:ascii="Arial" w:hAnsi="Arial" w:cs="Arial"/>
                <w:sz w:val="16"/>
                <w:szCs w:val="16"/>
              </w:rPr>
            </w:pPr>
            <w:r>
              <w:rPr>
                <w:rFonts w:ascii="Arial" w:hAnsi="Arial" w:cs="Arial"/>
                <w:sz w:val="16"/>
                <w:szCs w:val="16"/>
              </w:rPr>
              <w:t>1</w:t>
            </w:r>
          </w:p>
        </w:tc>
      </w:tr>
      <w:tr w:rsidR="008C795C" w:rsidRPr="0010166B" w:rsidTr="007712F6">
        <w:tc>
          <w:tcPr>
            <w:tcW w:w="10933" w:type="dxa"/>
          </w:tcPr>
          <w:p w:rsidR="008C795C" w:rsidRPr="00EE3FF9" w:rsidRDefault="00A32478" w:rsidP="000C0894">
            <w:pPr>
              <w:pStyle w:val="ConsPlusNormal"/>
              <w:ind w:firstLine="0"/>
              <w:jc w:val="both"/>
              <w:rPr>
                <w:sz w:val="16"/>
                <w:szCs w:val="16"/>
              </w:rPr>
            </w:pPr>
            <w:r>
              <w:rPr>
                <w:sz w:val="16"/>
                <w:szCs w:val="16"/>
              </w:rPr>
              <w:t>Постановление Администрации муниципального района от</w:t>
            </w:r>
            <w:r w:rsidR="000C0894">
              <w:rPr>
                <w:sz w:val="16"/>
                <w:szCs w:val="16"/>
              </w:rPr>
              <w:t xml:space="preserve"> 09.04.2018</w:t>
            </w:r>
            <w:r>
              <w:rPr>
                <w:sz w:val="16"/>
                <w:szCs w:val="16"/>
              </w:rPr>
              <w:t xml:space="preserve">  №</w:t>
            </w:r>
            <w:r w:rsidR="000C0894">
              <w:rPr>
                <w:sz w:val="16"/>
                <w:szCs w:val="16"/>
              </w:rPr>
              <w:t>561</w:t>
            </w:r>
            <w:r>
              <w:rPr>
                <w:sz w:val="16"/>
                <w:szCs w:val="16"/>
              </w:rPr>
              <w:t xml:space="preserve">  «</w:t>
            </w:r>
            <w:r w:rsidR="000C0894" w:rsidRPr="000C0894">
              <w:rPr>
                <w:sz w:val="16"/>
                <w:szCs w:val="16"/>
              </w:rPr>
              <w:t>О подготовке проекта внесения изменений  в Генеральный план Валдайского городского поселения</w:t>
            </w:r>
            <w:r>
              <w:rPr>
                <w:sz w:val="16"/>
                <w:szCs w:val="16"/>
              </w:rPr>
              <w:t>»</w:t>
            </w:r>
            <w:r w:rsidR="000C0894">
              <w:rPr>
                <w:sz w:val="16"/>
                <w:szCs w:val="16"/>
              </w:rPr>
              <w:t xml:space="preserve"> …………………………………………………………………………………………………………………………..</w:t>
            </w:r>
          </w:p>
        </w:tc>
        <w:tc>
          <w:tcPr>
            <w:tcW w:w="709" w:type="dxa"/>
          </w:tcPr>
          <w:p w:rsidR="008C795C" w:rsidRPr="0010166B" w:rsidRDefault="00865E0C" w:rsidP="00286EDD">
            <w:pPr>
              <w:jc w:val="center"/>
              <w:rPr>
                <w:rFonts w:ascii="Arial" w:hAnsi="Arial" w:cs="Arial"/>
                <w:sz w:val="16"/>
                <w:szCs w:val="16"/>
              </w:rPr>
            </w:pPr>
            <w:r>
              <w:rPr>
                <w:rFonts w:ascii="Arial" w:hAnsi="Arial" w:cs="Arial"/>
                <w:sz w:val="16"/>
                <w:szCs w:val="16"/>
              </w:rPr>
              <w:t>1</w:t>
            </w:r>
          </w:p>
        </w:tc>
      </w:tr>
      <w:tr w:rsidR="008C795C" w:rsidRPr="0010166B" w:rsidTr="007712F6">
        <w:tc>
          <w:tcPr>
            <w:tcW w:w="10933" w:type="dxa"/>
          </w:tcPr>
          <w:p w:rsidR="008C795C" w:rsidRPr="004F5C0A" w:rsidRDefault="00A32478" w:rsidP="004F5C0A">
            <w:pPr>
              <w:pStyle w:val="2"/>
              <w:jc w:val="both"/>
              <w:rPr>
                <w:rFonts w:ascii="Arial" w:hAnsi="Arial" w:cs="Arial"/>
                <w:sz w:val="16"/>
                <w:szCs w:val="16"/>
              </w:rPr>
            </w:pPr>
            <w:r>
              <w:rPr>
                <w:rFonts w:ascii="Arial" w:hAnsi="Arial" w:cs="Arial"/>
                <w:sz w:val="16"/>
                <w:szCs w:val="16"/>
              </w:rPr>
              <w:t>Постановление Администрации муниципального района от</w:t>
            </w:r>
            <w:r w:rsidR="004F5C0A">
              <w:rPr>
                <w:rFonts w:ascii="Arial" w:hAnsi="Arial" w:cs="Arial"/>
                <w:sz w:val="16"/>
                <w:szCs w:val="16"/>
              </w:rPr>
              <w:t xml:space="preserve"> 09.04.2018</w:t>
            </w:r>
            <w:r>
              <w:rPr>
                <w:rFonts w:ascii="Arial" w:hAnsi="Arial" w:cs="Arial"/>
                <w:sz w:val="16"/>
                <w:szCs w:val="16"/>
              </w:rPr>
              <w:t xml:space="preserve">  №</w:t>
            </w:r>
            <w:r w:rsidR="004F5C0A">
              <w:rPr>
                <w:rFonts w:ascii="Arial" w:hAnsi="Arial" w:cs="Arial"/>
                <w:sz w:val="16"/>
                <w:szCs w:val="16"/>
              </w:rPr>
              <w:t>562</w:t>
            </w:r>
            <w:r>
              <w:rPr>
                <w:rFonts w:ascii="Arial" w:hAnsi="Arial" w:cs="Arial"/>
                <w:sz w:val="16"/>
                <w:szCs w:val="16"/>
              </w:rPr>
              <w:t xml:space="preserve">  «</w:t>
            </w:r>
            <w:r w:rsidR="004F5C0A" w:rsidRPr="004F5C0A">
              <w:rPr>
                <w:rFonts w:ascii="Arial" w:hAnsi="Arial" w:cs="Arial"/>
                <w:sz w:val="16"/>
                <w:szCs w:val="16"/>
              </w:rPr>
              <w:t>О предоставлении разрешения на условно  разрешённый вид использования земельного участка</w:t>
            </w:r>
            <w:r>
              <w:rPr>
                <w:rFonts w:ascii="Arial" w:hAnsi="Arial" w:cs="Arial"/>
                <w:sz w:val="16"/>
                <w:szCs w:val="16"/>
              </w:rPr>
              <w:t>»</w:t>
            </w:r>
            <w:r w:rsidR="004F5C0A">
              <w:rPr>
                <w:rFonts w:ascii="Arial" w:hAnsi="Arial" w:cs="Arial"/>
                <w:sz w:val="16"/>
                <w:szCs w:val="16"/>
              </w:rPr>
              <w:t xml:space="preserve"> …………………………………………………………………………………………………………………………………</w:t>
            </w:r>
          </w:p>
        </w:tc>
        <w:tc>
          <w:tcPr>
            <w:tcW w:w="709" w:type="dxa"/>
          </w:tcPr>
          <w:p w:rsidR="008C795C" w:rsidRPr="0010166B" w:rsidRDefault="00865E0C" w:rsidP="00286EDD">
            <w:pPr>
              <w:jc w:val="center"/>
              <w:rPr>
                <w:rFonts w:ascii="Arial" w:hAnsi="Arial" w:cs="Arial"/>
                <w:sz w:val="16"/>
                <w:szCs w:val="16"/>
              </w:rPr>
            </w:pPr>
            <w:r>
              <w:rPr>
                <w:rFonts w:ascii="Arial" w:hAnsi="Arial" w:cs="Arial"/>
                <w:sz w:val="16"/>
                <w:szCs w:val="16"/>
              </w:rPr>
              <w:t>1-2</w:t>
            </w:r>
          </w:p>
        </w:tc>
      </w:tr>
      <w:tr w:rsidR="008C795C" w:rsidRPr="0010166B" w:rsidTr="007712F6">
        <w:tc>
          <w:tcPr>
            <w:tcW w:w="10933" w:type="dxa"/>
          </w:tcPr>
          <w:p w:rsidR="008C795C" w:rsidRPr="00865E0C" w:rsidRDefault="00865E0C" w:rsidP="00865E0C">
            <w:pPr>
              <w:pStyle w:val="ConsPlusNormal"/>
              <w:ind w:left="34" w:right="51" w:firstLine="0"/>
              <w:jc w:val="both"/>
              <w:outlineLvl w:val="0"/>
              <w:rPr>
                <w:b/>
                <w:sz w:val="16"/>
                <w:szCs w:val="16"/>
              </w:rPr>
            </w:pPr>
            <w:r w:rsidRPr="00865E0C">
              <w:rPr>
                <w:sz w:val="16"/>
                <w:szCs w:val="16"/>
              </w:rPr>
              <w:t>Постановление Администрации муниципального района от 10.04.2018 №577 «</w:t>
            </w:r>
            <w:r w:rsidRPr="00865E0C">
              <w:rPr>
                <w:bCs/>
                <w:sz w:val="16"/>
                <w:szCs w:val="16"/>
              </w:rPr>
              <w:t>Об утверждении Порядка предоставления субсидии из бю</w:t>
            </w:r>
            <w:r w:rsidRPr="00865E0C">
              <w:rPr>
                <w:bCs/>
                <w:sz w:val="16"/>
                <w:szCs w:val="16"/>
              </w:rPr>
              <w:t>д</w:t>
            </w:r>
            <w:r w:rsidRPr="00865E0C">
              <w:rPr>
                <w:bCs/>
                <w:sz w:val="16"/>
                <w:szCs w:val="16"/>
              </w:rPr>
              <w:t>жета Валдайского городского поселения в рамках муниципальной программы «Формирование современной городской среды на территории Валдайского городского поселения на 2018-2022 годы»</w:t>
            </w:r>
            <w:r>
              <w:rPr>
                <w:bCs/>
                <w:sz w:val="16"/>
                <w:szCs w:val="16"/>
              </w:rPr>
              <w:t xml:space="preserve"> …………………………………………………………………………………………………………</w:t>
            </w:r>
          </w:p>
        </w:tc>
        <w:tc>
          <w:tcPr>
            <w:tcW w:w="709" w:type="dxa"/>
          </w:tcPr>
          <w:p w:rsidR="008C795C" w:rsidRPr="0010166B" w:rsidRDefault="00865E0C" w:rsidP="00286EDD">
            <w:pPr>
              <w:jc w:val="center"/>
              <w:rPr>
                <w:rFonts w:ascii="Arial" w:hAnsi="Arial" w:cs="Arial"/>
                <w:sz w:val="16"/>
                <w:szCs w:val="16"/>
              </w:rPr>
            </w:pPr>
            <w:r>
              <w:rPr>
                <w:rFonts w:ascii="Arial" w:hAnsi="Arial" w:cs="Arial"/>
                <w:sz w:val="16"/>
                <w:szCs w:val="16"/>
              </w:rPr>
              <w:t>2-3</w:t>
            </w:r>
          </w:p>
        </w:tc>
      </w:tr>
    </w:tbl>
    <w:p w:rsidR="00FF5F09" w:rsidRPr="00E13ADE" w:rsidRDefault="00FF5F09" w:rsidP="008054D1">
      <w:pPr>
        <w:rPr>
          <w:rFonts w:ascii="Arial" w:hAnsi="Arial" w:cs="Arial"/>
          <w:b/>
          <w:sz w:val="16"/>
          <w:szCs w:val="16"/>
        </w:rPr>
      </w:pPr>
    </w:p>
    <w:tbl>
      <w:tblPr>
        <w:tblW w:w="11590" w:type="dxa"/>
        <w:tblLook w:val="01E0"/>
      </w:tblPr>
      <w:tblGrid>
        <w:gridCol w:w="11590"/>
      </w:tblGrid>
      <w:tr w:rsidR="00A32478" w:rsidTr="00945EC5">
        <w:tc>
          <w:tcPr>
            <w:tcW w:w="11590" w:type="dxa"/>
            <w:hideMark/>
          </w:tcPr>
          <w:p w:rsidR="00A32478" w:rsidRPr="00A32478" w:rsidRDefault="00A32478" w:rsidP="00A32478">
            <w:pPr>
              <w:jc w:val="both"/>
              <w:rPr>
                <w:rFonts w:ascii="Arial" w:hAnsi="Arial" w:cs="Arial"/>
                <w:sz w:val="16"/>
                <w:szCs w:val="16"/>
              </w:rPr>
            </w:pPr>
          </w:p>
        </w:tc>
      </w:tr>
    </w:tbl>
    <w:p w:rsidR="00236F9C" w:rsidRPr="004F5C0A" w:rsidRDefault="00236F9C" w:rsidP="00897840">
      <w:pPr>
        <w:rPr>
          <w:rFonts w:ascii="Arial" w:hAnsi="Arial" w:cs="Arial"/>
          <w:sz w:val="16"/>
          <w:szCs w:val="16"/>
        </w:rPr>
      </w:pPr>
    </w:p>
    <w:p w:rsidR="00F729C6" w:rsidRDefault="00F729C6"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F729C6" w:rsidRDefault="00F729C6" w:rsidP="00C12C4B">
      <w:pPr>
        <w:jc w:val="both"/>
        <w:rPr>
          <w:rFonts w:ascii="Arial" w:hAnsi="Arial" w:cs="Arial"/>
          <w:sz w:val="16"/>
          <w:szCs w:val="16"/>
        </w:rPr>
      </w:pPr>
    </w:p>
    <w:p w:rsidR="00F1024E" w:rsidRDefault="00F1024E" w:rsidP="00C12C4B">
      <w:pPr>
        <w:jc w:val="both"/>
        <w:rPr>
          <w:rFonts w:ascii="Arial" w:hAnsi="Arial" w:cs="Arial"/>
          <w:sz w:val="16"/>
          <w:szCs w:val="16"/>
        </w:rPr>
      </w:pPr>
    </w:p>
    <w:p w:rsidR="00F729C6" w:rsidRDefault="00F729C6" w:rsidP="00897840">
      <w:pPr>
        <w:rPr>
          <w:rFonts w:ascii="Arial" w:hAnsi="Arial" w:cs="Arial"/>
          <w:sz w:val="16"/>
          <w:szCs w:val="16"/>
        </w:rPr>
      </w:pPr>
    </w:p>
    <w:p w:rsidR="002F19B2" w:rsidRDefault="002F19B2" w:rsidP="00897840">
      <w:pPr>
        <w:rPr>
          <w:rFonts w:ascii="Arial" w:hAnsi="Arial" w:cs="Arial"/>
          <w:sz w:val="16"/>
          <w:szCs w:val="16"/>
        </w:rPr>
      </w:pPr>
    </w:p>
    <w:p w:rsidR="002F19B2" w:rsidRDefault="002F19B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7B7512" w:rsidRDefault="007B7512" w:rsidP="00897840">
      <w:pPr>
        <w:rPr>
          <w:rFonts w:ascii="Arial" w:hAnsi="Arial" w:cs="Arial"/>
          <w:sz w:val="16"/>
          <w:szCs w:val="16"/>
        </w:rPr>
      </w:pPr>
    </w:p>
    <w:p w:rsidR="002F19B2" w:rsidRDefault="002F19B2" w:rsidP="00897840">
      <w:pPr>
        <w:rPr>
          <w:rFonts w:ascii="Arial" w:hAnsi="Arial" w:cs="Arial"/>
          <w:sz w:val="16"/>
          <w:szCs w:val="16"/>
        </w:rPr>
      </w:pPr>
    </w:p>
    <w:p w:rsidR="002F19B2" w:rsidRPr="004262BD" w:rsidRDefault="002F19B2" w:rsidP="00897840">
      <w:pPr>
        <w:rPr>
          <w:rFonts w:ascii="Arial" w:hAnsi="Arial" w:cs="Arial"/>
          <w:sz w:val="16"/>
          <w:szCs w:val="16"/>
        </w:rPr>
      </w:pPr>
    </w:p>
    <w:p w:rsidR="0033430E" w:rsidRDefault="0033430E" w:rsidP="0046105B">
      <w:pPr>
        <w:jc w:val="center"/>
        <w:rPr>
          <w:rFonts w:ascii="Arial" w:hAnsi="Arial" w:cs="Arial"/>
          <w:sz w:val="11"/>
          <w:szCs w:val="11"/>
        </w:rPr>
      </w:pPr>
      <w:r>
        <w:rPr>
          <w:rFonts w:ascii="Arial" w:hAnsi="Arial" w:cs="Arial"/>
          <w:sz w:val="11"/>
          <w:szCs w:val="11"/>
        </w:rPr>
        <w:t>___________________________________________________________________________</w:t>
      </w:r>
    </w:p>
    <w:p w:rsidR="0033430E" w:rsidRPr="006F48AD" w:rsidRDefault="00BE5833" w:rsidP="0046105B">
      <w:pPr>
        <w:jc w:val="center"/>
        <w:rPr>
          <w:rFonts w:ascii="Arial" w:hAnsi="Arial" w:cs="Arial"/>
          <w:sz w:val="12"/>
          <w:szCs w:val="12"/>
        </w:rPr>
      </w:pPr>
      <w:r w:rsidRPr="006F48AD">
        <w:rPr>
          <w:rFonts w:ascii="Arial" w:hAnsi="Arial" w:cs="Arial"/>
          <w:sz w:val="12"/>
          <w:szCs w:val="12"/>
        </w:rPr>
        <w:t>«Валдайский Вестник». Бюллетень №</w:t>
      </w:r>
      <w:r w:rsidR="00430DD3">
        <w:rPr>
          <w:rFonts w:ascii="Arial" w:hAnsi="Arial" w:cs="Arial"/>
          <w:sz w:val="12"/>
          <w:szCs w:val="12"/>
        </w:rPr>
        <w:t xml:space="preserve"> </w:t>
      </w:r>
      <w:r w:rsidR="007712F6">
        <w:rPr>
          <w:rFonts w:ascii="Arial" w:hAnsi="Arial" w:cs="Arial"/>
          <w:sz w:val="12"/>
          <w:szCs w:val="12"/>
        </w:rPr>
        <w:t>1</w:t>
      </w:r>
      <w:r w:rsidR="0058155B">
        <w:rPr>
          <w:rFonts w:ascii="Arial" w:hAnsi="Arial" w:cs="Arial"/>
          <w:sz w:val="12"/>
          <w:szCs w:val="12"/>
        </w:rPr>
        <w:t>6</w:t>
      </w:r>
      <w:r w:rsidR="00FF06EC">
        <w:rPr>
          <w:rFonts w:ascii="Arial" w:hAnsi="Arial" w:cs="Arial"/>
          <w:sz w:val="12"/>
          <w:szCs w:val="12"/>
        </w:rPr>
        <w:t xml:space="preserve"> </w:t>
      </w:r>
      <w:r w:rsidRPr="006F48AD">
        <w:rPr>
          <w:rFonts w:ascii="Arial" w:hAnsi="Arial" w:cs="Arial"/>
          <w:sz w:val="12"/>
          <w:szCs w:val="12"/>
        </w:rPr>
        <w:t>(</w:t>
      </w:r>
      <w:r w:rsidR="00FC449B">
        <w:rPr>
          <w:rFonts w:ascii="Arial" w:hAnsi="Arial" w:cs="Arial"/>
          <w:sz w:val="12"/>
          <w:szCs w:val="12"/>
        </w:rPr>
        <w:t>2</w:t>
      </w:r>
      <w:r w:rsidR="00997070">
        <w:rPr>
          <w:rFonts w:ascii="Arial" w:hAnsi="Arial" w:cs="Arial"/>
          <w:sz w:val="12"/>
          <w:szCs w:val="12"/>
        </w:rPr>
        <w:t>3</w:t>
      </w:r>
      <w:r w:rsidR="0058155B">
        <w:rPr>
          <w:rFonts w:ascii="Arial" w:hAnsi="Arial" w:cs="Arial"/>
          <w:sz w:val="12"/>
          <w:szCs w:val="12"/>
        </w:rPr>
        <w:t>2</w:t>
      </w:r>
      <w:r w:rsidRPr="006F48AD">
        <w:rPr>
          <w:rFonts w:ascii="Arial" w:hAnsi="Arial" w:cs="Arial"/>
          <w:sz w:val="12"/>
          <w:szCs w:val="12"/>
        </w:rPr>
        <w:t>) от</w:t>
      </w:r>
      <w:r w:rsidR="00B81B39">
        <w:rPr>
          <w:rFonts w:ascii="Arial" w:hAnsi="Arial" w:cs="Arial"/>
          <w:sz w:val="12"/>
          <w:szCs w:val="12"/>
        </w:rPr>
        <w:t xml:space="preserve"> </w:t>
      </w:r>
      <w:r w:rsidR="0058155B">
        <w:rPr>
          <w:rFonts w:ascii="Arial" w:hAnsi="Arial" w:cs="Arial"/>
          <w:sz w:val="12"/>
          <w:szCs w:val="12"/>
        </w:rPr>
        <w:t>13</w:t>
      </w:r>
      <w:r w:rsidR="000A4C60">
        <w:rPr>
          <w:rFonts w:ascii="Arial" w:hAnsi="Arial" w:cs="Arial"/>
          <w:sz w:val="12"/>
          <w:szCs w:val="12"/>
        </w:rPr>
        <w:t>.</w:t>
      </w:r>
      <w:r w:rsidR="0026166F">
        <w:rPr>
          <w:rFonts w:ascii="Arial" w:hAnsi="Arial" w:cs="Arial"/>
          <w:sz w:val="12"/>
          <w:szCs w:val="12"/>
        </w:rPr>
        <w:t>0</w:t>
      </w:r>
      <w:r w:rsidR="00C922EC">
        <w:rPr>
          <w:rFonts w:ascii="Arial" w:hAnsi="Arial" w:cs="Arial"/>
          <w:sz w:val="12"/>
          <w:szCs w:val="12"/>
        </w:rPr>
        <w:t>4</w:t>
      </w:r>
      <w:r w:rsidR="00F551FB">
        <w:rPr>
          <w:rFonts w:ascii="Arial" w:hAnsi="Arial" w:cs="Arial"/>
          <w:sz w:val="12"/>
          <w:szCs w:val="12"/>
        </w:rPr>
        <w:t>.</w:t>
      </w:r>
      <w:r w:rsidRPr="006F48AD">
        <w:rPr>
          <w:rFonts w:ascii="Arial" w:hAnsi="Arial" w:cs="Arial"/>
          <w:sz w:val="12"/>
          <w:szCs w:val="12"/>
        </w:rPr>
        <w:t>201</w:t>
      </w:r>
      <w:r w:rsidR="0026166F">
        <w:rPr>
          <w:rFonts w:ascii="Arial" w:hAnsi="Arial" w:cs="Arial"/>
          <w:sz w:val="12"/>
          <w:szCs w:val="12"/>
        </w:rPr>
        <w:t>8</w:t>
      </w:r>
    </w:p>
    <w:p w:rsidR="0046105B" w:rsidRPr="006F48AD" w:rsidRDefault="0046105B" w:rsidP="0046105B">
      <w:pPr>
        <w:jc w:val="center"/>
        <w:rPr>
          <w:rFonts w:ascii="Arial" w:hAnsi="Arial" w:cs="Arial"/>
          <w:sz w:val="12"/>
          <w:szCs w:val="12"/>
        </w:rPr>
      </w:pPr>
      <w:r w:rsidRPr="006F48AD">
        <w:rPr>
          <w:rFonts w:ascii="Arial" w:hAnsi="Arial" w:cs="Arial"/>
          <w:sz w:val="12"/>
          <w:szCs w:val="12"/>
        </w:rPr>
        <w:t>Учредитель: Дума</w:t>
      </w:r>
      <w:r w:rsidR="00BE5833" w:rsidRPr="006F48AD">
        <w:rPr>
          <w:rFonts w:ascii="Arial" w:hAnsi="Arial" w:cs="Arial"/>
          <w:sz w:val="12"/>
          <w:szCs w:val="12"/>
        </w:rPr>
        <w:t xml:space="preserve">  Валдайского</w:t>
      </w:r>
      <w:r w:rsidRPr="006F48AD">
        <w:rPr>
          <w:rFonts w:ascii="Arial" w:hAnsi="Arial" w:cs="Arial"/>
          <w:sz w:val="12"/>
          <w:szCs w:val="12"/>
        </w:rPr>
        <w:t xml:space="preserve"> муниципального района</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Утвержден решением Думы </w:t>
      </w:r>
      <w:r w:rsidR="00BE5833" w:rsidRPr="006F48AD">
        <w:rPr>
          <w:rFonts w:ascii="Arial" w:hAnsi="Arial" w:cs="Arial"/>
          <w:sz w:val="12"/>
          <w:szCs w:val="12"/>
        </w:rPr>
        <w:t xml:space="preserve">Валдайского </w:t>
      </w:r>
      <w:r w:rsidRPr="006F48AD">
        <w:rPr>
          <w:rFonts w:ascii="Arial" w:hAnsi="Arial" w:cs="Arial"/>
          <w:sz w:val="12"/>
          <w:szCs w:val="12"/>
        </w:rPr>
        <w:t xml:space="preserve"> муниципального района от 2</w:t>
      </w:r>
      <w:r w:rsidR="00BE5833" w:rsidRPr="006F48AD">
        <w:rPr>
          <w:rFonts w:ascii="Arial" w:hAnsi="Arial" w:cs="Arial"/>
          <w:sz w:val="12"/>
          <w:szCs w:val="12"/>
        </w:rPr>
        <w:t>7</w:t>
      </w:r>
      <w:r w:rsidRPr="006F48AD">
        <w:rPr>
          <w:rFonts w:ascii="Arial" w:hAnsi="Arial" w:cs="Arial"/>
          <w:sz w:val="12"/>
          <w:szCs w:val="12"/>
        </w:rPr>
        <w:t>.0</w:t>
      </w:r>
      <w:r w:rsidR="00BE5833" w:rsidRPr="006F48AD">
        <w:rPr>
          <w:rFonts w:ascii="Arial" w:hAnsi="Arial" w:cs="Arial"/>
          <w:sz w:val="12"/>
          <w:szCs w:val="12"/>
        </w:rPr>
        <w:t>3</w:t>
      </w:r>
      <w:r w:rsidRPr="006F48AD">
        <w:rPr>
          <w:rFonts w:ascii="Arial" w:hAnsi="Arial" w:cs="Arial"/>
          <w:sz w:val="12"/>
          <w:szCs w:val="12"/>
        </w:rPr>
        <w:t>.201</w:t>
      </w:r>
      <w:r w:rsidR="00BE5833" w:rsidRPr="006F48AD">
        <w:rPr>
          <w:rFonts w:ascii="Arial" w:hAnsi="Arial" w:cs="Arial"/>
          <w:sz w:val="12"/>
          <w:szCs w:val="12"/>
        </w:rPr>
        <w:t xml:space="preserve">4 № </w:t>
      </w:r>
      <w:r w:rsidR="00761AA1" w:rsidRPr="006F48AD">
        <w:rPr>
          <w:rFonts w:ascii="Arial" w:hAnsi="Arial" w:cs="Arial"/>
          <w:sz w:val="12"/>
          <w:szCs w:val="12"/>
        </w:rPr>
        <w:t>289</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Главный редактор: Глава </w:t>
      </w:r>
      <w:r w:rsidR="00BE5833" w:rsidRPr="006F48AD">
        <w:rPr>
          <w:rFonts w:ascii="Arial" w:hAnsi="Arial" w:cs="Arial"/>
          <w:sz w:val="12"/>
          <w:szCs w:val="12"/>
        </w:rPr>
        <w:t>Валдайского</w:t>
      </w:r>
      <w:r w:rsidRPr="006F48AD">
        <w:rPr>
          <w:rFonts w:ascii="Arial" w:hAnsi="Arial" w:cs="Arial"/>
          <w:sz w:val="12"/>
          <w:szCs w:val="12"/>
        </w:rPr>
        <w:t xml:space="preserve"> муниципального района </w:t>
      </w:r>
      <w:r w:rsidR="00BE5833" w:rsidRPr="006F48AD">
        <w:rPr>
          <w:rFonts w:ascii="Arial" w:hAnsi="Arial" w:cs="Arial"/>
          <w:sz w:val="12"/>
          <w:szCs w:val="12"/>
        </w:rPr>
        <w:t xml:space="preserve"> </w:t>
      </w:r>
      <w:r w:rsidR="00F914F4">
        <w:rPr>
          <w:rFonts w:ascii="Arial" w:hAnsi="Arial" w:cs="Arial"/>
          <w:sz w:val="12"/>
          <w:szCs w:val="12"/>
        </w:rPr>
        <w:t>Ю</w:t>
      </w:r>
      <w:r w:rsidR="00BE5833" w:rsidRPr="006F48AD">
        <w:rPr>
          <w:rFonts w:ascii="Arial" w:hAnsi="Arial" w:cs="Arial"/>
          <w:sz w:val="12"/>
          <w:szCs w:val="12"/>
        </w:rPr>
        <w:t>.</w:t>
      </w:r>
      <w:r w:rsidR="00F914F4">
        <w:rPr>
          <w:rFonts w:ascii="Arial" w:hAnsi="Arial" w:cs="Arial"/>
          <w:sz w:val="12"/>
          <w:szCs w:val="12"/>
        </w:rPr>
        <w:t>В</w:t>
      </w:r>
      <w:r w:rsidR="00BE5833" w:rsidRPr="006F48AD">
        <w:rPr>
          <w:rFonts w:ascii="Arial" w:hAnsi="Arial" w:cs="Arial"/>
          <w:sz w:val="12"/>
          <w:szCs w:val="12"/>
        </w:rPr>
        <w:t xml:space="preserve">. </w:t>
      </w:r>
      <w:proofErr w:type="spellStart"/>
      <w:r w:rsidR="00F914F4">
        <w:rPr>
          <w:rFonts w:ascii="Arial" w:hAnsi="Arial" w:cs="Arial"/>
          <w:sz w:val="12"/>
          <w:szCs w:val="12"/>
        </w:rPr>
        <w:t>Стадэ</w:t>
      </w:r>
      <w:proofErr w:type="spellEnd"/>
      <w:r w:rsidR="00761AA1" w:rsidRPr="006F48AD">
        <w:rPr>
          <w:rFonts w:ascii="Arial" w:hAnsi="Arial" w:cs="Arial"/>
          <w:sz w:val="12"/>
          <w:szCs w:val="12"/>
        </w:rPr>
        <w:t>, телефон: 2-</w:t>
      </w:r>
      <w:r w:rsidR="009664D2">
        <w:rPr>
          <w:rFonts w:ascii="Arial" w:hAnsi="Arial" w:cs="Arial"/>
          <w:sz w:val="12"/>
          <w:szCs w:val="12"/>
        </w:rPr>
        <w:t>25</w:t>
      </w:r>
      <w:r w:rsidR="00761AA1" w:rsidRPr="006F48AD">
        <w:rPr>
          <w:rFonts w:ascii="Arial" w:hAnsi="Arial" w:cs="Arial"/>
          <w:sz w:val="12"/>
          <w:szCs w:val="12"/>
        </w:rPr>
        <w:t>-</w:t>
      </w:r>
      <w:r w:rsidR="009664D2">
        <w:rPr>
          <w:rFonts w:ascii="Arial" w:hAnsi="Arial" w:cs="Arial"/>
          <w:sz w:val="12"/>
          <w:szCs w:val="12"/>
        </w:rPr>
        <w:t>16</w:t>
      </w:r>
    </w:p>
    <w:p w:rsidR="00761AA1" w:rsidRPr="006F48AD" w:rsidRDefault="00761AA1" w:rsidP="0046105B">
      <w:pPr>
        <w:jc w:val="center"/>
        <w:rPr>
          <w:rFonts w:ascii="Arial" w:hAnsi="Arial" w:cs="Arial"/>
          <w:sz w:val="12"/>
          <w:szCs w:val="12"/>
        </w:rPr>
      </w:pPr>
      <w:r w:rsidRPr="006F48AD">
        <w:rPr>
          <w:rFonts w:ascii="Arial" w:hAnsi="Arial" w:cs="Arial"/>
          <w:sz w:val="12"/>
          <w:szCs w:val="12"/>
        </w:rPr>
        <w:t>Адрес редакции: Новгородская обл</w:t>
      </w:r>
      <w:r w:rsidR="00F729C6">
        <w:rPr>
          <w:rFonts w:ascii="Arial" w:hAnsi="Arial" w:cs="Arial"/>
          <w:sz w:val="12"/>
          <w:szCs w:val="12"/>
        </w:rPr>
        <w:t>.</w:t>
      </w:r>
      <w:r w:rsidRPr="006F48AD">
        <w:rPr>
          <w:rFonts w:ascii="Arial" w:hAnsi="Arial" w:cs="Arial"/>
          <w:sz w:val="12"/>
          <w:szCs w:val="12"/>
        </w:rPr>
        <w:t>, Валдайский район, г.Валдай, пр.Комсомольский</w:t>
      </w:r>
      <w:r w:rsidR="006F48AD">
        <w:rPr>
          <w:rFonts w:ascii="Arial" w:hAnsi="Arial" w:cs="Arial"/>
          <w:sz w:val="12"/>
          <w:szCs w:val="12"/>
        </w:rPr>
        <w:t>,</w:t>
      </w:r>
      <w:r w:rsidRPr="006F48AD">
        <w:rPr>
          <w:rFonts w:ascii="Arial" w:hAnsi="Arial" w:cs="Arial"/>
          <w:sz w:val="12"/>
          <w:szCs w:val="12"/>
        </w:rPr>
        <w:t xml:space="preserve"> д.19/21</w:t>
      </w:r>
    </w:p>
    <w:p w:rsidR="0046105B" w:rsidRPr="006F48AD" w:rsidRDefault="0046105B" w:rsidP="0046105B">
      <w:pPr>
        <w:jc w:val="center"/>
        <w:rPr>
          <w:rFonts w:ascii="Arial" w:hAnsi="Arial" w:cs="Arial"/>
          <w:sz w:val="12"/>
          <w:szCs w:val="12"/>
        </w:rPr>
      </w:pPr>
      <w:r w:rsidRPr="006F48AD">
        <w:rPr>
          <w:rFonts w:ascii="Arial" w:hAnsi="Arial" w:cs="Arial"/>
          <w:sz w:val="12"/>
          <w:szCs w:val="12"/>
        </w:rPr>
        <w:t xml:space="preserve">Отпечатано в </w:t>
      </w:r>
      <w:r w:rsidR="00BE5833" w:rsidRPr="006F48AD">
        <w:rPr>
          <w:rFonts w:ascii="Arial" w:hAnsi="Arial" w:cs="Arial"/>
          <w:sz w:val="12"/>
          <w:szCs w:val="12"/>
        </w:rPr>
        <w:t>МБУ «Административно-хозяйственное управлен</w:t>
      </w:r>
      <w:r w:rsidR="00F551FB">
        <w:rPr>
          <w:rFonts w:ascii="Arial" w:hAnsi="Arial" w:cs="Arial"/>
          <w:sz w:val="12"/>
          <w:szCs w:val="12"/>
        </w:rPr>
        <w:t>ие</w:t>
      </w:r>
      <w:r w:rsidR="00BE5833" w:rsidRPr="006F48AD">
        <w:rPr>
          <w:rFonts w:ascii="Arial" w:hAnsi="Arial" w:cs="Arial"/>
          <w:sz w:val="12"/>
          <w:szCs w:val="12"/>
        </w:rPr>
        <w:t>»</w:t>
      </w:r>
      <w:r w:rsidRPr="006F48AD">
        <w:rPr>
          <w:rFonts w:ascii="Arial" w:hAnsi="Arial" w:cs="Arial"/>
          <w:sz w:val="12"/>
          <w:szCs w:val="12"/>
        </w:rPr>
        <w:t xml:space="preserve"> (Новгородская обл., </w:t>
      </w:r>
      <w:r w:rsidR="00BE5833" w:rsidRPr="006F48AD">
        <w:rPr>
          <w:rFonts w:ascii="Arial" w:hAnsi="Arial" w:cs="Arial"/>
          <w:sz w:val="12"/>
          <w:szCs w:val="12"/>
        </w:rPr>
        <w:t>Валдайский</w:t>
      </w:r>
      <w:r w:rsidRPr="006F48AD">
        <w:rPr>
          <w:rFonts w:ascii="Arial" w:hAnsi="Arial" w:cs="Arial"/>
          <w:sz w:val="12"/>
          <w:szCs w:val="12"/>
        </w:rPr>
        <w:t xml:space="preserve"> район,</w:t>
      </w:r>
    </w:p>
    <w:p w:rsidR="00BE5833" w:rsidRPr="006F48AD" w:rsidRDefault="0046105B" w:rsidP="0033430E">
      <w:pPr>
        <w:jc w:val="center"/>
        <w:rPr>
          <w:rFonts w:ascii="Arial" w:hAnsi="Arial" w:cs="Arial"/>
          <w:sz w:val="12"/>
          <w:szCs w:val="12"/>
        </w:rPr>
      </w:pPr>
      <w:r w:rsidRPr="006F48AD">
        <w:rPr>
          <w:rFonts w:ascii="Arial" w:hAnsi="Arial" w:cs="Arial"/>
          <w:sz w:val="12"/>
          <w:szCs w:val="12"/>
        </w:rPr>
        <w:t xml:space="preserve"> </w:t>
      </w:r>
      <w:r w:rsidR="006F48AD">
        <w:rPr>
          <w:rFonts w:ascii="Arial" w:hAnsi="Arial" w:cs="Arial"/>
          <w:sz w:val="12"/>
          <w:szCs w:val="12"/>
        </w:rPr>
        <w:t>г</w:t>
      </w:r>
      <w:r w:rsidR="00BE5833" w:rsidRPr="006F48AD">
        <w:rPr>
          <w:rFonts w:ascii="Arial" w:hAnsi="Arial" w:cs="Arial"/>
          <w:sz w:val="12"/>
          <w:szCs w:val="12"/>
        </w:rPr>
        <w:t>. Валдай, пр. Комсомольский</w:t>
      </w:r>
      <w:r w:rsidR="006F48AD">
        <w:rPr>
          <w:rFonts w:ascii="Arial" w:hAnsi="Arial" w:cs="Arial"/>
          <w:sz w:val="12"/>
          <w:szCs w:val="12"/>
        </w:rPr>
        <w:t>,</w:t>
      </w:r>
      <w:r w:rsidR="00BE5833" w:rsidRPr="006F48AD">
        <w:rPr>
          <w:rFonts w:ascii="Arial" w:hAnsi="Arial" w:cs="Arial"/>
          <w:sz w:val="12"/>
          <w:szCs w:val="12"/>
        </w:rPr>
        <w:t xml:space="preserve"> д.19/21</w:t>
      </w:r>
      <w:r w:rsidRPr="006F48AD">
        <w:rPr>
          <w:rFonts w:ascii="Arial" w:hAnsi="Arial" w:cs="Arial"/>
          <w:sz w:val="12"/>
          <w:szCs w:val="12"/>
        </w:rPr>
        <w:t xml:space="preserve"> тел/факс </w:t>
      </w:r>
      <w:r w:rsidR="00F729C6">
        <w:rPr>
          <w:rFonts w:ascii="Arial" w:hAnsi="Arial" w:cs="Arial"/>
          <w:sz w:val="12"/>
          <w:szCs w:val="12"/>
        </w:rPr>
        <w:t>46-310</w:t>
      </w:r>
      <w:r w:rsidR="00BE5833" w:rsidRPr="006F48AD">
        <w:rPr>
          <w:rFonts w:ascii="Arial" w:hAnsi="Arial" w:cs="Arial"/>
          <w:sz w:val="12"/>
          <w:szCs w:val="12"/>
        </w:rPr>
        <w:t>(</w:t>
      </w:r>
      <w:proofErr w:type="spellStart"/>
      <w:r w:rsidR="00BE5833" w:rsidRPr="006F48AD">
        <w:rPr>
          <w:rFonts w:ascii="Arial" w:hAnsi="Arial" w:cs="Arial"/>
          <w:sz w:val="12"/>
          <w:szCs w:val="12"/>
        </w:rPr>
        <w:t>доб</w:t>
      </w:r>
      <w:proofErr w:type="spellEnd"/>
      <w:r w:rsidR="00BE5833" w:rsidRPr="006F48AD">
        <w:rPr>
          <w:rFonts w:ascii="Arial" w:hAnsi="Arial" w:cs="Arial"/>
          <w:sz w:val="12"/>
          <w:szCs w:val="12"/>
        </w:rPr>
        <w:t xml:space="preserve">. </w:t>
      </w:r>
      <w:r w:rsidR="00F729C6">
        <w:rPr>
          <w:rFonts w:ascii="Arial" w:hAnsi="Arial" w:cs="Arial"/>
          <w:sz w:val="12"/>
          <w:szCs w:val="12"/>
        </w:rPr>
        <w:t>122</w:t>
      </w:r>
      <w:r w:rsidR="00BE5833" w:rsidRPr="006F48AD">
        <w:rPr>
          <w:rFonts w:ascii="Arial" w:hAnsi="Arial" w:cs="Arial"/>
          <w:sz w:val="12"/>
          <w:szCs w:val="12"/>
        </w:rPr>
        <w:t>)</w:t>
      </w:r>
    </w:p>
    <w:p w:rsidR="001B4D59" w:rsidRPr="006F48AD" w:rsidRDefault="00761AA1" w:rsidP="0033430E">
      <w:pPr>
        <w:jc w:val="center"/>
        <w:rPr>
          <w:rFonts w:ascii="Arial" w:hAnsi="Arial" w:cs="Arial"/>
          <w:sz w:val="12"/>
          <w:szCs w:val="12"/>
        </w:rPr>
      </w:pPr>
      <w:r w:rsidRPr="006F48AD">
        <w:rPr>
          <w:rFonts w:ascii="Arial" w:hAnsi="Arial" w:cs="Arial"/>
          <w:sz w:val="12"/>
          <w:szCs w:val="12"/>
        </w:rPr>
        <w:t xml:space="preserve">Выходит по </w:t>
      </w:r>
      <w:r w:rsidR="000117C9" w:rsidRPr="006F48AD">
        <w:rPr>
          <w:rFonts w:ascii="Arial" w:hAnsi="Arial" w:cs="Arial"/>
          <w:sz w:val="12"/>
          <w:szCs w:val="12"/>
        </w:rPr>
        <w:t>п</w:t>
      </w:r>
      <w:r w:rsidRPr="006F48AD">
        <w:rPr>
          <w:rFonts w:ascii="Arial" w:hAnsi="Arial" w:cs="Arial"/>
          <w:sz w:val="12"/>
          <w:szCs w:val="12"/>
        </w:rPr>
        <w:t>ятницам.</w:t>
      </w:r>
      <w:r w:rsidR="00B50979">
        <w:rPr>
          <w:rFonts w:ascii="Arial" w:hAnsi="Arial" w:cs="Arial"/>
          <w:sz w:val="12"/>
          <w:szCs w:val="12"/>
        </w:rPr>
        <w:t xml:space="preserve"> Объем </w:t>
      </w:r>
      <w:r w:rsidR="00B95738">
        <w:rPr>
          <w:rFonts w:ascii="Arial" w:hAnsi="Arial" w:cs="Arial"/>
          <w:sz w:val="12"/>
          <w:szCs w:val="12"/>
        </w:rPr>
        <w:t>4</w:t>
      </w:r>
      <w:r w:rsidR="0046105B" w:rsidRPr="006F48AD">
        <w:rPr>
          <w:rFonts w:ascii="Arial" w:hAnsi="Arial" w:cs="Arial"/>
          <w:sz w:val="12"/>
          <w:szCs w:val="12"/>
        </w:rPr>
        <w:t xml:space="preserve"> п.л. Тираж </w:t>
      </w:r>
      <w:r w:rsidR="00BE5833" w:rsidRPr="006F48AD">
        <w:rPr>
          <w:rFonts w:ascii="Arial" w:hAnsi="Arial" w:cs="Arial"/>
          <w:sz w:val="12"/>
          <w:szCs w:val="12"/>
        </w:rPr>
        <w:t>30</w:t>
      </w:r>
      <w:r w:rsidR="0046105B" w:rsidRPr="006F48AD">
        <w:rPr>
          <w:rFonts w:ascii="Arial" w:hAnsi="Arial" w:cs="Arial"/>
          <w:sz w:val="12"/>
          <w:szCs w:val="12"/>
        </w:rPr>
        <w:t xml:space="preserve"> экз. Распространяется бесплат</w:t>
      </w:r>
      <w:r w:rsidR="0033430E" w:rsidRPr="006F48AD">
        <w:rPr>
          <w:rFonts w:ascii="Arial" w:hAnsi="Arial" w:cs="Arial"/>
          <w:sz w:val="12"/>
          <w:szCs w:val="12"/>
        </w:rPr>
        <w:t>но</w:t>
      </w:r>
      <w:r w:rsidRPr="006F48AD">
        <w:rPr>
          <w:rFonts w:ascii="Arial" w:hAnsi="Arial" w:cs="Arial"/>
          <w:sz w:val="12"/>
          <w:szCs w:val="12"/>
        </w:rPr>
        <w:t>.</w:t>
      </w:r>
    </w:p>
    <w:sectPr w:rsidR="001B4D59" w:rsidRPr="006F48AD" w:rsidSect="003B60ED">
      <w:headerReference w:type="even" r:id="rId10"/>
      <w:headerReference w:type="default" r:id="rId11"/>
      <w:footnotePr>
        <w:pos w:val="beneathText"/>
      </w:footnotePr>
      <w:pgSz w:w="11906" w:h="16838" w:code="9"/>
      <w:pgMar w:top="289" w:right="266" w:bottom="18"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3D3A" w:rsidRDefault="00573D3A">
      <w:r>
        <w:separator/>
      </w:r>
    </w:p>
  </w:endnote>
  <w:endnote w:type="continuationSeparator" w:id="0">
    <w:p w:rsidR="00573D3A" w:rsidRDefault="00573D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3D3A" w:rsidRDefault="00573D3A">
      <w:r>
        <w:separator/>
      </w:r>
    </w:p>
  </w:footnote>
  <w:footnote w:type="continuationSeparator" w:id="0">
    <w:p w:rsidR="00573D3A" w:rsidRDefault="00573D3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E65CCB" w:rsidRDefault="009357E9">
    <w:pPr>
      <w:pStyle w:val="a5"/>
      <w:rPr>
        <w:sz w:val="12"/>
        <w:szCs w:val="12"/>
      </w:rPr>
    </w:pPr>
    <w:r w:rsidRPr="00E65CCB">
      <w:rPr>
        <w:sz w:val="12"/>
        <w:szCs w:val="12"/>
      </w:rPr>
      <w:t xml:space="preserve">страница </w:t>
    </w:r>
    <w:r w:rsidR="00747E57" w:rsidRPr="00E65CCB">
      <w:rPr>
        <w:sz w:val="12"/>
        <w:szCs w:val="12"/>
      </w:rPr>
      <w:fldChar w:fldCharType="begin"/>
    </w:r>
    <w:r w:rsidRPr="00E65CCB">
      <w:rPr>
        <w:sz w:val="12"/>
        <w:szCs w:val="12"/>
      </w:rPr>
      <w:instrText xml:space="preserve"> PAGE   \* MERGEFORMAT </w:instrText>
    </w:r>
    <w:r w:rsidR="00747E57" w:rsidRPr="00E65CCB">
      <w:rPr>
        <w:sz w:val="12"/>
        <w:szCs w:val="12"/>
      </w:rPr>
      <w:fldChar w:fldCharType="separate"/>
    </w:r>
    <w:r w:rsidR="008B28FC">
      <w:rPr>
        <w:noProof/>
        <w:sz w:val="12"/>
        <w:szCs w:val="12"/>
      </w:rPr>
      <w:t>4</w:t>
    </w:r>
    <w:r w:rsidR="00747E57" w:rsidRPr="00E65CCB">
      <w:rPr>
        <w:sz w:val="12"/>
        <w:szCs w:val="12"/>
      </w:rPr>
      <w:fldChar w:fldCharType="end"/>
    </w:r>
  </w:p>
  <w:p w:rsidR="009357E9" w:rsidRDefault="009357E9" w:rsidP="00E65CCB">
    <w:pPr>
      <w:pStyle w:val="a5"/>
      <w:jc w:val="both"/>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57E9" w:rsidRPr="008F785E" w:rsidRDefault="009357E9" w:rsidP="00E65CCB">
    <w:pPr>
      <w:pStyle w:val="a5"/>
      <w:jc w:val="right"/>
      <w:rPr>
        <w:sz w:val="12"/>
        <w:szCs w:val="12"/>
      </w:rPr>
    </w:pPr>
    <w:r>
      <w:t xml:space="preserve"> </w:t>
    </w:r>
    <w:r w:rsidRPr="008F785E">
      <w:rPr>
        <w:sz w:val="12"/>
        <w:szCs w:val="12"/>
      </w:rPr>
      <w:t xml:space="preserve">страница </w:t>
    </w:r>
    <w:r w:rsidR="00747E57" w:rsidRPr="008F785E">
      <w:rPr>
        <w:sz w:val="12"/>
        <w:szCs w:val="12"/>
      </w:rPr>
      <w:fldChar w:fldCharType="begin"/>
    </w:r>
    <w:r w:rsidRPr="008F785E">
      <w:rPr>
        <w:sz w:val="12"/>
        <w:szCs w:val="12"/>
      </w:rPr>
      <w:instrText xml:space="preserve"> PAGE   \* MERGEFORMAT </w:instrText>
    </w:r>
    <w:r w:rsidR="00747E57" w:rsidRPr="008F785E">
      <w:rPr>
        <w:sz w:val="12"/>
        <w:szCs w:val="12"/>
      </w:rPr>
      <w:fldChar w:fldCharType="separate"/>
    </w:r>
    <w:r w:rsidR="008B28FC">
      <w:rPr>
        <w:noProof/>
        <w:sz w:val="12"/>
        <w:szCs w:val="12"/>
      </w:rPr>
      <w:t>3</w:t>
    </w:r>
    <w:r w:rsidR="00747E57" w:rsidRPr="008F785E">
      <w:rPr>
        <w:sz w:val="12"/>
        <w:szCs w:val="12"/>
      </w:rPr>
      <w:fldChar w:fldCharType="end"/>
    </w:r>
  </w:p>
  <w:p w:rsidR="009357E9" w:rsidRDefault="009357E9">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74626E18"/>
    <w:lvl w:ilvl="0">
      <w:start w:val="1"/>
      <w:numFmt w:val="bullet"/>
      <w:pStyle w:val="a"/>
      <w:lvlText w:val=""/>
      <w:lvlJc w:val="left"/>
      <w:pPr>
        <w:tabs>
          <w:tab w:val="num" w:pos="360"/>
        </w:tabs>
        <w:ind w:left="360" w:hanging="360"/>
      </w:pPr>
      <w:rPr>
        <w:rFonts w:ascii="Symbol" w:hAnsi="Symbol" w:hint="default"/>
        <w:color w:val="auto"/>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3">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4">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F152BC"/>
    <w:multiLevelType w:val="hybridMultilevel"/>
    <w:tmpl w:val="C858891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21D12C8"/>
    <w:multiLevelType w:val="hybridMultilevel"/>
    <w:tmpl w:val="BC489308"/>
    <w:lvl w:ilvl="0" w:tplc="5C000792">
      <w:start w:val="4"/>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7">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1BAD7105"/>
    <w:multiLevelType w:val="hybridMultilevel"/>
    <w:tmpl w:val="355A17F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CA06DD1"/>
    <w:multiLevelType w:val="hybridMultilevel"/>
    <w:tmpl w:val="6680BE06"/>
    <w:lvl w:ilvl="0" w:tplc="25965990">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0">
    <w:nsid w:val="20E476D5"/>
    <w:multiLevelType w:val="multilevel"/>
    <w:tmpl w:val="F5AEAC76"/>
    <w:lvl w:ilvl="0">
      <w:start w:val="1"/>
      <w:numFmt w:val="decimal"/>
      <w:lvlText w:val="%1."/>
      <w:lvlJc w:val="left"/>
      <w:pPr>
        <w:ind w:left="720"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24434FCF"/>
    <w:multiLevelType w:val="hybridMultilevel"/>
    <w:tmpl w:val="293671DE"/>
    <w:lvl w:ilvl="0" w:tplc="B3E854CA">
      <w:start w:val="1"/>
      <w:numFmt w:val="decimal"/>
      <w:lvlText w:val="%1."/>
      <w:lvlJc w:val="left"/>
      <w:pPr>
        <w:tabs>
          <w:tab w:val="num" w:pos="1800"/>
        </w:tabs>
        <w:ind w:left="1800" w:hanging="10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3">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B725E07"/>
    <w:multiLevelType w:val="hybridMultilevel"/>
    <w:tmpl w:val="BAE21798"/>
    <w:lvl w:ilvl="0" w:tplc="7CF8AAE6">
      <w:start w:val="1"/>
      <w:numFmt w:val="decimal"/>
      <w:lvlText w:val="%1."/>
      <w:lvlJc w:val="left"/>
      <w:pPr>
        <w:tabs>
          <w:tab w:val="num" w:pos="3025"/>
        </w:tabs>
        <w:ind w:left="3025" w:hanging="360"/>
      </w:pPr>
      <w:rPr>
        <w:rFonts w:hint="default"/>
      </w:rPr>
    </w:lvl>
    <w:lvl w:ilvl="1" w:tplc="ADA89C62">
      <w:numFmt w:val="none"/>
      <w:lvlText w:val=""/>
      <w:lvlJc w:val="left"/>
      <w:pPr>
        <w:tabs>
          <w:tab w:val="num" w:pos="360"/>
        </w:tabs>
      </w:pPr>
    </w:lvl>
    <w:lvl w:ilvl="2" w:tplc="DA7C63D0">
      <w:numFmt w:val="none"/>
      <w:lvlText w:val=""/>
      <w:lvlJc w:val="left"/>
      <w:pPr>
        <w:tabs>
          <w:tab w:val="num" w:pos="360"/>
        </w:tabs>
      </w:pPr>
    </w:lvl>
    <w:lvl w:ilvl="3" w:tplc="8CE6FD5C">
      <w:numFmt w:val="none"/>
      <w:lvlText w:val=""/>
      <w:lvlJc w:val="left"/>
      <w:pPr>
        <w:tabs>
          <w:tab w:val="num" w:pos="360"/>
        </w:tabs>
      </w:pPr>
    </w:lvl>
    <w:lvl w:ilvl="4" w:tplc="5C00FA46">
      <w:numFmt w:val="none"/>
      <w:lvlText w:val=""/>
      <w:lvlJc w:val="left"/>
      <w:pPr>
        <w:tabs>
          <w:tab w:val="num" w:pos="360"/>
        </w:tabs>
      </w:pPr>
    </w:lvl>
    <w:lvl w:ilvl="5" w:tplc="1A94F69A">
      <w:numFmt w:val="none"/>
      <w:lvlText w:val=""/>
      <w:lvlJc w:val="left"/>
      <w:pPr>
        <w:tabs>
          <w:tab w:val="num" w:pos="360"/>
        </w:tabs>
      </w:pPr>
    </w:lvl>
    <w:lvl w:ilvl="6" w:tplc="2B72FCA8">
      <w:numFmt w:val="none"/>
      <w:lvlText w:val=""/>
      <w:lvlJc w:val="left"/>
      <w:pPr>
        <w:tabs>
          <w:tab w:val="num" w:pos="360"/>
        </w:tabs>
      </w:pPr>
    </w:lvl>
    <w:lvl w:ilvl="7" w:tplc="7A60222A">
      <w:numFmt w:val="none"/>
      <w:lvlText w:val=""/>
      <w:lvlJc w:val="left"/>
      <w:pPr>
        <w:tabs>
          <w:tab w:val="num" w:pos="360"/>
        </w:tabs>
      </w:pPr>
    </w:lvl>
    <w:lvl w:ilvl="8" w:tplc="080AD1A6">
      <w:numFmt w:val="none"/>
      <w:lvlText w:val=""/>
      <w:lvlJc w:val="left"/>
      <w:pPr>
        <w:tabs>
          <w:tab w:val="num" w:pos="360"/>
        </w:tabs>
      </w:pPr>
    </w:lvl>
  </w:abstractNum>
  <w:abstractNum w:abstractNumId="16">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F62051A"/>
    <w:multiLevelType w:val="hybridMultilevel"/>
    <w:tmpl w:val="F06C201C"/>
    <w:lvl w:ilvl="0" w:tplc="476AFC3A">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391A05"/>
    <w:multiLevelType w:val="hybridMultilevel"/>
    <w:tmpl w:val="2BD88BCE"/>
    <w:lvl w:ilvl="0" w:tplc="5D32C4F2">
      <w:start w:val="1"/>
      <w:numFmt w:val="decimal"/>
      <w:lvlText w:val="%1."/>
      <w:lvlJc w:val="left"/>
      <w:pPr>
        <w:tabs>
          <w:tab w:val="num" w:pos="900"/>
        </w:tabs>
        <w:ind w:left="900" w:hanging="60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2D359E2"/>
    <w:multiLevelType w:val="multilevel"/>
    <w:tmpl w:val="3DEE6306"/>
    <w:lvl w:ilvl="0">
      <w:start w:val="1"/>
      <w:numFmt w:val="decimal"/>
      <w:lvlText w:val="%1."/>
      <w:lvlJc w:val="left"/>
      <w:pPr>
        <w:ind w:left="1068" w:hanging="360"/>
      </w:pPr>
    </w:lvl>
    <w:lvl w:ilvl="1">
      <w:start w:val="1"/>
      <w:numFmt w:val="decimal"/>
      <w:isLgl/>
      <w:lvlText w:val="%1.%2."/>
      <w:lvlJc w:val="left"/>
      <w:pPr>
        <w:tabs>
          <w:tab w:val="num" w:pos="1428"/>
        </w:tabs>
        <w:ind w:left="1428" w:hanging="720"/>
      </w:pPr>
    </w:lvl>
    <w:lvl w:ilvl="2">
      <w:start w:val="1"/>
      <w:numFmt w:val="decimal"/>
      <w:isLgl/>
      <w:lvlText w:val="%1.%2.%3."/>
      <w:lvlJc w:val="left"/>
      <w:pPr>
        <w:tabs>
          <w:tab w:val="num" w:pos="1428"/>
        </w:tabs>
        <w:ind w:left="1428" w:hanging="720"/>
      </w:pPr>
    </w:lvl>
    <w:lvl w:ilvl="3">
      <w:start w:val="1"/>
      <w:numFmt w:val="decimal"/>
      <w:isLgl/>
      <w:lvlText w:val="%1.%2.%3.%4."/>
      <w:lvlJc w:val="left"/>
      <w:pPr>
        <w:tabs>
          <w:tab w:val="num" w:pos="1788"/>
        </w:tabs>
        <w:ind w:left="1788" w:hanging="1080"/>
      </w:pPr>
    </w:lvl>
    <w:lvl w:ilvl="4">
      <w:start w:val="1"/>
      <w:numFmt w:val="decimal"/>
      <w:isLgl/>
      <w:lvlText w:val="%1.%2.%3.%4.%5."/>
      <w:lvlJc w:val="left"/>
      <w:pPr>
        <w:tabs>
          <w:tab w:val="num" w:pos="1788"/>
        </w:tabs>
        <w:ind w:left="1788" w:hanging="1080"/>
      </w:pPr>
    </w:lvl>
    <w:lvl w:ilvl="5">
      <w:start w:val="1"/>
      <w:numFmt w:val="decimal"/>
      <w:isLgl/>
      <w:lvlText w:val="%1.%2.%3.%4.%5.%6."/>
      <w:lvlJc w:val="left"/>
      <w:pPr>
        <w:tabs>
          <w:tab w:val="num" w:pos="2148"/>
        </w:tabs>
        <w:ind w:left="2148" w:hanging="1440"/>
      </w:pPr>
    </w:lvl>
    <w:lvl w:ilvl="6">
      <w:start w:val="1"/>
      <w:numFmt w:val="decimal"/>
      <w:isLgl/>
      <w:lvlText w:val="%1.%2.%3.%4.%5.%6.%7."/>
      <w:lvlJc w:val="left"/>
      <w:pPr>
        <w:tabs>
          <w:tab w:val="num" w:pos="2508"/>
        </w:tabs>
        <w:ind w:left="2508" w:hanging="1800"/>
      </w:pPr>
    </w:lvl>
    <w:lvl w:ilvl="7">
      <w:start w:val="1"/>
      <w:numFmt w:val="decimal"/>
      <w:isLgl/>
      <w:lvlText w:val="%1.%2.%3.%4.%5.%6.%7.%8."/>
      <w:lvlJc w:val="left"/>
      <w:pPr>
        <w:tabs>
          <w:tab w:val="num" w:pos="2508"/>
        </w:tabs>
        <w:ind w:left="2508" w:hanging="1800"/>
      </w:pPr>
    </w:lvl>
    <w:lvl w:ilvl="8">
      <w:start w:val="1"/>
      <w:numFmt w:val="decimal"/>
      <w:isLgl/>
      <w:lvlText w:val="%1.%2.%3.%4.%5.%6.%7.%8.%9."/>
      <w:lvlJc w:val="left"/>
      <w:pPr>
        <w:tabs>
          <w:tab w:val="num" w:pos="2868"/>
        </w:tabs>
        <w:ind w:left="2868" w:hanging="2160"/>
      </w:pPr>
    </w:lvl>
  </w:abstractNum>
  <w:abstractNum w:abstractNumId="20">
    <w:nsid w:val="46655231"/>
    <w:multiLevelType w:val="multilevel"/>
    <w:tmpl w:val="EF9A891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1350"/>
        </w:tabs>
        <w:ind w:left="1350" w:hanging="360"/>
      </w:pPr>
      <w:rPr>
        <w:rFonts w:hint="default"/>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21">
    <w:nsid w:val="4D476514"/>
    <w:multiLevelType w:val="hybridMultilevel"/>
    <w:tmpl w:val="3FE4892E"/>
    <w:lvl w:ilvl="0" w:tplc="2432F308">
      <w:start w:val="1"/>
      <w:numFmt w:val="decimal"/>
      <w:lvlText w:val="%1."/>
      <w:lvlJc w:val="left"/>
      <w:pPr>
        <w:tabs>
          <w:tab w:val="num" w:pos="1065"/>
        </w:tabs>
        <w:ind w:left="106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4EB0056B"/>
    <w:multiLevelType w:val="hybridMultilevel"/>
    <w:tmpl w:val="EA542DCE"/>
    <w:lvl w:ilvl="0" w:tplc="0DD02B42">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5C72431B"/>
    <w:multiLevelType w:val="multilevel"/>
    <w:tmpl w:val="9128405A"/>
    <w:lvl w:ilvl="0">
      <w:start w:val="1"/>
      <w:numFmt w:val="decimal"/>
      <w:lvlText w:val="%1."/>
      <w:lvlJc w:val="left"/>
      <w:pPr>
        <w:ind w:left="1069"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429" w:hanging="720"/>
      </w:pPr>
      <w:rPr>
        <w:rFonts w:hint="default"/>
        <w:b w:val="0"/>
      </w:rPr>
    </w:lvl>
    <w:lvl w:ilvl="3">
      <w:start w:val="1"/>
      <w:numFmt w:val="decimal"/>
      <w:isLgl/>
      <w:lvlText w:val="%1.%2.%3.%4."/>
      <w:lvlJc w:val="left"/>
      <w:pPr>
        <w:ind w:left="1789" w:hanging="1080"/>
      </w:pPr>
      <w:rPr>
        <w:rFonts w:hint="default"/>
        <w:b w:val="0"/>
      </w:rPr>
    </w:lvl>
    <w:lvl w:ilvl="4">
      <w:start w:val="1"/>
      <w:numFmt w:val="decimal"/>
      <w:isLgl/>
      <w:lvlText w:val="%1.%2.%3.%4.%5."/>
      <w:lvlJc w:val="left"/>
      <w:pPr>
        <w:ind w:left="1789" w:hanging="1080"/>
      </w:pPr>
      <w:rPr>
        <w:rFonts w:hint="default"/>
        <w:b w:val="0"/>
      </w:rPr>
    </w:lvl>
    <w:lvl w:ilvl="5">
      <w:start w:val="1"/>
      <w:numFmt w:val="decimal"/>
      <w:isLgl/>
      <w:lvlText w:val="%1.%2.%3.%4.%5.%6."/>
      <w:lvlJc w:val="left"/>
      <w:pPr>
        <w:ind w:left="2149" w:hanging="1440"/>
      </w:pPr>
      <w:rPr>
        <w:rFonts w:hint="default"/>
        <w:b w:val="0"/>
      </w:rPr>
    </w:lvl>
    <w:lvl w:ilvl="6">
      <w:start w:val="1"/>
      <w:numFmt w:val="decimal"/>
      <w:isLgl/>
      <w:lvlText w:val="%1.%2.%3.%4.%5.%6.%7."/>
      <w:lvlJc w:val="left"/>
      <w:pPr>
        <w:ind w:left="2509" w:hanging="1800"/>
      </w:pPr>
      <w:rPr>
        <w:rFonts w:hint="default"/>
        <w:b w:val="0"/>
      </w:rPr>
    </w:lvl>
    <w:lvl w:ilvl="7">
      <w:start w:val="1"/>
      <w:numFmt w:val="decimal"/>
      <w:isLgl/>
      <w:lvlText w:val="%1.%2.%3.%4.%5.%6.%7.%8."/>
      <w:lvlJc w:val="left"/>
      <w:pPr>
        <w:ind w:left="2509" w:hanging="1800"/>
      </w:pPr>
      <w:rPr>
        <w:rFonts w:hint="default"/>
        <w:b w:val="0"/>
      </w:rPr>
    </w:lvl>
    <w:lvl w:ilvl="8">
      <w:start w:val="1"/>
      <w:numFmt w:val="decimal"/>
      <w:isLgl/>
      <w:lvlText w:val="%1.%2.%3.%4.%5.%6.%7.%8.%9."/>
      <w:lvlJc w:val="left"/>
      <w:pPr>
        <w:ind w:left="2869" w:hanging="2160"/>
      </w:pPr>
      <w:rPr>
        <w:rFonts w:hint="default"/>
        <w:b w:val="0"/>
      </w:rPr>
    </w:lvl>
  </w:abstractNum>
  <w:abstractNum w:abstractNumId="2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11407AE"/>
    <w:multiLevelType w:val="hybridMultilevel"/>
    <w:tmpl w:val="724C5DBC"/>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62B910A1"/>
    <w:multiLevelType w:val="hybridMultilevel"/>
    <w:tmpl w:val="6EF05F6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63410683"/>
    <w:multiLevelType w:val="multilevel"/>
    <w:tmpl w:val="066A8E2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5AC4177"/>
    <w:multiLevelType w:val="hybridMultilevel"/>
    <w:tmpl w:val="9FB220A6"/>
    <w:lvl w:ilvl="0" w:tplc="0419000F">
      <w:start w:val="6"/>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6FFB4100"/>
    <w:multiLevelType w:val="hybridMultilevel"/>
    <w:tmpl w:val="89E2336E"/>
    <w:lvl w:ilvl="0" w:tplc="5830B314">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3B11177"/>
    <w:multiLevelType w:val="hybridMultilevel"/>
    <w:tmpl w:val="75BC0F4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7A5324ED"/>
    <w:multiLevelType w:val="multilevel"/>
    <w:tmpl w:val="0419001F"/>
    <w:lvl w:ilvl="0">
      <w:start w:val="1"/>
      <w:numFmt w:val="decimal"/>
      <w:lvlText w:val="%1."/>
      <w:lvlJc w:val="left"/>
      <w:pPr>
        <w:ind w:left="786"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9"/>
  </w:num>
  <w:num w:numId="3">
    <w:abstractNumId w:val="17"/>
  </w:num>
  <w:num w:numId="4">
    <w:abstractNumId w:val="20"/>
  </w:num>
  <w:num w:numId="5">
    <w:abstractNumId w:val="30"/>
  </w:num>
  <w:num w:numId="6">
    <w:abstractNumId w:val="33"/>
  </w:num>
  <w:num w:numId="7">
    <w:abstractNumId w:val="16"/>
  </w:num>
  <w:num w:numId="8">
    <w:abstractNumId w:val="23"/>
  </w:num>
  <w:num w:numId="9">
    <w:abstractNumId w:val="9"/>
  </w:num>
  <w:num w:numId="10">
    <w:abstractNumId w:val="24"/>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num>
  <w:num w:numId="15">
    <w:abstractNumId w:val="2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2"/>
  </w:num>
  <w:num w:numId="24">
    <w:abstractNumId w:val="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num>
  <w:num w:numId="3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autoHyphenation/>
  <w:hyphenationZone w:val="357"/>
  <w:evenAndOddHeaders/>
  <w:drawingGridHorizontalSpacing w:val="120"/>
  <w:displayHorizontalDrawingGridEvery w:val="2"/>
  <w:characterSpacingControl w:val="doNotCompress"/>
  <w:footnotePr>
    <w:pos w:val="beneathText"/>
    <w:footnote w:id="-1"/>
    <w:footnote w:id="0"/>
  </w:footnotePr>
  <w:endnotePr>
    <w:endnote w:id="-1"/>
    <w:endnote w:id="0"/>
  </w:endnotePr>
  <w:compat/>
  <w:rsids>
    <w:rsidRoot w:val="00E46254"/>
    <w:rsid w:val="00000911"/>
    <w:rsid w:val="00003261"/>
    <w:rsid w:val="000045EC"/>
    <w:rsid w:val="00006A61"/>
    <w:rsid w:val="00006C4D"/>
    <w:rsid w:val="00010050"/>
    <w:rsid w:val="000117C9"/>
    <w:rsid w:val="00011E35"/>
    <w:rsid w:val="000128F5"/>
    <w:rsid w:val="00012A74"/>
    <w:rsid w:val="000138A5"/>
    <w:rsid w:val="00014679"/>
    <w:rsid w:val="0001474B"/>
    <w:rsid w:val="00014E5E"/>
    <w:rsid w:val="00016D8C"/>
    <w:rsid w:val="000216FB"/>
    <w:rsid w:val="0002338D"/>
    <w:rsid w:val="00023AE9"/>
    <w:rsid w:val="00023F71"/>
    <w:rsid w:val="0002536D"/>
    <w:rsid w:val="00025F9B"/>
    <w:rsid w:val="0003105D"/>
    <w:rsid w:val="00031B3A"/>
    <w:rsid w:val="00031E7D"/>
    <w:rsid w:val="000320B7"/>
    <w:rsid w:val="00032A48"/>
    <w:rsid w:val="000331E3"/>
    <w:rsid w:val="000352BC"/>
    <w:rsid w:val="000361EC"/>
    <w:rsid w:val="00036B52"/>
    <w:rsid w:val="0004103A"/>
    <w:rsid w:val="00042554"/>
    <w:rsid w:val="00044EBE"/>
    <w:rsid w:val="00045D02"/>
    <w:rsid w:val="00047039"/>
    <w:rsid w:val="00051B0B"/>
    <w:rsid w:val="00053A35"/>
    <w:rsid w:val="00062173"/>
    <w:rsid w:val="000634E3"/>
    <w:rsid w:val="00063FB4"/>
    <w:rsid w:val="00064037"/>
    <w:rsid w:val="00067D90"/>
    <w:rsid w:val="000704AA"/>
    <w:rsid w:val="0007063E"/>
    <w:rsid w:val="00075BC3"/>
    <w:rsid w:val="0007657D"/>
    <w:rsid w:val="000809BD"/>
    <w:rsid w:val="00080A1B"/>
    <w:rsid w:val="00081286"/>
    <w:rsid w:val="00081FE7"/>
    <w:rsid w:val="00082001"/>
    <w:rsid w:val="00085C6F"/>
    <w:rsid w:val="000921A6"/>
    <w:rsid w:val="00093244"/>
    <w:rsid w:val="00094D0A"/>
    <w:rsid w:val="00096D15"/>
    <w:rsid w:val="00097DF5"/>
    <w:rsid w:val="000A27F6"/>
    <w:rsid w:val="000A28DF"/>
    <w:rsid w:val="000A2CB0"/>
    <w:rsid w:val="000A3044"/>
    <w:rsid w:val="000A313B"/>
    <w:rsid w:val="000A4C60"/>
    <w:rsid w:val="000A5301"/>
    <w:rsid w:val="000B06D2"/>
    <w:rsid w:val="000B187D"/>
    <w:rsid w:val="000B3B4C"/>
    <w:rsid w:val="000B3EAA"/>
    <w:rsid w:val="000B5282"/>
    <w:rsid w:val="000B54BD"/>
    <w:rsid w:val="000C0894"/>
    <w:rsid w:val="000C0DEC"/>
    <w:rsid w:val="000C207C"/>
    <w:rsid w:val="000C21FA"/>
    <w:rsid w:val="000C4624"/>
    <w:rsid w:val="000C6CDE"/>
    <w:rsid w:val="000D5017"/>
    <w:rsid w:val="000D51AC"/>
    <w:rsid w:val="000D5509"/>
    <w:rsid w:val="000D6B68"/>
    <w:rsid w:val="000E07DF"/>
    <w:rsid w:val="000E0F31"/>
    <w:rsid w:val="000E1C14"/>
    <w:rsid w:val="000E285B"/>
    <w:rsid w:val="000E2D2F"/>
    <w:rsid w:val="000E403F"/>
    <w:rsid w:val="000F0D15"/>
    <w:rsid w:val="000F2167"/>
    <w:rsid w:val="000F2FEC"/>
    <w:rsid w:val="000F4143"/>
    <w:rsid w:val="000F551C"/>
    <w:rsid w:val="000F708D"/>
    <w:rsid w:val="000F74C2"/>
    <w:rsid w:val="000F77D3"/>
    <w:rsid w:val="00100A71"/>
    <w:rsid w:val="00100DBA"/>
    <w:rsid w:val="0010166B"/>
    <w:rsid w:val="00101903"/>
    <w:rsid w:val="0010297D"/>
    <w:rsid w:val="00102CD0"/>
    <w:rsid w:val="00104720"/>
    <w:rsid w:val="0010581F"/>
    <w:rsid w:val="00107092"/>
    <w:rsid w:val="00112343"/>
    <w:rsid w:val="001129A5"/>
    <w:rsid w:val="00112DCC"/>
    <w:rsid w:val="00115FD6"/>
    <w:rsid w:val="001170F2"/>
    <w:rsid w:val="0011792A"/>
    <w:rsid w:val="00120A39"/>
    <w:rsid w:val="00120B74"/>
    <w:rsid w:val="00123545"/>
    <w:rsid w:val="00123A3C"/>
    <w:rsid w:val="00126AAA"/>
    <w:rsid w:val="00126E3C"/>
    <w:rsid w:val="0012759C"/>
    <w:rsid w:val="00127665"/>
    <w:rsid w:val="00127BD4"/>
    <w:rsid w:val="001324FA"/>
    <w:rsid w:val="00133066"/>
    <w:rsid w:val="00136368"/>
    <w:rsid w:val="00137D4C"/>
    <w:rsid w:val="0014108B"/>
    <w:rsid w:val="00141C12"/>
    <w:rsid w:val="00142C10"/>
    <w:rsid w:val="0014491A"/>
    <w:rsid w:val="00145F5B"/>
    <w:rsid w:val="001461CF"/>
    <w:rsid w:val="00147A88"/>
    <w:rsid w:val="001525F9"/>
    <w:rsid w:val="00152EDB"/>
    <w:rsid w:val="001537F9"/>
    <w:rsid w:val="00155A2E"/>
    <w:rsid w:val="00157A65"/>
    <w:rsid w:val="00163465"/>
    <w:rsid w:val="00165324"/>
    <w:rsid w:val="00167309"/>
    <w:rsid w:val="0016752A"/>
    <w:rsid w:val="00170119"/>
    <w:rsid w:val="001706A1"/>
    <w:rsid w:val="001706F8"/>
    <w:rsid w:val="00170FD9"/>
    <w:rsid w:val="00171C39"/>
    <w:rsid w:val="00172F55"/>
    <w:rsid w:val="00173CE2"/>
    <w:rsid w:val="001740AE"/>
    <w:rsid w:val="001756F8"/>
    <w:rsid w:val="00175F22"/>
    <w:rsid w:val="001769A6"/>
    <w:rsid w:val="00182BC1"/>
    <w:rsid w:val="00182FA5"/>
    <w:rsid w:val="0018479C"/>
    <w:rsid w:val="00184FA7"/>
    <w:rsid w:val="00185686"/>
    <w:rsid w:val="00185F64"/>
    <w:rsid w:val="0018680D"/>
    <w:rsid w:val="00192298"/>
    <w:rsid w:val="001923C3"/>
    <w:rsid w:val="00192E56"/>
    <w:rsid w:val="00193F68"/>
    <w:rsid w:val="001942F6"/>
    <w:rsid w:val="001945C3"/>
    <w:rsid w:val="00194966"/>
    <w:rsid w:val="00194E7F"/>
    <w:rsid w:val="00194EE9"/>
    <w:rsid w:val="00197DE1"/>
    <w:rsid w:val="001A3634"/>
    <w:rsid w:val="001A5737"/>
    <w:rsid w:val="001A6B8F"/>
    <w:rsid w:val="001B00CA"/>
    <w:rsid w:val="001B38D9"/>
    <w:rsid w:val="001B4D59"/>
    <w:rsid w:val="001B4DE2"/>
    <w:rsid w:val="001B6794"/>
    <w:rsid w:val="001C0711"/>
    <w:rsid w:val="001C3ED7"/>
    <w:rsid w:val="001C4544"/>
    <w:rsid w:val="001C4723"/>
    <w:rsid w:val="001C5D7B"/>
    <w:rsid w:val="001C645D"/>
    <w:rsid w:val="001C6BED"/>
    <w:rsid w:val="001D21CB"/>
    <w:rsid w:val="001D26AE"/>
    <w:rsid w:val="001D27A7"/>
    <w:rsid w:val="001D357F"/>
    <w:rsid w:val="001E02D8"/>
    <w:rsid w:val="001E1E7B"/>
    <w:rsid w:val="001E22EE"/>
    <w:rsid w:val="001E3091"/>
    <w:rsid w:val="001E4778"/>
    <w:rsid w:val="001E4EC4"/>
    <w:rsid w:val="001E605B"/>
    <w:rsid w:val="001E6579"/>
    <w:rsid w:val="001F6687"/>
    <w:rsid w:val="00200927"/>
    <w:rsid w:val="0020261F"/>
    <w:rsid w:val="00206C54"/>
    <w:rsid w:val="00207F52"/>
    <w:rsid w:val="0021062E"/>
    <w:rsid w:val="00210647"/>
    <w:rsid w:val="00210D01"/>
    <w:rsid w:val="0021180E"/>
    <w:rsid w:val="00211BA1"/>
    <w:rsid w:val="0021491D"/>
    <w:rsid w:val="00216ADC"/>
    <w:rsid w:val="00217BD9"/>
    <w:rsid w:val="00221ADC"/>
    <w:rsid w:val="00221C21"/>
    <w:rsid w:val="002224BB"/>
    <w:rsid w:val="002239C4"/>
    <w:rsid w:val="00223CEE"/>
    <w:rsid w:val="00224354"/>
    <w:rsid w:val="002247CF"/>
    <w:rsid w:val="00224D67"/>
    <w:rsid w:val="00225292"/>
    <w:rsid w:val="0022634A"/>
    <w:rsid w:val="00226393"/>
    <w:rsid w:val="00232851"/>
    <w:rsid w:val="00232E87"/>
    <w:rsid w:val="00234AF5"/>
    <w:rsid w:val="002360B8"/>
    <w:rsid w:val="002363B0"/>
    <w:rsid w:val="00236F9C"/>
    <w:rsid w:val="0023759A"/>
    <w:rsid w:val="002425C9"/>
    <w:rsid w:val="00242641"/>
    <w:rsid w:val="00251DF6"/>
    <w:rsid w:val="002533A5"/>
    <w:rsid w:val="0025627B"/>
    <w:rsid w:val="0025740B"/>
    <w:rsid w:val="00257B94"/>
    <w:rsid w:val="00260140"/>
    <w:rsid w:val="002602A7"/>
    <w:rsid w:val="002604E5"/>
    <w:rsid w:val="0026166F"/>
    <w:rsid w:val="0026223D"/>
    <w:rsid w:val="0026454B"/>
    <w:rsid w:val="00266862"/>
    <w:rsid w:val="00273BFA"/>
    <w:rsid w:val="00277AEE"/>
    <w:rsid w:val="00280075"/>
    <w:rsid w:val="00280E09"/>
    <w:rsid w:val="00282705"/>
    <w:rsid w:val="00282A23"/>
    <w:rsid w:val="0028390E"/>
    <w:rsid w:val="00286129"/>
    <w:rsid w:val="00286A77"/>
    <w:rsid w:val="00286EDD"/>
    <w:rsid w:val="002875BB"/>
    <w:rsid w:val="002876FC"/>
    <w:rsid w:val="0029011D"/>
    <w:rsid w:val="002911B6"/>
    <w:rsid w:val="00291EDE"/>
    <w:rsid w:val="00293366"/>
    <w:rsid w:val="002944F1"/>
    <w:rsid w:val="0029641A"/>
    <w:rsid w:val="00296C6E"/>
    <w:rsid w:val="002A264A"/>
    <w:rsid w:val="002A3E3B"/>
    <w:rsid w:val="002A6209"/>
    <w:rsid w:val="002B0F56"/>
    <w:rsid w:val="002B1357"/>
    <w:rsid w:val="002B16D1"/>
    <w:rsid w:val="002B4764"/>
    <w:rsid w:val="002B6058"/>
    <w:rsid w:val="002C1B5D"/>
    <w:rsid w:val="002C23C1"/>
    <w:rsid w:val="002C28BC"/>
    <w:rsid w:val="002C2C7E"/>
    <w:rsid w:val="002C4C49"/>
    <w:rsid w:val="002C652A"/>
    <w:rsid w:val="002C66AC"/>
    <w:rsid w:val="002C6EE8"/>
    <w:rsid w:val="002D1222"/>
    <w:rsid w:val="002D15DC"/>
    <w:rsid w:val="002D3F36"/>
    <w:rsid w:val="002D4992"/>
    <w:rsid w:val="002D5BC4"/>
    <w:rsid w:val="002D6F46"/>
    <w:rsid w:val="002D77C3"/>
    <w:rsid w:val="002E0041"/>
    <w:rsid w:val="002E173A"/>
    <w:rsid w:val="002E3561"/>
    <w:rsid w:val="002E7C53"/>
    <w:rsid w:val="002F08FE"/>
    <w:rsid w:val="002F0A68"/>
    <w:rsid w:val="002F19B2"/>
    <w:rsid w:val="002F20FA"/>
    <w:rsid w:val="002F29CB"/>
    <w:rsid w:val="002F6CDA"/>
    <w:rsid w:val="002F7C19"/>
    <w:rsid w:val="002F7DB5"/>
    <w:rsid w:val="003009F5"/>
    <w:rsid w:val="003021F8"/>
    <w:rsid w:val="00302C51"/>
    <w:rsid w:val="00303738"/>
    <w:rsid w:val="00306103"/>
    <w:rsid w:val="00306944"/>
    <w:rsid w:val="00307697"/>
    <w:rsid w:val="00310366"/>
    <w:rsid w:val="003107CD"/>
    <w:rsid w:val="00310EE3"/>
    <w:rsid w:val="0031190B"/>
    <w:rsid w:val="0031353C"/>
    <w:rsid w:val="00314B4C"/>
    <w:rsid w:val="00317D5E"/>
    <w:rsid w:val="00321521"/>
    <w:rsid w:val="003221A0"/>
    <w:rsid w:val="00322C91"/>
    <w:rsid w:val="00323C80"/>
    <w:rsid w:val="00323E64"/>
    <w:rsid w:val="00323F44"/>
    <w:rsid w:val="00324BB5"/>
    <w:rsid w:val="00325482"/>
    <w:rsid w:val="0032641D"/>
    <w:rsid w:val="0032701C"/>
    <w:rsid w:val="00327170"/>
    <w:rsid w:val="0032771E"/>
    <w:rsid w:val="00327AB2"/>
    <w:rsid w:val="00330D30"/>
    <w:rsid w:val="00330D6B"/>
    <w:rsid w:val="00331A02"/>
    <w:rsid w:val="00334246"/>
    <w:rsid w:val="0033430E"/>
    <w:rsid w:val="0033463A"/>
    <w:rsid w:val="00334B2E"/>
    <w:rsid w:val="003375AB"/>
    <w:rsid w:val="00340168"/>
    <w:rsid w:val="003420EA"/>
    <w:rsid w:val="00342746"/>
    <w:rsid w:val="00342C68"/>
    <w:rsid w:val="0034351A"/>
    <w:rsid w:val="003435FC"/>
    <w:rsid w:val="0034774B"/>
    <w:rsid w:val="003527FE"/>
    <w:rsid w:val="00353EDF"/>
    <w:rsid w:val="0035403F"/>
    <w:rsid w:val="00360314"/>
    <w:rsid w:val="00360ABA"/>
    <w:rsid w:val="0036177E"/>
    <w:rsid w:val="003620A6"/>
    <w:rsid w:val="00363899"/>
    <w:rsid w:val="00363EB6"/>
    <w:rsid w:val="00363F75"/>
    <w:rsid w:val="00365CCB"/>
    <w:rsid w:val="0036798D"/>
    <w:rsid w:val="003706E4"/>
    <w:rsid w:val="00373A3F"/>
    <w:rsid w:val="00375986"/>
    <w:rsid w:val="00375C66"/>
    <w:rsid w:val="00375E6F"/>
    <w:rsid w:val="00376E7A"/>
    <w:rsid w:val="00377EC3"/>
    <w:rsid w:val="003823CC"/>
    <w:rsid w:val="00382565"/>
    <w:rsid w:val="0038341B"/>
    <w:rsid w:val="0038476E"/>
    <w:rsid w:val="003873D8"/>
    <w:rsid w:val="003912EA"/>
    <w:rsid w:val="00395CE3"/>
    <w:rsid w:val="00395F6A"/>
    <w:rsid w:val="003A4A11"/>
    <w:rsid w:val="003A52C8"/>
    <w:rsid w:val="003A63C5"/>
    <w:rsid w:val="003B0BFD"/>
    <w:rsid w:val="003B44C7"/>
    <w:rsid w:val="003B60ED"/>
    <w:rsid w:val="003B680C"/>
    <w:rsid w:val="003B77C5"/>
    <w:rsid w:val="003C0CA3"/>
    <w:rsid w:val="003C16A0"/>
    <w:rsid w:val="003C1ED8"/>
    <w:rsid w:val="003C2DC5"/>
    <w:rsid w:val="003C2E13"/>
    <w:rsid w:val="003D1C1E"/>
    <w:rsid w:val="003D430F"/>
    <w:rsid w:val="003D5E30"/>
    <w:rsid w:val="003D5EDD"/>
    <w:rsid w:val="003D648C"/>
    <w:rsid w:val="003D7C46"/>
    <w:rsid w:val="003E099F"/>
    <w:rsid w:val="003E62DC"/>
    <w:rsid w:val="003E7AEB"/>
    <w:rsid w:val="003F0566"/>
    <w:rsid w:val="003F0CB4"/>
    <w:rsid w:val="003F15DF"/>
    <w:rsid w:val="003F2018"/>
    <w:rsid w:val="003F348D"/>
    <w:rsid w:val="003F5AED"/>
    <w:rsid w:val="003F7C33"/>
    <w:rsid w:val="004009FB"/>
    <w:rsid w:val="0040105C"/>
    <w:rsid w:val="0040123B"/>
    <w:rsid w:val="00402113"/>
    <w:rsid w:val="00402A2F"/>
    <w:rsid w:val="00403770"/>
    <w:rsid w:val="00403DC0"/>
    <w:rsid w:val="00405646"/>
    <w:rsid w:val="004073D7"/>
    <w:rsid w:val="00410B18"/>
    <w:rsid w:val="004115BA"/>
    <w:rsid w:val="00412C06"/>
    <w:rsid w:val="004138D2"/>
    <w:rsid w:val="00414D1A"/>
    <w:rsid w:val="00414DFB"/>
    <w:rsid w:val="00415A00"/>
    <w:rsid w:val="004214ED"/>
    <w:rsid w:val="00421A73"/>
    <w:rsid w:val="00421DE6"/>
    <w:rsid w:val="004228DB"/>
    <w:rsid w:val="00424535"/>
    <w:rsid w:val="004245CF"/>
    <w:rsid w:val="00424B6B"/>
    <w:rsid w:val="0042550B"/>
    <w:rsid w:val="004262BD"/>
    <w:rsid w:val="004278B2"/>
    <w:rsid w:val="00427B67"/>
    <w:rsid w:val="00430DD3"/>
    <w:rsid w:val="00431376"/>
    <w:rsid w:val="0043172F"/>
    <w:rsid w:val="00432FC0"/>
    <w:rsid w:val="00433D9C"/>
    <w:rsid w:val="004435DC"/>
    <w:rsid w:val="00444E37"/>
    <w:rsid w:val="004464B1"/>
    <w:rsid w:val="00447C0B"/>
    <w:rsid w:val="00452F26"/>
    <w:rsid w:val="00454702"/>
    <w:rsid w:val="00454DFE"/>
    <w:rsid w:val="0045504C"/>
    <w:rsid w:val="00455A24"/>
    <w:rsid w:val="004566D1"/>
    <w:rsid w:val="00456C3A"/>
    <w:rsid w:val="0046105B"/>
    <w:rsid w:val="004615AB"/>
    <w:rsid w:val="00461AD0"/>
    <w:rsid w:val="00461E78"/>
    <w:rsid w:val="0046481C"/>
    <w:rsid w:val="0046490A"/>
    <w:rsid w:val="004658F8"/>
    <w:rsid w:val="00466B34"/>
    <w:rsid w:val="00467630"/>
    <w:rsid w:val="00471B76"/>
    <w:rsid w:val="00473EE7"/>
    <w:rsid w:val="004741AC"/>
    <w:rsid w:val="00474654"/>
    <w:rsid w:val="00474B3A"/>
    <w:rsid w:val="00475B54"/>
    <w:rsid w:val="00475D09"/>
    <w:rsid w:val="00477187"/>
    <w:rsid w:val="004774C0"/>
    <w:rsid w:val="00477955"/>
    <w:rsid w:val="00485841"/>
    <w:rsid w:val="00486240"/>
    <w:rsid w:val="00487E95"/>
    <w:rsid w:val="004903E0"/>
    <w:rsid w:val="00494D90"/>
    <w:rsid w:val="00494EAD"/>
    <w:rsid w:val="00495522"/>
    <w:rsid w:val="00495DEE"/>
    <w:rsid w:val="00496185"/>
    <w:rsid w:val="00497365"/>
    <w:rsid w:val="00497975"/>
    <w:rsid w:val="004A15DA"/>
    <w:rsid w:val="004A7F75"/>
    <w:rsid w:val="004B028F"/>
    <w:rsid w:val="004B09E1"/>
    <w:rsid w:val="004B0E65"/>
    <w:rsid w:val="004B2743"/>
    <w:rsid w:val="004B2781"/>
    <w:rsid w:val="004B38A8"/>
    <w:rsid w:val="004B772F"/>
    <w:rsid w:val="004B7B5E"/>
    <w:rsid w:val="004C2ECB"/>
    <w:rsid w:val="004C40C4"/>
    <w:rsid w:val="004C4AEA"/>
    <w:rsid w:val="004C6E16"/>
    <w:rsid w:val="004C7BBE"/>
    <w:rsid w:val="004D3A13"/>
    <w:rsid w:val="004D48BA"/>
    <w:rsid w:val="004D57B9"/>
    <w:rsid w:val="004D5B3A"/>
    <w:rsid w:val="004D6637"/>
    <w:rsid w:val="004D6D41"/>
    <w:rsid w:val="004E2B6B"/>
    <w:rsid w:val="004E42F1"/>
    <w:rsid w:val="004E4689"/>
    <w:rsid w:val="004E4725"/>
    <w:rsid w:val="004E48C7"/>
    <w:rsid w:val="004E4D41"/>
    <w:rsid w:val="004E6CC7"/>
    <w:rsid w:val="004E7795"/>
    <w:rsid w:val="004F241D"/>
    <w:rsid w:val="004F3979"/>
    <w:rsid w:val="004F5C0A"/>
    <w:rsid w:val="004F7F3F"/>
    <w:rsid w:val="005012FE"/>
    <w:rsid w:val="00502198"/>
    <w:rsid w:val="0050382D"/>
    <w:rsid w:val="00503832"/>
    <w:rsid w:val="00503AC4"/>
    <w:rsid w:val="00506C4F"/>
    <w:rsid w:val="0051053E"/>
    <w:rsid w:val="00514610"/>
    <w:rsid w:val="0051790F"/>
    <w:rsid w:val="00517EC7"/>
    <w:rsid w:val="00520419"/>
    <w:rsid w:val="00520754"/>
    <w:rsid w:val="00521B22"/>
    <w:rsid w:val="005229C0"/>
    <w:rsid w:val="005262F1"/>
    <w:rsid w:val="00530F07"/>
    <w:rsid w:val="00532BFC"/>
    <w:rsid w:val="005335B8"/>
    <w:rsid w:val="005339E4"/>
    <w:rsid w:val="0053500D"/>
    <w:rsid w:val="005357A1"/>
    <w:rsid w:val="00535AA3"/>
    <w:rsid w:val="00535DC9"/>
    <w:rsid w:val="00537FFA"/>
    <w:rsid w:val="00541516"/>
    <w:rsid w:val="00541756"/>
    <w:rsid w:val="005431C3"/>
    <w:rsid w:val="00547ADF"/>
    <w:rsid w:val="00550439"/>
    <w:rsid w:val="00551893"/>
    <w:rsid w:val="005557F3"/>
    <w:rsid w:val="0055731C"/>
    <w:rsid w:val="00565641"/>
    <w:rsid w:val="0056683D"/>
    <w:rsid w:val="00570937"/>
    <w:rsid w:val="00572B70"/>
    <w:rsid w:val="00572B76"/>
    <w:rsid w:val="00573D3A"/>
    <w:rsid w:val="00574B1B"/>
    <w:rsid w:val="0057602C"/>
    <w:rsid w:val="00576194"/>
    <w:rsid w:val="00576F54"/>
    <w:rsid w:val="00577273"/>
    <w:rsid w:val="0058155B"/>
    <w:rsid w:val="00583D4B"/>
    <w:rsid w:val="00583D96"/>
    <w:rsid w:val="0058413D"/>
    <w:rsid w:val="00586FB7"/>
    <w:rsid w:val="0058716B"/>
    <w:rsid w:val="0058780A"/>
    <w:rsid w:val="005900E6"/>
    <w:rsid w:val="00592E06"/>
    <w:rsid w:val="005940C1"/>
    <w:rsid w:val="00596169"/>
    <w:rsid w:val="00597430"/>
    <w:rsid w:val="005A34FA"/>
    <w:rsid w:val="005A38E0"/>
    <w:rsid w:val="005A440D"/>
    <w:rsid w:val="005A5BFB"/>
    <w:rsid w:val="005B11AB"/>
    <w:rsid w:val="005B61BD"/>
    <w:rsid w:val="005C1250"/>
    <w:rsid w:val="005C1953"/>
    <w:rsid w:val="005C204D"/>
    <w:rsid w:val="005C21F2"/>
    <w:rsid w:val="005C23A6"/>
    <w:rsid w:val="005C274D"/>
    <w:rsid w:val="005C323B"/>
    <w:rsid w:val="005C37E0"/>
    <w:rsid w:val="005C4636"/>
    <w:rsid w:val="005D1BCB"/>
    <w:rsid w:val="005D2B0B"/>
    <w:rsid w:val="005D4415"/>
    <w:rsid w:val="005D7F3F"/>
    <w:rsid w:val="005E158C"/>
    <w:rsid w:val="005E2EE0"/>
    <w:rsid w:val="005E6705"/>
    <w:rsid w:val="005F04F6"/>
    <w:rsid w:val="005F2269"/>
    <w:rsid w:val="005F3E33"/>
    <w:rsid w:val="005F4293"/>
    <w:rsid w:val="005F743D"/>
    <w:rsid w:val="00600450"/>
    <w:rsid w:val="006048D0"/>
    <w:rsid w:val="00605A80"/>
    <w:rsid w:val="00605E5F"/>
    <w:rsid w:val="00607FF7"/>
    <w:rsid w:val="00610503"/>
    <w:rsid w:val="00611702"/>
    <w:rsid w:val="00611A88"/>
    <w:rsid w:val="006161C8"/>
    <w:rsid w:val="00616C8F"/>
    <w:rsid w:val="00616F5B"/>
    <w:rsid w:val="00620419"/>
    <w:rsid w:val="006204B2"/>
    <w:rsid w:val="00623063"/>
    <w:rsid w:val="006248C8"/>
    <w:rsid w:val="00624C8F"/>
    <w:rsid w:val="0062796C"/>
    <w:rsid w:val="00627B78"/>
    <w:rsid w:val="0063157B"/>
    <w:rsid w:val="00632ECC"/>
    <w:rsid w:val="0063321C"/>
    <w:rsid w:val="0063358A"/>
    <w:rsid w:val="00634854"/>
    <w:rsid w:val="00636877"/>
    <w:rsid w:val="00641FC1"/>
    <w:rsid w:val="00645AAA"/>
    <w:rsid w:val="00646E94"/>
    <w:rsid w:val="006506EC"/>
    <w:rsid w:val="00653516"/>
    <w:rsid w:val="00654923"/>
    <w:rsid w:val="00662641"/>
    <w:rsid w:val="006649F8"/>
    <w:rsid w:val="00664EA2"/>
    <w:rsid w:val="006655A4"/>
    <w:rsid w:val="006662BE"/>
    <w:rsid w:val="00666A51"/>
    <w:rsid w:val="00670853"/>
    <w:rsid w:val="006727E9"/>
    <w:rsid w:val="006756F0"/>
    <w:rsid w:val="0067574A"/>
    <w:rsid w:val="00675AFA"/>
    <w:rsid w:val="00676B48"/>
    <w:rsid w:val="00683156"/>
    <w:rsid w:val="00683AA5"/>
    <w:rsid w:val="0068683B"/>
    <w:rsid w:val="00687715"/>
    <w:rsid w:val="006949A1"/>
    <w:rsid w:val="006952BA"/>
    <w:rsid w:val="006A107D"/>
    <w:rsid w:val="006A3A2C"/>
    <w:rsid w:val="006A5513"/>
    <w:rsid w:val="006A5520"/>
    <w:rsid w:val="006B10C3"/>
    <w:rsid w:val="006B22F0"/>
    <w:rsid w:val="006B2596"/>
    <w:rsid w:val="006B2D02"/>
    <w:rsid w:val="006B330E"/>
    <w:rsid w:val="006C0497"/>
    <w:rsid w:val="006C1371"/>
    <w:rsid w:val="006C3533"/>
    <w:rsid w:val="006C7275"/>
    <w:rsid w:val="006D07E7"/>
    <w:rsid w:val="006D2B18"/>
    <w:rsid w:val="006D370D"/>
    <w:rsid w:val="006D4800"/>
    <w:rsid w:val="006D559B"/>
    <w:rsid w:val="006D5945"/>
    <w:rsid w:val="006D5D3E"/>
    <w:rsid w:val="006D64CA"/>
    <w:rsid w:val="006E0F11"/>
    <w:rsid w:val="006E0FB9"/>
    <w:rsid w:val="006E2612"/>
    <w:rsid w:val="006E4A8E"/>
    <w:rsid w:val="006E4FBC"/>
    <w:rsid w:val="006E5A07"/>
    <w:rsid w:val="006E5D7F"/>
    <w:rsid w:val="006E7123"/>
    <w:rsid w:val="006F0C40"/>
    <w:rsid w:val="006F0C7E"/>
    <w:rsid w:val="006F2576"/>
    <w:rsid w:val="006F2F67"/>
    <w:rsid w:val="006F48AD"/>
    <w:rsid w:val="006F5A19"/>
    <w:rsid w:val="006F68F5"/>
    <w:rsid w:val="007014BD"/>
    <w:rsid w:val="007034F1"/>
    <w:rsid w:val="0070352B"/>
    <w:rsid w:val="00703BE4"/>
    <w:rsid w:val="00704CED"/>
    <w:rsid w:val="00705D03"/>
    <w:rsid w:val="007126F5"/>
    <w:rsid w:val="007147CF"/>
    <w:rsid w:val="007156FF"/>
    <w:rsid w:val="00721AB3"/>
    <w:rsid w:val="00722E4C"/>
    <w:rsid w:val="00723077"/>
    <w:rsid w:val="00723809"/>
    <w:rsid w:val="0072434C"/>
    <w:rsid w:val="00724818"/>
    <w:rsid w:val="0072484C"/>
    <w:rsid w:val="00724D85"/>
    <w:rsid w:val="0072529F"/>
    <w:rsid w:val="00725BCC"/>
    <w:rsid w:val="007262A9"/>
    <w:rsid w:val="00726B31"/>
    <w:rsid w:val="00726B36"/>
    <w:rsid w:val="007271DF"/>
    <w:rsid w:val="007319A0"/>
    <w:rsid w:val="0073414C"/>
    <w:rsid w:val="0073446F"/>
    <w:rsid w:val="00735E8E"/>
    <w:rsid w:val="00737366"/>
    <w:rsid w:val="007376E0"/>
    <w:rsid w:val="00737864"/>
    <w:rsid w:val="007418BF"/>
    <w:rsid w:val="00742226"/>
    <w:rsid w:val="0074665A"/>
    <w:rsid w:val="0074668B"/>
    <w:rsid w:val="00747128"/>
    <w:rsid w:val="00747E57"/>
    <w:rsid w:val="007525C3"/>
    <w:rsid w:val="007537AA"/>
    <w:rsid w:val="007538E2"/>
    <w:rsid w:val="007569B4"/>
    <w:rsid w:val="00761517"/>
    <w:rsid w:val="00761AA1"/>
    <w:rsid w:val="00763813"/>
    <w:rsid w:val="00765693"/>
    <w:rsid w:val="007659A6"/>
    <w:rsid w:val="00770406"/>
    <w:rsid w:val="007707F9"/>
    <w:rsid w:val="007712F6"/>
    <w:rsid w:val="00771EBC"/>
    <w:rsid w:val="00772323"/>
    <w:rsid w:val="0077335D"/>
    <w:rsid w:val="007800AF"/>
    <w:rsid w:val="00781296"/>
    <w:rsid w:val="00782FDC"/>
    <w:rsid w:val="00782FE4"/>
    <w:rsid w:val="00783CAE"/>
    <w:rsid w:val="007854CF"/>
    <w:rsid w:val="007855E6"/>
    <w:rsid w:val="00786B97"/>
    <w:rsid w:val="00787761"/>
    <w:rsid w:val="00790EB8"/>
    <w:rsid w:val="00792024"/>
    <w:rsid w:val="00792184"/>
    <w:rsid w:val="007948AC"/>
    <w:rsid w:val="00794952"/>
    <w:rsid w:val="0079568D"/>
    <w:rsid w:val="00797811"/>
    <w:rsid w:val="007A2CA1"/>
    <w:rsid w:val="007B12BD"/>
    <w:rsid w:val="007B1AA8"/>
    <w:rsid w:val="007B21F7"/>
    <w:rsid w:val="007B309E"/>
    <w:rsid w:val="007B3F78"/>
    <w:rsid w:val="007B7512"/>
    <w:rsid w:val="007C0588"/>
    <w:rsid w:val="007C07B7"/>
    <w:rsid w:val="007C1F0B"/>
    <w:rsid w:val="007C3F5B"/>
    <w:rsid w:val="007C6F09"/>
    <w:rsid w:val="007D1C4D"/>
    <w:rsid w:val="007D649D"/>
    <w:rsid w:val="007D6AED"/>
    <w:rsid w:val="007D6E6F"/>
    <w:rsid w:val="007D7448"/>
    <w:rsid w:val="007E2A44"/>
    <w:rsid w:val="007E2CDA"/>
    <w:rsid w:val="007E3970"/>
    <w:rsid w:val="007E4D40"/>
    <w:rsid w:val="007E55DE"/>
    <w:rsid w:val="007E79D8"/>
    <w:rsid w:val="0080128A"/>
    <w:rsid w:val="0080381E"/>
    <w:rsid w:val="00804725"/>
    <w:rsid w:val="00804E71"/>
    <w:rsid w:val="00804EFC"/>
    <w:rsid w:val="008054D1"/>
    <w:rsid w:val="00806BAF"/>
    <w:rsid w:val="008075F1"/>
    <w:rsid w:val="008078F2"/>
    <w:rsid w:val="00807A3B"/>
    <w:rsid w:val="008102E5"/>
    <w:rsid w:val="00811174"/>
    <w:rsid w:val="00815752"/>
    <w:rsid w:val="008161EB"/>
    <w:rsid w:val="00816595"/>
    <w:rsid w:val="00816FB0"/>
    <w:rsid w:val="00817047"/>
    <w:rsid w:val="00825DB7"/>
    <w:rsid w:val="008262B3"/>
    <w:rsid w:val="00827675"/>
    <w:rsid w:val="00827DDD"/>
    <w:rsid w:val="00830F37"/>
    <w:rsid w:val="00833087"/>
    <w:rsid w:val="00835209"/>
    <w:rsid w:val="00836A0E"/>
    <w:rsid w:val="00837CD3"/>
    <w:rsid w:val="0084099D"/>
    <w:rsid w:val="00842A02"/>
    <w:rsid w:val="00843158"/>
    <w:rsid w:val="00843C4E"/>
    <w:rsid w:val="00844CEA"/>
    <w:rsid w:val="008461DA"/>
    <w:rsid w:val="008466DF"/>
    <w:rsid w:val="008468C0"/>
    <w:rsid w:val="0085459E"/>
    <w:rsid w:val="008609A0"/>
    <w:rsid w:val="0086463C"/>
    <w:rsid w:val="00864BE2"/>
    <w:rsid w:val="00865E0C"/>
    <w:rsid w:val="00867015"/>
    <w:rsid w:val="0086715F"/>
    <w:rsid w:val="00867B88"/>
    <w:rsid w:val="00867CBB"/>
    <w:rsid w:val="008710DA"/>
    <w:rsid w:val="0087205B"/>
    <w:rsid w:val="00872962"/>
    <w:rsid w:val="00872F28"/>
    <w:rsid w:val="008736F0"/>
    <w:rsid w:val="00873EAE"/>
    <w:rsid w:val="0087436B"/>
    <w:rsid w:val="0087444D"/>
    <w:rsid w:val="00875630"/>
    <w:rsid w:val="00875E1C"/>
    <w:rsid w:val="0087604A"/>
    <w:rsid w:val="00877078"/>
    <w:rsid w:val="008806FB"/>
    <w:rsid w:val="00880A64"/>
    <w:rsid w:val="00880DC6"/>
    <w:rsid w:val="00881A90"/>
    <w:rsid w:val="00882C95"/>
    <w:rsid w:val="00885405"/>
    <w:rsid w:val="00885AFA"/>
    <w:rsid w:val="00886952"/>
    <w:rsid w:val="0089121A"/>
    <w:rsid w:val="00892F27"/>
    <w:rsid w:val="00896CA5"/>
    <w:rsid w:val="00897198"/>
    <w:rsid w:val="00897840"/>
    <w:rsid w:val="008A1472"/>
    <w:rsid w:val="008A2BA7"/>
    <w:rsid w:val="008A435C"/>
    <w:rsid w:val="008A562A"/>
    <w:rsid w:val="008A7E00"/>
    <w:rsid w:val="008B0344"/>
    <w:rsid w:val="008B0E4C"/>
    <w:rsid w:val="008B0FC3"/>
    <w:rsid w:val="008B28FC"/>
    <w:rsid w:val="008B3843"/>
    <w:rsid w:val="008B6013"/>
    <w:rsid w:val="008B6C98"/>
    <w:rsid w:val="008B7ED7"/>
    <w:rsid w:val="008C08F1"/>
    <w:rsid w:val="008C091A"/>
    <w:rsid w:val="008C1FA8"/>
    <w:rsid w:val="008C795C"/>
    <w:rsid w:val="008D0424"/>
    <w:rsid w:val="008D0CD0"/>
    <w:rsid w:val="008D13D2"/>
    <w:rsid w:val="008D31EB"/>
    <w:rsid w:val="008D3AA7"/>
    <w:rsid w:val="008D3E99"/>
    <w:rsid w:val="008D45AE"/>
    <w:rsid w:val="008D6965"/>
    <w:rsid w:val="008D6BA6"/>
    <w:rsid w:val="008E0237"/>
    <w:rsid w:val="008E0708"/>
    <w:rsid w:val="008E22E1"/>
    <w:rsid w:val="008E46A3"/>
    <w:rsid w:val="008E4CDB"/>
    <w:rsid w:val="008E5483"/>
    <w:rsid w:val="008E7BEE"/>
    <w:rsid w:val="008F05A6"/>
    <w:rsid w:val="008F0F2F"/>
    <w:rsid w:val="008F1196"/>
    <w:rsid w:val="008F244F"/>
    <w:rsid w:val="008F3517"/>
    <w:rsid w:val="008F38A8"/>
    <w:rsid w:val="008F40C4"/>
    <w:rsid w:val="008F57A5"/>
    <w:rsid w:val="008F6B6B"/>
    <w:rsid w:val="008F785E"/>
    <w:rsid w:val="00900912"/>
    <w:rsid w:val="009011CE"/>
    <w:rsid w:val="00901946"/>
    <w:rsid w:val="00906E07"/>
    <w:rsid w:val="009079A5"/>
    <w:rsid w:val="00913CDD"/>
    <w:rsid w:val="00917BA0"/>
    <w:rsid w:val="0092219C"/>
    <w:rsid w:val="0092262D"/>
    <w:rsid w:val="009227B2"/>
    <w:rsid w:val="00924D60"/>
    <w:rsid w:val="009261FC"/>
    <w:rsid w:val="0092793A"/>
    <w:rsid w:val="00934C6E"/>
    <w:rsid w:val="0093536A"/>
    <w:rsid w:val="009353D1"/>
    <w:rsid w:val="009357E9"/>
    <w:rsid w:val="009366FE"/>
    <w:rsid w:val="00937D1A"/>
    <w:rsid w:val="00937E54"/>
    <w:rsid w:val="00940290"/>
    <w:rsid w:val="00940664"/>
    <w:rsid w:val="0094091F"/>
    <w:rsid w:val="00940A04"/>
    <w:rsid w:val="00945EC5"/>
    <w:rsid w:val="00946DA7"/>
    <w:rsid w:val="00947E16"/>
    <w:rsid w:val="00951D62"/>
    <w:rsid w:val="00952D7E"/>
    <w:rsid w:val="00953171"/>
    <w:rsid w:val="009538A2"/>
    <w:rsid w:val="009539F9"/>
    <w:rsid w:val="00961535"/>
    <w:rsid w:val="00961E2D"/>
    <w:rsid w:val="009635BE"/>
    <w:rsid w:val="009642D3"/>
    <w:rsid w:val="009664D2"/>
    <w:rsid w:val="00967F3D"/>
    <w:rsid w:val="009706D7"/>
    <w:rsid w:val="00970EFD"/>
    <w:rsid w:val="009738C9"/>
    <w:rsid w:val="009745A8"/>
    <w:rsid w:val="00974ED9"/>
    <w:rsid w:val="00975861"/>
    <w:rsid w:val="009761E2"/>
    <w:rsid w:val="009767D6"/>
    <w:rsid w:val="00980F79"/>
    <w:rsid w:val="00981570"/>
    <w:rsid w:val="009837A9"/>
    <w:rsid w:val="00983886"/>
    <w:rsid w:val="00984837"/>
    <w:rsid w:val="009850F6"/>
    <w:rsid w:val="00986EF7"/>
    <w:rsid w:val="009874EA"/>
    <w:rsid w:val="009904ED"/>
    <w:rsid w:val="0099142F"/>
    <w:rsid w:val="0099270A"/>
    <w:rsid w:val="00992A40"/>
    <w:rsid w:val="00995F92"/>
    <w:rsid w:val="00997070"/>
    <w:rsid w:val="00997735"/>
    <w:rsid w:val="009A0630"/>
    <w:rsid w:val="009A1649"/>
    <w:rsid w:val="009A1DC2"/>
    <w:rsid w:val="009A2656"/>
    <w:rsid w:val="009A2BBB"/>
    <w:rsid w:val="009A7A21"/>
    <w:rsid w:val="009B0A7A"/>
    <w:rsid w:val="009B1C9E"/>
    <w:rsid w:val="009B34FE"/>
    <w:rsid w:val="009B3C23"/>
    <w:rsid w:val="009B40EC"/>
    <w:rsid w:val="009B5E1B"/>
    <w:rsid w:val="009B5E33"/>
    <w:rsid w:val="009B66C8"/>
    <w:rsid w:val="009B6721"/>
    <w:rsid w:val="009C04E4"/>
    <w:rsid w:val="009C091D"/>
    <w:rsid w:val="009C0AE1"/>
    <w:rsid w:val="009C365F"/>
    <w:rsid w:val="009C6B5C"/>
    <w:rsid w:val="009C6EED"/>
    <w:rsid w:val="009C6FBE"/>
    <w:rsid w:val="009D0F75"/>
    <w:rsid w:val="009D2C47"/>
    <w:rsid w:val="009D3416"/>
    <w:rsid w:val="009D4BA1"/>
    <w:rsid w:val="009D4D33"/>
    <w:rsid w:val="009D6D4C"/>
    <w:rsid w:val="009E053F"/>
    <w:rsid w:val="009E1A01"/>
    <w:rsid w:val="009E212C"/>
    <w:rsid w:val="009E394C"/>
    <w:rsid w:val="009E4EDB"/>
    <w:rsid w:val="009E5199"/>
    <w:rsid w:val="009E5466"/>
    <w:rsid w:val="009E6E11"/>
    <w:rsid w:val="009F086B"/>
    <w:rsid w:val="009F1261"/>
    <w:rsid w:val="009F442E"/>
    <w:rsid w:val="009F544A"/>
    <w:rsid w:val="009F790E"/>
    <w:rsid w:val="00A0668F"/>
    <w:rsid w:val="00A108CE"/>
    <w:rsid w:val="00A1471C"/>
    <w:rsid w:val="00A2053E"/>
    <w:rsid w:val="00A21CD2"/>
    <w:rsid w:val="00A22EC6"/>
    <w:rsid w:val="00A230DE"/>
    <w:rsid w:val="00A271C9"/>
    <w:rsid w:val="00A272EC"/>
    <w:rsid w:val="00A27ACB"/>
    <w:rsid w:val="00A27BD0"/>
    <w:rsid w:val="00A30E64"/>
    <w:rsid w:val="00A32478"/>
    <w:rsid w:val="00A330F5"/>
    <w:rsid w:val="00A34755"/>
    <w:rsid w:val="00A40E2C"/>
    <w:rsid w:val="00A40FFC"/>
    <w:rsid w:val="00A4109B"/>
    <w:rsid w:val="00A41E3C"/>
    <w:rsid w:val="00A41F47"/>
    <w:rsid w:val="00A42601"/>
    <w:rsid w:val="00A42634"/>
    <w:rsid w:val="00A4281A"/>
    <w:rsid w:val="00A437F4"/>
    <w:rsid w:val="00A453CF"/>
    <w:rsid w:val="00A4660D"/>
    <w:rsid w:val="00A47D1E"/>
    <w:rsid w:val="00A53E83"/>
    <w:rsid w:val="00A54852"/>
    <w:rsid w:val="00A60D46"/>
    <w:rsid w:val="00A61A0A"/>
    <w:rsid w:val="00A66C3C"/>
    <w:rsid w:val="00A67483"/>
    <w:rsid w:val="00A67991"/>
    <w:rsid w:val="00A67BAE"/>
    <w:rsid w:val="00A70EB5"/>
    <w:rsid w:val="00A728F7"/>
    <w:rsid w:val="00A738DF"/>
    <w:rsid w:val="00A740A8"/>
    <w:rsid w:val="00A74B4C"/>
    <w:rsid w:val="00A7647E"/>
    <w:rsid w:val="00A76F2E"/>
    <w:rsid w:val="00A771B6"/>
    <w:rsid w:val="00A81153"/>
    <w:rsid w:val="00A8672C"/>
    <w:rsid w:val="00A87B00"/>
    <w:rsid w:val="00A90D51"/>
    <w:rsid w:val="00A94DD3"/>
    <w:rsid w:val="00A97CDE"/>
    <w:rsid w:val="00AA37B3"/>
    <w:rsid w:val="00AA3969"/>
    <w:rsid w:val="00AA478D"/>
    <w:rsid w:val="00AA5DC2"/>
    <w:rsid w:val="00AA63ED"/>
    <w:rsid w:val="00AA6861"/>
    <w:rsid w:val="00AA778B"/>
    <w:rsid w:val="00AB0D45"/>
    <w:rsid w:val="00AB0E07"/>
    <w:rsid w:val="00AB1162"/>
    <w:rsid w:val="00AB43C1"/>
    <w:rsid w:val="00AB7913"/>
    <w:rsid w:val="00AC1213"/>
    <w:rsid w:val="00AC1699"/>
    <w:rsid w:val="00AC236B"/>
    <w:rsid w:val="00AC30D3"/>
    <w:rsid w:val="00AC324F"/>
    <w:rsid w:val="00AD132A"/>
    <w:rsid w:val="00AD2CEE"/>
    <w:rsid w:val="00AD2E33"/>
    <w:rsid w:val="00AD35DC"/>
    <w:rsid w:val="00AD49C5"/>
    <w:rsid w:val="00AD57C3"/>
    <w:rsid w:val="00AD6021"/>
    <w:rsid w:val="00AD6445"/>
    <w:rsid w:val="00AE1000"/>
    <w:rsid w:val="00AE3102"/>
    <w:rsid w:val="00AE629D"/>
    <w:rsid w:val="00AE79EF"/>
    <w:rsid w:val="00AF03B0"/>
    <w:rsid w:val="00AF0F5B"/>
    <w:rsid w:val="00AF2966"/>
    <w:rsid w:val="00AF2A05"/>
    <w:rsid w:val="00AF306B"/>
    <w:rsid w:val="00AF31B8"/>
    <w:rsid w:val="00AF3432"/>
    <w:rsid w:val="00AF3AAD"/>
    <w:rsid w:val="00AF427F"/>
    <w:rsid w:val="00AF44BA"/>
    <w:rsid w:val="00AF7596"/>
    <w:rsid w:val="00B01A16"/>
    <w:rsid w:val="00B01E24"/>
    <w:rsid w:val="00B02C32"/>
    <w:rsid w:val="00B046CF"/>
    <w:rsid w:val="00B056DE"/>
    <w:rsid w:val="00B06F13"/>
    <w:rsid w:val="00B073CA"/>
    <w:rsid w:val="00B07CA6"/>
    <w:rsid w:val="00B07FC2"/>
    <w:rsid w:val="00B1111E"/>
    <w:rsid w:val="00B13DF4"/>
    <w:rsid w:val="00B14A6C"/>
    <w:rsid w:val="00B21FE3"/>
    <w:rsid w:val="00B232EA"/>
    <w:rsid w:val="00B23B2D"/>
    <w:rsid w:val="00B25FE8"/>
    <w:rsid w:val="00B26A24"/>
    <w:rsid w:val="00B27705"/>
    <w:rsid w:val="00B31BB2"/>
    <w:rsid w:val="00B333A7"/>
    <w:rsid w:val="00B33C96"/>
    <w:rsid w:val="00B33F81"/>
    <w:rsid w:val="00B342FF"/>
    <w:rsid w:val="00B349F4"/>
    <w:rsid w:val="00B34C52"/>
    <w:rsid w:val="00B36EB6"/>
    <w:rsid w:val="00B36FE9"/>
    <w:rsid w:val="00B377A6"/>
    <w:rsid w:val="00B37E44"/>
    <w:rsid w:val="00B41EC0"/>
    <w:rsid w:val="00B45C56"/>
    <w:rsid w:val="00B45F85"/>
    <w:rsid w:val="00B473E1"/>
    <w:rsid w:val="00B50040"/>
    <w:rsid w:val="00B50979"/>
    <w:rsid w:val="00B51B2B"/>
    <w:rsid w:val="00B53A06"/>
    <w:rsid w:val="00B568C6"/>
    <w:rsid w:val="00B62AD4"/>
    <w:rsid w:val="00B6480B"/>
    <w:rsid w:val="00B65F96"/>
    <w:rsid w:val="00B70534"/>
    <w:rsid w:val="00B73596"/>
    <w:rsid w:val="00B7393A"/>
    <w:rsid w:val="00B76FBA"/>
    <w:rsid w:val="00B77BEC"/>
    <w:rsid w:val="00B816D3"/>
    <w:rsid w:val="00B81AF7"/>
    <w:rsid w:val="00B81B39"/>
    <w:rsid w:val="00B84976"/>
    <w:rsid w:val="00B876CC"/>
    <w:rsid w:val="00B90ECC"/>
    <w:rsid w:val="00B929E7"/>
    <w:rsid w:val="00B930C2"/>
    <w:rsid w:val="00B9536F"/>
    <w:rsid w:val="00B95738"/>
    <w:rsid w:val="00B961C0"/>
    <w:rsid w:val="00B9686E"/>
    <w:rsid w:val="00B96A4E"/>
    <w:rsid w:val="00B97E27"/>
    <w:rsid w:val="00BA0229"/>
    <w:rsid w:val="00BA151A"/>
    <w:rsid w:val="00BA28AE"/>
    <w:rsid w:val="00BA2AE2"/>
    <w:rsid w:val="00BA3DB4"/>
    <w:rsid w:val="00BA461F"/>
    <w:rsid w:val="00BA483E"/>
    <w:rsid w:val="00BA67A7"/>
    <w:rsid w:val="00BA6F2F"/>
    <w:rsid w:val="00BB149D"/>
    <w:rsid w:val="00BB1554"/>
    <w:rsid w:val="00BB1BA4"/>
    <w:rsid w:val="00BB265F"/>
    <w:rsid w:val="00BB2862"/>
    <w:rsid w:val="00BB3F0C"/>
    <w:rsid w:val="00BB441E"/>
    <w:rsid w:val="00BB4CE9"/>
    <w:rsid w:val="00BB5089"/>
    <w:rsid w:val="00BB61B3"/>
    <w:rsid w:val="00BC15C4"/>
    <w:rsid w:val="00BC4FFA"/>
    <w:rsid w:val="00BC5043"/>
    <w:rsid w:val="00BC6081"/>
    <w:rsid w:val="00BC6E74"/>
    <w:rsid w:val="00BC7830"/>
    <w:rsid w:val="00BD0E9F"/>
    <w:rsid w:val="00BD38BA"/>
    <w:rsid w:val="00BD3D45"/>
    <w:rsid w:val="00BD4001"/>
    <w:rsid w:val="00BD4B76"/>
    <w:rsid w:val="00BD5870"/>
    <w:rsid w:val="00BD6662"/>
    <w:rsid w:val="00BE0774"/>
    <w:rsid w:val="00BE3B1C"/>
    <w:rsid w:val="00BE5833"/>
    <w:rsid w:val="00BF184E"/>
    <w:rsid w:val="00BF1BD2"/>
    <w:rsid w:val="00BF2BD7"/>
    <w:rsid w:val="00BF3BA7"/>
    <w:rsid w:val="00BF40E6"/>
    <w:rsid w:val="00BF48EB"/>
    <w:rsid w:val="00BF53C1"/>
    <w:rsid w:val="00BF55FB"/>
    <w:rsid w:val="00BF6A28"/>
    <w:rsid w:val="00BF6F94"/>
    <w:rsid w:val="00BF7AEF"/>
    <w:rsid w:val="00C03675"/>
    <w:rsid w:val="00C03C3E"/>
    <w:rsid w:val="00C04624"/>
    <w:rsid w:val="00C05DB0"/>
    <w:rsid w:val="00C12C4B"/>
    <w:rsid w:val="00C13834"/>
    <w:rsid w:val="00C146C0"/>
    <w:rsid w:val="00C14C2A"/>
    <w:rsid w:val="00C15A8D"/>
    <w:rsid w:val="00C15EF9"/>
    <w:rsid w:val="00C1674B"/>
    <w:rsid w:val="00C223B4"/>
    <w:rsid w:val="00C22A65"/>
    <w:rsid w:val="00C25217"/>
    <w:rsid w:val="00C32E2A"/>
    <w:rsid w:val="00C33F7C"/>
    <w:rsid w:val="00C36BC7"/>
    <w:rsid w:val="00C374B9"/>
    <w:rsid w:val="00C41052"/>
    <w:rsid w:val="00C41383"/>
    <w:rsid w:val="00C45B4D"/>
    <w:rsid w:val="00C50C7D"/>
    <w:rsid w:val="00C5142B"/>
    <w:rsid w:val="00C579D6"/>
    <w:rsid w:val="00C60107"/>
    <w:rsid w:val="00C6063F"/>
    <w:rsid w:val="00C6396F"/>
    <w:rsid w:val="00C642A2"/>
    <w:rsid w:val="00C6540D"/>
    <w:rsid w:val="00C667BD"/>
    <w:rsid w:val="00C66DCA"/>
    <w:rsid w:val="00C70735"/>
    <w:rsid w:val="00C71EC8"/>
    <w:rsid w:val="00C73087"/>
    <w:rsid w:val="00C7509F"/>
    <w:rsid w:val="00C760B8"/>
    <w:rsid w:val="00C77FF7"/>
    <w:rsid w:val="00C81843"/>
    <w:rsid w:val="00C85016"/>
    <w:rsid w:val="00C86B6D"/>
    <w:rsid w:val="00C87240"/>
    <w:rsid w:val="00C922EC"/>
    <w:rsid w:val="00C9264D"/>
    <w:rsid w:val="00C94CAE"/>
    <w:rsid w:val="00CA0A5F"/>
    <w:rsid w:val="00CA12CF"/>
    <w:rsid w:val="00CA2178"/>
    <w:rsid w:val="00CA2F61"/>
    <w:rsid w:val="00CA3005"/>
    <w:rsid w:val="00CA412C"/>
    <w:rsid w:val="00CA541C"/>
    <w:rsid w:val="00CA6BF5"/>
    <w:rsid w:val="00CB0632"/>
    <w:rsid w:val="00CB50C7"/>
    <w:rsid w:val="00CB614F"/>
    <w:rsid w:val="00CB708B"/>
    <w:rsid w:val="00CC0724"/>
    <w:rsid w:val="00CC14F3"/>
    <w:rsid w:val="00CC1596"/>
    <w:rsid w:val="00CC2117"/>
    <w:rsid w:val="00CC46DC"/>
    <w:rsid w:val="00CC587B"/>
    <w:rsid w:val="00CC65BB"/>
    <w:rsid w:val="00CC6D61"/>
    <w:rsid w:val="00CD0FBE"/>
    <w:rsid w:val="00CD3CF7"/>
    <w:rsid w:val="00CD4D45"/>
    <w:rsid w:val="00CD6180"/>
    <w:rsid w:val="00CE03ED"/>
    <w:rsid w:val="00CE4314"/>
    <w:rsid w:val="00CE75D0"/>
    <w:rsid w:val="00CF5BEA"/>
    <w:rsid w:val="00CF60C7"/>
    <w:rsid w:val="00CF7824"/>
    <w:rsid w:val="00CF7AFB"/>
    <w:rsid w:val="00D000F0"/>
    <w:rsid w:val="00D02602"/>
    <w:rsid w:val="00D043B3"/>
    <w:rsid w:val="00D05310"/>
    <w:rsid w:val="00D066E9"/>
    <w:rsid w:val="00D06E1F"/>
    <w:rsid w:val="00D104FA"/>
    <w:rsid w:val="00D11FDF"/>
    <w:rsid w:val="00D15BE3"/>
    <w:rsid w:val="00D170CD"/>
    <w:rsid w:val="00D1784B"/>
    <w:rsid w:val="00D178AD"/>
    <w:rsid w:val="00D21A4A"/>
    <w:rsid w:val="00D21BE5"/>
    <w:rsid w:val="00D226B2"/>
    <w:rsid w:val="00D23C41"/>
    <w:rsid w:val="00D24299"/>
    <w:rsid w:val="00D25371"/>
    <w:rsid w:val="00D2647E"/>
    <w:rsid w:val="00D26525"/>
    <w:rsid w:val="00D2684F"/>
    <w:rsid w:val="00D27120"/>
    <w:rsid w:val="00D309B0"/>
    <w:rsid w:val="00D31DA8"/>
    <w:rsid w:val="00D322EA"/>
    <w:rsid w:val="00D33B43"/>
    <w:rsid w:val="00D3624C"/>
    <w:rsid w:val="00D36602"/>
    <w:rsid w:val="00D36A88"/>
    <w:rsid w:val="00D41CC1"/>
    <w:rsid w:val="00D43C75"/>
    <w:rsid w:val="00D518DF"/>
    <w:rsid w:val="00D52935"/>
    <w:rsid w:val="00D53528"/>
    <w:rsid w:val="00D55F36"/>
    <w:rsid w:val="00D561D0"/>
    <w:rsid w:val="00D56D62"/>
    <w:rsid w:val="00D571BD"/>
    <w:rsid w:val="00D572BF"/>
    <w:rsid w:val="00D605C7"/>
    <w:rsid w:val="00D60CC1"/>
    <w:rsid w:val="00D618A9"/>
    <w:rsid w:val="00D62A8A"/>
    <w:rsid w:val="00D63978"/>
    <w:rsid w:val="00D63BB4"/>
    <w:rsid w:val="00D65E7B"/>
    <w:rsid w:val="00D67BD2"/>
    <w:rsid w:val="00D71EAD"/>
    <w:rsid w:val="00D72556"/>
    <w:rsid w:val="00D7412A"/>
    <w:rsid w:val="00D76947"/>
    <w:rsid w:val="00D818A6"/>
    <w:rsid w:val="00D82400"/>
    <w:rsid w:val="00D85BF7"/>
    <w:rsid w:val="00D865AD"/>
    <w:rsid w:val="00D86CC9"/>
    <w:rsid w:val="00D8704E"/>
    <w:rsid w:val="00D90E8D"/>
    <w:rsid w:val="00D91D29"/>
    <w:rsid w:val="00D9361C"/>
    <w:rsid w:val="00D93F7D"/>
    <w:rsid w:val="00D94787"/>
    <w:rsid w:val="00D9674A"/>
    <w:rsid w:val="00D96B5C"/>
    <w:rsid w:val="00D97676"/>
    <w:rsid w:val="00DA0A8F"/>
    <w:rsid w:val="00DA18AE"/>
    <w:rsid w:val="00DA28A5"/>
    <w:rsid w:val="00DA2F81"/>
    <w:rsid w:val="00DA32AE"/>
    <w:rsid w:val="00DA3A27"/>
    <w:rsid w:val="00DA3E9A"/>
    <w:rsid w:val="00DA5ACE"/>
    <w:rsid w:val="00DB0514"/>
    <w:rsid w:val="00DB2894"/>
    <w:rsid w:val="00DB3B11"/>
    <w:rsid w:val="00DB6E1F"/>
    <w:rsid w:val="00DB6F1F"/>
    <w:rsid w:val="00DC0C35"/>
    <w:rsid w:val="00DC0E3B"/>
    <w:rsid w:val="00DC32E9"/>
    <w:rsid w:val="00DC6AA4"/>
    <w:rsid w:val="00DD1A01"/>
    <w:rsid w:val="00DD358C"/>
    <w:rsid w:val="00DD3BBF"/>
    <w:rsid w:val="00DD5753"/>
    <w:rsid w:val="00DE003B"/>
    <w:rsid w:val="00DE2EF8"/>
    <w:rsid w:val="00DE6F59"/>
    <w:rsid w:val="00DE7454"/>
    <w:rsid w:val="00DE7994"/>
    <w:rsid w:val="00DF3E44"/>
    <w:rsid w:val="00DF5C04"/>
    <w:rsid w:val="00DF6529"/>
    <w:rsid w:val="00DF7913"/>
    <w:rsid w:val="00DF7C97"/>
    <w:rsid w:val="00E000E4"/>
    <w:rsid w:val="00E022F1"/>
    <w:rsid w:val="00E02D75"/>
    <w:rsid w:val="00E05DE6"/>
    <w:rsid w:val="00E06452"/>
    <w:rsid w:val="00E13421"/>
    <w:rsid w:val="00E13ADE"/>
    <w:rsid w:val="00E15D7B"/>
    <w:rsid w:val="00E16A9A"/>
    <w:rsid w:val="00E1731B"/>
    <w:rsid w:val="00E1738D"/>
    <w:rsid w:val="00E2185C"/>
    <w:rsid w:val="00E240E0"/>
    <w:rsid w:val="00E25A95"/>
    <w:rsid w:val="00E25D71"/>
    <w:rsid w:val="00E30B8B"/>
    <w:rsid w:val="00E30FBC"/>
    <w:rsid w:val="00E349F4"/>
    <w:rsid w:val="00E36357"/>
    <w:rsid w:val="00E40715"/>
    <w:rsid w:val="00E40A85"/>
    <w:rsid w:val="00E42CD9"/>
    <w:rsid w:val="00E46254"/>
    <w:rsid w:val="00E47FB2"/>
    <w:rsid w:val="00E512C2"/>
    <w:rsid w:val="00E51A14"/>
    <w:rsid w:val="00E52693"/>
    <w:rsid w:val="00E53225"/>
    <w:rsid w:val="00E5482F"/>
    <w:rsid w:val="00E54B28"/>
    <w:rsid w:val="00E60686"/>
    <w:rsid w:val="00E63F06"/>
    <w:rsid w:val="00E63FFE"/>
    <w:rsid w:val="00E640B5"/>
    <w:rsid w:val="00E65CCB"/>
    <w:rsid w:val="00E661CC"/>
    <w:rsid w:val="00E66225"/>
    <w:rsid w:val="00E674A1"/>
    <w:rsid w:val="00E71175"/>
    <w:rsid w:val="00E75E5A"/>
    <w:rsid w:val="00E76EF2"/>
    <w:rsid w:val="00E82640"/>
    <w:rsid w:val="00E83973"/>
    <w:rsid w:val="00E8757D"/>
    <w:rsid w:val="00E87F79"/>
    <w:rsid w:val="00E90032"/>
    <w:rsid w:val="00E918EA"/>
    <w:rsid w:val="00E94BA6"/>
    <w:rsid w:val="00E96DB1"/>
    <w:rsid w:val="00E96FDE"/>
    <w:rsid w:val="00E9729D"/>
    <w:rsid w:val="00EA468C"/>
    <w:rsid w:val="00EA6981"/>
    <w:rsid w:val="00EB5E2C"/>
    <w:rsid w:val="00EB65A6"/>
    <w:rsid w:val="00EC069C"/>
    <w:rsid w:val="00EC426A"/>
    <w:rsid w:val="00EC54C1"/>
    <w:rsid w:val="00EC7704"/>
    <w:rsid w:val="00ED0D7F"/>
    <w:rsid w:val="00ED398D"/>
    <w:rsid w:val="00ED5968"/>
    <w:rsid w:val="00ED69B4"/>
    <w:rsid w:val="00ED7F32"/>
    <w:rsid w:val="00EE0C2D"/>
    <w:rsid w:val="00EE1AF5"/>
    <w:rsid w:val="00EE3FF9"/>
    <w:rsid w:val="00EE4A70"/>
    <w:rsid w:val="00EE5D18"/>
    <w:rsid w:val="00EE7E4D"/>
    <w:rsid w:val="00EF231B"/>
    <w:rsid w:val="00EF257D"/>
    <w:rsid w:val="00EF7102"/>
    <w:rsid w:val="00F003E1"/>
    <w:rsid w:val="00F01B8B"/>
    <w:rsid w:val="00F02A23"/>
    <w:rsid w:val="00F053BD"/>
    <w:rsid w:val="00F0707C"/>
    <w:rsid w:val="00F07B9F"/>
    <w:rsid w:val="00F1024E"/>
    <w:rsid w:val="00F1043D"/>
    <w:rsid w:val="00F16B76"/>
    <w:rsid w:val="00F21550"/>
    <w:rsid w:val="00F22B9A"/>
    <w:rsid w:val="00F26EDF"/>
    <w:rsid w:val="00F27449"/>
    <w:rsid w:val="00F3034B"/>
    <w:rsid w:val="00F30829"/>
    <w:rsid w:val="00F308EC"/>
    <w:rsid w:val="00F3302B"/>
    <w:rsid w:val="00F35322"/>
    <w:rsid w:val="00F35779"/>
    <w:rsid w:val="00F369D0"/>
    <w:rsid w:val="00F37CC4"/>
    <w:rsid w:val="00F404EE"/>
    <w:rsid w:val="00F40CC6"/>
    <w:rsid w:val="00F429E0"/>
    <w:rsid w:val="00F42B45"/>
    <w:rsid w:val="00F42CED"/>
    <w:rsid w:val="00F444F7"/>
    <w:rsid w:val="00F462B6"/>
    <w:rsid w:val="00F503B7"/>
    <w:rsid w:val="00F50634"/>
    <w:rsid w:val="00F532D9"/>
    <w:rsid w:val="00F551FB"/>
    <w:rsid w:val="00F55AD6"/>
    <w:rsid w:val="00F55FAE"/>
    <w:rsid w:val="00F56CB2"/>
    <w:rsid w:val="00F60069"/>
    <w:rsid w:val="00F6031C"/>
    <w:rsid w:val="00F60932"/>
    <w:rsid w:val="00F60D17"/>
    <w:rsid w:val="00F613A2"/>
    <w:rsid w:val="00F63AF6"/>
    <w:rsid w:val="00F63D0A"/>
    <w:rsid w:val="00F64131"/>
    <w:rsid w:val="00F65193"/>
    <w:rsid w:val="00F706F4"/>
    <w:rsid w:val="00F70E6B"/>
    <w:rsid w:val="00F729C6"/>
    <w:rsid w:val="00F73C0C"/>
    <w:rsid w:val="00F7514E"/>
    <w:rsid w:val="00F7595F"/>
    <w:rsid w:val="00F75E29"/>
    <w:rsid w:val="00F7618C"/>
    <w:rsid w:val="00F778D3"/>
    <w:rsid w:val="00F83007"/>
    <w:rsid w:val="00F833CA"/>
    <w:rsid w:val="00F909C1"/>
    <w:rsid w:val="00F914F4"/>
    <w:rsid w:val="00F923F3"/>
    <w:rsid w:val="00F93DDA"/>
    <w:rsid w:val="00F94091"/>
    <w:rsid w:val="00F9447A"/>
    <w:rsid w:val="00F944FF"/>
    <w:rsid w:val="00F94E28"/>
    <w:rsid w:val="00F963B0"/>
    <w:rsid w:val="00FA0FA6"/>
    <w:rsid w:val="00FA2062"/>
    <w:rsid w:val="00FA31EB"/>
    <w:rsid w:val="00FA76F3"/>
    <w:rsid w:val="00FB369E"/>
    <w:rsid w:val="00FB3CF8"/>
    <w:rsid w:val="00FB5FC8"/>
    <w:rsid w:val="00FB72D9"/>
    <w:rsid w:val="00FC1BA5"/>
    <w:rsid w:val="00FC2FBD"/>
    <w:rsid w:val="00FC34A1"/>
    <w:rsid w:val="00FC449B"/>
    <w:rsid w:val="00FC4DF3"/>
    <w:rsid w:val="00FC537E"/>
    <w:rsid w:val="00FC643F"/>
    <w:rsid w:val="00FC7B22"/>
    <w:rsid w:val="00FC7D77"/>
    <w:rsid w:val="00FD2E33"/>
    <w:rsid w:val="00FD3B15"/>
    <w:rsid w:val="00FD4031"/>
    <w:rsid w:val="00FD6621"/>
    <w:rsid w:val="00FE477D"/>
    <w:rsid w:val="00FE4EE3"/>
    <w:rsid w:val="00FE69DD"/>
    <w:rsid w:val="00FE6D9F"/>
    <w:rsid w:val="00FE7097"/>
    <w:rsid w:val="00FE711C"/>
    <w:rsid w:val="00FE75CD"/>
    <w:rsid w:val="00FF06EC"/>
    <w:rsid w:val="00FF11A9"/>
    <w:rsid w:val="00FF5F09"/>
    <w:rsid w:val="00FF6F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B53A06"/>
    <w:rPr>
      <w:rFonts w:ascii="Times New Roman" w:eastAsia="Times New Roman" w:hAnsi="Times New Roman"/>
      <w:sz w:val="24"/>
      <w:szCs w:val="24"/>
    </w:rPr>
  </w:style>
  <w:style w:type="paragraph" w:styleId="1">
    <w:name w:val="heading 1"/>
    <w:aliases w:val="H1,Заголовок 1 Знак Знак Знак Знак"/>
    <w:basedOn w:val="a0"/>
    <w:next w:val="a0"/>
    <w:link w:val="10"/>
    <w:qFormat/>
    <w:rsid w:val="00B53A06"/>
    <w:pPr>
      <w:keepNext/>
      <w:jc w:val="center"/>
      <w:outlineLvl w:val="0"/>
    </w:pPr>
    <w:rPr>
      <w:b/>
    </w:rPr>
  </w:style>
  <w:style w:type="paragraph" w:styleId="2">
    <w:name w:val="heading 2"/>
    <w:basedOn w:val="a0"/>
    <w:next w:val="a0"/>
    <w:link w:val="20"/>
    <w:qFormat/>
    <w:rsid w:val="00B36FE9"/>
    <w:pPr>
      <w:keepNext/>
      <w:jc w:val="center"/>
      <w:outlineLvl w:val="1"/>
    </w:pPr>
    <w:rPr>
      <w:sz w:val="32"/>
      <w:szCs w:val="20"/>
    </w:rPr>
  </w:style>
  <w:style w:type="paragraph" w:styleId="3">
    <w:name w:val="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uiPriority w:val="9"/>
    <w:qFormat/>
    <w:rsid w:val="00382565"/>
    <w:pPr>
      <w:spacing w:before="240" w:after="60"/>
      <w:outlineLvl w:val="4"/>
    </w:pPr>
    <w:rPr>
      <w:rFonts w:ascii="Calibri" w:hAnsi="Calibri"/>
      <w:b/>
      <w:bCs/>
      <w:i/>
      <w:iCs/>
      <w:sz w:val="26"/>
      <w:szCs w:val="26"/>
    </w:rPr>
  </w:style>
  <w:style w:type="paragraph" w:styleId="6">
    <w:name w:val="heading 6"/>
    <w:basedOn w:val="a0"/>
    <w:next w:val="a0"/>
    <w:link w:val="60"/>
    <w:uiPriority w:val="9"/>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
    <w:name w:val="heading 8"/>
    <w:basedOn w:val="a0"/>
    <w:next w:val="a0"/>
    <w:qFormat/>
    <w:rsid w:val="002E0041"/>
    <w:pPr>
      <w:keepNext/>
      <w:outlineLvl w:val="7"/>
    </w:pPr>
    <w:rPr>
      <w:szCs w:val="20"/>
    </w:rPr>
  </w:style>
  <w:style w:type="paragraph" w:styleId="9">
    <w:name w:val="heading 9"/>
    <w:basedOn w:val="a0"/>
    <w:next w:val="a0"/>
    <w:link w:val="90"/>
    <w:uiPriority w:val="9"/>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link w:val="1"/>
    <w:rsid w:val="00B53A06"/>
    <w:rPr>
      <w:rFonts w:ascii="Times New Roman" w:eastAsia="Times New Roman" w:hAnsi="Times New Roman" w:cs="Times New Roman"/>
      <w:b/>
      <w:sz w:val="24"/>
      <w:szCs w:val="24"/>
      <w:lang w:eastAsia="ru-RU"/>
    </w:rPr>
  </w:style>
  <w:style w:type="character" w:customStyle="1" w:styleId="20">
    <w:name w:val="Заголовок 2 Знак"/>
    <w:link w:val="2"/>
    <w:rsid w:val="00B36FE9"/>
    <w:rPr>
      <w:rFonts w:ascii="Times New Roman" w:eastAsia="Times New Roman" w:hAnsi="Times New Roman"/>
      <w:sz w:val="32"/>
    </w:rPr>
  </w:style>
  <w:style w:type="character" w:customStyle="1" w:styleId="30">
    <w:name w:val="Заголовок 3 Знак"/>
    <w:link w:val="3"/>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uiPriority w:val="9"/>
    <w:semiHidden/>
    <w:rsid w:val="00382565"/>
    <w:rPr>
      <w:rFonts w:ascii="Calibri" w:eastAsia="Times New Roman" w:hAnsi="Calibri" w:cs="Times New Roman"/>
      <w:b/>
      <w:bCs/>
      <w:i/>
      <w:iCs/>
      <w:sz w:val="26"/>
      <w:szCs w:val="26"/>
    </w:rPr>
  </w:style>
  <w:style w:type="character" w:customStyle="1" w:styleId="60">
    <w:name w:val="Заголовок 6 Знак"/>
    <w:link w:val="6"/>
    <w:uiPriority w:val="9"/>
    <w:rsid w:val="00382565"/>
    <w:rPr>
      <w:rFonts w:ascii="Calibri" w:eastAsia="Times New Roman" w:hAnsi="Calibri" w:cs="Times New Roman"/>
      <w:b/>
      <w:bCs/>
      <w:sz w:val="22"/>
      <w:szCs w:val="22"/>
    </w:rPr>
  </w:style>
  <w:style w:type="character" w:customStyle="1" w:styleId="70">
    <w:name w:val="Заголовок 7 Знак"/>
    <w:link w:val="7"/>
    <w:rsid w:val="00382565"/>
    <w:rPr>
      <w:rFonts w:ascii="Calibri" w:eastAsia="Times New Roman" w:hAnsi="Calibri" w:cs="Times New Roman"/>
      <w:sz w:val="24"/>
      <w:szCs w:val="24"/>
    </w:rPr>
  </w:style>
  <w:style w:type="character" w:customStyle="1" w:styleId="90">
    <w:name w:val="Заголовок 9 Знак"/>
    <w:link w:val="9"/>
    <w:uiPriority w:val="9"/>
    <w:semiHidden/>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basedOn w:val="a0"/>
    <w:link w:val="11"/>
    <w:rsid w:val="00B53A06"/>
    <w:pPr>
      <w:tabs>
        <w:tab w:val="center" w:pos="4153"/>
        <w:tab w:val="right" w:pos="8306"/>
      </w:tabs>
    </w:pPr>
  </w:style>
  <w:style w:type="character" w:customStyle="1" w:styleId="11">
    <w:name w:val="Верхний колонтитул Знак1"/>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rsid w:val="00B53A06"/>
  </w:style>
  <w:style w:type="table" w:styleId="a7">
    <w:name w:val="Table Grid"/>
    <w:basedOn w:val="a2"/>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rsid w:val="00DB0514"/>
    <w:pPr>
      <w:spacing w:line="360" w:lineRule="auto"/>
      <w:jc w:val="center"/>
    </w:pPr>
    <w:rPr>
      <w:sz w:val="28"/>
      <w:szCs w:val="20"/>
    </w:rPr>
  </w:style>
  <w:style w:type="paragraph" w:styleId="a8">
    <w:name w:val="Body Text"/>
    <w:aliases w:val="бпОсновной текст,Body Text Char,body text"/>
    <w:basedOn w:val="a0"/>
    <w:link w:val="a9"/>
    <w:uiPriority w:val="99"/>
    <w:rsid w:val="00DB0514"/>
    <w:rPr>
      <w:sz w:val="28"/>
      <w:szCs w:val="20"/>
    </w:rPr>
  </w:style>
  <w:style w:type="paragraph" w:customStyle="1" w:styleId="ConsPlusNonformat">
    <w:name w:val="ConsPlusNon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uiPriority w:val="99"/>
    <w:rsid w:val="00B36FE9"/>
    <w:rPr>
      <w:rFonts w:ascii="Tahoma" w:hAnsi="Tahoma"/>
      <w:sz w:val="16"/>
      <w:szCs w:val="16"/>
    </w:rPr>
  </w:style>
  <w:style w:type="character" w:customStyle="1" w:styleId="12">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af"/>
    <w:qFormat/>
    <w:rsid w:val="00B36FE9"/>
    <w:pPr>
      <w:jc w:val="center"/>
    </w:pPr>
    <w:rPr>
      <w:b/>
      <w:sz w:val="20"/>
    </w:rPr>
  </w:style>
  <w:style w:type="character" w:customStyle="1" w:styleId="af">
    <w:name w:val="Название Знак"/>
    <w:link w:val="ae"/>
    <w:rsid w:val="00B36FE9"/>
    <w:rPr>
      <w:rFonts w:ascii="Times New Roman" w:eastAsia="Times New Roman" w:hAnsi="Times New Roman"/>
      <w:b/>
      <w:szCs w:val="24"/>
    </w:rPr>
  </w:style>
  <w:style w:type="character" w:styleId="af0">
    <w:name w:val="Hyperlink"/>
    <w:rsid w:val="00B36FE9"/>
    <w:rPr>
      <w:color w:val="0000FF"/>
      <w:u w:val="single"/>
    </w:rPr>
  </w:style>
  <w:style w:type="character" w:styleId="af1">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2">
    <w:name w:val="Body Text Indent"/>
    <w:aliases w:val="Основной текст 1,Нумерованный список !!,Надин стиль,Основной текст без отступа"/>
    <w:basedOn w:val="a0"/>
    <w:link w:val="af3"/>
    <w:rsid w:val="003D5E30"/>
    <w:pPr>
      <w:spacing w:after="120"/>
      <w:ind w:left="283"/>
    </w:pPr>
  </w:style>
  <w:style w:type="character" w:customStyle="1" w:styleId="af3">
    <w:name w:val="Основной текст с отступом Знак"/>
    <w:aliases w:val="Основной текст 1 Знак,Нумерованный список !! Знак,Надин стиль Знак,Основной текст без отступа Знак"/>
    <w:link w:val="af2"/>
    <w:rsid w:val="005D7F3F"/>
    <w:rPr>
      <w:rFonts w:ascii="Times New Roman" w:eastAsia="Times New Roman" w:hAnsi="Times New Roman"/>
      <w:sz w:val="24"/>
      <w:szCs w:val="24"/>
    </w:rPr>
  </w:style>
  <w:style w:type="paragraph" w:styleId="21">
    <w:name w:val="Body Text 2"/>
    <w:basedOn w:val="a0"/>
    <w:link w:val="22"/>
    <w:rsid w:val="003D5E30"/>
    <w:pPr>
      <w:spacing w:after="120" w:line="480" w:lineRule="auto"/>
    </w:pPr>
  </w:style>
  <w:style w:type="character" w:customStyle="1" w:styleId="22">
    <w:name w:val="Основной текст 2 Знак"/>
    <w:link w:val="21"/>
    <w:rsid w:val="00421DE6"/>
    <w:rPr>
      <w:rFonts w:ascii="Times New Roman" w:eastAsia="Times New Roman" w:hAnsi="Times New Roman"/>
      <w:sz w:val="24"/>
      <w:szCs w:val="24"/>
    </w:rPr>
  </w:style>
  <w:style w:type="paragraph" w:styleId="23">
    <w:name w:val="Body Text Indent 2"/>
    <w:basedOn w:val="a0"/>
    <w:link w:val="24"/>
    <w:uiPriority w:val="99"/>
    <w:rsid w:val="003D5E30"/>
    <w:pPr>
      <w:spacing w:after="120" w:line="480" w:lineRule="auto"/>
      <w:ind w:left="283"/>
    </w:pPr>
  </w:style>
  <w:style w:type="character" w:customStyle="1" w:styleId="24">
    <w:name w:val="Основной текст с отступом 2 Знак"/>
    <w:link w:val="23"/>
    <w:uiPriority w:val="99"/>
    <w:rsid w:val="00541756"/>
    <w:rPr>
      <w:rFonts w:ascii="Times New Roman" w:eastAsia="Times New Roman" w:hAnsi="Times New Roman"/>
      <w:sz w:val="24"/>
      <w:szCs w:val="24"/>
    </w:rPr>
  </w:style>
  <w:style w:type="paragraph" w:customStyle="1" w:styleId="ConsPlusNormal">
    <w:name w:val="ConsPlusNormal"/>
    <w:link w:val="ConsPlusNormal0"/>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locked/>
    <w:rsid w:val="001740AE"/>
    <w:rPr>
      <w:rFonts w:ascii="Arial" w:eastAsia="Times New Roman" w:hAnsi="Arial" w:cs="Arial"/>
      <w:lang w:val="ru-RU" w:eastAsia="ru-RU" w:bidi="ar-SA"/>
    </w:rPr>
  </w:style>
  <w:style w:type="paragraph" w:styleId="af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rsid w:val="003D5E30"/>
    <w:pPr>
      <w:spacing w:before="100" w:beforeAutospacing="1" w:after="100" w:afterAutospacing="1"/>
      <w:ind w:firstLine="567"/>
    </w:pPr>
  </w:style>
  <w:style w:type="paragraph" w:customStyle="1" w:styleId="af5">
    <w:name w:val="Знак"/>
    <w:basedOn w:val="a0"/>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3">
    <w:name w:val="toc 1"/>
    <w:basedOn w:val="a0"/>
    <w:next w:val="a0"/>
    <w:autoRedefine/>
    <w:semiHidden/>
    <w:rsid w:val="002E0041"/>
  </w:style>
  <w:style w:type="paragraph" w:styleId="af6">
    <w:name w:val="annotation text"/>
    <w:basedOn w:val="a0"/>
    <w:semiHidden/>
    <w:rsid w:val="002E0041"/>
    <w:rPr>
      <w:sz w:val="20"/>
      <w:szCs w:val="20"/>
    </w:rPr>
  </w:style>
  <w:style w:type="paragraph" w:styleId="af7">
    <w:name w:val="footnote text"/>
    <w:aliases w:val="Table_Footnote_last Знак,Table_Footnote_last Знак Знак,Table_Footnote_last"/>
    <w:basedOn w:val="a0"/>
    <w:link w:val="af8"/>
    <w:rsid w:val="002E0041"/>
    <w:rPr>
      <w:rFonts w:ascii="Calibri" w:eastAsia="Calibri" w:hAnsi="Calibri"/>
      <w:sz w:val="20"/>
      <w:szCs w:val="20"/>
    </w:rPr>
  </w:style>
  <w:style w:type="character" w:customStyle="1" w:styleId="af8">
    <w:name w:val="Текст сноски Знак"/>
    <w:aliases w:val="Table_Footnote_last Знак Знак1,Table_Footnote_last Знак Знак Знак,Table_Footnote_last Знак1"/>
    <w:link w:val="af7"/>
    <w:rsid w:val="00952D7E"/>
    <w:rPr>
      <w:lang w:val="ru-RU" w:eastAsia="ru-RU" w:bidi="ar-SA"/>
    </w:rPr>
  </w:style>
  <w:style w:type="paragraph" w:customStyle="1" w:styleId="ConsNormal">
    <w:name w:val="ConsNormal"/>
    <w:link w:val="ConsNormal0"/>
    <w:rsid w:val="002E0041"/>
    <w:pPr>
      <w:widowControl w:val="0"/>
      <w:ind w:firstLine="720"/>
    </w:pPr>
    <w:rPr>
      <w:rFonts w:ascii="Arial" w:eastAsia="Times New Roman" w:hAnsi="Arial"/>
      <w:snapToGrid w:val="0"/>
    </w:rPr>
  </w:style>
  <w:style w:type="paragraph" w:styleId="32">
    <w:name w:val="toc 3"/>
    <w:basedOn w:val="a0"/>
    <w:next w:val="a0"/>
    <w:autoRedefine/>
    <w:semiHidden/>
    <w:rsid w:val="002E0041"/>
    <w:pPr>
      <w:tabs>
        <w:tab w:val="right" w:leader="dot" w:pos="9345"/>
      </w:tabs>
      <w:ind w:firstLine="360"/>
    </w:pPr>
  </w:style>
  <w:style w:type="paragraph" w:customStyle="1" w:styleId="af9">
    <w:name w:val="Центр"/>
    <w:basedOn w:val="a0"/>
    <w:link w:val="afa"/>
    <w:rsid w:val="002E0041"/>
    <w:pPr>
      <w:jc w:val="center"/>
    </w:pPr>
    <w:rPr>
      <w:rFonts w:ascii="Calibri" w:eastAsia="Calibri" w:hAnsi="Calibri"/>
      <w:sz w:val="28"/>
      <w:szCs w:val="20"/>
    </w:rPr>
  </w:style>
  <w:style w:type="character" w:customStyle="1" w:styleId="afa">
    <w:name w:val="Центр Знак"/>
    <w:link w:val="af9"/>
    <w:rsid w:val="002E0041"/>
    <w:rPr>
      <w:sz w:val="28"/>
      <w:lang w:val="ru-RU" w:eastAsia="ru-RU" w:bidi="ar-SA"/>
    </w:rPr>
  </w:style>
  <w:style w:type="paragraph" w:customStyle="1" w:styleId="2TimesNewRoman">
    <w:name w:val="Стиль Заголовок 2 + Times New Roman По ширине"/>
    <w:basedOn w:val="2"/>
    <w:rsid w:val="002E0041"/>
    <w:pPr>
      <w:spacing w:before="240" w:after="240"/>
      <w:jc w:val="both"/>
    </w:pPr>
    <w:rPr>
      <w:b/>
      <w:bCs/>
      <w:i/>
      <w:iCs/>
      <w:sz w:val="28"/>
    </w:rPr>
  </w:style>
  <w:style w:type="paragraph" w:customStyle="1" w:styleId="afb">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afc">
    <w:name w:val="Знак Знак Знак Знак"/>
    <w:basedOn w:val="a0"/>
    <w:rsid w:val="002E0041"/>
    <w:pPr>
      <w:spacing w:after="160" w:line="240" w:lineRule="exact"/>
    </w:pPr>
    <w:rPr>
      <w:rFonts w:ascii="Verdana" w:hAnsi="Verdana"/>
      <w:sz w:val="20"/>
      <w:szCs w:val="20"/>
      <w:lang w:val="en-US" w:eastAsia="en-US"/>
    </w:rPr>
  </w:style>
  <w:style w:type="paragraph" w:customStyle="1" w:styleId="14">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rsid w:val="002E0041"/>
    <w:pPr>
      <w:ind w:firstLine="720"/>
      <w:jc w:val="both"/>
    </w:pPr>
    <w:rPr>
      <w:szCs w:val="20"/>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d">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e">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aff">
    <w:name w:val="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aff0">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f1">
    <w:name w:val="No Spacing"/>
    <w:link w:val="aff2"/>
    <w:qFormat/>
    <w:rsid w:val="002E0041"/>
    <w:rPr>
      <w:sz w:val="22"/>
      <w:szCs w:val="22"/>
      <w:lang w:eastAsia="en-US"/>
    </w:rPr>
  </w:style>
  <w:style w:type="character" w:customStyle="1" w:styleId="aff2">
    <w:name w:val="Без интервала Знак"/>
    <w:link w:val="aff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3">
    <w:name w:val="Strong"/>
    <w:qFormat/>
    <w:rsid w:val="00F778D3"/>
    <w:rPr>
      <w:b/>
      <w:bCs/>
    </w:rPr>
  </w:style>
  <w:style w:type="paragraph" w:styleId="aff4">
    <w:name w:val="List Paragraph"/>
    <w:basedOn w:val="a0"/>
    <w:uiPriority w:val="34"/>
    <w:qFormat/>
    <w:rsid w:val="00D000F0"/>
    <w:pPr>
      <w:ind w:left="708"/>
    </w:pPr>
    <w:rPr>
      <w:szCs w:val="20"/>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aff5">
    <w:name w:val="Заголовок"/>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6">
    <w:name w:val="Таблицы (моноширинный)"/>
    <w:basedOn w:val="a0"/>
    <w:next w:val="a0"/>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5">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
    <w:name w:val="Знак Знак19"/>
    <w:rsid w:val="00952D7E"/>
    <w:rPr>
      <w:rFonts w:ascii="Cambria" w:eastAsia="Times New Roman" w:hAnsi="Cambria" w:cs="Times New Roman"/>
      <w:b/>
      <w:bCs/>
      <w:kern w:val="32"/>
      <w:sz w:val="32"/>
      <w:szCs w:val="32"/>
    </w:rPr>
  </w:style>
  <w:style w:type="character" w:customStyle="1" w:styleId="18">
    <w:name w:val="Знак Знак18"/>
    <w:rsid w:val="00952D7E"/>
    <w:rPr>
      <w:rFonts w:ascii="Cambria" w:eastAsia="Times New Roman" w:hAnsi="Cambria" w:cs="Times New Roman"/>
      <w:b/>
      <w:bCs/>
      <w:i/>
      <w:iCs/>
      <w:sz w:val="28"/>
      <w:szCs w:val="28"/>
    </w:rPr>
  </w:style>
  <w:style w:type="character" w:customStyle="1" w:styleId="17">
    <w:name w:val="Знак Знак17"/>
    <w:rsid w:val="00952D7E"/>
    <w:rPr>
      <w:rFonts w:ascii="Cambria" w:eastAsia="Times New Roman" w:hAnsi="Cambria" w:cs="Times New Roman"/>
      <w:b/>
      <w:bCs/>
      <w:sz w:val="26"/>
      <w:szCs w:val="26"/>
    </w:rPr>
  </w:style>
  <w:style w:type="character" w:customStyle="1" w:styleId="16">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
    <w:name w:val="List Bullet"/>
    <w:basedOn w:val="a0"/>
    <w:rsid w:val="00952D7E"/>
    <w:pPr>
      <w:numPr>
        <w:numId w:val="1"/>
      </w:numPr>
      <w:spacing w:after="60" w:line="336" w:lineRule="auto"/>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7">
    <w:name w:val="Гипертекстовая ссылка"/>
    <w:rsid w:val="00952D7E"/>
    <w:rPr>
      <w:rFonts w:cs="Times New Roman"/>
      <w:b/>
      <w:color w:val="008000"/>
    </w:rPr>
  </w:style>
  <w:style w:type="character" w:customStyle="1" w:styleId="aff8">
    <w:name w:val="Цветовое выделение"/>
    <w:rsid w:val="00952D7E"/>
    <w:rPr>
      <w:b/>
      <w:color w:val="000080"/>
    </w:rPr>
  </w:style>
  <w:style w:type="paragraph" w:customStyle="1" w:styleId="aff9">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a">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b">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c">
    <w:name w:val="caption"/>
    <w:basedOn w:val="a0"/>
    <w:next w:val="a0"/>
    <w:qFormat/>
    <w:rsid w:val="00952D7E"/>
    <w:rPr>
      <w:sz w:val="28"/>
      <w:szCs w:val="20"/>
    </w:rPr>
  </w:style>
  <w:style w:type="paragraph" w:styleId="affd">
    <w:name w:val="Subtitle"/>
    <w:basedOn w:val="a0"/>
    <w:qFormat/>
    <w:rsid w:val="00952D7E"/>
    <w:pPr>
      <w:jc w:val="center"/>
    </w:pPr>
    <w:rPr>
      <w:szCs w:val="20"/>
    </w:rPr>
  </w:style>
  <w:style w:type="paragraph" w:styleId="affe">
    <w:name w:val="Plain Text"/>
    <w:basedOn w:val="a0"/>
    <w:link w:val="afff"/>
    <w:rsid w:val="00952D7E"/>
    <w:rPr>
      <w:rFonts w:ascii="Courier New" w:hAnsi="Courier New"/>
      <w:sz w:val="20"/>
      <w:szCs w:val="20"/>
    </w:rPr>
  </w:style>
  <w:style w:type="character" w:customStyle="1" w:styleId="afff">
    <w:name w:val="Текст Знак"/>
    <w:link w:val="affe"/>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0">
    <w:name w:val="Обычный (веб)18"/>
    <w:basedOn w:val="a0"/>
    <w:rsid w:val="00952D7E"/>
    <w:pPr>
      <w:suppressAutoHyphens/>
      <w:jc w:val="both"/>
    </w:pPr>
    <w:rPr>
      <w:bCs/>
      <w:color w:val="000000"/>
      <w:sz w:val="28"/>
      <w:szCs w:val="28"/>
      <w:lang w:eastAsia="ar-SA"/>
    </w:rPr>
  </w:style>
  <w:style w:type="paragraph" w:customStyle="1" w:styleId="afff0">
    <w:name w:val="Содержимое таблицы"/>
    <w:basedOn w:val="a0"/>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1">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5">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2">
    <w:name w:val="Основной текст_"/>
    <w:link w:val="1a"/>
    <w:rsid w:val="00952D7E"/>
    <w:rPr>
      <w:sz w:val="27"/>
      <w:szCs w:val="27"/>
      <w:shd w:val="clear" w:color="auto" w:fill="FFFFFF"/>
      <w:lang w:bidi="ar-SA"/>
    </w:rPr>
  </w:style>
  <w:style w:type="paragraph" w:customStyle="1" w:styleId="1a">
    <w:name w:val="Основной текст1"/>
    <w:basedOn w:val="a0"/>
    <w:link w:val="afff2"/>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rsid w:val="00952D7E"/>
    <w:rPr>
      <w:rFonts w:ascii="Symbol" w:hAnsi="Symbol" w:cs="Symbol"/>
    </w:rPr>
  </w:style>
  <w:style w:type="paragraph" w:customStyle="1" w:styleId="1b">
    <w:name w:val="Знак1"/>
    <w:basedOn w:val="a0"/>
    <w:rsid w:val="00952D7E"/>
    <w:pPr>
      <w:spacing w:after="160" w:line="240" w:lineRule="exact"/>
      <w:jc w:val="both"/>
    </w:pPr>
    <w:rPr>
      <w:rFonts w:ascii="Arial" w:hAnsi="Arial" w:cs="Arial"/>
      <w:lang w:val="en-US" w:eastAsia="en-US"/>
    </w:rPr>
  </w:style>
  <w:style w:type="character" w:customStyle="1" w:styleId="26">
    <w:name w:val="Основной текст (2)_"/>
    <w:link w:val="27"/>
    <w:rsid w:val="00375986"/>
    <w:rPr>
      <w:rFonts w:eastAsia="Arial Unicode MS"/>
      <w:sz w:val="25"/>
      <w:szCs w:val="25"/>
      <w:lang w:val="ru-RU" w:eastAsia="ru-RU" w:bidi="ar-SA"/>
    </w:rPr>
  </w:style>
  <w:style w:type="paragraph" w:customStyle="1" w:styleId="27">
    <w:name w:val="Основной текст (2)"/>
    <w:basedOn w:val="a0"/>
    <w:link w:val="26"/>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3">
    <w:name w:val="Document Map"/>
    <w:basedOn w:val="a0"/>
    <w:semiHidden/>
    <w:rsid w:val="009D2C47"/>
    <w:pPr>
      <w:shd w:val="clear" w:color="auto" w:fill="000080"/>
    </w:pPr>
    <w:rPr>
      <w:rFonts w:ascii="Tahoma" w:hAnsi="Tahoma" w:cs="Tahoma"/>
      <w:sz w:val="20"/>
      <w:szCs w:val="20"/>
    </w:rPr>
  </w:style>
  <w:style w:type="paragraph" w:customStyle="1" w:styleId="afff4">
    <w:name w:val="Знак Знак Знак Знак Знак"/>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5">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6">
    <w:name w:val="Верхний колонтитул Знак"/>
    <w:locked/>
    <w:rsid w:val="006248C8"/>
    <w:rPr>
      <w:rFonts w:cs="Times New Roman"/>
      <w:sz w:val="24"/>
      <w:szCs w:val="24"/>
    </w:rPr>
  </w:style>
  <w:style w:type="paragraph" w:customStyle="1" w:styleId="afff7">
    <w:name w:val="ЭЭГ"/>
    <w:basedOn w:val="a0"/>
    <w:rsid w:val="001740AE"/>
    <w:pPr>
      <w:spacing w:line="360" w:lineRule="auto"/>
      <w:ind w:firstLine="720"/>
      <w:jc w:val="both"/>
    </w:pPr>
  </w:style>
  <w:style w:type="paragraph" w:styleId="28">
    <w:name w:val="Body Text First Indent 2"/>
    <w:basedOn w:val="af2"/>
    <w:rsid w:val="001740AE"/>
    <w:pPr>
      <w:ind w:firstLine="210"/>
    </w:pPr>
  </w:style>
  <w:style w:type="paragraph" w:customStyle="1" w:styleId="consplusnormal1">
    <w:name w:val="consplusnormal"/>
    <w:basedOn w:val="a0"/>
    <w:rsid w:val="002C66AC"/>
    <w:pPr>
      <w:spacing w:before="100" w:beforeAutospacing="1" w:after="100" w:afterAutospacing="1"/>
    </w:pPr>
  </w:style>
  <w:style w:type="paragraph" w:customStyle="1" w:styleId="consplustitle0">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8">
    <w:name w:val="Стиль"/>
    <w:rsid w:val="00FE6D9F"/>
    <w:pPr>
      <w:widowControl w:val="0"/>
      <w:autoSpaceDE w:val="0"/>
      <w:autoSpaceDN w:val="0"/>
      <w:adjustRightInd w:val="0"/>
    </w:pPr>
    <w:rPr>
      <w:rFonts w:ascii="Times New Roman" w:eastAsia="Times New Roman" w:hAnsi="Times New Roman"/>
      <w:sz w:val="24"/>
      <w:szCs w:val="24"/>
    </w:rPr>
  </w:style>
  <w:style w:type="paragraph" w:customStyle="1" w:styleId="afff9">
    <w:name w:val="подпись к объекту"/>
    <w:basedOn w:val="a0"/>
    <w:next w:val="a0"/>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c">
    <w:name w:val="Основной шрифт абзаца1"/>
    <w:rsid w:val="00AD6021"/>
  </w:style>
  <w:style w:type="paragraph" w:styleId="afffa">
    <w:name w:val="List"/>
    <w:basedOn w:val="a8"/>
    <w:rsid w:val="00AD6021"/>
    <w:pPr>
      <w:jc w:val="both"/>
    </w:pPr>
    <w:rPr>
      <w:rFonts w:cs="Mangal"/>
      <w:sz w:val="24"/>
      <w:lang w:eastAsia="zh-CN"/>
    </w:rPr>
  </w:style>
  <w:style w:type="paragraph" w:customStyle="1" w:styleId="1d">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e">
    <w:name w:val="Схема документа1"/>
    <w:basedOn w:val="a0"/>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b">
    <w:name w:val="Заголовок таблицы"/>
    <w:basedOn w:val="afff0"/>
    <w:rsid w:val="00AD6021"/>
    <w:pPr>
      <w:suppressAutoHyphens w:val="0"/>
      <w:jc w:val="center"/>
    </w:pPr>
    <w:rPr>
      <w:b/>
      <w:sz w:val="20"/>
      <w:szCs w:val="20"/>
      <w:lang w:eastAsia="zh-CN"/>
    </w:rPr>
  </w:style>
  <w:style w:type="paragraph" w:customStyle="1" w:styleId="afffc">
    <w:name w:val="Содержимое врезки"/>
    <w:basedOn w:val="a8"/>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d">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e">
    <w:name w:val="Основной текст + Полужирный"/>
    <w:aliases w:val="Курсив6"/>
    <w:rsid w:val="00AD6021"/>
    <w:rPr>
      <w:rFonts w:ascii="Arial" w:hAnsi="Arial" w:cs="Arial"/>
      <w:b/>
      <w:bCs/>
      <w:i/>
      <w:iCs/>
      <w:spacing w:val="0"/>
      <w:sz w:val="16"/>
      <w:szCs w:val="16"/>
    </w:rPr>
  </w:style>
  <w:style w:type="character" w:customStyle="1" w:styleId="affff">
    <w:name w:val="Подпись к таблице_"/>
    <w:link w:val="affff0"/>
    <w:rsid w:val="00AD6021"/>
    <w:rPr>
      <w:rFonts w:ascii="Arial" w:eastAsia="Arial Unicode MS" w:hAnsi="Arial"/>
      <w:sz w:val="13"/>
      <w:szCs w:val="13"/>
      <w:shd w:val="clear" w:color="auto" w:fill="FFFFFF"/>
      <w:lang w:bidi="ar-SA"/>
    </w:rPr>
  </w:style>
  <w:style w:type="paragraph" w:customStyle="1" w:styleId="affff0">
    <w:name w:val="Подпись к таблице"/>
    <w:basedOn w:val="a0"/>
    <w:link w:val="affff"/>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9">
    <w:name w:val="Основной текст + Полужирный2"/>
    <w:aliases w:val="Курсив5"/>
    <w:rsid w:val="00AD6021"/>
    <w:rPr>
      <w:rFonts w:ascii="Arial" w:hAnsi="Arial" w:cs="Arial"/>
      <w:b/>
      <w:bCs/>
      <w:i/>
      <w:iCs/>
      <w:spacing w:val="0"/>
      <w:sz w:val="16"/>
      <w:szCs w:val="16"/>
    </w:rPr>
  </w:style>
  <w:style w:type="character" w:customStyle="1" w:styleId="2a">
    <w:name w:val="Подпись к картинке (2)_"/>
    <w:link w:val="2b"/>
    <w:rsid w:val="00AD6021"/>
    <w:rPr>
      <w:rFonts w:eastAsia="Arial Unicode MS"/>
      <w:sz w:val="11"/>
      <w:szCs w:val="11"/>
      <w:shd w:val="clear" w:color="auto" w:fill="FFFFFF"/>
      <w:lang w:val="en-GB" w:eastAsia="en-GB" w:bidi="ar-SA"/>
    </w:rPr>
  </w:style>
  <w:style w:type="paragraph" w:customStyle="1" w:styleId="2b">
    <w:name w:val="Подпись к картинке (2)"/>
    <w:basedOn w:val="a0"/>
    <w:link w:val="2a"/>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c">
    <w:name w:val="Подпись к таблице (2)_"/>
    <w:link w:val="2d"/>
    <w:rsid w:val="00AD6021"/>
    <w:rPr>
      <w:rFonts w:ascii="Arial" w:eastAsia="Arial Unicode MS" w:hAnsi="Arial"/>
      <w:sz w:val="16"/>
      <w:szCs w:val="16"/>
      <w:shd w:val="clear" w:color="auto" w:fill="FFFFFF"/>
      <w:lang w:bidi="ar-SA"/>
    </w:rPr>
  </w:style>
  <w:style w:type="paragraph" w:customStyle="1" w:styleId="2d">
    <w:name w:val="Подпись к таблице (2)"/>
    <w:basedOn w:val="a0"/>
    <w:link w:val="2c"/>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1">
    <w:name w:val="Подпись к картинке_"/>
    <w:link w:val="affff2"/>
    <w:rsid w:val="00AD6021"/>
    <w:rPr>
      <w:rFonts w:ascii="Arial" w:eastAsia="Arial Unicode MS" w:hAnsi="Arial"/>
      <w:sz w:val="16"/>
      <w:szCs w:val="16"/>
      <w:shd w:val="clear" w:color="auto" w:fill="FFFFFF"/>
      <w:lang w:bidi="ar-SA"/>
    </w:rPr>
  </w:style>
  <w:style w:type="paragraph" w:customStyle="1" w:styleId="affff2">
    <w:name w:val="Подпись к картинке"/>
    <w:basedOn w:val="a0"/>
    <w:link w:val="affff1"/>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e">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character" w:customStyle="1" w:styleId="a9">
    <w:name w:val="Основной текст Знак"/>
    <w:aliases w:val="бпОсновной текст Знак,Body Text Char Знак,body text Знак"/>
    <w:link w:val="a8"/>
    <w:uiPriority w:val="99"/>
    <w:rsid w:val="00F9447A"/>
    <w:rPr>
      <w:rFonts w:ascii="Times New Roman" w:eastAsia="Times New Roman" w:hAnsi="Times New Roman"/>
      <w:sz w:val="28"/>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
    <w:name w:val="Абзац списка1"/>
    <w:basedOn w:val="Standard"/>
    <w:rsid w:val="00D518DF"/>
    <w:pPr>
      <w:widowControl w:val="0"/>
      <w:spacing w:after="200" w:line="276" w:lineRule="auto"/>
      <w:ind w:left="720"/>
    </w:pPr>
    <w:rPr>
      <w:rFonts w:ascii="Cambria" w:eastAsia="MS Mincho" w:hAnsi="Cambria" w:cs="Cambria"/>
      <w:sz w:val="22"/>
      <w:szCs w:val="22"/>
    </w:rPr>
  </w:style>
  <w:style w:type="paragraph" w:customStyle="1" w:styleId="1f0">
    <w:name w:val="Обычный1"/>
    <w:rsid w:val="00D518DF"/>
    <w:pPr>
      <w:widowControl w:val="0"/>
      <w:snapToGrid w:val="0"/>
      <w:spacing w:before="20" w:after="20"/>
    </w:pPr>
    <w:rPr>
      <w:rFonts w:ascii="Times New Roman" w:eastAsia="Times New Roman" w:hAnsi="Times New Roman"/>
      <w:sz w:val="24"/>
    </w:rPr>
  </w:style>
  <w:style w:type="character" w:customStyle="1" w:styleId="34">
    <w:name w:val="Основной текст с отступом 3 Знак"/>
    <w:link w:val="33"/>
    <w:rsid w:val="007800AF"/>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basedOn w:val="a0"/>
    <w:rsid w:val="000A27F6"/>
    <w:pPr>
      <w:spacing w:before="120"/>
      <w:ind w:firstLine="709"/>
      <w:jc w:val="both"/>
    </w:pPr>
    <w:rPr>
      <w:sz w:val="28"/>
      <w:szCs w:val="28"/>
      <w:lang w:bidi="he-IL"/>
    </w:rPr>
  </w:style>
  <w:style w:type="character" w:styleId="affff3">
    <w:name w:val="footnote reference"/>
    <w:rsid w:val="00B45F85"/>
    <w:rPr>
      <w:sz w:val="22"/>
      <w:vertAlign w:val="superscript"/>
    </w:rPr>
  </w:style>
  <w:style w:type="paragraph" w:customStyle="1" w:styleId="affff4">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5">
    <w:name w:val="endnote text"/>
    <w:basedOn w:val="a0"/>
    <w:link w:val="affff6"/>
    <w:rsid w:val="002363B0"/>
    <w:rPr>
      <w:sz w:val="20"/>
      <w:szCs w:val="20"/>
    </w:rPr>
  </w:style>
  <w:style w:type="character" w:customStyle="1" w:styleId="affff6">
    <w:name w:val="Текст концевой сноски Знак"/>
    <w:link w:val="affff5"/>
    <w:rsid w:val="002363B0"/>
    <w:rPr>
      <w:rFonts w:ascii="Times New Roman" w:eastAsia="Times New Roman" w:hAnsi="Times New Roman"/>
    </w:rPr>
  </w:style>
  <w:style w:type="character" w:styleId="affff7">
    <w:name w:val="endnote reference"/>
    <w:rsid w:val="002363B0"/>
    <w:rPr>
      <w:vertAlign w:val="superscript"/>
    </w:rPr>
  </w:style>
  <w:style w:type="character" w:customStyle="1" w:styleId="100">
    <w:name w:val="Основной текст + 10"/>
    <w:aliases w:val="5 pt,Интервал 0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customStyle="1" w:styleId="1f1">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8">
    <w:name w:val="Таблица_Текст слева Знак"/>
    <w:link w:val="affff9"/>
    <w:locked/>
    <w:rsid w:val="00B9536F"/>
    <w:rPr>
      <w:sz w:val="22"/>
      <w:szCs w:val="22"/>
      <w:lang w:eastAsia="zh-CN"/>
    </w:rPr>
  </w:style>
  <w:style w:type="paragraph" w:customStyle="1" w:styleId="affff9">
    <w:name w:val="Таблица_Текст слева"/>
    <w:basedOn w:val="a0"/>
    <w:link w:val="affff8"/>
    <w:rsid w:val="00B9536F"/>
    <w:rPr>
      <w:rFonts w:ascii="Calibri" w:eastAsia="Calibri" w:hAnsi="Calibri"/>
      <w:sz w:val="22"/>
      <w:szCs w:val="22"/>
      <w:lang w:eastAsia="zh-CN"/>
    </w:rPr>
  </w:style>
  <w:style w:type="paragraph" w:customStyle="1" w:styleId="affffa">
    <w:name w:val="Таблица_Текст по центру + полужирный"/>
    <w:basedOn w:val="a0"/>
    <w:next w:val="a0"/>
    <w:rsid w:val="00B9536F"/>
    <w:pPr>
      <w:jc w:val="center"/>
    </w:pPr>
    <w:rPr>
      <w:b/>
      <w:bCs/>
      <w:sz w:val="22"/>
      <w:szCs w:val="20"/>
      <w:lang w:eastAsia="zh-CN"/>
    </w:rPr>
  </w:style>
  <w:style w:type="paragraph" w:customStyle="1" w:styleId="affffb">
    <w:name w:val="Таблица_Текст слева + полужирный"/>
    <w:basedOn w:val="affff9"/>
    <w:next w:val="a0"/>
    <w:rsid w:val="00B9536F"/>
    <w:rPr>
      <w:b/>
      <w:bCs/>
    </w:rPr>
  </w:style>
  <w:style w:type="paragraph" w:customStyle="1" w:styleId="1f2">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
    <w:name w:val="List 2"/>
    <w:basedOn w:val="a0"/>
    <w:rsid w:val="00DC0E3B"/>
    <w:pPr>
      <w:ind w:left="566" w:hanging="283"/>
    </w:pPr>
  </w:style>
  <w:style w:type="paragraph" w:styleId="affffc">
    <w:name w:val="Body Text First Indent"/>
    <w:basedOn w:val="a8"/>
    <w:link w:val="affffd"/>
    <w:rsid w:val="00DC0E3B"/>
    <w:pPr>
      <w:spacing w:after="120"/>
      <w:ind w:firstLine="210"/>
    </w:pPr>
    <w:rPr>
      <w:sz w:val="24"/>
      <w:szCs w:val="24"/>
    </w:rPr>
  </w:style>
  <w:style w:type="character" w:customStyle="1" w:styleId="affffd">
    <w:name w:val="Красная строка Знак"/>
    <w:basedOn w:val="a9"/>
    <w:link w:val="affffc"/>
    <w:rsid w:val="00DC0E3B"/>
    <w:rPr>
      <w:sz w:val="24"/>
      <w:szCs w:val="24"/>
    </w:rPr>
  </w:style>
  <w:style w:type="paragraph" w:customStyle="1" w:styleId="western">
    <w:name w:val="western"/>
    <w:basedOn w:val="a0"/>
    <w:rsid w:val="0016752A"/>
    <w:pPr>
      <w:spacing w:before="100" w:beforeAutospacing="1" w:after="100" w:afterAutospacing="1"/>
    </w:pPr>
  </w:style>
  <w:style w:type="character" w:customStyle="1" w:styleId="affffe">
    <w:name w:val="ТЕКСТ Знак"/>
    <w:link w:val="afffff"/>
    <w:locked/>
    <w:rsid w:val="0016752A"/>
    <w:rPr>
      <w:sz w:val="24"/>
      <w:szCs w:val="24"/>
    </w:rPr>
  </w:style>
  <w:style w:type="paragraph" w:customStyle="1" w:styleId="afffff">
    <w:name w:val="ТЕКСТ"/>
    <w:basedOn w:val="a0"/>
    <w:link w:val="affffe"/>
    <w:rsid w:val="0016752A"/>
    <w:pPr>
      <w:ind w:firstLine="709"/>
      <w:jc w:val="both"/>
    </w:pPr>
    <w:rPr>
      <w:rFonts w:ascii="Calibri" w:eastAsia="Calibri" w:hAnsi="Calibri"/>
    </w:rPr>
  </w:style>
  <w:style w:type="paragraph" w:customStyle="1" w:styleId="ListParagraph1">
    <w:name w:val="List Paragraph1"/>
    <w:basedOn w:val="a0"/>
    <w:rsid w:val="00865E0C"/>
    <w:pPr>
      <w:spacing w:after="200" w:line="276" w:lineRule="auto"/>
      <w:ind w:left="720"/>
    </w:pPr>
    <w:rPr>
      <w:rFonts w:ascii="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90654586">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71963304">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827017765">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107577699">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7626296">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819421456">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D40B267320DD403112E57308B5F47E88BF2F18A5A7F7C128AF99C8B7DBE8628E5F98FvCa5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E70170-B4A7-40F7-BC6A-457150E69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3483</Words>
  <Characters>19859</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23296</CharactersWithSpaces>
  <SharedDoc>false</SharedDoc>
  <HLinks>
    <vt:vector size="6" baseType="variant">
      <vt:variant>
        <vt:i4>5636101</vt:i4>
      </vt:variant>
      <vt:variant>
        <vt:i4>0</vt:i4>
      </vt:variant>
      <vt:variant>
        <vt:i4>0</vt:i4>
      </vt:variant>
      <vt:variant>
        <vt:i4>5</vt:i4>
      </vt:variant>
      <vt:variant>
        <vt:lpwstr>consultantplus://offline/ref=8D40B267320DD403112E57308B5F47E88BF2F18A5A7F7C128AF99C8B7DBE8628E5F98FvCa5L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2014-03-25T12:41:00Z</cp:lastPrinted>
  <dcterms:created xsi:type="dcterms:W3CDTF">2018-04-16T08:20:00Z</dcterms:created>
  <dcterms:modified xsi:type="dcterms:W3CDTF">2018-04-16T08:22:00Z</dcterms:modified>
</cp:coreProperties>
</file>