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7B" w:rsidRPr="005A38E0" w:rsidRDefault="00873A2B" w:rsidP="005A38E0">
      <w:pPr>
        <w:ind w:right="-44"/>
        <w:rPr>
          <w:rFonts w:ascii="Arial" w:hAnsi="Arial" w:cs="Arial"/>
          <w:sz w:val="11"/>
          <w:szCs w:val="11"/>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87444D" w:rsidRPr="006467C0" w:rsidRDefault="00B36308" w:rsidP="00B36308">
      <w:pPr>
        <w:shd w:val="clear" w:color="auto" w:fill="FFFFFF"/>
        <w:suppressAutoHyphens/>
        <w:jc w:val="center"/>
        <w:rPr>
          <w:rFonts w:ascii="Arial" w:hAnsi="Arial" w:cs="Arial"/>
          <w:b/>
          <w:sz w:val="20"/>
          <w:szCs w:val="20"/>
        </w:rPr>
      </w:pPr>
      <w:r w:rsidRPr="006467C0">
        <w:rPr>
          <w:rFonts w:ascii="Arial" w:hAnsi="Arial" w:cs="Arial"/>
          <w:b/>
          <w:sz w:val="20"/>
          <w:szCs w:val="20"/>
        </w:rPr>
        <w:t>Информационное сообщение</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 xml:space="preserve">Администрация Валдайского муниципального района сообщает о результатах проведения открытых аукционов: по продаже земельного участка, аукционов на заключение договоров аренды земельных участков, с годовым размером арендной платы за земельные участки, утвержденных </w:t>
      </w:r>
      <w:r>
        <w:rPr>
          <w:rFonts w:ascii="Arial" w:hAnsi="Arial" w:cs="Arial"/>
          <w:sz w:val="16"/>
          <w:szCs w:val="16"/>
        </w:rPr>
        <w:t>п</w:t>
      </w:r>
      <w:r w:rsidRPr="008A1EA8">
        <w:rPr>
          <w:rFonts w:ascii="Arial" w:hAnsi="Arial" w:cs="Arial"/>
          <w:sz w:val="16"/>
          <w:szCs w:val="16"/>
        </w:rPr>
        <w:t>рот</w:t>
      </w:r>
      <w:r w:rsidRPr="008A1EA8">
        <w:rPr>
          <w:rFonts w:ascii="Arial" w:hAnsi="Arial" w:cs="Arial"/>
          <w:sz w:val="16"/>
          <w:szCs w:val="16"/>
        </w:rPr>
        <w:t>о</w:t>
      </w:r>
      <w:r w:rsidRPr="008A1EA8">
        <w:rPr>
          <w:rFonts w:ascii="Arial" w:hAnsi="Arial" w:cs="Arial"/>
          <w:sz w:val="16"/>
          <w:szCs w:val="16"/>
        </w:rPr>
        <w:t>колами рассмотрения заявок на участие в аукционе и признании претендентов участниками аукциона от 16 января 2018 года, протоколом о результ</w:t>
      </w:r>
      <w:r w:rsidRPr="008A1EA8">
        <w:rPr>
          <w:rFonts w:ascii="Arial" w:hAnsi="Arial" w:cs="Arial"/>
          <w:sz w:val="16"/>
          <w:szCs w:val="16"/>
        </w:rPr>
        <w:t>а</w:t>
      </w:r>
      <w:r w:rsidRPr="008A1EA8">
        <w:rPr>
          <w:rFonts w:ascii="Arial" w:hAnsi="Arial" w:cs="Arial"/>
          <w:sz w:val="16"/>
          <w:szCs w:val="16"/>
        </w:rPr>
        <w:t>тах торгов от 17 января 2018 года и назначенных на 17 января 2018 года.</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Аукцион по продаже земельного участка признан несостоявшимся, предметом аукциона являлся земельный участок из земель населенных пун</w:t>
      </w:r>
      <w:r w:rsidRPr="008A1EA8">
        <w:rPr>
          <w:rFonts w:ascii="Arial" w:hAnsi="Arial" w:cs="Arial"/>
          <w:sz w:val="16"/>
          <w:szCs w:val="16"/>
        </w:rPr>
        <w:t>к</w:t>
      </w:r>
      <w:r w:rsidRPr="008A1EA8">
        <w:rPr>
          <w:rFonts w:ascii="Arial" w:hAnsi="Arial" w:cs="Arial"/>
          <w:sz w:val="16"/>
          <w:szCs w:val="16"/>
        </w:rPr>
        <w:t>тов:</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с кадастровым номером 53:03:0915001:234, площадью 1100 кв.м, разрешенное использование – ведение личного подсобного хозяйства, распол</w:t>
      </w:r>
      <w:r w:rsidRPr="008A1EA8">
        <w:rPr>
          <w:rFonts w:ascii="Arial" w:hAnsi="Arial" w:cs="Arial"/>
          <w:sz w:val="16"/>
          <w:szCs w:val="16"/>
        </w:rPr>
        <w:t>о</w:t>
      </w:r>
      <w:r w:rsidRPr="008A1EA8">
        <w:rPr>
          <w:rFonts w:ascii="Arial" w:hAnsi="Arial" w:cs="Arial"/>
          <w:sz w:val="16"/>
          <w:szCs w:val="16"/>
        </w:rPr>
        <w:t xml:space="preserve">женный по адресу: Российская Федерация, Новгородская область, Валдайский муниципальный район, </w:t>
      </w:r>
      <w:proofErr w:type="spellStart"/>
      <w:r w:rsidRPr="008A1EA8">
        <w:rPr>
          <w:rFonts w:ascii="Arial" w:hAnsi="Arial" w:cs="Arial"/>
          <w:sz w:val="16"/>
          <w:szCs w:val="16"/>
        </w:rPr>
        <w:t>Костковское</w:t>
      </w:r>
      <w:proofErr w:type="spellEnd"/>
      <w:r w:rsidRPr="008A1EA8">
        <w:rPr>
          <w:rFonts w:ascii="Arial" w:hAnsi="Arial" w:cs="Arial"/>
          <w:sz w:val="16"/>
          <w:szCs w:val="16"/>
        </w:rPr>
        <w:t xml:space="preserve"> сельское поселение, д.Лучки, з</w:t>
      </w:r>
      <w:r w:rsidRPr="008A1EA8">
        <w:rPr>
          <w:rFonts w:ascii="Arial" w:hAnsi="Arial" w:cs="Arial"/>
          <w:sz w:val="16"/>
          <w:szCs w:val="16"/>
        </w:rPr>
        <w:t>е</w:t>
      </w:r>
      <w:r w:rsidRPr="008A1EA8">
        <w:rPr>
          <w:rFonts w:ascii="Arial" w:hAnsi="Arial" w:cs="Arial"/>
          <w:sz w:val="16"/>
          <w:szCs w:val="16"/>
        </w:rPr>
        <w:t>мельный участок 58. Начальная цена продажи земельного участка 198500 (</w:t>
      </w:r>
      <w:r>
        <w:rPr>
          <w:rFonts w:ascii="Arial" w:hAnsi="Arial" w:cs="Arial"/>
          <w:sz w:val="16"/>
          <w:szCs w:val="16"/>
        </w:rPr>
        <w:t>с</w:t>
      </w:r>
      <w:r w:rsidRPr="008A1EA8">
        <w:rPr>
          <w:rFonts w:ascii="Arial" w:hAnsi="Arial" w:cs="Arial"/>
          <w:sz w:val="16"/>
          <w:szCs w:val="16"/>
        </w:rPr>
        <w:t>то девяносто восемь тысяч пятьсот) рублей. Единственный участник, принявший участие в аукционе – Андреева Юлия Леонидовна.</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8A1EA8">
        <w:rPr>
          <w:rFonts w:ascii="Arial" w:hAnsi="Arial" w:cs="Arial"/>
          <w:sz w:val="16"/>
          <w:szCs w:val="16"/>
        </w:rPr>
        <w:t>о</w:t>
      </w:r>
      <w:r w:rsidRPr="008A1EA8">
        <w:rPr>
          <w:rFonts w:ascii="Arial" w:hAnsi="Arial" w:cs="Arial"/>
          <w:sz w:val="16"/>
          <w:szCs w:val="16"/>
        </w:rPr>
        <w:t>стоявшимися, предметом аукционов являлись земельные участки из земель населенных пунктов:</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с кадастровым номером 53:03:0101034:78, площадью 1000 кв.м, вид разрешенного использования – непродовольственные магазины, расположе</w:t>
      </w:r>
      <w:r w:rsidRPr="008A1EA8">
        <w:rPr>
          <w:rFonts w:ascii="Arial" w:hAnsi="Arial" w:cs="Arial"/>
          <w:sz w:val="16"/>
          <w:szCs w:val="16"/>
        </w:rPr>
        <w:t>н</w:t>
      </w:r>
      <w:r w:rsidRPr="008A1EA8">
        <w:rPr>
          <w:rFonts w:ascii="Arial" w:hAnsi="Arial" w:cs="Arial"/>
          <w:sz w:val="16"/>
          <w:szCs w:val="16"/>
        </w:rPr>
        <w:t>ный по адресу: Российская Федерация, Новгородская область,</w:t>
      </w:r>
      <w:r w:rsidRPr="00B36308">
        <w:rPr>
          <w:rFonts w:ascii="Arial" w:hAnsi="Arial" w:cs="Arial"/>
          <w:sz w:val="16"/>
          <w:szCs w:val="16"/>
        </w:rPr>
        <w:t xml:space="preserve"> </w:t>
      </w:r>
      <w:r w:rsidRPr="008A1EA8">
        <w:rPr>
          <w:rFonts w:ascii="Arial" w:hAnsi="Arial" w:cs="Arial"/>
          <w:sz w:val="16"/>
          <w:szCs w:val="16"/>
        </w:rPr>
        <w:t>Валдайский муниципальный район, Валдайское городское поселение, г.Валдай, ул.Песчаная, земельный участок 40б. Начальная цена продажи годовой арендной платы за земельный участок в год 102000 (</w:t>
      </w:r>
      <w:r>
        <w:rPr>
          <w:rFonts w:ascii="Arial" w:hAnsi="Arial" w:cs="Arial"/>
          <w:sz w:val="16"/>
          <w:szCs w:val="16"/>
        </w:rPr>
        <w:t>с</w:t>
      </w:r>
      <w:r w:rsidRPr="008A1EA8">
        <w:rPr>
          <w:rFonts w:ascii="Arial" w:hAnsi="Arial" w:cs="Arial"/>
          <w:sz w:val="16"/>
          <w:szCs w:val="16"/>
        </w:rPr>
        <w:t xml:space="preserve">то две тысячи) рублей. Единственный участник аукциона – </w:t>
      </w:r>
      <w:proofErr w:type="spellStart"/>
      <w:r w:rsidRPr="008A1EA8">
        <w:rPr>
          <w:rFonts w:ascii="Arial" w:hAnsi="Arial" w:cs="Arial"/>
          <w:sz w:val="16"/>
          <w:szCs w:val="16"/>
        </w:rPr>
        <w:t>Лашкова</w:t>
      </w:r>
      <w:proofErr w:type="spellEnd"/>
      <w:r w:rsidRPr="008A1EA8">
        <w:rPr>
          <w:rFonts w:ascii="Arial" w:hAnsi="Arial" w:cs="Arial"/>
          <w:sz w:val="16"/>
          <w:szCs w:val="16"/>
        </w:rPr>
        <w:t xml:space="preserve"> Оксана Сергеевна;</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с кадастровым номером 53:03:0101017:30, площадью 1079 кв.м, разрешенное использование – объекты индивидуального жилищного строительс</w:t>
      </w:r>
      <w:r w:rsidRPr="008A1EA8">
        <w:rPr>
          <w:rFonts w:ascii="Arial" w:hAnsi="Arial" w:cs="Arial"/>
          <w:sz w:val="16"/>
          <w:szCs w:val="16"/>
        </w:rPr>
        <w:t>т</w:t>
      </w:r>
      <w:r w:rsidRPr="008A1EA8">
        <w:rPr>
          <w:rFonts w:ascii="Arial" w:hAnsi="Arial" w:cs="Arial"/>
          <w:sz w:val="16"/>
          <w:szCs w:val="16"/>
        </w:rPr>
        <w:t>ва, не выше 3-х этажей, расположенный по адресу: Российская Федерация, Новгородская область, Валдайский муниципальный район, Валда</w:t>
      </w:r>
      <w:r w:rsidRPr="008A1EA8">
        <w:rPr>
          <w:rFonts w:ascii="Arial" w:hAnsi="Arial" w:cs="Arial"/>
          <w:sz w:val="16"/>
          <w:szCs w:val="16"/>
        </w:rPr>
        <w:t>й</w:t>
      </w:r>
      <w:r w:rsidRPr="008A1EA8">
        <w:rPr>
          <w:rFonts w:ascii="Arial" w:hAnsi="Arial" w:cs="Arial"/>
          <w:sz w:val="16"/>
          <w:szCs w:val="16"/>
        </w:rPr>
        <w:t>ское городское поселение, г.Валдай, ул.Братская, земельный участок 6. Начальная цена продажи годовой арендной платы за земельный участок в год 30212 (</w:t>
      </w:r>
      <w:r>
        <w:rPr>
          <w:rFonts w:ascii="Arial" w:hAnsi="Arial" w:cs="Arial"/>
          <w:sz w:val="16"/>
          <w:szCs w:val="16"/>
        </w:rPr>
        <w:t>т</w:t>
      </w:r>
      <w:r w:rsidRPr="008A1EA8">
        <w:rPr>
          <w:rFonts w:ascii="Arial" w:hAnsi="Arial" w:cs="Arial"/>
          <w:sz w:val="16"/>
          <w:szCs w:val="16"/>
        </w:rPr>
        <w:t>ридцать тысяч двести двенадцать) рублей. Единственный участник аукциона – Ильина Елена Владимировна.</w:t>
      </w:r>
    </w:p>
    <w:p w:rsidR="00B36308" w:rsidRPr="008A1EA8" w:rsidRDefault="00B36308" w:rsidP="00B36308">
      <w:pPr>
        <w:ind w:firstLine="142"/>
        <w:jc w:val="both"/>
        <w:rPr>
          <w:rFonts w:ascii="Arial" w:hAnsi="Arial" w:cs="Arial"/>
          <w:bCs/>
          <w:sz w:val="16"/>
          <w:szCs w:val="16"/>
        </w:rPr>
      </w:pPr>
      <w:r w:rsidRPr="008A1EA8">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B36308" w:rsidRPr="008A1EA8" w:rsidRDefault="00B36308" w:rsidP="00B36308">
      <w:pPr>
        <w:ind w:firstLine="142"/>
        <w:jc w:val="both"/>
        <w:rPr>
          <w:rFonts w:ascii="Arial" w:hAnsi="Arial" w:cs="Arial"/>
          <w:sz w:val="16"/>
          <w:szCs w:val="16"/>
        </w:rPr>
      </w:pPr>
      <w:r w:rsidRPr="008A1EA8">
        <w:rPr>
          <w:rFonts w:ascii="Arial" w:hAnsi="Arial" w:cs="Arial"/>
          <w:sz w:val="16"/>
          <w:szCs w:val="16"/>
        </w:rPr>
        <w:t>На основании пункта 14 статьи 39.12 Земельного кодекса Российской Федерации договор купли-продажи,  договора аренды земельных уч</w:t>
      </w:r>
      <w:r w:rsidRPr="008A1EA8">
        <w:rPr>
          <w:rFonts w:ascii="Arial" w:hAnsi="Arial" w:cs="Arial"/>
          <w:sz w:val="16"/>
          <w:szCs w:val="16"/>
        </w:rPr>
        <w:t>а</w:t>
      </w:r>
      <w:r w:rsidRPr="008A1EA8">
        <w:rPr>
          <w:rFonts w:ascii="Arial" w:hAnsi="Arial" w:cs="Arial"/>
          <w:sz w:val="16"/>
          <w:szCs w:val="16"/>
        </w:rPr>
        <w:t>стков, с годовым размером арендной платы за земельные участки заключаются с единственными участниками аукциона по начальной цене предмета аукци</w:t>
      </w:r>
      <w:r w:rsidRPr="008A1EA8">
        <w:rPr>
          <w:rFonts w:ascii="Arial" w:hAnsi="Arial" w:cs="Arial"/>
          <w:sz w:val="16"/>
          <w:szCs w:val="16"/>
        </w:rPr>
        <w:t>о</w:t>
      </w:r>
      <w:r w:rsidRPr="008A1EA8">
        <w:rPr>
          <w:rFonts w:ascii="Arial" w:hAnsi="Arial" w:cs="Arial"/>
          <w:sz w:val="16"/>
          <w:szCs w:val="16"/>
        </w:rPr>
        <w:t>нов.</w:t>
      </w:r>
    </w:p>
    <w:p w:rsidR="00B36308" w:rsidRDefault="00B36308" w:rsidP="00B36308">
      <w:pPr>
        <w:shd w:val="clear" w:color="auto" w:fill="FFFFFF"/>
        <w:suppressAutoHyphens/>
        <w:ind w:firstLine="142"/>
        <w:jc w:val="both"/>
        <w:rPr>
          <w:rFonts w:ascii="Arial" w:hAnsi="Arial" w:cs="Arial"/>
          <w:sz w:val="16"/>
          <w:szCs w:val="16"/>
        </w:rPr>
      </w:pPr>
      <w:r w:rsidRPr="008A1EA8">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B36308" w:rsidP="00B36308">
      <w:pPr>
        <w:shd w:val="clear" w:color="auto" w:fill="FFFFFF"/>
        <w:suppressAutoHyphens/>
        <w:jc w:val="center"/>
        <w:rPr>
          <w:rFonts w:ascii="Arial" w:hAnsi="Arial" w:cs="Arial"/>
          <w:sz w:val="16"/>
          <w:szCs w:val="16"/>
        </w:rPr>
      </w:pPr>
      <w:r w:rsidRPr="00B36308">
        <w:rPr>
          <w:rFonts w:ascii="Arial" w:hAnsi="Arial" w:cs="Arial"/>
          <w:b/>
          <w:sz w:val="16"/>
          <w:szCs w:val="16"/>
        </w:rPr>
        <w:t>Информационное сообщение</w:t>
      </w:r>
    </w:p>
    <w:p w:rsidR="0087444D" w:rsidRDefault="0087444D" w:rsidP="00B36308">
      <w:pPr>
        <w:shd w:val="clear" w:color="auto" w:fill="FFFFFF"/>
        <w:suppressAutoHyphens/>
        <w:jc w:val="center"/>
        <w:rPr>
          <w:rFonts w:ascii="Arial" w:hAnsi="Arial" w:cs="Arial"/>
          <w:sz w:val="16"/>
          <w:szCs w:val="16"/>
        </w:rPr>
      </w:pPr>
    </w:p>
    <w:p w:rsidR="00B36308" w:rsidRPr="008D7C48" w:rsidRDefault="00B36308" w:rsidP="00B36308">
      <w:pPr>
        <w:ind w:firstLine="142"/>
        <w:jc w:val="both"/>
        <w:rPr>
          <w:rFonts w:ascii="Arial" w:hAnsi="Arial" w:cs="Arial"/>
          <w:sz w:val="16"/>
          <w:szCs w:val="16"/>
        </w:rPr>
      </w:pPr>
      <w:r w:rsidRPr="008D7C48">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земель н</w:t>
      </w:r>
      <w:r w:rsidRPr="008D7C48">
        <w:rPr>
          <w:rFonts w:ascii="Arial" w:hAnsi="Arial" w:cs="Arial"/>
          <w:sz w:val="16"/>
          <w:szCs w:val="16"/>
        </w:rPr>
        <w:t>а</w:t>
      </w:r>
      <w:r w:rsidRPr="008D7C48">
        <w:rPr>
          <w:rFonts w:ascii="Arial" w:hAnsi="Arial" w:cs="Arial"/>
          <w:sz w:val="16"/>
          <w:szCs w:val="16"/>
        </w:rPr>
        <w:t xml:space="preserve">селённых пунктов, расположенных: </w:t>
      </w:r>
    </w:p>
    <w:p w:rsidR="00B36308" w:rsidRPr="008D7C48" w:rsidRDefault="00B36308" w:rsidP="00B36308">
      <w:pPr>
        <w:ind w:firstLine="142"/>
        <w:jc w:val="both"/>
        <w:rPr>
          <w:rFonts w:ascii="Arial" w:hAnsi="Arial" w:cs="Arial"/>
          <w:sz w:val="16"/>
          <w:szCs w:val="16"/>
        </w:rPr>
      </w:pPr>
      <w:r w:rsidRPr="008D7C48">
        <w:rPr>
          <w:rFonts w:ascii="Arial" w:hAnsi="Arial" w:cs="Arial"/>
          <w:sz w:val="16"/>
          <w:szCs w:val="16"/>
        </w:rPr>
        <w:t xml:space="preserve">Новгородская область, Валдайский район, </w:t>
      </w:r>
      <w:proofErr w:type="spellStart"/>
      <w:r w:rsidRPr="008D7C48">
        <w:rPr>
          <w:rFonts w:ascii="Arial" w:hAnsi="Arial" w:cs="Arial"/>
          <w:sz w:val="16"/>
          <w:szCs w:val="16"/>
        </w:rPr>
        <w:t>Ивантеевское</w:t>
      </w:r>
      <w:proofErr w:type="spellEnd"/>
      <w:r w:rsidRPr="008D7C48">
        <w:rPr>
          <w:rFonts w:ascii="Arial" w:hAnsi="Arial" w:cs="Arial"/>
          <w:sz w:val="16"/>
          <w:szCs w:val="16"/>
        </w:rPr>
        <w:t xml:space="preserve"> сельское поселение, </w:t>
      </w:r>
      <w:proofErr w:type="spellStart"/>
      <w:r w:rsidRPr="008D7C48">
        <w:rPr>
          <w:rFonts w:ascii="Arial" w:hAnsi="Arial" w:cs="Arial"/>
          <w:sz w:val="16"/>
          <w:szCs w:val="16"/>
        </w:rPr>
        <w:t>д.Княжёво</w:t>
      </w:r>
      <w:proofErr w:type="spellEnd"/>
      <w:r w:rsidRPr="008D7C48">
        <w:rPr>
          <w:rFonts w:ascii="Arial" w:hAnsi="Arial" w:cs="Arial"/>
          <w:sz w:val="16"/>
          <w:szCs w:val="16"/>
        </w:rPr>
        <w:t xml:space="preserve">, для ведения личного подсобного хозяйства, площадью 1498 кв.м (ориентир: данный земельный участок расположен на расстоянии </w:t>
      </w:r>
      <w:smartTag w:uri="urn:schemas-microsoft-com:office:smarttags" w:element="metricconverter">
        <w:smartTagPr>
          <w:attr w:name="ProductID" w:val="20 м"/>
        </w:smartTagPr>
        <w:r w:rsidRPr="008D7C48">
          <w:rPr>
            <w:rFonts w:ascii="Arial" w:hAnsi="Arial" w:cs="Arial"/>
            <w:sz w:val="16"/>
            <w:szCs w:val="16"/>
          </w:rPr>
          <w:t>20 м</w:t>
        </w:r>
      </w:smartTag>
      <w:r w:rsidRPr="008D7C48">
        <w:rPr>
          <w:rFonts w:ascii="Arial" w:hAnsi="Arial" w:cs="Arial"/>
          <w:sz w:val="16"/>
          <w:szCs w:val="16"/>
        </w:rPr>
        <w:t>. в северном направлении от земельного участка с кадастровым н</w:t>
      </w:r>
      <w:r w:rsidRPr="008D7C48">
        <w:rPr>
          <w:rFonts w:ascii="Arial" w:hAnsi="Arial" w:cs="Arial"/>
          <w:sz w:val="16"/>
          <w:szCs w:val="16"/>
        </w:rPr>
        <w:t>о</w:t>
      </w:r>
      <w:r w:rsidRPr="008D7C48">
        <w:rPr>
          <w:rFonts w:ascii="Arial" w:hAnsi="Arial" w:cs="Arial"/>
          <w:sz w:val="16"/>
          <w:szCs w:val="16"/>
        </w:rPr>
        <w:t>мером 53:03:0733001:85);</w:t>
      </w:r>
    </w:p>
    <w:p w:rsidR="00B36308" w:rsidRPr="008D7C48" w:rsidRDefault="00B36308" w:rsidP="00B36308">
      <w:pPr>
        <w:ind w:firstLine="142"/>
        <w:jc w:val="both"/>
        <w:rPr>
          <w:rFonts w:ascii="Arial" w:hAnsi="Arial" w:cs="Arial"/>
          <w:sz w:val="16"/>
          <w:szCs w:val="16"/>
        </w:rPr>
      </w:pPr>
      <w:r w:rsidRPr="008D7C48">
        <w:rPr>
          <w:rFonts w:ascii="Arial" w:hAnsi="Arial" w:cs="Arial"/>
          <w:sz w:val="16"/>
          <w:szCs w:val="16"/>
        </w:rPr>
        <w:t xml:space="preserve">Новгородская область, Валдайский район, </w:t>
      </w:r>
      <w:proofErr w:type="spellStart"/>
      <w:r w:rsidRPr="008D7C48">
        <w:rPr>
          <w:rFonts w:ascii="Arial" w:hAnsi="Arial" w:cs="Arial"/>
          <w:sz w:val="16"/>
          <w:szCs w:val="16"/>
        </w:rPr>
        <w:t>Ивантеевское</w:t>
      </w:r>
      <w:proofErr w:type="spellEnd"/>
      <w:r w:rsidRPr="008D7C48">
        <w:rPr>
          <w:rFonts w:ascii="Arial" w:hAnsi="Arial" w:cs="Arial"/>
          <w:sz w:val="16"/>
          <w:szCs w:val="16"/>
        </w:rPr>
        <w:t xml:space="preserve"> сельское поселение, </w:t>
      </w:r>
      <w:proofErr w:type="spellStart"/>
      <w:r w:rsidRPr="008D7C48">
        <w:rPr>
          <w:rFonts w:ascii="Arial" w:hAnsi="Arial" w:cs="Arial"/>
          <w:sz w:val="16"/>
          <w:szCs w:val="16"/>
        </w:rPr>
        <w:t>д.Княжёво</w:t>
      </w:r>
      <w:proofErr w:type="spellEnd"/>
      <w:r w:rsidRPr="008D7C48">
        <w:rPr>
          <w:rFonts w:ascii="Arial" w:hAnsi="Arial" w:cs="Arial"/>
          <w:sz w:val="16"/>
          <w:szCs w:val="16"/>
        </w:rPr>
        <w:t xml:space="preserve">, для ведения личного подсобного хозяйства, площадью 1500 кв.м (ориентир: данный земельный участок расположен на расстоянии </w:t>
      </w:r>
      <w:smartTag w:uri="urn:schemas-microsoft-com:office:smarttags" w:element="metricconverter">
        <w:smartTagPr>
          <w:attr w:name="ProductID" w:val="20 м"/>
        </w:smartTagPr>
        <w:r w:rsidRPr="008D7C48">
          <w:rPr>
            <w:rFonts w:ascii="Arial" w:hAnsi="Arial" w:cs="Arial"/>
            <w:sz w:val="16"/>
            <w:szCs w:val="16"/>
          </w:rPr>
          <w:t>20 м</w:t>
        </w:r>
      </w:smartTag>
      <w:r w:rsidRPr="008D7C48">
        <w:rPr>
          <w:rFonts w:ascii="Arial" w:hAnsi="Arial" w:cs="Arial"/>
          <w:sz w:val="16"/>
          <w:szCs w:val="16"/>
        </w:rPr>
        <w:t>. в северном направлении от земельного участка с кадастровым н</w:t>
      </w:r>
      <w:r w:rsidRPr="008D7C48">
        <w:rPr>
          <w:rFonts w:ascii="Arial" w:hAnsi="Arial" w:cs="Arial"/>
          <w:sz w:val="16"/>
          <w:szCs w:val="16"/>
        </w:rPr>
        <w:t>о</w:t>
      </w:r>
      <w:r w:rsidRPr="008D7C48">
        <w:rPr>
          <w:rFonts w:ascii="Arial" w:hAnsi="Arial" w:cs="Arial"/>
          <w:sz w:val="16"/>
          <w:szCs w:val="16"/>
        </w:rPr>
        <w:t>мером 53:03:0733001:84).</w:t>
      </w:r>
    </w:p>
    <w:p w:rsidR="00B36308" w:rsidRPr="008D7C48" w:rsidRDefault="00B36308" w:rsidP="00B36308">
      <w:pPr>
        <w:ind w:firstLine="142"/>
        <w:jc w:val="both"/>
        <w:rPr>
          <w:rFonts w:ascii="Arial" w:hAnsi="Arial" w:cs="Arial"/>
          <w:sz w:val="16"/>
          <w:szCs w:val="16"/>
        </w:rPr>
      </w:pPr>
      <w:r w:rsidRPr="008D7C4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8D7C48">
        <w:rPr>
          <w:rFonts w:ascii="Arial" w:hAnsi="Arial" w:cs="Arial"/>
          <w:sz w:val="16"/>
          <w:szCs w:val="16"/>
        </w:rPr>
        <w:t>а</w:t>
      </w:r>
      <w:r w:rsidRPr="008D7C48">
        <w:rPr>
          <w:rFonts w:ascii="Arial" w:hAnsi="Arial" w:cs="Arial"/>
          <w:sz w:val="16"/>
          <w:szCs w:val="16"/>
        </w:rPr>
        <w:t>ключения договоров аренды данных земельных участков.</w:t>
      </w:r>
    </w:p>
    <w:p w:rsidR="00B36308" w:rsidRPr="008D7C48" w:rsidRDefault="00B36308" w:rsidP="00B36308">
      <w:pPr>
        <w:ind w:firstLine="142"/>
        <w:jc w:val="both"/>
        <w:rPr>
          <w:rFonts w:ascii="Arial" w:hAnsi="Arial" w:cs="Arial"/>
          <w:sz w:val="16"/>
          <w:szCs w:val="16"/>
        </w:rPr>
      </w:pPr>
      <w:r w:rsidRPr="008D7C48">
        <w:rPr>
          <w:rFonts w:ascii="Arial" w:hAnsi="Arial" w:cs="Arial"/>
          <w:sz w:val="16"/>
          <w:szCs w:val="16"/>
        </w:rPr>
        <w:t>Заявления принимаются в течение тридцати дней со дня опубликования данн</w:t>
      </w:r>
      <w:r w:rsidRPr="008D7C48">
        <w:rPr>
          <w:rFonts w:ascii="Arial" w:hAnsi="Arial" w:cs="Arial"/>
          <w:sz w:val="16"/>
          <w:szCs w:val="16"/>
        </w:rPr>
        <w:t>о</w:t>
      </w:r>
      <w:r w:rsidRPr="008D7C48">
        <w:rPr>
          <w:rFonts w:ascii="Arial" w:hAnsi="Arial" w:cs="Arial"/>
          <w:sz w:val="16"/>
          <w:szCs w:val="16"/>
        </w:rPr>
        <w:t>го сообщения (по 19.02.2018 включительно).</w:t>
      </w:r>
    </w:p>
    <w:p w:rsidR="00B36308" w:rsidRPr="008D7C48" w:rsidRDefault="00B36308" w:rsidP="00B36308">
      <w:pPr>
        <w:ind w:firstLine="142"/>
        <w:jc w:val="both"/>
        <w:rPr>
          <w:rFonts w:ascii="Arial" w:hAnsi="Arial" w:cs="Arial"/>
          <w:color w:val="252525"/>
          <w:sz w:val="16"/>
          <w:szCs w:val="16"/>
          <w:shd w:val="clear" w:color="auto" w:fill="FFFFFF"/>
        </w:rPr>
      </w:pPr>
      <w:r w:rsidRPr="008D7C4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D7C48">
        <w:rPr>
          <w:rStyle w:val="apple-style-span"/>
          <w:rFonts w:ascii="Arial" w:hAnsi="Arial" w:cs="Arial"/>
          <w:color w:val="252525"/>
          <w:sz w:val="16"/>
          <w:szCs w:val="16"/>
          <w:shd w:val="clear" w:color="auto" w:fill="FFFFFF"/>
        </w:rPr>
        <w:t>у</w:t>
      </w:r>
      <w:r w:rsidRPr="008D7C48">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8D7C48">
        <w:rPr>
          <w:rStyle w:val="apple-style-span"/>
          <w:rFonts w:ascii="Arial" w:hAnsi="Arial" w:cs="Arial"/>
          <w:color w:val="252525"/>
          <w:sz w:val="16"/>
          <w:szCs w:val="16"/>
          <w:shd w:val="clear" w:color="auto" w:fill="FFFFFF"/>
        </w:rPr>
        <w:t>и</w:t>
      </w:r>
      <w:r w:rsidRPr="008D7C48">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8D7C48">
        <w:rPr>
          <w:rStyle w:val="apple-style-span"/>
          <w:rFonts w:ascii="Arial" w:hAnsi="Arial" w:cs="Arial"/>
          <w:sz w:val="16"/>
          <w:szCs w:val="16"/>
          <w:shd w:val="clear" w:color="auto" w:fill="FFFFFF"/>
        </w:rPr>
        <w:t xml:space="preserve">тел.: </w:t>
      </w:r>
      <w:r w:rsidRPr="008D7C48">
        <w:rPr>
          <w:rStyle w:val="apple-style-span"/>
          <w:rFonts w:ascii="Arial" w:hAnsi="Arial" w:cs="Arial"/>
          <w:color w:val="252525"/>
          <w:sz w:val="16"/>
          <w:szCs w:val="16"/>
          <w:shd w:val="clear" w:color="auto" w:fill="FFFFFF"/>
        </w:rPr>
        <w:t>8 (816-66) 46-318.</w:t>
      </w:r>
    </w:p>
    <w:p w:rsidR="00B36308" w:rsidRPr="008D7C48" w:rsidRDefault="00B36308" w:rsidP="00B36308">
      <w:pPr>
        <w:ind w:firstLine="142"/>
        <w:jc w:val="both"/>
        <w:rPr>
          <w:rFonts w:ascii="Arial" w:hAnsi="Arial" w:cs="Arial"/>
          <w:sz w:val="16"/>
          <w:szCs w:val="16"/>
        </w:rPr>
      </w:pPr>
      <w:r w:rsidRPr="008D7C48">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w:t>
      </w:r>
      <w:r>
        <w:rPr>
          <w:rFonts w:ascii="Arial" w:hAnsi="Arial" w:cs="Arial"/>
          <w:sz w:val="16"/>
          <w:szCs w:val="16"/>
        </w:rPr>
        <w:t xml:space="preserve"> </w:t>
      </w:r>
      <w:r w:rsidRPr="008D7C48">
        <w:rPr>
          <w:rFonts w:ascii="Arial" w:hAnsi="Arial" w:cs="Arial"/>
          <w:sz w:val="16"/>
          <w:szCs w:val="16"/>
        </w:rPr>
        <w:t>имущес</w:t>
      </w:r>
      <w:r w:rsidRPr="008D7C48">
        <w:rPr>
          <w:rFonts w:ascii="Arial" w:hAnsi="Arial" w:cs="Arial"/>
          <w:sz w:val="16"/>
          <w:szCs w:val="16"/>
        </w:rPr>
        <w:t>т</w:t>
      </w:r>
      <w:r w:rsidRPr="008D7C48">
        <w:rPr>
          <w:rFonts w:ascii="Arial" w:hAnsi="Arial" w:cs="Arial"/>
          <w:sz w:val="16"/>
          <w:szCs w:val="16"/>
        </w:rPr>
        <w:t>вом Администрации муниц</w:t>
      </w:r>
      <w:r w:rsidRPr="008D7C48">
        <w:rPr>
          <w:rFonts w:ascii="Arial" w:hAnsi="Arial" w:cs="Arial"/>
          <w:sz w:val="16"/>
          <w:szCs w:val="16"/>
        </w:rPr>
        <w:t>и</w:t>
      </w:r>
      <w:r w:rsidRPr="008D7C48">
        <w:rPr>
          <w:rFonts w:ascii="Arial" w:hAnsi="Arial" w:cs="Arial"/>
          <w:sz w:val="16"/>
          <w:szCs w:val="16"/>
        </w:rPr>
        <w:t>пального района (каб.409), с 8.00 до 17.00 (перерыв на обед с 12.00 до 13.00) в рабочие дни.</w:t>
      </w:r>
    </w:p>
    <w:p w:rsidR="0087444D" w:rsidRDefault="00B36308" w:rsidP="00B36308">
      <w:pPr>
        <w:shd w:val="clear" w:color="auto" w:fill="FFFFFF"/>
        <w:suppressAutoHyphens/>
        <w:ind w:firstLine="142"/>
        <w:jc w:val="both"/>
        <w:rPr>
          <w:rFonts w:ascii="Arial" w:hAnsi="Arial" w:cs="Arial"/>
          <w:sz w:val="16"/>
          <w:szCs w:val="16"/>
        </w:rPr>
      </w:pPr>
      <w:r w:rsidRPr="008D7C48">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8D7C48">
        <w:rPr>
          <w:rFonts w:ascii="Arial" w:hAnsi="Arial" w:cs="Arial"/>
          <w:sz w:val="16"/>
          <w:szCs w:val="16"/>
        </w:rPr>
        <w:t>р</w:t>
      </w:r>
      <w:r w:rsidRPr="008D7C48">
        <w:rPr>
          <w:rFonts w:ascii="Arial" w:hAnsi="Arial" w:cs="Arial"/>
          <w:sz w:val="16"/>
          <w:szCs w:val="16"/>
        </w:rPr>
        <w:t>гах.</w:t>
      </w:r>
    </w:p>
    <w:p w:rsidR="00B36308" w:rsidRDefault="00B36308" w:rsidP="00B36308">
      <w:pPr>
        <w:pStyle w:val="2"/>
        <w:rPr>
          <w:rFonts w:ascii="Arial" w:hAnsi="Arial" w:cs="Arial"/>
          <w:color w:val="000000"/>
          <w:sz w:val="16"/>
          <w:szCs w:val="16"/>
          <w:lang w:val="ru-RU"/>
        </w:rPr>
      </w:pPr>
    </w:p>
    <w:p w:rsidR="00B36308" w:rsidRPr="00B36308" w:rsidRDefault="00B36308" w:rsidP="00B36308">
      <w:pPr>
        <w:pStyle w:val="2"/>
        <w:rPr>
          <w:rFonts w:ascii="Arial" w:hAnsi="Arial" w:cs="Arial"/>
          <w:color w:val="000000"/>
          <w:sz w:val="16"/>
          <w:szCs w:val="16"/>
        </w:rPr>
      </w:pPr>
      <w:r w:rsidRPr="00B36308">
        <w:rPr>
          <w:rFonts w:ascii="Arial" w:hAnsi="Arial" w:cs="Arial"/>
          <w:color w:val="000000"/>
          <w:sz w:val="16"/>
          <w:szCs w:val="16"/>
        </w:rPr>
        <w:t>АДМИНИСТРАЦИЯ ВАЛДАЙСКОГО МУНИЦИПАЛЬНОГО РАЙОНА</w:t>
      </w:r>
    </w:p>
    <w:p w:rsidR="00B36308" w:rsidRPr="00B36308" w:rsidRDefault="00B36308" w:rsidP="00B36308">
      <w:pPr>
        <w:pStyle w:val="3"/>
        <w:rPr>
          <w:rFonts w:ascii="Arial" w:hAnsi="Arial" w:cs="Arial"/>
          <w:color w:val="000000"/>
          <w:sz w:val="16"/>
          <w:szCs w:val="16"/>
        </w:rPr>
      </w:pPr>
      <w:r w:rsidRPr="00B36308">
        <w:rPr>
          <w:rFonts w:ascii="Arial" w:hAnsi="Arial" w:cs="Arial"/>
          <w:sz w:val="16"/>
          <w:szCs w:val="16"/>
        </w:rPr>
        <w:t>ПОСТ</w:t>
      </w:r>
      <w:r>
        <w:rPr>
          <w:rFonts w:ascii="Arial" w:hAnsi="Arial" w:cs="Arial"/>
          <w:sz w:val="16"/>
          <w:szCs w:val="16"/>
        </w:rPr>
        <w:t>А</w:t>
      </w:r>
      <w:r w:rsidRPr="00B36308">
        <w:rPr>
          <w:rFonts w:ascii="Arial" w:hAnsi="Arial" w:cs="Arial"/>
          <w:sz w:val="16"/>
          <w:szCs w:val="16"/>
        </w:rPr>
        <w:t>НОВЛЕНИЕ</w:t>
      </w:r>
      <w:r w:rsidRPr="00B36308">
        <w:rPr>
          <w:rFonts w:ascii="Arial" w:hAnsi="Arial" w:cs="Arial"/>
          <w:sz w:val="16"/>
          <w:szCs w:val="16"/>
          <w:lang w:val="ru-RU"/>
        </w:rPr>
        <w:t xml:space="preserve"> </w:t>
      </w:r>
      <w:r w:rsidRPr="00B36308">
        <w:rPr>
          <w:rFonts w:ascii="Arial" w:hAnsi="Arial" w:cs="Arial"/>
          <w:color w:val="000000"/>
          <w:sz w:val="16"/>
          <w:szCs w:val="16"/>
        </w:rPr>
        <w:t>17.01.2018 № 35</w:t>
      </w:r>
    </w:p>
    <w:p w:rsidR="00B36308" w:rsidRPr="00B36308" w:rsidRDefault="00B36308" w:rsidP="00B36308">
      <w:pPr>
        <w:tabs>
          <w:tab w:val="left" w:pos="3560"/>
        </w:tabs>
        <w:jc w:val="center"/>
        <w:rPr>
          <w:rFonts w:ascii="Arial" w:hAnsi="Arial" w:cs="Arial"/>
          <w:b/>
          <w:color w:val="000000"/>
          <w:sz w:val="16"/>
          <w:szCs w:val="16"/>
        </w:rPr>
      </w:pPr>
    </w:p>
    <w:p w:rsidR="00B36308" w:rsidRPr="00B36308" w:rsidRDefault="00B36308" w:rsidP="00B36308">
      <w:pPr>
        <w:jc w:val="center"/>
        <w:rPr>
          <w:rFonts w:ascii="Arial" w:hAnsi="Arial" w:cs="Arial"/>
          <w:b/>
          <w:sz w:val="16"/>
          <w:szCs w:val="16"/>
        </w:rPr>
      </w:pPr>
      <w:r w:rsidRPr="00B36308">
        <w:rPr>
          <w:rFonts w:ascii="Arial" w:hAnsi="Arial" w:cs="Arial"/>
          <w:b/>
          <w:sz w:val="16"/>
          <w:szCs w:val="16"/>
        </w:rPr>
        <w:t xml:space="preserve">О внесении изменения в муниципальную программу «Формирование современной городской среды на территории </w:t>
      </w:r>
    </w:p>
    <w:p w:rsidR="00B36308" w:rsidRPr="00B36308" w:rsidRDefault="00B36308" w:rsidP="00B36308">
      <w:pPr>
        <w:jc w:val="center"/>
        <w:rPr>
          <w:rFonts w:ascii="Arial" w:hAnsi="Arial" w:cs="Arial"/>
          <w:b/>
          <w:sz w:val="16"/>
          <w:szCs w:val="16"/>
        </w:rPr>
      </w:pPr>
      <w:r w:rsidRPr="00B36308">
        <w:rPr>
          <w:rFonts w:ascii="Arial" w:hAnsi="Arial" w:cs="Arial"/>
          <w:b/>
          <w:sz w:val="16"/>
          <w:szCs w:val="16"/>
        </w:rPr>
        <w:t>Валдайского городского п</w:t>
      </w:r>
      <w:r w:rsidRPr="00B36308">
        <w:rPr>
          <w:rFonts w:ascii="Arial" w:hAnsi="Arial" w:cs="Arial"/>
          <w:b/>
          <w:sz w:val="16"/>
          <w:szCs w:val="16"/>
        </w:rPr>
        <w:t>о</w:t>
      </w:r>
      <w:r w:rsidRPr="00B36308">
        <w:rPr>
          <w:rFonts w:ascii="Arial" w:hAnsi="Arial" w:cs="Arial"/>
          <w:b/>
          <w:sz w:val="16"/>
          <w:szCs w:val="16"/>
        </w:rPr>
        <w:t>селения в 2017 году»</w:t>
      </w:r>
    </w:p>
    <w:p w:rsidR="00B36308" w:rsidRPr="00B36308" w:rsidRDefault="00B36308" w:rsidP="00B36308">
      <w:pPr>
        <w:tabs>
          <w:tab w:val="left" w:pos="3560"/>
        </w:tabs>
        <w:ind w:firstLine="709"/>
        <w:jc w:val="center"/>
        <w:rPr>
          <w:rFonts w:ascii="Arial" w:hAnsi="Arial" w:cs="Arial"/>
          <w:color w:val="000000"/>
          <w:sz w:val="16"/>
          <w:szCs w:val="16"/>
        </w:rPr>
      </w:pPr>
    </w:p>
    <w:p w:rsidR="00B36308" w:rsidRPr="00B36308" w:rsidRDefault="00B36308" w:rsidP="00795AD7">
      <w:pPr>
        <w:tabs>
          <w:tab w:val="left" w:pos="3560"/>
        </w:tabs>
        <w:ind w:firstLine="142"/>
        <w:jc w:val="both"/>
        <w:rPr>
          <w:rFonts w:ascii="Arial" w:hAnsi="Arial" w:cs="Arial"/>
          <w:color w:val="000000"/>
          <w:sz w:val="16"/>
          <w:szCs w:val="16"/>
        </w:rPr>
      </w:pPr>
      <w:r w:rsidRPr="00B36308">
        <w:rPr>
          <w:rFonts w:ascii="Arial" w:hAnsi="Arial" w:cs="Arial"/>
          <w:color w:val="000000"/>
          <w:sz w:val="16"/>
          <w:szCs w:val="16"/>
        </w:rPr>
        <w:t xml:space="preserve">Администрация валдайского муниципального района </w:t>
      </w:r>
      <w:r w:rsidRPr="00B36308">
        <w:rPr>
          <w:rFonts w:ascii="Arial" w:hAnsi="Arial" w:cs="Arial"/>
          <w:b/>
          <w:color w:val="000000"/>
          <w:sz w:val="16"/>
          <w:szCs w:val="16"/>
        </w:rPr>
        <w:t>ПОСТАНО</w:t>
      </w:r>
      <w:r w:rsidRPr="00B36308">
        <w:rPr>
          <w:rFonts w:ascii="Arial" w:hAnsi="Arial" w:cs="Arial"/>
          <w:b/>
          <w:color w:val="000000"/>
          <w:sz w:val="16"/>
          <w:szCs w:val="16"/>
        </w:rPr>
        <w:t>В</w:t>
      </w:r>
      <w:r w:rsidRPr="00B36308">
        <w:rPr>
          <w:rFonts w:ascii="Arial" w:hAnsi="Arial" w:cs="Arial"/>
          <w:b/>
          <w:color w:val="000000"/>
          <w:sz w:val="16"/>
          <w:szCs w:val="16"/>
        </w:rPr>
        <w:t>ЛЯЕТ:</w:t>
      </w:r>
    </w:p>
    <w:p w:rsidR="00B36308" w:rsidRPr="00B36308" w:rsidRDefault="00B36308" w:rsidP="00795AD7">
      <w:pPr>
        <w:ind w:firstLine="142"/>
        <w:jc w:val="both"/>
        <w:rPr>
          <w:rFonts w:ascii="Arial" w:hAnsi="Arial" w:cs="Arial"/>
          <w:sz w:val="16"/>
          <w:szCs w:val="16"/>
        </w:rPr>
      </w:pPr>
      <w:r w:rsidRPr="00B36308">
        <w:rPr>
          <w:rFonts w:ascii="Arial" w:hAnsi="Arial" w:cs="Arial"/>
          <w:color w:val="000000"/>
          <w:sz w:val="16"/>
          <w:szCs w:val="16"/>
        </w:rPr>
        <w:t xml:space="preserve">1. Внести изменение в муниципальную программу </w:t>
      </w:r>
      <w:r w:rsidRPr="00B36308">
        <w:rPr>
          <w:rFonts w:ascii="Arial" w:hAnsi="Arial" w:cs="Arial"/>
          <w:sz w:val="16"/>
          <w:szCs w:val="16"/>
        </w:rPr>
        <w:t>«Формирование современной городской среды на территории Валдайского городского п</w:t>
      </w:r>
      <w:r w:rsidRPr="00B36308">
        <w:rPr>
          <w:rFonts w:ascii="Arial" w:hAnsi="Arial" w:cs="Arial"/>
          <w:sz w:val="16"/>
          <w:szCs w:val="16"/>
        </w:rPr>
        <w:t>о</w:t>
      </w:r>
      <w:r w:rsidRPr="00B36308">
        <w:rPr>
          <w:rFonts w:ascii="Arial" w:hAnsi="Arial" w:cs="Arial"/>
          <w:sz w:val="16"/>
          <w:szCs w:val="16"/>
        </w:rPr>
        <w:t>селения в 2017 году», утвержденную постановлением Администрации Валдайского муниципального района от 15.05.2017 № 829, изложив мероприятия мун</w:t>
      </w:r>
      <w:r w:rsidRPr="00B36308">
        <w:rPr>
          <w:rFonts w:ascii="Arial" w:hAnsi="Arial" w:cs="Arial"/>
          <w:sz w:val="16"/>
          <w:szCs w:val="16"/>
        </w:rPr>
        <w:t>и</w:t>
      </w:r>
      <w:r w:rsidRPr="00B36308">
        <w:rPr>
          <w:rFonts w:ascii="Arial" w:hAnsi="Arial" w:cs="Arial"/>
          <w:sz w:val="16"/>
          <w:szCs w:val="16"/>
        </w:rPr>
        <w:t>ципальной программы в редакции:</w:t>
      </w:r>
    </w:p>
    <w:p w:rsidR="00B36308" w:rsidRPr="00B36308" w:rsidRDefault="00B36308" w:rsidP="00B36308">
      <w:pPr>
        <w:jc w:val="center"/>
        <w:rPr>
          <w:rFonts w:ascii="Arial" w:hAnsi="Arial" w:cs="Arial"/>
          <w:sz w:val="16"/>
          <w:szCs w:val="16"/>
        </w:rPr>
      </w:pPr>
      <w:r w:rsidRPr="00B36308">
        <w:rPr>
          <w:rFonts w:ascii="Arial" w:hAnsi="Arial" w:cs="Arial"/>
          <w:sz w:val="16"/>
          <w:szCs w:val="16"/>
        </w:rPr>
        <w:t>«Мероприятия муниципальной программы</w:t>
      </w:r>
    </w:p>
    <w:tbl>
      <w:tblPr>
        <w:tblW w:w="11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52"/>
        <w:gridCol w:w="2268"/>
        <w:gridCol w:w="941"/>
        <w:gridCol w:w="1100"/>
        <w:gridCol w:w="2070"/>
        <w:gridCol w:w="1300"/>
      </w:tblGrid>
      <w:tr w:rsidR="00B36308" w:rsidRPr="00B36308" w:rsidTr="00795AD7">
        <w:trPr>
          <w:trHeight w:val="691"/>
        </w:trPr>
        <w:tc>
          <w:tcPr>
            <w:tcW w:w="534"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 xml:space="preserve">№ </w:t>
            </w:r>
          </w:p>
          <w:p w:rsidR="00B36308" w:rsidRPr="00B36308" w:rsidRDefault="00B36308" w:rsidP="00B36308">
            <w:pPr>
              <w:jc w:val="center"/>
              <w:rPr>
                <w:rFonts w:ascii="Arial" w:hAnsi="Arial" w:cs="Arial"/>
                <w:b/>
                <w:bCs/>
                <w:sz w:val="16"/>
                <w:szCs w:val="16"/>
              </w:rPr>
            </w:pPr>
            <w:proofErr w:type="spellStart"/>
            <w:r w:rsidRPr="00B36308">
              <w:rPr>
                <w:rFonts w:ascii="Arial" w:hAnsi="Arial" w:cs="Arial"/>
                <w:b/>
                <w:bCs/>
                <w:sz w:val="16"/>
                <w:szCs w:val="16"/>
              </w:rPr>
              <w:t>п</w:t>
            </w:r>
            <w:proofErr w:type="spellEnd"/>
            <w:r w:rsidRPr="00B36308">
              <w:rPr>
                <w:rFonts w:ascii="Arial" w:hAnsi="Arial" w:cs="Arial"/>
                <w:b/>
                <w:bCs/>
                <w:sz w:val="16"/>
                <w:szCs w:val="16"/>
              </w:rPr>
              <w:t>/</w:t>
            </w:r>
            <w:proofErr w:type="spellStart"/>
            <w:r w:rsidRPr="00B36308">
              <w:rPr>
                <w:rFonts w:ascii="Arial" w:hAnsi="Arial" w:cs="Arial"/>
                <w:b/>
                <w:bCs/>
                <w:sz w:val="16"/>
                <w:szCs w:val="16"/>
              </w:rPr>
              <w:t>п</w:t>
            </w:r>
            <w:proofErr w:type="spellEnd"/>
          </w:p>
        </w:tc>
        <w:tc>
          <w:tcPr>
            <w:tcW w:w="3152"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 xml:space="preserve">Наименование </w:t>
            </w:r>
          </w:p>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м</w:t>
            </w:r>
            <w:r w:rsidRPr="00B36308">
              <w:rPr>
                <w:rFonts w:ascii="Arial" w:hAnsi="Arial" w:cs="Arial"/>
                <w:b/>
                <w:bCs/>
                <w:sz w:val="16"/>
                <w:szCs w:val="16"/>
              </w:rPr>
              <w:t>е</w:t>
            </w:r>
            <w:r w:rsidRPr="00B36308">
              <w:rPr>
                <w:rFonts w:ascii="Arial" w:hAnsi="Arial" w:cs="Arial"/>
                <w:b/>
                <w:bCs/>
                <w:sz w:val="16"/>
                <w:szCs w:val="16"/>
              </w:rPr>
              <w:t>роприятия</w:t>
            </w:r>
          </w:p>
        </w:tc>
        <w:tc>
          <w:tcPr>
            <w:tcW w:w="2268"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Исполн</w:t>
            </w:r>
            <w:r w:rsidRPr="00B36308">
              <w:rPr>
                <w:rFonts w:ascii="Arial" w:hAnsi="Arial" w:cs="Arial"/>
                <w:b/>
                <w:bCs/>
                <w:sz w:val="16"/>
                <w:szCs w:val="16"/>
              </w:rPr>
              <w:t>и</w:t>
            </w:r>
            <w:r w:rsidRPr="00B36308">
              <w:rPr>
                <w:rFonts w:ascii="Arial" w:hAnsi="Arial" w:cs="Arial"/>
                <w:b/>
                <w:bCs/>
                <w:sz w:val="16"/>
                <w:szCs w:val="16"/>
              </w:rPr>
              <w:t xml:space="preserve">тель </w:t>
            </w:r>
          </w:p>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мер</w:t>
            </w:r>
            <w:r w:rsidRPr="00B36308">
              <w:rPr>
                <w:rFonts w:ascii="Arial" w:hAnsi="Arial" w:cs="Arial"/>
                <w:b/>
                <w:bCs/>
                <w:sz w:val="16"/>
                <w:szCs w:val="16"/>
              </w:rPr>
              <w:t>о</w:t>
            </w:r>
            <w:r w:rsidRPr="00B36308">
              <w:rPr>
                <w:rFonts w:ascii="Arial" w:hAnsi="Arial" w:cs="Arial"/>
                <w:b/>
                <w:bCs/>
                <w:sz w:val="16"/>
                <w:szCs w:val="16"/>
              </w:rPr>
              <w:t>приятия</w:t>
            </w:r>
          </w:p>
        </w:tc>
        <w:tc>
          <w:tcPr>
            <w:tcW w:w="941"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Срок реал</w:t>
            </w:r>
            <w:r w:rsidRPr="00B36308">
              <w:rPr>
                <w:rFonts w:ascii="Arial" w:hAnsi="Arial" w:cs="Arial"/>
                <w:b/>
                <w:bCs/>
                <w:sz w:val="16"/>
                <w:szCs w:val="16"/>
              </w:rPr>
              <w:t>и</w:t>
            </w:r>
            <w:r w:rsidRPr="00B36308">
              <w:rPr>
                <w:rFonts w:ascii="Arial" w:hAnsi="Arial" w:cs="Arial"/>
                <w:b/>
                <w:bCs/>
                <w:sz w:val="16"/>
                <w:szCs w:val="16"/>
              </w:rPr>
              <w:t>зации</w:t>
            </w:r>
          </w:p>
        </w:tc>
        <w:tc>
          <w:tcPr>
            <w:tcW w:w="1100"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Цел</w:t>
            </w:r>
            <w:r w:rsidRPr="00B36308">
              <w:rPr>
                <w:rFonts w:ascii="Arial" w:hAnsi="Arial" w:cs="Arial"/>
                <w:b/>
                <w:bCs/>
                <w:sz w:val="16"/>
                <w:szCs w:val="16"/>
              </w:rPr>
              <w:t>е</w:t>
            </w:r>
            <w:r w:rsidRPr="00B36308">
              <w:rPr>
                <w:rFonts w:ascii="Arial" w:hAnsi="Arial" w:cs="Arial"/>
                <w:b/>
                <w:bCs/>
                <w:sz w:val="16"/>
                <w:szCs w:val="16"/>
              </w:rPr>
              <w:t xml:space="preserve">вой </w:t>
            </w:r>
          </w:p>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показ</w:t>
            </w:r>
            <w:r w:rsidRPr="00B36308">
              <w:rPr>
                <w:rFonts w:ascii="Arial" w:hAnsi="Arial" w:cs="Arial"/>
                <w:b/>
                <w:bCs/>
                <w:sz w:val="16"/>
                <w:szCs w:val="16"/>
              </w:rPr>
              <w:t>а</w:t>
            </w:r>
            <w:r w:rsidRPr="00B36308">
              <w:rPr>
                <w:rFonts w:ascii="Arial" w:hAnsi="Arial" w:cs="Arial"/>
                <w:b/>
                <w:bCs/>
                <w:sz w:val="16"/>
                <w:szCs w:val="16"/>
              </w:rPr>
              <w:t>тель</w:t>
            </w:r>
          </w:p>
        </w:tc>
        <w:tc>
          <w:tcPr>
            <w:tcW w:w="2070"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 xml:space="preserve">Источник </w:t>
            </w:r>
          </w:p>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финансир</w:t>
            </w:r>
            <w:r w:rsidRPr="00B36308">
              <w:rPr>
                <w:rFonts w:ascii="Arial" w:hAnsi="Arial" w:cs="Arial"/>
                <w:b/>
                <w:bCs/>
                <w:sz w:val="16"/>
                <w:szCs w:val="16"/>
              </w:rPr>
              <w:t>о</w:t>
            </w:r>
            <w:r w:rsidRPr="00B36308">
              <w:rPr>
                <w:rFonts w:ascii="Arial" w:hAnsi="Arial" w:cs="Arial"/>
                <w:b/>
                <w:bCs/>
                <w:sz w:val="16"/>
                <w:szCs w:val="16"/>
              </w:rPr>
              <w:t>вания</w:t>
            </w:r>
          </w:p>
        </w:tc>
        <w:tc>
          <w:tcPr>
            <w:tcW w:w="1300" w:type="dxa"/>
            <w:hideMark/>
          </w:tcPr>
          <w:p w:rsidR="00B36308" w:rsidRPr="00B36308" w:rsidRDefault="00B36308" w:rsidP="00B36308">
            <w:pPr>
              <w:jc w:val="center"/>
              <w:rPr>
                <w:rFonts w:ascii="Arial" w:hAnsi="Arial" w:cs="Arial"/>
                <w:b/>
                <w:bCs/>
                <w:sz w:val="16"/>
                <w:szCs w:val="16"/>
              </w:rPr>
            </w:pPr>
            <w:r w:rsidRPr="00B36308">
              <w:rPr>
                <w:rFonts w:ascii="Arial" w:hAnsi="Arial" w:cs="Arial"/>
                <w:b/>
                <w:bCs/>
                <w:sz w:val="16"/>
                <w:szCs w:val="16"/>
              </w:rPr>
              <w:t>Объем ф</w:t>
            </w:r>
            <w:r w:rsidRPr="00B36308">
              <w:rPr>
                <w:rFonts w:ascii="Arial" w:hAnsi="Arial" w:cs="Arial"/>
                <w:b/>
                <w:bCs/>
                <w:sz w:val="16"/>
                <w:szCs w:val="16"/>
              </w:rPr>
              <w:t>и</w:t>
            </w:r>
            <w:r w:rsidRPr="00B36308">
              <w:rPr>
                <w:rFonts w:ascii="Arial" w:hAnsi="Arial" w:cs="Arial"/>
                <w:b/>
                <w:bCs/>
                <w:sz w:val="16"/>
                <w:szCs w:val="16"/>
              </w:rPr>
              <w:t>нансиров</w:t>
            </w:r>
            <w:r w:rsidRPr="00B36308">
              <w:rPr>
                <w:rFonts w:ascii="Arial" w:hAnsi="Arial" w:cs="Arial"/>
                <w:b/>
                <w:bCs/>
                <w:sz w:val="16"/>
                <w:szCs w:val="16"/>
              </w:rPr>
              <w:t>а</w:t>
            </w:r>
            <w:r w:rsidRPr="00B36308">
              <w:rPr>
                <w:rFonts w:ascii="Arial" w:hAnsi="Arial" w:cs="Arial"/>
                <w:b/>
                <w:bCs/>
                <w:sz w:val="16"/>
                <w:szCs w:val="16"/>
              </w:rPr>
              <w:t>ния по г</w:t>
            </w:r>
            <w:r w:rsidRPr="00B36308">
              <w:rPr>
                <w:rFonts w:ascii="Arial" w:hAnsi="Arial" w:cs="Arial"/>
                <w:b/>
                <w:bCs/>
                <w:sz w:val="16"/>
                <w:szCs w:val="16"/>
              </w:rPr>
              <w:t>о</w:t>
            </w:r>
            <w:r w:rsidRPr="00B36308">
              <w:rPr>
                <w:rFonts w:ascii="Arial" w:hAnsi="Arial" w:cs="Arial"/>
                <w:b/>
                <w:bCs/>
                <w:sz w:val="16"/>
                <w:szCs w:val="16"/>
              </w:rPr>
              <w:t>дам (ру</w:t>
            </w:r>
            <w:r w:rsidRPr="00B36308">
              <w:rPr>
                <w:rFonts w:ascii="Arial" w:hAnsi="Arial" w:cs="Arial"/>
                <w:b/>
                <w:bCs/>
                <w:sz w:val="16"/>
                <w:szCs w:val="16"/>
              </w:rPr>
              <w:t>б</w:t>
            </w:r>
            <w:r w:rsidRPr="00B36308">
              <w:rPr>
                <w:rFonts w:ascii="Arial" w:hAnsi="Arial" w:cs="Arial"/>
                <w:b/>
                <w:bCs/>
                <w:sz w:val="16"/>
                <w:szCs w:val="16"/>
              </w:rPr>
              <w:t>лей) 2017</w:t>
            </w:r>
          </w:p>
        </w:tc>
      </w:tr>
      <w:tr w:rsidR="00B36308" w:rsidRPr="00B36308" w:rsidTr="00795AD7">
        <w:trPr>
          <w:trHeight w:val="98"/>
        </w:trPr>
        <w:tc>
          <w:tcPr>
            <w:tcW w:w="534"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1</w:t>
            </w:r>
          </w:p>
        </w:tc>
        <w:tc>
          <w:tcPr>
            <w:tcW w:w="3152"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w:t>
            </w:r>
          </w:p>
        </w:tc>
        <w:tc>
          <w:tcPr>
            <w:tcW w:w="2268"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3</w:t>
            </w:r>
          </w:p>
        </w:tc>
        <w:tc>
          <w:tcPr>
            <w:tcW w:w="941"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4</w:t>
            </w:r>
          </w:p>
        </w:tc>
        <w:tc>
          <w:tcPr>
            <w:tcW w:w="11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5</w:t>
            </w:r>
          </w:p>
        </w:tc>
        <w:tc>
          <w:tcPr>
            <w:tcW w:w="207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6</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7</w:t>
            </w:r>
          </w:p>
        </w:tc>
      </w:tr>
      <w:tr w:rsidR="00B36308" w:rsidRPr="00B36308" w:rsidTr="00795AD7">
        <w:trPr>
          <w:trHeight w:val="130"/>
        </w:trPr>
        <w:tc>
          <w:tcPr>
            <w:tcW w:w="534"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1.</w:t>
            </w:r>
          </w:p>
        </w:tc>
        <w:tc>
          <w:tcPr>
            <w:tcW w:w="10831" w:type="dxa"/>
            <w:gridSpan w:val="6"/>
            <w:hideMark/>
          </w:tcPr>
          <w:p w:rsidR="00B36308" w:rsidRPr="00B36308" w:rsidRDefault="00B36308" w:rsidP="00B36308">
            <w:pPr>
              <w:rPr>
                <w:rFonts w:ascii="Arial" w:hAnsi="Arial" w:cs="Arial"/>
                <w:b/>
                <w:bCs/>
                <w:sz w:val="16"/>
                <w:szCs w:val="16"/>
              </w:rPr>
            </w:pPr>
            <w:r w:rsidRPr="00B36308">
              <w:rPr>
                <w:rFonts w:ascii="Arial" w:hAnsi="Arial" w:cs="Arial"/>
                <w:b/>
                <w:bCs/>
                <w:sz w:val="16"/>
                <w:szCs w:val="16"/>
              </w:rPr>
              <w:t>Задача 1. Благоустройство дворовых территорий многоквартирных домов</w:t>
            </w:r>
          </w:p>
        </w:tc>
      </w:tr>
      <w:tr w:rsidR="00B36308" w:rsidRPr="00B36308" w:rsidTr="00795AD7">
        <w:trPr>
          <w:trHeight w:val="415"/>
        </w:trPr>
        <w:tc>
          <w:tcPr>
            <w:tcW w:w="534"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1.1.</w:t>
            </w:r>
          </w:p>
        </w:tc>
        <w:tc>
          <w:tcPr>
            <w:tcW w:w="3152" w:type="dxa"/>
            <w:vMerge w:val="restart"/>
            <w:hideMark/>
          </w:tcPr>
          <w:p w:rsidR="00B36308" w:rsidRPr="00B36308" w:rsidRDefault="00B36308" w:rsidP="00B36308">
            <w:pPr>
              <w:rPr>
                <w:rFonts w:ascii="Arial" w:hAnsi="Arial" w:cs="Arial"/>
                <w:sz w:val="16"/>
                <w:szCs w:val="16"/>
              </w:rPr>
            </w:pPr>
            <w:r w:rsidRPr="00B36308">
              <w:rPr>
                <w:rFonts w:ascii="Arial" w:hAnsi="Arial" w:cs="Arial"/>
                <w:sz w:val="16"/>
                <w:szCs w:val="16"/>
              </w:rPr>
              <w:t>Благоустройство дворовых террит</w:t>
            </w:r>
            <w:r w:rsidRPr="00B36308">
              <w:rPr>
                <w:rFonts w:ascii="Arial" w:hAnsi="Arial" w:cs="Arial"/>
                <w:sz w:val="16"/>
                <w:szCs w:val="16"/>
              </w:rPr>
              <w:t>о</w:t>
            </w:r>
            <w:r w:rsidRPr="00B36308">
              <w:rPr>
                <w:rFonts w:ascii="Arial" w:hAnsi="Arial" w:cs="Arial"/>
                <w:sz w:val="16"/>
                <w:szCs w:val="16"/>
              </w:rPr>
              <w:t>рий многоквартирных домов, согласно пр</w:t>
            </w:r>
            <w:r w:rsidRPr="00B36308">
              <w:rPr>
                <w:rFonts w:ascii="Arial" w:hAnsi="Arial" w:cs="Arial"/>
                <w:sz w:val="16"/>
                <w:szCs w:val="16"/>
              </w:rPr>
              <w:t>и</w:t>
            </w:r>
            <w:r w:rsidRPr="00B36308">
              <w:rPr>
                <w:rFonts w:ascii="Arial" w:hAnsi="Arial" w:cs="Arial"/>
                <w:sz w:val="16"/>
                <w:szCs w:val="16"/>
              </w:rPr>
              <w:t>ложению 1</w:t>
            </w:r>
          </w:p>
        </w:tc>
        <w:tc>
          <w:tcPr>
            <w:tcW w:w="2268" w:type="dxa"/>
            <w:vMerge w:val="restart"/>
            <w:hideMark/>
          </w:tcPr>
          <w:p w:rsidR="00B36308" w:rsidRPr="00B36308" w:rsidRDefault="00B36308" w:rsidP="00B36308">
            <w:pPr>
              <w:rPr>
                <w:rFonts w:ascii="Arial" w:hAnsi="Arial" w:cs="Arial"/>
                <w:sz w:val="16"/>
                <w:szCs w:val="16"/>
              </w:rPr>
            </w:pPr>
            <w:r w:rsidRPr="00B36308">
              <w:rPr>
                <w:rFonts w:ascii="Arial" w:hAnsi="Arial" w:cs="Arial"/>
                <w:sz w:val="16"/>
                <w:szCs w:val="16"/>
              </w:rPr>
              <w:t>комитет жилищно-коммунального и дорожн</w:t>
            </w:r>
            <w:r w:rsidRPr="00B36308">
              <w:rPr>
                <w:rFonts w:ascii="Arial" w:hAnsi="Arial" w:cs="Arial"/>
                <w:sz w:val="16"/>
                <w:szCs w:val="16"/>
              </w:rPr>
              <w:t>о</w:t>
            </w:r>
            <w:r w:rsidRPr="00B36308">
              <w:rPr>
                <w:rFonts w:ascii="Arial" w:hAnsi="Arial" w:cs="Arial"/>
                <w:sz w:val="16"/>
                <w:szCs w:val="16"/>
              </w:rPr>
              <w:t>го х</w:t>
            </w:r>
            <w:r w:rsidRPr="00B36308">
              <w:rPr>
                <w:rFonts w:ascii="Arial" w:hAnsi="Arial" w:cs="Arial"/>
                <w:sz w:val="16"/>
                <w:szCs w:val="16"/>
              </w:rPr>
              <w:t>о</w:t>
            </w:r>
            <w:r w:rsidRPr="00B36308">
              <w:rPr>
                <w:rFonts w:ascii="Arial" w:hAnsi="Arial" w:cs="Arial"/>
                <w:sz w:val="16"/>
                <w:szCs w:val="16"/>
              </w:rPr>
              <w:t xml:space="preserve">зяйства </w:t>
            </w:r>
          </w:p>
        </w:tc>
        <w:tc>
          <w:tcPr>
            <w:tcW w:w="941"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2017 год</w:t>
            </w:r>
          </w:p>
        </w:tc>
        <w:tc>
          <w:tcPr>
            <w:tcW w:w="1100"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1.1</w:t>
            </w: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бюджет Валдайск</w:t>
            </w:r>
            <w:r w:rsidRPr="00B36308">
              <w:rPr>
                <w:rFonts w:ascii="Arial" w:hAnsi="Arial" w:cs="Arial"/>
                <w:sz w:val="16"/>
                <w:szCs w:val="16"/>
              </w:rPr>
              <w:t>о</w:t>
            </w:r>
            <w:r w:rsidRPr="00B36308">
              <w:rPr>
                <w:rFonts w:ascii="Arial" w:hAnsi="Arial" w:cs="Arial"/>
                <w:sz w:val="16"/>
                <w:szCs w:val="16"/>
              </w:rPr>
              <w:t>го городского пос</w:t>
            </w:r>
            <w:r w:rsidRPr="00B36308">
              <w:rPr>
                <w:rFonts w:ascii="Arial" w:hAnsi="Arial" w:cs="Arial"/>
                <w:sz w:val="16"/>
                <w:szCs w:val="16"/>
              </w:rPr>
              <w:t>е</w:t>
            </w:r>
            <w:r w:rsidRPr="00B36308">
              <w:rPr>
                <w:rFonts w:ascii="Arial" w:hAnsi="Arial" w:cs="Arial"/>
                <w:sz w:val="16"/>
                <w:szCs w:val="16"/>
              </w:rPr>
              <w:t xml:space="preserve">ления </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128803</w:t>
            </w:r>
          </w:p>
        </w:tc>
      </w:tr>
      <w:tr w:rsidR="00B36308" w:rsidRPr="00B36308" w:rsidTr="00795AD7">
        <w:trPr>
          <w:trHeight w:val="124"/>
        </w:trPr>
        <w:tc>
          <w:tcPr>
            <w:tcW w:w="534" w:type="dxa"/>
            <w:vMerge/>
            <w:vAlign w:val="center"/>
            <w:hideMark/>
          </w:tcPr>
          <w:p w:rsidR="00B36308" w:rsidRPr="00B36308" w:rsidRDefault="00B36308" w:rsidP="00B36308">
            <w:pPr>
              <w:rPr>
                <w:rFonts w:ascii="Arial" w:hAnsi="Arial" w:cs="Arial"/>
                <w:sz w:val="16"/>
                <w:szCs w:val="16"/>
              </w:rPr>
            </w:pPr>
          </w:p>
        </w:tc>
        <w:tc>
          <w:tcPr>
            <w:tcW w:w="3152" w:type="dxa"/>
            <w:vMerge/>
            <w:vAlign w:val="center"/>
            <w:hideMark/>
          </w:tcPr>
          <w:p w:rsidR="00B36308" w:rsidRPr="00B36308" w:rsidRDefault="00B36308" w:rsidP="00B36308">
            <w:pPr>
              <w:rPr>
                <w:rFonts w:ascii="Arial" w:hAnsi="Arial" w:cs="Arial"/>
                <w:sz w:val="16"/>
                <w:szCs w:val="16"/>
              </w:rPr>
            </w:pPr>
          </w:p>
        </w:tc>
        <w:tc>
          <w:tcPr>
            <w:tcW w:w="2268" w:type="dxa"/>
            <w:vMerge/>
            <w:vAlign w:val="center"/>
            <w:hideMark/>
          </w:tcPr>
          <w:p w:rsidR="00B36308" w:rsidRPr="00B36308" w:rsidRDefault="00B36308" w:rsidP="00B36308">
            <w:pPr>
              <w:rPr>
                <w:rFonts w:ascii="Arial" w:hAnsi="Arial" w:cs="Arial"/>
                <w:sz w:val="16"/>
                <w:szCs w:val="16"/>
              </w:rPr>
            </w:pPr>
          </w:p>
        </w:tc>
        <w:tc>
          <w:tcPr>
            <w:tcW w:w="941" w:type="dxa"/>
            <w:vMerge/>
            <w:vAlign w:val="center"/>
            <w:hideMark/>
          </w:tcPr>
          <w:p w:rsidR="00B36308" w:rsidRPr="00B36308" w:rsidRDefault="00B36308" w:rsidP="00B36308">
            <w:pPr>
              <w:rPr>
                <w:rFonts w:ascii="Arial" w:hAnsi="Arial" w:cs="Arial"/>
                <w:sz w:val="16"/>
                <w:szCs w:val="16"/>
              </w:rPr>
            </w:pPr>
          </w:p>
        </w:tc>
        <w:tc>
          <w:tcPr>
            <w:tcW w:w="1100" w:type="dxa"/>
            <w:vMerge/>
            <w:vAlign w:val="center"/>
            <w:hideMark/>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областной бюджет</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2392181</w:t>
            </w:r>
          </w:p>
        </w:tc>
      </w:tr>
      <w:tr w:rsidR="00B36308" w:rsidRPr="00B36308" w:rsidTr="00795AD7">
        <w:trPr>
          <w:trHeight w:val="142"/>
        </w:trPr>
        <w:tc>
          <w:tcPr>
            <w:tcW w:w="534" w:type="dxa"/>
            <w:vMerge/>
            <w:vAlign w:val="center"/>
            <w:hideMark/>
          </w:tcPr>
          <w:p w:rsidR="00B36308" w:rsidRPr="00B36308" w:rsidRDefault="00B36308" w:rsidP="00B36308">
            <w:pPr>
              <w:rPr>
                <w:rFonts w:ascii="Arial" w:hAnsi="Arial" w:cs="Arial"/>
                <w:sz w:val="16"/>
                <w:szCs w:val="16"/>
              </w:rPr>
            </w:pPr>
          </w:p>
        </w:tc>
        <w:tc>
          <w:tcPr>
            <w:tcW w:w="3152" w:type="dxa"/>
            <w:vMerge/>
            <w:vAlign w:val="center"/>
            <w:hideMark/>
          </w:tcPr>
          <w:p w:rsidR="00B36308" w:rsidRPr="00B36308" w:rsidRDefault="00B36308" w:rsidP="00B36308">
            <w:pPr>
              <w:rPr>
                <w:rFonts w:ascii="Arial" w:hAnsi="Arial" w:cs="Arial"/>
                <w:sz w:val="16"/>
                <w:szCs w:val="16"/>
              </w:rPr>
            </w:pPr>
          </w:p>
        </w:tc>
        <w:tc>
          <w:tcPr>
            <w:tcW w:w="2268"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собственники многоква</w:t>
            </w:r>
            <w:r w:rsidRPr="00B36308">
              <w:rPr>
                <w:rFonts w:ascii="Arial" w:hAnsi="Arial" w:cs="Arial"/>
                <w:sz w:val="16"/>
                <w:szCs w:val="16"/>
              </w:rPr>
              <w:t>р</w:t>
            </w:r>
            <w:r w:rsidRPr="00B36308">
              <w:rPr>
                <w:rFonts w:ascii="Arial" w:hAnsi="Arial" w:cs="Arial"/>
                <w:sz w:val="16"/>
                <w:szCs w:val="16"/>
              </w:rPr>
              <w:t>тирных домов</w:t>
            </w:r>
          </w:p>
        </w:tc>
        <w:tc>
          <w:tcPr>
            <w:tcW w:w="941" w:type="dxa"/>
            <w:vMerge/>
            <w:vAlign w:val="center"/>
            <w:hideMark/>
          </w:tcPr>
          <w:p w:rsidR="00B36308" w:rsidRPr="00B36308" w:rsidRDefault="00B36308" w:rsidP="00B36308">
            <w:pPr>
              <w:rPr>
                <w:rFonts w:ascii="Arial" w:hAnsi="Arial" w:cs="Arial"/>
                <w:sz w:val="16"/>
                <w:szCs w:val="16"/>
              </w:rPr>
            </w:pPr>
          </w:p>
        </w:tc>
        <w:tc>
          <w:tcPr>
            <w:tcW w:w="1100" w:type="dxa"/>
            <w:vMerge/>
            <w:vAlign w:val="center"/>
            <w:hideMark/>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внебюджетные средс</w:t>
            </w:r>
            <w:r w:rsidRPr="00B36308">
              <w:rPr>
                <w:rFonts w:ascii="Arial" w:hAnsi="Arial" w:cs="Arial"/>
                <w:sz w:val="16"/>
                <w:szCs w:val="16"/>
              </w:rPr>
              <w:t>т</w:t>
            </w:r>
            <w:r w:rsidRPr="00B36308">
              <w:rPr>
                <w:rFonts w:ascii="Arial" w:hAnsi="Arial" w:cs="Arial"/>
                <w:sz w:val="16"/>
                <w:szCs w:val="16"/>
              </w:rPr>
              <w:t>ва</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25465</w:t>
            </w:r>
          </w:p>
        </w:tc>
      </w:tr>
      <w:tr w:rsidR="00B36308" w:rsidRPr="00B36308" w:rsidTr="00795AD7">
        <w:trPr>
          <w:trHeight w:val="102"/>
        </w:trPr>
        <w:tc>
          <w:tcPr>
            <w:tcW w:w="534" w:type="dxa"/>
            <w:vAlign w:val="center"/>
          </w:tcPr>
          <w:p w:rsidR="00B36308" w:rsidRPr="00B36308" w:rsidRDefault="00B36308" w:rsidP="00B36308">
            <w:pPr>
              <w:rPr>
                <w:rFonts w:ascii="Arial" w:hAnsi="Arial" w:cs="Arial"/>
                <w:sz w:val="16"/>
                <w:szCs w:val="16"/>
              </w:rPr>
            </w:pPr>
          </w:p>
        </w:tc>
        <w:tc>
          <w:tcPr>
            <w:tcW w:w="3152" w:type="dxa"/>
            <w:vAlign w:val="center"/>
          </w:tcPr>
          <w:p w:rsidR="00B36308" w:rsidRPr="00B36308" w:rsidRDefault="00B36308" w:rsidP="00B36308">
            <w:pPr>
              <w:rPr>
                <w:rFonts w:ascii="Arial" w:hAnsi="Arial" w:cs="Arial"/>
                <w:sz w:val="16"/>
                <w:szCs w:val="16"/>
              </w:rPr>
            </w:pPr>
          </w:p>
        </w:tc>
        <w:tc>
          <w:tcPr>
            <w:tcW w:w="2268" w:type="dxa"/>
          </w:tcPr>
          <w:p w:rsidR="00B36308" w:rsidRPr="00B36308" w:rsidRDefault="00B36308" w:rsidP="00B36308">
            <w:pPr>
              <w:rPr>
                <w:rFonts w:ascii="Arial" w:hAnsi="Arial" w:cs="Arial"/>
                <w:sz w:val="16"/>
                <w:szCs w:val="16"/>
              </w:rPr>
            </w:pPr>
          </w:p>
        </w:tc>
        <w:tc>
          <w:tcPr>
            <w:tcW w:w="941" w:type="dxa"/>
            <w:vAlign w:val="center"/>
          </w:tcPr>
          <w:p w:rsidR="00B36308" w:rsidRPr="00B36308" w:rsidRDefault="00B36308" w:rsidP="00B36308">
            <w:pPr>
              <w:rPr>
                <w:rFonts w:ascii="Arial" w:hAnsi="Arial" w:cs="Arial"/>
                <w:sz w:val="16"/>
                <w:szCs w:val="16"/>
              </w:rPr>
            </w:pPr>
          </w:p>
        </w:tc>
        <w:tc>
          <w:tcPr>
            <w:tcW w:w="1100" w:type="dxa"/>
            <w:vAlign w:val="center"/>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Итого:</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b/>
                <w:sz w:val="16"/>
                <w:szCs w:val="16"/>
              </w:rPr>
              <w:t>2546449</w:t>
            </w:r>
          </w:p>
        </w:tc>
      </w:tr>
      <w:tr w:rsidR="00B36308" w:rsidRPr="00B36308" w:rsidTr="00795AD7">
        <w:trPr>
          <w:trHeight w:val="176"/>
        </w:trPr>
        <w:tc>
          <w:tcPr>
            <w:tcW w:w="534"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 </w:t>
            </w:r>
          </w:p>
        </w:tc>
        <w:tc>
          <w:tcPr>
            <w:tcW w:w="10831" w:type="dxa"/>
            <w:gridSpan w:val="6"/>
            <w:hideMark/>
          </w:tcPr>
          <w:p w:rsidR="00B36308" w:rsidRPr="00B36308" w:rsidRDefault="00B36308" w:rsidP="00B36308">
            <w:pPr>
              <w:rPr>
                <w:rFonts w:ascii="Arial" w:hAnsi="Arial" w:cs="Arial"/>
                <w:b/>
                <w:bCs/>
                <w:sz w:val="16"/>
                <w:szCs w:val="16"/>
              </w:rPr>
            </w:pPr>
            <w:r w:rsidRPr="00B36308">
              <w:rPr>
                <w:rFonts w:ascii="Arial" w:hAnsi="Arial" w:cs="Arial"/>
                <w:b/>
                <w:bCs/>
                <w:sz w:val="16"/>
                <w:szCs w:val="16"/>
              </w:rPr>
              <w:t>Задача 2. Благоустройство наиболее посещаемых территорий общего польз</w:t>
            </w:r>
            <w:r w:rsidRPr="00B36308">
              <w:rPr>
                <w:rFonts w:ascii="Arial" w:hAnsi="Arial" w:cs="Arial"/>
                <w:b/>
                <w:bCs/>
                <w:sz w:val="16"/>
                <w:szCs w:val="16"/>
              </w:rPr>
              <w:t>о</w:t>
            </w:r>
            <w:r w:rsidRPr="00B36308">
              <w:rPr>
                <w:rFonts w:ascii="Arial" w:hAnsi="Arial" w:cs="Arial"/>
                <w:b/>
                <w:bCs/>
                <w:sz w:val="16"/>
                <w:szCs w:val="16"/>
              </w:rPr>
              <w:t>вания</w:t>
            </w:r>
          </w:p>
        </w:tc>
      </w:tr>
      <w:tr w:rsidR="00B36308" w:rsidRPr="00B36308" w:rsidTr="00795AD7">
        <w:trPr>
          <w:trHeight w:val="278"/>
        </w:trPr>
        <w:tc>
          <w:tcPr>
            <w:tcW w:w="534"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lastRenderedPageBreak/>
              <w:t>2.1.</w:t>
            </w:r>
          </w:p>
        </w:tc>
        <w:tc>
          <w:tcPr>
            <w:tcW w:w="3152" w:type="dxa"/>
            <w:vMerge w:val="restart"/>
            <w:hideMark/>
          </w:tcPr>
          <w:p w:rsidR="00B36308" w:rsidRPr="00B36308" w:rsidRDefault="00B36308" w:rsidP="00B36308">
            <w:pPr>
              <w:rPr>
                <w:rFonts w:ascii="Arial" w:hAnsi="Arial" w:cs="Arial"/>
                <w:sz w:val="16"/>
                <w:szCs w:val="16"/>
              </w:rPr>
            </w:pPr>
            <w:r w:rsidRPr="00B36308">
              <w:rPr>
                <w:rFonts w:ascii="Arial" w:hAnsi="Arial" w:cs="Arial"/>
                <w:sz w:val="16"/>
                <w:szCs w:val="16"/>
              </w:rPr>
              <w:t xml:space="preserve"> Благоустройство наиболее посеща</w:t>
            </w:r>
            <w:r w:rsidRPr="00B36308">
              <w:rPr>
                <w:rFonts w:ascii="Arial" w:hAnsi="Arial" w:cs="Arial"/>
                <w:sz w:val="16"/>
                <w:szCs w:val="16"/>
              </w:rPr>
              <w:t>е</w:t>
            </w:r>
            <w:r w:rsidRPr="00B36308">
              <w:rPr>
                <w:rFonts w:ascii="Arial" w:hAnsi="Arial" w:cs="Arial"/>
                <w:sz w:val="16"/>
                <w:szCs w:val="16"/>
              </w:rPr>
              <w:t>мой территории общего польз</w:t>
            </w:r>
            <w:r w:rsidRPr="00B36308">
              <w:rPr>
                <w:rFonts w:ascii="Arial" w:hAnsi="Arial" w:cs="Arial"/>
                <w:sz w:val="16"/>
                <w:szCs w:val="16"/>
              </w:rPr>
              <w:t>о</w:t>
            </w:r>
            <w:r w:rsidRPr="00B36308">
              <w:rPr>
                <w:rFonts w:ascii="Arial" w:hAnsi="Arial" w:cs="Arial"/>
                <w:sz w:val="16"/>
                <w:szCs w:val="16"/>
              </w:rPr>
              <w:t>вания, согласно прил</w:t>
            </w:r>
            <w:r w:rsidRPr="00B36308">
              <w:rPr>
                <w:rFonts w:ascii="Arial" w:hAnsi="Arial" w:cs="Arial"/>
                <w:sz w:val="16"/>
                <w:szCs w:val="16"/>
              </w:rPr>
              <w:t>о</w:t>
            </w:r>
            <w:r w:rsidRPr="00B36308">
              <w:rPr>
                <w:rFonts w:ascii="Arial" w:hAnsi="Arial" w:cs="Arial"/>
                <w:sz w:val="16"/>
                <w:szCs w:val="16"/>
              </w:rPr>
              <w:t>жению 2</w:t>
            </w:r>
          </w:p>
        </w:tc>
        <w:tc>
          <w:tcPr>
            <w:tcW w:w="2268" w:type="dxa"/>
            <w:vMerge w:val="restart"/>
            <w:hideMark/>
          </w:tcPr>
          <w:p w:rsidR="00B36308" w:rsidRPr="00B36308" w:rsidRDefault="00B36308" w:rsidP="00B36308">
            <w:pPr>
              <w:rPr>
                <w:rFonts w:ascii="Arial" w:hAnsi="Arial" w:cs="Arial"/>
                <w:sz w:val="16"/>
                <w:szCs w:val="16"/>
              </w:rPr>
            </w:pPr>
            <w:r w:rsidRPr="00B36308">
              <w:rPr>
                <w:rFonts w:ascii="Arial" w:hAnsi="Arial" w:cs="Arial"/>
                <w:sz w:val="16"/>
                <w:szCs w:val="16"/>
              </w:rPr>
              <w:t>комитет жилищно-коммунального и дорожн</w:t>
            </w:r>
            <w:r w:rsidRPr="00B36308">
              <w:rPr>
                <w:rFonts w:ascii="Arial" w:hAnsi="Arial" w:cs="Arial"/>
                <w:sz w:val="16"/>
                <w:szCs w:val="16"/>
              </w:rPr>
              <w:t>о</w:t>
            </w:r>
            <w:r w:rsidRPr="00B36308">
              <w:rPr>
                <w:rFonts w:ascii="Arial" w:hAnsi="Arial" w:cs="Arial"/>
                <w:sz w:val="16"/>
                <w:szCs w:val="16"/>
              </w:rPr>
              <w:t>го х</w:t>
            </w:r>
            <w:r w:rsidRPr="00B36308">
              <w:rPr>
                <w:rFonts w:ascii="Arial" w:hAnsi="Arial" w:cs="Arial"/>
                <w:sz w:val="16"/>
                <w:szCs w:val="16"/>
              </w:rPr>
              <w:t>о</w:t>
            </w:r>
            <w:r w:rsidRPr="00B36308">
              <w:rPr>
                <w:rFonts w:ascii="Arial" w:hAnsi="Arial" w:cs="Arial"/>
                <w:sz w:val="16"/>
                <w:szCs w:val="16"/>
              </w:rPr>
              <w:t xml:space="preserve">зяйства </w:t>
            </w:r>
          </w:p>
        </w:tc>
        <w:tc>
          <w:tcPr>
            <w:tcW w:w="941"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2017 год</w:t>
            </w:r>
          </w:p>
        </w:tc>
        <w:tc>
          <w:tcPr>
            <w:tcW w:w="1100"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2.1</w:t>
            </w: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бюджет Валдайск</w:t>
            </w:r>
            <w:r w:rsidRPr="00B36308">
              <w:rPr>
                <w:rFonts w:ascii="Arial" w:hAnsi="Arial" w:cs="Arial"/>
                <w:sz w:val="16"/>
                <w:szCs w:val="16"/>
              </w:rPr>
              <w:t>о</w:t>
            </w:r>
            <w:r w:rsidRPr="00B36308">
              <w:rPr>
                <w:rFonts w:ascii="Arial" w:hAnsi="Arial" w:cs="Arial"/>
                <w:sz w:val="16"/>
                <w:szCs w:val="16"/>
              </w:rPr>
              <w:t>го городского пос</w:t>
            </w:r>
            <w:r w:rsidRPr="00B36308">
              <w:rPr>
                <w:rFonts w:ascii="Arial" w:hAnsi="Arial" w:cs="Arial"/>
                <w:sz w:val="16"/>
                <w:szCs w:val="16"/>
              </w:rPr>
              <w:t>е</w:t>
            </w:r>
            <w:r w:rsidRPr="00B36308">
              <w:rPr>
                <w:rFonts w:ascii="Arial" w:hAnsi="Arial" w:cs="Arial"/>
                <w:sz w:val="16"/>
                <w:szCs w:val="16"/>
              </w:rPr>
              <w:t xml:space="preserve">ления </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78444,0</w:t>
            </w:r>
          </w:p>
        </w:tc>
      </w:tr>
      <w:tr w:rsidR="00B36308" w:rsidRPr="00B36308" w:rsidTr="00795AD7">
        <w:trPr>
          <w:trHeight w:val="184"/>
        </w:trPr>
        <w:tc>
          <w:tcPr>
            <w:tcW w:w="534" w:type="dxa"/>
            <w:vMerge/>
            <w:vAlign w:val="center"/>
            <w:hideMark/>
          </w:tcPr>
          <w:p w:rsidR="00B36308" w:rsidRPr="00B36308" w:rsidRDefault="00B36308" w:rsidP="00B36308">
            <w:pPr>
              <w:rPr>
                <w:rFonts w:ascii="Arial" w:hAnsi="Arial" w:cs="Arial"/>
                <w:sz w:val="16"/>
                <w:szCs w:val="16"/>
              </w:rPr>
            </w:pPr>
          </w:p>
        </w:tc>
        <w:tc>
          <w:tcPr>
            <w:tcW w:w="3152" w:type="dxa"/>
            <w:vMerge/>
            <w:vAlign w:val="center"/>
            <w:hideMark/>
          </w:tcPr>
          <w:p w:rsidR="00B36308" w:rsidRPr="00B36308" w:rsidRDefault="00B36308" w:rsidP="00B36308">
            <w:pPr>
              <w:rPr>
                <w:rFonts w:ascii="Arial" w:hAnsi="Arial" w:cs="Arial"/>
                <w:sz w:val="16"/>
                <w:szCs w:val="16"/>
              </w:rPr>
            </w:pPr>
          </w:p>
        </w:tc>
        <w:tc>
          <w:tcPr>
            <w:tcW w:w="2268" w:type="dxa"/>
            <w:vMerge/>
            <w:vAlign w:val="center"/>
            <w:hideMark/>
          </w:tcPr>
          <w:p w:rsidR="00B36308" w:rsidRPr="00B36308" w:rsidRDefault="00B36308" w:rsidP="00B36308">
            <w:pPr>
              <w:rPr>
                <w:rFonts w:ascii="Arial" w:hAnsi="Arial" w:cs="Arial"/>
                <w:sz w:val="16"/>
                <w:szCs w:val="16"/>
              </w:rPr>
            </w:pPr>
          </w:p>
        </w:tc>
        <w:tc>
          <w:tcPr>
            <w:tcW w:w="941" w:type="dxa"/>
            <w:vMerge/>
            <w:vAlign w:val="center"/>
            <w:hideMark/>
          </w:tcPr>
          <w:p w:rsidR="00B36308" w:rsidRPr="00B36308" w:rsidRDefault="00B36308" w:rsidP="00B36308">
            <w:pPr>
              <w:rPr>
                <w:rFonts w:ascii="Arial" w:hAnsi="Arial" w:cs="Arial"/>
                <w:sz w:val="16"/>
                <w:szCs w:val="16"/>
              </w:rPr>
            </w:pPr>
          </w:p>
        </w:tc>
        <w:tc>
          <w:tcPr>
            <w:tcW w:w="1100" w:type="dxa"/>
            <w:vMerge/>
            <w:vAlign w:val="center"/>
            <w:hideMark/>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областной бюджет</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 xml:space="preserve">1240278  </w:t>
            </w:r>
          </w:p>
        </w:tc>
      </w:tr>
      <w:tr w:rsidR="00B36308" w:rsidRPr="00B36308" w:rsidTr="00795AD7">
        <w:trPr>
          <w:trHeight w:val="130"/>
        </w:trPr>
        <w:tc>
          <w:tcPr>
            <w:tcW w:w="534" w:type="dxa"/>
            <w:vAlign w:val="center"/>
          </w:tcPr>
          <w:p w:rsidR="00B36308" w:rsidRPr="00B36308" w:rsidRDefault="00B36308" w:rsidP="00B36308">
            <w:pPr>
              <w:rPr>
                <w:rFonts w:ascii="Arial" w:hAnsi="Arial" w:cs="Arial"/>
                <w:sz w:val="16"/>
                <w:szCs w:val="16"/>
              </w:rPr>
            </w:pPr>
          </w:p>
        </w:tc>
        <w:tc>
          <w:tcPr>
            <w:tcW w:w="3152" w:type="dxa"/>
            <w:vAlign w:val="center"/>
          </w:tcPr>
          <w:p w:rsidR="00B36308" w:rsidRPr="00B36308" w:rsidRDefault="00B36308" w:rsidP="00B36308">
            <w:pPr>
              <w:rPr>
                <w:rFonts w:ascii="Arial" w:hAnsi="Arial" w:cs="Arial"/>
                <w:sz w:val="16"/>
                <w:szCs w:val="16"/>
              </w:rPr>
            </w:pPr>
          </w:p>
        </w:tc>
        <w:tc>
          <w:tcPr>
            <w:tcW w:w="2268" w:type="dxa"/>
            <w:vAlign w:val="center"/>
          </w:tcPr>
          <w:p w:rsidR="00B36308" w:rsidRPr="00B36308" w:rsidRDefault="00B36308" w:rsidP="00B36308">
            <w:pPr>
              <w:rPr>
                <w:rFonts w:ascii="Arial" w:hAnsi="Arial" w:cs="Arial"/>
                <w:sz w:val="16"/>
                <w:szCs w:val="16"/>
              </w:rPr>
            </w:pPr>
          </w:p>
        </w:tc>
        <w:tc>
          <w:tcPr>
            <w:tcW w:w="941" w:type="dxa"/>
            <w:vAlign w:val="center"/>
          </w:tcPr>
          <w:p w:rsidR="00B36308" w:rsidRPr="00B36308" w:rsidRDefault="00B36308" w:rsidP="00B36308">
            <w:pPr>
              <w:rPr>
                <w:rFonts w:ascii="Arial" w:hAnsi="Arial" w:cs="Arial"/>
                <w:sz w:val="16"/>
                <w:szCs w:val="16"/>
              </w:rPr>
            </w:pPr>
          </w:p>
        </w:tc>
        <w:tc>
          <w:tcPr>
            <w:tcW w:w="1100" w:type="dxa"/>
            <w:vAlign w:val="center"/>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b/>
                <w:sz w:val="16"/>
                <w:szCs w:val="16"/>
              </w:rPr>
            </w:pPr>
            <w:r w:rsidRPr="00B36308">
              <w:rPr>
                <w:rFonts w:ascii="Arial" w:hAnsi="Arial" w:cs="Arial"/>
                <w:b/>
                <w:sz w:val="16"/>
                <w:szCs w:val="16"/>
              </w:rPr>
              <w:t>Итого:</w:t>
            </w:r>
          </w:p>
        </w:tc>
        <w:tc>
          <w:tcPr>
            <w:tcW w:w="1300" w:type="dxa"/>
            <w:hideMark/>
          </w:tcPr>
          <w:p w:rsidR="00B36308" w:rsidRPr="00B36308" w:rsidRDefault="00B36308" w:rsidP="00B36308">
            <w:pPr>
              <w:jc w:val="center"/>
              <w:rPr>
                <w:rFonts w:ascii="Arial" w:hAnsi="Arial" w:cs="Arial"/>
                <w:b/>
                <w:sz w:val="16"/>
                <w:szCs w:val="16"/>
              </w:rPr>
            </w:pPr>
            <w:r w:rsidRPr="00B36308">
              <w:rPr>
                <w:rFonts w:ascii="Arial" w:hAnsi="Arial" w:cs="Arial"/>
                <w:b/>
                <w:sz w:val="16"/>
                <w:szCs w:val="16"/>
              </w:rPr>
              <w:t>1318722</w:t>
            </w:r>
          </w:p>
        </w:tc>
      </w:tr>
      <w:tr w:rsidR="00B36308" w:rsidRPr="00B36308" w:rsidTr="00795AD7">
        <w:trPr>
          <w:trHeight w:val="218"/>
        </w:trPr>
        <w:tc>
          <w:tcPr>
            <w:tcW w:w="534"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 </w:t>
            </w:r>
          </w:p>
        </w:tc>
        <w:tc>
          <w:tcPr>
            <w:tcW w:w="10831" w:type="dxa"/>
            <w:gridSpan w:val="6"/>
            <w:hideMark/>
          </w:tcPr>
          <w:p w:rsidR="00B36308" w:rsidRPr="00B36308" w:rsidRDefault="00B36308" w:rsidP="00B36308">
            <w:pPr>
              <w:rPr>
                <w:rFonts w:ascii="Arial" w:hAnsi="Arial" w:cs="Arial"/>
                <w:b/>
                <w:bCs/>
                <w:sz w:val="16"/>
                <w:szCs w:val="16"/>
              </w:rPr>
            </w:pPr>
            <w:r w:rsidRPr="00B36308">
              <w:rPr>
                <w:rFonts w:ascii="Arial" w:hAnsi="Arial" w:cs="Arial"/>
                <w:b/>
                <w:bCs/>
                <w:sz w:val="16"/>
                <w:szCs w:val="16"/>
              </w:rPr>
              <w:t>Задача 3. Обустройство городских парков</w:t>
            </w:r>
          </w:p>
        </w:tc>
      </w:tr>
      <w:tr w:rsidR="00B36308" w:rsidRPr="00B36308" w:rsidTr="00795AD7">
        <w:trPr>
          <w:trHeight w:val="419"/>
        </w:trPr>
        <w:tc>
          <w:tcPr>
            <w:tcW w:w="534"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3.1.</w:t>
            </w:r>
          </w:p>
        </w:tc>
        <w:tc>
          <w:tcPr>
            <w:tcW w:w="3152" w:type="dxa"/>
            <w:vMerge w:val="restart"/>
            <w:hideMark/>
          </w:tcPr>
          <w:p w:rsidR="00B36308" w:rsidRPr="00B36308" w:rsidRDefault="00B36308" w:rsidP="00B36308">
            <w:pPr>
              <w:rPr>
                <w:rFonts w:ascii="Arial" w:hAnsi="Arial" w:cs="Arial"/>
                <w:sz w:val="16"/>
                <w:szCs w:val="16"/>
              </w:rPr>
            </w:pPr>
            <w:r w:rsidRPr="00B36308">
              <w:rPr>
                <w:rFonts w:ascii="Arial" w:hAnsi="Arial" w:cs="Arial"/>
                <w:sz w:val="16"/>
                <w:szCs w:val="16"/>
              </w:rPr>
              <w:t>Обустройство городского парка, с</w:t>
            </w:r>
            <w:r w:rsidRPr="00B36308">
              <w:rPr>
                <w:rFonts w:ascii="Arial" w:hAnsi="Arial" w:cs="Arial"/>
                <w:sz w:val="16"/>
                <w:szCs w:val="16"/>
              </w:rPr>
              <w:t>о</w:t>
            </w:r>
            <w:r w:rsidRPr="00B36308">
              <w:rPr>
                <w:rFonts w:ascii="Arial" w:hAnsi="Arial" w:cs="Arial"/>
                <w:sz w:val="16"/>
                <w:szCs w:val="16"/>
              </w:rPr>
              <w:t>гласно прилож</w:t>
            </w:r>
            <w:r w:rsidRPr="00B36308">
              <w:rPr>
                <w:rFonts w:ascii="Arial" w:hAnsi="Arial" w:cs="Arial"/>
                <w:sz w:val="16"/>
                <w:szCs w:val="16"/>
              </w:rPr>
              <w:t>е</w:t>
            </w:r>
            <w:r w:rsidRPr="00B36308">
              <w:rPr>
                <w:rFonts w:ascii="Arial" w:hAnsi="Arial" w:cs="Arial"/>
                <w:sz w:val="16"/>
                <w:szCs w:val="16"/>
              </w:rPr>
              <w:t xml:space="preserve">нию 3 </w:t>
            </w:r>
          </w:p>
        </w:tc>
        <w:tc>
          <w:tcPr>
            <w:tcW w:w="2268" w:type="dxa"/>
            <w:vMerge w:val="restart"/>
            <w:hideMark/>
          </w:tcPr>
          <w:p w:rsidR="00B36308" w:rsidRPr="00B36308" w:rsidRDefault="00B36308" w:rsidP="00B36308">
            <w:pPr>
              <w:rPr>
                <w:rFonts w:ascii="Arial" w:hAnsi="Arial" w:cs="Arial"/>
                <w:sz w:val="16"/>
                <w:szCs w:val="16"/>
              </w:rPr>
            </w:pPr>
            <w:r w:rsidRPr="00B36308">
              <w:rPr>
                <w:rFonts w:ascii="Arial" w:hAnsi="Arial" w:cs="Arial"/>
                <w:sz w:val="16"/>
                <w:szCs w:val="16"/>
              </w:rPr>
              <w:t>комитет жилищно-коммунального и дорожн</w:t>
            </w:r>
            <w:r w:rsidRPr="00B36308">
              <w:rPr>
                <w:rFonts w:ascii="Arial" w:hAnsi="Arial" w:cs="Arial"/>
                <w:sz w:val="16"/>
                <w:szCs w:val="16"/>
              </w:rPr>
              <w:t>о</w:t>
            </w:r>
            <w:r w:rsidRPr="00B36308">
              <w:rPr>
                <w:rFonts w:ascii="Arial" w:hAnsi="Arial" w:cs="Arial"/>
                <w:sz w:val="16"/>
                <w:szCs w:val="16"/>
              </w:rPr>
              <w:t>го х</w:t>
            </w:r>
            <w:r w:rsidRPr="00B36308">
              <w:rPr>
                <w:rFonts w:ascii="Arial" w:hAnsi="Arial" w:cs="Arial"/>
                <w:sz w:val="16"/>
                <w:szCs w:val="16"/>
              </w:rPr>
              <w:t>о</w:t>
            </w:r>
            <w:r w:rsidRPr="00B36308">
              <w:rPr>
                <w:rFonts w:ascii="Arial" w:hAnsi="Arial" w:cs="Arial"/>
                <w:sz w:val="16"/>
                <w:szCs w:val="16"/>
              </w:rPr>
              <w:t xml:space="preserve">зяйства </w:t>
            </w:r>
          </w:p>
        </w:tc>
        <w:tc>
          <w:tcPr>
            <w:tcW w:w="941"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2017 год</w:t>
            </w:r>
          </w:p>
        </w:tc>
        <w:tc>
          <w:tcPr>
            <w:tcW w:w="1100" w:type="dxa"/>
            <w:vMerge w:val="restart"/>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3.1</w:t>
            </w: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бюджет Валдайск</w:t>
            </w:r>
            <w:r w:rsidRPr="00B36308">
              <w:rPr>
                <w:rFonts w:ascii="Arial" w:hAnsi="Arial" w:cs="Arial"/>
                <w:sz w:val="16"/>
                <w:szCs w:val="16"/>
              </w:rPr>
              <w:t>о</w:t>
            </w:r>
            <w:r w:rsidRPr="00B36308">
              <w:rPr>
                <w:rFonts w:ascii="Arial" w:hAnsi="Arial" w:cs="Arial"/>
                <w:sz w:val="16"/>
                <w:szCs w:val="16"/>
              </w:rPr>
              <w:t>го городского пос</w:t>
            </w:r>
            <w:r w:rsidRPr="00B36308">
              <w:rPr>
                <w:rFonts w:ascii="Arial" w:hAnsi="Arial" w:cs="Arial"/>
                <w:sz w:val="16"/>
                <w:szCs w:val="16"/>
              </w:rPr>
              <w:t>е</w:t>
            </w:r>
            <w:r w:rsidRPr="00B36308">
              <w:rPr>
                <w:rFonts w:ascii="Arial" w:hAnsi="Arial" w:cs="Arial"/>
                <w:sz w:val="16"/>
                <w:szCs w:val="16"/>
              </w:rPr>
              <w:t xml:space="preserve">ления </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39310</w:t>
            </w:r>
          </w:p>
        </w:tc>
      </w:tr>
      <w:tr w:rsidR="00B36308" w:rsidRPr="00B36308" w:rsidTr="00795AD7">
        <w:trPr>
          <w:trHeight w:val="128"/>
        </w:trPr>
        <w:tc>
          <w:tcPr>
            <w:tcW w:w="534" w:type="dxa"/>
            <w:vMerge/>
            <w:vAlign w:val="center"/>
            <w:hideMark/>
          </w:tcPr>
          <w:p w:rsidR="00B36308" w:rsidRPr="00B36308" w:rsidRDefault="00B36308" w:rsidP="00B36308">
            <w:pPr>
              <w:rPr>
                <w:rFonts w:ascii="Arial" w:hAnsi="Arial" w:cs="Arial"/>
                <w:sz w:val="16"/>
                <w:szCs w:val="16"/>
              </w:rPr>
            </w:pPr>
          </w:p>
        </w:tc>
        <w:tc>
          <w:tcPr>
            <w:tcW w:w="3152" w:type="dxa"/>
            <w:vMerge/>
            <w:vAlign w:val="center"/>
            <w:hideMark/>
          </w:tcPr>
          <w:p w:rsidR="00B36308" w:rsidRPr="00B36308" w:rsidRDefault="00B36308" w:rsidP="00B36308">
            <w:pPr>
              <w:rPr>
                <w:rFonts w:ascii="Arial" w:hAnsi="Arial" w:cs="Arial"/>
                <w:sz w:val="16"/>
                <w:szCs w:val="16"/>
              </w:rPr>
            </w:pPr>
          </w:p>
        </w:tc>
        <w:tc>
          <w:tcPr>
            <w:tcW w:w="2268" w:type="dxa"/>
            <w:vMerge/>
            <w:vAlign w:val="center"/>
            <w:hideMark/>
          </w:tcPr>
          <w:p w:rsidR="00B36308" w:rsidRPr="00B36308" w:rsidRDefault="00B36308" w:rsidP="00B36308">
            <w:pPr>
              <w:rPr>
                <w:rFonts w:ascii="Arial" w:hAnsi="Arial" w:cs="Arial"/>
                <w:sz w:val="16"/>
                <w:szCs w:val="16"/>
              </w:rPr>
            </w:pPr>
          </w:p>
        </w:tc>
        <w:tc>
          <w:tcPr>
            <w:tcW w:w="941" w:type="dxa"/>
            <w:vMerge/>
            <w:vAlign w:val="center"/>
            <w:hideMark/>
          </w:tcPr>
          <w:p w:rsidR="00B36308" w:rsidRPr="00B36308" w:rsidRDefault="00B36308" w:rsidP="00B36308">
            <w:pPr>
              <w:rPr>
                <w:rFonts w:ascii="Arial" w:hAnsi="Arial" w:cs="Arial"/>
                <w:sz w:val="16"/>
                <w:szCs w:val="16"/>
              </w:rPr>
            </w:pPr>
          </w:p>
        </w:tc>
        <w:tc>
          <w:tcPr>
            <w:tcW w:w="1100" w:type="dxa"/>
            <w:vMerge/>
            <w:vAlign w:val="center"/>
            <w:hideMark/>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областной бюджет</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 xml:space="preserve">303 669  </w:t>
            </w:r>
          </w:p>
        </w:tc>
      </w:tr>
      <w:tr w:rsidR="00B36308" w:rsidRPr="00B36308" w:rsidTr="00795AD7">
        <w:trPr>
          <w:trHeight w:val="75"/>
        </w:trPr>
        <w:tc>
          <w:tcPr>
            <w:tcW w:w="534" w:type="dxa"/>
            <w:vAlign w:val="center"/>
          </w:tcPr>
          <w:p w:rsidR="00B36308" w:rsidRPr="00B36308" w:rsidRDefault="00B36308" w:rsidP="00B36308">
            <w:pPr>
              <w:rPr>
                <w:rFonts w:ascii="Arial" w:hAnsi="Arial" w:cs="Arial"/>
                <w:sz w:val="16"/>
                <w:szCs w:val="16"/>
              </w:rPr>
            </w:pPr>
          </w:p>
        </w:tc>
        <w:tc>
          <w:tcPr>
            <w:tcW w:w="3152" w:type="dxa"/>
            <w:vAlign w:val="center"/>
          </w:tcPr>
          <w:p w:rsidR="00B36308" w:rsidRPr="00B36308" w:rsidRDefault="00B36308" w:rsidP="00B36308">
            <w:pPr>
              <w:rPr>
                <w:rFonts w:ascii="Arial" w:hAnsi="Arial" w:cs="Arial"/>
                <w:sz w:val="16"/>
                <w:szCs w:val="16"/>
              </w:rPr>
            </w:pPr>
          </w:p>
        </w:tc>
        <w:tc>
          <w:tcPr>
            <w:tcW w:w="2268" w:type="dxa"/>
            <w:vAlign w:val="center"/>
          </w:tcPr>
          <w:p w:rsidR="00B36308" w:rsidRPr="00B36308" w:rsidRDefault="00B36308" w:rsidP="00B36308">
            <w:pPr>
              <w:rPr>
                <w:rFonts w:ascii="Arial" w:hAnsi="Arial" w:cs="Arial"/>
                <w:sz w:val="16"/>
                <w:szCs w:val="16"/>
              </w:rPr>
            </w:pPr>
          </w:p>
        </w:tc>
        <w:tc>
          <w:tcPr>
            <w:tcW w:w="941" w:type="dxa"/>
            <w:vAlign w:val="center"/>
          </w:tcPr>
          <w:p w:rsidR="00B36308" w:rsidRPr="00B36308" w:rsidRDefault="00B36308" w:rsidP="00B36308">
            <w:pPr>
              <w:rPr>
                <w:rFonts w:ascii="Arial" w:hAnsi="Arial" w:cs="Arial"/>
                <w:sz w:val="16"/>
                <w:szCs w:val="16"/>
              </w:rPr>
            </w:pPr>
          </w:p>
        </w:tc>
        <w:tc>
          <w:tcPr>
            <w:tcW w:w="1100" w:type="dxa"/>
            <w:vAlign w:val="center"/>
          </w:tcPr>
          <w:p w:rsidR="00B36308" w:rsidRPr="00B36308" w:rsidRDefault="00B36308" w:rsidP="00B36308">
            <w:pPr>
              <w:rPr>
                <w:rFonts w:ascii="Arial" w:hAnsi="Arial" w:cs="Arial"/>
                <w:sz w:val="16"/>
                <w:szCs w:val="16"/>
              </w:rPr>
            </w:pPr>
          </w:p>
        </w:tc>
        <w:tc>
          <w:tcPr>
            <w:tcW w:w="2070" w:type="dxa"/>
            <w:hideMark/>
          </w:tcPr>
          <w:p w:rsidR="00B36308" w:rsidRPr="00B36308" w:rsidRDefault="00B36308" w:rsidP="00B36308">
            <w:pPr>
              <w:rPr>
                <w:rFonts w:ascii="Arial" w:hAnsi="Arial" w:cs="Arial"/>
                <w:b/>
                <w:sz w:val="16"/>
                <w:szCs w:val="16"/>
              </w:rPr>
            </w:pPr>
            <w:r w:rsidRPr="00B36308">
              <w:rPr>
                <w:rFonts w:ascii="Arial" w:hAnsi="Arial" w:cs="Arial"/>
                <w:b/>
                <w:sz w:val="16"/>
                <w:szCs w:val="16"/>
              </w:rPr>
              <w:t>Итого:</w:t>
            </w:r>
          </w:p>
        </w:tc>
        <w:tc>
          <w:tcPr>
            <w:tcW w:w="1300" w:type="dxa"/>
            <w:hideMark/>
          </w:tcPr>
          <w:p w:rsidR="00B36308" w:rsidRPr="00B36308" w:rsidRDefault="00B36308" w:rsidP="00B36308">
            <w:pPr>
              <w:jc w:val="center"/>
              <w:rPr>
                <w:rFonts w:ascii="Arial" w:hAnsi="Arial" w:cs="Arial"/>
                <w:b/>
                <w:sz w:val="16"/>
                <w:szCs w:val="16"/>
              </w:rPr>
            </w:pPr>
            <w:r w:rsidRPr="00B36308">
              <w:rPr>
                <w:rFonts w:ascii="Arial" w:hAnsi="Arial" w:cs="Arial"/>
                <w:b/>
                <w:sz w:val="16"/>
                <w:szCs w:val="16"/>
              </w:rPr>
              <w:t>342979</w:t>
            </w:r>
          </w:p>
        </w:tc>
      </w:tr>
      <w:tr w:rsidR="00B36308" w:rsidRPr="00B36308" w:rsidTr="00795AD7">
        <w:trPr>
          <w:trHeight w:val="162"/>
        </w:trPr>
        <w:tc>
          <w:tcPr>
            <w:tcW w:w="534"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 </w:t>
            </w:r>
          </w:p>
        </w:tc>
        <w:tc>
          <w:tcPr>
            <w:tcW w:w="10831" w:type="dxa"/>
            <w:gridSpan w:val="6"/>
            <w:hideMark/>
          </w:tcPr>
          <w:p w:rsidR="00B36308" w:rsidRPr="00B36308" w:rsidRDefault="00B36308" w:rsidP="00B36308">
            <w:pPr>
              <w:rPr>
                <w:rFonts w:ascii="Arial" w:hAnsi="Arial" w:cs="Arial"/>
                <w:b/>
                <w:bCs/>
                <w:sz w:val="16"/>
                <w:szCs w:val="16"/>
              </w:rPr>
            </w:pPr>
            <w:r w:rsidRPr="00B36308">
              <w:rPr>
                <w:rFonts w:ascii="Arial" w:hAnsi="Arial" w:cs="Arial"/>
                <w:b/>
                <w:bCs/>
                <w:sz w:val="16"/>
                <w:szCs w:val="16"/>
              </w:rPr>
              <w:t>Задача 4. Разработка и проверка документации</w:t>
            </w:r>
          </w:p>
        </w:tc>
      </w:tr>
      <w:tr w:rsidR="00B36308" w:rsidRPr="00B36308" w:rsidTr="00795AD7">
        <w:trPr>
          <w:trHeight w:val="547"/>
        </w:trPr>
        <w:tc>
          <w:tcPr>
            <w:tcW w:w="534"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4.1.</w:t>
            </w:r>
          </w:p>
        </w:tc>
        <w:tc>
          <w:tcPr>
            <w:tcW w:w="3152"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Разработка и проверка проектной и/или сметной и/или проектно-сметной док</w:t>
            </w:r>
            <w:r w:rsidRPr="00B36308">
              <w:rPr>
                <w:rFonts w:ascii="Arial" w:hAnsi="Arial" w:cs="Arial"/>
                <w:sz w:val="16"/>
                <w:szCs w:val="16"/>
              </w:rPr>
              <w:t>у</w:t>
            </w:r>
            <w:r w:rsidRPr="00B36308">
              <w:rPr>
                <w:rFonts w:ascii="Arial" w:hAnsi="Arial" w:cs="Arial"/>
                <w:sz w:val="16"/>
                <w:szCs w:val="16"/>
              </w:rPr>
              <w:t>ментации (ед.)</w:t>
            </w:r>
          </w:p>
        </w:tc>
        <w:tc>
          <w:tcPr>
            <w:tcW w:w="2268"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комитет жилищно-коммунального и дорожн</w:t>
            </w:r>
            <w:r w:rsidRPr="00B36308">
              <w:rPr>
                <w:rFonts w:ascii="Arial" w:hAnsi="Arial" w:cs="Arial"/>
                <w:sz w:val="16"/>
                <w:szCs w:val="16"/>
              </w:rPr>
              <w:t>о</w:t>
            </w:r>
            <w:r w:rsidRPr="00B36308">
              <w:rPr>
                <w:rFonts w:ascii="Arial" w:hAnsi="Arial" w:cs="Arial"/>
                <w:sz w:val="16"/>
                <w:szCs w:val="16"/>
              </w:rPr>
              <w:t>го х</w:t>
            </w:r>
            <w:r w:rsidRPr="00B36308">
              <w:rPr>
                <w:rFonts w:ascii="Arial" w:hAnsi="Arial" w:cs="Arial"/>
                <w:sz w:val="16"/>
                <w:szCs w:val="16"/>
              </w:rPr>
              <w:t>о</w:t>
            </w:r>
            <w:r w:rsidRPr="00B36308">
              <w:rPr>
                <w:rFonts w:ascii="Arial" w:hAnsi="Arial" w:cs="Arial"/>
                <w:sz w:val="16"/>
                <w:szCs w:val="16"/>
              </w:rPr>
              <w:t xml:space="preserve">зяйства </w:t>
            </w:r>
          </w:p>
        </w:tc>
        <w:tc>
          <w:tcPr>
            <w:tcW w:w="941"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2017 год</w:t>
            </w:r>
          </w:p>
        </w:tc>
        <w:tc>
          <w:tcPr>
            <w:tcW w:w="11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4.1</w:t>
            </w:r>
          </w:p>
        </w:tc>
        <w:tc>
          <w:tcPr>
            <w:tcW w:w="2070" w:type="dxa"/>
            <w:hideMark/>
          </w:tcPr>
          <w:p w:rsidR="00B36308" w:rsidRPr="00B36308" w:rsidRDefault="00B36308" w:rsidP="00B36308">
            <w:pPr>
              <w:rPr>
                <w:rFonts w:ascii="Arial" w:hAnsi="Arial" w:cs="Arial"/>
                <w:sz w:val="16"/>
                <w:szCs w:val="16"/>
              </w:rPr>
            </w:pPr>
            <w:r w:rsidRPr="00B36308">
              <w:rPr>
                <w:rFonts w:ascii="Arial" w:hAnsi="Arial" w:cs="Arial"/>
                <w:sz w:val="16"/>
                <w:szCs w:val="16"/>
              </w:rPr>
              <w:t>бюджет Валдайск</w:t>
            </w:r>
            <w:r w:rsidRPr="00B36308">
              <w:rPr>
                <w:rFonts w:ascii="Arial" w:hAnsi="Arial" w:cs="Arial"/>
                <w:sz w:val="16"/>
                <w:szCs w:val="16"/>
              </w:rPr>
              <w:t>о</w:t>
            </w:r>
            <w:r w:rsidRPr="00B36308">
              <w:rPr>
                <w:rFonts w:ascii="Arial" w:hAnsi="Arial" w:cs="Arial"/>
                <w:sz w:val="16"/>
                <w:szCs w:val="16"/>
              </w:rPr>
              <w:t>го городского пос</w:t>
            </w:r>
            <w:r w:rsidRPr="00B36308">
              <w:rPr>
                <w:rFonts w:ascii="Arial" w:hAnsi="Arial" w:cs="Arial"/>
                <w:sz w:val="16"/>
                <w:szCs w:val="16"/>
              </w:rPr>
              <w:t>е</w:t>
            </w:r>
            <w:r w:rsidRPr="00B36308">
              <w:rPr>
                <w:rFonts w:ascii="Arial" w:hAnsi="Arial" w:cs="Arial"/>
                <w:sz w:val="16"/>
                <w:szCs w:val="16"/>
              </w:rPr>
              <w:t xml:space="preserve">ления </w:t>
            </w:r>
          </w:p>
        </w:tc>
        <w:tc>
          <w:tcPr>
            <w:tcW w:w="1300" w:type="dxa"/>
            <w:hideMark/>
          </w:tcPr>
          <w:p w:rsidR="00B36308" w:rsidRPr="00B36308" w:rsidRDefault="00B36308" w:rsidP="00B36308">
            <w:pPr>
              <w:jc w:val="center"/>
              <w:rPr>
                <w:rFonts w:ascii="Arial" w:hAnsi="Arial" w:cs="Arial"/>
                <w:sz w:val="16"/>
                <w:szCs w:val="16"/>
              </w:rPr>
            </w:pPr>
            <w:r w:rsidRPr="00B36308">
              <w:rPr>
                <w:rFonts w:ascii="Arial" w:hAnsi="Arial" w:cs="Arial"/>
                <w:sz w:val="16"/>
                <w:szCs w:val="16"/>
              </w:rPr>
              <w:t>77807,52</w:t>
            </w:r>
          </w:p>
        </w:tc>
      </w:tr>
      <w:tr w:rsidR="00B36308" w:rsidRPr="00B36308" w:rsidTr="00795AD7">
        <w:trPr>
          <w:trHeight w:val="258"/>
        </w:trPr>
        <w:tc>
          <w:tcPr>
            <w:tcW w:w="534" w:type="dxa"/>
            <w:vMerge w:val="restart"/>
            <w:vAlign w:val="center"/>
            <w:hideMark/>
          </w:tcPr>
          <w:p w:rsidR="00B36308" w:rsidRPr="00B36308" w:rsidRDefault="00B36308" w:rsidP="00B36308">
            <w:pPr>
              <w:jc w:val="center"/>
              <w:rPr>
                <w:rFonts w:ascii="Arial" w:hAnsi="Arial" w:cs="Arial"/>
                <w:b/>
                <w:sz w:val="16"/>
                <w:szCs w:val="16"/>
              </w:rPr>
            </w:pPr>
            <w:r w:rsidRPr="00B36308">
              <w:rPr>
                <w:rFonts w:ascii="Arial" w:hAnsi="Arial" w:cs="Arial"/>
                <w:b/>
                <w:sz w:val="16"/>
                <w:szCs w:val="16"/>
              </w:rPr>
              <w:t>Итого:</w:t>
            </w:r>
          </w:p>
        </w:tc>
        <w:tc>
          <w:tcPr>
            <w:tcW w:w="3152" w:type="dxa"/>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2268" w:type="dxa"/>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941" w:type="dxa"/>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1100" w:type="dxa"/>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2070" w:type="dxa"/>
            <w:hideMark/>
          </w:tcPr>
          <w:p w:rsidR="00B36308" w:rsidRPr="00B36308" w:rsidRDefault="00B36308" w:rsidP="00B36308">
            <w:pPr>
              <w:rPr>
                <w:rFonts w:ascii="Arial" w:hAnsi="Arial" w:cs="Arial"/>
                <w:b/>
                <w:sz w:val="16"/>
                <w:szCs w:val="16"/>
              </w:rPr>
            </w:pPr>
            <w:r w:rsidRPr="00B36308">
              <w:rPr>
                <w:rFonts w:ascii="Arial" w:hAnsi="Arial" w:cs="Arial"/>
                <w:b/>
                <w:sz w:val="16"/>
                <w:szCs w:val="16"/>
              </w:rPr>
              <w:t>бюджет Валда</w:t>
            </w:r>
            <w:r w:rsidRPr="00B36308">
              <w:rPr>
                <w:rFonts w:ascii="Arial" w:hAnsi="Arial" w:cs="Arial"/>
                <w:b/>
                <w:sz w:val="16"/>
                <w:szCs w:val="16"/>
              </w:rPr>
              <w:t>й</w:t>
            </w:r>
            <w:r w:rsidRPr="00B36308">
              <w:rPr>
                <w:rFonts w:ascii="Arial" w:hAnsi="Arial" w:cs="Arial"/>
                <w:b/>
                <w:sz w:val="16"/>
                <w:szCs w:val="16"/>
              </w:rPr>
              <w:t>ского городского посел</w:t>
            </w:r>
            <w:r w:rsidRPr="00B36308">
              <w:rPr>
                <w:rFonts w:ascii="Arial" w:hAnsi="Arial" w:cs="Arial"/>
                <w:b/>
                <w:sz w:val="16"/>
                <w:szCs w:val="16"/>
              </w:rPr>
              <w:t>е</w:t>
            </w:r>
            <w:r w:rsidRPr="00B36308">
              <w:rPr>
                <w:rFonts w:ascii="Arial" w:hAnsi="Arial" w:cs="Arial"/>
                <w:b/>
                <w:sz w:val="16"/>
                <w:szCs w:val="16"/>
              </w:rPr>
              <w:t xml:space="preserve">ния </w:t>
            </w:r>
          </w:p>
        </w:tc>
        <w:tc>
          <w:tcPr>
            <w:tcW w:w="1300" w:type="dxa"/>
            <w:noWrap/>
            <w:vAlign w:val="bottom"/>
            <w:hideMark/>
          </w:tcPr>
          <w:p w:rsidR="00B36308" w:rsidRPr="00B36308" w:rsidRDefault="00B36308" w:rsidP="00B36308">
            <w:pPr>
              <w:jc w:val="center"/>
              <w:rPr>
                <w:rFonts w:ascii="Arial" w:hAnsi="Arial" w:cs="Arial"/>
                <w:b/>
                <w:sz w:val="16"/>
                <w:szCs w:val="16"/>
              </w:rPr>
            </w:pPr>
            <w:r w:rsidRPr="00B36308">
              <w:rPr>
                <w:rFonts w:ascii="Arial" w:hAnsi="Arial" w:cs="Arial"/>
                <w:b/>
                <w:sz w:val="16"/>
                <w:szCs w:val="16"/>
              </w:rPr>
              <w:t>324364,52</w:t>
            </w:r>
          </w:p>
        </w:tc>
      </w:tr>
      <w:tr w:rsidR="00B36308" w:rsidRPr="00B36308" w:rsidTr="00795AD7">
        <w:trPr>
          <w:trHeight w:val="164"/>
        </w:trPr>
        <w:tc>
          <w:tcPr>
            <w:tcW w:w="534" w:type="dxa"/>
            <w:vMerge/>
            <w:vAlign w:val="center"/>
            <w:hideMark/>
          </w:tcPr>
          <w:p w:rsidR="00B36308" w:rsidRPr="00B36308" w:rsidRDefault="00B36308" w:rsidP="00B36308">
            <w:pPr>
              <w:rPr>
                <w:rFonts w:ascii="Arial" w:hAnsi="Arial" w:cs="Arial"/>
                <w:b/>
                <w:sz w:val="16"/>
                <w:szCs w:val="16"/>
              </w:rPr>
            </w:pPr>
          </w:p>
        </w:tc>
        <w:tc>
          <w:tcPr>
            <w:tcW w:w="3152" w:type="dxa"/>
            <w:vMerge w:val="restart"/>
            <w:noWrap/>
            <w:vAlign w:val="bottom"/>
            <w:hideMark/>
          </w:tcPr>
          <w:p w:rsidR="00B36308" w:rsidRPr="00B36308" w:rsidRDefault="00B36308" w:rsidP="00B36308">
            <w:pPr>
              <w:rPr>
                <w:rFonts w:ascii="Arial" w:hAnsi="Arial" w:cs="Arial"/>
                <w:sz w:val="16"/>
                <w:szCs w:val="16"/>
              </w:rPr>
            </w:pPr>
            <w:r w:rsidRPr="00B36308">
              <w:rPr>
                <w:rFonts w:ascii="Arial" w:hAnsi="Arial" w:cs="Arial"/>
                <w:sz w:val="16"/>
                <w:szCs w:val="16"/>
              </w:rPr>
              <w:t> </w:t>
            </w:r>
          </w:p>
          <w:p w:rsidR="00B36308" w:rsidRPr="00B36308" w:rsidRDefault="00B36308" w:rsidP="00B36308">
            <w:pPr>
              <w:rPr>
                <w:rFonts w:ascii="Arial" w:hAnsi="Arial" w:cs="Arial"/>
                <w:sz w:val="16"/>
                <w:szCs w:val="16"/>
              </w:rPr>
            </w:pPr>
            <w:r w:rsidRPr="00B36308">
              <w:rPr>
                <w:rFonts w:ascii="Arial" w:hAnsi="Arial" w:cs="Arial"/>
                <w:sz w:val="16"/>
                <w:szCs w:val="16"/>
              </w:rPr>
              <w:t> </w:t>
            </w:r>
          </w:p>
        </w:tc>
        <w:tc>
          <w:tcPr>
            <w:tcW w:w="2268" w:type="dxa"/>
            <w:vMerge w:val="restart"/>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941" w:type="dxa"/>
            <w:vMerge w:val="restart"/>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1100" w:type="dxa"/>
            <w:vMerge w:val="restart"/>
            <w:noWrap/>
            <w:vAlign w:val="bottom"/>
            <w:hideMark/>
          </w:tcPr>
          <w:p w:rsidR="00B36308" w:rsidRPr="00B36308" w:rsidRDefault="00B36308" w:rsidP="00B36308">
            <w:pPr>
              <w:rPr>
                <w:rFonts w:ascii="Arial" w:hAnsi="Arial" w:cs="Arial"/>
                <w:b/>
                <w:sz w:val="16"/>
                <w:szCs w:val="16"/>
              </w:rPr>
            </w:pPr>
            <w:r w:rsidRPr="00B36308">
              <w:rPr>
                <w:rFonts w:ascii="Arial" w:hAnsi="Arial" w:cs="Arial"/>
                <w:b/>
                <w:sz w:val="16"/>
                <w:szCs w:val="16"/>
              </w:rPr>
              <w:t> </w:t>
            </w:r>
          </w:p>
          <w:p w:rsidR="00B36308" w:rsidRPr="00B36308" w:rsidRDefault="00B36308" w:rsidP="00B36308">
            <w:pPr>
              <w:rPr>
                <w:rFonts w:ascii="Arial" w:hAnsi="Arial" w:cs="Arial"/>
                <w:b/>
                <w:sz w:val="16"/>
                <w:szCs w:val="16"/>
              </w:rPr>
            </w:pPr>
            <w:r w:rsidRPr="00B36308">
              <w:rPr>
                <w:rFonts w:ascii="Arial" w:hAnsi="Arial" w:cs="Arial"/>
                <w:b/>
                <w:sz w:val="16"/>
                <w:szCs w:val="16"/>
              </w:rPr>
              <w:t> </w:t>
            </w:r>
          </w:p>
        </w:tc>
        <w:tc>
          <w:tcPr>
            <w:tcW w:w="2070" w:type="dxa"/>
            <w:hideMark/>
          </w:tcPr>
          <w:p w:rsidR="00B36308" w:rsidRPr="00B36308" w:rsidRDefault="00B36308" w:rsidP="00B36308">
            <w:pPr>
              <w:rPr>
                <w:rFonts w:ascii="Arial" w:hAnsi="Arial" w:cs="Arial"/>
                <w:b/>
                <w:sz w:val="16"/>
                <w:szCs w:val="16"/>
              </w:rPr>
            </w:pPr>
            <w:r w:rsidRPr="00B36308">
              <w:rPr>
                <w:rFonts w:ascii="Arial" w:hAnsi="Arial" w:cs="Arial"/>
                <w:b/>
                <w:sz w:val="16"/>
                <w:szCs w:val="16"/>
              </w:rPr>
              <w:t>областной бю</w:t>
            </w:r>
            <w:r w:rsidRPr="00B36308">
              <w:rPr>
                <w:rFonts w:ascii="Arial" w:hAnsi="Arial" w:cs="Arial"/>
                <w:b/>
                <w:sz w:val="16"/>
                <w:szCs w:val="16"/>
              </w:rPr>
              <w:t>д</w:t>
            </w:r>
            <w:r w:rsidRPr="00B36308">
              <w:rPr>
                <w:rFonts w:ascii="Arial" w:hAnsi="Arial" w:cs="Arial"/>
                <w:b/>
                <w:sz w:val="16"/>
                <w:szCs w:val="16"/>
              </w:rPr>
              <w:t>жет</w:t>
            </w:r>
          </w:p>
        </w:tc>
        <w:tc>
          <w:tcPr>
            <w:tcW w:w="1300" w:type="dxa"/>
            <w:noWrap/>
            <w:vAlign w:val="bottom"/>
            <w:hideMark/>
          </w:tcPr>
          <w:p w:rsidR="00B36308" w:rsidRPr="00B36308" w:rsidRDefault="00B36308" w:rsidP="00B36308">
            <w:pPr>
              <w:jc w:val="center"/>
              <w:rPr>
                <w:rFonts w:ascii="Arial" w:hAnsi="Arial" w:cs="Arial"/>
                <w:b/>
                <w:sz w:val="16"/>
                <w:szCs w:val="16"/>
              </w:rPr>
            </w:pPr>
            <w:r w:rsidRPr="00B36308">
              <w:rPr>
                <w:rFonts w:ascii="Arial" w:hAnsi="Arial" w:cs="Arial"/>
                <w:b/>
                <w:sz w:val="16"/>
                <w:szCs w:val="16"/>
              </w:rPr>
              <w:t>3936128</w:t>
            </w:r>
          </w:p>
        </w:tc>
      </w:tr>
      <w:tr w:rsidR="00B36308" w:rsidRPr="00B36308" w:rsidTr="00795AD7">
        <w:trPr>
          <w:trHeight w:val="315"/>
        </w:trPr>
        <w:tc>
          <w:tcPr>
            <w:tcW w:w="534" w:type="dxa"/>
            <w:vMerge/>
            <w:vAlign w:val="center"/>
            <w:hideMark/>
          </w:tcPr>
          <w:p w:rsidR="00B36308" w:rsidRPr="00B36308" w:rsidRDefault="00B36308" w:rsidP="00B36308">
            <w:pPr>
              <w:rPr>
                <w:rFonts w:ascii="Arial" w:hAnsi="Arial" w:cs="Arial"/>
                <w:b/>
                <w:sz w:val="16"/>
                <w:szCs w:val="16"/>
              </w:rPr>
            </w:pPr>
          </w:p>
        </w:tc>
        <w:tc>
          <w:tcPr>
            <w:tcW w:w="3152" w:type="dxa"/>
            <w:vMerge/>
            <w:vAlign w:val="center"/>
            <w:hideMark/>
          </w:tcPr>
          <w:p w:rsidR="00B36308" w:rsidRPr="00B36308" w:rsidRDefault="00B36308" w:rsidP="00B36308">
            <w:pPr>
              <w:rPr>
                <w:rFonts w:ascii="Arial" w:hAnsi="Arial" w:cs="Arial"/>
                <w:sz w:val="16"/>
                <w:szCs w:val="16"/>
              </w:rPr>
            </w:pPr>
          </w:p>
        </w:tc>
        <w:tc>
          <w:tcPr>
            <w:tcW w:w="2268" w:type="dxa"/>
            <w:vMerge/>
            <w:vAlign w:val="center"/>
            <w:hideMark/>
          </w:tcPr>
          <w:p w:rsidR="00B36308" w:rsidRPr="00B36308" w:rsidRDefault="00B36308" w:rsidP="00B36308">
            <w:pPr>
              <w:rPr>
                <w:rFonts w:ascii="Arial" w:hAnsi="Arial" w:cs="Arial"/>
                <w:b/>
                <w:sz w:val="16"/>
                <w:szCs w:val="16"/>
              </w:rPr>
            </w:pPr>
          </w:p>
        </w:tc>
        <w:tc>
          <w:tcPr>
            <w:tcW w:w="941" w:type="dxa"/>
            <w:vMerge/>
            <w:vAlign w:val="center"/>
            <w:hideMark/>
          </w:tcPr>
          <w:p w:rsidR="00B36308" w:rsidRPr="00B36308" w:rsidRDefault="00B36308" w:rsidP="00B36308">
            <w:pPr>
              <w:rPr>
                <w:rFonts w:ascii="Arial" w:hAnsi="Arial" w:cs="Arial"/>
                <w:b/>
                <w:sz w:val="16"/>
                <w:szCs w:val="16"/>
              </w:rPr>
            </w:pPr>
          </w:p>
        </w:tc>
        <w:tc>
          <w:tcPr>
            <w:tcW w:w="1100" w:type="dxa"/>
            <w:vMerge/>
            <w:vAlign w:val="center"/>
            <w:hideMark/>
          </w:tcPr>
          <w:p w:rsidR="00B36308" w:rsidRPr="00B36308" w:rsidRDefault="00B36308" w:rsidP="00B36308">
            <w:pPr>
              <w:rPr>
                <w:rFonts w:ascii="Arial" w:hAnsi="Arial" w:cs="Arial"/>
                <w:b/>
                <w:sz w:val="16"/>
                <w:szCs w:val="16"/>
              </w:rPr>
            </w:pPr>
          </w:p>
        </w:tc>
        <w:tc>
          <w:tcPr>
            <w:tcW w:w="2070" w:type="dxa"/>
            <w:hideMark/>
          </w:tcPr>
          <w:p w:rsidR="00B36308" w:rsidRPr="00B36308" w:rsidRDefault="00B36308" w:rsidP="00B36308">
            <w:pPr>
              <w:rPr>
                <w:rFonts w:ascii="Arial" w:hAnsi="Arial" w:cs="Arial"/>
                <w:b/>
                <w:sz w:val="16"/>
                <w:szCs w:val="16"/>
              </w:rPr>
            </w:pPr>
            <w:r w:rsidRPr="00B36308">
              <w:rPr>
                <w:rFonts w:ascii="Arial" w:hAnsi="Arial" w:cs="Arial"/>
                <w:b/>
                <w:sz w:val="16"/>
                <w:szCs w:val="16"/>
              </w:rPr>
              <w:t>внебюджетные сре</w:t>
            </w:r>
            <w:r w:rsidRPr="00B36308">
              <w:rPr>
                <w:rFonts w:ascii="Arial" w:hAnsi="Arial" w:cs="Arial"/>
                <w:b/>
                <w:sz w:val="16"/>
                <w:szCs w:val="16"/>
              </w:rPr>
              <w:t>д</w:t>
            </w:r>
            <w:r w:rsidRPr="00B36308">
              <w:rPr>
                <w:rFonts w:ascii="Arial" w:hAnsi="Arial" w:cs="Arial"/>
                <w:b/>
                <w:sz w:val="16"/>
                <w:szCs w:val="16"/>
              </w:rPr>
              <w:t>ства</w:t>
            </w:r>
          </w:p>
        </w:tc>
        <w:tc>
          <w:tcPr>
            <w:tcW w:w="1300" w:type="dxa"/>
            <w:noWrap/>
            <w:vAlign w:val="bottom"/>
            <w:hideMark/>
          </w:tcPr>
          <w:p w:rsidR="00B36308" w:rsidRPr="00B36308" w:rsidRDefault="00B36308" w:rsidP="00B36308">
            <w:pPr>
              <w:jc w:val="center"/>
              <w:rPr>
                <w:rFonts w:ascii="Arial" w:hAnsi="Arial" w:cs="Arial"/>
                <w:b/>
                <w:sz w:val="16"/>
                <w:szCs w:val="16"/>
              </w:rPr>
            </w:pPr>
            <w:r w:rsidRPr="00B36308">
              <w:rPr>
                <w:rFonts w:ascii="Arial" w:hAnsi="Arial" w:cs="Arial"/>
                <w:b/>
                <w:sz w:val="16"/>
                <w:szCs w:val="16"/>
              </w:rPr>
              <w:t>25465</w:t>
            </w:r>
          </w:p>
        </w:tc>
      </w:tr>
    </w:tbl>
    <w:p w:rsidR="00B36308" w:rsidRPr="00B36308" w:rsidRDefault="00B36308" w:rsidP="00B36308">
      <w:pPr>
        <w:ind w:firstLine="709"/>
        <w:jc w:val="right"/>
        <w:rPr>
          <w:rFonts w:ascii="Arial" w:hAnsi="Arial" w:cs="Arial"/>
          <w:color w:val="000000"/>
          <w:sz w:val="16"/>
          <w:szCs w:val="16"/>
        </w:rPr>
      </w:pPr>
      <w:r w:rsidRPr="00B36308">
        <w:rPr>
          <w:rFonts w:ascii="Arial" w:hAnsi="Arial" w:cs="Arial"/>
          <w:color w:val="000000"/>
          <w:sz w:val="16"/>
          <w:szCs w:val="16"/>
        </w:rPr>
        <w:t>».</w:t>
      </w:r>
    </w:p>
    <w:p w:rsidR="00B36308" w:rsidRPr="00B36308" w:rsidRDefault="00B36308" w:rsidP="00795AD7">
      <w:pPr>
        <w:ind w:firstLine="142"/>
        <w:jc w:val="both"/>
        <w:rPr>
          <w:rFonts w:ascii="Arial" w:hAnsi="Arial" w:cs="Arial"/>
          <w:color w:val="000000"/>
          <w:sz w:val="16"/>
          <w:szCs w:val="16"/>
        </w:rPr>
      </w:pPr>
      <w:r w:rsidRPr="00B36308">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36308">
        <w:rPr>
          <w:rFonts w:ascii="Arial" w:hAnsi="Arial" w:cs="Arial"/>
          <w:color w:val="000000"/>
          <w:sz w:val="16"/>
          <w:szCs w:val="16"/>
        </w:rPr>
        <w:t>ь</w:t>
      </w:r>
      <w:r w:rsidRPr="00B36308">
        <w:rPr>
          <w:rFonts w:ascii="Arial" w:hAnsi="Arial" w:cs="Arial"/>
          <w:color w:val="000000"/>
          <w:sz w:val="16"/>
          <w:szCs w:val="16"/>
        </w:rPr>
        <w:t>ного района в сети «Интернет».</w:t>
      </w:r>
    </w:p>
    <w:p w:rsidR="00B36308" w:rsidRPr="00B36308" w:rsidRDefault="00B36308" w:rsidP="00795AD7">
      <w:pPr>
        <w:ind w:firstLine="142"/>
        <w:jc w:val="both"/>
        <w:rPr>
          <w:rFonts w:ascii="Arial" w:hAnsi="Arial" w:cs="Arial"/>
          <w:sz w:val="16"/>
          <w:szCs w:val="16"/>
        </w:rPr>
      </w:pPr>
    </w:p>
    <w:p w:rsidR="00795AD7" w:rsidRDefault="00B36308" w:rsidP="00B36308">
      <w:pPr>
        <w:ind w:left="709" w:hanging="709"/>
        <w:rPr>
          <w:rFonts w:ascii="Arial" w:hAnsi="Arial" w:cs="Arial"/>
          <w:b/>
          <w:sz w:val="16"/>
          <w:szCs w:val="16"/>
        </w:rPr>
      </w:pPr>
      <w:r w:rsidRPr="00B36308">
        <w:rPr>
          <w:rFonts w:ascii="Arial" w:hAnsi="Arial" w:cs="Arial"/>
          <w:b/>
          <w:sz w:val="16"/>
          <w:szCs w:val="16"/>
        </w:rPr>
        <w:t>Первый заместитель Главы</w:t>
      </w:r>
      <w:r w:rsidR="00795AD7">
        <w:rPr>
          <w:rFonts w:ascii="Arial" w:hAnsi="Arial" w:cs="Arial"/>
          <w:b/>
          <w:sz w:val="16"/>
          <w:szCs w:val="16"/>
        </w:rPr>
        <w:t xml:space="preserve"> </w:t>
      </w:r>
      <w:r w:rsidRPr="00B36308">
        <w:rPr>
          <w:rFonts w:ascii="Arial" w:hAnsi="Arial" w:cs="Arial"/>
          <w:b/>
          <w:sz w:val="16"/>
          <w:szCs w:val="16"/>
        </w:rPr>
        <w:t xml:space="preserve">администрации </w:t>
      </w:r>
    </w:p>
    <w:p w:rsidR="00B36308" w:rsidRPr="00B36308" w:rsidRDefault="00B36308" w:rsidP="00795AD7">
      <w:pPr>
        <w:ind w:left="709" w:hanging="709"/>
        <w:rPr>
          <w:rFonts w:ascii="Arial" w:hAnsi="Arial" w:cs="Arial"/>
          <w:b/>
          <w:sz w:val="16"/>
          <w:szCs w:val="16"/>
        </w:rPr>
      </w:pPr>
      <w:r w:rsidRPr="00B36308">
        <w:rPr>
          <w:rFonts w:ascii="Arial" w:hAnsi="Arial" w:cs="Arial"/>
          <w:b/>
          <w:sz w:val="16"/>
          <w:szCs w:val="16"/>
        </w:rPr>
        <w:t>муниципального</w:t>
      </w:r>
      <w:r w:rsidR="00795AD7">
        <w:rPr>
          <w:rFonts w:ascii="Arial" w:hAnsi="Arial" w:cs="Arial"/>
          <w:b/>
          <w:sz w:val="16"/>
          <w:szCs w:val="16"/>
        </w:rPr>
        <w:t xml:space="preserve"> </w:t>
      </w:r>
      <w:r w:rsidRPr="00B36308">
        <w:rPr>
          <w:rFonts w:ascii="Arial" w:hAnsi="Arial" w:cs="Arial"/>
          <w:b/>
          <w:sz w:val="16"/>
          <w:szCs w:val="16"/>
        </w:rPr>
        <w:t>района</w:t>
      </w:r>
      <w:r w:rsidRPr="00B36308">
        <w:rPr>
          <w:rFonts w:ascii="Arial" w:hAnsi="Arial" w:cs="Arial"/>
          <w:b/>
          <w:sz w:val="16"/>
          <w:szCs w:val="16"/>
        </w:rPr>
        <w:tab/>
      </w:r>
      <w:r w:rsidRPr="00B36308">
        <w:rPr>
          <w:rFonts w:ascii="Arial" w:hAnsi="Arial" w:cs="Arial"/>
          <w:b/>
          <w:sz w:val="16"/>
          <w:szCs w:val="16"/>
        </w:rPr>
        <w:tab/>
        <w:t>О.Я.Рудина</w:t>
      </w:r>
    </w:p>
    <w:p w:rsidR="00CD1E2D" w:rsidRDefault="00CD1E2D" w:rsidP="00CD1E2D">
      <w:pPr>
        <w:pStyle w:val="2"/>
        <w:rPr>
          <w:rFonts w:ascii="Arial" w:hAnsi="Arial" w:cs="Arial"/>
          <w:color w:val="000000"/>
          <w:sz w:val="16"/>
          <w:szCs w:val="16"/>
          <w:lang w:val="ru-RU"/>
        </w:rPr>
      </w:pPr>
    </w:p>
    <w:p w:rsidR="00CD1E2D" w:rsidRPr="00B36308" w:rsidRDefault="00CD1E2D" w:rsidP="00CD1E2D">
      <w:pPr>
        <w:pStyle w:val="2"/>
        <w:rPr>
          <w:rFonts w:ascii="Arial" w:hAnsi="Arial" w:cs="Arial"/>
          <w:color w:val="000000"/>
          <w:sz w:val="16"/>
          <w:szCs w:val="16"/>
        </w:rPr>
      </w:pPr>
      <w:r w:rsidRPr="00B36308">
        <w:rPr>
          <w:rFonts w:ascii="Arial" w:hAnsi="Arial" w:cs="Arial"/>
          <w:color w:val="000000"/>
          <w:sz w:val="16"/>
          <w:szCs w:val="16"/>
        </w:rPr>
        <w:t>АДМИНИСТРАЦИЯ ВАЛДАЙСКОГО МУНИЦИПАЛЬНОГО РАЙОНА</w:t>
      </w:r>
    </w:p>
    <w:p w:rsidR="0087444D" w:rsidRPr="00CD1E2D" w:rsidRDefault="00CD1E2D" w:rsidP="00CD1E2D">
      <w:pPr>
        <w:shd w:val="clear" w:color="auto" w:fill="FFFFFF"/>
        <w:suppressAutoHyphens/>
        <w:jc w:val="center"/>
        <w:rPr>
          <w:rFonts w:ascii="Arial" w:hAnsi="Arial" w:cs="Arial"/>
          <w:b/>
          <w:sz w:val="16"/>
          <w:szCs w:val="16"/>
        </w:rPr>
      </w:pPr>
      <w:r w:rsidRPr="00CD1E2D">
        <w:rPr>
          <w:rFonts w:ascii="Arial" w:hAnsi="Arial" w:cs="Arial"/>
          <w:b/>
          <w:sz w:val="16"/>
          <w:szCs w:val="16"/>
        </w:rPr>
        <w:t xml:space="preserve">ПОСТАНОВЛЕНИЕ </w:t>
      </w:r>
      <w:r w:rsidRPr="00CD1E2D">
        <w:rPr>
          <w:rFonts w:ascii="Arial" w:hAnsi="Arial" w:cs="Arial"/>
          <w:b/>
          <w:color w:val="000000"/>
          <w:sz w:val="16"/>
          <w:szCs w:val="16"/>
        </w:rPr>
        <w:t>1</w:t>
      </w:r>
      <w:r>
        <w:rPr>
          <w:rFonts w:ascii="Arial" w:hAnsi="Arial" w:cs="Arial"/>
          <w:b/>
          <w:color w:val="000000"/>
          <w:sz w:val="16"/>
          <w:szCs w:val="16"/>
        </w:rPr>
        <w:t>8</w:t>
      </w:r>
      <w:r w:rsidRPr="00CD1E2D">
        <w:rPr>
          <w:rFonts w:ascii="Arial" w:hAnsi="Arial" w:cs="Arial"/>
          <w:b/>
          <w:color w:val="000000"/>
          <w:sz w:val="16"/>
          <w:szCs w:val="16"/>
        </w:rPr>
        <w:t xml:space="preserve">.01.2018 № </w:t>
      </w:r>
      <w:r>
        <w:rPr>
          <w:rFonts w:ascii="Arial" w:hAnsi="Arial" w:cs="Arial"/>
          <w:b/>
          <w:color w:val="000000"/>
          <w:sz w:val="16"/>
          <w:szCs w:val="16"/>
        </w:rPr>
        <w:t>66</w:t>
      </w:r>
    </w:p>
    <w:p w:rsidR="00CD1E2D" w:rsidRPr="004C45C1" w:rsidRDefault="00CD1E2D" w:rsidP="00CD1E2D">
      <w:pPr>
        <w:tabs>
          <w:tab w:val="left" w:pos="3560"/>
        </w:tabs>
        <w:spacing w:line="240" w:lineRule="exact"/>
        <w:rPr>
          <w:rFonts w:ascii="Arial" w:hAnsi="Arial" w:cs="Arial"/>
          <w:b/>
          <w:color w:val="000000"/>
          <w:sz w:val="16"/>
          <w:szCs w:val="16"/>
        </w:rPr>
      </w:pPr>
      <w:r w:rsidRPr="004C45C1">
        <w:rPr>
          <w:rFonts w:ascii="Arial" w:hAnsi="Arial" w:cs="Arial"/>
          <w:b/>
          <w:color w:val="000000"/>
          <w:sz w:val="16"/>
          <w:szCs w:val="16"/>
        </w:rPr>
        <w:t>О внесении изменения в состав Общественного Совета при Администрации Валдайского муниципал</w:t>
      </w:r>
      <w:r w:rsidRPr="004C45C1">
        <w:rPr>
          <w:rFonts w:ascii="Arial" w:hAnsi="Arial" w:cs="Arial"/>
          <w:b/>
          <w:color w:val="000000"/>
          <w:sz w:val="16"/>
          <w:szCs w:val="16"/>
        </w:rPr>
        <w:t>ь</w:t>
      </w:r>
      <w:r w:rsidRPr="004C45C1">
        <w:rPr>
          <w:rFonts w:ascii="Arial" w:hAnsi="Arial" w:cs="Arial"/>
          <w:b/>
          <w:color w:val="000000"/>
          <w:sz w:val="16"/>
          <w:szCs w:val="16"/>
        </w:rPr>
        <w:t>ного района</w:t>
      </w:r>
    </w:p>
    <w:p w:rsidR="00CD1E2D" w:rsidRPr="004C45C1" w:rsidRDefault="00CD1E2D" w:rsidP="00CD1E2D">
      <w:pPr>
        <w:ind w:firstLine="142"/>
        <w:jc w:val="both"/>
        <w:rPr>
          <w:rFonts w:ascii="Arial" w:hAnsi="Arial" w:cs="Arial"/>
          <w:sz w:val="16"/>
          <w:szCs w:val="16"/>
        </w:rPr>
      </w:pPr>
    </w:p>
    <w:p w:rsidR="00CD1E2D" w:rsidRPr="004C45C1" w:rsidRDefault="00CD1E2D" w:rsidP="00CD1E2D">
      <w:pPr>
        <w:ind w:firstLine="142"/>
        <w:jc w:val="both"/>
        <w:rPr>
          <w:rFonts w:ascii="Arial" w:hAnsi="Arial" w:cs="Arial"/>
          <w:sz w:val="16"/>
          <w:szCs w:val="16"/>
        </w:rPr>
      </w:pPr>
      <w:r w:rsidRPr="004C45C1">
        <w:rPr>
          <w:rFonts w:ascii="Arial" w:hAnsi="Arial" w:cs="Arial"/>
          <w:sz w:val="16"/>
          <w:szCs w:val="16"/>
        </w:rPr>
        <w:t xml:space="preserve">На основании выписки из протокола решения Общественного Совета при Администрации Валдайского муниципального района от 15.12.2017 № 8 Администрация Валдайского муниципального района </w:t>
      </w:r>
      <w:r w:rsidRPr="004C45C1">
        <w:rPr>
          <w:rFonts w:ascii="Arial" w:hAnsi="Arial" w:cs="Arial"/>
          <w:b/>
          <w:sz w:val="16"/>
          <w:szCs w:val="16"/>
        </w:rPr>
        <w:t>ПОСТАНОВЛЯЕТ:</w:t>
      </w:r>
    </w:p>
    <w:p w:rsidR="00CD1E2D" w:rsidRDefault="00CD1E2D" w:rsidP="00CD1E2D">
      <w:pPr>
        <w:ind w:firstLine="142"/>
        <w:jc w:val="both"/>
        <w:rPr>
          <w:rFonts w:ascii="Arial" w:hAnsi="Arial" w:cs="Arial"/>
          <w:sz w:val="16"/>
          <w:szCs w:val="16"/>
        </w:rPr>
      </w:pPr>
      <w:r w:rsidRPr="004C45C1">
        <w:rPr>
          <w:rFonts w:ascii="Arial" w:hAnsi="Arial" w:cs="Arial"/>
          <w:sz w:val="16"/>
          <w:szCs w:val="16"/>
        </w:rPr>
        <w:t>1. Внести изменение в состав Общественного совета при Администрации Валдайского муниципального района, утвержденный постановлением А</w:t>
      </w:r>
      <w:r w:rsidRPr="004C45C1">
        <w:rPr>
          <w:rFonts w:ascii="Arial" w:hAnsi="Arial" w:cs="Arial"/>
          <w:sz w:val="16"/>
          <w:szCs w:val="16"/>
        </w:rPr>
        <w:t>д</w:t>
      </w:r>
      <w:r w:rsidRPr="004C45C1">
        <w:rPr>
          <w:rFonts w:ascii="Arial" w:hAnsi="Arial" w:cs="Arial"/>
          <w:sz w:val="16"/>
          <w:szCs w:val="16"/>
        </w:rPr>
        <w:t>министрации Валдайского муниципального района от 20.07.2016 № 1201, исключив Ан</w:t>
      </w:r>
      <w:r w:rsidRPr="004C45C1">
        <w:rPr>
          <w:rFonts w:ascii="Arial" w:hAnsi="Arial" w:cs="Arial"/>
          <w:sz w:val="16"/>
          <w:szCs w:val="16"/>
        </w:rPr>
        <w:t>д</w:t>
      </w:r>
      <w:r w:rsidRPr="004C45C1">
        <w:rPr>
          <w:rFonts w:ascii="Arial" w:hAnsi="Arial" w:cs="Arial"/>
          <w:sz w:val="16"/>
          <w:szCs w:val="16"/>
        </w:rPr>
        <w:t>рееву В.О., Баранова М.М.</w:t>
      </w:r>
    </w:p>
    <w:p w:rsidR="0087444D" w:rsidRDefault="00CD1E2D" w:rsidP="00CD1E2D">
      <w:pPr>
        <w:ind w:firstLine="142"/>
        <w:jc w:val="both"/>
        <w:rPr>
          <w:rFonts w:ascii="Arial" w:hAnsi="Arial" w:cs="Arial"/>
          <w:sz w:val="16"/>
          <w:szCs w:val="16"/>
        </w:rPr>
      </w:pPr>
      <w:r w:rsidRPr="004C45C1">
        <w:rPr>
          <w:rFonts w:ascii="Arial" w:hAnsi="Arial" w:cs="Arial"/>
          <w:sz w:val="16"/>
          <w:szCs w:val="16"/>
        </w:rPr>
        <w:t xml:space="preserve">2. </w:t>
      </w:r>
      <w:r w:rsidRPr="004C45C1">
        <w:rPr>
          <w:rFonts w:ascii="Arial" w:hAnsi="Arial" w:cs="Arial"/>
          <w:kern w:val="24"/>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4C45C1">
        <w:rPr>
          <w:rFonts w:ascii="Arial" w:hAnsi="Arial" w:cs="Arial"/>
          <w:kern w:val="24"/>
          <w:sz w:val="16"/>
          <w:szCs w:val="16"/>
        </w:rPr>
        <w:t>ь</w:t>
      </w:r>
      <w:r w:rsidRPr="004C45C1">
        <w:rPr>
          <w:rFonts w:ascii="Arial" w:hAnsi="Arial" w:cs="Arial"/>
          <w:kern w:val="24"/>
          <w:sz w:val="16"/>
          <w:szCs w:val="16"/>
        </w:rPr>
        <w:t>ного района в сети «Интернет».</w:t>
      </w:r>
    </w:p>
    <w:p w:rsidR="00CD1E2D" w:rsidRDefault="00CD1E2D" w:rsidP="00CD1E2D">
      <w:pPr>
        <w:shd w:val="clear" w:color="auto" w:fill="FFFFFF"/>
        <w:suppressAutoHyphens/>
        <w:spacing w:line="240" w:lineRule="exact"/>
        <w:ind w:firstLine="142"/>
        <w:jc w:val="center"/>
        <w:rPr>
          <w:rFonts w:ascii="Arial" w:hAnsi="Arial" w:cs="Arial"/>
          <w:sz w:val="16"/>
          <w:szCs w:val="16"/>
        </w:rPr>
      </w:pPr>
    </w:p>
    <w:p w:rsidR="00CD1E2D" w:rsidRDefault="00CD1E2D"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1"/>
        <w:gridCol w:w="709"/>
      </w:tblGrid>
      <w:tr w:rsidR="00E87F79" w:rsidRPr="00A728F7">
        <w:tc>
          <w:tcPr>
            <w:tcW w:w="10911" w:type="dxa"/>
          </w:tcPr>
          <w:p w:rsidR="00E87F79" w:rsidRPr="00A728F7" w:rsidRDefault="00940290" w:rsidP="00E674A1">
            <w:pPr>
              <w:rPr>
                <w:rFonts w:ascii="Arial" w:hAnsi="Arial" w:cs="Arial"/>
                <w:sz w:val="16"/>
                <w:szCs w:val="16"/>
              </w:rPr>
            </w:pPr>
            <w:r>
              <w:rPr>
                <w:rFonts w:ascii="Arial" w:hAnsi="Arial" w:cs="Arial"/>
                <w:sz w:val="16"/>
                <w:szCs w:val="16"/>
              </w:rPr>
              <w:t>Информационное сообщение</w:t>
            </w:r>
          </w:p>
        </w:tc>
        <w:tc>
          <w:tcPr>
            <w:tcW w:w="709" w:type="dxa"/>
          </w:tcPr>
          <w:p w:rsidR="00E87F79" w:rsidRPr="00A728F7" w:rsidRDefault="00940290" w:rsidP="00286EDD">
            <w:pPr>
              <w:jc w:val="center"/>
              <w:rPr>
                <w:rFonts w:ascii="Arial" w:hAnsi="Arial" w:cs="Arial"/>
                <w:sz w:val="16"/>
                <w:szCs w:val="16"/>
              </w:rPr>
            </w:pPr>
            <w:r>
              <w:rPr>
                <w:rFonts w:ascii="Arial" w:hAnsi="Arial" w:cs="Arial"/>
                <w:sz w:val="16"/>
                <w:szCs w:val="16"/>
              </w:rPr>
              <w:t>1</w:t>
            </w:r>
          </w:p>
        </w:tc>
      </w:tr>
      <w:tr w:rsidR="00E87F79" w:rsidRPr="0010166B">
        <w:tc>
          <w:tcPr>
            <w:tcW w:w="10911" w:type="dxa"/>
          </w:tcPr>
          <w:p w:rsidR="00E87F79" w:rsidRPr="0010166B" w:rsidRDefault="00B36308" w:rsidP="0087444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E87F79" w:rsidRPr="0010166B" w:rsidRDefault="005C204D" w:rsidP="00286EDD">
            <w:pPr>
              <w:jc w:val="center"/>
              <w:rPr>
                <w:rFonts w:ascii="Arial" w:hAnsi="Arial" w:cs="Arial"/>
                <w:sz w:val="16"/>
                <w:szCs w:val="16"/>
              </w:rPr>
            </w:pPr>
            <w:r>
              <w:rPr>
                <w:rFonts w:ascii="Arial" w:hAnsi="Arial" w:cs="Arial"/>
                <w:sz w:val="16"/>
                <w:szCs w:val="16"/>
              </w:rPr>
              <w:t>1</w:t>
            </w:r>
          </w:p>
        </w:tc>
      </w:tr>
      <w:tr w:rsidR="00E87F79" w:rsidRPr="0010166B">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D60CC1" w:rsidRPr="0010166B">
        <w:tc>
          <w:tcPr>
            <w:tcW w:w="10911" w:type="dxa"/>
          </w:tcPr>
          <w:p w:rsidR="00D60CC1" w:rsidRPr="009B0A7A" w:rsidRDefault="00D60CC1" w:rsidP="00795AD7">
            <w:pPr>
              <w:jc w:val="both"/>
              <w:rPr>
                <w:rFonts w:ascii="Arial" w:hAnsi="Arial" w:cs="Arial"/>
                <w:bCs/>
                <w:sz w:val="16"/>
                <w:szCs w:val="16"/>
              </w:rPr>
            </w:pPr>
            <w:r w:rsidRPr="009B0A7A">
              <w:rPr>
                <w:rFonts w:ascii="Arial" w:hAnsi="Arial" w:cs="Arial"/>
                <w:bCs/>
                <w:sz w:val="16"/>
                <w:szCs w:val="16"/>
              </w:rPr>
              <w:t>Постановление Администрации Валдайского муниципального района от 1</w:t>
            </w:r>
            <w:r w:rsidR="00795AD7">
              <w:rPr>
                <w:rFonts w:ascii="Arial" w:hAnsi="Arial" w:cs="Arial"/>
                <w:bCs/>
                <w:sz w:val="16"/>
                <w:szCs w:val="16"/>
              </w:rPr>
              <w:t>7</w:t>
            </w:r>
            <w:r w:rsidRPr="009B0A7A">
              <w:rPr>
                <w:rFonts w:ascii="Arial" w:hAnsi="Arial" w:cs="Arial"/>
                <w:bCs/>
                <w:sz w:val="16"/>
                <w:szCs w:val="16"/>
              </w:rPr>
              <w:t xml:space="preserve">.01.2018 № </w:t>
            </w:r>
            <w:r w:rsidR="00795AD7">
              <w:rPr>
                <w:rFonts w:ascii="Arial" w:hAnsi="Arial" w:cs="Arial"/>
                <w:bCs/>
                <w:sz w:val="16"/>
                <w:szCs w:val="16"/>
              </w:rPr>
              <w:t>3</w:t>
            </w:r>
            <w:r w:rsidR="009B0A7A" w:rsidRPr="009B0A7A">
              <w:rPr>
                <w:rFonts w:ascii="Arial" w:hAnsi="Arial" w:cs="Arial"/>
                <w:bCs/>
                <w:sz w:val="16"/>
                <w:szCs w:val="16"/>
              </w:rPr>
              <w:t xml:space="preserve">5 </w:t>
            </w:r>
            <w:r w:rsidR="009B0A7A" w:rsidRPr="00795AD7">
              <w:rPr>
                <w:rFonts w:ascii="Arial" w:hAnsi="Arial" w:cs="Arial"/>
                <w:bCs/>
                <w:sz w:val="16"/>
                <w:szCs w:val="16"/>
              </w:rPr>
              <w:t>«</w:t>
            </w:r>
            <w:r w:rsidR="00795AD7" w:rsidRPr="00795AD7">
              <w:rPr>
                <w:rFonts w:ascii="Arial" w:hAnsi="Arial" w:cs="Arial"/>
                <w:sz w:val="16"/>
                <w:szCs w:val="16"/>
              </w:rPr>
              <w:t>О внесении изменения в муниципальную програ</w:t>
            </w:r>
            <w:r w:rsidR="00795AD7" w:rsidRPr="00795AD7">
              <w:rPr>
                <w:rFonts w:ascii="Arial" w:hAnsi="Arial" w:cs="Arial"/>
                <w:sz w:val="16"/>
                <w:szCs w:val="16"/>
              </w:rPr>
              <w:t>м</w:t>
            </w:r>
            <w:r w:rsidR="00795AD7" w:rsidRPr="00795AD7">
              <w:rPr>
                <w:rFonts w:ascii="Arial" w:hAnsi="Arial" w:cs="Arial"/>
                <w:sz w:val="16"/>
                <w:szCs w:val="16"/>
              </w:rPr>
              <w:t>му «Формирование современной городской среды на территории Валдайского городского п</w:t>
            </w:r>
            <w:r w:rsidR="00795AD7" w:rsidRPr="00795AD7">
              <w:rPr>
                <w:rFonts w:ascii="Arial" w:hAnsi="Arial" w:cs="Arial"/>
                <w:sz w:val="16"/>
                <w:szCs w:val="16"/>
              </w:rPr>
              <w:t>о</w:t>
            </w:r>
            <w:r w:rsidR="00795AD7" w:rsidRPr="00795AD7">
              <w:rPr>
                <w:rFonts w:ascii="Arial" w:hAnsi="Arial" w:cs="Arial"/>
                <w:sz w:val="16"/>
                <w:szCs w:val="16"/>
              </w:rPr>
              <w:t>селения в 2017 году»</w:t>
            </w:r>
            <w:r w:rsidR="00795AD7">
              <w:rPr>
                <w:rFonts w:ascii="Arial" w:hAnsi="Arial" w:cs="Arial"/>
                <w:sz w:val="16"/>
                <w:szCs w:val="16"/>
              </w:rPr>
              <w:t>………………………………..</w:t>
            </w:r>
          </w:p>
        </w:tc>
        <w:tc>
          <w:tcPr>
            <w:tcW w:w="709" w:type="dxa"/>
          </w:tcPr>
          <w:p w:rsidR="00D60CC1" w:rsidRDefault="009B0A7A" w:rsidP="00795AD7">
            <w:pPr>
              <w:jc w:val="center"/>
              <w:rPr>
                <w:rFonts w:ascii="Arial" w:hAnsi="Arial" w:cs="Arial"/>
                <w:sz w:val="16"/>
                <w:szCs w:val="16"/>
              </w:rPr>
            </w:pPr>
            <w:r>
              <w:rPr>
                <w:rFonts w:ascii="Arial" w:hAnsi="Arial" w:cs="Arial"/>
                <w:sz w:val="16"/>
                <w:szCs w:val="16"/>
              </w:rPr>
              <w:t>1</w:t>
            </w:r>
            <w:r w:rsidR="00795AD7">
              <w:rPr>
                <w:rFonts w:ascii="Arial" w:hAnsi="Arial" w:cs="Arial"/>
                <w:sz w:val="16"/>
                <w:szCs w:val="16"/>
              </w:rPr>
              <w:t>-2</w:t>
            </w:r>
          </w:p>
        </w:tc>
      </w:tr>
      <w:tr w:rsidR="00CD1E2D" w:rsidRPr="0010166B">
        <w:tc>
          <w:tcPr>
            <w:tcW w:w="10911" w:type="dxa"/>
          </w:tcPr>
          <w:p w:rsidR="00CD1E2D" w:rsidRPr="009B0A7A" w:rsidRDefault="00CD1E2D" w:rsidP="00CD1E2D">
            <w:pPr>
              <w:jc w:val="both"/>
              <w:rPr>
                <w:rFonts w:ascii="Arial" w:hAnsi="Arial" w:cs="Arial"/>
                <w:bCs/>
                <w:sz w:val="16"/>
                <w:szCs w:val="16"/>
              </w:rPr>
            </w:pPr>
            <w:r w:rsidRPr="009B0A7A">
              <w:rPr>
                <w:rFonts w:ascii="Arial" w:hAnsi="Arial" w:cs="Arial"/>
                <w:bCs/>
                <w:sz w:val="16"/>
                <w:szCs w:val="16"/>
              </w:rPr>
              <w:t>Постановление Администрации Валдайского муниципального района от 1</w:t>
            </w:r>
            <w:r>
              <w:rPr>
                <w:rFonts w:ascii="Arial" w:hAnsi="Arial" w:cs="Arial"/>
                <w:bCs/>
                <w:sz w:val="16"/>
                <w:szCs w:val="16"/>
              </w:rPr>
              <w:t>8</w:t>
            </w:r>
            <w:r w:rsidRPr="009B0A7A">
              <w:rPr>
                <w:rFonts w:ascii="Arial" w:hAnsi="Arial" w:cs="Arial"/>
                <w:bCs/>
                <w:sz w:val="16"/>
                <w:szCs w:val="16"/>
              </w:rPr>
              <w:t xml:space="preserve">.01.2018 № </w:t>
            </w:r>
            <w:r w:rsidRPr="00CD1E2D">
              <w:rPr>
                <w:rFonts w:ascii="Arial" w:hAnsi="Arial" w:cs="Arial"/>
                <w:sz w:val="16"/>
                <w:szCs w:val="16"/>
              </w:rPr>
              <w:t>66 «О внесении изменения в состав Общественн</w:t>
            </w:r>
            <w:r w:rsidRPr="00CD1E2D">
              <w:rPr>
                <w:rFonts w:ascii="Arial" w:hAnsi="Arial" w:cs="Arial"/>
                <w:sz w:val="16"/>
                <w:szCs w:val="16"/>
              </w:rPr>
              <w:t>о</w:t>
            </w:r>
            <w:r w:rsidRPr="00CD1E2D">
              <w:rPr>
                <w:rFonts w:ascii="Arial" w:hAnsi="Arial" w:cs="Arial"/>
                <w:sz w:val="16"/>
                <w:szCs w:val="16"/>
              </w:rPr>
              <w:t>го Совета при Администрации Валдайского муниципал</w:t>
            </w:r>
            <w:r w:rsidRPr="00CD1E2D">
              <w:rPr>
                <w:rFonts w:ascii="Arial" w:hAnsi="Arial" w:cs="Arial"/>
                <w:sz w:val="16"/>
                <w:szCs w:val="16"/>
              </w:rPr>
              <w:t>ь</w:t>
            </w:r>
            <w:r w:rsidRPr="00CD1E2D">
              <w:rPr>
                <w:rFonts w:ascii="Arial" w:hAnsi="Arial" w:cs="Arial"/>
                <w:sz w:val="16"/>
                <w:szCs w:val="16"/>
              </w:rPr>
              <w:t>ного района»</w:t>
            </w:r>
            <w:r>
              <w:rPr>
                <w:rFonts w:ascii="Arial" w:hAnsi="Arial" w:cs="Arial"/>
                <w:sz w:val="16"/>
                <w:szCs w:val="16"/>
              </w:rPr>
              <w:t>……………………………………………………………………………………………</w:t>
            </w:r>
          </w:p>
        </w:tc>
        <w:tc>
          <w:tcPr>
            <w:tcW w:w="709" w:type="dxa"/>
          </w:tcPr>
          <w:p w:rsidR="00CD1E2D" w:rsidRDefault="00CD1E2D" w:rsidP="00795AD7">
            <w:pPr>
              <w:jc w:val="center"/>
              <w:rPr>
                <w:rFonts w:ascii="Arial" w:hAnsi="Arial" w:cs="Arial"/>
                <w:sz w:val="16"/>
                <w:szCs w:val="16"/>
              </w:rPr>
            </w:pPr>
            <w:r>
              <w:rPr>
                <w:rFonts w:ascii="Arial" w:hAnsi="Arial" w:cs="Arial"/>
                <w:sz w:val="16"/>
                <w:szCs w:val="16"/>
              </w:rPr>
              <w:t>2</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CD1E2D" w:rsidRDefault="00CD1E2D" w:rsidP="00897840">
      <w:pPr>
        <w:rPr>
          <w:rFonts w:ascii="Arial" w:hAnsi="Arial" w:cs="Arial"/>
          <w:sz w:val="16"/>
          <w:szCs w:val="16"/>
        </w:rPr>
      </w:pPr>
    </w:p>
    <w:p w:rsidR="00CD1E2D" w:rsidRDefault="00CD1E2D"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4774C0" w:rsidRDefault="004774C0"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795AD7" w:rsidRDefault="00795AD7" w:rsidP="00897840">
      <w:pPr>
        <w:rPr>
          <w:rFonts w:ascii="Arial" w:hAnsi="Arial" w:cs="Arial"/>
          <w:sz w:val="16"/>
          <w:szCs w:val="16"/>
        </w:rPr>
      </w:pPr>
    </w:p>
    <w:p w:rsidR="00795AD7" w:rsidRDefault="00795AD7" w:rsidP="00897840">
      <w:pPr>
        <w:rPr>
          <w:rFonts w:ascii="Arial" w:hAnsi="Arial" w:cs="Arial"/>
          <w:sz w:val="16"/>
          <w:szCs w:val="16"/>
        </w:rPr>
      </w:pPr>
    </w:p>
    <w:p w:rsidR="00795AD7" w:rsidRDefault="00795AD7" w:rsidP="00897840">
      <w:pPr>
        <w:rPr>
          <w:rFonts w:ascii="Arial" w:hAnsi="Arial" w:cs="Arial"/>
          <w:sz w:val="16"/>
          <w:szCs w:val="16"/>
        </w:rPr>
      </w:pPr>
    </w:p>
    <w:p w:rsidR="00CD1E2D" w:rsidRDefault="00CD1E2D" w:rsidP="00897840">
      <w:pPr>
        <w:rPr>
          <w:rFonts w:ascii="Arial" w:hAnsi="Arial" w:cs="Arial"/>
          <w:sz w:val="16"/>
          <w:szCs w:val="16"/>
        </w:rPr>
      </w:pPr>
    </w:p>
    <w:p w:rsidR="00CD1E2D" w:rsidRDefault="00CD1E2D" w:rsidP="00897840">
      <w:pPr>
        <w:rPr>
          <w:rFonts w:ascii="Arial" w:hAnsi="Arial" w:cs="Arial"/>
          <w:sz w:val="16"/>
          <w:szCs w:val="16"/>
        </w:rPr>
      </w:pPr>
    </w:p>
    <w:p w:rsidR="00CD1E2D" w:rsidRDefault="00CD1E2D" w:rsidP="00897840">
      <w:pPr>
        <w:rPr>
          <w:rFonts w:ascii="Arial" w:hAnsi="Arial" w:cs="Arial"/>
          <w:sz w:val="16"/>
          <w:szCs w:val="16"/>
        </w:rPr>
      </w:pPr>
    </w:p>
    <w:p w:rsidR="00CD1E2D" w:rsidRDefault="00CD1E2D" w:rsidP="00897840">
      <w:pPr>
        <w:rPr>
          <w:rFonts w:ascii="Arial" w:hAnsi="Arial" w:cs="Arial"/>
          <w:sz w:val="16"/>
          <w:szCs w:val="16"/>
        </w:rPr>
      </w:pPr>
    </w:p>
    <w:p w:rsidR="00F729C6" w:rsidRDefault="00F729C6" w:rsidP="00897840">
      <w:pPr>
        <w:rPr>
          <w:rFonts w:ascii="Arial" w:hAnsi="Arial" w:cs="Arial"/>
          <w:sz w:val="16"/>
          <w:szCs w:val="16"/>
        </w:rPr>
      </w:pPr>
    </w:p>
    <w:p w:rsidR="00F729C6" w:rsidRPr="004262BD" w:rsidRDefault="00F729C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75F68">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D6BA6">
        <w:rPr>
          <w:rFonts w:ascii="Arial" w:hAnsi="Arial" w:cs="Arial"/>
          <w:sz w:val="12"/>
          <w:szCs w:val="12"/>
        </w:rPr>
        <w:t>1</w:t>
      </w:r>
      <w:r w:rsidR="00375F68">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26166F">
        <w:rPr>
          <w:rFonts w:ascii="Arial" w:hAnsi="Arial" w:cs="Arial"/>
          <w:sz w:val="12"/>
          <w:szCs w:val="12"/>
        </w:rPr>
        <w:t>1</w:t>
      </w:r>
      <w:r w:rsidR="00375F68">
        <w:rPr>
          <w:rFonts w:ascii="Arial" w:hAnsi="Arial" w:cs="Arial"/>
          <w:sz w:val="12"/>
          <w:szCs w:val="12"/>
        </w:rPr>
        <w:t>9</w:t>
      </w:r>
      <w:r w:rsidR="000A4C60">
        <w:rPr>
          <w:rFonts w:ascii="Arial" w:hAnsi="Arial" w:cs="Arial"/>
          <w:sz w:val="12"/>
          <w:szCs w:val="12"/>
        </w:rPr>
        <w:t>.</w:t>
      </w:r>
      <w:r w:rsidR="0026166F">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63E93">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6AA" w:rsidRDefault="00CB16AA">
      <w:r>
        <w:separator/>
      </w:r>
    </w:p>
  </w:endnote>
  <w:endnote w:type="continuationSeparator" w:id="0">
    <w:p w:rsidR="00CB16AA" w:rsidRDefault="00CB1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6AA" w:rsidRDefault="00CB16AA">
      <w:r>
        <w:separator/>
      </w:r>
    </w:p>
  </w:footnote>
  <w:footnote w:type="continuationSeparator" w:id="0">
    <w:p w:rsidR="00CB16AA" w:rsidRDefault="00CB1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E65CCB" w:rsidRDefault="00D170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467C0">
      <w:rPr>
        <w:noProof/>
        <w:sz w:val="12"/>
        <w:szCs w:val="12"/>
      </w:rPr>
      <w:t>2</w:t>
    </w:r>
    <w:r w:rsidRPr="00E65CCB">
      <w:rPr>
        <w:sz w:val="12"/>
        <w:szCs w:val="12"/>
      </w:rPr>
      <w:fldChar w:fldCharType="end"/>
    </w:r>
  </w:p>
  <w:p w:rsidR="00D170CD" w:rsidRDefault="00D170CD"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8F785E" w:rsidRDefault="00D170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D1E2D">
      <w:rPr>
        <w:noProof/>
        <w:sz w:val="12"/>
        <w:szCs w:val="12"/>
      </w:rPr>
      <w:t>3</w:t>
    </w:r>
    <w:r w:rsidRPr="008F785E">
      <w:rPr>
        <w:sz w:val="12"/>
        <w:szCs w:val="12"/>
      </w:rPr>
      <w:fldChar w:fldCharType="end"/>
    </w:r>
  </w:p>
  <w:p w:rsidR="00D170CD" w:rsidRDefault="00D170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15"/>
  </w:num>
  <w:num w:numId="4">
    <w:abstractNumId w:val="18"/>
  </w:num>
  <w:num w:numId="5">
    <w:abstractNumId w:val="28"/>
  </w:num>
  <w:num w:numId="6">
    <w:abstractNumId w:val="30"/>
  </w:num>
  <w:num w:numId="7">
    <w:abstractNumId w:val="14"/>
  </w:num>
  <w:num w:numId="8">
    <w:abstractNumId w:val="21"/>
  </w:num>
  <w:num w:numId="9">
    <w:abstractNumId w:val="7"/>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13D7"/>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6F8"/>
    <w:rsid w:val="00175F22"/>
    <w:rsid w:val="001769A6"/>
    <w:rsid w:val="00182BC1"/>
    <w:rsid w:val="00182FA5"/>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66F"/>
    <w:rsid w:val="0026223D"/>
    <w:rsid w:val="00266862"/>
    <w:rsid w:val="00273BFA"/>
    <w:rsid w:val="00277AEE"/>
    <w:rsid w:val="00282705"/>
    <w:rsid w:val="00282A23"/>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38B6"/>
    <w:rsid w:val="0034774B"/>
    <w:rsid w:val="003527FE"/>
    <w:rsid w:val="00353EDF"/>
    <w:rsid w:val="0035403F"/>
    <w:rsid w:val="00360314"/>
    <w:rsid w:val="00360ABA"/>
    <w:rsid w:val="0036177E"/>
    <w:rsid w:val="003620A6"/>
    <w:rsid w:val="00363899"/>
    <w:rsid w:val="00363EB6"/>
    <w:rsid w:val="00363F75"/>
    <w:rsid w:val="0036798D"/>
    <w:rsid w:val="003706E4"/>
    <w:rsid w:val="00373A3F"/>
    <w:rsid w:val="00375986"/>
    <w:rsid w:val="00375C66"/>
    <w:rsid w:val="00375E6F"/>
    <w:rsid w:val="00375F68"/>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B11AB"/>
    <w:rsid w:val="005B61BD"/>
    <w:rsid w:val="005C1250"/>
    <w:rsid w:val="005C1953"/>
    <w:rsid w:val="005C204D"/>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0450"/>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467C0"/>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3E9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5AD7"/>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A2B"/>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AD3"/>
    <w:rsid w:val="00937D1A"/>
    <w:rsid w:val="00940290"/>
    <w:rsid w:val="00940664"/>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308"/>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16AA"/>
    <w:rsid w:val="00CB614F"/>
    <w:rsid w:val="00CB708B"/>
    <w:rsid w:val="00CC0724"/>
    <w:rsid w:val="00CC14F3"/>
    <w:rsid w:val="00CC1596"/>
    <w:rsid w:val="00CC2117"/>
    <w:rsid w:val="00CC46DC"/>
    <w:rsid w:val="00CC587B"/>
    <w:rsid w:val="00CC65BB"/>
    <w:rsid w:val="00CC6D61"/>
    <w:rsid w:val="00CD0FBE"/>
    <w:rsid w:val="00CD1E2D"/>
    <w:rsid w:val="00CD3CF7"/>
    <w:rsid w:val="00CD4D45"/>
    <w:rsid w:val="00CD6180"/>
    <w:rsid w:val="00CE03ED"/>
    <w:rsid w:val="00CE75D0"/>
    <w:rsid w:val="00CF5BEA"/>
    <w:rsid w:val="00CF5FD6"/>
    <w:rsid w:val="00CF7824"/>
    <w:rsid w:val="00CF7AFB"/>
    <w:rsid w:val="00D000F0"/>
    <w:rsid w:val="00D02602"/>
    <w:rsid w:val="00D043B3"/>
    <w:rsid w:val="00D05310"/>
    <w:rsid w:val="00D066E9"/>
    <w:rsid w:val="00D06E1F"/>
    <w:rsid w:val="00D11FDF"/>
    <w:rsid w:val="00D15BE3"/>
    <w:rsid w:val="00D170CD"/>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0CC1"/>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3280-C0A2-4E91-8244-00D63D4E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2018-01-22T13:35:00Z</dcterms:created>
  <dcterms:modified xsi:type="dcterms:W3CDTF">2018-01-22T13:35:00Z</dcterms:modified>
</cp:coreProperties>
</file>