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C8" w:rsidRPr="00765DC8" w:rsidRDefault="00100E9F" w:rsidP="00765DC8">
      <w:pPr>
        <w:ind w:right="-44"/>
        <w:rPr>
          <w:rFonts w:ascii="Arial" w:hAnsi="Arial" w:cs="Arial"/>
          <w:sz w:val="11"/>
          <w:szCs w:val="11"/>
        </w:rPr>
      </w:pPr>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765DC8" w:rsidRPr="00055A0B" w:rsidRDefault="00765DC8" w:rsidP="00422611">
      <w:pPr>
        <w:jc w:val="center"/>
        <w:rPr>
          <w:rFonts w:ascii="Arial" w:hAnsi="Arial" w:cs="Arial"/>
          <w:b/>
          <w:sz w:val="20"/>
          <w:szCs w:val="20"/>
        </w:rPr>
      </w:pPr>
      <w:r w:rsidRPr="00055A0B">
        <w:rPr>
          <w:rFonts w:ascii="Arial" w:hAnsi="Arial" w:cs="Arial"/>
          <w:b/>
          <w:sz w:val="20"/>
          <w:szCs w:val="20"/>
        </w:rPr>
        <w:t>Информационное сообщение</w:t>
      </w:r>
    </w:p>
    <w:p w:rsidR="00765DC8" w:rsidRDefault="00765DC8" w:rsidP="0042261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765DC8" w:rsidRDefault="00765DC8" w:rsidP="0042261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с</w:t>
      </w:r>
      <w:proofErr w:type="gramStart"/>
      <w:r>
        <w:rPr>
          <w:rFonts w:ascii="Arial" w:hAnsi="Arial" w:cs="Arial"/>
          <w:sz w:val="16"/>
          <w:szCs w:val="16"/>
        </w:rPr>
        <w:t>.Е</w:t>
      </w:r>
      <w:proofErr w:type="gramEnd"/>
      <w:r>
        <w:rPr>
          <w:rFonts w:ascii="Arial" w:hAnsi="Arial" w:cs="Arial"/>
          <w:sz w:val="16"/>
          <w:szCs w:val="16"/>
        </w:rPr>
        <w:t xml:space="preserve">дрово, </w:t>
      </w:r>
      <w:proofErr w:type="spellStart"/>
      <w:r>
        <w:rPr>
          <w:rFonts w:ascii="Arial" w:hAnsi="Arial" w:cs="Arial"/>
          <w:sz w:val="16"/>
          <w:szCs w:val="16"/>
        </w:rPr>
        <w:t>ул.Щебзавода</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ства, площадью 1500 кв.м (кадастровый номер земельного участка 53:03:0428001:172).</w:t>
      </w:r>
    </w:p>
    <w:p w:rsidR="00765DC8" w:rsidRDefault="00765DC8" w:rsidP="00422611">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765DC8" w:rsidRDefault="00765DC8" w:rsidP="00422611">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19.06.2017 включительно).</w:t>
      </w:r>
    </w:p>
    <w:p w:rsidR="00765DC8" w:rsidRDefault="00765DC8" w:rsidP="0042261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65DC8" w:rsidRDefault="00765DC8" w:rsidP="00422611">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765DC8" w:rsidRDefault="00765DC8" w:rsidP="0042261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8C603C" w:rsidRDefault="008C603C" w:rsidP="00422611">
      <w:pPr>
        <w:jc w:val="center"/>
        <w:rPr>
          <w:rFonts w:ascii="Arial" w:hAnsi="Arial" w:cs="Arial"/>
          <w:b/>
          <w:sz w:val="16"/>
          <w:szCs w:val="16"/>
        </w:rPr>
      </w:pPr>
      <w:r>
        <w:rPr>
          <w:rFonts w:ascii="Arial" w:hAnsi="Arial" w:cs="Arial"/>
          <w:b/>
          <w:sz w:val="16"/>
          <w:szCs w:val="16"/>
        </w:rPr>
        <w:t>Информационное сообщение</w:t>
      </w:r>
    </w:p>
    <w:p w:rsidR="008C603C" w:rsidRDefault="008C603C" w:rsidP="0042261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 xml:space="preserve">мель населённых пунктов, расположенных: </w:t>
      </w:r>
    </w:p>
    <w:p w:rsidR="008C603C" w:rsidRDefault="008C603C" w:rsidP="0042261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Семеновщинское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.Д</w:t>
      </w:r>
      <w:proofErr w:type="gramEnd"/>
      <w:r>
        <w:rPr>
          <w:rFonts w:ascii="Arial" w:hAnsi="Arial" w:cs="Arial"/>
          <w:sz w:val="16"/>
          <w:szCs w:val="16"/>
        </w:rPr>
        <w:t>обрилово</w:t>
      </w:r>
      <w:proofErr w:type="spellEnd"/>
      <w:r>
        <w:rPr>
          <w:rFonts w:ascii="Arial" w:hAnsi="Arial" w:cs="Arial"/>
          <w:sz w:val="16"/>
          <w:szCs w:val="16"/>
        </w:rPr>
        <w:t xml:space="preserve">, для ведения личного подсобного хозяйства, площадью 1486 кв.м (ориентир: данный земельный участок расположен ориентировочно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в западном направлении от земельного участка с кадастровым номером 53:03:0505001:28);</w:t>
      </w:r>
    </w:p>
    <w:p w:rsidR="008C603C" w:rsidRDefault="008C603C" w:rsidP="0042261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льчино</w:t>
      </w:r>
      <w:proofErr w:type="spellEnd"/>
      <w:r>
        <w:rPr>
          <w:rFonts w:ascii="Arial" w:hAnsi="Arial" w:cs="Arial"/>
          <w:sz w:val="16"/>
          <w:szCs w:val="16"/>
        </w:rPr>
        <w:t xml:space="preserve">, для ведения личного подсобного хозяйства, площадью 2995 кв.м (ориентир: данный земельный участок расположен ориентировочно на расстоянии </w:t>
      </w:r>
      <w:smartTag w:uri="urn:schemas-microsoft-com:office:smarttags" w:element="metricconverter">
        <w:smartTagPr>
          <w:attr w:name="ProductID" w:val="90 м"/>
        </w:smartTagPr>
        <w:r>
          <w:rPr>
            <w:rFonts w:ascii="Arial" w:hAnsi="Arial" w:cs="Arial"/>
            <w:sz w:val="16"/>
            <w:szCs w:val="16"/>
          </w:rPr>
          <w:t>90 м</w:t>
        </w:r>
      </w:smartTag>
      <w:r>
        <w:rPr>
          <w:rFonts w:ascii="Arial" w:hAnsi="Arial" w:cs="Arial"/>
          <w:sz w:val="16"/>
          <w:szCs w:val="16"/>
        </w:rPr>
        <w:t>. в северном направлении от земельного участка с к</w:t>
      </w:r>
      <w:r>
        <w:rPr>
          <w:rFonts w:ascii="Arial" w:hAnsi="Arial" w:cs="Arial"/>
          <w:sz w:val="16"/>
          <w:szCs w:val="16"/>
        </w:rPr>
        <w:t>а</w:t>
      </w:r>
      <w:r>
        <w:rPr>
          <w:rFonts w:ascii="Arial" w:hAnsi="Arial" w:cs="Arial"/>
          <w:sz w:val="16"/>
          <w:szCs w:val="16"/>
        </w:rPr>
        <w:t>дастровым номером 53:03:0604001:29);</w:t>
      </w:r>
    </w:p>
    <w:p w:rsidR="008C603C" w:rsidRDefault="008C603C" w:rsidP="0042261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.К</w:t>
      </w:r>
      <w:proofErr w:type="gramEnd"/>
      <w:r>
        <w:rPr>
          <w:rFonts w:ascii="Arial" w:hAnsi="Arial" w:cs="Arial"/>
          <w:sz w:val="16"/>
          <w:szCs w:val="16"/>
        </w:rPr>
        <w:t>няжёво</w:t>
      </w:r>
      <w:proofErr w:type="spellEnd"/>
      <w:r>
        <w:rPr>
          <w:rFonts w:ascii="Arial" w:hAnsi="Arial" w:cs="Arial"/>
          <w:sz w:val="16"/>
          <w:szCs w:val="16"/>
        </w:rPr>
        <w:t>, для индивидуального жилищного строительства, пл</w:t>
      </w:r>
      <w:r>
        <w:rPr>
          <w:rFonts w:ascii="Arial" w:hAnsi="Arial" w:cs="Arial"/>
          <w:sz w:val="16"/>
          <w:szCs w:val="16"/>
        </w:rPr>
        <w:t>о</w:t>
      </w:r>
      <w:r>
        <w:rPr>
          <w:rFonts w:ascii="Arial" w:hAnsi="Arial" w:cs="Arial"/>
          <w:sz w:val="16"/>
          <w:szCs w:val="16"/>
        </w:rPr>
        <w:t>щадью 1437 кв.м (ориентир: данный земельный участок примыкает с юго-западной стороны к земельному участку с кадастровым номером 53:03:0733001:94);</w:t>
      </w:r>
    </w:p>
    <w:p w:rsidR="008C603C" w:rsidRDefault="008C603C" w:rsidP="0042261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.К</w:t>
      </w:r>
      <w:proofErr w:type="gramEnd"/>
      <w:r>
        <w:rPr>
          <w:rFonts w:ascii="Arial" w:hAnsi="Arial" w:cs="Arial"/>
          <w:sz w:val="16"/>
          <w:szCs w:val="16"/>
        </w:rPr>
        <w:t>няжёво</w:t>
      </w:r>
      <w:proofErr w:type="spellEnd"/>
      <w:r>
        <w:rPr>
          <w:rFonts w:ascii="Arial" w:hAnsi="Arial" w:cs="Arial"/>
          <w:sz w:val="16"/>
          <w:szCs w:val="16"/>
        </w:rPr>
        <w:t>, для индивидуального жилищного строительства, пл</w:t>
      </w:r>
      <w:r>
        <w:rPr>
          <w:rFonts w:ascii="Arial" w:hAnsi="Arial" w:cs="Arial"/>
          <w:sz w:val="16"/>
          <w:szCs w:val="16"/>
        </w:rPr>
        <w:t>о</w:t>
      </w:r>
      <w:r>
        <w:rPr>
          <w:rFonts w:ascii="Arial" w:hAnsi="Arial" w:cs="Arial"/>
          <w:sz w:val="16"/>
          <w:szCs w:val="16"/>
        </w:rPr>
        <w:t>щадью 1445 кв.м (ориентир: данный земельный участок примыкает с северо-восточной стороны к земельному участку с кадастровым номером 53:03:0733001:97).</w:t>
      </w:r>
    </w:p>
    <w:p w:rsidR="008C603C" w:rsidRDefault="008C603C" w:rsidP="00422611">
      <w:pPr>
        <w:ind w:firstLine="709"/>
        <w:jc w:val="both"/>
        <w:rPr>
          <w:rFonts w:ascii="Arial" w:hAnsi="Arial" w:cs="Arial"/>
          <w:sz w:val="16"/>
          <w:szCs w:val="16"/>
        </w:rPr>
      </w:pPr>
      <w:r>
        <w:rPr>
          <w:rFonts w:ascii="Arial" w:hAnsi="Arial" w:cs="Arial"/>
          <w:sz w:val="16"/>
          <w:szCs w:val="16"/>
        </w:rPr>
        <w:t xml:space="preserve">Граждане, заинтересованные в предоставлении земельных участков, могут подавать заявления о намерении участвовать в аукционе </w:t>
      </w:r>
      <w:proofErr w:type="gramStart"/>
      <w:r>
        <w:rPr>
          <w:rFonts w:ascii="Arial" w:hAnsi="Arial" w:cs="Arial"/>
          <w:sz w:val="16"/>
          <w:szCs w:val="16"/>
        </w:rPr>
        <w:t>на</w:t>
      </w:r>
      <w:proofErr w:type="gramEnd"/>
      <w:r>
        <w:rPr>
          <w:rFonts w:ascii="Arial" w:hAnsi="Arial" w:cs="Arial"/>
          <w:sz w:val="16"/>
          <w:szCs w:val="16"/>
        </w:rPr>
        <w:t xml:space="preserve"> право заключения договоров аренды данных земельных участков.</w:t>
      </w:r>
    </w:p>
    <w:p w:rsidR="008C603C" w:rsidRDefault="008C603C" w:rsidP="00422611">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19.06.2017 включительно).</w:t>
      </w:r>
    </w:p>
    <w:p w:rsidR="008C603C" w:rsidRDefault="008C603C" w:rsidP="0042261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8C603C" w:rsidRDefault="008C603C" w:rsidP="00422611">
      <w:pPr>
        <w:ind w:firstLine="709"/>
        <w:jc w:val="both"/>
        <w:rPr>
          <w:rFonts w:ascii="Arial" w:hAnsi="Arial" w:cs="Arial"/>
          <w:sz w:val="16"/>
          <w:szCs w:val="16"/>
        </w:rPr>
      </w:pPr>
      <w:r>
        <w:rPr>
          <w:rFonts w:ascii="Arial" w:hAnsi="Arial" w:cs="Arial"/>
          <w:sz w:val="16"/>
          <w:szCs w:val="16"/>
        </w:rPr>
        <w:t>Со схемами расположений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765DC8" w:rsidRDefault="008C603C" w:rsidP="00422611">
      <w:pPr>
        <w:ind w:firstLine="709"/>
        <w:jc w:val="both"/>
        <w:rPr>
          <w:rFonts w:ascii="Arial" w:hAnsi="Arial" w:cs="Arial"/>
          <w:sz w:val="16"/>
          <w:szCs w:val="16"/>
        </w:rPr>
      </w:pPr>
      <w:r w:rsidRPr="008C603C">
        <w:rPr>
          <w:rFonts w:ascii="Arial" w:hAnsi="Arial" w:cs="Arial"/>
          <w:sz w:val="16"/>
          <w:szCs w:val="16"/>
        </w:rPr>
        <w:t>При поступлении двух или более заявлений права на заключение договоров аренды земельных учас</w:t>
      </w:r>
      <w:r w:rsidRPr="008C603C">
        <w:rPr>
          <w:rFonts w:ascii="Arial" w:hAnsi="Arial" w:cs="Arial"/>
          <w:sz w:val="16"/>
          <w:szCs w:val="16"/>
        </w:rPr>
        <w:t>т</w:t>
      </w:r>
      <w:r w:rsidRPr="008C603C">
        <w:rPr>
          <w:rFonts w:ascii="Arial" w:hAnsi="Arial" w:cs="Arial"/>
          <w:sz w:val="16"/>
          <w:szCs w:val="16"/>
        </w:rPr>
        <w:t xml:space="preserve">ков предоставляются на торгах. </w:t>
      </w:r>
    </w:p>
    <w:p w:rsidR="00D04150" w:rsidRPr="00444DA7" w:rsidRDefault="00D04150" w:rsidP="00422611">
      <w:pPr>
        <w:pStyle w:val="3"/>
        <w:rPr>
          <w:rFonts w:ascii="Arial" w:hAnsi="Arial" w:cs="Arial"/>
          <w:sz w:val="16"/>
          <w:szCs w:val="16"/>
        </w:rPr>
      </w:pPr>
      <w:r w:rsidRPr="00444DA7">
        <w:rPr>
          <w:rFonts w:ascii="Arial" w:hAnsi="Arial" w:cs="Arial"/>
          <w:sz w:val="16"/>
          <w:szCs w:val="16"/>
        </w:rPr>
        <w:t>ИНФОРМАЦИОННОЕ СООБЩЕНИЕ</w:t>
      </w:r>
    </w:p>
    <w:p w:rsidR="00D04150" w:rsidRPr="00444DA7" w:rsidRDefault="00D04150" w:rsidP="00422611">
      <w:pPr>
        <w:pStyle w:val="3"/>
        <w:ind w:firstLine="708"/>
        <w:jc w:val="both"/>
        <w:rPr>
          <w:rFonts w:ascii="Arial" w:hAnsi="Arial" w:cs="Arial"/>
          <w:b w:val="0"/>
          <w:sz w:val="16"/>
          <w:szCs w:val="16"/>
        </w:rPr>
      </w:pPr>
      <w:r w:rsidRPr="00444DA7">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16.05.2017 № 860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D04150" w:rsidRDefault="00D04150" w:rsidP="00422611">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D04150" w:rsidRDefault="00D04150" w:rsidP="00422611">
      <w:pPr>
        <w:jc w:val="both"/>
        <w:rPr>
          <w:rFonts w:ascii="Arial" w:hAnsi="Arial" w:cs="Arial"/>
          <w:color w:val="000000"/>
          <w:sz w:val="16"/>
          <w:szCs w:val="16"/>
        </w:rPr>
      </w:pPr>
      <w:r>
        <w:rPr>
          <w:rFonts w:ascii="Arial" w:hAnsi="Arial" w:cs="Arial"/>
          <w:sz w:val="16"/>
          <w:szCs w:val="16"/>
        </w:rPr>
        <w:t>лот № 1: кадастровый номер 53:03:0103003:432, площадью 49 кв</w:t>
      </w:r>
      <w:proofErr w:type="gramStart"/>
      <w:r>
        <w:rPr>
          <w:rFonts w:ascii="Arial" w:hAnsi="Arial" w:cs="Arial"/>
          <w:sz w:val="16"/>
          <w:szCs w:val="16"/>
        </w:rPr>
        <w:t>.м</w:t>
      </w:r>
      <w:proofErr w:type="gramEnd"/>
      <w:r>
        <w:rPr>
          <w:rFonts w:ascii="Arial" w:hAnsi="Arial" w:cs="Arial"/>
          <w:sz w:val="16"/>
          <w:szCs w:val="16"/>
        </w:rPr>
        <w:t>,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ул.Ломоносова, з/у 144. Разрешенное использование – гаражи. </w:t>
      </w:r>
      <w:proofErr w:type="gramStart"/>
      <w:r>
        <w:rPr>
          <w:rFonts w:ascii="Arial" w:hAnsi="Arial" w:cs="Arial"/>
          <w:sz w:val="16"/>
          <w:szCs w:val="16"/>
        </w:rPr>
        <w:t>Расположен</w:t>
      </w:r>
      <w:proofErr w:type="gramEnd"/>
      <w:r>
        <w:rPr>
          <w:rFonts w:ascii="Arial" w:hAnsi="Arial" w:cs="Arial"/>
          <w:sz w:val="16"/>
          <w:szCs w:val="16"/>
        </w:rPr>
        <w:t xml:space="preserve"> в коммунал</w:t>
      </w:r>
      <w:r>
        <w:rPr>
          <w:rFonts w:ascii="Arial" w:hAnsi="Arial" w:cs="Arial"/>
          <w:sz w:val="16"/>
          <w:szCs w:val="16"/>
        </w:rPr>
        <w:t>ь</w:t>
      </w:r>
      <w:r>
        <w:rPr>
          <w:rFonts w:ascii="Arial" w:hAnsi="Arial" w:cs="Arial"/>
          <w:sz w:val="16"/>
          <w:szCs w:val="16"/>
        </w:rPr>
        <w:t xml:space="preserve">но-складской зоне (П.1.). Начальная цена продажи годовой арендной платы за земельный участок в год </w:t>
      </w:r>
      <w:r>
        <w:rPr>
          <w:rFonts w:ascii="Arial" w:hAnsi="Arial" w:cs="Arial"/>
          <w:color w:val="000000"/>
          <w:sz w:val="16"/>
          <w:szCs w:val="16"/>
        </w:rPr>
        <w:t>22050 (Двадцать две тысячи пятьдесят) ру</w:t>
      </w:r>
      <w:r>
        <w:rPr>
          <w:rFonts w:ascii="Arial" w:hAnsi="Arial" w:cs="Arial"/>
          <w:color w:val="000000"/>
          <w:sz w:val="16"/>
          <w:szCs w:val="16"/>
        </w:rPr>
        <w:t>б</w:t>
      </w:r>
      <w:r>
        <w:rPr>
          <w:rFonts w:ascii="Arial" w:hAnsi="Arial" w:cs="Arial"/>
          <w:color w:val="000000"/>
          <w:sz w:val="16"/>
          <w:szCs w:val="16"/>
        </w:rPr>
        <w:t>лей.</w:t>
      </w:r>
    </w:p>
    <w:p w:rsidR="00D04150" w:rsidRDefault="00D04150" w:rsidP="00422611">
      <w:pPr>
        <w:jc w:val="both"/>
        <w:rPr>
          <w:rFonts w:ascii="Arial" w:hAnsi="Arial" w:cs="Arial"/>
          <w:color w:val="000000"/>
          <w:sz w:val="16"/>
          <w:szCs w:val="16"/>
        </w:rPr>
      </w:pPr>
      <w:r>
        <w:rPr>
          <w:rFonts w:ascii="Arial" w:hAnsi="Arial" w:cs="Arial"/>
          <w:sz w:val="16"/>
          <w:szCs w:val="16"/>
        </w:rPr>
        <w:t>лот № 2: кадастровый номер 53:03:0103003:431, площадью 1200 кв</w:t>
      </w:r>
      <w:proofErr w:type="gramStart"/>
      <w:r>
        <w:rPr>
          <w:rFonts w:ascii="Arial" w:hAnsi="Arial" w:cs="Arial"/>
          <w:sz w:val="16"/>
          <w:szCs w:val="16"/>
        </w:rPr>
        <w:t>.м</w:t>
      </w:r>
      <w:proofErr w:type="gramEnd"/>
      <w:r>
        <w:rPr>
          <w:rFonts w:ascii="Arial" w:hAnsi="Arial" w:cs="Arial"/>
          <w:sz w:val="16"/>
          <w:szCs w:val="16"/>
        </w:rPr>
        <w:t>,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Крестецкий</w:t>
      </w:r>
      <w:proofErr w:type="spellEnd"/>
      <w:r>
        <w:rPr>
          <w:rFonts w:ascii="Arial" w:hAnsi="Arial" w:cs="Arial"/>
          <w:sz w:val="16"/>
          <w:szCs w:val="16"/>
        </w:rPr>
        <w:t xml:space="preserve"> проезд, з/у 7. Разрешенное использование – </w:t>
      </w:r>
      <w:proofErr w:type="spellStart"/>
      <w:r>
        <w:rPr>
          <w:rFonts w:ascii="Arial" w:hAnsi="Arial" w:cs="Arial"/>
          <w:sz w:val="16"/>
          <w:szCs w:val="16"/>
        </w:rPr>
        <w:t>общетоварные</w:t>
      </w:r>
      <w:proofErr w:type="spellEnd"/>
      <w:r>
        <w:rPr>
          <w:rFonts w:ascii="Arial" w:hAnsi="Arial" w:cs="Arial"/>
          <w:sz w:val="16"/>
          <w:szCs w:val="16"/>
        </w:rPr>
        <w:t xml:space="preserve"> склады. </w:t>
      </w:r>
      <w:proofErr w:type="gramStart"/>
      <w:r>
        <w:rPr>
          <w:rFonts w:ascii="Arial" w:hAnsi="Arial" w:cs="Arial"/>
          <w:sz w:val="16"/>
          <w:szCs w:val="16"/>
        </w:rPr>
        <w:t>Распол</w:t>
      </w:r>
      <w:r>
        <w:rPr>
          <w:rFonts w:ascii="Arial" w:hAnsi="Arial" w:cs="Arial"/>
          <w:sz w:val="16"/>
          <w:szCs w:val="16"/>
        </w:rPr>
        <w:t>о</w:t>
      </w:r>
      <w:r>
        <w:rPr>
          <w:rFonts w:ascii="Arial" w:hAnsi="Arial" w:cs="Arial"/>
          <w:sz w:val="16"/>
          <w:szCs w:val="16"/>
        </w:rPr>
        <w:t>жен</w:t>
      </w:r>
      <w:proofErr w:type="gramEnd"/>
      <w:r>
        <w:rPr>
          <w:rFonts w:ascii="Arial" w:hAnsi="Arial" w:cs="Arial"/>
          <w:sz w:val="16"/>
          <w:szCs w:val="16"/>
        </w:rPr>
        <w:t xml:space="preserve"> в коммунально-складской зоне (П.1.). Начальная цена продажи годовой арендной платы за земельный участок в год </w:t>
      </w:r>
      <w:r>
        <w:rPr>
          <w:rFonts w:ascii="Arial" w:hAnsi="Arial" w:cs="Arial"/>
          <w:color w:val="000000"/>
          <w:sz w:val="16"/>
          <w:szCs w:val="16"/>
        </w:rPr>
        <w:t>60000 (Шестьдесят тысяч) рублей.</w:t>
      </w:r>
    </w:p>
    <w:p w:rsidR="00D04150" w:rsidRDefault="00D04150" w:rsidP="00422611">
      <w:pPr>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1,2 заключаются на срок - 10 лет.</w:t>
      </w:r>
    </w:p>
    <w:p w:rsidR="00D04150" w:rsidRDefault="00D04150" w:rsidP="00422611">
      <w:pPr>
        <w:ind w:firstLine="708"/>
        <w:jc w:val="both"/>
        <w:rPr>
          <w:rFonts w:ascii="Arial" w:hAnsi="Arial" w:cs="Arial"/>
          <w:sz w:val="16"/>
          <w:szCs w:val="16"/>
        </w:rPr>
      </w:pPr>
      <w:r>
        <w:rPr>
          <w:rFonts w:ascii="Arial" w:hAnsi="Arial" w:cs="Arial"/>
          <w:sz w:val="16"/>
          <w:szCs w:val="16"/>
        </w:rPr>
        <w:t>Технические условия к лотам №№ 1, 2 -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В соотве</w:t>
      </w:r>
      <w:r>
        <w:rPr>
          <w:rFonts w:ascii="Arial" w:hAnsi="Arial" w:cs="Arial"/>
          <w:sz w:val="16"/>
          <w:szCs w:val="16"/>
        </w:rPr>
        <w:t>т</w:t>
      </w:r>
      <w:r>
        <w:rPr>
          <w:rFonts w:ascii="Arial" w:hAnsi="Arial" w:cs="Arial"/>
          <w:sz w:val="16"/>
          <w:szCs w:val="16"/>
        </w:rPr>
        <w:t xml:space="preserve">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w:t>
      </w:r>
      <w:r>
        <w:rPr>
          <w:rFonts w:ascii="Arial" w:hAnsi="Arial" w:cs="Arial"/>
          <w:sz w:val="16"/>
          <w:szCs w:val="16"/>
        </w:rPr>
        <w:t>и</w:t>
      </w:r>
      <w:r>
        <w:rPr>
          <w:rFonts w:ascii="Arial" w:hAnsi="Arial" w:cs="Arial"/>
          <w:sz w:val="16"/>
          <w:szCs w:val="16"/>
        </w:rPr>
        <w:t>ческой энергии, а также объектов электросетевого хозяйства, принадлежащих сетевым организациям и иным лицам, к электрическим сетям», утвержде</w:t>
      </w:r>
      <w:r>
        <w:rPr>
          <w:rFonts w:ascii="Arial" w:hAnsi="Arial" w:cs="Arial"/>
          <w:sz w:val="16"/>
          <w:szCs w:val="16"/>
        </w:rPr>
        <w:t>н</w:t>
      </w:r>
      <w:r>
        <w:rPr>
          <w:rFonts w:ascii="Arial" w:hAnsi="Arial" w:cs="Arial"/>
          <w:sz w:val="16"/>
          <w:szCs w:val="16"/>
        </w:rPr>
        <w:t>ными Постановлением Правительства РФ от 27.12.2004 № 861, с изменениями и дополнениями, обладателю участка для получения техн</w:t>
      </w:r>
      <w:r>
        <w:rPr>
          <w:rFonts w:ascii="Arial" w:hAnsi="Arial" w:cs="Arial"/>
          <w:sz w:val="16"/>
          <w:szCs w:val="16"/>
        </w:rPr>
        <w:t>и</w:t>
      </w:r>
      <w:r>
        <w:rPr>
          <w:rFonts w:ascii="Arial" w:hAnsi="Arial" w:cs="Arial"/>
          <w:sz w:val="16"/>
          <w:szCs w:val="16"/>
        </w:rPr>
        <w:t xml:space="preserve">ческих условий необходимо пройти процедуру присоединения путем подачи заявки установленной формы. </w:t>
      </w:r>
      <w:proofErr w:type="gramEnd"/>
    </w:p>
    <w:p w:rsidR="00D04150" w:rsidRDefault="00D04150" w:rsidP="00422611">
      <w:pPr>
        <w:ind w:firstLine="708"/>
        <w:jc w:val="both"/>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61 от 28.12.2016.</w:t>
      </w:r>
    </w:p>
    <w:p w:rsidR="00D04150" w:rsidRDefault="00D04150" w:rsidP="00422611">
      <w:pPr>
        <w:ind w:firstLine="708"/>
        <w:jc w:val="both"/>
        <w:rPr>
          <w:rFonts w:ascii="Arial" w:hAnsi="Arial" w:cs="Arial"/>
          <w:sz w:val="16"/>
          <w:szCs w:val="16"/>
        </w:rPr>
      </w:pPr>
      <w:r>
        <w:rPr>
          <w:rFonts w:ascii="Arial" w:hAnsi="Arial" w:cs="Arial"/>
          <w:sz w:val="16"/>
          <w:szCs w:val="16"/>
        </w:rPr>
        <w:t>Подключение к инженерным сетям теплоснабжения невозможно, в связи с отсутствием резервных мощностей источника теплоснабжения.</w:t>
      </w:r>
    </w:p>
    <w:p w:rsidR="00D04150" w:rsidRDefault="00D04150" w:rsidP="00422611">
      <w:pPr>
        <w:ind w:firstLine="708"/>
        <w:jc w:val="both"/>
        <w:rPr>
          <w:rFonts w:ascii="Arial" w:hAnsi="Arial" w:cs="Arial"/>
          <w:sz w:val="16"/>
          <w:szCs w:val="16"/>
        </w:rPr>
      </w:pPr>
      <w:r>
        <w:rPr>
          <w:rFonts w:ascii="Arial" w:hAnsi="Arial" w:cs="Arial"/>
          <w:sz w:val="16"/>
          <w:szCs w:val="16"/>
        </w:rPr>
        <w:t>Подключение к инженерным сетям водоснабжения и водоотведения невозможно, в связи с отсутствием централизованных систем водоснабж</w:t>
      </w:r>
      <w:r>
        <w:rPr>
          <w:rFonts w:ascii="Arial" w:hAnsi="Arial" w:cs="Arial"/>
          <w:sz w:val="16"/>
          <w:szCs w:val="16"/>
        </w:rPr>
        <w:t>е</w:t>
      </w:r>
      <w:r>
        <w:rPr>
          <w:rFonts w:ascii="Arial" w:hAnsi="Arial" w:cs="Arial"/>
          <w:sz w:val="16"/>
          <w:szCs w:val="16"/>
        </w:rPr>
        <w:t>ния и водоотведения.</w:t>
      </w:r>
    </w:p>
    <w:p w:rsidR="00D04150" w:rsidRDefault="00D04150" w:rsidP="00422611">
      <w:pPr>
        <w:ind w:firstLine="708"/>
        <w:jc w:val="both"/>
        <w:rPr>
          <w:rFonts w:ascii="Arial" w:hAnsi="Arial" w:cs="Arial"/>
          <w:sz w:val="16"/>
          <w:szCs w:val="16"/>
        </w:rPr>
      </w:pPr>
      <w:r>
        <w:rPr>
          <w:rFonts w:ascii="Arial" w:hAnsi="Arial" w:cs="Arial"/>
          <w:sz w:val="16"/>
          <w:szCs w:val="16"/>
        </w:rPr>
        <w:t>К лоту № 1 необходимо исключить попадание в пятно застройки на земельном участке водопроводного ввода магазина по адресу: г</w:t>
      </w:r>
      <w:proofErr w:type="gramStart"/>
      <w:r>
        <w:rPr>
          <w:rFonts w:ascii="Arial" w:hAnsi="Arial" w:cs="Arial"/>
          <w:sz w:val="16"/>
          <w:szCs w:val="16"/>
        </w:rPr>
        <w:t>.В</w:t>
      </w:r>
      <w:proofErr w:type="gramEnd"/>
      <w:r>
        <w:rPr>
          <w:rFonts w:ascii="Arial" w:hAnsi="Arial" w:cs="Arial"/>
          <w:sz w:val="16"/>
          <w:szCs w:val="16"/>
        </w:rPr>
        <w:t>алдай, ул.Ломоносова, д.142, в ином случае разработать проект по выносу водопровода за пределы формируемого земельного участка.</w:t>
      </w:r>
    </w:p>
    <w:p w:rsidR="00D04150" w:rsidRDefault="00D04150" w:rsidP="00422611">
      <w:pPr>
        <w:ind w:firstLine="708"/>
        <w:jc w:val="both"/>
        <w:rPr>
          <w:rFonts w:ascii="Arial" w:hAnsi="Arial" w:cs="Arial"/>
          <w:sz w:val="16"/>
          <w:szCs w:val="16"/>
        </w:rPr>
      </w:pPr>
      <w:r>
        <w:rPr>
          <w:rFonts w:ascii="Arial" w:hAnsi="Arial" w:cs="Arial"/>
          <w:sz w:val="16"/>
          <w:szCs w:val="16"/>
        </w:rPr>
        <w:t>Возможно подключение к газопроводу среднего давления к нежилому строению по адресу: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Крестецкий</w:t>
      </w:r>
      <w:proofErr w:type="spellEnd"/>
      <w:r>
        <w:rPr>
          <w:rFonts w:ascii="Arial" w:hAnsi="Arial" w:cs="Arial"/>
          <w:sz w:val="16"/>
          <w:szCs w:val="16"/>
        </w:rPr>
        <w:t xml:space="preserve"> тупик, д.1 или газопроводу среднего давления от ГРС </w:t>
      </w:r>
      <w:proofErr w:type="spellStart"/>
      <w:r>
        <w:rPr>
          <w:rFonts w:ascii="Arial" w:hAnsi="Arial" w:cs="Arial"/>
          <w:sz w:val="16"/>
          <w:szCs w:val="16"/>
        </w:rPr>
        <w:t>Короцко</w:t>
      </w:r>
      <w:proofErr w:type="spellEnd"/>
      <w:r>
        <w:rPr>
          <w:rFonts w:ascii="Arial" w:hAnsi="Arial" w:cs="Arial"/>
          <w:sz w:val="16"/>
          <w:szCs w:val="16"/>
        </w:rPr>
        <w:t xml:space="preserve"> до пр.Васильева.</w:t>
      </w:r>
    </w:p>
    <w:p w:rsidR="00D04150" w:rsidRDefault="00D04150" w:rsidP="00422611">
      <w:pPr>
        <w:pStyle w:val="ConsPlusNormal"/>
        <w:ind w:firstLine="709"/>
        <w:outlineLvl w:val="7"/>
        <w:rPr>
          <w:b/>
          <w:sz w:val="16"/>
          <w:szCs w:val="16"/>
        </w:rPr>
      </w:pPr>
      <w:r>
        <w:rPr>
          <w:b/>
          <w:sz w:val="16"/>
          <w:szCs w:val="16"/>
        </w:rPr>
        <w:t>Предельные параметры разрешенного строительства,</w:t>
      </w:r>
      <w:r w:rsidR="00444DA7">
        <w:rPr>
          <w:b/>
          <w:sz w:val="16"/>
          <w:szCs w:val="16"/>
        </w:rPr>
        <w:t xml:space="preserve"> </w:t>
      </w:r>
      <w:r>
        <w:rPr>
          <w:b/>
          <w:sz w:val="16"/>
          <w:szCs w:val="16"/>
        </w:rPr>
        <w:t>реконструкции объектов капитального строительства</w:t>
      </w:r>
      <w:r w:rsidR="00444DA7">
        <w:rPr>
          <w:b/>
          <w:sz w:val="16"/>
          <w:szCs w:val="16"/>
        </w:rPr>
        <w:t xml:space="preserve"> </w:t>
      </w:r>
      <w:r>
        <w:rPr>
          <w:b/>
          <w:sz w:val="16"/>
          <w:szCs w:val="16"/>
        </w:rPr>
        <w:t>для зоны П.1.</w:t>
      </w:r>
    </w:p>
    <w:p w:rsidR="00D04150" w:rsidRDefault="00D04150" w:rsidP="00422611">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Pr>
          <w:sz w:val="16"/>
          <w:szCs w:val="16"/>
        </w:rPr>
        <w:t>т</w:t>
      </w:r>
      <w:r>
        <w:rPr>
          <w:sz w:val="16"/>
          <w:szCs w:val="16"/>
        </w:rPr>
        <w:t>ка) составляет:</w:t>
      </w:r>
    </w:p>
    <w:p w:rsidR="00D04150" w:rsidRDefault="00D04150" w:rsidP="00422611">
      <w:pPr>
        <w:pStyle w:val="ConsPlusNormal"/>
        <w:ind w:firstLine="709"/>
        <w:jc w:val="both"/>
        <w:rPr>
          <w:sz w:val="16"/>
          <w:szCs w:val="16"/>
        </w:rPr>
      </w:pPr>
      <w:r>
        <w:rPr>
          <w:sz w:val="16"/>
          <w:szCs w:val="16"/>
        </w:rPr>
        <w:t>- максимальный процент застройки земельного участка складскими объектами - 60%;</w:t>
      </w:r>
    </w:p>
    <w:p w:rsidR="00D04150" w:rsidRDefault="00D04150" w:rsidP="00422611">
      <w:pPr>
        <w:pStyle w:val="ConsPlusNormal"/>
        <w:ind w:firstLine="709"/>
        <w:jc w:val="both"/>
        <w:rPr>
          <w:sz w:val="16"/>
          <w:szCs w:val="16"/>
        </w:rPr>
      </w:pPr>
      <w:r>
        <w:rPr>
          <w:sz w:val="16"/>
          <w:szCs w:val="16"/>
        </w:rPr>
        <w:t>- максимальный процент застройки земельного участка объектами транспорта - 40%;</w:t>
      </w:r>
    </w:p>
    <w:p w:rsidR="00D04150" w:rsidRDefault="00D04150" w:rsidP="00422611">
      <w:pPr>
        <w:pStyle w:val="ConsPlusNormal"/>
        <w:ind w:firstLine="709"/>
        <w:jc w:val="both"/>
        <w:rPr>
          <w:sz w:val="16"/>
          <w:szCs w:val="16"/>
        </w:rPr>
      </w:pPr>
      <w:r>
        <w:rPr>
          <w:sz w:val="16"/>
          <w:szCs w:val="16"/>
        </w:rPr>
        <w:t>- максимальный процент застройки земельного участка гаражными комплексами - 70%;</w:t>
      </w:r>
    </w:p>
    <w:p w:rsidR="00D04150" w:rsidRDefault="00D04150" w:rsidP="00422611">
      <w:pPr>
        <w:pStyle w:val="ConsPlusNormal"/>
        <w:ind w:firstLine="709"/>
        <w:jc w:val="both"/>
        <w:rPr>
          <w:sz w:val="16"/>
          <w:szCs w:val="16"/>
        </w:rPr>
      </w:pPr>
      <w:r>
        <w:rPr>
          <w:sz w:val="16"/>
          <w:szCs w:val="16"/>
        </w:rPr>
        <w:t>- максимальный процент застройки земельного участка объектами оптовой торговли - 60%.</w:t>
      </w:r>
    </w:p>
    <w:p w:rsidR="00D04150" w:rsidRDefault="00D04150" w:rsidP="00422611">
      <w:pPr>
        <w:pStyle w:val="ConsPlusNormal"/>
        <w:ind w:firstLine="709"/>
        <w:jc w:val="both"/>
        <w:rPr>
          <w:sz w:val="16"/>
          <w:szCs w:val="16"/>
        </w:rPr>
      </w:pPr>
      <w:r>
        <w:rPr>
          <w:sz w:val="16"/>
          <w:szCs w:val="16"/>
        </w:rPr>
        <w:lastRenderedPageBreak/>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D04150" w:rsidRDefault="00D04150" w:rsidP="00422611">
      <w:pPr>
        <w:pStyle w:val="aff0"/>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D04150" w:rsidRDefault="00D04150" w:rsidP="00422611">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D04150" w:rsidRDefault="00D04150" w:rsidP="00422611">
      <w:pPr>
        <w:pStyle w:val="ConsPlusNormal"/>
        <w:ind w:firstLine="709"/>
        <w:jc w:val="both"/>
        <w:rPr>
          <w:sz w:val="16"/>
          <w:szCs w:val="16"/>
        </w:rPr>
      </w:pPr>
      <w:r>
        <w:rPr>
          <w:sz w:val="16"/>
          <w:szCs w:val="16"/>
        </w:rPr>
        <w:t>5. Максимальный размер участков, предназначенных для озеленения, не должен превышать 15% площади предприятия.</w:t>
      </w:r>
    </w:p>
    <w:p w:rsidR="00D04150" w:rsidRDefault="00D04150" w:rsidP="00422611">
      <w:pPr>
        <w:pStyle w:val="ConsPlusNormal"/>
        <w:ind w:firstLine="709"/>
        <w:jc w:val="both"/>
        <w:rPr>
          <w:sz w:val="16"/>
          <w:szCs w:val="16"/>
        </w:rPr>
      </w:pPr>
      <w:r>
        <w:rPr>
          <w:sz w:val="16"/>
          <w:szCs w:val="16"/>
        </w:rPr>
        <w:t xml:space="preserve">6. Земельный участок под строительство гаражей и стоянок легковых автомобилей: на одно </w:t>
      </w:r>
      <w:proofErr w:type="spellStart"/>
      <w:r>
        <w:rPr>
          <w:sz w:val="16"/>
          <w:szCs w:val="16"/>
        </w:rPr>
        <w:t>машино</w:t>
      </w:r>
      <w:proofErr w:type="spellEnd"/>
      <w:r>
        <w:rPr>
          <w:sz w:val="16"/>
          <w:szCs w:val="16"/>
        </w:rPr>
        <w:t>-место – 30кв.м.</w:t>
      </w:r>
    </w:p>
    <w:p w:rsidR="00D04150" w:rsidRDefault="00D04150" w:rsidP="00422611">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D04150" w:rsidRDefault="00D04150" w:rsidP="00422611">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D04150" w:rsidRDefault="00D04150" w:rsidP="0042261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D04150" w:rsidRDefault="00D04150" w:rsidP="00422611">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20 июня 2017 года начало в 10 часов 00 минут.</w:t>
      </w:r>
    </w:p>
    <w:p w:rsidR="00D04150" w:rsidRDefault="00D04150" w:rsidP="0042261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земельные участки.</w:t>
      </w:r>
    </w:p>
    <w:p w:rsidR="00D04150" w:rsidRDefault="00D04150" w:rsidP="00422611">
      <w:pPr>
        <w:ind w:firstLine="708"/>
        <w:jc w:val="both"/>
        <w:rPr>
          <w:rFonts w:ascii="Arial" w:hAnsi="Arial" w:cs="Arial"/>
          <w:sz w:val="16"/>
          <w:szCs w:val="16"/>
        </w:rPr>
      </w:pPr>
      <w:r>
        <w:rPr>
          <w:rFonts w:ascii="Arial" w:hAnsi="Arial" w:cs="Arial"/>
          <w:sz w:val="16"/>
          <w:szCs w:val="16"/>
        </w:rPr>
        <w:t>Решение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к лотам может быть принято организатором торгов в случае выявления обстоятельств, предусмо</w:t>
      </w:r>
      <w:r>
        <w:rPr>
          <w:rFonts w:ascii="Arial" w:hAnsi="Arial" w:cs="Arial"/>
          <w:sz w:val="16"/>
          <w:szCs w:val="16"/>
        </w:rPr>
        <w:t>т</w:t>
      </w:r>
      <w:r>
        <w:rPr>
          <w:rFonts w:ascii="Arial" w:hAnsi="Arial" w:cs="Arial"/>
          <w:sz w:val="16"/>
          <w:szCs w:val="16"/>
        </w:rPr>
        <w:t>ренных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w:t>
      </w:r>
      <w:r>
        <w:rPr>
          <w:rFonts w:ascii="Arial" w:hAnsi="Arial" w:cs="Arial"/>
          <w:sz w:val="16"/>
          <w:szCs w:val="16"/>
        </w:rPr>
        <w:t>и</w:t>
      </w:r>
      <w:r>
        <w:rPr>
          <w:rFonts w:ascii="Arial" w:hAnsi="Arial" w:cs="Arial"/>
          <w:sz w:val="16"/>
          <w:szCs w:val="16"/>
        </w:rPr>
        <w:t>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участникам вн</w:t>
      </w:r>
      <w:r>
        <w:rPr>
          <w:rFonts w:ascii="Arial" w:hAnsi="Arial" w:cs="Arial"/>
          <w:sz w:val="16"/>
          <w:szCs w:val="16"/>
        </w:rPr>
        <w:t>е</w:t>
      </w:r>
      <w:r>
        <w:rPr>
          <w:rFonts w:ascii="Arial" w:hAnsi="Arial" w:cs="Arial"/>
          <w:sz w:val="16"/>
          <w:szCs w:val="16"/>
        </w:rPr>
        <w:t xml:space="preserve">сенные задатки. </w:t>
      </w:r>
    </w:p>
    <w:p w:rsidR="00D04150" w:rsidRDefault="00D04150" w:rsidP="00422611">
      <w:pPr>
        <w:ind w:firstLine="708"/>
        <w:jc w:val="both"/>
        <w:rPr>
          <w:rFonts w:ascii="Arial" w:hAnsi="Arial" w:cs="Arial"/>
          <w:sz w:val="16"/>
          <w:szCs w:val="16"/>
        </w:rPr>
      </w:pPr>
      <w:r>
        <w:rPr>
          <w:rStyle w:val="aff2"/>
          <w:rFonts w:ascii="Arial" w:hAnsi="Arial" w:cs="Arial"/>
          <w:b w:val="0"/>
          <w:color w:val="000000"/>
          <w:sz w:val="16"/>
          <w:szCs w:val="16"/>
        </w:rPr>
        <w:t>Осмотр земельных участков на местности состоится 26</w:t>
      </w:r>
      <w:r>
        <w:rPr>
          <w:rFonts w:ascii="Arial" w:hAnsi="Arial" w:cs="Arial"/>
          <w:sz w:val="16"/>
          <w:szCs w:val="16"/>
        </w:rPr>
        <w:t xml:space="preserve"> мая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D04150" w:rsidRDefault="00D04150" w:rsidP="00422611">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D04150" w:rsidRDefault="00D04150" w:rsidP="00422611">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D04150" w:rsidRDefault="00D04150" w:rsidP="0042261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D04150" w:rsidRDefault="00D04150" w:rsidP="00422611">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04150" w:rsidRDefault="00D04150" w:rsidP="00422611">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D04150" w:rsidRDefault="00D04150" w:rsidP="00422611">
      <w:pPr>
        <w:pStyle w:val="a8"/>
        <w:ind w:firstLine="708"/>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150" w:rsidRDefault="00D04150" w:rsidP="00422611">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D04150" w:rsidRDefault="00D04150" w:rsidP="00422611">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D04150" w:rsidRDefault="00D04150" w:rsidP="00422611">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D04150" w:rsidRDefault="00D04150" w:rsidP="00422611">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D04150" w:rsidRDefault="00D04150" w:rsidP="00422611">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04150" w:rsidRDefault="00D04150" w:rsidP="00422611">
      <w:pPr>
        <w:pStyle w:val="a8"/>
        <w:ind w:firstLine="708"/>
        <w:rPr>
          <w:rFonts w:ascii="Arial" w:hAnsi="Arial" w:cs="Arial"/>
          <w:sz w:val="16"/>
          <w:szCs w:val="16"/>
        </w:rPr>
      </w:pPr>
      <w:r>
        <w:rPr>
          <w:rFonts w:ascii="Arial" w:hAnsi="Arial" w:cs="Arial"/>
          <w:sz w:val="16"/>
          <w:szCs w:val="16"/>
        </w:rPr>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19 мая 2017</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15 июня 2017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D04150" w:rsidRDefault="00D04150" w:rsidP="00422611">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классификации </w:t>
      </w:r>
      <w:r>
        <w:rPr>
          <w:rFonts w:ascii="Arial" w:hAnsi="Arial" w:cs="Arial"/>
          <w:b/>
          <w:sz w:val="16"/>
          <w:szCs w:val="16"/>
        </w:rPr>
        <w:t>900 111 050 131 30000 120, ОКТМО Валдайского городского поселения - 49608101.</w:t>
      </w:r>
    </w:p>
    <w:p w:rsidR="00D04150" w:rsidRDefault="00D04150" w:rsidP="00422611">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(16 июня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D04150" w:rsidRDefault="00D04150" w:rsidP="00422611">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D04150" w:rsidRDefault="00D04150" w:rsidP="00422611">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D04150" w:rsidRDefault="00D04150" w:rsidP="00422611">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04150" w:rsidRDefault="00D04150" w:rsidP="00422611">
      <w:pPr>
        <w:pStyle w:val="a8"/>
        <w:ind w:firstLine="708"/>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04150" w:rsidRDefault="00D04150" w:rsidP="00422611">
      <w:pPr>
        <w:pStyle w:val="a8"/>
        <w:ind w:firstLine="708"/>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D04150" w:rsidRDefault="00D04150" w:rsidP="00422611">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D04150" w:rsidRDefault="00D04150" w:rsidP="00422611">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04150" w:rsidRDefault="00D04150" w:rsidP="00422611">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D04150" w:rsidRDefault="00D04150" w:rsidP="00422611">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D04150" w:rsidRDefault="00D04150" w:rsidP="00422611">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D04150" w:rsidRDefault="00D04150" w:rsidP="00422611">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аукционов по адресу: Новгородская область, г.Валдай,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аукционов 20 июня 2017 года. </w:t>
      </w:r>
    </w:p>
    <w:p w:rsidR="00D04150" w:rsidRDefault="00D04150" w:rsidP="00422611">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D04150" w:rsidRDefault="00D04150" w:rsidP="00422611">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D04150" w:rsidRDefault="00D04150" w:rsidP="00422611">
      <w:pPr>
        <w:pStyle w:val="a8"/>
        <w:ind w:firstLine="708"/>
        <w:rPr>
          <w:rFonts w:ascii="Arial" w:hAnsi="Arial" w:cs="Arial"/>
          <w:sz w:val="16"/>
          <w:szCs w:val="16"/>
        </w:rPr>
      </w:pPr>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D04150" w:rsidRDefault="00D04150" w:rsidP="00422611">
      <w:pPr>
        <w:pStyle w:val="a8"/>
        <w:ind w:firstLine="708"/>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D04150" w:rsidRDefault="00D04150" w:rsidP="00422611">
      <w:pPr>
        <w:pStyle w:val="a8"/>
        <w:ind w:firstLine="708"/>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D04150" w:rsidRDefault="00D04150" w:rsidP="00422611">
      <w:pPr>
        <w:pStyle w:val="a8"/>
        <w:ind w:firstLine="708"/>
        <w:rPr>
          <w:rFonts w:ascii="Arial" w:hAnsi="Arial" w:cs="Arial"/>
          <w:sz w:val="16"/>
          <w:szCs w:val="16"/>
        </w:rPr>
      </w:pPr>
      <w:r>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D04150" w:rsidRDefault="00D04150" w:rsidP="00422611">
      <w:pPr>
        <w:pStyle w:val="a8"/>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8D6F8F" w:rsidRPr="008C603C" w:rsidRDefault="008D6F8F" w:rsidP="00422611">
      <w:pPr>
        <w:pStyle w:val="2"/>
        <w:rPr>
          <w:rFonts w:ascii="Arial" w:hAnsi="Arial" w:cs="Arial"/>
          <w:b/>
          <w:color w:val="000000"/>
          <w:sz w:val="16"/>
          <w:szCs w:val="16"/>
        </w:rPr>
      </w:pPr>
      <w:r w:rsidRPr="008C603C">
        <w:rPr>
          <w:rFonts w:ascii="Arial" w:hAnsi="Arial" w:cs="Arial"/>
          <w:b/>
          <w:color w:val="000000"/>
          <w:sz w:val="16"/>
          <w:szCs w:val="16"/>
        </w:rPr>
        <w:lastRenderedPageBreak/>
        <w:t xml:space="preserve">АДМИНИСТРАЦИЯ ВАЛДАЙСКОГО </w:t>
      </w:r>
      <w:r w:rsidRPr="00055A0B">
        <w:rPr>
          <w:rFonts w:ascii="Arial" w:hAnsi="Arial" w:cs="Arial"/>
          <w:b/>
          <w:color w:val="000000"/>
          <w:sz w:val="16"/>
          <w:szCs w:val="16"/>
        </w:rPr>
        <w:t>МУНИЦИПАЛЬНОГО</w:t>
      </w:r>
      <w:r w:rsidRPr="008C603C">
        <w:rPr>
          <w:rFonts w:ascii="Arial" w:hAnsi="Arial" w:cs="Arial"/>
          <w:b/>
          <w:color w:val="000000"/>
          <w:sz w:val="16"/>
          <w:szCs w:val="16"/>
        </w:rPr>
        <w:t xml:space="preserve"> РАЙОНА</w:t>
      </w:r>
    </w:p>
    <w:p w:rsidR="008D6F8F" w:rsidRPr="008C603C" w:rsidRDefault="008D6F8F" w:rsidP="00422611">
      <w:pPr>
        <w:pStyle w:val="3"/>
        <w:rPr>
          <w:rFonts w:ascii="Arial" w:hAnsi="Arial" w:cs="Arial"/>
          <w:sz w:val="16"/>
          <w:szCs w:val="16"/>
        </w:rPr>
      </w:pPr>
      <w:r w:rsidRPr="008C603C">
        <w:rPr>
          <w:rFonts w:ascii="Arial" w:hAnsi="Arial" w:cs="Arial"/>
          <w:sz w:val="16"/>
          <w:szCs w:val="16"/>
        </w:rPr>
        <w:t>П О С Т А Н О В Л Е Н И Е</w:t>
      </w:r>
      <w:r w:rsidRPr="008C603C">
        <w:rPr>
          <w:rFonts w:ascii="Arial" w:hAnsi="Arial" w:cs="Arial"/>
          <w:sz w:val="16"/>
          <w:szCs w:val="16"/>
          <w:lang w:val="ru-RU"/>
        </w:rPr>
        <w:t xml:space="preserve">  </w:t>
      </w:r>
      <w:r w:rsidRPr="008C603C">
        <w:rPr>
          <w:rFonts w:ascii="Arial" w:hAnsi="Arial" w:cs="Arial"/>
          <w:color w:val="000000"/>
          <w:sz w:val="16"/>
          <w:szCs w:val="16"/>
        </w:rPr>
        <w:t xml:space="preserve">11.05.2017 № 814   </w:t>
      </w:r>
    </w:p>
    <w:p w:rsidR="008D6F8F" w:rsidRPr="008C603C" w:rsidRDefault="008D6F8F" w:rsidP="00422611">
      <w:pPr>
        <w:jc w:val="center"/>
        <w:rPr>
          <w:rFonts w:ascii="Arial" w:hAnsi="Arial" w:cs="Arial"/>
          <w:b/>
          <w:sz w:val="16"/>
          <w:szCs w:val="16"/>
        </w:rPr>
      </w:pPr>
      <w:r w:rsidRPr="008C603C">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w:t>
      </w:r>
    </w:p>
    <w:p w:rsidR="008D6F8F" w:rsidRPr="008C603C" w:rsidRDefault="008D6F8F" w:rsidP="00422611">
      <w:pPr>
        <w:jc w:val="center"/>
        <w:rPr>
          <w:rFonts w:ascii="Arial" w:hAnsi="Arial" w:cs="Arial"/>
          <w:b/>
          <w:sz w:val="16"/>
          <w:szCs w:val="16"/>
        </w:rPr>
      </w:pPr>
      <w:r w:rsidRPr="008C603C">
        <w:rPr>
          <w:rFonts w:ascii="Arial" w:hAnsi="Arial" w:cs="Arial"/>
          <w:b/>
          <w:sz w:val="16"/>
          <w:szCs w:val="16"/>
        </w:rPr>
        <w:t>земельного участка</w:t>
      </w:r>
    </w:p>
    <w:p w:rsidR="008D6F8F" w:rsidRPr="00200673" w:rsidRDefault="008D6F8F" w:rsidP="00422611">
      <w:pPr>
        <w:ind w:firstLine="709"/>
        <w:jc w:val="both"/>
        <w:rPr>
          <w:rFonts w:ascii="Arial" w:hAnsi="Arial" w:cs="Arial"/>
          <w:sz w:val="16"/>
          <w:szCs w:val="16"/>
        </w:rPr>
      </w:pPr>
      <w:r>
        <w:rPr>
          <w:rFonts w:ascii="Arial" w:hAnsi="Arial" w:cs="Arial"/>
          <w:sz w:val="16"/>
          <w:szCs w:val="16"/>
        </w:rPr>
        <w:t>На основании заявления МУП Валдайского городского поселения «Домоуправление», адрес: 175400,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ул.Зелёная, д.22, в целях соблюдения прав человека на благоприятные условия жизнедеятельности, прав и законных интересов правообладателей з</w:t>
      </w:r>
      <w:r>
        <w:rPr>
          <w:rFonts w:ascii="Arial" w:hAnsi="Arial" w:cs="Arial"/>
          <w:sz w:val="16"/>
          <w:szCs w:val="16"/>
        </w:rPr>
        <w:t>е</w:t>
      </w:r>
      <w:r>
        <w:rPr>
          <w:rFonts w:ascii="Arial" w:hAnsi="Arial" w:cs="Arial"/>
          <w:sz w:val="16"/>
          <w:szCs w:val="16"/>
        </w:rPr>
        <w:t>мельных участков и объектов капитального строительства, в соответствии со статьей 39 Градостроительного кодекса Российской Федерации, Прав</w:t>
      </w:r>
      <w:r>
        <w:rPr>
          <w:rFonts w:ascii="Arial" w:hAnsi="Arial" w:cs="Arial"/>
          <w:sz w:val="16"/>
          <w:szCs w:val="16"/>
        </w:rPr>
        <w:t>и</w:t>
      </w:r>
      <w:r>
        <w:rPr>
          <w:rFonts w:ascii="Arial" w:hAnsi="Arial" w:cs="Arial"/>
          <w:sz w:val="16"/>
          <w:szCs w:val="16"/>
        </w:rPr>
        <w:t xml:space="preserve">лами землепользования и застройки Валдайского городского поселения Администрация Валдайского муниципального района </w:t>
      </w:r>
      <w:r w:rsidRPr="00200673">
        <w:rPr>
          <w:rFonts w:ascii="Arial" w:hAnsi="Arial" w:cs="Arial"/>
          <w:sz w:val="16"/>
          <w:szCs w:val="16"/>
        </w:rPr>
        <w:t>ПОСТАНОВЛЯЕТ:</w:t>
      </w:r>
    </w:p>
    <w:p w:rsidR="008D6F8F" w:rsidRDefault="008D6F8F" w:rsidP="00422611">
      <w:pPr>
        <w:numPr>
          <w:ilvl w:val="0"/>
          <w:numId w:val="28"/>
        </w:numPr>
        <w:ind w:left="0" w:firstLine="709"/>
        <w:jc w:val="both"/>
        <w:rPr>
          <w:rFonts w:ascii="Arial" w:hAnsi="Arial" w:cs="Arial"/>
          <w:sz w:val="16"/>
          <w:szCs w:val="16"/>
        </w:rPr>
      </w:pPr>
      <w:r>
        <w:rPr>
          <w:rFonts w:ascii="Arial" w:hAnsi="Arial" w:cs="Arial"/>
          <w:sz w:val="16"/>
          <w:szCs w:val="16"/>
        </w:rPr>
        <w:t xml:space="preserve"> Комиссии по землепользованию и застройке провести публичные слушания по вопросу предоставления разрешения на условно разрешё</w:t>
      </w:r>
      <w:r>
        <w:rPr>
          <w:rFonts w:ascii="Arial" w:hAnsi="Arial" w:cs="Arial"/>
          <w:sz w:val="16"/>
          <w:szCs w:val="16"/>
        </w:rPr>
        <w:t>н</w:t>
      </w:r>
      <w:r>
        <w:rPr>
          <w:rFonts w:ascii="Arial" w:hAnsi="Arial" w:cs="Arial"/>
          <w:sz w:val="16"/>
          <w:szCs w:val="16"/>
        </w:rPr>
        <w:t>ный вид использования земельного участка, площадью 6588 кв</w:t>
      </w:r>
      <w:proofErr w:type="gramStart"/>
      <w:r>
        <w:rPr>
          <w:rFonts w:ascii="Arial" w:hAnsi="Arial" w:cs="Arial"/>
          <w:sz w:val="16"/>
          <w:szCs w:val="16"/>
        </w:rPr>
        <w:t>.м</w:t>
      </w:r>
      <w:proofErr w:type="gramEnd"/>
      <w:r>
        <w:rPr>
          <w:rFonts w:ascii="Arial" w:hAnsi="Arial" w:cs="Arial"/>
          <w:sz w:val="16"/>
          <w:szCs w:val="16"/>
        </w:rPr>
        <w:t>, расположенного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ул.Зелёная з/у 22б - «для административно - управленческого здания».</w:t>
      </w:r>
    </w:p>
    <w:p w:rsidR="008D6F8F" w:rsidRDefault="008D6F8F" w:rsidP="00422611">
      <w:pPr>
        <w:numPr>
          <w:ilvl w:val="0"/>
          <w:numId w:val="28"/>
        </w:numPr>
        <w:ind w:left="0" w:firstLine="709"/>
        <w:jc w:val="both"/>
        <w:rPr>
          <w:rFonts w:ascii="Arial" w:hAnsi="Arial" w:cs="Arial"/>
          <w:sz w:val="16"/>
          <w:szCs w:val="16"/>
        </w:rPr>
      </w:pPr>
      <w:r>
        <w:rPr>
          <w:rFonts w:ascii="Arial" w:hAnsi="Arial" w:cs="Arial"/>
          <w:sz w:val="16"/>
          <w:szCs w:val="16"/>
        </w:rPr>
        <w:t xml:space="preserve"> Публичные слушания назначить на 19 июня 2017 года в 16.00 часов в кабинете 408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8D6F8F" w:rsidRDefault="008D6F8F" w:rsidP="00422611">
      <w:pPr>
        <w:tabs>
          <w:tab w:val="left" w:pos="3560"/>
        </w:tabs>
        <w:ind w:firstLine="709"/>
        <w:jc w:val="both"/>
        <w:rPr>
          <w:rFonts w:ascii="Arial" w:hAnsi="Arial" w:cs="Arial"/>
          <w:b/>
          <w:color w:val="000000"/>
          <w:sz w:val="16"/>
          <w:szCs w:val="16"/>
        </w:rPr>
      </w:pPr>
      <w:r>
        <w:rPr>
          <w:rFonts w:ascii="Arial" w:hAnsi="Arial" w:cs="Arial"/>
          <w:sz w:val="16"/>
          <w:szCs w:val="16"/>
        </w:rPr>
        <w:t>3. Опубликовать постановление в бюллетене «Валдайский Вестник».</w:t>
      </w:r>
    </w:p>
    <w:p w:rsidR="008D6F8F" w:rsidRPr="008D6F8F" w:rsidRDefault="008D6F8F" w:rsidP="00422611">
      <w:pPr>
        <w:jc w:val="both"/>
        <w:rPr>
          <w:rFonts w:ascii="Arial" w:hAnsi="Arial" w:cs="Arial"/>
          <w:sz w:val="16"/>
          <w:szCs w:val="16"/>
        </w:rPr>
      </w:pPr>
      <w:r w:rsidRPr="008D6F8F">
        <w:rPr>
          <w:rFonts w:ascii="Arial" w:hAnsi="Arial" w:cs="Arial"/>
          <w:sz w:val="16"/>
          <w:szCs w:val="16"/>
        </w:rPr>
        <w:t>Глава муниципального района</w:t>
      </w:r>
      <w:r w:rsidRPr="008D6F8F">
        <w:rPr>
          <w:rFonts w:ascii="Arial" w:hAnsi="Arial" w:cs="Arial"/>
          <w:sz w:val="16"/>
          <w:szCs w:val="16"/>
        </w:rPr>
        <w:tab/>
      </w:r>
      <w:r w:rsidRPr="008D6F8F">
        <w:rPr>
          <w:rFonts w:ascii="Arial" w:hAnsi="Arial" w:cs="Arial"/>
          <w:sz w:val="16"/>
          <w:szCs w:val="16"/>
        </w:rPr>
        <w:tab/>
      </w:r>
      <w:proofErr w:type="spellStart"/>
      <w:r w:rsidRPr="008D6F8F">
        <w:rPr>
          <w:rFonts w:ascii="Arial" w:hAnsi="Arial" w:cs="Arial"/>
          <w:sz w:val="16"/>
          <w:szCs w:val="16"/>
        </w:rPr>
        <w:t>Ю.В.Стадэ</w:t>
      </w:r>
      <w:proofErr w:type="spellEnd"/>
    </w:p>
    <w:p w:rsidR="00200673" w:rsidRPr="008C603C" w:rsidRDefault="00200673" w:rsidP="00422611">
      <w:pPr>
        <w:pStyle w:val="2"/>
        <w:rPr>
          <w:rFonts w:ascii="Arial" w:hAnsi="Arial" w:cs="Arial"/>
          <w:b/>
          <w:color w:val="000000"/>
          <w:sz w:val="16"/>
          <w:szCs w:val="16"/>
        </w:rPr>
      </w:pPr>
      <w:r w:rsidRPr="008C603C">
        <w:rPr>
          <w:rFonts w:ascii="Arial" w:hAnsi="Arial" w:cs="Arial"/>
          <w:b/>
          <w:color w:val="000000"/>
          <w:sz w:val="16"/>
          <w:szCs w:val="16"/>
        </w:rPr>
        <w:t>АДМИНИСТРАЦИЯ ВАЛДАЙСКОГО МУНИЦИПАЛЬНОГО РАЙОНА</w:t>
      </w:r>
    </w:p>
    <w:p w:rsidR="00200673" w:rsidRPr="008C603C" w:rsidRDefault="00200673" w:rsidP="00422611">
      <w:pPr>
        <w:pStyle w:val="3"/>
        <w:rPr>
          <w:rFonts w:ascii="Arial" w:hAnsi="Arial" w:cs="Arial"/>
          <w:sz w:val="16"/>
          <w:szCs w:val="16"/>
        </w:rPr>
      </w:pPr>
      <w:r w:rsidRPr="008C603C">
        <w:rPr>
          <w:rFonts w:ascii="Arial" w:hAnsi="Arial" w:cs="Arial"/>
          <w:sz w:val="16"/>
          <w:szCs w:val="16"/>
        </w:rPr>
        <w:t>П О С Т А Н О В Л Е Н И Е 12.05.2017 № 827</w:t>
      </w:r>
    </w:p>
    <w:p w:rsidR="00200673" w:rsidRPr="00200673" w:rsidRDefault="00200673" w:rsidP="00422611">
      <w:pPr>
        <w:jc w:val="center"/>
        <w:rPr>
          <w:rFonts w:ascii="Arial" w:hAnsi="Arial" w:cs="Arial"/>
          <w:sz w:val="16"/>
          <w:szCs w:val="16"/>
        </w:rPr>
      </w:pPr>
      <w:r w:rsidRPr="00200673">
        <w:rPr>
          <w:rFonts w:ascii="Arial" w:hAnsi="Arial" w:cs="Arial"/>
          <w:sz w:val="16"/>
          <w:szCs w:val="16"/>
        </w:rPr>
        <w:t>О внесении изменения в Перечень</w:t>
      </w:r>
      <w:r>
        <w:rPr>
          <w:rFonts w:ascii="Arial" w:hAnsi="Arial" w:cs="Arial"/>
          <w:sz w:val="16"/>
          <w:szCs w:val="16"/>
        </w:rPr>
        <w:t xml:space="preserve"> </w:t>
      </w:r>
      <w:r w:rsidRPr="00200673">
        <w:rPr>
          <w:rFonts w:ascii="Arial" w:hAnsi="Arial" w:cs="Arial"/>
          <w:sz w:val="16"/>
          <w:szCs w:val="16"/>
        </w:rPr>
        <w:t>муниципальных программ</w:t>
      </w:r>
      <w:r>
        <w:rPr>
          <w:rFonts w:ascii="Arial" w:hAnsi="Arial" w:cs="Arial"/>
          <w:sz w:val="16"/>
          <w:szCs w:val="16"/>
        </w:rPr>
        <w:t xml:space="preserve"> </w:t>
      </w:r>
      <w:r w:rsidRPr="00200673">
        <w:rPr>
          <w:rFonts w:ascii="Arial" w:hAnsi="Arial" w:cs="Arial"/>
          <w:sz w:val="16"/>
          <w:szCs w:val="16"/>
        </w:rPr>
        <w:t>Валдайского района</w:t>
      </w:r>
    </w:p>
    <w:p w:rsidR="00200673" w:rsidRPr="00200673" w:rsidRDefault="00200673" w:rsidP="00422611">
      <w:pPr>
        <w:jc w:val="both"/>
        <w:rPr>
          <w:rFonts w:ascii="Arial" w:hAnsi="Arial" w:cs="Arial"/>
          <w:sz w:val="16"/>
          <w:szCs w:val="16"/>
        </w:rPr>
      </w:pPr>
      <w:r>
        <w:rPr>
          <w:rFonts w:ascii="Arial" w:hAnsi="Arial" w:cs="Arial"/>
          <w:sz w:val="16"/>
          <w:szCs w:val="16"/>
        </w:rPr>
        <w:tab/>
        <w:t xml:space="preserve">Администрация Валдайского муниципального района </w:t>
      </w:r>
      <w:r w:rsidRPr="00200673">
        <w:rPr>
          <w:rFonts w:ascii="Arial" w:hAnsi="Arial" w:cs="Arial"/>
          <w:sz w:val="16"/>
          <w:szCs w:val="16"/>
        </w:rPr>
        <w:t>ПОСТАНОВЛЯЕТ:</w:t>
      </w:r>
    </w:p>
    <w:p w:rsidR="00200673" w:rsidRDefault="00200673" w:rsidP="00422611">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w:t>
      </w:r>
      <w:r>
        <w:rPr>
          <w:rFonts w:ascii="Arial" w:hAnsi="Arial" w:cs="Arial"/>
          <w:sz w:val="16"/>
          <w:szCs w:val="16"/>
        </w:rPr>
        <w:t>о</w:t>
      </w:r>
      <w:r>
        <w:rPr>
          <w:rFonts w:ascii="Arial" w:hAnsi="Arial" w:cs="Arial"/>
          <w:sz w:val="16"/>
          <w:szCs w:val="16"/>
        </w:rPr>
        <w:t>го муниципального района от 30.12.2015 № 2067, изложив строку 19 в редакции:</w:t>
      </w:r>
    </w:p>
    <w:tbl>
      <w:tblPr>
        <w:tblW w:w="11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2920"/>
        <w:gridCol w:w="2400"/>
        <w:gridCol w:w="1800"/>
      </w:tblGrid>
      <w:tr w:rsidR="00200673" w:rsidTr="00055A0B">
        <w:tc>
          <w:tcPr>
            <w:tcW w:w="709"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outlineLvl w:val="0"/>
              <w:rPr>
                <w:rFonts w:ascii="Arial" w:hAnsi="Arial" w:cs="Arial"/>
                <w:sz w:val="16"/>
                <w:szCs w:val="16"/>
              </w:rPr>
            </w:pPr>
            <w:r>
              <w:rPr>
                <w:rFonts w:ascii="Arial" w:hAnsi="Arial" w:cs="Arial"/>
                <w:sz w:val="16"/>
                <w:szCs w:val="16"/>
              </w:rPr>
              <w:t>№</w:t>
            </w:r>
          </w:p>
          <w:p w:rsidR="00200673" w:rsidRDefault="00200673" w:rsidP="00422611">
            <w:pPr>
              <w:jc w:val="center"/>
              <w:outlineLvl w:val="0"/>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3402"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outlineLvl w:val="0"/>
              <w:rPr>
                <w:rFonts w:ascii="Arial" w:hAnsi="Arial" w:cs="Arial"/>
                <w:sz w:val="16"/>
                <w:szCs w:val="16"/>
              </w:rPr>
            </w:pPr>
            <w:r>
              <w:rPr>
                <w:rFonts w:ascii="Arial" w:hAnsi="Arial" w:cs="Arial"/>
                <w:sz w:val="16"/>
                <w:szCs w:val="16"/>
              </w:rPr>
              <w:t>Наименование муниципальной програ</w:t>
            </w:r>
            <w:r>
              <w:rPr>
                <w:rFonts w:ascii="Arial" w:hAnsi="Arial" w:cs="Arial"/>
                <w:sz w:val="16"/>
                <w:szCs w:val="16"/>
              </w:rPr>
              <w:t>м</w:t>
            </w:r>
            <w:r>
              <w:rPr>
                <w:rFonts w:ascii="Arial" w:hAnsi="Arial" w:cs="Arial"/>
                <w:sz w:val="16"/>
                <w:szCs w:val="16"/>
              </w:rPr>
              <w:t>мы Валдайского района</w:t>
            </w:r>
          </w:p>
        </w:tc>
        <w:tc>
          <w:tcPr>
            <w:tcW w:w="2920"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rPr>
                <w:rFonts w:ascii="Arial" w:hAnsi="Arial" w:cs="Arial"/>
                <w:sz w:val="16"/>
                <w:szCs w:val="16"/>
              </w:rPr>
            </w:pPr>
            <w:r>
              <w:rPr>
                <w:rFonts w:ascii="Arial" w:hAnsi="Arial" w:cs="Arial"/>
                <w:sz w:val="16"/>
                <w:szCs w:val="16"/>
              </w:rPr>
              <w:t>Наименование и номер нормати</w:t>
            </w:r>
            <w:r>
              <w:rPr>
                <w:rFonts w:ascii="Arial" w:hAnsi="Arial" w:cs="Arial"/>
                <w:sz w:val="16"/>
                <w:szCs w:val="16"/>
              </w:rPr>
              <w:t>в</w:t>
            </w:r>
            <w:r>
              <w:rPr>
                <w:rFonts w:ascii="Arial" w:hAnsi="Arial" w:cs="Arial"/>
                <w:sz w:val="16"/>
                <w:szCs w:val="16"/>
              </w:rPr>
              <w:t>ного документа</w:t>
            </w:r>
          </w:p>
        </w:tc>
        <w:tc>
          <w:tcPr>
            <w:tcW w:w="2400"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rPr>
                <w:rFonts w:ascii="Arial" w:hAnsi="Arial" w:cs="Arial"/>
                <w:sz w:val="16"/>
                <w:szCs w:val="16"/>
              </w:rPr>
            </w:pPr>
            <w:r>
              <w:rPr>
                <w:rFonts w:ascii="Arial" w:hAnsi="Arial" w:cs="Arial"/>
                <w:sz w:val="16"/>
                <w:szCs w:val="16"/>
              </w:rPr>
              <w:t>Ответственный исполнитель программы, исполнители по</w:t>
            </w:r>
            <w:r>
              <w:rPr>
                <w:rFonts w:ascii="Arial" w:hAnsi="Arial" w:cs="Arial"/>
                <w:sz w:val="16"/>
                <w:szCs w:val="16"/>
              </w:rPr>
              <w:t>д</w:t>
            </w:r>
            <w:r>
              <w:rPr>
                <w:rFonts w:ascii="Arial" w:hAnsi="Arial" w:cs="Arial"/>
                <w:sz w:val="16"/>
                <w:szCs w:val="16"/>
              </w:rPr>
              <w:t>программы</w:t>
            </w:r>
          </w:p>
        </w:tc>
        <w:tc>
          <w:tcPr>
            <w:tcW w:w="1800"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rPr>
                <w:rFonts w:ascii="Arial" w:hAnsi="Arial" w:cs="Arial"/>
                <w:sz w:val="16"/>
                <w:szCs w:val="16"/>
              </w:rPr>
            </w:pPr>
            <w:r>
              <w:rPr>
                <w:rFonts w:ascii="Arial" w:hAnsi="Arial" w:cs="Arial"/>
                <w:sz w:val="16"/>
                <w:szCs w:val="16"/>
              </w:rPr>
              <w:t>Срок реал</w:t>
            </w:r>
            <w:r>
              <w:rPr>
                <w:rFonts w:ascii="Arial" w:hAnsi="Arial" w:cs="Arial"/>
                <w:sz w:val="16"/>
                <w:szCs w:val="16"/>
              </w:rPr>
              <w:t>и</w:t>
            </w:r>
            <w:r>
              <w:rPr>
                <w:rFonts w:ascii="Arial" w:hAnsi="Arial" w:cs="Arial"/>
                <w:sz w:val="16"/>
                <w:szCs w:val="16"/>
              </w:rPr>
              <w:t>зации</w:t>
            </w:r>
          </w:p>
        </w:tc>
      </w:tr>
      <w:tr w:rsidR="00200673" w:rsidTr="00055A0B">
        <w:tc>
          <w:tcPr>
            <w:tcW w:w="709"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rPr>
                <w:rFonts w:ascii="Arial" w:hAnsi="Arial" w:cs="Arial"/>
                <w:color w:val="000000"/>
                <w:sz w:val="16"/>
                <w:szCs w:val="16"/>
              </w:rPr>
            </w:pPr>
            <w:r>
              <w:rPr>
                <w:rFonts w:ascii="Arial" w:hAnsi="Arial" w:cs="Arial"/>
                <w:sz w:val="16"/>
                <w:szCs w:val="16"/>
              </w:rPr>
              <w:t>19.</w:t>
            </w:r>
          </w:p>
        </w:tc>
        <w:tc>
          <w:tcPr>
            <w:tcW w:w="3402" w:type="dxa"/>
            <w:tcBorders>
              <w:top w:val="single" w:sz="4" w:space="0" w:color="000000"/>
              <w:left w:val="single" w:sz="4" w:space="0" w:color="000000"/>
              <w:bottom w:val="single" w:sz="4" w:space="0" w:color="000000"/>
              <w:right w:val="single" w:sz="4" w:space="0" w:color="000000"/>
            </w:tcBorders>
          </w:tcPr>
          <w:p w:rsidR="00200673" w:rsidRDefault="00200673" w:rsidP="00422611">
            <w:pPr>
              <w:outlineLvl w:val="4"/>
              <w:rPr>
                <w:rFonts w:ascii="Arial" w:hAnsi="Arial" w:cs="Arial"/>
                <w:bCs/>
                <w:color w:val="000000"/>
                <w:sz w:val="16"/>
                <w:szCs w:val="16"/>
              </w:rPr>
            </w:pPr>
            <w:r>
              <w:rPr>
                <w:rFonts w:ascii="Arial" w:hAnsi="Arial" w:cs="Arial"/>
                <w:bCs/>
                <w:sz w:val="16"/>
                <w:szCs w:val="16"/>
              </w:rPr>
              <w:t>Муниципальная программа "С</w:t>
            </w:r>
            <w:r>
              <w:rPr>
                <w:rFonts w:ascii="Arial" w:hAnsi="Arial" w:cs="Arial"/>
                <w:bCs/>
                <w:sz w:val="16"/>
                <w:szCs w:val="16"/>
              </w:rPr>
              <w:t>о</w:t>
            </w:r>
            <w:r>
              <w:rPr>
                <w:rFonts w:ascii="Arial" w:hAnsi="Arial" w:cs="Arial"/>
                <w:bCs/>
                <w:sz w:val="16"/>
                <w:szCs w:val="16"/>
              </w:rPr>
              <w:t>хранение и восстановление военно-мемориальных объектов на территории Валдайского городского поселения на 2016-2017 г</w:t>
            </w:r>
            <w:r>
              <w:rPr>
                <w:rFonts w:ascii="Arial" w:hAnsi="Arial" w:cs="Arial"/>
                <w:bCs/>
                <w:sz w:val="16"/>
                <w:szCs w:val="16"/>
              </w:rPr>
              <w:t>о</w:t>
            </w:r>
            <w:r>
              <w:rPr>
                <w:rFonts w:ascii="Arial" w:hAnsi="Arial" w:cs="Arial"/>
                <w:bCs/>
                <w:sz w:val="16"/>
                <w:szCs w:val="16"/>
              </w:rPr>
              <w:t>ды"</w:t>
            </w:r>
          </w:p>
        </w:tc>
        <w:tc>
          <w:tcPr>
            <w:tcW w:w="2920" w:type="dxa"/>
            <w:tcBorders>
              <w:top w:val="single" w:sz="4" w:space="0" w:color="000000"/>
              <w:left w:val="single" w:sz="4" w:space="0" w:color="000000"/>
              <w:bottom w:val="single" w:sz="4" w:space="0" w:color="000000"/>
              <w:right w:val="single" w:sz="4" w:space="0" w:color="000000"/>
            </w:tcBorders>
          </w:tcPr>
          <w:p w:rsidR="00200673" w:rsidRDefault="00200673" w:rsidP="00422611">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 xml:space="preserve">она </w:t>
            </w:r>
          </w:p>
          <w:p w:rsidR="00200673" w:rsidRDefault="00200673" w:rsidP="00422611">
            <w:pPr>
              <w:rPr>
                <w:rFonts w:ascii="Arial" w:hAnsi="Arial" w:cs="Arial"/>
                <w:sz w:val="16"/>
                <w:szCs w:val="16"/>
              </w:rPr>
            </w:pPr>
            <w:r>
              <w:rPr>
                <w:rFonts w:ascii="Arial" w:hAnsi="Arial" w:cs="Arial"/>
                <w:sz w:val="16"/>
                <w:szCs w:val="16"/>
              </w:rPr>
              <w:t xml:space="preserve">от 25.11.2015 </w:t>
            </w:r>
          </w:p>
          <w:p w:rsidR="00200673" w:rsidRDefault="00200673" w:rsidP="00422611">
            <w:pPr>
              <w:rPr>
                <w:rFonts w:ascii="Arial" w:hAnsi="Arial" w:cs="Arial"/>
                <w:color w:val="000000"/>
                <w:sz w:val="16"/>
                <w:szCs w:val="16"/>
              </w:rPr>
            </w:pPr>
            <w:r>
              <w:rPr>
                <w:rFonts w:ascii="Arial" w:hAnsi="Arial" w:cs="Arial"/>
                <w:sz w:val="16"/>
                <w:szCs w:val="16"/>
              </w:rPr>
              <w:t>№ 1788</w:t>
            </w:r>
          </w:p>
        </w:tc>
        <w:tc>
          <w:tcPr>
            <w:tcW w:w="2400" w:type="dxa"/>
            <w:tcBorders>
              <w:top w:val="single" w:sz="4" w:space="0" w:color="000000"/>
              <w:left w:val="single" w:sz="4" w:space="0" w:color="000000"/>
              <w:bottom w:val="single" w:sz="4" w:space="0" w:color="000000"/>
              <w:right w:val="single" w:sz="4" w:space="0" w:color="000000"/>
            </w:tcBorders>
          </w:tcPr>
          <w:p w:rsidR="00200673" w:rsidRDefault="00200673" w:rsidP="00422611">
            <w:pPr>
              <w:rPr>
                <w:rFonts w:ascii="Arial" w:hAnsi="Arial" w:cs="Arial"/>
                <w:color w:val="000000"/>
                <w:sz w:val="16"/>
                <w:szCs w:val="16"/>
              </w:rPr>
            </w:pPr>
            <w:r>
              <w:rPr>
                <w:rFonts w:ascii="Arial" w:hAnsi="Arial" w:cs="Arial"/>
                <w:color w:val="000000"/>
                <w:sz w:val="16"/>
                <w:szCs w:val="16"/>
              </w:rPr>
              <w:t>Администрация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1800" w:type="dxa"/>
            <w:tcBorders>
              <w:top w:val="single" w:sz="4" w:space="0" w:color="000000"/>
              <w:left w:val="single" w:sz="4" w:space="0" w:color="000000"/>
              <w:bottom w:val="single" w:sz="4" w:space="0" w:color="000000"/>
              <w:right w:val="single" w:sz="4" w:space="0" w:color="000000"/>
            </w:tcBorders>
          </w:tcPr>
          <w:p w:rsidR="00200673" w:rsidRDefault="00200673" w:rsidP="00422611">
            <w:pPr>
              <w:jc w:val="center"/>
              <w:rPr>
                <w:rFonts w:ascii="Arial" w:hAnsi="Arial" w:cs="Arial"/>
                <w:color w:val="000000"/>
                <w:sz w:val="16"/>
                <w:szCs w:val="16"/>
              </w:rPr>
            </w:pPr>
            <w:r>
              <w:rPr>
                <w:rFonts w:ascii="Arial" w:hAnsi="Arial" w:cs="Arial"/>
                <w:color w:val="000000"/>
                <w:sz w:val="16"/>
                <w:szCs w:val="16"/>
              </w:rPr>
              <w:t>2016-2017 годы</w:t>
            </w:r>
          </w:p>
        </w:tc>
      </w:tr>
    </w:tbl>
    <w:p w:rsidR="00200673" w:rsidRDefault="00200673" w:rsidP="00422611">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00673" w:rsidRDefault="00200673" w:rsidP="00422611">
      <w:pPr>
        <w:jc w:val="both"/>
        <w:rPr>
          <w:rFonts w:ascii="Arial" w:hAnsi="Arial" w:cs="Arial"/>
          <w:sz w:val="16"/>
          <w:szCs w:val="16"/>
        </w:rPr>
      </w:pPr>
      <w:r w:rsidRPr="00200673">
        <w:rPr>
          <w:rFonts w:ascii="Arial" w:hAnsi="Arial" w:cs="Arial"/>
          <w:sz w:val="16"/>
          <w:szCs w:val="16"/>
        </w:rPr>
        <w:t>Глава муниципального района</w:t>
      </w:r>
      <w:r w:rsidRPr="00200673">
        <w:rPr>
          <w:rFonts w:ascii="Arial" w:hAnsi="Arial" w:cs="Arial"/>
          <w:sz w:val="16"/>
          <w:szCs w:val="16"/>
        </w:rPr>
        <w:tab/>
      </w:r>
      <w:r w:rsidRPr="00200673">
        <w:rPr>
          <w:rFonts w:ascii="Arial" w:hAnsi="Arial" w:cs="Arial"/>
          <w:sz w:val="16"/>
          <w:szCs w:val="16"/>
        </w:rPr>
        <w:tab/>
      </w:r>
      <w:proofErr w:type="spellStart"/>
      <w:r w:rsidRPr="00200673">
        <w:rPr>
          <w:rFonts w:ascii="Arial" w:hAnsi="Arial" w:cs="Arial"/>
          <w:sz w:val="16"/>
          <w:szCs w:val="16"/>
        </w:rPr>
        <w:t>Ю.В.Стадэ</w:t>
      </w:r>
      <w:proofErr w:type="spellEnd"/>
    </w:p>
    <w:p w:rsidR="00995986" w:rsidRPr="008C603C" w:rsidRDefault="00995986" w:rsidP="00422611">
      <w:pPr>
        <w:pStyle w:val="2"/>
        <w:rPr>
          <w:rFonts w:ascii="Arial" w:hAnsi="Arial" w:cs="Arial"/>
          <w:b/>
          <w:color w:val="000000"/>
          <w:sz w:val="16"/>
          <w:szCs w:val="16"/>
        </w:rPr>
      </w:pPr>
      <w:r w:rsidRPr="008C603C">
        <w:rPr>
          <w:rFonts w:ascii="Arial" w:hAnsi="Arial" w:cs="Arial"/>
          <w:b/>
          <w:color w:val="000000"/>
          <w:sz w:val="16"/>
          <w:szCs w:val="16"/>
        </w:rPr>
        <w:t>АДМИНИСТРАЦИЯ ВАЛДАЙСКОГО МУНИЦИПАЛЬНОГО РАЙОНА</w:t>
      </w:r>
    </w:p>
    <w:p w:rsidR="00995986" w:rsidRPr="008C603C" w:rsidRDefault="00995986" w:rsidP="00422611">
      <w:pPr>
        <w:pStyle w:val="3"/>
        <w:rPr>
          <w:rFonts w:ascii="Arial" w:hAnsi="Arial" w:cs="Arial"/>
          <w:sz w:val="16"/>
          <w:szCs w:val="16"/>
        </w:rPr>
      </w:pPr>
      <w:r w:rsidRPr="008C603C">
        <w:rPr>
          <w:rFonts w:ascii="Arial" w:hAnsi="Arial" w:cs="Arial"/>
          <w:sz w:val="16"/>
          <w:szCs w:val="16"/>
        </w:rPr>
        <w:t>П О С Т А Н О В Л Е Н И Е 12.05.2017 № 828</w:t>
      </w:r>
    </w:p>
    <w:p w:rsidR="00995986" w:rsidRPr="008C603C" w:rsidRDefault="00995986" w:rsidP="00422611">
      <w:pPr>
        <w:shd w:val="clear" w:color="auto" w:fill="FFFFFF"/>
        <w:ind w:right="-82"/>
        <w:jc w:val="center"/>
        <w:rPr>
          <w:rFonts w:ascii="Arial" w:hAnsi="Arial" w:cs="Arial"/>
          <w:b/>
          <w:bCs/>
          <w:spacing w:val="-2"/>
          <w:sz w:val="16"/>
          <w:szCs w:val="16"/>
        </w:rPr>
      </w:pPr>
      <w:r w:rsidRPr="008C603C">
        <w:rPr>
          <w:rFonts w:ascii="Arial" w:hAnsi="Arial" w:cs="Arial"/>
          <w:b/>
          <w:bCs/>
          <w:spacing w:val="-2"/>
          <w:sz w:val="16"/>
          <w:szCs w:val="16"/>
        </w:rPr>
        <w:t xml:space="preserve">О внесении изменения в состав </w:t>
      </w:r>
      <w:r w:rsidRPr="008C603C">
        <w:rPr>
          <w:rFonts w:ascii="Arial" w:hAnsi="Arial" w:cs="Arial"/>
          <w:b/>
          <w:sz w:val="16"/>
          <w:szCs w:val="16"/>
        </w:rPr>
        <w:t>межведомственной комиссии по вопросам</w:t>
      </w:r>
      <w:r w:rsidRPr="008C603C">
        <w:rPr>
          <w:rFonts w:ascii="Arial" w:hAnsi="Arial" w:cs="Arial"/>
          <w:b/>
          <w:bCs/>
          <w:spacing w:val="-2"/>
          <w:sz w:val="16"/>
          <w:szCs w:val="16"/>
        </w:rPr>
        <w:t xml:space="preserve"> </w:t>
      </w:r>
      <w:r w:rsidRPr="008C603C">
        <w:rPr>
          <w:rFonts w:ascii="Arial" w:hAnsi="Arial" w:cs="Arial"/>
          <w:b/>
          <w:sz w:val="16"/>
          <w:szCs w:val="16"/>
        </w:rPr>
        <w:t>признания помещения жилым помещением,</w:t>
      </w:r>
      <w:r w:rsidRPr="008C603C">
        <w:rPr>
          <w:rFonts w:ascii="Arial" w:hAnsi="Arial" w:cs="Arial"/>
          <w:b/>
          <w:bCs/>
          <w:spacing w:val="-2"/>
          <w:sz w:val="16"/>
          <w:szCs w:val="16"/>
        </w:rPr>
        <w:t xml:space="preserve"> </w:t>
      </w:r>
      <w:r w:rsidRPr="008C603C">
        <w:rPr>
          <w:rFonts w:ascii="Arial" w:hAnsi="Arial" w:cs="Arial"/>
          <w:b/>
          <w:sz w:val="16"/>
          <w:szCs w:val="16"/>
        </w:rPr>
        <w:t>пригодным (неприго</w:t>
      </w:r>
      <w:r w:rsidRPr="008C603C">
        <w:rPr>
          <w:rFonts w:ascii="Arial" w:hAnsi="Arial" w:cs="Arial"/>
          <w:b/>
          <w:sz w:val="16"/>
          <w:szCs w:val="16"/>
        </w:rPr>
        <w:t>д</w:t>
      </w:r>
      <w:r w:rsidRPr="008C603C">
        <w:rPr>
          <w:rFonts w:ascii="Arial" w:hAnsi="Arial" w:cs="Arial"/>
          <w:b/>
          <w:sz w:val="16"/>
          <w:szCs w:val="16"/>
        </w:rPr>
        <w:t>ным) для проживания</w:t>
      </w:r>
      <w:r w:rsidRPr="008C603C">
        <w:rPr>
          <w:rFonts w:ascii="Arial" w:hAnsi="Arial" w:cs="Arial"/>
          <w:b/>
          <w:bCs/>
          <w:spacing w:val="-2"/>
          <w:sz w:val="16"/>
          <w:szCs w:val="16"/>
        </w:rPr>
        <w:t xml:space="preserve"> </w:t>
      </w:r>
      <w:r w:rsidRPr="008C603C">
        <w:rPr>
          <w:rFonts w:ascii="Arial" w:hAnsi="Arial" w:cs="Arial"/>
          <w:b/>
          <w:sz w:val="16"/>
          <w:szCs w:val="16"/>
        </w:rPr>
        <w:t>граждан, а также многоквартирного дома</w:t>
      </w:r>
      <w:r w:rsidRPr="008C603C">
        <w:rPr>
          <w:rFonts w:ascii="Arial" w:hAnsi="Arial" w:cs="Arial"/>
          <w:b/>
          <w:bCs/>
          <w:spacing w:val="-2"/>
          <w:sz w:val="16"/>
          <w:szCs w:val="16"/>
        </w:rPr>
        <w:t xml:space="preserve"> </w:t>
      </w:r>
      <w:r w:rsidRPr="008C603C">
        <w:rPr>
          <w:rFonts w:ascii="Arial" w:hAnsi="Arial" w:cs="Arial"/>
          <w:b/>
          <w:sz w:val="16"/>
          <w:szCs w:val="16"/>
        </w:rPr>
        <w:t>аварийным и подлежащим сносу</w:t>
      </w:r>
      <w:r w:rsidRPr="008C603C">
        <w:rPr>
          <w:rFonts w:ascii="Arial" w:hAnsi="Arial" w:cs="Arial"/>
          <w:b/>
          <w:bCs/>
          <w:spacing w:val="-2"/>
          <w:sz w:val="16"/>
          <w:szCs w:val="16"/>
        </w:rPr>
        <w:t xml:space="preserve"> </w:t>
      </w:r>
      <w:r w:rsidRPr="008C603C">
        <w:rPr>
          <w:rFonts w:ascii="Arial" w:hAnsi="Arial" w:cs="Arial"/>
          <w:b/>
          <w:sz w:val="16"/>
          <w:szCs w:val="16"/>
        </w:rPr>
        <w:t>или реконструкции</w:t>
      </w:r>
    </w:p>
    <w:p w:rsidR="00995986" w:rsidRPr="00995986" w:rsidRDefault="00995986" w:rsidP="00422611">
      <w:pPr>
        <w:shd w:val="clear" w:color="auto" w:fill="FFFFFF"/>
        <w:ind w:right="-82" w:firstLine="19"/>
        <w:jc w:val="both"/>
        <w:rPr>
          <w:rFonts w:ascii="Arial" w:hAnsi="Arial" w:cs="Arial"/>
          <w:bCs/>
          <w:spacing w:val="-2"/>
          <w:sz w:val="16"/>
          <w:szCs w:val="16"/>
        </w:rPr>
      </w:pPr>
      <w:r w:rsidRPr="00995986">
        <w:rPr>
          <w:rFonts w:ascii="Arial" w:hAnsi="Arial" w:cs="Arial"/>
          <w:sz w:val="16"/>
          <w:szCs w:val="16"/>
        </w:rPr>
        <w:t>Администрация Валдайского муници</w:t>
      </w:r>
      <w:r w:rsidRPr="00995986">
        <w:rPr>
          <w:rFonts w:ascii="Arial" w:hAnsi="Arial" w:cs="Arial"/>
          <w:sz w:val="16"/>
          <w:szCs w:val="16"/>
        </w:rPr>
        <w:softHyphen/>
        <w:t xml:space="preserve">пального района </w:t>
      </w:r>
      <w:r w:rsidRPr="00995986">
        <w:rPr>
          <w:rFonts w:ascii="Arial" w:hAnsi="Arial" w:cs="Arial"/>
          <w:bCs/>
          <w:sz w:val="16"/>
          <w:szCs w:val="16"/>
        </w:rPr>
        <w:t>ПОСТАНОВЛЯЕТ:</w:t>
      </w:r>
    </w:p>
    <w:p w:rsidR="00995986" w:rsidRDefault="00995986" w:rsidP="00422611">
      <w:pPr>
        <w:shd w:val="clear" w:color="auto" w:fill="FFFFFF"/>
        <w:ind w:left="19" w:right="-82"/>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w:t>
      </w:r>
      <w:proofErr w:type="gramStart"/>
      <w:r>
        <w:rPr>
          <w:rFonts w:ascii="Arial" w:hAnsi="Arial" w:cs="Arial"/>
          <w:spacing w:val="-2"/>
          <w:sz w:val="16"/>
          <w:szCs w:val="16"/>
        </w:rPr>
        <w:t xml:space="preserve">Внести изменение в состав межведомственной </w:t>
      </w:r>
      <w:r>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w:t>
      </w:r>
      <w:r>
        <w:rPr>
          <w:rFonts w:ascii="Arial" w:hAnsi="Arial" w:cs="Arial"/>
          <w:sz w:val="16"/>
          <w:szCs w:val="16"/>
        </w:rPr>
        <w:t>и</w:t>
      </w:r>
      <w:r>
        <w:rPr>
          <w:rFonts w:ascii="Arial" w:hAnsi="Arial" w:cs="Arial"/>
          <w:sz w:val="16"/>
          <w:szCs w:val="16"/>
        </w:rPr>
        <w:t>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15.06.2015 </w:t>
      </w:r>
      <w:r>
        <w:rPr>
          <w:rFonts w:ascii="Arial" w:hAnsi="Arial" w:cs="Arial"/>
          <w:sz w:val="16"/>
          <w:szCs w:val="16"/>
        </w:rPr>
        <w:t>№945, включив в качестве секретаря  комиссии  Тупичину Н.А.,   главного специалиста жили</w:t>
      </w:r>
      <w:r>
        <w:rPr>
          <w:rFonts w:ascii="Arial" w:hAnsi="Arial" w:cs="Arial"/>
          <w:sz w:val="16"/>
          <w:szCs w:val="16"/>
        </w:rPr>
        <w:t>щ</w:t>
      </w:r>
      <w:r>
        <w:rPr>
          <w:rFonts w:ascii="Arial" w:hAnsi="Arial" w:cs="Arial"/>
          <w:sz w:val="16"/>
          <w:szCs w:val="16"/>
        </w:rPr>
        <w:t xml:space="preserve">но-коммунального и дорожного хозяйства Администрации муниципального района, исключив </w:t>
      </w:r>
      <w:proofErr w:type="spellStart"/>
      <w:r>
        <w:rPr>
          <w:rFonts w:ascii="Arial" w:hAnsi="Arial" w:cs="Arial"/>
          <w:sz w:val="16"/>
          <w:szCs w:val="16"/>
        </w:rPr>
        <w:t>Мазярскую</w:t>
      </w:r>
      <w:proofErr w:type="spellEnd"/>
      <w:r>
        <w:rPr>
          <w:rFonts w:ascii="Arial" w:hAnsi="Arial" w:cs="Arial"/>
          <w:sz w:val="16"/>
          <w:szCs w:val="16"/>
        </w:rPr>
        <w:t xml:space="preserve"> И.А.</w:t>
      </w:r>
      <w:proofErr w:type="gramEnd"/>
    </w:p>
    <w:p w:rsidR="00995986" w:rsidRPr="00995986" w:rsidRDefault="00995986" w:rsidP="00422611">
      <w:pPr>
        <w:shd w:val="clear" w:color="auto" w:fill="FFFFFF"/>
        <w:tabs>
          <w:tab w:val="left" w:pos="869"/>
        </w:tabs>
        <w:jc w:val="both"/>
        <w:rPr>
          <w:rFonts w:ascii="Arial" w:hAnsi="Arial" w:cs="Arial"/>
          <w:sz w:val="16"/>
          <w:szCs w:val="16"/>
        </w:rPr>
      </w:pPr>
      <w:r>
        <w:rPr>
          <w:rFonts w:ascii="Arial" w:hAnsi="Arial" w:cs="Arial"/>
          <w:sz w:val="16"/>
          <w:szCs w:val="16"/>
        </w:rPr>
        <w:tab/>
        <w:t>2.</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995986" w:rsidRPr="00995986" w:rsidRDefault="00995986" w:rsidP="00422611">
      <w:pPr>
        <w:jc w:val="both"/>
        <w:rPr>
          <w:rFonts w:ascii="Arial" w:hAnsi="Arial" w:cs="Arial"/>
          <w:sz w:val="16"/>
          <w:szCs w:val="16"/>
        </w:rPr>
      </w:pPr>
      <w:r w:rsidRPr="00995986">
        <w:rPr>
          <w:rFonts w:ascii="Arial" w:hAnsi="Arial" w:cs="Arial"/>
          <w:sz w:val="16"/>
          <w:szCs w:val="16"/>
        </w:rPr>
        <w:t>Глава муниципального района</w:t>
      </w:r>
      <w:r w:rsidRPr="00995986">
        <w:rPr>
          <w:rFonts w:ascii="Arial" w:hAnsi="Arial" w:cs="Arial"/>
          <w:sz w:val="16"/>
          <w:szCs w:val="16"/>
        </w:rPr>
        <w:tab/>
      </w:r>
      <w:r w:rsidRPr="00995986">
        <w:rPr>
          <w:rFonts w:ascii="Arial" w:hAnsi="Arial" w:cs="Arial"/>
          <w:sz w:val="16"/>
          <w:szCs w:val="16"/>
        </w:rPr>
        <w:tab/>
      </w:r>
      <w:proofErr w:type="spellStart"/>
      <w:r w:rsidRPr="00995986">
        <w:rPr>
          <w:rFonts w:ascii="Arial" w:hAnsi="Arial" w:cs="Arial"/>
          <w:sz w:val="16"/>
          <w:szCs w:val="16"/>
        </w:rPr>
        <w:t>Ю.В.Стадэ</w:t>
      </w:r>
      <w:proofErr w:type="spellEnd"/>
    </w:p>
    <w:p w:rsidR="006E0292" w:rsidRPr="006E0292" w:rsidRDefault="006E0292" w:rsidP="00422611">
      <w:pPr>
        <w:pStyle w:val="2"/>
        <w:rPr>
          <w:rFonts w:ascii="Arial" w:hAnsi="Arial" w:cs="Arial"/>
          <w:b/>
          <w:color w:val="000000"/>
          <w:sz w:val="16"/>
          <w:szCs w:val="16"/>
        </w:rPr>
      </w:pPr>
      <w:r w:rsidRPr="006E0292">
        <w:rPr>
          <w:rFonts w:ascii="Arial" w:hAnsi="Arial" w:cs="Arial"/>
          <w:b/>
          <w:color w:val="000000"/>
          <w:sz w:val="16"/>
          <w:szCs w:val="16"/>
        </w:rPr>
        <w:t>АДМИНИСТРАЦИЯ ВАЛДАЙСКОГО МУНИЦИПАЛЬНОГО РАЙОНА</w:t>
      </w:r>
    </w:p>
    <w:p w:rsidR="006E0292" w:rsidRPr="006E0292" w:rsidRDefault="006E0292" w:rsidP="00422611">
      <w:pPr>
        <w:jc w:val="center"/>
        <w:rPr>
          <w:rFonts w:ascii="Arial" w:hAnsi="Arial" w:cs="Arial"/>
          <w:b/>
          <w:color w:val="000000"/>
          <w:sz w:val="16"/>
          <w:szCs w:val="16"/>
        </w:rPr>
      </w:pPr>
      <w:proofErr w:type="gramStart"/>
      <w:r w:rsidRPr="006E0292">
        <w:rPr>
          <w:rFonts w:ascii="Arial" w:hAnsi="Arial" w:cs="Arial"/>
          <w:b/>
          <w:sz w:val="16"/>
          <w:szCs w:val="16"/>
        </w:rPr>
        <w:t>П</w:t>
      </w:r>
      <w:proofErr w:type="gramEnd"/>
      <w:r w:rsidRPr="006E0292">
        <w:rPr>
          <w:rFonts w:ascii="Arial" w:hAnsi="Arial" w:cs="Arial"/>
          <w:b/>
          <w:sz w:val="16"/>
          <w:szCs w:val="16"/>
        </w:rPr>
        <w:t xml:space="preserve"> О С Т А Н О В Л Е Н И Е</w:t>
      </w:r>
      <w:r w:rsidRPr="006E0292">
        <w:rPr>
          <w:rFonts w:ascii="Arial" w:hAnsi="Arial" w:cs="Arial"/>
          <w:b/>
          <w:color w:val="000000"/>
          <w:sz w:val="16"/>
          <w:szCs w:val="16"/>
        </w:rPr>
        <w:t xml:space="preserve">   15.05.2017 №  829   </w:t>
      </w:r>
    </w:p>
    <w:p w:rsidR="006E0292" w:rsidRDefault="006E0292" w:rsidP="00422611">
      <w:pPr>
        <w:tabs>
          <w:tab w:val="left" w:pos="3560"/>
        </w:tabs>
        <w:jc w:val="center"/>
        <w:rPr>
          <w:rFonts w:ascii="Arial" w:hAnsi="Arial" w:cs="Arial"/>
          <w:b/>
          <w:color w:val="000000"/>
          <w:sz w:val="16"/>
          <w:szCs w:val="16"/>
        </w:rPr>
      </w:pPr>
      <w:r>
        <w:rPr>
          <w:rFonts w:ascii="Arial" w:hAnsi="Arial" w:cs="Arial"/>
          <w:b/>
          <w:color w:val="000000"/>
          <w:sz w:val="16"/>
          <w:szCs w:val="16"/>
        </w:rPr>
        <w:t>Об утверждении муниципальной программы «Формирование современной городской среды на территории</w:t>
      </w:r>
    </w:p>
    <w:p w:rsidR="006E0292" w:rsidRDefault="006E0292" w:rsidP="00422611">
      <w:pPr>
        <w:tabs>
          <w:tab w:val="left" w:pos="3560"/>
        </w:tabs>
        <w:jc w:val="center"/>
        <w:rPr>
          <w:rFonts w:ascii="Arial" w:hAnsi="Arial" w:cs="Arial"/>
          <w:b/>
          <w:color w:val="000000"/>
          <w:sz w:val="16"/>
          <w:szCs w:val="16"/>
        </w:rPr>
      </w:pPr>
      <w:r>
        <w:rPr>
          <w:rFonts w:ascii="Arial" w:hAnsi="Arial" w:cs="Arial"/>
          <w:b/>
          <w:color w:val="000000"/>
          <w:sz w:val="16"/>
          <w:szCs w:val="16"/>
        </w:rPr>
        <w:t xml:space="preserve"> Валдайского городского поселения в 2017 году»</w:t>
      </w:r>
    </w:p>
    <w:p w:rsidR="006E0292" w:rsidRDefault="006E0292" w:rsidP="00422611">
      <w:pPr>
        <w:suppressAutoHyphens/>
        <w:autoSpaceDE w:val="0"/>
        <w:autoSpaceDN w:val="0"/>
        <w:adjustRightInd w:val="0"/>
        <w:ind w:firstLine="720"/>
        <w:jc w:val="both"/>
        <w:rPr>
          <w:rFonts w:ascii="Arial" w:hAnsi="Arial" w:cs="Arial"/>
          <w:sz w:val="16"/>
          <w:szCs w:val="16"/>
        </w:rPr>
      </w:pPr>
      <w:proofErr w:type="gramStart"/>
      <w:r>
        <w:rPr>
          <w:rFonts w:ascii="Arial" w:hAnsi="Arial" w:cs="Arial"/>
          <w:sz w:val="16"/>
          <w:szCs w:val="16"/>
        </w:rPr>
        <w:t>В соответствии с Бюджетным кодексом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15.03.2017  № 81 «О внесении изменений в государственную программу Новгородской области «Улучшение жилищных условий</w:t>
      </w:r>
      <w:proofErr w:type="gramEnd"/>
      <w:r>
        <w:rPr>
          <w:rFonts w:ascii="Arial" w:hAnsi="Arial" w:cs="Arial"/>
          <w:sz w:val="16"/>
          <w:szCs w:val="16"/>
        </w:rPr>
        <w:t xml:space="preserve"> граждан и повышение качества жилищно-коммунальных услуг в Новгородской области на 2014-2018 годы и на период до 2020 года» Администрация Валдайского муниципального района </w:t>
      </w:r>
      <w:r>
        <w:rPr>
          <w:rFonts w:ascii="Arial" w:hAnsi="Arial" w:cs="Arial"/>
          <w:b/>
          <w:sz w:val="16"/>
          <w:szCs w:val="16"/>
        </w:rPr>
        <w:t>ПОСТАНОВЛЯЕТ:</w:t>
      </w:r>
    </w:p>
    <w:p w:rsidR="006E0292" w:rsidRDefault="006E0292" w:rsidP="00422611">
      <w:pPr>
        <w:suppressAutoHyphens/>
        <w:autoSpaceDE w:val="0"/>
        <w:autoSpaceDN w:val="0"/>
        <w:adjustRightInd w:val="0"/>
        <w:ind w:firstLine="720"/>
        <w:jc w:val="both"/>
        <w:rPr>
          <w:rFonts w:ascii="Arial" w:hAnsi="Arial" w:cs="Arial"/>
          <w:sz w:val="16"/>
          <w:szCs w:val="16"/>
        </w:rPr>
      </w:pPr>
      <w:r>
        <w:rPr>
          <w:rFonts w:ascii="Arial" w:hAnsi="Arial" w:cs="Arial"/>
          <w:sz w:val="16"/>
          <w:szCs w:val="16"/>
        </w:rPr>
        <w:t xml:space="preserve">1. Утвердить прилагаемую муниципальную </w:t>
      </w:r>
      <w:hyperlink r:id="rId9" w:anchor="Par28#Par28" w:history="1">
        <w:r w:rsidRPr="006E0292">
          <w:rPr>
            <w:rStyle w:val="af"/>
            <w:rFonts w:ascii="Arial" w:hAnsi="Arial" w:cs="Arial"/>
            <w:color w:val="auto"/>
            <w:sz w:val="16"/>
            <w:szCs w:val="16"/>
            <w:u w:val="none"/>
          </w:rPr>
          <w:t>программу</w:t>
        </w:r>
      </w:hyperlink>
      <w:r w:rsidRPr="006E0292">
        <w:rPr>
          <w:rFonts w:ascii="Arial" w:hAnsi="Arial" w:cs="Arial"/>
          <w:sz w:val="16"/>
          <w:szCs w:val="16"/>
        </w:rPr>
        <w:t xml:space="preserve"> </w:t>
      </w:r>
      <w:r>
        <w:rPr>
          <w:rFonts w:ascii="Arial" w:hAnsi="Arial" w:cs="Arial"/>
          <w:sz w:val="16"/>
          <w:szCs w:val="16"/>
        </w:rPr>
        <w:t>«Формирование современной городской среды на территории Валдайского городского поселения в 2017 году».</w:t>
      </w:r>
    </w:p>
    <w:p w:rsidR="006E0292" w:rsidRDefault="006E0292" w:rsidP="00422611">
      <w:pPr>
        <w:suppressAutoHyphens/>
        <w:autoSpaceDE w:val="0"/>
        <w:autoSpaceDN w:val="0"/>
        <w:adjustRightInd w:val="0"/>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6E0292" w:rsidRPr="006E0292" w:rsidRDefault="006E0292" w:rsidP="00422611">
      <w:pPr>
        <w:suppressAutoHyphens/>
        <w:autoSpaceDE w:val="0"/>
        <w:autoSpaceDN w:val="0"/>
        <w:adjustRightInd w:val="0"/>
        <w:ind w:firstLine="720"/>
        <w:jc w:val="both"/>
        <w:rPr>
          <w:rFonts w:ascii="Arial" w:hAnsi="Arial" w:cs="Arial"/>
          <w:sz w:val="16"/>
          <w:szCs w:val="16"/>
        </w:rPr>
      </w:pPr>
      <w:r>
        <w:rPr>
          <w:rFonts w:ascii="Arial" w:hAnsi="Arial" w:cs="Arial"/>
          <w:sz w:val="16"/>
          <w:szCs w:val="16"/>
        </w:rPr>
        <w:t xml:space="preserve">3. Постановление вступает в силу с момента опубликования. </w:t>
      </w:r>
    </w:p>
    <w:p w:rsidR="006E0292" w:rsidRPr="006E0292" w:rsidRDefault="006E0292" w:rsidP="00422611">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6E0292" w:rsidRDefault="006E0292" w:rsidP="00422611">
      <w:pPr>
        <w:autoSpaceDE w:val="0"/>
        <w:autoSpaceDN w:val="0"/>
        <w:adjustRightInd w:val="0"/>
        <w:ind w:left="120"/>
        <w:jc w:val="center"/>
        <w:outlineLvl w:val="0"/>
        <w:rPr>
          <w:rFonts w:ascii="Arial" w:hAnsi="Arial" w:cs="Arial"/>
          <w:sz w:val="16"/>
          <w:szCs w:val="16"/>
        </w:rPr>
      </w:pPr>
      <w:proofErr w:type="gramStart"/>
      <w:r>
        <w:rPr>
          <w:rFonts w:ascii="Arial" w:hAnsi="Arial" w:cs="Arial"/>
          <w:sz w:val="16"/>
          <w:szCs w:val="16"/>
        </w:rPr>
        <w:t>УТВЕРЖДЕНА</w:t>
      </w:r>
      <w:proofErr w:type="gramEnd"/>
      <w:r>
        <w:rPr>
          <w:rFonts w:ascii="Arial" w:hAnsi="Arial" w:cs="Arial"/>
          <w:sz w:val="16"/>
          <w:szCs w:val="16"/>
        </w:rPr>
        <w:t xml:space="preserve"> постановлением Администрации муниципального района от 15.05.2017  №829</w:t>
      </w:r>
    </w:p>
    <w:p w:rsidR="006E0292" w:rsidRDefault="006E0292" w:rsidP="00422611">
      <w:pPr>
        <w:autoSpaceDE w:val="0"/>
        <w:autoSpaceDN w:val="0"/>
        <w:adjustRightInd w:val="0"/>
        <w:jc w:val="center"/>
        <w:rPr>
          <w:rFonts w:ascii="Arial" w:hAnsi="Arial" w:cs="Arial"/>
          <w:b/>
          <w:bCs/>
          <w:sz w:val="16"/>
          <w:szCs w:val="16"/>
        </w:rPr>
      </w:pPr>
      <w:bookmarkStart w:id="0" w:name="Par28"/>
      <w:bookmarkEnd w:id="0"/>
      <w:r>
        <w:rPr>
          <w:rFonts w:ascii="Arial" w:hAnsi="Arial" w:cs="Arial"/>
          <w:b/>
          <w:bCs/>
          <w:sz w:val="16"/>
          <w:szCs w:val="16"/>
        </w:rPr>
        <w:t>МУНИЦИПАЛЬНАЯ ПРОГРАММА</w:t>
      </w:r>
    </w:p>
    <w:p w:rsidR="006E0292" w:rsidRPr="006E0292" w:rsidRDefault="006E0292" w:rsidP="00422611">
      <w:pPr>
        <w:autoSpaceDE w:val="0"/>
        <w:autoSpaceDN w:val="0"/>
        <w:adjustRightInd w:val="0"/>
        <w:jc w:val="center"/>
        <w:outlineLvl w:val="1"/>
        <w:rPr>
          <w:rFonts w:ascii="Arial" w:hAnsi="Arial" w:cs="Arial"/>
          <w:b/>
          <w:bCs/>
          <w:sz w:val="16"/>
          <w:szCs w:val="16"/>
        </w:rPr>
      </w:pPr>
      <w:r>
        <w:rPr>
          <w:rFonts w:ascii="Arial" w:hAnsi="Arial" w:cs="Arial"/>
          <w:b/>
          <w:bCs/>
          <w:sz w:val="16"/>
          <w:szCs w:val="16"/>
        </w:rPr>
        <w:t>«Формирование современной городской среды на территории  Валдайского городского поселения в 2017 году»</w:t>
      </w:r>
    </w:p>
    <w:p w:rsidR="006E0292" w:rsidRDefault="006E0292" w:rsidP="00422611">
      <w:pPr>
        <w:autoSpaceDE w:val="0"/>
        <w:autoSpaceDN w:val="0"/>
        <w:adjustRightInd w:val="0"/>
        <w:jc w:val="center"/>
        <w:outlineLvl w:val="1"/>
        <w:rPr>
          <w:rFonts w:ascii="Arial" w:hAnsi="Arial" w:cs="Arial"/>
          <w:b/>
          <w:sz w:val="16"/>
          <w:szCs w:val="16"/>
        </w:rPr>
      </w:pPr>
      <w:r>
        <w:rPr>
          <w:rFonts w:ascii="Arial" w:hAnsi="Arial" w:cs="Arial"/>
          <w:b/>
          <w:sz w:val="16"/>
          <w:szCs w:val="16"/>
        </w:rPr>
        <w:t>ПАСПОРТ</w:t>
      </w:r>
    </w:p>
    <w:p w:rsidR="006E0292" w:rsidRPr="006E0292" w:rsidRDefault="006E0292" w:rsidP="00422611">
      <w:pPr>
        <w:autoSpaceDE w:val="0"/>
        <w:autoSpaceDN w:val="0"/>
        <w:adjustRightInd w:val="0"/>
        <w:jc w:val="center"/>
        <w:rPr>
          <w:rFonts w:ascii="Arial" w:hAnsi="Arial" w:cs="Arial"/>
          <w:b/>
          <w:bCs/>
          <w:sz w:val="16"/>
          <w:szCs w:val="16"/>
        </w:rPr>
      </w:pPr>
      <w:r>
        <w:rPr>
          <w:rFonts w:ascii="Arial" w:hAnsi="Arial" w:cs="Arial"/>
          <w:b/>
          <w:sz w:val="16"/>
          <w:szCs w:val="16"/>
        </w:rPr>
        <w:t>муниципальной программы</w:t>
      </w:r>
      <w:r>
        <w:rPr>
          <w:rFonts w:ascii="Arial" w:hAnsi="Arial" w:cs="Arial"/>
          <w:sz w:val="16"/>
          <w:szCs w:val="16"/>
        </w:rPr>
        <w:t xml:space="preserve"> </w:t>
      </w:r>
      <w:r>
        <w:rPr>
          <w:rFonts w:ascii="Arial" w:hAnsi="Arial" w:cs="Arial"/>
          <w:b/>
          <w:bCs/>
          <w:sz w:val="16"/>
          <w:szCs w:val="16"/>
        </w:rPr>
        <w:t>«Формирование современной городской среды на территории Валдайского городского поселения в 2017 году»</w:t>
      </w:r>
    </w:p>
    <w:p w:rsidR="006E0292" w:rsidRDefault="006E0292" w:rsidP="00422611">
      <w:pPr>
        <w:suppressAutoHyphens/>
        <w:autoSpaceDE w:val="0"/>
        <w:autoSpaceDN w:val="0"/>
        <w:adjustRightInd w:val="0"/>
        <w:jc w:val="both"/>
        <w:rPr>
          <w:rFonts w:ascii="Arial" w:hAnsi="Arial" w:cs="Arial"/>
          <w:sz w:val="16"/>
          <w:szCs w:val="16"/>
        </w:rPr>
      </w:pPr>
      <w:r>
        <w:rPr>
          <w:rFonts w:ascii="Arial" w:hAnsi="Arial" w:cs="Arial"/>
          <w:sz w:val="16"/>
          <w:szCs w:val="16"/>
        </w:rPr>
        <w:tab/>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6E0292" w:rsidRDefault="006E0292" w:rsidP="00422611">
      <w:pPr>
        <w:suppressAutoHyphens/>
        <w:autoSpaceDE w:val="0"/>
        <w:autoSpaceDN w:val="0"/>
        <w:adjustRightInd w:val="0"/>
        <w:jc w:val="both"/>
        <w:rPr>
          <w:rFonts w:ascii="Arial" w:hAnsi="Arial" w:cs="Arial"/>
          <w:sz w:val="16"/>
          <w:szCs w:val="16"/>
        </w:rPr>
      </w:pPr>
      <w:r>
        <w:rPr>
          <w:rFonts w:ascii="Arial" w:hAnsi="Arial" w:cs="Arial"/>
          <w:sz w:val="16"/>
          <w:szCs w:val="16"/>
        </w:rPr>
        <w:tab/>
        <w:t>2.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8578"/>
        <w:gridCol w:w="1920"/>
      </w:tblGrid>
      <w:tr w:rsidR="006E0292" w:rsidTr="00055A0B">
        <w:tc>
          <w:tcPr>
            <w:tcW w:w="800" w:type="dxa"/>
            <w:vMerge w:val="restart"/>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b/>
                <w:sz w:val="16"/>
                <w:szCs w:val="16"/>
              </w:rPr>
            </w:pPr>
            <w:r>
              <w:rPr>
                <w:rFonts w:ascii="Arial" w:hAnsi="Arial" w:cs="Arial"/>
                <w:b/>
                <w:sz w:val="16"/>
                <w:szCs w:val="16"/>
              </w:rPr>
              <w:t xml:space="preserve">№ </w:t>
            </w:r>
          </w:p>
          <w:p w:rsidR="006E0292" w:rsidRDefault="006E0292" w:rsidP="00422611">
            <w:pPr>
              <w:autoSpaceDE w:val="0"/>
              <w:autoSpaceDN w:val="0"/>
              <w:adjustRightInd w:val="0"/>
              <w:jc w:val="center"/>
              <w:rPr>
                <w:rFonts w:ascii="Arial" w:hAnsi="Arial" w:cs="Arial"/>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8578" w:type="dxa"/>
            <w:vMerge w:val="restart"/>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b/>
                <w:sz w:val="16"/>
                <w:szCs w:val="16"/>
              </w:rPr>
              <w:t>Цели, задачи муниципальной программы, наименование и единица и</w:t>
            </w:r>
            <w:r>
              <w:rPr>
                <w:rFonts w:ascii="Arial" w:hAnsi="Arial" w:cs="Arial"/>
                <w:b/>
                <w:sz w:val="16"/>
                <w:szCs w:val="16"/>
              </w:rPr>
              <w:t>з</w:t>
            </w:r>
            <w:r>
              <w:rPr>
                <w:rFonts w:ascii="Arial" w:hAnsi="Arial" w:cs="Arial"/>
                <w:b/>
                <w:sz w:val="16"/>
                <w:szCs w:val="16"/>
              </w:rPr>
              <w:t>мерения целевого показателя</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b/>
                <w:sz w:val="16"/>
                <w:szCs w:val="16"/>
              </w:rPr>
            </w:pPr>
            <w:r>
              <w:rPr>
                <w:rFonts w:ascii="Arial" w:hAnsi="Arial" w:cs="Arial"/>
                <w:b/>
                <w:sz w:val="16"/>
                <w:szCs w:val="16"/>
              </w:rPr>
              <w:t>Значение целевых показ</w:t>
            </w:r>
            <w:r>
              <w:rPr>
                <w:rFonts w:ascii="Arial" w:hAnsi="Arial" w:cs="Arial"/>
                <w:b/>
                <w:sz w:val="16"/>
                <w:szCs w:val="16"/>
              </w:rPr>
              <w:t>а</w:t>
            </w:r>
            <w:r>
              <w:rPr>
                <w:rFonts w:ascii="Arial" w:hAnsi="Arial" w:cs="Arial"/>
                <w:b/>
                <w:sz w:val="16"/>
                <w:szCs w:val="16"/>
              </w:rPr>
              <w:t xml:space="preserve">телей </w:t>
            </w:r>
            <w:proofErr w:type="gramStart"/>
            <w:r>
              <w:rPr>
                <w:rFonts w:ascii="Arial" w:hAnsi="Arial" w:cs="Arial"/>
                <w:b/>
                <w:sz w:val="16"/>
                <w:szCs w:val="16"/>
              </w:rPr>
              <w:t>по</w:t>
            </w:r>
            <w:proofErr w:type="gramEnd"/>
            <w:r>
              <w:rPr>
                <w:rFonts w:ascii="Arial" w:hAnsi="Arial" w:cs="Arial"/>
                <w:b/>
                <w:sz w:val="16"/>
                <w:szCs w:val="16"/>
              </w:rPr>
              <w:t xml:space="preserve"> </w:t>
            </w:r>
          </w:p>
          <w:p w:rsidR="006E0292" w:rsidRDefault="006E0292" w:rsidP="00422611">
            <w:pPr>
              <w:autoSpaceDE w:val="0"/>
              <w:autoSpaceDN w:val="0"/>
              <w:adjustRightInd w:val="0"/>
              <w:jc w:val="center"/>
              <w:rPr>
                <w:rFonts w:ascii="Arial" w:hAnsi="Arial" w:cs="Arial"/>
                <w:sz w:val="16"/>
                <w:szCs w:val="16"/>
              </w:rPr>
            </w:pPr>
            <w:r>
              <w:rPr>
                <w:rFonts w:ascii="Arial" w:hAnsi="Arial" w:cs="Arial"/>
                <w:b/>
                <w:sz w:val="16"/>
                <w:szCs w:val="16"/>
              </w:rPr>
              <w:t>годам</w:t>
            </w:r>
          </w:p>
        </w:tc>
      </w:tr>
      <w:tr w:rsidR="006E0292" w:rsidTr="00055A0B">
        <w:trPr>
          <w:trHeight w:val="300"/>
        </w:trPr>
        <w:tc>
          <w:tcPr>
            <w:tcW w:w="800" w:type="dxa"/>
            <w:vMerge/>
            <w:tcBorders>
              <w:top w:val="single" w:sz="4" w:space="0" w:color="auto"/>
              <w:left w:val="single" w:sz="4" w:space="0" w:color="auto"/>
              <w:bottom w:val="single" w:sz="4" w:space="0" w:color="auto"/>
              <w:right w:val="single" w:sz="4" w:space="0" w:color="auto"/>
            </w:tcBorders>
            <w:vAlign w:val="center"/>
          </w:tcPr>
          <w:p w:rsidR="006E0292" w:rsidRDefault="006E0292" w:rsidP="00422611">
            <w:pPr>
              <w:rPr>
                <w:rFonts w:ascii="Arial" w:hAnsi="Arial" w:cs="Arial"/>
                <w:sz w:val="16"/>
                <w:szCs w:val="16"/>
              </w:rPr>
            </w:pPr>
          </w:p>
        </w:tc>
        <w:tc>
          <w:tcPr>
            <w:tcW w:w="8578" w:type="dxa"/>
            <w:vMerge/>
            <w:tcBorders>
              <w:top w:val="single" w:sz="4" w:space="0" w:color="auto"/>
              <w:left w:val="single" w:sz="4" w:space="0" w:color="auto"/>
              <w:bottom w:val="single" w:sz="4" w:space="0" w:color="auto"/>
              <w:right w:val="single" w:sz="4" w:space="0" w:color="auto"/>
            </w:tcBorders>
            <w:vAlign w:val="center"/>
          </w:tcPr>
          <w:p w:rsidR="006E0292" w:rsidRDefault="006E0292" w:rsidP="00422611">
            <w:pPr>
              <w:rPr>
                <w:rFonts w:ascii="Arial" w:hAnsi="Arial" w:cs="Arial"/>
                <w:sz w:val="16"/>
                <w:szCs w:val="16"/>
              </w:rPr>
            </w:pP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b/>
                <w:sz w:val="16"/>
                <w:szCs w:val="16"/>
              </w:rPr>
            </w:pPr>
            <w:r>
              <w:rPr>
                <w:rFonts w:ascii="Arial" w:hAnsi="Arial" w:cs="Arial"/>
                <w:b/>
                <w:sz w:val="16"/>
                <w:szCs w:val="16"/>
              </w:rPr>
              <w:t>2017</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1</w:t>
            </w: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2</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3</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1.</w:t>
            </w:r>
          </w:p>
        </w:tc>
        <w:tc>
          <w:tcPr>
            <w:tcW w:w="10498" w:type="dxa"/>
            <w:gridSpan w:val="2"/>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rPr>
                <w:rFonts w:ascii="Arial" w:hAnsi="Arial" w:cs="Arial"/>
                <w:sz w:val="16"/>
                <w:szCs w:val="16"/>
              </w:rPr>
            </w:pPr>
            <w:r>
              <w:rPr>
                <w:rFonts w:ascii="Arial" w:hAnsi="Arial" w:cs="Arial"/>
                <w:sz w:val="16"/>
                <w:szCs w:val="16"/>
              </w:rPr>
              <w:t>Цель. Улучшение условий  проживания  населения  на территории Валдайского городского поселения</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c>
          <w:tcPr>
            <w:tcW w:w="10498" w:type="dxa"/>
            <w:gridSpan w:val="2"/>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b/>
                <w:sz w:val="16"/>
                <w:szCs w:val="16"/>
              </w:rPr>
            </w:pPr>
            <w:r>
              <w:rPr>
                <w:rFonts w:ascii="Arial" w:hAnsi="Arial" w:cs="Arial"/>
                <w:b/>
                <w:sz w:val="16"/>
                <w:szCs w:val="16"/>
              </w:rPr>
              <w:t>Задача 1. Благоустройство дворовых территорий многоквартирных домов</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1.1.</w:t>
            </w: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sz w:val="16"/>
                <w:szCs w:val="16"/>
              </w:rPr>
            </w:pPr>
            <w:r>
              <w:rPr>
                <w:rFonts w:ascii="Arial" w:hAnsi="Arial" w:cs="Arial"/>
                <w:sz w:val="16"/>
                <w:szCs w:val="16"/>
              </w:rPr>
              <w:t>Показатель 1. Количество благоустроенных дворовых территорий (шт.)</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5</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b/>
                <w:sz w:val="16"/>
                <w:szCs w:val="16"/>
              </w:rPr>
            </w:pPr>
            <w:r>
              <w:rPr>
                <w:rFonts w:ascii="Arial" w:hAnsi="Arial" w:cs="Arial"/>
                <w:b/>
                <w:sz w:val="16"/>
                <w:szCs w:val="16"/>
              </w:rPr>
              <w:t>Задача 2. Благоустройство наиболее посещаемых общественных терр</w:t>
            </w:r>
            <w:r>
              <w:rPr>
                <w:rFonts w:ascii="Arial" w:hAnsi="Arial" w:cs="Arial"/>
                <w:b/>
                <w:sz w:val="16"/>
                <w:szCs w:val="16"/>
              </w:rPr>
              <w:t>и</w:t>
            </w:r>
            <w:r>
              <w:rPr>
                <w:rFonts w:ascii="Arial" w:hAnsi="Arial" w:cs="Arial"/>
                <w:b/>
                <w:sz w:val="16"/>
                <w:szCs w:val="16"/>
              </w:rPr>
              <w:t>торий</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2.1.</w:t>
            </w: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sz w:val="16"/>
                <w:szCs w:val="16"/>
              </w:rPr>
            </w:pPr>
            <w:r>
              <w:rPr>
                <w:rFonts w:ascii="Arial" w:hAnsi="Arial" w:cs="Arial"/>
                <w:sz w:val="16"/>
                <w:szCs w:val="16"/>
              </w:rPr>
              <w:t>Показатель 1. Количество благоустроенных наиболее посещаемых общес</w:t>
            </w:r>
            <w:r>
              <w:rPr>
                <w:rFonts w:ascii="Arial" w:hAnsi="Arial" w:cs="Arial"/>
                <w:sz w:val="16"/>
                <w:szCs w:val="16"/>
              </w:rPr>
              <w:t>т</w:t>
            </w:r>
            <w:r>
              <w:rPr>
                <w:rFonts w:ascii="Arial" w:hAnsi="Arial" w:cs="Arial"/>
                <w:sz w:val="16"/>
                <w:szCs w:val="16"/>
              </w:rPr>
              <w:t>венных территорий</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2</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sz w:val="16"/>
                <w:szCs w:val="16"/>
              </w:rPr>
            </w:pPr>
            <w:r>
              <w:rPr>
                <w:rFonts w:ascii="Arial" w:hAnsi="Arial" w:cs="Arial"/>
                <w:b/>
                <w:sz w:val="16"/>
                <w:szCs w:val="16"/>
              </w:rPr>
              <w:t>Задача 3. Обустройство городского парка</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3.1.</w:t>
            </w: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sz w:val="16"/>
                <w:szCs w:val="16"/>
              </w:rPr>
            </w:pPr>
            <w:r>
              <w:rPr>
                <w:rFonts w:ascii="Arial" w:hAnsi="Arial" w:cs="Arial"/>
                <w:sz w:val="16"/>
                <w:szCs w:val="16"/>
              </w:rPr>
              <w:t>Показатель 1. Количество обустроенных городских парков (шт.)</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1</w:t>
            </w: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b/>
                <w:sz w:val="16"/>
                <w:szCs w:val="16"/>
              </w:rPr>
            </w:pPr>
            <w:r>
              <w:rPr>
                <w:rFonts w:ascii="Arial" w:hAnsi="Arial" w:cs="Arial"/>
                <w:b/>
                <w:sz w:val="16"/>
                <w:szCs w:val="16"/>
              </w:rPr>
              <w:t>Задача 4. Разработка и проверка документации</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p>
        </w:tc>
      </w:tr>
      <w:tr w:rsidR="006E0292" w:rsidTr="00055A0B">
        <w:tc>
          <w:tcPr>
            <w:tcW w:w="80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4.1.</w:t>
            </w:r>
          </w:p>
        </w:tc>
        <w:tc>
          <w:tcPr>
            <w:tcW w:w="8578"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both"/>
              <w:rPr>
                <w:rFonts w:ascii="Arial" w:hAnsi="Arial" w:cs="Arial"/>
                <w:sz w:val="16"/>
                <w:szCs w:val="16"/>
              </w:rPr>
            </w:pPr>
            <w:r>
              <w:rPr>
                <w:rFonts w:ascii="Arial" w:hAnsi="Arial" w:cs="Arial"/>
                <w:sz w:val="16"/>
                <w:szCs w:val="16"/>
              </w:rPr>
              <w:t>Показатель 4. Количество разработанной и проверенной проектной и/или сметной и/или проектно-сметной документации (ед.)</w:t>
            </w:r>
          </w:p>
        </w:tc>
        <w:tc>
          <w:tcPr>
            <w:tcW w:w="1920" w:type="dxa"/>
            <w:tcBorders>
              <w:top w:val="single" w:sz="4" w:space="0" w:color="auto"/>
              <w:left w:val="single" w:sz="4" w:space="0" w:color="auto"/>
              <w:bottom w:val="single" w:sz="4" w:space="0" w:color="auto"/>
              <w:right w:val="single" w:sz="4" w:space="0" w:color="auto"/>
            </w:tcBorders>
          </w:tcPr>
          <w:p w:rsidR="006E0292" w:rsidRDefault="006E0292" w:rsidP="00422611">
            <w:pPr>
              <w:autoSpaceDE w:val="0"/>
              <w:autoSpaceDN w:val="0"/>
              <w:adjustRightInd w:val="0"/>
              <w:jc w:val="center"/>
              <w:rPr>
                <w:rFonts w:ascii="Arial" w:hAnsi="Arial" w:cs="Arial"/>
                <w:sz w:val="16"/>
                <w:szCs w:val="16"/>
              </w:rPr>
            </w:pPr>
            <w:r>
              <w:rPr>
                <w:rFonts w:ascii="Arial" w:hAnsi="Arial" w:cs="Arial"/>
                <w:sz w:val="16"/>
                <w:szCs w:val="16"/>
              </w:rPr>
              <w:t>3</w:t>
            </w:r>
          </w:p>
        </w:tc>
      </w:tr>
    </w:tbl>
    <w:p w:rsidR="006E0292" w:rsidRDefault="006E0292" w:rsidP="00422611">
      <w:pPr>
        <w:autoSpaceDE w:val="0"/>
        <w:autoSpaceDN w:val="0"/>
        <w:adjustRightInd w:val="0"/>
        <w:ind w:firstLine="708"/>
        <w:rPr>
          <w:rFonts w:ascii="Arial" w:hAnsi="Arial" w:cs="Arial"/>
          <w:sz w:val="16"/>
          <w:szCs w:val="16"/>
        </w:rPr>
      </w:pPr>
      <w:r>
        <w:rPr>
          <w:rFonts w:ascii="Arial" w:hAnsi="Arial" w:cs="Arial"/>
          <w:sz w:val="16"/>
          <w:szCs w:val="16"/>
        </w:rPr>
        <w:t>3. Сроки реализации муниципальной программы: 2017 год.</w:t>
      </w:r>
    </w:p>
    <w:p w:rsidR="006E0292" w:rsidRDefault="006E0292" w:rsidP="00422611">
      <w:pPr>
        <w:pStyle w:val="ConsPlusCell"/>
        <w:ind w:firstLine="708"/>
        <w:rPr>
          <w:sz w:val="16"/>
          <w:szCs w:val="16"/>
        </w:rPr>
      </w:pPr>
      <w:r>
        <w:rPr>
          <w:sz w:val="16"/>
          <w:szCs w:val="16"/>
        </w:rPr>
        <w:t>4. Объемы и  источники финансирования муниципальной программы в целом и по годам реализации (тыс. руб.):</w:t>
      </w:r>
    </w:p>
    <w:p w:rsidR="006E0292" w:rsidRDefault="006E0292" w:rsidP="00422611">
      <w:pPr>
        <w:pStyle w:val="ConsPlusCell"/>
        <w:rPr>
          <w:sz w:val="16"/>
          <w:szCs w:val="16"/>
        </w:rPr>
      </w:pPr>
    </w:p>
    <w:tbl>
      <w:tblPr>
        <w:tblW w:w="1129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037"/>
        <w:gridCol w:w="2154"/>
        <w:gridCol w:w="1846"/>
        <w:gridCol w:w="4398"/>
      </w:tblGrid>
      <w:tr w:rsidR="006E0292" w:rsidTr="00055A0B">
        <w:tc>
          <w:tcPr>
            <w:tcW w:w="861" w:type="dxa"/>
            <w:vMerge w:val="restart"/>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t>Год</w:t>
            </w:r>
          </w:p>
        </w:tc>
        <w:tc>
          <w:tcPr>
            <w:tcW w:w="10435" w:type="dxa"/>
            <w:gridSpan w:val="4"/>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t>Источник финансирования</w:t>
            </w:r>
          </w:p>
        </w:tc>
      </w:tr>
      <w:tr w:rsidR="006E0292" w:rsidTr="00055A0B">
        <w:tc>
          <w:tcPr>
            <w:tcW w:w="861" w:type="dxa"/>
            <w:vMerge/>
            <w:tcBorders>
              <w:top w:val="single" w:sz="4" w:space="0" w:color="auto"/>
              <w:left w:val="single" w:sz="4" w:space="0" w:color="auto"/>
              <w:bottom w:val="single" w:sz="4" w:space="0" w:color="auto"/>
              <w:right w:val="single" w:sz="4" w:space="0" w:color="auto"/>
            </w:tcBorders>
            <w:vAlign w:val="center"/>
          </w:tcPr>
          <w:p w:rsidR="006E0292" w:rsidRDefault="006E0292" w:rsidP="00422611">
            <w:pPr>
              <w:rPr>
                <w:rFonts w:ascii="Arial" w:hAnsi="Arial" w:cs="Arial"/>
                <w:b/>
                <w:sz w:val="16"/>
                <w:szCs w:val="16"/>
              </w:rPr>
            </w:pPr>
          </w:p>
        </w:tc>
        <w:tc>
          <w:tcPr>
            <w:tcW w:w="2037"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t xml:space="preserve">бюджет Валдайского </w:t>
            </w:r>
            <w:r>
              <w:rPr>
                <w:b/>
                <w:sz w:val="16"/>
                <w:szCs w:val="16"/>
              </w:rPr>
              <w:lastRenderedPageBreak/>
              <w:t>городского поселения</w:t>
            </w:r>
          </w:p>
        </w:tc>
        <w:tc>
          <w:tcPr>
            <w:tcW w:w="2154"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lastRenderedPageBreak/>
              <w:t>областной бюджет</w:t>
            </w:r>
          </w:p>
        </w:tc>
        <w:tc>
          <w:tcPr>
            <w:tcW w:w="1846"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t xml:space="preserve">внебюджетные </w:t>
            </w:r>
            <w:r>
              <w:rPr>
                <w:b/>
                <w:sz w:val="16"/>
                <w:szCs w:val="16"/>
              </w:rPr>
              <w:lastRenderedPageBreak/>
              <w:t>средства</w:t>
            </w:r>
          </w:p>
        </w:tc>
        <w:tc>
          <w:tcPr>
            <w:tcW w:w="4398"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b/>
                <w:sz w:val="16"/>
                <w:szCs w:val="16"/>
              </w:rPr>
            </w:pPr>
            <w:r>
              <w:rPr>
                <w:b/>
                <w:sz w:val="16"/>
                <w:szCs w:val="16"/>
              </w:rPr>
              <w:lastRenderedPageBreak/>
              <w:t>всего</w:t>
            </w:r>
          </w:p>
        </w:tc>
      </w:tr>
      <w:tr w:rsidR="006E0292" w:rsidTr="00055A0B">
        <w:tc>
          <w:tcPr>
            <w:tcW w:w="861"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rPr>
                <w:sz w:val="16"/>
                <w:szCs w:val="16"/>
              </w:rPr>
            </w:pPr>
            <w:r>
              <w:rPr>
                <w:sz w:val="16"/>
                <w:szCs w:val="16"/>
              </w:rPr>
              <w:lastRenderedPageBreak/>
              <w:t>2017</w:t>
            </w:r>
          </w:p>
        </w:tc>
        <w:tc>
          <w:tcPr>
            <w:tcW w:w="2037"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sz w:val="16"/>
                <w:szCs w:val="16"/>
              </w:rPr>
            </w:pPr>
            <w:r>
              <w:rPr>
                <w:sz w:val="16"/>
                <w:szCs w:val="16"/>
              </w:rPr>
              <w:t>367,246</w:t>
            </w:r>
          </w:p>
        </w:tc>
        <w:tc>
          <w:tcPr>
            <w:tcW w:w="2154"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sz w:val="16"/>
                <w:szCs w:val="16"/>
              </w:rPr>
            </w:pPr>
            <w:r>
              <w:rPr>
                <w:sz w:val="16"/>
                <w:szCs w:val="16"/>
              </w:rPr>
              <w:t>3936,128</w:t>
            </w:r>
          </w:p>
        </w:tc>
        <w:tc>
          <w:tcPr>
            <w:tcW w:w="1846" w:type="dxa"/>
            <w:tcBorders>
              <w:top w:val="single" w:sz="4" w:space="0" w:color="auto"/>
              <w:left w:val="single" w:sz="4" w:space="0" w:color="auto"/>
              <w:bottom w:val="single" w:sz="4" w:space="0" w:color="auto"/>
              <w:right w:val="single" w:sz="4" w:space="0" w:color="auto"/>
            </w:tcBorders>
          </w:tcPr>
          <w:p w:rsidR="006E0292" w:rsidRDefault="006E0292" w:rsidP="00422611">
            <w:pPr>
              <w:pStyle w:val="ConsPlusCell"/>
              <w:jc w:val="center"/>
              <w:rPr>
                <w:sz w:val="16"/>
                <w:szCs w:val="16"/>
              </w:rPr>
            </w:pPr>
            <w:r>
              <w:rPr>
                <w:sz w:val="16"/>
                <w:szCs w:val="16"/>
              </w:rPr>
              <w:t>25,782</w:t>
            </w:r>
          </w:p>
        </w:tc>
        <w:tc>
          <w:tcPr>
            <w:tcW w:w="4398" w:type="dxa"/>
            <w:tcBorders>
              <w:top w:val="single" w:sz="4" w:space="0" w:color="auto"/>
              <w:left w:val="single" w:sz="4" w:space="0" w:color="auto"/>
              <w:bottom w:val="single" w:sz="4" w:space="0" w:color="auto"/>
              <w:right w:val="single" w:sz="4" w:space="0" w:color="auto"/>
            </w:tcBorders>
          </w:tcPr>
          <w:p w:rsidR="006E0292" w:rsidRDefault="006E0292" w:rsidP="00422611">
            <w:pPr>
              <w:jc w:val="center"/>
              <w:rPr>
                <w:rFonts w:ascii="Arial" w:hAnsi="Arial" w:cs="Arial"/>
                <w:sz w:val="16"/>
                <w:szCs w:val="16"/>
              </w:rPr>
            </w:pPr>
            <w:r>
              <w:rPr>
                <w:rFonts w:ascii="Arial" w:hAnsi="Arial" w:cs="Arial"/>
                <w:sz w:val="16"/>
                <w:szCs w:val="16"/>
              </w:rPr>
              <w:t>4329,156</w:t>
            </w:r>
          </w:p>
        </w:tc>
      </w:tr>
    </w:tbl>
    <w:p w:rsidR="006E0292" w:rsidRDefault="006E0292" w:rsidP="00422611">
      <w:pPr>
        <w:pStyle w:val="ConsPlusCell"/>
        <w:rPr>
          <w:sz w:val="16"/>
          <w:szCs w:val="16"/>
        </w:rPr>
      </w:pPr>
    </w:p>
    <w:p w:rsidR="006E0292" w:rsidRDefault="006E0292" w:rsidP="00422611">
      <w:pPr>
        <w:pStyle w:val="ConsPlusNormal"/>
        <w:suppressAutoHyphens/>
        <w:jc w:val="both"/>
        <w:outlineLvl w:val="1"/>
        <w:rPr>
          <w:sz w:val="16"/>
          <w:szCs w:val="16"/>
        </w:rPr>
      </w:pPr>
      <w:r>
        <w:rPr>
          <w:sz w:val="16"/>
          <w:szCs w:val="16"/>
        </w:rPr>
        <w:t xml:space="preserve">В рамках данной Программы субсидии предоставляются на </w:t>
      </w:r>
      <w:proofErr w:type="spellStart"/>
      <w:r>
        <w:rPr>
          <w:sz w:val="16"/>
          <w:szCs w:val="16"/>
        </w:rPr>
        <w:t>софинансирование</w:t>
      </w:r>
      <w:proofErr w:type="spellEnd"/>
      <w:r>
        <w:rPr>
          <w:sz w:val="16"/>
          <w:szCs w:val="16"/>
        </w:rPr>
        <w:t xml:space="preserve"> расходных обязательств, связанных с благоустройством дворовых территорий многоквартирных домов, исходя из минимального перечня видов работ по благоустройству дворовых территорий многоквартирных домов, и  включает следующие виды работ и их предельную стоимость (визуализированный перечень образцов элементов благоустройства Приложение 4): </w:t>
      </w:r>
    </w:p>
    <w:p w:rsidR="006E0292" w:rsidRDefault="006E0292" w:rsidP="00422611">
      <w:pPr>
        <w:pStyle w:val="ConsPlusNormal"/>
        <w:suppressAutoHyphens/>
        <w:jc w:val="both"/>
        <w:outlineLvl w:val="1"/>
        <w:rPr>
          <w:sz w:val="16"/>
          <w:szCs w:val="16"/>
        </w:rPr>
      </w:pPr>
      <w:r>
        <w:rPr>
          <w:sz w:val="16"/>
          <w:szCs w:val="16"/>
        </w:rPr>
        <w:t>ремонт дворовых проездов (асфальтовое покрытие на 1 кв</w:t>
      </w:r>
      <w:proofErr w:type="gramStart"/>
      <w:r>
        <w:rPr>
          <w:sz w:val="16"/>
          <w:szCs w:val="16"/>
        </w:rPr>
        <w:t>.м</w:t>
      </w:r>
      <w:proofErr w:type="gramEnd"/>
      <w:r>
        <w:rPr>
          <w:sz w:val="16"/>
          <w:szCs w:val="16"/>
        </w:rPr>
        <w:t>етр с установкой бортового камня) - 1,55 тыс.рублей;</w:t>
      </w:r>
    </w:p>
    <w:p w:rsidR="006E0292" w:rsidRDefault="006E0292" w:rsidP="00422611">
      <w:pPr>
        <w:pStyle w:val="ConsPlusNormal"/>
        <w:suppressAutoHyphens/>
        <w:jc w:val="both"/>
        <w:outlineLvl w:val="1"/>
        <w:rPr>
          <w:sz w:val="16"/>
          <w:szCs w:val="16"/>
        </w:rPr>
      </w:pPr>
      <w:r>
        <w:rPr>
          <w:sz w:val="16"/>
          <w:szCs w:val="16"/>
        </w:rPr>
        <w:t>обеспечение освещенности дворовых территорий (в том числе установка фонарных столбов, стоимость за единицу) - 20,0 тыс</w:t>
      </w:r>
      <w:proofErr w:type="gramStart"/>
      <w:r>
        <w:rPr>
          <w:sz w:val="16"/>
          <w:szCs w:val="16"/>
        </w:rPr>
        <w:t>.р</w:t>
      </w:r>
      <w:proofErr w:type="gramEnd"/>
      <w:r>
        <w:rPr>
          <w:sz w:val="16"/>
          <w:szCs w:val="16"/>
        </w:rPr>
        <w:t>ублей;</w:t>
      </w:r>
    </w:p>
    <w:p w:rsidR="006E0292" w:rsidRDefault="006E0292" w:rsidP="00422611">
      <w:pPr>
        <w:pStyle w:val="ConsPlusNormal"/>
        <w:suppressAutoHyphens/>
        <w:jc w:val="both"/>
        <w:outlineLvl w:val="1"/>
        <w:rPr>
          <w:sz w:val="16"/>
          <w:szCs w:val="16"/>
        </w:rPr>
      </w:pPr>
      <w:r>
        <w:rPr>
          <w:sz w:val="16"/>
          <w:szCs w:val="16"/>
        </w:rPr>
        <w:t>установка скамеек (стоимость за единицу) - 5,0 тыс</w:t>
      </w:r>
      <w:proofErr w:type="gramStart"/>
      <w:r>
        <w:rPr>
          <w:sz w:val="16"/>
          <w:szCs w:val="16"/>
        </w:rPr>
        <w:t>.р</w:t>
      </w:r>
      <w:proofErr w:type="gramEnd"/>
      <w:r>
        <w:rPr>
          <w:sz w:val="16"/>
          <w:szCs w:val="16"/>
        </w:rPr>
        <w:t>ублей;</w:t>
      </w:r>
    </w:p>
    <w:p w:rsidR="006E0292" w:rsidRDefault="006E0292" w:rsidP="00422611">
      <w:pPr>
        <w:pStyle w:val="ConsPlusNormal"/>
        <w:suppressAutoHyphens/>
        <w:jc w:val="both"/>
        <w:outlineLvl w:val="1"/>
        <w:rPr>
          <w:sz w:val="16"/>
          <w:szCs w:val="16"/>
        </w:rPr>
      </w:pPr>
      <w:r>
        <w:rPr>
          <w:sz w:val="16"/>
          <w:szCs w:val="16"/>
        </w:rPr>
        <w:t>установка урн для мусора (стоимость за единицу) - 2,0 тыс</w:t>
      </w:r>
      <w:proofErr w:type="gramStart"/>
      <w:r>
        <w:rPr>
          <w:sz w:val="16"/>
          <w:szCs w:val="16"/>
        </w:rPr>
        <w:t>.р</w:t>
      </w:r>
      <w:proofErr w:type="gramEnd"/>
      <w:r>
        <w:rPr>
          <w:sz w:val="16"/>
          <w:szCs w:val="16"/>
        </w:rPr>
        <w:t>ублей.</w:t>
      </w:r>
    </w:p>
    <w:p w:rsidR="006E0292" w:rsidRDefault="006E0292" w:rsidP="00422611">
      <w:pPr>
        <w:pStyle w:val="ConsPlusNormal"/>
        <w:suppressAutoHyphens/>
        <w:jc w:val="both"/>
        <w:outlineLvl w:val="0"/>
        <w:rPr>
          <w:sz w:val="16"/>
          <w:szCs w:val="16"/>
        </w:rPr>
      </w:pPr>
      <w:r>
        <w:rPr>
          <w:sz w:val="16"/>
          <w:szCs w:val="16"/>
        </w:rPr>
        <w:t>Доля финансового участия заинтересованных лиц, организаций в выполнении минимального перечня работ по благоустройству дворовых территорий в размере 1 % от общей стоимости работ.</w:t>
      </w:r>
    </w:p>
    <w:p w:rsidR="006E0292" w:rsidRDefault="006E0292" w:rsidP="00422611">
      <w:pPr>
        <w:pStyle w:val="ConsPlusNormal"/>
        <w:suppressAutoHyphens/>
        <w:jc w:val="both"/>
        <w:outlineLvl w:val="1"/>
        <w:rPr>
          <w:sz w:val="16"/>
          <w:szCs w:val="16"/>
        </w:rPr>
      </w:pPr>
      <w:r>
        <w:rPr>
          <w:sz w:val="16"/>
          <w:szCs w:val="16"/>
        </w:rPr>
        <w:t xml:space="preserve">Дополнительный перечень работ по благоустройству (оборудование детских (или) спортивных площадок, автомобильных парковок, озеленение территорий, иные виды работ), выполняемых по решению и за счет заинтересованных лиц в размере 90% от стоимости работ, с </w:t>
      </w:r>
      <w:proofErr w:type="spellStart"/>
      <w:r>
        <w:rPr>
          <w:sz w:val="16"/>
          <w:szCs w:val="16"/>
        </w:rPr>
        <w:t>софинансированием</w:t>
      </w:r>
      <w:proofErr w:type="spellEnd"/>
      <w:r>
        <w:rPr>
          <w:sz w:val="16"/>
          <w:szCs w:val="16"/>
        </w:rPr>
        <w:t xml:space="preserve"> за счет средств субсидии в размере 10% от общей стоимости работ.</w:t>
      </w:r>
    </w:p>
    <w:p w:rsidR="006E0292" w:rsidRDefault="006E0292" w:rsidP="00422611">
      <w:pPr>
        <w:pStyle w:val="ConsPlusNormal"/>
        <w:suppressAutoHyphens/>
        <w:jc w:val="both"/>
        <w:outlineLvl w:val="1"/>
        <w:rPr>
          <w:sz w:val="16"/>
          <w:szCs w:val="16"/>
        </w:rPr>
      </w:pPr>
      <w:r>
        <w:rPr>
          <w:sz w:val="16"/>
          <w:szCs w:val="16"/>
        </w:rPr>
        <w:t>Нормативная стоимость дополнительного перечня работ не более:</w:t>
      </w:r>
    </w:p>
    <w:p w:rsidR="006E0292" w:rsidRDefault="006E0292" w:rsidP="00422611">
      <w:pPr>
        <w:pStyle w:val="ConsPlusNormal"/>
        <w:suppressAutoHyphens/>
        <w:jc w:val="both"/>
        <w:outlineLvl w:val="1"/>
        <w:rPr>
          <w:sz w:val="16"/>
          <w:szCs w:val="16"/>
        </w:rPr>
      </w:pPr>
      <w:r>
        <w:rPr>
          <w:sz w:val="16"/>
          <w:szCs w:val="16"/>
        </w:rPr>
        <w:t>оборудование детских площадок и (или) спортивных площадок (стоимость за комплекс) – 112,6 тыс. рублей;</w:t>
      </w:r>
    </w:p>
    <w:p w:rsidR="006E0292" w:rsidRDefault="006E0292" w:rsidP="00422611">
      <w:pPr>
        <w:pStyle w:val="ConsPlusNormal"/>
        <w:suppressAutoHyphens/>
        <w:jc w:val="both"/>
        <w:outlineLvl w:val="1"/>
        <w:rPr>
          <w:sz w:val="16"/>
          <w:szCs w:val="16"/>
        </w:rPr>
      </w:pPr>
      <w:r>
        <w:rPr>
          <w:sz w:val="16"/>
          <w:szCs w:val="16"/>
        </w:rPr>
        <w:t>оборудование автомобильных парковок (кв</w:t>
      </w:r>
      <w:proofErr w:type="gramStart"/>
      <w:r>
        <w:rPr>
          <w:sz w:val="16"/>
          <w:szCs w:val="16"/>
        </w:rPr>
        <w:t>.м</w:t>
      </w:r>
      <w:proofErr w:type="gramEnd"/>
      <w:r>
        <w:rPr>
          <w:sz w:val="16"/>
          <w:szCs w:val="16"/>
        </w:rPr>
        <w:t>) – 2,1 тыс. рублей;</w:t>
      </w:r>
    </w:p>
    <w:p w:rsidR="006E0292" w:rsidRDefault="006E0292" w:rsidP="00422611">
      <w:pPr>
        <w:pStyle w:val="ConsPlusNormal"/>
        <w:suppressAutoHyphens/>
        <w:jc w:val="both"/>
        <w:outlineLvl w:val="1"/>
        <w:rPr>
          <w:sz w:val="16"/>
          <w:szCs w:val="16"/>
        </w:rPr>
      </w:pPr>
      <w:r>
        <w:rPr>
          <w:sz w:val="16"/>
          <w:szCs w:val="16"/>
        </w:rPr>
        <w:t>озеленение территории (кв</w:t>
      </w:r>
      <w:proofErr w:type="gramStart"/>
      <w:r>
        <w:rPr>
          <w:sz w:val="16"/>
          <w:szCs w:val="16"/>
        </w:rPr>
        <w:t>.м</w:t>
      </w:r>
      <w:proofErr w:type="gramEnd"/>
      <w:r>
        <w:rPr>
          <w:sz w:val="16"/>
          <w:szCs w:val="16"/>
        </w:rPr>
        <w:t>) – 0,3 тыс. рублей.</w:t>
      </w:r>
    </w:p>
    <w:p w:rsidR="006E0292" w:rsidRDefault="006E0292" w:rsidP="00422611">
      <w:pPr>
        <w:pStyle w:val="ConsPlusCell"/>
        <w:suppressAutoHyphens/>
        <w:jc w:val="both"/>
        <w:rPr>
          <w:sz w:val="16"/>
          <w:szCs w:val="16"/>
        </w:rPr>
      </w:pPr>
      <w:r>
        <w:rPr>
          <w:sz w:val="16"/>
          <w:szCs w:val="16"/>
        </w:rPr>
        <w:tab/>
        <w:t>5. Ожидаемые конечные результаты реализации муниципальной программы.</w:t>
      </w:r>
    </w:p>
    <w:p w:rsidR="006E0292" w:rsidRPr="006E0292" w:rsidRDefault="006E0292" w:rsidP="00422611">
      <w:pPr>
        <w:pStyle w:val="ConsPlusCell"/>
        <w:suppressAutoHyphens/>
        <w:jc w:val="both"/>
        <w:rPr>
          <w:sz w:val="16"/>
          <w:szCs w:val="16"/>
          <w:lang w:eastAsia="zh-CN"/>
        </w:rPr>
      </w:pPr>
      <w:r>
        <w:tab/>
      </w:r>
      <w:r w:rsidRPr="006E0292">
        <w:rPr>
          <w:sz w:val="16"/>
          <w:szCs w:val="16"/>
          <w:lang w:eastAsia="zh-CN"/>
        </w:rPr>
        <w:t xml:space="preserve">Прогнозируемые конечные результаты реализации программы предусматривают повышение уровня благоустройства Валдайского городского поселения, </w:t>
      </w:r>
      <w:r w:rsidRPr="006E0292">
        <w:rPr>
          <w:sz w:val="16"/>
          <w:szCs w:val="16"/>
        </w:rPr>
        <w:t>увеличение благоустроенных дворовых территорий многоквартирных домов, улучшение внешнего облика города и мест массового пребывания населения</w:t>
      </w:r>
      <w:r w:rsidRPr="006E0292">
        <w:rPr>
          <w:sz w:val="16"/>
          <w:szCs w:val="16"/>
          <w:lang w:eastAsia="zh-CN"/>
        </w:rPr>
        <w:t>. В результате реализации программы ожидается создание условий, обеспечивающих комфортность проживания граждан, улучшение качества жизни населения на территории Валдайского городского поселения.</w:t>
      </w:r>
    </w:p>
    <w:p w:rsidR="006E0292" w:rsidRDefault="006E0292" w:rsidP="00422611">
      <w:pPr>
        <w:suppressAutoHyphens/>
        <w:autoSpaceDE w:val="0"/>
        <w:autoSpaceDN w:val="0"/>
        <w:adjustRightInd w:val="0"/>
        <w:jc w:val="center"/>
        <w:outlineLvl w:val="1"/>
        <w:rPr>
          <w:rFonts w:ascii="Arial" w:hAnsi="Arial" w:cs="Arial"/>
          <w:b/>
          <w:sz w:val="16"/>
          <w:szCs w:val="16"/>
        </w:rPr>
      </w:pPr>
      <w:r>
        <w:rPr>
          <w:rFonts w:ascii="Arial" w:hAnsi="Arial" w:cs="Arial"/>
          <w:b/>
          <w:sz w:val="16"/>
          <w:szCs w:val="16"/>
        </w:rPr>
        <w:t xml:space="preserve">Характеристика текущего состояния сферы реализации программы, описание основных и проблем </w:t>
      </w:r>
      <w:proofErr w:type="gramStart"/>
      <w:r>
        <w:rPr>
          <w:rFonts w:ascii="Arial" w:hAnsi="Arial" w:cs="Arial"/>
          <w:b/>
          <w:sz w:val="16"/>
          <w:szCs w:val="16"/>
        </w:rPr>
        <w:t>в</w:t>
      </w:r>
      <w:proofErr w:type="gramEnd"/>
      <w:r>
        <w:rPr>
          <w:rFonts w:ascii="Arial" w:hAnsi="Arial" w:cs="Arial"/>
          <w:b/>
          <w:sz w:val="16"/>
          <w:szCs w:val="16"/>
        </w:rPr>
        <w:t xml:space="preserve"> указанной </w:t>
      </w:r>
    </w:p>
    <w:p w:rsidR="006E0292" w:rsidRDefault="006E0292" w:rsidP="00422611">
      <w:pPr>
        <w:suppressAutoHyphens/>
        <w:autoSpaceDE w:val="0"/>
        <w:autoSpaceDN w:val="0"/>
        <w:adjustRightInd w:val="0"/>
        <w:jc w:val="center"/>
        <w:outlineLvl w:val="1"/>
        <w:rPr>
          <w:rFonts w:ascii="Arial" w:hAnsi="Arial" w:cs="Arial"/>
          <w:b/>
          <w:sz w:val="16"/>
          <w:szCs w:val="16"/>
        </w:rPr>
      </w:pPr>
      <w:r>
        <w:rPr>
          <w:rFonts w:ascii="Arial" w:hAnsi="Arial" w:cs="Arial"/>
          <w:b/>
          <w:sz w:val="16"/>
          <w:szCs w:val="16"/>
        </w:rPr>
        <w:t>сфере и прогноз ее развития</w:t>
      </w:r>
    </w:p>
    <w:p w:rsidR="006E0292" w:rsidRDefault="006E0292" w:rsidP="00422611">
      <w:pPr>
        <w:pStyle w:val="ConsPlusNormal"/>
        <w:suppressAutoHyphens/>
        <w:jc w:val="both"/>
        <w:outlineLvl w:val="1"/>
        <w:rPr>
          <w:sz w:val="16"/>
          <w:szCs w:val="16"/>
        </w:rPr>
      </w:pPr>
      <w:r>
        <w:rPr>
          <w:sz w:val="16"/>
          <w:szCs w:val="16"/>
        </w:rPr>
        <w:t>Численность населения Валдайского городского поселения на 01 января 2017 года составляет 15393 человека. В городе Валдай более 200 многоквартирных жилых домов. В настоящее время асфальтобетонное покрытие дворовых проездов и тротуаров на 70% дворовых территорий многоквартирных домов находится в неудовлетворительном состоянии, и требует ремонта.</w:t>
      </w:r>
    </w:p>
    <w:p w:rsidR="006E0292" w:rsidRDefault="006E0292" w:rsidP="00422611">
      <w:pPr>
        <w:pStyle w:val="ConsPlusNormal"/>
        <w:suppressAutoHyphens/>
        <w:jc w:val="both"/>
        <w:outlineLvl w:val="1"/>
        <w:rPr>
          <w:sz w:val="16"/>
          <w:szCs w:val="16"/>
        </w:rPr>
      </w:pPr>
      <w:r>
        <w:rPr>
          <w:sz w:val="16"/>
          <w:szCs w:val="16"/>
        </w:rPr>
        <w:t>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w:t>
      </w:r>
    </w:p>
    <w:p w:rsidR="006E0292" w:rsidRDefault="006E0292" w:rsidP="00422611">
      <w:pPr>
        <w:pStyle w:val="ConsPlusNormal"/>
        <w:suppressAutoHyphens/>
        <w:jc w:val="both"/>
        <w:outlineLvl w:val="1"/>
        <w:rPr>
          <w:sz w:val="16"/>
          <w:szCs w:val="16"/>
        </w:rPr>
      </w:pPr>
      <w:proofErr w:type="gramStart"/>
      <w:r>
        <w:rPr>
          <w:sz w:val="16"/>
          <w:szCs w:val="16"/>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наиболее посещаемой общественной территории (пляж, площадь, набережная и др.) и обустройство городских парков.</w:t>
      </w:r>
      <w:proofErr w:type="gramEnd"/>
    </w:p>
    <w:p w:rsidR="006E0292" w:rsidRDefault="006E0292" w:rsidP="00422611">
      <w:pPr>
        <w:pStyle w:val="ConsPlusNormal"/>
        <w:suppressAutoHyphens/>
        <w:jc w:val="both"/>
        <w:outlineLvl w:val="1"/>
        <w:rPr>
          <w:sz w:val="16"/>
          <w:szCs w:val="16"/>
        </w:rPr>
      </w:pPr>
      <w:r>
        <w:rPr>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На формирование современной городской инфраструктуры, благоустройство мест общего пользования и создание благоприятной среды для проживания должны быть направлены совместные усилия органов местного самоуправления Валдайского городского поселения и жителей города.</w:t>
      </w:r>
    </w:p>
    <w:p w:rsidR="006E0292" w:rsidRDefault="006E0292" w:rsidP="00422611">
      <w:pPr>
        <w:pStyle w:val="ConsPlusNormal"/>
        <w:suppressAutoHyphens/>
        <w:jc w:val="both"/>
        <w:outlineLvl w:val="1"/>
        <w:rPr>
          <w:sz w:val="16"/>
          <w:szCs w:val="16"/>
        </w:rPr>
      </w:pPr>
      <w:r>
        <w:rPr>
          <w:sz w:val="16"/>
          <w:szCs w:val="16"/>
        </w:rPr>
        <w:t>Основными принципами формирования  современной городской среды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w:t>
      </w:r>
    </w:p>
    <w:p w:rsidR="006E0292" w:rsidRDefault="006E0292" w:rsidP="00422611">
      <w:pPr>
        <w:pStyle w:val="ConsPlusNormal"/>
        <w:suppressAutoHyphens/>
        <w:jc w:val="both"/>
        <w:outlineLvl w:val="1"/>
        <w:rPr>
          <w:sz w:val="16"/>
          <w:szCs w:val="16"/>
        </w:rPr>
      </w:pPr>
      <w:r>
        <w:rPr>
          <w:sz w:val="16"/>
          <w:szCs w:val="16"/>
        </w:rPr>
        <w:t>При создании доступной для инвалидов среды жизнедеятельности необходимо обеспечивать возможность беспрепятственного передвижения.</w:t>
      </w:r>
    </w:p>
    <w:p w:rsidR="006E0292" w:rsidRDefault="006E0292" w:rsidP="00422611">
      <w:pPr>
        <w:pStyle w:val="ConsPlusNormal"/>
        <w:suppressAutoHyphens/>
        <w:jc w:val="both"/>
        <w:outlineLvl w:val="1"/>
        <w:rPr>
          <w:sz w:val="16"/>
          <w:szCs w:val="16"/>
        </w:rPr>
      </w:pPr>
      <w:r>
        <w:rPr>
          <w:sz w:val="16"/>
          <w:szCs w:val="16"/>
        </w:rPr>
        <w:t xml:space="preserve">При проведении работ по ремонту дворовых территорий и ремонта наиболее посещаемой муниципальной территории общего пользования Валдайского городского поселения будут предусмотрены наличие сопряжений между тротуарами и дорогами для формирования </w:t>
      </w:r>
      <w:proofErr w:type="spellStart"/>
      <w:r>
        <w:rPr>
          <w:sz w:val="16"/>
          <w:szCs w:val="16"/>
        </w:rPr>
        <w:t>безбарьерного</w:t>
      </w:r>
      <w:proofErr w:type="spellEnd"/>
      <w:r>
        <w:rPr>
          <w:sz w:val="16"/>
          <w:szCs w:val="16"/>
        </w:rPr>
        <w:t xml:space="preserve"> каркаса благоустраиваемой территории</w:t>
      </w:r>
    </w:p>
    <w:p w:rsidR="006E0292" w:rsidRPr="006E0292" w:rsidRDefault="006E0292" w:rsidP="00422611">
      <w:pPr>
        <w:pStyle w:val="ConsPlusNormal"/>
        <w:suppressAutoHyphens/>
        <w:jc w:val="both"/>
        <w:outlineLvl w:val="1"/>
        <w:rPr>
          <w:sz w:val="16"/>
          <w:szCs w:val="16"/>
        </w:rPr>
      </w:pPr>
      <w:r w:rsidRPr="006E0292">
        <w:rPr>
          <w:sz w:val="16"/>
          <w:szCs w:val="16"/>
        </w:rPr>
        <w:t>Программа позволит благоустроить облик территории Валдайского городского поселения, улучшить экологическую обстановку, создать условия для комфортного и безопасного проживания и отдыха жителей.</w:t>
      </w:r>
    </w:p>
    <w:p w:rsidR="006E0292" w:rsidRDefault="006E0292" w:rsidP="00422611">
      <w:pPr>
        <w:pStyle w:val="ConsPlusNormal"/>
        <w:suppressAutoHyphens/>
        <w:jc w:val="center"/>
        <w:rPr>
          <w:b/>
          <w:sz w:val="16"/>
          <w:szCs w:val="16"/>
        </w:rPr>
      </w:pPr>
      <w:r>
        <w:rPr>
          <w:b/>
          <w:sz w:val="16"/>
          <w:szCs w:val="16"/>
        </w:rPr>
        <w:t>Основные показатели и анализ социальных, финансово-экономических и прочих рисков реализации муниципальной программы</w:t>
      </w:r>
    </w:p>
    <w:p w:rsidR="006E0292" w:rsidRDefault="006E0292" w:rsidP="00422611">
      <w:pPr>
        <w:pStyle w:val="ConsPlusNormal"/>
        <w:suppressAutoHyphens/>
        <w:ind w:firstLine="540"/>
        <w:jc w:val="both"/>
        <w:rPr>
          <w:sz w:val="16"/>
          <w:szCs w:val="16"/>
        </w:rPr>
      </w:pPr>
      <w:r>
        <w:rPr>
          <w:sz w:val="16"/>
          <w:szCs w:val="16"/>
        </w:rPr>
        <w:t>Основными показателями реализации муниципальной программы являются:</w:t>
      </w:r>
    </w:p>
    <w:p w:rsidR="006E0292" w:rsidRDefault="006E0292" w:rsidP="00422611">
      <w:pPr>
        <w:pStyle w:val="ConsPlusNormal"/>
        <w:suppressAutoHyphens/>
        <w:ind w:firstLine="540"/>
        <w:jc w:val="both"/>
        <w:rPr>
          <w:sz w:val="16"/>
          <w:szCs w:val="16"/>
        </w:rPr>
      </w:pPr>
      <w:r>
        <w:rPr>
          <w:sz w:val="16"/>
          <w:szCs w:val="16"/>
        </w:rPr>
        <w:t xml:space="preserve"> благоустройство дворовых территории многоквартирных домов;</w:t>
      </w:r>
    </w:p>
    <w:p w:rsidR="006E0292" w:rsidRDefault="006E0292" w:rsidP="00422611">
      <w:pPr>
        <w:pStyle w:val="ConsPlusNormal"/>
        <w:suppressAutoHyphens/>
        <w:ind w:firstLine="540"/>
        <w:jc w:val="both"/>
        <w:rPr>
          <w:sz w:val="16"/>
          <w:szCs w:val="16"/>
        </w:rPr>
      </w:pPr>
      <w:r>
        <w:rPr>
          <w:sz w:val="16"/>
          <w:szCs w:val="16"/>
        </w:rPr>
        <w:t xml:space="preserve"> благоустройство наиболее посещаемой общественной территорий;</w:t>
      </w:r>
    </w:p>
    <w:p w:rsidR="006E0292" w:rsidRDefault="006E0292" w:rsidP="00422611">
      <w:pPr>
        <w:pStyle w:val="ConsPlusNormal"/>
        <w:suppressAutoHyphens/>
        <w:ind w:firstLine="540"/>
        <w:jc w:val="both"/>
        <w:rPr>
          <w:sz w:val="16"/>
          <w:szCs w:val="16"/>
        </w:rPr>
      </w:pPr>
      <w:r>
        <w:rPr>
          <w:sz w:val="16"/>
          <w:szCs w:val="16"/>
        </w:rPr>
        <w:t xml:space="preserve"> обустройство городских парков.</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Операционный ри</w:t>
      </w:r>
      <w:proofErr w:type="gramStart"/>
      <w:r>
        <w:rPr>
          <w:rFonts w:ascii="Arial" w:hAnsi="Arial" w:cs="Arial"/>
          <w:sz w:val="16"/>
          <w:szCs w:val="16"/>
        </w:rPr>
        <w:t>ск вкл</w:t>
      </w:r>
      <w:proofErr w:type="gramEnd"/>
      <w:r>
        <w:rPr>
          <w:rFonts w:ascii="Arial" w:hAnsi="Arial" w:cs="Arial"/>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Устранению или минимизации указанных рисков будут способствовать:</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определение приоритетов для первоочередного финансирования;</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организация эффективного межведомственного взаимодействия.</w:t>
      </w:r>
    </w:p>
    <w:p w:rsidR="006E0292" w:rsidRDefault="006E0292" w:rsidP="00422611">
      <w:pPr>
        <w:suppressAutoHyphens/>
        <w:autoSpaceDE w:val="0"/>
        <w:autoSpaceDN w:val="0"/>
        <w:adjustRightInd w:val="0"/>
        <w:jc w:val="center"/>
        <w:outlineLvl w:val="1"/>
        <w:rPr>
          <w:rFonts w:ascii="Arial" w:hAnsi="Arial" w:cs="Arial"/>
          <w:b/>
          <w:sz w:val="16"/>
          <w:szCs w:val="16"/>
        </w:rPr>
      </w:pPr>
      <w:r>
        <w:rPr>
          <w:rFonts w:ascii="Arial" w:hAnsi="Arial" w:cs="Arial"/>
          <w:b/>
          <w:sz w:val="16"/>
          <w:szCs w:val="16"/>
        </w:rPr>
        <w:t>Механизм управления реализацией муниципальной программы</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участвует в разработке и осуществляет реализацию мероприятий муниципальной программы;</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представляет в рамках своей компетенции предложения по корректировке муниципальной программы;</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 xml:space="preserve">осуществляет </w:t>
      </w:r>
      <w:proofErr w:type="gramStart"/>
      <w:r>
        <w:rPr>
          <w:rFonts w:ascii="Arial" w:hAnsi="Arial" w:cs="Arial"/>
          <w:sz w:val="16"/>
          <w:szCs w:val="16"/>
        </w:rPr>
        <w:t>контроль за</w:t>
      </w:r>
      <w:proofErr w:type="gramEnd"/>
      <w:r>
        <w:rPr>
          <w:rFonts w:ascii="Arial" w:hAnsi="Arial" w:cs="Arial"/>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обеспечивает эффективность реализации муниципальной программы;</w:t>
      </w:r>
    </w:p>
    <w:p w:rsidR="006E0292" w:rsidRP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6E0292" w:rsidRDefault="006E0292" w:rsidP="00422611">
      <w:pPr>
        <w:suppressAutoHyphens/>
        <w:autoSpaceDE w:val="0"/>
        <w:autoSpaceDN w:val="0"/>
        <w:adjustRightInd w:val="0"/>
        <w:ind w:firstLine="708"/>
        <w:jc w:val="both"/>
        <w:rPr>
          <w:rFonts w:ascii="Arial" w:hAnsi="Arial" w:cs="Arial"/>
          <w:sz w:val="16"/>
          <w:szCs w:val="16"/>
        </w:rPr>
      </w:pPr>
      <w:r w:rsidRPr="006E0292">
        <w:rPr>
          <w:rFonts w:ascii="Arial" w:hAnsi="Arial" w:cs="Arial"/>
          <w:sz w:val="16"/>
          <w:szCs w:val="16"/>
        </w:rPr>
        <w:t xml:space="preserve">составляет отчеты о ходе реализации муниципальной программы в соответствии с </w:t>
      </w:r>
      <w:hyperlink r:id="rId10" w:history="1">
        <w:r w:rsidRPr="006E0292">
          <w:rPr>
            <w:rStyle w:val="af"/>
            <w:rFonts w:ascii="Arial" w:hAnsi="Arial" w:cs="Arial"/>
            <w:color w:val="auto"/>
            <w:sz w:val="16"/>
            <w:szCs w:val="16"/>
            <w:u w:val="none"/>
          </w:rPr>
          <w:t>постановлением</w:t>
        </w:r>
      </w:hyperlink>
      <w:r>
        <w:rPr>
          <w:rFonts w:ascii="Arial" w:hAnsi="Arial" w:cs="Arial"/>
          <w:sz w:val="16"/>
          <w:szCs w:val="16"/>
        </w:rPr>
        <w:t xml:space="preserve"> Администрации Валдайского муниципального района  от 26.08.</w:t>
      </w:r>
      <w:r w:rsidRPr="006E0292">
        <w:rPr>
          <w:rFonts w:ascii="Arial" w:hAnsi="Arial" w:cs="Arial"/>
          <w:sz w:val="16"/>
          <w:szCs w:val="16"/>
        </w:rPr>
        <w:t xml:space="preserve">2013 </w:t>
      </w:r>
      <w:hyperlink r:id="rId11" w:history="1">
        <w:r w:rsidRPr="006E0292">
          <w:rPr>
            <w:rStyle w:val="af"/>
            <w:rFonts w:ascii="Arial" w:hAnsi="Arial" w:cs="Arial"/>
            <w:color w:val="auto"/>
            <w:sz w:val="16"/>
            <w:szCs w:val="16"/>
            <w:u w:val="none"/>
          </w:rPr>
          <w:t xml:space="preserve">N </w:t>
        </w:r>
      </w:hyperlink>
      <w:r w:rsidRPr="006E0292">
        <w:rPr>
          <w:rFonts w:ascii="Arial" w:hAnsi="Arial" w:cs="Arial"/>
          <w:sz w:val="16"/>
          <w:szCs w:val="16"/>
        </w:rPr>
        <w:t>1160</w:t>
      </w:r>
      <w:r>
        <w:rPr>
          <w:rFonts w:ascii="Arial" w:hAnsi="Arial" w:cs="Arial"/>
          <w:sz w:val="16"/>
          <w:szCs w:val="16"/>
        </w:rPr>
        <w:t xml:space="preserve">  "Об утверждении Порядка принятия решений о разработке муниципальных программ Валдайского муниципального района, их формирования и реализации".</w:t>
      </w:r>
    </w:p>
    <w:p w:rsidR="006E0292" w:rsidRDefault="006E0292" w:rsidP="00422611">
      <w:pPr>
        <w:suppressAutoHyphens/>
        <w:autoSpaceDE w:val="0"/>
        <w:autoSpaceDN w:val="0"/>
        <w:adjustRightInd w:val="0"/>
        <w:ind w:firstLine="708"/>
        <w:jc w:val="both"/>
        <w:rPr>
          <w:rFonts w:ascii="Arial" w:hAnsi="Arial" w:cs="Arial"/>
          <w:sz w:val="16"/>
          <w:szCs w:val="16"/>
        </w:rPr>
      </w:pPr>
      <w:r>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ЖКХ. </w:t>
      </w:r>
    </w:p>
    <w:p w:rsidR="00035C60" w:rsidRDefault="00035C60" w:rsidP="00422611">
      <w:pPr>
        <w:autoSpaceDE w:val="0"/>
        <w:autoSpaceDN w:val="0"/>
        <w:adjustRightInd w:val="0"/>
        <w:jc w:val="center"/>
        <w:rPr>
          <w:rFonts w:ascii="Arial" w:hAnsi="Arial" w:cs="Arial"/>
          <w:b/>
          <w:sz w:val="16"/>
          <w:szCs w:val="16"/>
        </w:rPr>
      </w:pPr>
      <w:r w:rsidRPr="00035C60">
        <w:rPr>
          <w:rFonts w:ascii="Arial" w:hAnsi="Arial" w:cs="Arial"/>
          <w:b/>
          <w:sz w:val="16"/>
          <w:szCs w:val="16"/>
        </w:rPr>
        <w:t>Мероприятия муниципальной программы</w:t>
      </w:r>
    </w:p>
    <w:p w:rsidR="00055A0B" w:rsidRDefault="00055A0B" w:rsidP="00422611">
      <w:pPr>
        <w:autoSpaceDE w:val="0"/>
        <w:autoSpaceDN w:val="0"/>
        <w:adjustRightInd w:val="0"/>
        <w:jc w:val="center"/>
        <w:rPr>
          <w:rFonts w:ascii="Arial" w:hAnsi="Arial" w:cs="Arial"/>
          <w:b/>
          <w:sz w:val="16"/>
          <w:szCs w:val="16"/>
        </w:rPr>
      </w:pPr>
    </w:p>
    <w:tbl>
      <w:tblPr>
        <w:tblW w:w="0" w:type="auto"/>
        <w:tblInd w:w="108" w:type="dxa"/>
        <w:tblLayout w:type="fixed"/>
        <w:tblLook w:val="0000" w:firstRow="0" w:lastRow="0" w:firstColumn="0" w:lastColumn="0" w:noHBand="0" w:noVBand="0"/>
      </w:tblPr>
      <w:tblGrid>
        <w:gridCol w:w="612"/>
        <w:gridCol w:w="2780"/>
        <w:gridCol w:w="1808"/>
        <w:gridCol w:w="929"/>
        <w:gridCol w:w="863"/>
        <w:gridCol w:w="2300"/>
        <w:gridCol w:w="2190"/>
      </w:tblGrid>
      <w:tr w:rsidR="00035C60" w:rsidRPr="00035C60" w:rsidTr="00055A0B">
        <w:trPr>
          <w:trHeight w:val="691"/>
        </w:trPr>
        <w:tc>
          <w:tcPr>
            <w:tcW w:w="612" w:type="dxa"/>
            <w:tcBorders>
              <w:top w:val="single" w:sz="4" w:space="0" w:color="auto"/>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lastRenderedPageBreak/>
              <w:t xml:space="preserve">N </w:t>
            </w:r>
          </w:p>
          <w:p w:rsidR="00035C60" w:rsidRPr="00035C60" w:rsidRDefault="00035C60" w:rsidP="00422611">
            <w:pPr>
              <w:jc w:val="center"/>
              <w:rPr>
                <w:rFonts w:ascii="Arial" w:hAnsi="Arial" w:cs="Arial"/>
                <w:b/>
                <w:bCs/>
                <w:sz w:val="16"/>
                <w:szCs w:val="16"/>
              </w:rPr>
            </w:pPr>
            <w:proofErr w:type="gramStart"/>
            <w:r w:rsidRPr="00035C60">
              <w:rPr>
                <w:rFonts w:ascii="Arial" w:hAnsi="Arial" w:cs="Arial"/>
                <w:b/>
                <w:bCs/>
                <w:sz w:val="16"/>
                <w:szCs w:val="16"/>
              </w:rPr>
              <w:t>п</w:t>
            </w:r>
            <w:proofErr w:type="gramEnd"/>
            <w:r w:rsidRPr="00035C60">
              <w:rPr>
                <w:rFonts w:ascii="Arial" w:hAnsi="Arial" w:cs="Arial"/>
                <w:b/>
                <w:bCs/>
                <w:sz w:val="16"/>
                <w:szCs w:val="16"/>
              </w:rPr>
              <w:t>/п</w:t>
            </w:r>
          </w:p>
        </w:tc>
        <w:tc>
          <w:tcPr>
            <w:tcW w:w="2780"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Наименование мер</w:t>
            </w:r>
            <w:r w:rsidRPr="00035C60">
              <w:rPr>
                <w:rFonts w:ascii="Arial" w:hAnsi="Arial" w:cs="Arial"/>
                <w:b/>
                <w:bCs/>
                <w:sz w:val="16"/>
                <w:szCs w:val="16"/>
              </w:rPr>
              <w:t>о</w:t>
            </w:r>
            <w:r w:rsidRPr="00035C60">
              <w:rPr>
                <w:rFonts w:ascii="Arial" w:hAnsi="Arial" w:cs="Arial"/>
                <w:b/>
                <w:bCs/>
                <w:sz w:val="16"/>
                <w:szCs w:val="16"/>
              </w:rPr>
              <w:t>приятия</w:t>
            </w:r>
          </w:p>
        </w:tc>
        <w:tc>
          <w:tcPr>
            <w:tcW w:w="1808"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Исполнитель м</w:t>
            </w:r>
            <w:r w:rsidRPr="00035C60">
              <w:rPr>
                <w:rFonts w:ascii="Arial" w:hAnsi="Arial" w:cs="Arial"/>
                <w:b/>
                <w:bCs/>
                <w:sz w:val="16"/>
                <w:szCs w:val="16"/>
              </w:rPr>
              <w:t>е</w:t>
            </w:r>
            <w:r w:rsidRPr="00035C60">
              <w:rPr>
                <w:rFonts w:ascii="Arial" w:hAnsi="Arial" w:cs="Arial"/>
                <w:b/>
                <w:bCs/>
                <w:sz w:val="16"/>
                <w:szCs w:val="16"/>
              </w:rPr>
              <w:t>роприятия</w:t>
            </w:r>
          </w:p>
        </w:tc>
        <w:tc>
          <w:tcPr>
            <w:tcW w:w="929"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Срок реал</w:t>
            </w:r>
            <w:r w:rsidRPr="00035C60">
              <w:rPr>
                <w:rFonts w:ascii="Arial" w:hAnsi="Arial" w:cs="Arial"/>
                <w:b/>
                <w:bCs/>
                <w:sz w:val="16"/>
                <w:szCs w:val="16"/>
              </w:rPr>
              <w:t>и</w:t>
            </w:r>
            <w:r w:rsidRPr="00035C60">
              <w:rPr>
                <w:rFonts w:ascii="Arial" w:hAnsi="Arial" w:cs="Arial"/>
                <w:b/>
                <w:bCs/>
                <w:sz w:val="16"/>
                <w:szCs w:val="16"/>
              </w:rPr>
              <w:t>зации</w:t>
            </w:r>
          </w:p>
        </w:tc>
        <w:tc>
          <w:tcPr>
            <w:tcW w:w="863"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Цел</w:t>
            </w:r>
            <w:r w:rsidRPr="00035C60">
              <w:rPr>
                <w:rFonts w:ascii="Arial" w:hAnsi="Arial" w:cs="Arial"/>
                <w:b/>
                <w:bCs/>
                <w:sz w:val="16"/>
                <w:szCs w:val="16"/>
              </w:rPr>
              <w:t>е</w:t>
            </w:r>
            <w:r w:rsidRPr="00035C60">
              <w:rPr>
                <w:rFonts w:ascii="Arial" w:hAnsi="Arial" w:cs="Arial"/>
                <w:b/>
                <w:bCs/>
                <w:sz w:val="16"/>
                <w:szCs w:val="16"/>
              </w:rPr>
              <w:t>вой показ</w:t>
            </w:r>
            <w:r w:rsidRPr="00035C60">
              <w:rPr>
                <w:rFonts w:ascii="Arial" w:hAnsi="Arial" w:cs="Arial"/>
                <w:b/>
                <w:bCs/>
                <w:sz w:val="16"/>
                <w:szCs w:val="16"/>
              </w:rPr>
              <w:t>а</w:t>
            </w:r>
            <w:r w:rsidRPr="00035C60">
              <w:rPr>
                <w:rFonts w:ascii="Arial" w:hAnsi="Arial" w:cs="Arial"/>
                <w:b/>
                <w:bCs/>
                <w:sz w:val="16"/>
                <w:szCs w:val="16"/>
              </w:rPr>
              <w:t>тель</w:t>
            </w:r>
          </w:p>
        </w:tc>
        <w:tc>
          <w:tcPr>
            <w:tcW w:w="2300"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Источник финансиров</w:t>
            </w:r>
            <w:r w:rsidRPr="00035C60">
              <w:rPr>
                <w:rFonts w:ascii="Arial" w:hAnsi="Arial" w:cs="Arial"/>
                <w:b/>
                <w:bCs/>
                <w:sz w:val="16"/>
                <w:szCs w:val="16"/>
              </w:rPr>
              <w:t>а</w:t>
            </w:r>
            <w:r w:rsidRPr="00035C60">
              <w:rPr>
                <w:rFonts w:ascii="Arial" w:hAnsi="Arial" w:cs="Arial"/>
                <w:b/>
                <w:bCs/>
                <w:sz w:val="16"/>
                <w:szCs w:val="16"/>
              </w:rPr>
              <w:t>ния</w:t>
            </w:r>
          </w:p>
        </w:tc>
        <w:tc>
          <w:tcPr>
            <w:tcW w:w="2190" w:type="dxa"/>
            <w:tcBorders>
              <w:top w:val="single" w:sz="4" w:space="0" w:color="auto"/>
              <w:left w:val="nil"/>
              <w:bottom w:val="single" w:sz="4" w:space="0" w:color="auto"/>
              <w:right w:val="single" w:sz="4" w:space="0" w:color="auto"/>
            </w:tcBorders>
          </w:tcPr>
          <w:p w:rsidR="00035C60" w:rsidRPr="00035C60" w:rsidRDefault="00035C60" w:rsidP="00422611">
            <w:pPr>
              <w:jc w:val="center"/>
              <w:rPr>
                <w:rFonts w:ascii="Arial" w:hAnsi="Arial" w:cs="Arial"/>
                <w:b/>
                <w:bCs/>
                <w:sz w:val="16"/>
                <w:szCs w:val="16"/>
              </w:rPr>
            </w:pPr>
            <w:r w:rsidRPr="00035C60">
              <w:rPr>
                <w:rFonts w:ascii="Arial" w:hAnsi="Arial" w:cs="Arial"/>
                <w:b/>
                <w:bCs/>
                <w:sz w:val="16"/>
                <w:szCs w:val="16"/>
              </w:rPr>
              <w:t>Объем финансиров</w:t>
            </w:r>
            <w:r w:rsidRPr="00035C60">
              <w:rPr>
                <w:rFonts w:ascii="Arial" w:hAnsi="Arial" w:cs="Arial"/>
                <w:b/>
                <w:bCs/>
                <w:sz w:val="16"/>
                <w:szCs w:val="16"/>
              </w:rPr>
              <w:t>а</w:t>
            </w:r>
            <w:r w:rsidRPr="00035C60">
              <w:rPr>
                <w:rFonts w:ascii="Arial" w:hAnsi="Arial" w:cs="Arial"/>
                <w:b/>
                <w:bCs/>
                <w:sz w:val="16"/>
                <w:szCs w:val="16"/>
              </w:rPr>
              <w:t>ния по годам (рублей) 2017</w:t>
            </w:r>
          </w:p>
        </w:tc>
      </w:tr>
      <w:tr w:rsidR="00035C60" w:rsidRPr="00035C60" w:rsidTr="00055A0B">
        <w:trPr>
          <w:trHeight w:val="315"/>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w:t>
            </w:r>
          </w:p>
        </w:tc>
        <w:tc>
          <w:tcPr>
            <w:tcW w:w="278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2</w:t>
            </w:r>
          </w:p>
        </w:tc>
        <w:tc>
          <w:tcPr>
            <w:tcW w:w="1808"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3</w:t>
            </w:r>
          </w:p>
        </w:tc>
        <w:tc>
          <w:tcPr>
            <w:tcW w:w="929"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4</w:t>
            </w:r>
          </w:p>
        </w:tc>
        <w:tc>
          <w:tcPr>
            <w:tcW w:w="863"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5</w:t>
            </w:r>
          </w:p>
        </w:tc>
        <w:tc>
          <w:tcPr>
            <w:tcW w:w="230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6</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7</w:t>
            </w:r>
          </w:p>
        </w:tc>
      </w:tr>
      <w:tr w:rsidR="00035C60" w:rsidRPr="00035C60" w:rsidTr="00055A0B">
        <w:trPr>
          <w:trHeight w:val="70"/>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w:t>
            </w:r>
          </w:p>
        </w:tc>
        <w:tc>
          <w:tcPr>
            <w:tcW w:w="10870" w:type="dxa"/>
            <w:gridSpan w:val="6"/>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bCs/>
                <w:sz w:val="16"/>
                <w:szCs w:val="16"/>
              </w:rPr>
            </w:pPr>
            <w:r w:rsidRPr="00035C60">
              <w:rPr>
                <w:rFonts w:ascii="Arial" w:hAnsi="Arial" w:cs="Arial"/>
                <w:b/>
                <w:bCs/>
                <w:sz w:val="16"/>
                <w:szCs w:val="16"/>
              </w:rPr>
              <w:t>Задача 1. Благоустройство дворовых территорий многоквартирных домов</w:t>
            </w:r>
          </w:p>
        </w:tc>
      </w:tr>
      <w:tr w:rsidR="00035C60" w:rsidRPr="00035C60" w:rsidTr="00055A0B">
        <w:trPr>
          <w:trHeight w:val="252"/>
        </w:trPr>
        <w:tc>
          <w:tcPr>
            <w:tcW w:w="612"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1.1.</w:t>
            </w:r>
          </w:p>
        </w:tc>
        <w:tc>
          <w:tcPr>
            <w:tcW w:w="2780" w:type="dxa"/>
            <w:vMerge w:val="restart"/>
            <w:tcBorders>
              <w:top w:val="nil"/>
              <w:left w:val="single" w:sz="4" w:space="0" w:color="auto"/>
              <w:bottom w:val="single" w:sz="4" w:space="0" w:color="000000"/>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Благоустройство дворовых те</w:t>
            </w:r>
            <w:r w:rsidRPr="00035C60">
              <w:rPr>
                <w:rFonts w:ascii="Arial" w:hAnsi="Arial" w:cs="Arial"/>
                <w:sz w:val="16"/>
                <w:szCs w:val="16"/>
              </w:rPr>
              <w:t>р</w:t>
            </w:r>
            <w:r w:rsidRPr="00035C60">
              <w:rPr>
                <w:rFonts w:ascii="Arial" w:hAnsi="Arial" w:cs="Arial"/>
                <w:sz w:val="16"/>
                <w:szCs w:val="16"/>
              </w:rPr>
              <w:t xml:space="preserve">риторий многоквартирных домов, </w:t>
            </w:r>
            <w:proofErr w:type="gramStart"/>
            <w:r w:rsidRPr="00035C60">
              <w:rPr>
                <w:rFonts w:ascii="Arial" w:hAnsi="Arial" w:cs="Arial"/>
                <w:sz w:val="16"/>
                <w:szCs w:val="16"/>
              </w:rPr>
              <w:t>согласно Прил</w:t>
            </w:r>
            <w:r w:rsidRPr="00035C60">
              <w:rPr>
                <w:rFonts w:ascii="Arial" w:hAnsi="Arial" w:cs="Arial"/>
                <w:sz w:val="16"/>
                <w:szCs w:val="16"/>
              </w:rPr>
              <w:t>о</w:t>
            </w:r>
            <w:r w:rsidRPr="00035C60">
              <w:rPr>
                <w:rFonts w:ascii="Arial" w:hAnsi="Arial" w:cs="Arial"/>
                <w:sz w:val="16"/>
                <w:szCs w:val="16"/>
              </w:rPr>
              <w:t>жения</w:t>
            </w:r>
            <w:proofErr w:type="gramEnd"/>
            <w:r w:rsidRPr="00035C60">
              <w:rPr>
                <w:rFonts w:ascii="Arial" w:hAnsi="Arial" w:cs="Arial"/>
                <w:sz w:val="16"/>
                <w:szCs w:val="16"/>
              </w:rPr>
              <w:t xml:space="preserve"> 1</w:t>
            </w:r>
          </w:p>
        </w:tc>
        <w:tc>
          <w:tcPr>
            <w:tcW w:w="1808"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комитет ж</w:t>
            </w:r>
            <w:r w:rsidRPr="00035C60">
              <w:rPr>
                <w:rFonts w:ascii="Arial" w:hAnsi="Arial" w:cs="Arial"/>
                <w:sz w:val="16"/>
                <w:szCs w:val="16"/>
              </w:rPr>
              <w:t>и</w:t>
            </w:r>
            <w:r w:rsidRPr="00035C60">
              <w:rPr>
                <w:rFonts w:ascii="Arial" w:hAnsi="Arial" w:cs="Arial"/>
                <w:sz w:val="16"/>
                <w:szCs w:val="16"/>
              </w:rPr>
              <w:t>лищно-коммунального и д</w:t>
            </w:r>
            <w:r w:rsidRPr="00035C60">
              <w:rPr>
                <w:rFonts w:ascii="Arial" w:hAnsi="Arial" w:cs="Arial"/>
                <w:sz w:val="16"/>
                <w:szCs w:val="16"/>
              </w:rPr>
              <w:t>о</w:t>
            </w:r>
            <w:r w:rsidRPr="00035C60">
              <w:rPr>
                <w:rFonts w:ascii="Arial" w:hAnsi="Arial" w:cs="Arial"/>
                <w:sz w:val="16"/>
                <w:szCs w:val="16"/>
              </w:rPr>
              <w:t xml:space="preserve">рожного хозяйства </w:t>
            </w:r>
          </w:p>
        </w:tc>
        <w:tc>
          <w:tcPr>
            <w:tcW w:w="929"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 xml:space="preserve"> 2017 год</w:t>
            </w:r>
          </w:p>
        </w:tc>
        <w:tc>
          <w:tcPr>
            <w:tcW w:w="863"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1.1</w:t>
            </w: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бюджет Валдайского г</w:t>
            </w:r>
            <w:r w:rsidRPr="00035C60">
              <w:rPr>
                <w:rFonts w:ascii="Arial" w:hAnsi="Arial" w:cs="Arial"/>
                <w:sz w:val="16"/>
                <w:szCs w:val="16"/>
              </w:rPr>
              <w:t>о</w:t>
            </w:r>
            <w:r w:rsidRPr="00035C60">
              <w:rPr>
                <w:rFonts w:ascii="Arial" w:hAnsi="Arial" w:cs="Arial"/>
                <w:sz w:val="16"/>
                <w:szCs w:val="16"/>
              </w:rPr>
              <w:t>родского пос</w:t>
            </w:r>
            <w:r w:rsidRPr="00035C60">
              <w:rPr>
                <w:rFonts w:ascii="Arial" w:hAnsi="Arial" w:cs="Arial"/>
                <w:sz w:val="16"/>
                <w:szCs w:val="16"/>
              </w:rPr>
              <w:t>е</w:t>
            </w:r>
            <w:r w:rsidRPr="00035C60">
              <w:rPr>
                <w:rFonts w:ascii="Arial" w:hAnsi="Arial" w:cs="Arial"/>
                <w:sz w:val="16"/>
                <w:szCs w:val="16"/>
              </w:rPr>
              <w:t xml:space="preserve">ления </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xml:space="preserve">130 811  </w:t>
            </w:r>
          </w:p>
        </w:tc>
      </w:tr>
      <w:tr w:rsidR="00035C60" w:rsidRPr="00035C60" w:rsidTr="00055A0B">
        <w:trPr>
          <w:trHeight w:val="70"/>
        </w:trPr>
        <w:tc>
          <w:tcPr>
            <w:tcW w:w="612"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780" w:type="dxa"/>
            <w:vMerge/>
            <w:tcBorders>
              <w:top w:val="nil"/>
              <w:left w:val="single" w:sz="4" w:space="0" w:color="auto"/>
              <w:bottom w:val="single" w:sz="4" w:space="0" w:color="000000"/>
              <w:right w:val="single" w:sz="4" w:space="0" w:color="auto"/>
            </w:tcBorders>
            <w:vAlign w:val="center"/>
          </w:tcPr>
          <w:p w:rsidR="00035C60" w:rsidRPr="00035C60" w:rsidRDefault="00035C60" w:rsidP="00422611">
            <w:pPr>
              <w:rPr>
                <w:rFonts w:ascii="Arial" w:hAnsi="Arial" w:cs="Arial"/>
                <w:sz w:val="16"/>
                <w:szCs w:val="16"/>
              </w:rPr>
            </w:pPr>
          </w:p>
        </w:tc>
        <w:tc>
          <w:tcPr>
            <w:tcW w:w="1808"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929"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863"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областной бюджет</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xml:space="preserve">2 421 639  </w:t>
            </w:r>
          </w:p>
        </w:tc>
      </w:tr>
      <w:tr w:rsidR="00035C60" w:rsidRPr="00035C60" w:rsidTr="00055A0B">
        <w:trPr>
          <w:trHeight w:val="201"/>
        </w:trPr>
        <w:tc>
          <w:tcPr>
            <w:tcW w:w="612"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780" w:type="dxa"/>
            <w:vMerge/>
            <w:tcBorders>
              <w:top w:val="nil"/>
              <w:left w:val="single" w:sz="4" w:space="0" w:color="auto"/>
              <w:bottom w:val="single" w:sz="4" w:space="0" w:color="000000"/>
              <w:right w:val="single" w:sz="4" w:space="0" w:color="auto"/>
            </w:tcBorders>
            <w:vAlign w:val="center"/>
          </w:tcPr>
          <w:p w:rsidR="00035C60" w:rsidRPr="00035C60" w:rsidRDefault="00035C60" w:rsidP="00422611">
            <w:pPr>
              <w:rPr>
                <w:rFonts w:ascii="Arial" w:hAnsi="Arial" w:cs="Arial"/>
                <w:sz w:val="16"/>
                <w:szCs w:val="16"/>
              </w:rPr>
            </w:pPr>
          </w:p>
        </w:tc>
        <w:tc>
          <w:tcPr>
            <w:tcW w:w="1808"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собственники мног</w:t>
            </w:r>
            <w:r w:rsidRPr="00035C60">
              <w:rPr>
                <w:rFonts w:ascii="Arial" w:hAnsi="Arial" w:cs="Arial"/>
                <w:sz w:val="16"/>
                <w:szCs w:val="16"/>
              </w:rPr>
              <w:t>о</w:t>
            </w:r>
            <w:r w:rsidRPr="00035C60">
              <w:rPr>
                <w:rFonts w:ascii="Arial" w:hAnsi="Arial" w:cs="Arial"/>
                <w:sz w:val="16"/>
                <w:szCs w:val="16"/>
              </w:rPr>
              <w:t>кварти</w:t>
            </w:r>
            <w:r w:rsidRPr="00035C60">
              <w:rPr>
                <w:rFonts w:ascii="Arial" w:hAnsi="Arial" w:cs="Arial"/>
                <w:sz w:val="16"/>
                <w:szCs w:val="16"/>
              </w:rPr>
              <w:t>р</w:t>
            </w:r>
            <w:r w:rsidRPr="00035C60">
              <w:rPr>
                <w:rFonts w:ascii="Arial" w:hAnsi="Arial" w:cs="Arial"/>
                <w:sz w:val="16"/>
                <w:szCs w:val="16"/>
              </w:rPr>
              <w:t>ных домов</w:t>
            </w:r>
          </w:p>
        </w:tc>
        <w:tc>
          <w:tcPr>
            <w:tcW w:w="929"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863"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внебюджетные средства</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xml:space="preserve">25 782  </w:t>
            </w:r>
          </w:p>
        </w:tc>
      </w:tr>
      <w:tr w:rsidR="00035C60" w:rsidRPr="00035C60" w:rsidTr="00055A0B">
        <w:trPr>
          <w:trHeight w:val="70"/>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w:t>
            </w:r>
          </w:p>
        </w:tc>
        <w:tc>
          <w:tcPr>
            <w:tcW w:w="10870" w:type="dxa"/>
            <w:gridSpan w:val="6"/>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bCs/>
                <w:sz w:val="16"/>
                <w:szCs w:val="16"/>
              </w:rPr>
            </w:pPr>
            <w:r w:rsidRPr="00035C60">
              <w:rPr>
                <w:rFonts w:ascii="Arial" w:hAnsi="Arial" w:cs="Arial"/>
                <w:b/>
                <w:bCs/>
                <w:sz w:val="16"/>
                <w:szCs w:val="16"/>
              </w:rPr>
              <w:t>Задача 2. Благоустройство наиболее посещаемых территорий общего пользования</w:t>
            </w:r>
          </w:p>
        </w:tc>
      </w:tr>
      <w:tr w:rsidR="00035C60" w:rsidRPr="00035C60" w:rsidTr="00055A0B">
        <w:trPr>
          <w:trHeight w:val="630"/>
        </w:trPr>
        <w:tc>
          <w:tcPr>
            <w:tcW w:w="612"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2.1.</w:t>
            </w:r>
          </w:p>
        </w:tc>
        <w:tc>
          <w:tcPr>
            <w:tcW w:w="2780"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 xml:space="preserve"> Благоустройство наиболее п</w:t>
            </w:r>
            <w:r w:rsidRPr="00035C60">
              <w:rPr>
                <w:rFonts w:ascii="Arial" w:hAnsi="Arial" w:cs="Arial"/>
                <w:sz w:val="16"/>
                <w:szCs w:val="16"/>
              </w:rPr>
              <w:t>о</w:t>
            </w:r>
            <w:r w:rsidRPr="00035C60">
              <w:rPr>
                <w:rFonts w:ascii="Arial" w:hAnsi="Arial" w:cs="Arial"/>
                <w:sz w:val="16"/>
                <w:szCs w:val="16"/>
              </w:rPr>
              <w:t>сещаемой территории о</w:t>
            </w:r>
            <w:r w:rsidRPr="00035C60">
              <w:rPr>
                <w:rFonts w:ascii="Arial" w:hAnsi="Arial" w:cs="Arial"/>
                <w:sz w:val="16"/>
                <w:szCs w:val="16"/>
              </w:rPr>
              <w:t>б</w:t>
            </w:r>
            <w:r w:rsidRPr="00035C60">
              <w:rPr>
                <w:rFonts w:ascii="Arial" w:hAnsi="Arial" w:cs="Arial"/>
                <w:sz w:val="16"/>
                <w:szCs w:val="16"/>
              </w:rPr>
              <w:t xml:space="preserve">щего пользования, </w:t>
            </w:r>
            <w:proofErr w:type="gramStart"/>
            <w:r w:rsidRPr="00035C60">
              <w:rPr>
                <w:rFonts w:ascii="Arial" w:hAnsi="Arial" w:cs="Arial"/>
                <w:sz w:val="16"/>
                <w:szCs w:val="16"/>
              </w:rPr>
              <w:t>согласно Прилож</w:t>
            </w:r>
            <w:r w:rsidRPr="00035C60">
              <w:rPr>
                <w:rFonts w:ascii="Arial" w:hAnsi="Arial" w:cs="Arial"/>
                <w:sz w:val="16"/>
                <w:szCs w:val="16"/>
              </w:rPr>
              <w:t>е</w:t>
            </w:r>
            <w:r w:rsidRPr="00035C60">
              <w:rPr>
                <w:rFonts w:ascii="Arial" w:hAnsi="Arial" w:cs="Arial"/>
                <w:sz w:val="16"/>
                <w:szCs w:val="16"/>
              </w:rPr>
              <w:t>ния</w:t>
            </w:r>
            <w:proofErr w:type="gramEnd"/>
            <w:r w:rsidRPr="00035C60">
              <w:rPr>
                <w:rFonts w:ascii="Arial" w:hAnsi="Arial" w:cs="Arial"/>
                <w:sz w:val="16"/>
                <w:szCs w:val="16"/>
              </w:rPr>
              <w:t xml:space="preserve"> 2</w:t>
            </w:r>
          </w:p>
        </w:tc>
        <w:tc>
          <w:tcPr>
            <w:tcW w:w="1808"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комитет ж</w:t>
            </w:r>
            <w:r w:rsidRPr="00035C60">
              <w:rPr>
                <w:rFonts w:ascii="Arial" w:hAnsi="Arial" w:cs="Arial"/>
                <w:sz w:val="16"/>
                <w:szCs w:val="16"/>
              </w:rPr>
              <w:t>и</w:t>
            </w:r>
            <w:r w:rsidRPr="00035C60">
              <w:rPr>
                <w:rFonts w:ascii="Arial" w:hAnsi="Arial" w:cs="Arial"/>
                <w:sz w:val="16"/>
                <w:szCs w:val="16"/>
              </w:rPr>
              <w:t>лищно-коммунального и д</w:t>
            </w:r>
            <w:r w:rsidRPr="00035C60">
              <w:rPr>
                <w:rFonts w:ascii="Arial" w:hAnsi="Arial" w:cs="Arial"/>
                <w:sz w:val="16"/>
                <w:szCs w:val="16"/>
              </w:rPr>
              <w:t>о</w:t>
            </w:r>
            <w:r w:rsidRPr="00035C60">
              <w:rPr>
                <w:rFonts w:ascii="Arial" w:hAnsi="Arial" w:cs="Arial"/>
                <w:sz w:val="16"/>
                <w:szCs w:val="16"/>
              </w:rPr>
              <w:t xml:space="preserve">рожного хозяйства </w:t>
            </w:r>
          </w:p>
        </w:tc>
        <w:tc>
          <w:tcPr>
            <w:tcW w:w="929"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 xml:space="preserve"> 2017 год</w:t>
            </w:r>
          </w:p>
        </w:tc>
        <w:tc>
          <w:tcPr>
            <w:tcW w:w="863"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2.1</w:t>
            </w: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бюджет Валдайского г</w:t>
            </w:r>
            <w:r w:rsidRPr="00035C60">
              <w:rPr>
                <w:rFonts w:ascii="Arial" w:hAnsi="Arial" w:cs="Arial"/>
                <w:sz w:val="16"/>
                <w:szCs w:val="16"/>
              </w:rPr>
              <w:t>о</w:t>
            </w:r>
            <w:r w:rsidRPr="00035C60">
              <w:rPr>
                <w:rFonts w:ascii="Arial" w:hAnsi="Arial" w:cs="Arial"/>
                <w:sz w:val="16"/>
                <w:szCs w:val="16"/>
              </w:rPr>
              <w:t>родского пос</w:t>
            </w:r>
            <w:r w:rsidRPr="00035C60">
              <w:rPr>
                <w:rFonts w:ascii="Arial" w:hAnsi="Arial" w:cs="Arial"/>
                <w:sz w:val="16"/>
                <w:szCs w:val="16"/>
              </w:rPr>
              <w:t>е</w:t>
            </w:r>
            <w:r w:rsidRPr="00035C60">
              <w:rPr>
                <w:rFonts w:ascii="Arial" w:hAnsi="Arial" w:cs="Arial"/>
                <w:sz w:val="16"/>
                <w:szCs w:val="16"/>
              </w:rPr>
              <w:t xml:space="preserve">ления </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113 368</w:t>
            </w:r>
          </w:p>
        </w:tc>
      </w:tr>
      <w:tr w:rsidR="00035C60" w:rsidRPr="00035C60" w:rsidTr="00055A0B">
        <w:trPr>
          <w:trHeight w:val="70"/>
        </w:trPr>
        <w:tc>
          <w:tcPr>
            <w:tcW w:w="612"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780"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1808"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929"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863"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областной бюджет</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xml:space="preserve">1 210 820  </w:t>
            </w:r>
          </w:p>
        </w:tc>
      </w:tr>
      <w:tr w:rsidR="00035C60" w:rsidRPr="00035C60" w:rsidTr="00055A0B">
        <w:trPr>
          <w:trHeight w:val="70"/>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w:t>
            </w:r>
          </w:p>
        </w:tc>
        <w:tc>
          <w:tcPr>
            <w:tcW w:w="10870" w:type="dxa"/>
            <w:gridSpan w:val="6"/>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bCs/>
                <w:sz w:val="16"/>
                <w:szCs w:val="16"/>
              </w:rPr>
            </w:pPr>
            <w:r w:rsidRPr="00035C60">
              <w:rPr>
                <w:rFonts w:ascii="Arial" w:hAnsi="Arial" w:cs="Arial"/>
                <w:b/>
                <w:bCs/>
                <w:sz w:val="16"/>
                <w:szCs w:val="16"/>
              </w:rPr>
              <w:t>Задача 3. Обустройство городских парков</w:t>
            </w:r>
          </w:p>
        </w:tc>
      </w:tr>
      <w:tr w:rsidR="00035C60" w:rsidRPr="00035C60" w:rsidTr="00055A0B">
        <w:trPr>
          <w:trHeight w:val="70"/>
        </w:trPr>
        <w:tc>
          <w:tcPr>
            <w:tcW w:w="612"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3.1.</w:t>
            </w:r>
          </w:p>
        </w:tc>
        <w:tc>
          <w:tcPr>
            <w:tcW w:w="2780"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Обустройство городского па</w:t>
            </w:r>
            <w:r w:rsidRPr="00035C60">
              <w:rPr>
                <w:rFonts w:ascii="Arial" w:hAnsi="Arial" w:cs="Arial"/>
                <w:sz w:val="16"/>
                <w:szCs w:val="16"/>
              </w:rPr>
              <w:t>р</w:t>
            </w:r>
            <w:r w:rsidRPr="00035C60">
              <w:rPr>
                <w:rFonts w:ascii="Arial" w:hAnsi="Arial" w:cs="Arial"/>
                <w:sz w:val="16"/>
                <w:szCs w:val="16"/>
              </w:rPr>
              <w:t xml:space="preserve">ка, </w:t>
            </w:r>
            <w:proofErr w:type="gramStart"/>
            <w:r w:rsidRPr="00035C60">
              <w:rPr>
                <w:rFonts w:ascii="Arial" w:hAnsi="Arial" w:cs="Arial"/>
                <w:sz w:val="16"/>
                <w:szCs w:val="16"/>
              </w:rPr>
              <w:t>согласно Приложения</w:t>
            </w:r>
            <w:proofErr w:type="gramEnd"/>
            <w:r w:rsidRPr="00035C60">
              <w:rPr>
                <w:rFonts w:ascii="Arial" w:hAnsi="Arial" w:cs="Arial"/>
                <w:sz w:val="16"/>
                <w:szCs w:val="16"/>
              </w:rPr>
              <w:t xml:space="preserve"> 3 </w:t>
            </w:r>
          </w:p>
        </w:tc>
        <w:tc>
          <w:tcPr>
            <w:tcW w:w="1808"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комитет ж</w:t>
            </w:r>
            <w:r w:rsidRPr="00035C60">
              <w:rPr>
                <w:rFonts w:ascii="Arial" w:hAnsi="Arial" w:cs="Arial"/>
                <w:sz w:val="16"/>
                <w:szCs w:val="16"/>
              </w:rPr>
              <w:t>и</w:t>
            </w:r>
            <w:r w:rsidRPr="00035C60">
              <w:rPr>
                <w:rFonts w:ascii="Arial" w:hAnsi="Arial" w:cs="Arial"/>
                <w:sz w:val="16"/>
                <w:szCs w:val="16"/>
              </w:rPr>
              <w:t>лищно-коммунального и д</w:t>
            </w:r>
            <w:r w:rsidRPr="00035C60">
              <w:rPr>
                <w:rFonts w:ascii="Arial" w:hAnsi="Arial" w:cs="Arial"/>
                <w:sz w:val="16"/>
                <w:szCs w:val="16"/>
              </w:rPr>
              <w:t>о</w:t>
            </w:r>
            <w:r w:rsidRPr="00035C60">
              <w:rPr>
                <w:rFonts w:ascii="Arial" w:hAnsi="Arial" w:cs="Arial"/>
                <w:sz w:val="16"/>
                <w:szCs w:val="16"/>
              </w:rPr>
              <w:t xml:space="preserve">рожного хозяйства </w:t>
            </w:r>
          </w:p>
        </w:tc>
        <w:tc>
          <w:tcPr>
            <w:tcW w:w="929" w:type="dxa"/>
            <w:vMerge w:val="restart"/>
            <w:tcBorders>
              <w:top w:val="nil"/>
              <w:left w:val="single" w:sz="4" w:space="0" w:color="auto"/>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 xml:space="preserve"> 2017 год</w:t>
            </w:r>
          </w:p>
        </w:tc>
        <w:tc>
          <w:tcPr>
            <w:tcW w:w="863" w:type="dxa"/>
            <w:vMerge w:val="restart"/>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3.1</w:t>
            </w: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бюджет Валдайского г</w:t>
            </w:r>
            <w:r w:rsidRPr="00035C60">
              <w:rPr>
                <w:rFonts w:ascii="Arial" w:hAnsi="Arial" w:cs="Arial"/>
                <w:sz w:val="16"/>
                <w:szCs w:val="16"/>
              </w:rPr>
              <w:t>о</w:t>
            </w:r>
            <w:r w:rsidRPr="00035C60">
              <w:rPr>
                <w:rFonts w:ascii="Arial" w:hAnsi="Arial" w:cs="Arial"/>
                <w:sz w:val="16"/>
                <w:szCs w:val="16"/>
              </w:rPr>
              <w:t>родского пос</w:t>
            </w:r>
            <w:r w:rsidRPr="00035C60">
              <w:rPr>
                <w:rFonts w:ascii="Arial" w:hAnsi="Arial" w:cs="Arial"/>
                <w:sz w:val="16"/>
                <w:szCs w:val="16"/>
              </w:rPr>
              <w:t>е</w:t>
            </w:r>
            <w:r w:rsidRPr="00035C60">
              <w:rPr>
                <w:rFonts w:ascii="Arial" w:hAnsi="Arial" w:cs="Arial"/>
                <w:sz w:val="16"/>
                <w:szCs w:val="16"/>
              </w:rPr>
              <w:t xml:space="preserve">ления </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3 067</w:t>
            </w:r>
          </w:p>
        </w:tc>
      </w:tr>
      <w:tr w:rsidR="00035C60" w:rsidRPr="00035C60" w:rsidTr="00055A0B">
        <w:trPr>
          <w:trHeight w:val="70"/>
        </w:trPr>
        <w:tc>
          <w:tcPr>
            <w:tcW w:w="612"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780"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1808"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929"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863" w:type="dxa"/>
            <w:vMerge/>
            <w:tcBorders>
              <w:top w:val="nil"/>
              <w:left w:val="single" w:sz="4" w:space="0" w:color="auto"/>
              <w:bottom w:val="single" w:sz="4" w:space="0" w:color="auto"/>
              <w:right w:val="single" w:sz="4" w:space="0" w:color="auto"/>
            </w:tcBorders>
            <w:vAlign w:val="center"/>
          </w:tcPr>
          <w:p w:rsidR="00035C60" w:rsidRPr="00035C60" w:rsidRDefault="00035C60" w:rsidP="00422611">
            <w:pPr>
              <w:rPr>
                <w:rFonts w:ascii="Arial" w:hAnsi="Arial" w:cs="Arial"/>
                <w:sz w:val="16"/>
                <w:szCs w:val="16"/>
              </w:rPr>
            </w:pP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областной бюджет</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xml:space="preserve">303 669  </w:t>
            </w:r>
          </w:p>
        </w:tc>
      </w:tr>
      <w:tr w:rsidR="00035C60" w:rsidRPr="00035C60" w:rsidTr="00055A0B">
        <w:trPr>
          <w:trHeight w:val="70"/>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 </w:t>
            </w:r>
          </w:p>
        </w:tc>
        <w:tc>
          <w:tcPr>
            <w:tcW w:w="10870" w:type="dxa"/>
            <w:gridSpan w:val="6"/>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bCs/>
                <w:sz w:val="16"/>
                <w:szCs w:val="16"/>
              </w:rPr>
            </w:pPr>
            <w:r w:rsidRPr="00035C60">
              <w:rPr>
                <w:rFonts w:ascii="Arial" w:hAnsi="Arial" w:cs="Arial"/>
                <w:b/>
                <w:bCs/>
                <w:sz w:val="16"/>
                <w:szCs w:val="16"/>
              </w:rPr>
              <w:t>Задача 4. Разработка и проверка документации</w:t>
            </w:r>
          </w:p>
        </w:tc>
      </w:tr>
      <w:tr w:rsidR="00035C60" w:rsidRPr="00035C60" w:rsidTr="00055A0B">
        <w:trPr>
          <w:trHeight w:val="70"/>
        </w:trPr>
        <w:tc>
          <w:tcPr>
            <w:tcW w:w="612" w:type="dxa"/>
            <w:tcBorders>
              <w:top w:val="nil"/>
              <w:left w:val="single" w:sz="4" w:space="0" w:color="auto"/>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4.1.</w:t>
            </w:r>
          </w:p>
        </w:tc>
        <w:tc>
          <w:tcPr>
            <w:tcW w:w="278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Разработка и проверка пр</w:t>
            </w:r>
            <w:r w:rsidRPr="00035C60">
              <w:rPr>
                <w:rFonts w:ascii="Arial" w:hAnsi="Arial" w:cs="Arial"/>
                <w:sz w:val="16"/>
                <w:szCs w:val="16"/>
              </w:rPr>
              <w:t>о</w:t>
            </w:r>
            <w:r w:rsidRPr="00035C60">
              <w:rPr>
                <w:rFonts w:ascii="Arial" w:hAnsi="Arial" w:cs="Arial"/>
                <w:sz w:val="16"/>
                <w:szCs w:val="16"/>
              </w:rPr>
              <w:t>ектной и/или сметной и/или проектно-сметной документ</w:t>
            </w:r>
            <w:r w:rsidRPr="00035C60">
              <w:rPr>
                <w:rFonts w:ascii="Arial" w:hAnsi="Arial" w:cs="Arial"/>
                <w:sz w:val="16"/>
                <w:szCs w:val="16"/>
              </w:rPr>
              <w:t>а</w:t>
            </w:r>
            <w:r w:rsidRPr="00035C60">
              <w:rPr>
                <w:rFonts w:ascii="Arial" w:hAnsi="Arial" w:cs="Arial"/>
                <w:sz w:val="16"/>
                <w:szCs w:val="16"/>
              </w:rPr>
              <w:t>ции (ед.)</w:t>
            </w:r>
          </w:p>
        </w:tc>
        <w:tc>
          <w:tcPr>
            <w:tcW w:w="1808"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комитет ж</w:t>
            </w:r>
            <w:r w:rsidRPr="00035C60">
              <w:rPr>
                <w:rFonts w:ascii="Arial" w:hAnsi="Arial" w:cs="Arial"/>
                <w:sz w:val="16"/>
                <w:szCs w:val="16"/>
              </w:rPr>
              <w:t>и</w:t>
            </w:r>
            <w:r w:rsidRPr="00035C60">
              <w:rPr>
                <w:rFonts w:ascii="Arial" w:hAnsi="Arial" w:cs="Arial"/>
                <w:sz w:val="16"/>
                <w:szCs w:val="16"/>
              </w:rPr>
              <w:t>лищно-коммунального и д</w:t>
            </w:r>
            <w:r w:rsidRPr="00035C60">
              <w:rPr>
                <w:rFonts w:ascii="Arial" w:hAnsi="Arial" w:cs="Arial"/>
                <w:sz w:val="16"/>
                <w:szCs w:val="16"/>
              </w:rPr>
              <w:t>о</w:t>
            </w:r>
            <w:r w:rsidRPr="00035C60">
              <w:rPr>
                <w:rFonts w:ascii="Arial" w:hAnsi="Arial" w:cs="Arial"/>
                <w:sz w:val="16"/>
                <w:szCs w:val="16"/>
              </w:rPr>
              <w:t xml:space="preserve">рожного хозяйства </w:t>
            </w:r>
          </w:p>
        </w:tc>
        <w:tc>
          <w:tcPr>
            <w:tcW w:w="929"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 xml:space="preserve"> 2017 год</w:t>
            </w:r>
          </w:p>
        </w:tc>
        <w:tc>
          <w:tcPr>
            <w:tcW w:w="863"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4.1</w:t>
            </w: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sz w:val="16"/>
                <w:szCs w:val="16"/>
              </w:rPr>
            </w:pPr>
            <w:r w:rsidRPr="00035C60">
              <w:rPr>
                <w:rFonts w:ascii="Arial" w:hAnsi="Arial" w:cs="Arial"/>
                <w:sz w:val="16"/>
                <w:szCs w:val="16"/>
              </w:rPr>
              <w:t>бюджет Валдайского г</w:t>
            </w:r>
            <w:r w:rsidRPr="00035C60">
              <w:rPr>
                <w:rFonts w:ascii="Arial" w:hAnsi="Arial" w:cs="Arial"/>
                <w:sz w:val="16"/>
                <w:szCs w:val="16"/>
              </w:rPr>
              <w:t>о</w:t>
            </w:r>
            <w:r w:rsidRPr="00035C60">
              <w:rPr>
                <w:rFonts w:ascii="Arial" w:hAnsi="Arial" w:cs="Arial"/>
                <w:sz w:val="16"/>
                <w:szCs w:val="16"/>
              </w:rPr>
              <w:t>родского пос</w:t>
            </w:r>
            <w:r w:rsidRPr="00035C60">
              <w:rPr>
                <w:rFonts w:ascii="Arial" w:hAnsi="Arial" w:cs="Arial"/>
                <w:sz w:val="16"/>
                <w:szCs w:val="16"/>
              </w:rPr>
              <w:t>е</w:t>
            </w:r>
            <w:r w:rsidRPr="00035C60">
              <w:rPr>
                <w:rFonts w:ascii="Arial" w:hAnsi="Arial" w:cs="Arial"/>
                <w:sz w:val="16"/>
                <w:szCs w:val="16"/>
              </w:rPr>
              <w:t xml:space="preserve">ления </w:t>
            </w:r>
          </w:p>
        </w:tc>
        <w:tc>
          <w:tcPr>
            <w:tcW w:w="2190" w:type="dxa"/>
            <w:tcBorders>
              <w:top w:val="nil"/>
              <w:left w:val="nil"/>
              <w:bottom w:val="single" w:sz="4" w:space="0" w:color="auto"/>
              <w:right w:val="single" w:sz="4" w:space="0" w:color="auto"/>
            </w:tcBorders>
          </w:tcPr>
          <w:p w:rsidR="00035C60" w:rsidRPr="00035C60" w:rsidRDefault="00035C60" w:rsidP="00422611">
            <w:pPr>
              <w:jc w:val="center"/>
              <w:rPr>
                <w:rFonts w:ascii="Arial" w:hAnsi="Arial" w:cs="Arial"/>
                <w:sz w:val="16"/>
                <w:szCs w:val="16"/>
              </w:rPr>
            </w:pPr>
            <w:r w:rsidRPr="00035C60">
              <w:rPr>
                <w:rFonts w:ascii="Arial" w:hAnsi="Arial" w:cs="Arial"/>
                <w:sz w:val="16"/>
                <w:szCs w:val="16"/>
              </w:rPr>
              <w:t>120 000</w:t>
            </w:r>
          </w:p>
        </w:tc>
      </w:tr>
      <w:tr w:rsidR="00035C60" w:rsidRPr="00035C60" w:rsidTr="00055A0B">
        <w:trPr>
          <w:trHeight w:val="70"/>
        </w:trPr>
        <w:tc>
          <w:tcPr>
            <w:tcW w:w="612" w:type="dxa"/>
            <w:vMerge w:val="restart"/>
            <w:tcBorders>
              <w:top w:val="nil"/>
              <w:left w:val="single" w:sz="4" w:space="0" w:color="auto"/>
              <w:bottom w:val="single" w:sz="4" w:space="0" w:color="000000"/>
              <w:right w:val="single" w:sz="4" w:space="0" w:color="auto"/>
            </w:tcBorders>
            <w:vAlign w:val="center"/>
          </w:tcPr>
          <w:p w:rsidR="00035C60" w:rsidRPr="00035C60" w:rsidRDefault="00035C60" w:rsidP="00422611">
            <w:pPr>
              <w:jc w:val="center"/>
              <w:rPr>
                <w:rFonts w:ascii="Arial" w:hAnsi="Arial" w:cs="Arial"/>
                <w:b/>
                <w:sz w:val="16"/>
                <w:szCs w:val="16"/>
              </w:rPr>
            </w:pPr>
            <w:r w:rsidRPr="00035C60">
              <w:rPr>
                <w:rFonts w:ascii="Arial" w:hAnsi="Arial" w:cs="Arial"/>
                <w:b/>
                <w:sz w:val="16"/>
                <w:szCs w:val="16"/>
              </w:rPr>
              <w:t>Ит</w:t>
            </w:r>
            <w:r w:rsidRPr="00035C60">
              <w:rPr>
                <w:rFonts w:ascii="Arial" w:hAnsi="Arial" w:cs="Arial"/>
                <w:b/>
                <w:sz w:val="16"/>
                <w:szCs w:val="16"/>
              </w:rPr>
              <w:t>о</w:t>
            </w:r>
            <w:r w:rsidRPr="00035C60">
              <w:rPr>
                <w:rFonts w:ascii="Arial" w:hAnsi="Arial" w:cs="Arial"/>
                <w:b/>
                <w:sz w:val="16"/>
                <w:szCs w:val="16"/>
              </w:rPr>
              <w:t>го:</w:t>
            </w:r>
          </w:p>
        </w:tc>
        <w:tc>
          <w:tcPr>
            <w:tcW w:w="2780" w:type="dxa"/>
            <w:tcBorders>
              <w:top w:val="nil"/>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1808" w:type="dxa"/>
            <w:tcBorders>
              <w:top w:val="nil"/>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929" w:type="dxa"/>
            <w:tcBorders>
              <w:top w:val="nil"/>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863" w:type="dxa"/>
            <w:tcBorders>
              <w:top w:val="nil"/>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2300" w:type="dxa"/>
            <w:tcBorders>
              <w:top w:val="nil"/>
              <w:left w:val="nil"/>
              <w:bottom w:val="single" w:sz="4" w:space="0" w:color="auto"/>
              <w:right w:val="single" w:sz="4" w:space="0" w:color="auto"/>
            </w:tcBorders>
          </w:tcPr>
          <w:p w:rsidR="00035C60" w:rsidRPr="00035C60" w:rsidRDefault="00035C60" w:rsidP="00422611">
            <w:pPr>
              <w:rPr>
                <w:rFonts w:ascii="Arial" w:hAnsi="Arial" w:cs="Arial"/>
                <w:b/>
                <w:sz w:val="16"/>
                <w:szCs w:val="16"/>
              </w:rPr>
            </w:pPr>
            <w:r w:rsidRPr="00035C60">
              <w:rPr>
                <w:rFonts w:ascii="Arial" w:hAnsi="Arial" w:cs="Arial"/>
                <w:b/>
                <w:sz w:val="16"/>
                <w:szCs w:val="16"/>
              </w:rPr>
              <w:t>бюджет Валдайского горо</w:t>
            </w:r>
            <w:r w:rsidRPr="00035C60">
              <w:rPr>
                <w:rFonts w:ascii="Arial" w:hAnsi="Arial" w:cs="Arial"/>
                <w:b/>
                <w:sz w:val="16"/>
                <w:szCs w:val="16"/>
              </w:rPr>
              <w:t>д</w:t>
            </w:r>
            <w:r w:rsidRPr="00035C60">
              <w:rPr>
                <w:rFonts w:ascii="Arial" w:hAnsi="Arial" w:cs="Arial"/>
                <w:b/>
                <w:sz w:val="16"/>
                <w:szCs w:val="16"/>
              </w:rPr>
              <w:t xml:space="preserve">ского поселения </w:t>
            </w:r>
          </w:p>
        </w:tc>
        <w:tc>
          <w:tcPr>
            <w:tcW w:w="2190" w:type="dxa"/>
            <w:tcBorders>
              <w:top w:val="nil"/>
              <w:left w:val="nil"/>
              <w:bottom w:val="single" w:sz="4" w:space="0" w:color="auto"/>
              <w:right w:val="single" w:sz="4" w:space="0" w:color="auto"/>
            </w:tcBorders>
            <w:noWrap/>
            <w:vAlign w:val="bottom"/>
          </w:tcPr>
          <w:p w:rsidR="00035C60" w:rsidRPr="00035C60" w:rsidRDefault="00035C60" w:rsidP="00422611">
            <w:pPr>
              <w:jc w:val="center"/>
              <w:rPr>
                <w:rFonts w:ascii="Arial" w:hAnsi="Arial" w:cs="Arial"/>
                <w:b/>
                <w:sz w:val="16"/>
                <w:szCs w:val="16"/>
              </w:rPr>
            </w:pPr>
            <w:r w:rsidRPr="00035C60">
              <w:rPr>
                <w:rFonts w:ascii="Arial" w:hAnsi="Arial" w:cs="Arial"/>
                <w:b/>
                <w:sz w:val="16"/>
                <w:szCs w:val="16"/>
              </w:rPr>
              <w:t>367 246</w:t>
            </w:r>
          </w:p>
        </w:tc>
      </w:tr>
      <w:tr w:rsidR="00035C60" w:rsidRPr="00035C60" w:rsidTr="00055A0B">
        <w:trPr>
          <w:trHeight w:val="70"/>
        </w:trPr>
        <w:tc>
          <w:tcPr>
            <w:tcW w:w="612" w:type="dxa"/>
            <w:vMerge/>
            <w:tcBorders>
              <w:top w:val="nil"/>
              <w:left w:val="single" w:sz="4" w:space="0" w:color="auto"/>
              <w:bottom w:val="single" w:sz="4" w:space="0" w:color="000000"/>
              <w:right w:val="single" w:sz="4" w:space="0" w:color="auto"/>
            </w:tcBorders>
            <w:vAlign w:val="center"/>
          </w:tcPr>
          <w:p w:rsidR="00035C60" w:rsidRPr="00035C60" w:rsidRDefault="00035C60" w:rsidP="00422611">
            <w:pPr>
              <w:rPr>
                <w:rFonts w:ascii="Arial" w:hAnsi="Arial" w:cs="Arial"/>
                <w:b/>
                <w:sz w:val="16"/>
                <w:szCs w:val="16"/>
              </w:rPr>
            </w:pPr>
          </w:p>
        </w:tc>
        <w:tc>
          <w:tcPr>
            <w:tcW w:w="2780" w:type="dxa"/>
            <w:vMerge w:val="restart"/>
            <w:tcBorders>
              <w:top w:val="single" w:sz="4" w:space="0" w:color="auto"/>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1808" w:type="dxa"/>
            <w:vMerge w:val="restart"/>
            <w:tcBorders>
              <w:top w:val="single" w:sz="4" w:space="0" w:color="auto"/>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929" w:type="dxa"/>
            <w:vMerge w:val="restart"/>
            <w:tcBorders>
              <w:top w:val="single" w:sz="4" w:space="0" w:color="auto"/>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863" w:type="dxa"/>
            <w:vMerge w:val="restart"/>
            <w:tcBorders>
              <w:top w:val="single" w:sz="4" w:space="0" w:color="auto"/>
              <w:left w:val="nil"/>
              <w:bottom w:val="single" w:sz="4" w:space="0" w:color="auto"/>
              <w:right w:val="single" w:sz="4" w:space="0" w:color="auto"/>
            </w:tcBorders>
            <w:noWrap/>
            <w:vAlign w:val="bottom"/>
          </w:tcPr>
          <w:p w:rsidR="00035C60" w:rsidRPr="00035C60" w:rsidRDefault="00035C60" w:rsidP="00422611">
            <w:pPr>
              <w:rPr>
                <w:rFonts w:ascii="Arial" w:hAnsi="Arial" w:cs="Arial"/>
                <w:b/>
                <w:sz w:val="16"/>
                <w:szCs w:val="16"/>
              </w:rPr>
            </w:pPr>
            <w:r w:rsidRPr="00035C60">
              <w:rPr>
                <w:rFonts w:ascii="Arial" w:hAnsi="Arial" w:cs="Arial"/>
                <w:b/>
                <w:sz w:val="16"/>
                <w:szCs w:val="16"/>
              </w:rPr>
              <w:t> </w:t>
            </w:r>
          </w:p>
          <w:p w:rsidR="00035C60" w:rsidRPr="00035C60" w:rsidRDefault="00035C60" w:rsidP="00422611">
            <w:pPr>
              <w:rPr>
                <w:rFonts w:ascii="Arial" w:hAnsi="Arial" w:cs="Arial"/>
                <w:b/>
                <w:sz w:val="16"/>
                <w:szCs w:val="16"/>
              </w:rPr>
            </w:pPr>
            <w:r w:rsidRPr="00035C60">
              <w:rPr>
                <w:rFonts w:ascii="Arial" w:hAnsi="Arial" w:cs="Arial"/>
                <w:b/>
                <w:sz w:val="16"/>
                <w:szCs w:val="16"/>
              </w:rPr>
              <w:t> </w:t>
            </w:r>
          </w:p>
        </w:tc>
        <w:tc>
          <w:tcPr>
            <w:tcW w:w="2300" w:type="dxa"/>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sz w:val="16"/>
                <w:szCs w:val="16"/>
              </w:rPr>
            </w:pPr>
            <w:r w:rsidRPr="00035C60">
              <w:rPr>
                <w:rFonts w:ascii="Arial" w:hAnsi="Arial" w:cs="Arial"/>
                <w:b/>
                <w:sz w:val="16"/>
                <w:szCs w:val="16"/>
              </w:rPr>
              <w:t>областной бюджет</w:t>
            </w:r>
          </w:p>
        </w:tc>
        <w:tc>
          <w:tcPr>
            <w:tcW w:w="2190" w:type="dxa"/>
            <w:tcBorders>
              <w:top w:val="single" w:sz="4" w:space="0" w:color="auto"/>
              <w:left w:val="nil"/>
              <w:bottom w:val="single" w:sz="4" w:space="0" w:color="auto"/>
              <w:right w:val="single" w:sz="4" w:space="0" w:color="auto"/>
            </w:tcBorders>
            <w:noWrap/>
            <w:vAlign w:val="bottom"/>
          </w:tcPr>
          <w:p w:rsidR="00035C60" w:rsidRPr="00035C60" w:rsidRDefault="00035C60" w:rsidP="00422611">
            <w:pPr>
              <w:jc w:val="center"/>
              <w:rPr>
                <w:rFonts w:ascii="Arial" w:hAnsi="Arial" w:cs="Arial"/>
                <w:b/>
                <w:sz w:val="16"/>
                <w:szCs w:val="16"/>
              </w:rPr>
            </w:pPr>
            <w:r w:rsidRPr="00035C60">
              <w:rPr>
                <w:rFonts w:ascii="Arial" w:hAnsi="Arial" w:cs="Arial"/>
                <w:b/>
                <w:sz w:val="16"/>
                <w:szCs w:val="16"/>
              </w:rPr>
              <w:t>3 936 128</w:t>
            </w:r>
          </w:p>
        </w:tc>
      </w:tr>
      <w:tr w:rsidR="00035C60" w:rsidRPr="00035C60" w:rsidTr="00055A0B">
        <w:trPr>
          <w:trHeight w:val="70"/>
        </w:trPr>
        <w:tc>
          <w:tcPr>
            <w:tcW w:w="612" w:type="dxa"/>
            <w:vMerge/>
            <w:tcBorders>
              <w:top w:val="nil"/>
              <w:left w:val="single" w:sz="4" w:space="0" w:color="auto"/>
              <w:bottom w:val="single" w:sz="4" w:space="0" w:color="000000"/>
              <w:right w:val="single" w:sz="4" w:space="0" w:color="auto"/>
            </w:tcBorders>
            <w:vAlign w:val="center"/>
          </w:tcPr>
          <w:p w:rsidR="00035C60" w:rsidRPr="00035C60" w:rsidRDefault="00035C60" w:rsidP="00422611">
            <w:pPr>
              <w:rPr>
                <w:rFonts w:ascii="Arial" w:hAnsi="Arial" w:cs="Arial"/>
                <w:b/>
                <w:sz w:val="16"/>
                <w:szCs w:val="16"/>
              </w:rPr>
            </w:pPr>
          </w:p>
        </w:tc>
        <w:tc>
          <w:tcPr>
            <w:tcW w:w="2780" w:type="dxa"/>
            <w:vMerge/>
            <w:tcBorders>
              <w:top w:val="single" w:sz="4" w:space="0" w:color="auto"/>
              <w:left w:val="nil"/>
              <w:bottom w:val="single" w:sz="4" w:space="0" w:color="auto"/>
              <w:right w:val="single" w:sz="4" w:space="0" w:color="auto"/>
            </w:tcBorders>
            <w:vAlign w:val="center"/>
          </w:tcPr>
          <w:p w:rsidR="00035C60" w:rsidRPr="00035C60" w:rsidRDefault="00035C60" w:rsidP="00422611">
            <w:pPr>
              <w:rPr>
                <w:rFonts w:ascii="Arial" w:hAnsi="Arial" w:cs="Arial"/>
                <w:b/>
                <w:sz w:val="16"/>
                <w:szCs w:val="16"/>
              </w:rPr>
            </w:pPr>
          </w:p>
        </w:tc>
        <w:tc>
          <w:tcPr>
            <w:tcW w:w="1808" w:type="dxa"/>
            <w:vMerge/>
            <w:tcBorders>
              <w:top w:val="single" w:sz="4" w:space="0" w:color="auto"/>
              <w:left w:val="nil"/>
              <w:bottom w:val="single" w:sz="4" w:space="0" w:color="auto"/>
              <w:right w:val="single" w:sz="4" w:space="0" w:color="auto"/>
            </w:tcBorders>
            <w:vAlign w:val="center"/>
          </w:tcPr>
          <w:p w:rsidR="00035C60" w:rsidRPr="00035C60" w:rsidRDefault="00035C60" w:rsidP="00422611">
            <w:pPr>
              <w:rPr>
                <w:rFonts w:ascii="Arial" w:hAnsi="Arial" w:cs="Arial"/>
                <w:b/>
                <w:sz w:val="16"/>
                <w:szCs w:val="16"/>
              </w:rPr>
            </w:pPr>
          </w:p>
        </w:tc>
        <w:tc>
          <w:tcPr>
            <w:tcW w:w="929" w:type="dxa"/>
            <w:vMerge/>
            <w:tcBorders>
              <w:top w:val="single" w:sz="4" w:space="0" w:color="auto"/>
              <w:left w:val="nil"/>
              <w:bottom w:val="single" w:sz="4" w:space="0" w:color="auto"/>
              <w:right w:val="single" w:sz="4" w:space="0" w:color="auto"/>
            </w:tcBorders>
            <w:vAlign w:val="center"/>
          </w:tcPr>
          <w:p w:rsidR="00035C60" w:rsidRPr="00035C60" w:rsidRDefault="00035C60" w:rsidP="00422611">
            <w:pPr>
              <w:rPr>
                <w:rFonts w:ascii="Arial" w:hAnsi="Arial" w:cs="Arial"/>
                <w:b/>
                <w:sz w:val="16"/>
                <w:szCs w:val="16"/>
              </w:rPr>
            </w:pPr>
          </w:p>
        </w:tc>
        <w:tc>
          <w:tcPr>
            <w:tcW w:w="863" w:type="dxa"/>
            <w:vMerge/>
            <w:tcBorders>
              <w:top w:val="single" w:sz="4" w:space="0" w:color="auto"/>
              <w:left w:val="nil"/>
              <w:bottom w:val="single" w:sz="4" w:space="0" w:color="auto"/>
              <w:right w:val="single" w:sz="4" w:space="0" w:color="auto"/>
            </w:tcBorders>
            <w:vAlign w:val="center"/>
          </w:tcPr>
          <w:p w:rsidR="00035C60" w:rsidRPr="00035C60" w:rsidRDefault="00035C60" w:rsidP="00422611">
            <w:pPr>
              <w:rPr>
                <w:rFonts w:ascii="Arial" w:hAnsi="Arial" w:cs="Arial"/>
                <w:b/>
                <w:sz w:val="16"/>
                <w:szCs w:val="16"/>
              </w:rPr>
            </w:pPr>
          </w:p>
        </w:tc>
        <w:tc>
          <w:tcPr>
            <w:tcW w:w="2300" w:type="dxa"/>
            <w:tcBorders>
              <w:top w:val="single" w:sz="4" w:space="0" w:color="auto"/>
              <w:left w:val="nil"/>
              <w:bottom w:val="single" w:sz="4" w:space="0" w:color="auto"/>
              <w:right w:val="single" w:sz="4" w:space="0" w:color="auto"/>
            </w:tcBorders>
          </w:tcPr>
          <w:p w:rsidR="00035C60" w:rsidRPr="00035C60" w:rsidRDefault="00035C60" w:rsidP="00422611">
            <w:pPr>
              <w:rPr>
                <w:rFonts w:ascii="Arial" w:hAnsi="Arial" w:cs="Arial"/>
                <w:b/>
                <w:sz w:val="16"/>
                <w:szCs w:val="16"/>
              </w:rPr>
            </w:pPr>
            <w:r w:rsidRPr="00035C60">
              <w:rPr>
                <w:rFonts w:ascii="Arial" w:hAnsi="Arial" w:cs="Arial"/>
                <w:b/>
                <w:sz w:val="16"/>
                <w:szCs w:val="16"/>
              </w:rPr>
              <w:t>внебюджетные средства</w:t>
            </w:r>
          </w:p>
        </w:tc>
        <w:tc>
          <w:tcPr>
            <w:tcW w:w="2190" w:type="dxa"/>
            <w:tcBorders>
              <w:top w:val="single" w:sz="4" w:space="0" w:color="auto"/>
              <w:left w:val="nil"/>
              <w:bottom w:val="single" w:sz="4" w:space="0" w:color="auto"/>
              <w:right w:val="single" w:sz="4" w:space="0" w:color="auto"/>
            </w:tcBorders>
            <w:noWrap/>
            <w:vAlign w:val="bottom"/>
          </w:tcPr>
          <w:p w:rsidR="00035C60" w:rsidRPr="00035C60" w:rsidRDefault="00035C60" w:rsidP="00422611">
            <w:pPr>
              <w:jc w:val="center"/>
              <w:rPr>
                <w:rFonts w:ascii="Arial" w:hAnsi="Arial" w:cs="Arial"/>
                <w:b/>
                <w:sz w:val="16"/>
                <w:szCs w:val="16"/>
              </w:rPr>
            </w:pPr>
            <w:r w:rsidRPr="00035C60">
              <w:rPr>
                <w:rFonts w:ascii="Arial" w:hAnsi="Arial" w:cs="Arial"/>
                <w:b/>
                <w:sz w:val="16"/>
                <w:szCs w:val="16"/>
              </w:rPr>
              <w:t>25 782</w:t>
            </w:r>
          </w:p>
        </w:tc>
      </w:tr>
    </w:tbl>
    <w:p w:rsidR="00995986" w:rsidRPr="00200673" w:rsidRDefault="000F4D9A" w:rsidP="00422611">
      <w:pPr>
        <w:jc w:val="center"/>
        <w:rPr>
          <w:rFonts w:ascii="Arial" w:hAnsi="Arial" w:cs="Arial"/>
          <w:sz w:val="16"/>
          <w:szCs w:val="16"/>
        </w:rPr>
      </w:pPr>
      <w:r>
        <w:rPr>
          <w:rFonts w:ascii="Arial" w:hAnsi="Arial" w:cs="Arial"/>
          <w:sz w:val="16"/>
          <w:szCs w:val="16"/>
        </w:rPr>
        <w:t>Приложения № 1,2,3,4 к муниципальной программе размещены на официальном сайте Администрации Валдайского муниципального района в сети «И</w:t>
      </w:r>
      <w:r>
        <w:rPr>
          <w:rFonts w:ascii="Arial" w:hAnsi="Arial" w:cs="Arial"/>
          <w:sz w:val="16"/>
          <w:szCs w:val="16"/>
        </w:rPr>
        <w:t>н</w:t>
      </w:r>
      <w:r>
        <w:rPr>
          <w:rFonts w:ascii="Arial" w:hAnsi="Arial" w:cs="Arial"/>
          <w:sz w:val="16"/>
          <w:szCs w:val="16"/>
        </w:rPr>
        <w:t>тернет».</w:t>
      </w:r>
    </w:p>
    <w:p w:rsidR="0086654A" w:rsidRPr="0086654A" w:rsidRDefault="0086654A" w:rsidP="00422611">
      <w:pPr>
        <w:pStyle w:val="2"/>
        <w:rPr>
          <w:rFonts w:ascii="Arial" w:hAnsi="Arial" w:cs="Arial"/>
          <w:b/>
          <w:color w:val="000000"/>
          <w:sz w:val="16"/>
          <w:szCs w:val="16"/>
        </w:rPr>
      </w:pPr>
      <w:r w:rsidRPr="0086654A">
        <w:rPr>
          <w:rFonts w:ascii="Arial" w:hAnsi="Arial" w:cs="Arial"/>
          <w:b/>
          <w:color w:val="000000"/>
          <w:sz w:val="16"/>
          <w:szCs w:val="16"/>
        </w:rPr>
        <w:t>АДМИНИСТРАЦИЯ ВАЛДАЙСКОГО МУНИЦИПАЛЬНОГО РАЙОНА</w:t>
      </w:r>
    </w:p>
    <w:p w:rsidR="0086654A" w:rsidRPr="0086654A" w:rsidRDefault="0086654A" w:rsidP="00422611">
      <w:pPr>
        <w:pStyle w:val="3"/>
        <w:rPr>
          <w:rFonts w:ascii="Arial" w:hAnsi="Arial" w:cs="Arial"/>
          <w:sz w:val="16"/>
          <w:szCs w:val="16"/>
          <w:lang w:val="ru-RU"/>
        </w:rPr>
      </w:pPr>
      <w:r w:rsidRPr="0086654A">
        <w:rPr>
          <w:rFonts w:ascii="Arial" w:hAnsi="Arial" w:cs="Arial"/>
          <w:sz w:val="16"/>
          <w:szCs w:val="16"/>
        </w:rPr>
        <w:t>П О С Т А Н О В Л Е Н И Е   16.05.2017 № 859</w:t>
      </w:r>
    </w:p>
    <w:p w:rsidR="0086654A" w:rsidRPr="0086654A" w:rsidRDefault="0086654A" w:rsidP="00422611">
      <w:pPr>
        <w:pStyle w:val="3"/>
        <w:rPr>
          <w:rFonts w:ascii="Arial" w:hAnsi="Arial" w:cs="Arial"/>
          <w:color w:val="000000"/>
          <w:sz w:val="16"/>
          <w:szCs w:val="16"/>
        </w:rPr>
      </w:pPr>
      <w:r w:rsidRPr="0086654A">
        <w:rPr>
          <w:rFonts w:ascii="Arial" w:hAnsi="Arial" w:cs="Arial"/>
          <w:bCs/>
          <w:spacing w:val="2"/>
          <w:kern w:val="36"/>
          <w:sz w:val="16"/>
          <w:szCs w:val="16"/>
          <w:lang w:eastAsia="ru-RU"/>
        </w:rPr>
        <w:t xml:space="preserve">Об утверждении Порядка оценки эффективности  </w:t>
      </w:r>
      <w:r w:rsidRPr="0086654A">
        <w:rPr>
          <w:rFonts w:ascii="Arial" w:hAnsi="Arial" w:cs="Arial"/>
          <w:kern w:val="36"/>
          <w:sz w:val="16"/>
          <w:szCs w:val="16"/>
        </w:rPr>
        <w:t>налоговых льгот и их предоставления</w:t>
      </w:r>
    </w:p>
    <w:p w:rsidR="0086654A" w:rsidRDefault="0086654A" w:rsidP="00422611">
      <w:pPr>
        <w:pStyle w:val="ConsPlusNormal"/>
        <w:ind w:firstLine="540"/>
        <w:jc w:val="both"/>
        <w:rPr>
          <w:sz w:val="16"/>
          <w:szCs w:val="16"/>
        </w:rPr>
      </w:pPr>
      <w:r>
        <w:rPr>
          <w:sz w:val="16"/>
          <w:szCs w:val="16"/>
        </w:rPr>
        <w:t>В соответствии с Налоговым кодексом Российской Федерации, Федеральным законом от 06.10.2003 N 131-ФЗ «Об общих принципах организ</w:t>
      </w:r>
      <w:r>
        <w:rPr>
          <w:sz w:val="16"/>
          <w:szCs w:val="16"/>
        </w:rPr>
        <w:t>а</w:t>
      </w:r>
      <w:r>
        <w:rPr>
          <w:sz w:val="16"/>
          <w:szCs w:val="16"/>
        </w:rPr>
        <w:t>ции местного самоуправления в Российской Федерации», в целях повышения эффективности налоговых льгот Администрация Валдайского муниц</w:t>
      </w:r>
      <w:r>
        <w:rPr>
          <w:sz w:val="16"/>
          <w:szCs w:val="16"/>
        </w:rPr>
        <w:t>и</w:t>
      </w:r>
      <w:r>
        <w:rPr>
          <w:sz w:val="16"/>
          <w:szCs w:val="16"/>
        </w:rPr>
        <w:t xml:space="preserve">пального района </w:t>
      </w:r>
      <w:r>
        <w:rPr>
          <w:b/>
          <w:sz w:val="16"/>
          <w:szCs w:val="16"/>
        </w:rPr>
        <w:t>ПОСТАНОВЛЯЕТ:</w:t>
      </w:r>
    </w:p>
    <w:p w:rsidR="0086654A" w:rsidRDefault="0086654A" w:rsidP="00422611">
      <w:pPr>
        <w:shd w:val="clear" w:color="auto" w:fill="FFFFFF"/>
        <w:ind w:firstLine="709"/>
        <w:jc w:val="both"/>
        <w:textAlignment w:val="baseline"/>
        <w:rPr>
          <w:rFonts w:ascii="Arial" w:hAnsi="Arial" w:cs="Arial"/>
          <w:sz w:val="16"/>
          <w:szCs w:val="16"/>
        </w:rPr>
      </w:pPr>
      <w:r>
        <w:rPr>
          <w:rFonts w:ascii="Arial" w:hAnsi="Arial" w:cs="Arial"/>
          <w:sz w:val="16"/>
          <w:szCs w:val="16"/>
        </w:rPr>
        <w:t>1.Утвердить прилагаемый Порядок оценки эффективности налоговых льгот и  их предоставления (далее – Порядок).</w:t>
      </w:r>
    </w:p>
    <w:p w:rsidR="0086654A" w:rsidRDefault="0086654A" w:rsidP="00422611">
      <w:pPr>
        <w:shd w:val="clear" w:color="auto" w:fill="FFFFFF"/>
        <w:ind w:firstLine="709"/>
        <w:jc w:val="both"/>
        <w:textAlignment w:val="baseline"/>
        <w:rPr>
          <w:rFonts w:ascii="Arial" w:hAnsi="Arial" w:cs="Arial"/>
          <w:sz w:val="16"/>
          <w:szCs w:val="16"/>
        </w:rPr>
      </w:pPr>
      <w:r>
        <w:rPr>
          <w:rFonts w:ascii="Arial" w:hAnsi="Arial" w:cs="Arial"/>
          <w:sz w:val="16"/>
          <w:szCs w:val="16"/>
        </w:rPr>
        <w:t>2.Обеспечить работы по проведению ежегодной оценки эффективности налоговых льгот в соответствии с утвержденным Порядком.</w:t>
      </w:r>
    </w:p>
    <w:p w:rsidR="0086654A" w:rsidRDefault="0086654A" w:rsidP="00422611">
      <w:pPr>
        <w:shd w:val="clear" w:color="auto" w:fill="FFFFFF"/>
        <w:ind w:firstLine="709"/>
        <w:jc w:val="both"/>
        <w:textAlignment w:val="baseline"/>
        <w:rPr>
          <w:rFonts w:ascii="Arial" w:hAnsi="Arial" w:cs="Arial"/>
          <w:sz w:val="16"/>
          <w:szCs w:val="16"/>
        </w:rPr>
      </w:pPr>
      <w:r>
        <w:rPr>
          <w:rFonts w:ascii="Arial" w:hAnsi="Arial" w:cs="Arial"/>
          <w:sz w:val="16"/>
          <w:szCs w:val="16"/>
        </w:rPr>
        <w:t xml:space="preserve">3. Назначить ответственным за проведение </w:t>
      </w:r>
      <w:proofErr w:type="gramStart"/>
      <w:r>
        <w:rPr>
          <w:rFonts w:ascii="Arial" w:hAnsi="Arial" w:cs="Arial"/>
          <w:sz w:val="16"/>
          <w:szCs w:val="16"/>
        </w:rPr>
        <w:t>оценки эффективности налоговых льгот председателя комитета финансов Администрации Валда</w:t>
      </w:r>
      <w:r>
        <w:rPr>
          <w:rFonts w:ascii="Arial" w:hAnsi="Arial" w:cs="Arial"/>
          <w:sz w:val="16"/>
          <w:szCs w:val="16"/>
        </w:rPr>
        <w:t>й</w:t>
      </w:r>
      <w:r>
        <w:rPr>
          <w:rFonts w:ascii="Arial" w:hAnsi="Arial" w:cs="Arial"/>
          <w:sz w:val="16"/>
          <w:szCs w:val="16"/>
        </w:rPr>
        <w:t>ского муниципального района</w:t>
      </w:r>
      <w:proofErr w:type="gramEnd"/>
      <w:r>
        <w:rPr>
          <w:rFonts w:ascii="Arial" w:hAnsi="Arial" w:cs="Arial"/>
          <w:sz w:val="16"/>
          <w:szCs w:val="16"/>
        </w:rPr>
        <w:t>.</w:t>
      </w:r>
    </w:p>
    <w:p w:rsidR="0086654A" w:rsidRDefault="0086654A" w:rsidP="00422611">
      <w:pPr>
        <w:shd w:val="clear" w:color="auto" w:fill="FFFFFF"/>
        <w:ind w:firstLine="709"/>
        <w:jc w:val="both"/>
        <w:textAlignment w:val="baseline"/>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w:t>
      </w:r>
    </w:p>
    <w:p w:rsidR="0086654A" w:rsidRDefault="0086654A" w:rsidP="00422611">
      <w:pPr>
        <w:pStyle w:val="ConsPlusNormal"/>
        <w:jc w:val="both"/>
        <w:rPr>
          <w:sz w:val="16"/>
          <w:szCs w:val="16"/>
        </w:rPr>
      </w:pPr>
      <w:r>
        <w:rPr>
          <w:sz w:val="16"/>
          <w:szCs w:val="16"/>
        </w:rPr>
        <w:t>5.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86654A" w:rsidRDefault="0086654A" w:rsidP="00422611">
      <w:pPr>
        <w:pStyle w:val="2"/>
        <w:ind w:firstLine="720"/>
        <w:jc w:val="both"/>
        <w:rPr>
          <w:rFonts w:ascii="Arial" w:hAnsi="Arial" w:cs="Arial"/>
          <w:sz w:val="16"/>
          <w:szCs w:val="16"/>
        </w:rPr>
      </w:pPr>
      <w:r>
        <w:rPr>
          <w:rFonts w:ascii="Arial" w:hAnsi="Arial" w:cs="Arial"/>
          <w:b/>
          <w:sz w:val="16"/>
          <w:szCs w:val="16"/>
        </w:rPr>
        <w:t>6. Постановление вступает в силу с момента опубликования.</w:t>
      </w:r>
    </w:p>
    <w:p w:rsidR="0086654A" w:rsidRDefault="0086654A" w:rsidP="00422611">
      <w:pPr>
        <w:jc w:val="both"/>
        <w:rPr>
          <w:rFonts w:ascii="Arial" w:hAnsi="Arial" w:cs="Arial"/>
          <w:sz w:val="16"/>
          <w:szCs w:val="16"/>
        </w:rPr>
      </w:pPr>
      <w:r>
        <w:rPr>
          <w:rFonts w:ascii="Arial" w:hAnsi="Arial" w:cs="Arial"/>
          <w:sz w:val="16"/>
          <w:szCs w:val="16"/>
        </w:rPr>
        <w:t>Глава муниципального района</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Ю.В.Стадэ</w:t>
      </w:r>
      <w:proofErr w:type="spellEnd"/>
    </w:p>
    <w:p w:rsidR="0086654A" w:rsidRDefault="0086654A" w:rsidP="00422611">
      <w:pPr>
        <w:shd w:val="clear" w:color="auto" w:fill="FFFFFF"/>
        <w:ind w:left="-200"/>
        <w:jc w:val="center"/>
        <w:textAlignment w:val="baseline"/>
        <w:rPr>
          <w:rFonts w:ascii="Arial" w:hAnsi="Arial" w:cs="Arial"/>
          <w:spacing w:val="2"/>
          <w:sz w:val="16"/>
          <w:szCs w:val="16"/>
        </w:rPr>
      </w:pPr>
      <w:r>
        <w:rPr>
          <w:rFonts w:ascii="Arial" w:hAnsi="Arial" w:cs="Arial"/>
          <w:spacing w:val="2"/>
          <w:sz w:val="16"/>
          <w:szCs w:val="16"/>
        </w:rPr>
        <w:t>Приложение</w:t>
      </w:r>
      <w:r>
        <w:rPr>
          <w:rFonts w:ascii="Arial" w:hAnsi="Arial" w:cs="Arial"/>
          <w:spacing w:val="2"/>
          <w:sz w:val="16"/>
          <w:szCs w:val="16"/>
        </w:rPr>
        <w:br/>
        <w:t>к постановлению Администрации муниципального района от 16.05.2017  № 859</w:t>
      </w:r>
    </w:p>
    <w:p w:rsidR="0086654A" w:rsidRDefault="0086654A" w:rsidP="00422611">
      <w:pPr>
        <w:pStyle w:val="ConsPlusTitle"/>
        <w:jc w:val="center"/>
        <w:rPr>
          <w:rFonts w:ascii="Arial" w:hAnsi="Arial" w:cs="Arial"/>
          <w:sz w:val="16"/>
          <w:szCs w:val="16"/>
        </w:rPr>
      </w:pPr>
      <w:r>
        <w:rPr>
          <w:rFonts w:ascii="Arial" w:hAnsi="Arial" w:cs="Arial"/>
          <w:sz w:val="16"/>
          <w:szCs w:val="16"/>
        </w:rPr>
        <w:t>ПОРЯДОК оценки эффективности налоговых льгот и их предоставления</w:t>
      </w:r>
    </w:p>
    <w:p w:rsidR="0086654A" w:rsidRDefault="0086654A" w:rsidP="00422611">
      <w:pPr>
        <w:shd w:val="clear" w:color="auto" w:fill="FFFFFF"/>
        <w:jc w:val="center"/>
        <w:textAlignment w:val="baseline"/>
        <w:outlineLvl w:val="2"/>
        <w:rPr>
          <w:rFonts w:ascii="Arial" w:hAnsi="Arial" w:cs="Arial"/>
          <w:b/>
          <w:spacing w:val="2"/>
          <w:sz w:val="16"/>
          <w:szCs w:val="16"/>
        </w:rPr>
      </w:pPr>
      <w:r>
        <w:rPr>
          <w:rFonts w:ascii="Arial" w:hAnsi="Arial" w:cs="Arial"/>
          <w:b/>
          <w:spacing w:val="2"/>
          <w:sz w:val="16"/>
          <w:szCs w:val="16"/>
        </w:rPr>
        <w:t>1. Общие положения</w:t>
      </w:r>
    </w:p>
    <w:p w:rsidR="0086654A" w:rsidRDefault="0086654A" w:rsidP="00422611">
      <w:pPr>
        <w:shd w:val="clear" w:color="auto" w:fill="FFFFFF"/>
        <w:ind w:firstLine="709"/>
        <w:jc w:val="both"/>
        <w:textAlignment w:val="baseline"/>
        <w:rPr>
          <w:rFonts w:ascii="Arial" w:hAnsi="Arial" w:cs="Arial"/>
          <w:sz w:val="16"/>
          <w:szCs w:val="16"/>
          <w:lang w:eastAsia="en-US"/>
        </w:rPr>
      </w:pPr>
      <w:r>
        <w:rPr>
          <w:rFonts w:ascii="Arial" w:hAnsi="Arial" w:cs="Arial"/>
          <w:spacing w:val="2"/>
          <w:sz w:val="16"/>
          <w:szCs w:val="16"/>
        </w:rPr>
        <w:t xml:space="preserve">1.1. </w:t>
      </w:r>
      <w:r>
        <w:rPr>
          <w:rFonts w:ascii="Arial" w:hAnsi="Arial" w:cs="Arial"/>
          <w:sz w:val="16"/>
          <w:szCs w:val="16"/>
        </w:rPr>
        <w:t>Настоящий Порядок устанавливает правила проведения оценки эффективности налоговых льгот</w:t>
      </w:r>
      <w:r>
        <w:rPr>
          <w:rFonts w:ascii="Arial" w:hAnsi="Arial" w:cs="Arial"/>
          <w:spacing w:val="2"/>
          <w:sz w:val="16"/>
          <w:szCs w:val="16"/>
        </w:rPr>
        <w:t xml:space="preserve"> </w:t>
      </w:r>
      <w:r>
        <w:rPr>
          <w:rFonts w:ascii="Arial" w:hAnsi="Arial" w:cs="Arial"/>
          <w:sz w:val="16"/>
          <w:szCs w:val="16"/>
        </w:rPr>
        <w:t>отдельным категориям налогоплательщ</w:t>
      </w:r>
      <w:r>
        <w:rPr>
          <w:rFonts w:ascii="Arial" w:hAnsi="Arial" w:cs="Arial"/>
          <w:sz w:val="16"/>
          <w:szCs w:val="16"/>
        </w:rPr>
        <w:t>и</w:t>
      </w:r>
      <w:r>
        <w:rPr>
          <w:rFonts w:ascii="Arial" w:hAnsi="Arial" w:cs="Arial"/>
          <w:sz w:val="16"/>
          <w:szCs w:val="16"/>
        </w:rPr>
        <w:t>ков (далее - налоговые льготы), последовательность действий при проведении оценки, состав исполнителей, требования к результатам указанной оце</w:t>
      </w:r>
      <w:r>
        <w:rPr>
          <w:rFonts w:ascii="Arial" w:hAnsi="Arial" w:cs="Arial"/>
          <w:sz w:val="16"/>
          <w:szCs w:val="16"/>
        </w:rPr>
        <w:t>н</w:t>
      </w:r>
      <w:r>
        <w:rPr>
          <w:rFonts w:ascii="Arial" w:hAnsi="Arial" w:cs="Arial"/>
          <w:sz w:val="16"/>
          <w:szCs w:val="16"/>
        </w:rPr>
        <w:t>ки, а также условия их предоставления.</w:t>
      </w:r>
    </w:p>
    <w:p w:rsidR="0086654A" w:rsidRDefault="0086654A" w:rsidP="00422611">
      <w:pPr>
        <w:pStyle w:val="ConsPlusNormal"/>
        <w:jc w:val="both"/>
        <w:rPr>
          <w:sz w:val="16"/>
          <w:szCs w:val="16"/>
        </w:rPr>
      </w:pPr>
      <w:r>
        <w:rPr>
          <w:sz w:val="16"/>
          <w:szCs w:val="16"/>
        </w:rPr>
        <w:t>1.2. Оценка эффективности осуществляется в отношении налоговых льгот по местным налогам, предоставляемых по решению Совета депут</w:t>
      </w:r>
      <w:r>
        <w:rPr>
          <w:sz w:val="16"/>
          <w:szCs w:val="16"/>
        </w:rPr>
        <w:t>а</w:t>
      </w:r>
      <w:r>
        <w:rPr>
          <w:sz w:val="16"/>
          <w:szCs w:val="16"/>
        </w:rPr>
        <w:t>тов Валдайского городского поселения Новгородской области.</w:t>
      </w:r>
    </w:p>
    <w:p w:rsidR="0086654A" w:rsidRDefault="0086654A" w:rsidP="00422611">
      <w:pPr>
        <w:pStyle w:val="ConsPlusNormal"/>
        <w:jc w:val="both"/>
        <w:rPr>
          <w:sz w:val="16"/>
          <w:szCs w:val="16"/>
        </w:rPr>
      </w:pPr>
      <w:r>
        <w:rPr>
          <w:sz w:val="16"/>
          <w:szCs w:val="16"/>
        </w:rPr>
        <w:t>1.3. Оценка эффективности налоговых льгот не проводится в отношении:</w:t>
      </w:r>
    </w:p>
    <w:p w:rsidR="0086654A" w:rsidRDefault="0086654A" w:rsidP="00422611">
      <w:pPr>
        <w:pStyle w:val="ConsPlusNormal"/>
        <w:adjustRightInd/>
        <w:jc w:val="both"/>
        <w:rPr>
          <w:sz w:val="16"/>
          <w:szCs w:val="16"/>
        </w:rPr>
      </w:pPr>
      <w:proofErr w:type="gramStart"/>
      <w:r>
        <w:rPr>
          <w:sz w:val="16"/>
          <w:szCs w:val="16"/>
        </w:rPr>
        <w:t xml:space="preserve">организаций, реализующих инвестиционные </w:t>
      </w:r>
      <w:r w:rsidRPr="0086654A">
        <w:rPr>
          <w:sz w:val="16"/>
          <w:szCs w:val="16"/>
        </w:rPr>
        <w:t xml:space="preserve">проекты, одобренные в установленном порядке Администрацией Валдайского муниципального района и соответствующие требованиям, установленным </w:t>
      </w:r>
      <w:hyperlink r:id="rId12" w:history="1">
        <w:r w:rsidRPr="0086654A">
          <w:rPr>
            <w:rStyle w:val="af"/>
            <w:color w:val="auto"/>
            <w:sz w:val="16"/>
            <w:szCs w:val="16"/>
            <w:u w:val="none"/>
          </w:rPr>
          <w:t>Правилами</w:t>
        </w:r>
      </w:hyperlink>
      <w:r>
        <w:rPr>
          <w:sz w:val="16"/>
          <w:szCs w:val="16"/>
        </w:rPr>
        <w:t xml:space="preserve"> расчета момента достижения полной окупаемости вложенных средств, расче</w:t>
      </w:r>
      <w:r>
        <w:rPr>
          <w:sz w:val="16"/>
          <w:szCs w:val="16"/>
        </w:rPr>
        <w:t>т</w:t>
      </w:r>
      <w:r>
        <w:rPr>
          <w:sz w:val="16"/>
          <w:szCs w:val="16"/>
        </w:rPr>
        <w:t>ного срока окупаемости и определения иных особенностей применения льгот для организаций, осуществляющих инвестиционные проекты в Новг</w:t>
      </w:r>
      <w:r>
        <w:rPr>
          <w:sz w:val="16"/>
          <w:szCs w:val="16"/>
        </w:rPr>
        <w:t>о</w:t>
      </w:r>
      <w:r>
        <w:rPr>
          <w:sz w:val="16"/>
          <w:szCs w:val="16"/>
        </w:rPr>
        <w:t>родской области, утвержденными постановлением Новгородской областной Думы от 29.01.1997 N 500-ОД;</w:t>
      </w:r>
      <w:proofErr w:type="gramEnd"/>
    </w:p>
    <w:p w:rsidR="0086654A" w:rsidRDefault="0086654A" w:rsidP="00422611">
      <w:pPr>
        <w:autoSpaceDE w:val="0"/>
        <w:autoSpaceDN w:val="0"/>
        <w:adjustRightInd w:val="0"/>
        <w:ind w:firstLine="720"/>
        <w:jc w:val="both"/>
        <w:rPr>
          <w:rFonts w:ascii="Arial" w:hAnsi="Arial" w:cs="Arial"/>
          <w:sz w:val="16"/>
          <w:szCs w:val="16"/>
        </w:rPr>
      </w:pPr>
      <w:r>
        <w:rPr>
          <w:rFonts w:ascii="Arial" w:hAnsi="Arial" w:cs="Arial"/>
          <w:sz w:val="16"/>
          <w:szCs w:val="16"/>
        </w:rPr>
        <w:t>учреждений, учредителями которых являются органы государственной власти и местного самоуправления;</w:t>
      </w:r>
    </w:p>
    <w:p w:rsidR="0086654A" w:rsidRDefault="0086654A" w:rsidP="00422611">
      <w:pPr>
        <w:pStyle w:val="ConsPlusNormal"/>
        <w:adjustRightInd/>
        <w:jc w:val="both"/>
        <w:rPr>
          <w:sz w:val="16"/>
          <w:szCs w:val="16"/>
        </w:rPr>
      </w:pPr>
      <w:r>
        <w:rPr>
          <w:sz w:val="16"/>
          <w:szCs w:val="16"/>
        </w:rPr>
        <w:t>физических лиц.</w:t>
      </w:r>
    </w:p>
    <w:p w:rsidR="0086654A" w:rsidRDefault="0086654A" w:rsidP="00422611">
      <w:pPr>
        <w:pStyle w:val="ConsPlusNormal"/>
        <w:jc w:val="both"/>
        <w:rPr>
          <w:sz w:val="16"/>
          <w:szCs w:val="16"/>
        </w:rPr>
      </w:pPr>
      <w:r>
        <w:rPr>
          <w:sz w:val="16"/>
          <w:szCs w:val="16"/>
        </w:rPr>
        <w:t>1.4. Оценка эффективности налоговых льгот проводится в целях анализа результативности предоставленных и (или) планируемых к пред</w:t>
      </w:r>
      <w:r>
        <w:rPr>
          <w:sz w:val="16"/>
          <w:szCs w:val="16"/>
        </w:rPr>
        <w:t>о</w:t>
      </w:r>
      <w:r>
        <w:rPr>
          <w:sz w:val="16"/>
          <w:szCs w:val="16"/>
        </w:rPr>
        <w:t>ставлению льгот и направлена на обеспечение оптимального выбора объектов для предоставления налоговых льгот с сохранением принципов:</w:t>
      </w:r>
    </w:p>
    <w:p w:rsidR="0086654A" w:rsidRDefault="0086654A" w:rsidP="00422611">
      <w:pPr>
        <w:pStyle w:val="ConsPlusNormal"/>
        <w:adjustRightInd/>
        <w:jc w:val="both"/>
        <w:rPr>
          <w:sz w:val="16"/>
          <w:szCs w:val="16"/>
        </w:rPr>
      </w:pPr>
      <w:r>
        <w:rPr>
          <w:sz w:val="16"/>
          <w:szCs w:val="16"/>
        </w:rPr>
        <w:t>создания необходимых экономических условий для развития инвестиционной деятельности на территории Валдайского городского посел</w:t>
      </w:r>
      <w:r>
        <w:rPr>
          <w:sz w:val="16"/>
          <w:szCs w:val="16"/>
        </w:rPr>
        <w:t>е</w:t>
      </w:r>
      <w:r>
        <w:rPr>
          <w:sz w:val="16"/>
          <w:szCs w:val="16"/>
        </w:rPr>
        <w:t>ния;</w:t>
      </w:r>
    </w:p>
    <w:p w:rsidR="0086654A" w:rsidRDefault="0086654A" w:rsidP="00422611">
      <w:pPr>
        <w:pStyle w:val="ConsPlusNormal"/>
        <w:adjustRightInd/>
        <w:jc w:val="both"/>
        <w:rPr>
          <w:sz w:val="16"/>
          <w:szCs w:val="16"/>
        </w:rPr>
      </w:pPr>
      <w:r>
        <w:rPr>
          <w:sz w:val="16"/>
          <w:szCs w:val="16"/>
        </w:rPr>
        <w:t>снижения недоимки в бюджет Валдайского городского поселения по конкретному виду налога, образовавшейся на конец отчетного финанс</w:t>
      </w:r>
      <w:r>
        <w:rPr>
          <w:sz w:val="16"/>
          <w:szCs w:val="16"/>
        </w:rPr>
        <w:t>о</w:t>
      </w:r>
      <w:r>
        <w:rPr>
          <w:sz w:val="16"/>
          <w:szCs w:val="16"/>
        </w:rPr>
        <w:t>вого года, к началу отчетного финансового года.</w:t>
      </w:r>
    </w:p>
    <w:p w:rsidR="0086654A" w:rsidRDefault="0086654A" w:rsidP="00422611">
      <w:pPr>
        <w:pStyle w:val="ConsPlusNormal"/>
        <w:ind w:firstLine="0"/>
        <w:jc w:val="center"/>
        <w:outlineLvl w:val="1"/>
        <w:rPr>
          <w:b/>
          <w:sz w:val="16"/>
          <w:szCs w:val="16"/>
        </w:rPr>
      </w:pPr>
      <w:r>
        <w:rPr>
          <w:b/>
          <w:sz w:val="16"/>
          <w:szCs w:val="16"/>
        </w:rPr>
        <w:t>2. Основные понятия</w:t>
      </w:r>
    </w:p>
    <w:p w:rsidR="0086654A" w:rsidRDefault="0086654A" w:rsidP="00422611">
      <w:pPr>
        <w:pStyle w:val="ConsPlusNormal"/>
        <w:jc w:val="both"/>
        <w:rPr>
          <w:sz w:val="16"/>
          <w:szCs w:val="16"/>
        </w:rPr>
      </w:pPr>
      <w:r>
        <w:rPr>
          <w:sz w:val="16"/>
          <w:szCs w:val="16"/>
        </w:rPr>
        <w:t>Оценка эффективности налоговых льгот - процедура сопоставления результатов предоставления налоговых льгот и результатов хозяйстве</w:t>
      </w:r>
      <w:r>
        <w:rPr>
          <w:sz w:val="16"/>
          <w:szCs w:val="16"/>
        </w:rPr>
        <w:t>н</w:t>
      </w:r>
      <w:r>
        <w:rPr>
          <w:sz w:val="16"/>
          <w:szCs w:val="16"/>
        </w:rPr>
        <w:t>ной деятельности организаций с использованием показателей бюджетной и социально-экономической эффективности.</w:t>
      </w:r>
    </w:p>
    <w:p w:rsidR="0086654A" w:rsidRDefault="0086654A" w:rsidP="00422611">
      <w:pPr>
        <w:pStyle w:val="ConsPlusNormal"/>
        <w:jc w:val="both"/>
        <w:rPr>
          <w:sz w:val="16"/>
          <w:szCs w:val="16"/>
        </w:rPr>
      </w:pPr>
      <w:r>
        <w:rPr>
          <w:sz w:val="16"/>
          <w:szCs w:val="16"/>
        </w:rPr>
        <w:t>Бюджетная эффективность налоговых льгот - соотношение сумм выпадающих доходов по местным налогам в связи с предоставлением налог</w:t>
      </w:r>
      <w:r>
        <w:rPr>
          <w:sz w:val="16"/>
          <w:szCs w:val="16"/>
        </w:rPr>
        <w:t>о</w:t>
      </w:r>
      <w:r>
        <w:rPr>
          <w:sz w:val="16"/>
          <w:szCs w:val="16"/>
        </w:rPr>
        <w:t>вых льгот и сумм поступлений по местным налогам в бюджет Валдайского городского поселения.</w:t>
      </w:r>
    </w:p>
    <w:p w:rsidR="0086654A" w:rsidRDefault="0086654A" w:rsidP="00422611">
      <w:pPr>
        <w:pStyle w:val="ConsPlusNormal"/>
        <w:jc w:val="both"/>
        <w:rPr>
          <w:sz w:val="16"/>
          <w:szCs w:val="16"/>
        </w:rPr>
      </w:pPr>
      <w:r>
        <w:rPr>
          <w:sz w:val="16"/>
          <w:szCs w:val="16"/>
        </w:rPr>
        <w:t>Социально-экономическая эффективность налоговых льгот - соотношение сумм положительных баллов по показателям хозяйственной де</w:t>
      </w:r>
      <w:r>
        <w:rPr>
          <w:sz w:val="16"/>
          <w:szCs w:val="16"/>
        </w:rPr>
        <w:t>я</w:t>
      </w:r>
      <w:r>
        <w:rPr>
          <w:sz w:val="16"/>
          <w:szCs w:val="16"/>
        </w:rPr>
        <w:t>тельности получателей налоговых льгот с количеством таких показателей.</w:t>
      </w:r>
    </w:p>
    <w:p w:rsidR="0086654A" w:rsidRDefault="0086654A" w:rsidP="00422611">
      <w:pPr>
        <w:pStyle w:val="ConsPlusNormal"/>
        <w:ind w:firstLine="0"/>
        <w:jc w:val="center"/>
        <w:outlineLvl w:val="1"/>
        <w:rPr>
          <w:b/>
          <w:sz w:val="16"/>
          <w:szCs w:val="16"/>
        </w:rPr>
      </w:pPr>
      <w:r>
        <w:rPr>
          <w:b/>
          <w:sz w:val="16"/>
          <w:szCs w:val="16"/>
        </w:rPr>
        <w:t>3. Оценка эффективности налоговых льгот</w:t>
      </w:r>
    </w:p>
    <w:p w:rsidR="0086654A" w:rsidRPr="0086654A" w:rsidRDefault="0086654A" w:rsidP="00422611">
      <w:pPr>
        <w:pStyle w:val="ConsPlusNormal"/>
        <w:jc w:val="both"/>
        <w:rPr>
          <w:sz w:val="16"/>
          <w:szCs w:val="16"/>
        </w:rPr>
      </w:pPr>
      <w:r w:rsidRPr="0086654A">
        <w:rPr>
          <w:sz w:val="16"/>
          <w:szCs w:val="16"/>
        </w:rPr>
        <w:t>3.1. Для оценки эффективности налоговых льгот структурные подразделения Администрации Валдайского муниципального района, осущест</w:t>
      </w:r>
      <w:r w:rsidRPr="0086654A">
        <w:rPr>
          <w:sz w:val="16"/>
          <w:szCs w:val="16"/>
        </w:rPr>
        <w:t>в</w:t>
      </w:r>
      <w:r w:rsidRPr="0086654A">
        <w:rPr>
          <w:sz w:val="16"/>
          <w:szCs w:val="16"/>
        </w:rPr>
        <w:t>ляющие функции по координации и регулированию деятельности в соответствующих отраслях (далее - структурные подразделения), до 15 июля текущ</w:t>
      </w:r>
      <w:r w:rsidRPr="0086654A">
        <w:rPr>
          <w:sz w:val="16"/>
          <w:szCs w:val="16"/>
        </w:rPr>
        <w:t>е</w:t>
      </w:r>
      <w:r w:rsidRPr="0086654A">
        <w:rPr>
          <w:sz w:val="16"/>
          <w:szCs w:val="16"/>
        </w:rPr>
        <w:t>го года представляют в комитет финансов Администрации Валдайского муниципального района (далее - комитет финансов):</w:t>
      </w:r>
    </w:p>
    <w:p w:rsidR="0086654A" w:rsidRPr="0086654A" w:rsidRDefault="0086654A" w:rsidP="00422611">
      <w:pPr>
        <w:pStyle w:val="ConsPlusNormal"/>
        <w:adjustRightInd/>
        <w:jc w:val="both"/>
        <w:rPr>
          <w:sz w:val="16"/>
          <w:szCs w:val="16"/>
        </w:rPr>
      </w:pPr>
      <w:hyperlink r:id="rId13" w:anchor="P123#P123" w:history="1">
        <w:r w:rsidRPr="0086654A">
          <w:rPr>
            <w:rStyle w:val="af"/>
            <w:color w:val="auto"/>
            <w:sz w:val="16"/>
            <w:szCs w:val="16"/>
            <w:u w:val="none"/>
          </w:rPr>
          <w:t>сведения</w:t>
        </w:r>
      </w:hyperlink>
      <w:r w:rsidRPr="0086654A">
        <w:rPr>
          <w:sz w:val="16"/>
          <w:szCs w:val="16"/>
        </w:rPr>
        <w:t xml:space="preserve"> по льготным категориям в разрезе налогоплательщиков и представляют их в комитет финансов по форме согласно приложению  к  Порядку;</w:t>
      </w:r>
    </w:p>
    <w:p w:rsidR="0086654A" w:rsidRPr="0086654A" w:rsidRDefault="0086654A" w:rsidP="00422611">
      <w:pPr>
        <w:pStyle w:val="ConsPlusNormal"/>
        <w:adjustRightInd/>
        <w:jc w:val="both"/>
        <w:rPr>
          <w:sz w:val="16"/>
          <w:szCs w:val="16"/>
        </w:rPr>
      </w:pPr>
      <w:r w:rsidRPr="0086654A">
        <w:rPr>
          <w:sz w:val="16"/>
          <w:szCs w:val="16"/>
        </w:rPr>
        <w:t>предложения об установлении на территории Валдайского городского поселения налоговых льгот;</w:t>
      </w:r>
    </w:p>
    <w:p w:rsidR="0086654A" w:rsidRDefault="0086654A" w:rsidP="00422611">
      <w:pPr>
        <w:pStyle w:val="ConsPlusNormal"/>
        <w:jc w:val="both"/>
        <w:rPr>
          <w:sz w:val="16"/>
          <w:szCs w:val="16"/>
        </w:rPr>
      </w:pPr>
      <w:bookmarkStart w:id="1" w:name="P69"/>
      <w:bookmarkEnd w:id="1"/>
      <w:r w:rsidRPr="0086654A">
        <w:rPr>
          <w:sz w:val="16"/>
          <w:szCs w:val="16"/>
        </w:rPr>
        <w:t xml:space="preserve">3.2. Оценка эффективности налоговых льгот осуществляется комитетом финансов в соответствии с </w:t>
      </w:r>
      <w:hyperlink r:id="rId14" w:anchor="P270#P270" w:history="1">
        <w:r w:rsidRPr="0086654A">
          <w:rPr>
            <w:rStyle w:val="af"/>
            <w:color w:val="auto"/>
            <w:sz w:val="16"/>
            <w:szCs w:val="16"/>
            <w:u w:val="none"/>
          </w:rPr>
          <w:t>методикой</w:t>
        </w:r>
      </w:hyperlink>
      <w:r w:rsidRPr="0086654A">
        <w:rPr>
          <w:sz w:val="16"/>
          <w:szCs w:val="16"/>
        </w:rPr>
        <w:t xml:space="preserve"> расчета</w:t>
      </w:r>
      <w:r>
        <w:rPr>
          <w:sz w:val="16"/>
          <w:szCs w:val="16"/>
        </w:rPr>
        <w:t xml:space="preserve"> оценки эффективн</w:t>
      </w:r>
      <w:r>
        <w:rPr>
          <w:sz w:val="16"/>
          <w:szCs w:val="16"/>
        </w:rPr>
        <w:t>о</w:t>
      </w:r>
      <w:r>
        <w:rPr>
          <w:sz w:val="16"/>
          <w:szCs w:val="16"/>
        </w:rPr>
        <w:t>сти предоставленных (планируемых к предоставлению) налоговых льгот.</w:t>
      </w:r>
    </w:p>
    <w:p w:rsidR="0086654A" w:rsidRDefault="0086654A" w:rsidP="00422611">
      <w:pPr>
        <w:shd w:val="clear" w:color="auto" w:fill="FFFFFF"/>
        <w:ind w:firstLine="709"/>
        <w:jc w:val="both"/>
        <w:textAlignment w:val="baseline"/>
        <w:rPr>
          <w:rFonts w:ascii="Arial" w:hAnsi="Arial" w:cs="Arial"/>
          <w:sz w:val="16"/>
          <w:szCs w:val="16"/>
        </w:rPr>
      </w:pPr>
      <w:r>
        <w:rPr>
          <w:rFonts w:ascii="Arial" w:hAnsi="Arial" w:cs="Arial"/>
          <w:sz w:val="16"/>
          <w:szCs w:val="16"/>
        </w:rPr>
        <w:t xml:space="preserve">3.3. </w:t>
      </w:r>
      <w:proofErr w:type="gramStart"/>
      <w:r>
        <w:rPr>
          <w:rFonts w:ascii="Arial" w:hAnsi="Arial" w:cs="Arial"/>
          <w:sz w:val="16"/>
          <w:szCs w:val="16"/>
        </w:rPr>
        <w:t>Результаты оценки эффективности предоставленных (планируемых к предоставлению) налоговых льгот, а также предложения об отмене налоговых льгот конкретным категориям налогоплательщиков, подготовленные на базе расчетов бюджетной и социально-экономической эффективн</w:t>
      </w:r>
      <w:r>
        <w:rPr>
          <w:rFonts w:ascii="Arial" w:hAnsi="Arial" w:cs="Arial"/>
          <w:sz w:val="16"/>
          <w:szCs w:val="16"/>
        </w:rPr>
        <w:t>о</w:t>
      </w:r>
      <w:r>
        <w:rPr>
          <w:rFonts w:ascii="Arial" w:hAnsi="Arial" w:cs="Arial"/>
          <w:sz w:val="16"/>
          <w:szCs w:val="16"/>
        </w:rPr>
        <w:t>сти предоставленных налоговых льгот, отражаются в сводной информации, которую готовит комитет финансов до 1 сентября текущего года для дальнейш</w:t>
      </w:r>
      <w:r>
        <w:rPr>
          <w:rFonts w:ascii="Arial" w:hAnsi="Arial" w:cs="Arial"/>
          <w:sz w:val="16"/>
          <w:szCs w:val="16"/>
        </w:rPr>
        <w:t>е</w:t>
      </w:r>
      <w:r>
        <w:rPr>
          <w:rFonts w:ascii="Arial" w:hAnsi="Arial" w:cs="Arial"/>
          <w:sz w:val="16"/>
          <w:szCs w:val="16"/>
        </w:rPr>
        <w:t>го рассмотрения на заседании Совета депутатов городского поселения и принятия решения о необходимости внесения изменений в</w:t>
      </w:r>
      <w:proofErr w:type="gramEnd"/>
      <w:r>
        <w:rPr>
          <w:rFonts w:ascii="Arial" w:hAnsi="Arial" w:cs="Arial"/>
          <w:sz w:val="16"/>
          <w:szCs w:val="16"/>
        </w:rPr>
        <w:t xml:space="preserve"> муниц</w:t>
      </w:r>
      <w:r>
        <w:rPr>
          <w:rFonts w:ascii="Arial" w:hAnsi="Arial" w:cs="Arial"/>
          <w:sz w:val="16"/>
          <w:szCs w:val="16"/>
        </w:rPr>
        <w:t>и</w:t>
      </w:r>
      <w:r>
        <w:rPr>
          <w:rFonts w:ascii="Arial" w:hAnsi="Arial" w:cs="Arial"/>
          <w:sz w:val="16"/>
          <w:szCs w:val="16"/>
        </w:rPr>
        <w:t>пальные правовые акты Совета депутатов поселения с целью предоставления (отмены, корректировки) налоговых льгот по местным налогам.</w:t>
      </w:r>
    </w:p>
    <w:p w:rsidR="0086654A" w:rsidRDefault="0086654A" w:rsidP="00422611">
      <w:pPr>
        <w:pStyle w:val="ConsPlusNormal"/>
        <w:ind w:firstLine="0"/>
        <w:jc w:val="center"/>
        <w:outlineLvl w:val="1"/>
        <w:rPr>
          <w:b/>
          <w:sz w:val="16"/>
          <w:szCs w:val="16"/>
        </w:rPr>
      </w:pPr>
      <w:r>
        <w:rPr>
          <w:b/>
          <w:sz w:val="16"/>
          <w:szCs w:val="16"/>
        </w:rPr>
        <w:lastRenderedPageBreak/>
        <w:t>4. Методика расчета оценки эффективности предоставленных  (планируемых к предоставлению) налоговых льгот</w:t>
      </w:r>
    </w:p>
    <w:p w:rsidR="0086654A" w:rsidRDefault="0086654A" w:rsidP="00422611">
      <w:pPr>
        <w:pStyle w:val="ConsPlusNormal"/>
        <w:jc w:val="both"/>
        <w:rPr>
          <w:sz w:val="16"/>
          <w:szCs w:val="16"/>
        </w:rPr>
      </w:pPr>
      <w:r>
        <w:rPr>
          <w:sz w:val="16"/>
          <w:szCs w:val="16"/>
        </w:rPr>
        <w:t>4.1. Оценка бюджетной эффективности осуществляется на основании расчета коэффициента бюджетной эффективности налоговых льгот (К).</w:t>
      </w:r>
    </w:p>
    <w:p w:rsidR="0086654A" w:rsidRDefault="0086654A" w:rsidP="00422611">
      <w:pPr>
        <w:pStyle w:val="ConsPlusNormal"/>
        <w:jc w:val="both"/>
        <w:rPr>
          <w:sz w:val="16"/>
          <w:szCs w:val="16"/>
        </w:rPr>
      </w:pPr>
      <w:r>
        <w:rPr>
          <w:sz w:val="16"/>
          <w:szCs w:val="16"/>
        </w:rPr>
        <w:t>4.2.Коэффициент бюджетной эффективности налоговых льгот рассчитывается по формуле:</w:t>
      </w:r>
    </w:p>
    <w:p w:rsidR="0086654A" w:rsidRDefault="0086654A" w:rsidP="00422611">
      <w:pPr>
        <w:pStyle w:val="ConsPlusNormal"/>
        <w:jc w:val="both"/>
        <w:rPr>
          <w:sz w:val="16"/>
          <w:szCs w:val="16"/>
        </w:rPr>
      </w:pPr>
      <w:r>
        <w:rPr>
          <w:sz w:val="16"/>
          <w:szCs w:val="16"/>
        </w:rPr>
        <w:t>К = ПБ/ОМН*100%, где:</w:t>
      </w:r>
    </w:p>
    <w:p w:rsidR="0086654A" w:rsidRDefault="0086654A" w:rsidP="00422611">
      <w:pPr>
        <w:pStyle w:val="ConsPlusNormal"/>
        <w:jc w:val="both"/>
        <w:rPr>
          <w:sz w:val="16"/>
          <w:szCs w:val="16"/>
        </w:rPr>
      </w:pPr>
      <w:proofErr w:type="gramStart"/>
      <w:r>
        <w:rPr>
          <w:sz w:val="16"/>
          <w:szCs w:val="16"/>
        </w:rPr>
        <w:t>К</w:t>
      </w:r>
      <w:proofErr w:type="gramEnd"/>
      <w:r>
        <w:rPr>
          <w:sz w:val="16"/>
          <w:szCs w:val="16"/>
        </w:rPr>
        <w:t xml:space="preserve"> - </w:t>
      </w:r>
      <w:proofErr w:type="gramStart"/>
      <w:r>
        <w:rPr>
          <w:sz w:val="16"/>
          <w:szCs w:val="16"/>
        </w:rPr>
        <w:t>коэффициент</w:t>
      </w:r>
      <w:proofErr w:type="gramEnd"/>
      <w:r>
        <w:rPr>
          <w:sz w:val="16"/>
          <w:szCs w:val="16"/>
        </w:rPr>
        <w:t xml:space="preserve"> бюджетной эффективности налоговых льгот за отчетный (планируемый) период;</w:t>
      </w:r>
    </w:p>
    <w:p w:rsidR="0086654A" w:rsidRDefault="0086654A" w:rsidP="00422611">
      <w:pPr>
        <w:pStyle w:val="ConsPlusNormal"/>
        <w:jc w:val="both"/>
        <w:rPr>
          <w:sz w:val="16"/>
          <w:szCs w:val="16"/>
        </w:rPr>
      </w:pPr>
      <w:r>
        <w:rPr>
          <w:sz w:val="16"/>
          <w:szCs w:val="16"/>
        </w:rPr>
        <w:t>ПБ - сумма потерь бюджета Валдайского городского поселения от предоставления налоговых льгот за отчетный (планируемый) период;</w:t>
      </w:r>
    </w:p>
    <w:p w:rsidR="0086654A" w:rsidRDefault="0086654A" w:rsidP="00422611">
      <w:pPr>
        <w:pStyle w:val="ConsPlusNormal"/>
        <w:jc w:val="both"/>
        <w:rPr>
          <w:sz w:val="16"/>
          <w:szCs w:val="16"/>
        </w:rPr>
      </w:pPr>
      <w:r>
        <w:rPr>
          <w:sz w:val="16"/>
          <w:szCs w:val="16"/>
        </w:rPr>
        <w:t>ОМН - сумма местных налогов, поступивших в бюджет Валдайского городского поселения  за отчетный (планируемый) период.</w:t>
      </w:r>
    </w:p>
    <w:p w:rsidR="0086654A" w:rsidRDefault="0086654A" w:rsidP="00422611">
      <w:pPr>
        <w:ind w:firstLine="720"/>
        <w:jc w:val="both"/>
        <w:rPr>
          <w:rFonts w:ascii="Arial" w:hAnsi="Arial" w:cs="Arial"/>
          <w:sz w:val="16"/>
          <w:szCs w:val="16"/>
        </w:rPr>
      </w:pPr>
      <w:r>
        <w:rPr>
          <w:rFonts w:ascii="Arial" w:hAnsi="Arial" w:cs="Arial"/>
          <w:sz w:val="16"/>
          <w:szCs w:val="16"/>
        </w:rPr>
        <w:t>4.3. Налоговые льготы имеют положительную бюджетную эффективность, если значение коэффициента бюджетной эффективности пред</w:t>
      </w:r>
      <w:r>
        <w:rPr>
          <w:rFonts w:ascii="Arial" w:hAnsi="Arial" w:cs="Arial"/>
          <w:sz w:val="16"/>
          <w:szCs w:val="16"/>
        </w:rPr>
        <w:t>о</w:t>
      </w:r>
      <w:r>
        <w:rPr>
          <w:rFonts w:ascii="Arial" w:hAnsi="Arial" w:cs="Arial"/>
          <w:sz w:val="16"/>
          <w:szCs w:val="16"/>
        </w:rPr>
        <w:t>ставленных налоговых льгот меньше или равно 5%.</w:t>
      </w:r>
    </w:p>
    <w:p w:rsidR="0086654A" w:rsidRPr="0086654A" w:rsidRDefault="0086654A" w:rsidP="00422611">
      <w:pPr>
        <w:pStyle w:val="ConsPlusNormal"/>
        <w:jc w:val="both"/>
        <w:rPr>
          <w:sz w:val="16"/>
          <w:szCs w:val="16"/>
        </w:rPr>
      </w:pPr>
      <w:r>
        <w:rPr>
          <w:sz w:val="16"/>
          <w:szCs w:val="16"/>
        </w:rPr>
        <w:t xml:space="preserve">4.4. Оценка социально-экономической эффективности налоговых льгот осуществляется на основании динамики </w:t>
      </w:r>
      <w:r w:rsidRPr="0086654A">
        <w:rPr>
          <w:sz w:val="16"/>
          <w:szCs w:val="16"/>
        </w:rPr>
        <w:t>показателей (</w:t>
      </w:r>
      <w:hyperlink r:id="rId15" w:anchor="P123#P123" w:history="1">
        <w:r w:rsidRPr="0086654A">
          <w:rPr>
            <w:rStyle w:val="af"/>
            <w:color w:val="auto"/>
            <w:sz w:val="16"/>
            <w:szCs w:val="16"/>
            <w:u w:val="none"/>
          </w:rPr>
          <w:t xml:space="preserve">приложение  </w:t>
        </w:r>
      </w:hyperlink>
      <w:r w:rsidRPr="0086654A">
        <w:rPr>
          <w:sz w:val="16"/>
          <w:szCs w:val="16"/>
        </w:rPr>
        <w:t xml:space="preserve"> к  Порядку) и оценивается в баллах:</w:t>
      </w:r>
    </w:p>
    <w:p w:rsidR="0086654A" w:rsidRDefault="0086654A" w:rsidP="00422611">
      <w:pPr>
        <w:pStyle w:val="ConsPlusNormal"/>
        <w:adjustRightInd/>
        <w:jc w:val="both"/>
        <w:rPr>
          <w:sz w:val="16"/>
          <w:szCs w:val="16"/>
        </w:rPr>
      </w:pPr>
      <w:r>
        <w:rPr>
          <w:sz w:val="16"/>
          <w:szCs w:val="16"/>
        </w:rPr>
        <w:t>положительная динамика по показателям  с 1 по 6 - 1 балл за каждый,</w:t>
      </w:r>
    </w:p>
    <w:p w:rsidR="0086654A" w:rsidRDefault="0086654A" w:rsidP="00422611">
      <w:pPr>
        <w:pStyle w:val="ConsPlusNormal"/>
        <w:adjustRightInd/>
        <w:jc w:val="both"/>
        <w:rPr>
          <w:sz w:val="16"/>
          <w:szCs w:val="16"/>
        </w:rPr>
      </w:pPr>
      <w:r>
        <w:rPr>
          <w:sz w:val="16"/>
          <w:szCs w:val="16"/>
        </w:rPr>
        <w:t>отрицательная динамика по показателям с 1 по 6 - 0 баллов за каждый.</w:t>
      </w:r>
    </w:p>
    <w:p w:rsidR="0086654A" w:rsidRDefault="0086654A" w:rsidP="00422611">
      <w:pPr>
        <w:pStyle w:val="ConsPlusNormal"/>
        <w:jc w:val="both"/>
        <w:rPr>
          <w:sz w:val="16"/>
          <w:szCs w:val="16"/>
        </w:rPr>
      </w:pPr>
      <w:r>
        <w:rPr>
          <w:sz w:val="16"/>
          <w:szCs w:val="16"/>
        </w:rPr>
        <w:t>Коэффициент социально-экономической эффективности предоставленных налоговых льгот категории налогоплательщиков рассчитывается по формуле:</w:t>
      </w:r>
    </w:p>
    <w:p w:rsidR="0086654A" w:rsidRDefault="0086654A" w:rsidP="00422611">
      <w:pPr>
        <w:pStyle w:val="ConsPlusNormal"/>
        <w:jc w:val="both"/>
        <w:rPr>
          <w:sz w:val="16"/>
          <w:szCs w:val="16"/>
        </w:rPr>
      </w:pPr>
      <w:proofErr w:type="spellStart"/>
      <w:r>
        <w:rPr>
          <w:sz w:val="16"/>
          <w:szCs w:val="16"/>
        </w:rPr>
        <w:t>Кэ</w:t>
      </w:r>
      <w:proofErr w:type="spellEnd"/>
      <w:r>
        <w:rPr>
          <w:sz w:val="16"/>
          <w:szCs w:val="16"/>
        </w:rPr>
        <w:t xml:space="preserve"> = </w:t>
      </w:r>
      <w:proofErr w:type="spellStart"/>
      <w:r>
        <w:rPr>
          <w:sz w:val="16"/>
          <w:szCs w:val="16"/>
        </w:rPr>
        <w:t>Кр</w:t>
      </w:r>
      <w:proofErr w:type="spellEnd"/>
      <w:proofErr w:type="gramStart"/>
      <w:r>
        <w:rPr>
          <w:sz w:val="16"/>
          <w:szCs w:val="16"/>
        </w:rPr>
        <w:t>/К</w:t>
      </w:r>
      <w:proofErr w:type="gramEnd"/>
      <w:r>
        <w:rPr>
          <w:sz w:val="16"/>
          <w:szCs w:val="16"/>
        </w:rPr>
        <w:t>о, где:</w:t>
      </w:r>
    </w:p>
    <w:p w:rsidR="0086654A" w:rsidRDefault="0086654A" w:rsidP="00422611">
      <w:pPr>
        <w:pStyle w:val="ConsPlusNormal"/>
        <w:jc w:val="both"/>
        <w:rPr>
          <w:sz w:val="16"/>
          <w:szCs w:val="16"/>
        </w:rPr>
      </w:pPr>
      <w:proofErr w:type="spellStart"/>
      <w:r>
        <w:rPr>
          <w:sz w:val="16"/>
          <w:szCs w:val="16"/>
        </w:rPr>
        <w:t>Кэ</w:t>
      </w:r>
      <w:proofErr w:type="spellEnd"/>
      <w:r>
        <w:rPr>
          <w:sz w:val="16"/>
          <w:szCs w:val="16"/>
        </w:rPr>
        <w:t xml:space="preserve"> - коэффициент социально-экономической эффективности;</w:t>
      </w:r>
    </w:p>
    <w:p w:rsidR="0086654A" w:rsidRDefault="0086654A" w:rsidP="00422611">
      <w:pPr>
        <w:pStyle w:val="ConsPlusNormal"/>
        <w:jc w:val="both"/>
        <w:rPr>
          <w:sz w:val="16"/>
          <w:szCs w:val="16"/>
        </w:rPr>
      </w:pPr>
      <w:proofErr w:type="spellStart"/>
      <w:proofErr w:type="gramStart"/>
      <w:r>
        <w:rPr>
          <w:sz w:val="16"/>
          <w:szCs w:val="16"/>
        </w:rPr>
        <w:t>Кр</w:t>
      </w:r>
      <w:proofErr w:type="spellEnd"/>
      <w:proofErr w:type="gramEnd"/>
      <w:r>
        <w:rPr>
          <w:sz w:val="16"/>
          <w:szCs w:val="16"/>
        </w:rPr>
        <w:t xml:space="preserve"> - сумма баллов;</w:t>
      </w:r>
    </w:p>
    <w:p w:rsidR="0086654A" w:rsidRDefault="0086654A" w:rsidP="00422611">
      <w:pPr>
        <w:pStyle w:val="ConsPlusNormal"/>
        <w:jc w:val="both"/>
        <w:rPr>
          <w:sz w:val="16"/>
          <w:szCs w:val="16"/>
        </w:rPr>
      </w:pPr>
      <w:proofErr w:type="gramStart"/>
      <w:r>
        <w:rPr>
          <w:sz w:val="16"/>
          <w:szCs w:val="16"/>
        </w:rPr>
        <w:t>Ко</w:t>
      </w:r>
      <w:proofErr w:type="gramEnd"/>
      <w:r>
        <w:rPr>
          <w:sz w:val="16"/>
          <w:szCs w:val="16"/>
        </w:rPr>
        <w:t xml:space="preserve"> - общее количество показателей.</w:t>
      </w:r>
    </w:p>
    <w:p w:rsidR="0086654A" w:rsidRDefault="0086654A" w:rsidP="00422611">
      <w:pPr>
        <w:pStyle w:val="ConsPlusNormal"/>
        <w:jc w:val="both"/>
        <w:rPr>
          <w:sz w:val="16"/>
          <w:szCs w:val="16"/>
        </w:rPr>
      </w:pPr>
      <w:r>
        <w:rPr>
          <w:sz w:val="16"/>
          <w:szCs w:val="16"/>
        </w:rPr>
        <w:t xml:space="preserve">Налоговые льготы имеют положительную социально-экономическую эффективность, если значение </w:t>
      </w:r>
      <w:proofErr w:type="gramStart"/>
      <w:r>
        <w:rPr>
          <w:sz w:val="16"/>
          <w:szCs w:val="16"/>
        </w:rPr>
        <w:t>коэффициента социально-экономической эффективности предоставленных категории налогоплательщиков налоговых льгот</w:t>
      </w:r>
      <w:proofErr w:type="gramEnd"/>
      <w:r>
        <w:rPr>
          <w:sz w:val="16"/>
          <w:szCs w:val="16"/>
        </w:rPr>
        <w:t xml:space="preserve"> превышает 0,5 (</w:t>
      </w:r>
      <w:proofErr w:type="spellStart"/>
      <w:r>
        <w:rPr>
          <w:sz w:val="16"/>
          <w:szCs w:val="16"/>
        </w:rPr>
        <w:t>Кэ</w:t>
      </w:r>
      <w:proofErr w:type="spellEnd"/>
      <w:r>
        <w:rPr>
          <w:sz w:val="16"/>
          <w:szCs w:val="16"/>
        </w:rPr>
        <w:t xml:space="preserve"> &gt; 0,5).</w:t>
      </w:r>
    </w:p>
    <w:p w:rsidR="0086654A" w:rsidRDefault="0086654A" w:rsidP="00422611">
      <w:pPr>
        <w:pStyle w:val="ConsPlusNormal"/>
        <w:jc w:val="both"/>
        <w:rPr>
          <w:sz w:val="16"/>
          <w:szCs w:val="16"/>
        </w:rPr>
      </w:pPr>
    </w:p>
    <w:p w:rsidR="0086654A" w:rsidRDefault="0086654A" w:rsidP="00422611">
      <w:pPr>
        <w:pStyle w:val="ConsPlusNormal"/>
        <w:ind w:left="100" w:firstLine="0"/>
        <w:jc w:val="center"/>
        <w:outlineLvl w:val="1"/>
        <w:rPr>
          <w:sz w:val="16"/>
          <w:szCs w:val="16"/>
        </w:rPr>
      </w:pPr>
      <w:r>
        <w:rPr>
          <w:sz w:val="16"/>
          <w:szCs w:val="16"/>
        </w:rPr>
        <w:t>Приложение к Порядку оценки эффективности налоговых льгот и их предоставления</w:t>
      </w:r>
    </w:p>
    <w:p w:rsidR="0086654A" w:rsidRDefault="0086654A" w:rsidP="00422611">
      <w:pPr>
        <w:pStyle w:val="ConsPlusNonformat"/>
        <w:jc w:val="center"/>
        <w:rPr>
          <w:rFonts w:ascii="Arial" w:hAnsi="Arial" w:cs="Arial"/>
          <w:b/>
          <w:sz w:val="16"/>
          <w:szCs w:val="16"/>
        </w:rPr>
      </w:pPr>
      <w:bookmarkStart w:id="2" w:name="P123"/>
      <w:bookmarkEnd w:id="2"/>
      <w:r>
        <w:rPr>
          <w:rFonts w:ascii="Arial" w:hAnsi="Arial" w:cs="Arial"/>
          <w:b/>
          <w:sz w:val="16"/>
          <w:szCs w:val="16"/>
        </w:rPr>
        <w:t>СВЕДЕНИЯ</w:t>
      </w:r>
    </w:p>
    <w:p w:rsidR="0086654A" w:rsidRDefault="0086654A" w:rsidP="00422611">
      <w:pPr>
        <w:pStyle w:val="ConsPlusNonformat"/>
        <w:jc w:val="center"/>
        <w:rPr>
          <w:rFonts w:ascii="Arial" w:hAnsi="Arial" w:cs="Arial"/>
          <w:sz w:val="16"/>
          <w:szCs w:val="16"/>
        </w:rPr>
      </w:pPr>
      <w:r>
        <w:rPr>
          <w:rFonts w:ascii="Arial" w:hAnsi="Arial" w:cs="Arial"/>
          <w:sz w:val="16"/>
          <w:szCs w:val="16"/>
        </w:rPr>
        <w:t>для расчета социально-экономической эффективности предоставленных налоговых льгот за 20__ год</w:t>
      </w:r>
    </w:p>
    <w:p w:rsidR="0086654A" w:rsidRDefault="0086654A" w:rsidP="00422611">
      <w:pPr>
        <w:pStyle w:val="ConsPlusNonformat"/>
        <w:jc w:val="both"/>
        <w:rPr>
          <w:rFonts w:ascii="Arial" w:hAnsi="Arial" w:cs="Arial"/>
          <w:sz w:val="16"/>
          <w:szCs w:val="16"/>
        </w:rPr>
      </w:pPr>
      <w:r>
        <w:rPr>
          <w:rFonts w:ascii="Arial" w:hAnsi="Arial" w:cs="Arial"/>
          <w:sz w:val="16"/>
          <w:szCs w:val="16"/>
        </w:rPr>
        <w:t>Ответственное лицо (исполнитель) ________________________ _________________</w:t>
      </w:r>
    </w:p>
    <w:p w:rsidR="0086654A" w:rsidRDefault="0086654A" w:rsidP="00422611">
      <w:pPr>
        <w:pStyle w:val="ConsPlusNonformat"/>
        <w:jc w:val="both"/>
        <w:rPr>
          <w:rFonts w:ascii="Arial" w:hAnsi="Arial" w:cs="Arial"/>
          <w:sz w:val="16"/>
          <w:szCs w:val="16"/>
        </w:rPr>
      </w:pPr>
      <w:r>
        <w:rPr>
          <w:rFonts w:ascii="Arial" w:hAnsi="Arial" w:cs="Arial"/>
          <w:sz w:val="16"/>
          <w:szCs w:val="16"/>
        </w:rPr>
        <w:t xml:space="preserve">                                                                                 (ФИО)                          (телефон)</w:t>
      </w:r>
    </w:p>
    <w:p w:rsidR="0086654A" w:rsidRDefault="0086654A" w:rsidP="00422611">
      <w:pPr>
        <w:pStyle w:val="ConsPlusNormal"/>
        <w:jc w:val="center"/>
        <w:outlineLvl w:val="2"/>
        <w:rPr>
          <w:sz w:val="16"/>
          <w:szCs w:val="16"/>
        </w:rPr>
      </w:pPr>
    </w:p>
    <w:p w:rsidR="0086654A" w:rsidRDefault="0086654A" w:rsidP="00422611">
      <w:pPr>
        <w:pStyle w:val="ConsPlusNormal"/>
        <w:jc w:val="center"/>
        <w:outlineLvl w:val="2"/>
        <w:rPr>
          <w:sz w:val="16"/>
          <w:szCs w:val="16"/>
        </w:rPr>
      </w:pPr>
      <w:r>
        <w:rPr>
          <w:sz w:val="16"/>
          <w:szCs w:val="16"/>
        </w:rPr>
        <w:t>ПОКАЗАТЕЛИ социально-экономической эффективности налоговых льгот</w:t>
      </w:r>
    </w:p>
    <w:p w:rsidR="0086654A" w:rsidRDefault="0086654A" w:rsidP="00422611">
      <w:pPr>
        <w:pStyle w:val="ConsPlusNormal"/>
        <w:jc w:val="both"/>
        <w:rPr>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000"/>
        <w:gridCol w:w="1440"/>
        <w:gridCol w:w="1560"/>
        <w:gridCol w:w="1680"/>
      </w:tblGrid>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Наименование организаций</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Виды деятельности</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Услуги (работы), которые оказываются за плату</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Кадастровый номер земельного участка</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Кадастровая стоимость земельного участка, руб.</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r>
              <w:rPr>
                <w:sz w:val="16"/>
                <w:szCs w:val="16"/>
              </w:rPr>
              <w:t>Площадь земельного участка, кв.м.</w:t>
            </w:r>
          </w:p>
        </w:tc>
        <w:tc>
          <w:tcPr>
            <w:tcW w:w="46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Показатели</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jc w:val="center"/>
              <w:rPr>
                <w:sz w:val="16"/>
                <w:szCs w:val="16"/>
              </w:rPr>
            </w:pPr>
            <w:r>
              <w:rPr>
                <w:sz w:val="16"/>
                <w:szCs w:val="16"/>
              </w:rPr>
              <w:t>Отчетный пер</w:t>
            </w:r>
            <w:r>
              <w:rPr>
                <w:sz w:val="16"/>
                <w:szCs w:val="16"/>
              </w:rPr>
              <w:t>и</w:t>
            </w:r>
            <w:r>
              <w:rPr>
                <w:sz w:val="16"/>
                <w:szCs w:val="16"/>
              </w:rPr>
              <w:t xml:space="preserve">од </w:t>
            </w:r>
            <w:hyperlink r:id="rId16" w:anchor="P205#P205" w:history="1">
              <w:r>
                <w:rPr>
                  <w:rStyle w:val="af"/>
                  <w:sz w:val="16"/>
                  <w:szCs w:val="16"/>
                </w:rPr>
                <w:t>&lt;*&gt;</w:t>
              </w:r>
            </w:hyperlink>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jc w:val="center"/>
              <w:rPr>
                <w:sz w:val="16"/>
                <w:szCs w:val="16"/>
              </w:rPr>
            </w:pPr>
            <w:r>
              <w:rPr>
                <w:sz w:val="16"/>
                <w:szCs w:val="16"/>
              </w:rPr>
              <w:t>Базовый период</w:t>
            </w:r>
          </w:p>
          <w:p w:rsidR="0086654A" w:rsidRDefault="0086654A" w:rsidP="00055A0B">
            <w:pPr>
              <w:pStyle w:val="ConsPlusNormal"/>
              <w:jc w:val="center"/>
              <w:rPr>
                <w:sz w:val="16"/>
                <w:szCs w:val="16"/>
              </w:rPr>
            </w:pPr>
            <w:hyperlink r:id="rId17" w:anchor="P206#P206" w:history="1">
              <w:r>
                <w:rPr>
                  <w:rStyle w:val="af"/>
                  <w:sz w:val="16"/>
                  <w:szCs w:val="16"/>
                </w:rPr>
                <w:t>&lt;**&gt;</w:t>
              </w:r>
            </w:hyperlink>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0"/>
              <w:jc w:val="center"/>
              <w:rPr>
                <w:sz w:val="16"/>
                <w:szCs w:val="16"/>
              </w:rPr>
            </w:pPr>
            <w:r>
              <w:rPr>
                <w:sz w:val="16"/>
                <w:szCs w:val="16"/>
              </w:rPr>
              <w:t>Темп роста (сниж</w:t>
            </w:r>
            <w:r>
              <w:rPr>
                <w:sz w:val="16"/>
                <w:szCs w:val="16"/>
              </w:rPr>
              <w:t>е</w:t>
            </w:r>
            <w:r>
              <w:rPr>
                <w:sz w:val="16"/>
                <w:szCs w:val="16"/>
              </w:rPr>
              <w:t>ния), %</w:t>
            </w: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11.</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0"/>
              <w:rPr>
                <w:sz w:val="16"/>
                <w:szCs w:val="16"/>
              </w:rPr>
            </w:pPr>
            <w:r>
              <w:rPr>
                <w:sz w:val="16"/>
                <w:szCs w:val="16"/>
              </w:rPr>
              <w:t>Численность работников списочного состава, чел.</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22.</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0"/>
              <w:rPr>
                <w:sz w:val="16"/>
                <w:szCs w:val="16"/>
              </w:rPr>
            </w:pPr>
            <w:r>
              <w:rPr>
                <w:sz w:val="16"/>
                <w:szCs w:val="16"/>
              </w:rPr>
              <w:t>Фонд заработной платы, начисленной работникам списочного с</w:t>
            </w:r>
            <w:r>
              <w:rPr>
                <w:sz w:val="16"/>
                <w:szCs w:val="16"/>
              </w:rPr>
              <w:t>о</w:t>
            </w:r>
            <w:r>
              <w:rPr>
                <w:sz w:val="16"/>
                <w:szCs w:val="16"/>
              </w:rPr>
              <w:t>става, руб.</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33.</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rPr>
                <w:sz w:val="16"/>
                <w:szCs w:val="16"/>
              </w:rPr>
            </w:pPr>
            <w:r>
              <w:rPr>
                <w:sz w:val="16"/>
                <w:szCs w:val="16"/>
              </w:rPr>
              <w:t>Среднемесячная заработная плата работников списочного состава и вне</w:t>
            </w:r>
            <w:r>
              <w:rPr>
                <w:sz w:val="16"/>
                <w:szCs w:val="16"/>
              </w:rPr>
              <w:t>ш</w:t>
            </w:r>
            <w:r>
              <w:rPr>
                <w:sz w:val="16"/>
                <w:szCs w:val="16"/>
              </w:rPr>
              <w:t>них совместителей (стр. 2/стр. 1/количество месяцев), руб.</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44.</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rPr>
                <w:sz w:val="16"/>
                <w:szCs w:val="16"/>
              </w:rPr>
            </w:pPr>
            <w:r>
              <w:rPr>
                <w:sz w:val="16"/>
                <w:szCs w:val="16"/>
              </w:rPr>
              <w:t>Стоимость основных средств на конец отчетного периода (строка 120 бухга</w:t>
            </w:r>
            <w:r>
              <w:rPr>
                <w:sz w:val="16"/>
                <w:szCs w:val="16"/>
              </w:rPr>
              <w:t>л</w:t>
            </w:r>
            <w:r>
              <w:rPr>
                <w:sz w:val="16"/>
                <w:szCs w:val="16"/>
              </w:rPr>
              <w:t>терского баланса), тыс</w:t>
            </w:r>
            <w:proofErr w:type="gramStart"/>
            <w:r>
              <w:rPr>
                <w:sz w:val="16"/>
                <w:szCs w:val="16"/>
              </w:rPr>
              <w:t>.р</w:t>
            </w:r>
            <w:proofErr w:type="gramEnd"/>
            <w:r>
              <w:rPr>
                <w:sz w:val="16"/>
                <w:szCs w:val="16"/>
              </w:rPr>
              <w:t>уб.</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55.</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rPr>
                <w:sz w:val="16"/>
                <w:szCs w:val="16"/>
              </w:rPr>
            </w:pPr>
            <w:r>
              <w:rPr>
                <w:sz w:val="16"/>
                <w:szCs w:val="16"/>
              </w:rPr>
              <w:t>Сумма доходов, полученных от оказания платных услуг (выполн</w:t>
            </w:r>
            <w:r>
              <w:rPr>
                <w:sz w:val="16"/>
                <w:szCs w:val="16"/>
              </w:rPr>
              <w:t>е</w:t>
            </w:r>
            <w:r>
              <w:rPr>
                <w:sz w:val="16"/>
                <w:szCs w:val="16"/>
              </w:rPr>
              <w:t>ния работ), тыс. руб.</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r w:rsidR="0086654A" w:rsidTr="00055A0B">
        <w:trPr>
          <w:trHeight w:val="57"/>
        </w:trPr>
        <w:tc>
          <w:tcPr>
            <w:tcW w:w="6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jc w:val="center"/>
              <w:rPr>
                <w:sz w:val="16"/>
                <w:szCs w:val="16"/>
              </w:rPr>
            </w:pPr>
            <w:r>
              <w:rPr>
                <w:sz w:val="16"/>
                <w:szCs w:val="16"/>
              </w:rPr>
              <w:t>66.</w:t>
            </w:r>
          </w:p>
        </w:tc>
        <w:tc>
          <w:tcPr>
            <w:tcW w:w="60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654A" w:rsidRDefault="0086654A" w:rsidP="00055A0B">
            <w:pPr>
              <w:pStyle w:val="ConsPlusNormal"/>
              <w:ind w:firstLine="40"/>
              <w:rPr>
                <w:sz w:val="16"/>
                <w:szCs w:val="16"/>
              </w:rPr>
            </w:pPr>
            <w:r>
              <w:rPr>
                <w:sz w:val="16"/>
                <w:szCs w:val="16"/>
              </w:rPr>
              <w:t>Общее количество потребителей, воспользовавшихся услугами (работами) организации, в том числе платными</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rPr>
                <w:sz w:val="16"/>
                <w:szCs w:val="16"/>
              </w:rPr>
            </w:pPr>
          </w:p>
        </w:tc>
        <w:tc>
          <w:tcPr>
            <w:tcW w:w="1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6654A" w:rsidRDefault="0086654A" w:rsidP="00055A0B">
            <w:pPr>
              <w:pStyle w:val="ConsPlusNormal"/>
              <w:jc w:val="both"/>
              <w:rPr>
                <w:sz w:val="16"/>
                <w:szCs w:val="16"/>
              </w:rPr>
            </w:pPr>
          </w:p>
        </w:tc>
      </w:tr>
    </w:tbl>
    <w:p w:rsidR="0086654A" w:rsidRDefault="0086654A" w:rsidP="00422611">
      <w:pPr>
        <w:pStyle w:val="ConsPlusNormal"/>
        <w:ind w:firstLine="0"/>
        <w:jc w:val="both"/>
        <w:rPr>
          <w:sz w:val="16"/>
          <w:szCs w:val="16"/>
        </w:rPr>
      </w:pPr>
    </w:p>
    <w:p w:rsidR="0086654A" w:rsidRDefault="0086654A" w:rsidP="00422611">
      <w:pPr>
        <w:pStyle w:val="ConsPlusNormal"/>
        <w:jc w:val="both"/>
        <w:rPr>
          <w:sz w:val="16"/>
          <w:szCs w:val="16"/>
        </w:rPr>
      </w:pPr>
      <w:r>
        <w:rPr>
          <w:sz w:val="16"/>
          <w:szCs w:val="16"/>
        </w:rPr>
        <w:t>--------------------------------</w:t>
      </w:r>
    </w:p>
    <w:p w:rsidR="0086654A" w:rsidRDefault="0086654A" w:rsidP="00422611">
      <w:pPr>
        <w:pStyle w:val="ConsPlusNormal"/>
        <w:rPr>
          <w:sz w:val="16"/>
          <w:szCs w:val="16"/>
        </w:rPr>
      </w:pPr>
      <w:bookmarkStart w:id="3" w:name="P205"/>
      <w:bookmarkEnd w:id="3"/>
      <w:r>
        <w:rPr>
          <w:sz w:val="16"/>
          <w:szCs w:val="16"/>
        </w:rPr>
        <w:t>&lt;*&gt; Анализируемый период (отчетный год).</w:t>
      </w:r>
    </w:p>
    <w:p w:rsidR="0086654A" w:rsidRDefault="0086654A" w:rsidP="00422611">
      <w:pPr>
        <w:pStyle w:val="ConsPlusNormal"/>
        <w:jc w:val="both"/>
        <w:rPr>
          <w:sz w:val="16"/>
          <w:szCs w:val="16"/>
        </w:rPr>
      </w:pPr>
      <w:bookmarkStart w:id="4" w:name="P206"/>
      <w:bookmarkEnd w:id="4"/>
      <w:r>
        <w:rPr>
          <w:sz w:val="16"/>
          <w:szCs w:val="16"/>
        </w:rPr>
        <w:t>&lt;**&gt; Аналогичный период прошлого года.</w:t>
      </w:r>
    </w:p>
    <w:p w:rsidR="00422611" w:rsidRDefault="00422611" w:rsidP="00422611">
      <w:pPr>
        <w:pStyle w:val="ConsPlusNormal"/>
        <w:ind w:firstLine="0"/>
        <w:jc w:val="right"/>
        <w:rPr>
          <w:sz w:val="16"/>
          <w:szCs w:val="16"/>
        </w:rPr>
      </w:pPr>
      <w:bookmarkStart w:id="5" w:name="P270"/>
      <w:bookmarkEnd w:id="5"/>
    </w:p>
    <w:p w:rsidR="0086654A" w:rsidRDefault="0086654A" w:rsidP="00422611">
      <w:pPr>
        <w:pStyle w:val="ConsPlusNormal"/>
        <w:ind w:firstLine="0"/>
        <w:jc w:val="right"/>
        <w:rPr>
          <w:sz w:val="16"/>
          <w:szCs w:val="16"/>
        </w:rPr>
      </w:pPr>
      <w:r>
        <w:rPr>
          <w:sz w:val="16"/>
          <w:szCs w:val="16"/>
        </w:rPr>
        <w:t>Приложение 1</w:t>
      </w:r>
    </w:p>
    <w:p w:rsidR="0086654A" w:rsidRDefault="0086654A" w:rsidP="00422611">
      <w:pPr>
        <w:pStyle w:val="ConsPlusNormal"/>
        <w:jc w:val="right"/>
        <w:rPr>
          <w:sz w:val="16"/>
          <w:szCs w:val="16"/>
        </w:rPr>
      </w:pPr>
      <w:r>
        <w:rPr>
          <w:sz w:val="16"/>
          <w:szCs w:val="16"/>
        </w:rPr>
        <w:t xml:space="preserve">к Сведениям </w:t>
      </w:r>
    </w:p>
    <w:p w:rsidR="0086654A" w:rsidRDefault="0086654A" w:rsidP="00422611">
      <w:pPr>
        <w:jc w:val="center"/>
        <w:rPr>
          <w:rFonts w:ascii="Arial" w:hAnsi="Arial" w:cs="Arial"/>
          <w:sz w:val="16"/>
          <w:szCs w:val="16"/>
        </w:rPr>
      </w:pPr>
      <w:r>
        <w:rPr>
          <w:rFonts w:ascii="Arial" w:hAnsi="Arial" w:cs="Arial"/>
          <w:b/>
          <w:sz w:val="16"/>
          <w:szCs w:val="16"/>
        </w:rPr>
        <w:t>РЕЕСТР</w:t>
      </w:r>
      <w:r>
        <w:rPr>
          <w:rFonts w:ascii="Arial" w:hAnsi="Arial" w:cs="Arial"/>
          <w:sz w:val="16"/>
          <w:szCs w:val="16"/>
        </w:rPr>
        <w:t xml:space="preserve"> </w:t>
      </w:r>
      <w:r>
        <w:rPr>
          <w:rFonts w:ascii="Arial" w:hAnsi="Arial" w:cs="Arial"/>
          <w:b/>
          <w:sz w:val="16"/>
          <w:szCs w:val="16"/>
        </w:rPr>
        <w:t xml:space="preserve">ПРЕДОСТАВЛЕННЫХ НАЛОГОВЫХ ЛЬГОТ </w:t>
      </w:r>
    </w:p>
    <w:p w:rsidR="0086654A" w:rsidRDefault="0086654A" w:rsidP="00422611">
      <w:pPr>
        <w:autoSpaceDE w:val="0"/>
        <w:autoSpaceDN w:val="0"/>
        <w:adjustRightInd w:val="0"/>
        <w:ind w:firstLine="540"/>
        <w:jc w:val="center"/>
        <w:rPr>
          <w:rFonts w:ascii="Arial" w:hAnsi="Arial" w:cs="Arial"/>
          <w:b/>
          <w:sz w:val="16"/>
          <w:szCs w:val="16"/>
        </w:rPr>
      </w:pPr>
      <w:r>
        <w:rPr>
          <w:rFonts w:ascii="Arial" w:hAnsi="Arial" w:cs="Arial"/>
          <w:b/>
          <w:sz w:val="16"/>
          <w:szCs w:val="16"/>
        </w:rPr>
        <w:t>по земельному налогу с организаций на территории Валдайского городского поселения</w:t>
      </w:r>
    </w:p>
    <w:p w:rsidR="0086654A" w:rsidRDefault="0086654A" w:rsidP="00422611">
      <w:pPr>
        <w:jc w:val="both"/>
        <w:rPr>
          <w:rFonts w:ascii="Arial" w:hAnsi="Arial" w:cs="Arial"/>
          <w:sz w:val="16"/>
          <w:szCs w:val="16"/>
        </w:rPr>
      </w:pPr>
    </w:p>
    <w:tbl>
      <w:tblPr>
        <w:tblStyle w:val="a7"/>
        <w:tblW w:w="11624" w:type="dxa"/>
        <w:tblInd w:w="110" w:type="dxa"/>
        <w:tblLook w:val="01E0" w:firstRow="1" w:lastRow="1" w:firstColumn="1" w:lastColumn="1" w:noHBand="0" w:noVBand="0"/>
      </w:tblPr>
      <w:tblGrid>
        <w:gridCol w:w="434"/>
        <w:gridCol w:w="1803"/>
        <w:gridCol w:w="1738"/>
        <w:gridCol w:w="1918"/>
        <w:gridCol w:w="1799"/>
        <w:gridCol w:w="1799"/>
        <w:gridCol w:w="2133"/>
      </w:tblGrid>
      <w:tr w:rsidR="0086654A" w:rsidTr="00055A0B">
        <w:tc>
          <w:tcPr>
            <w:tcW w:w="434"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bookmarkStart w:id="6" w:name="_GoBack"/>
            <w:bookmarkEnd w:id="6"/>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180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Наименование орг</w:t>
            </w:r>
            <w:r>
              <w:rPr>
                <w:rFonts w:ascii="Arial" w:hAnsi="Arial" w:cs="Arial"/>
                <w:sz w:val="16"/>
                <w:szCs w:val="16"/>
              </w:rPr>
              <w:t>а</w:t>
            </w:r>
            <w:r>
              <w:rPr>
                <w:rFonts w:ascii="Arial" w:hAnsi="Arial" w:cs="Arial"/>
                <w:sz w:val="16"/>
                <w:szCs w:val="16"/>
              </w:rPr>
              <w:t>низации</w:t>
            </w:r>
          </w:p>
        </w:tc>
        <w:tc>
          <w:tcPr>
            <w:tcW w:w="173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Площадь земельн</w:t>
            </w:r>
            <w:r>
              <w:rPr>
                <w:rFonts w:ascii="Arial" w:hAnsi="Arial" w:cs="Arial"/>
                <w:sz w:val="16"/>
                <w:szCs w:val="16"/>
              </w:rPr>
              <w:t>о</w:t>
            </w:r>
            <w:r>
              <w:rPr>
                <w:rFonts w:ascii="Arial" w:hAnsi="Arial" w:cs="Arial"/>
                <w:sz w:val="16"/>
                <w:szCs w:val="16"/>
              </w:rPr>
              <w:t>го уч</w:t>
            </w:r>
            <w:r>
              <w:rPr>
                <w:rFonts w:ascii="Arial" w:hAnsi="Arial" w:cs="Arial"/>
                <w:sz w:val="16"/>
                <w:szCs w:val="16"/>
              </w:rPr>
              <w:t>а</w:t>
            </w:r>
            <w:r>
              <w:rPr>
                <w:rFonts w:ascii="Arial" w:hAnsi="Arial" w:cs="Arial"/>
                <w:sz w:val="16"/>
                <w:szCs w:val="16"/>
              </w:rPr>
              <w:t>стка</w:t>
            </w:r>
          </w:p>
        </w:tc>
        <w:tc>
          <w:tcPr>
            <w:tcW w:w="191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Кадастровая сто</w:t>
            </w:r>
            <w:r>
              <w:rPr>
                <w:rFonts w:ascii="Arial" w:hAnsi="Arial" w:cs="Arial"/>
                <w:sz w:val="16"/>
                <w:szCs w:val="16"/>
              </w:rPr>
              <w:t>и</w:t>
            </w:r>
            <w:r>
              <w:rPr>
                <w:rFonts w:ascii="Arial" w:hAnsi="Arial" w:cs="Arial"/>
                <w:sz w:val="16"/>
                <w:szCs w:val="16"/>
              </w:rPr>
              <w:t>мость</w:t>
            </w:r>
            <w:r>
              <w:rPr>
                <w:rFonts w:ascii="Arial" w:hAnsi="Arial" w:cs="Arial"/>
                <w:sz w:val="16"/>
                <w:szCs w:val="16"/>
                <w:lang w:eastAsia="en-US"/>
              </w:rPr>
              <w:t xml:space="preserve"> </w:t>
            </w:r>
            <w:r>
              <w:rPr>
                <w:rFonts w:ascii="Arial" w:hAnsi="Arial" w:cs="Arial"/>
                <w:sz w:val="16"/>
                <w:szCs w:val="16"/>
              </w:rPr>
              <w:t>на ________ год</w:t>
            </w: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Максимальная нал</w:t>
            </w:r>
            <w:r>
              <w:rPr>
                <w:rFonts w:ascii="Arial" w:hAnsi="Arial" w:cs="Arial"/>
                <w:sz w:val="16"/>
                <w:szCs w:val="16"/>
              </w:rPr>
              <w:t>о</w:t>
            </w:r>
            <w:r>
              <w:rPr>
                <w:rFonts w:ascii="Arial" w:hAnsi="Arial" w:cs="Arial"/>
                <w:sz w:val="16"/>
                <w:szCs w:val="16"/>
              </w:rPr>
              <w:t>говая ста</w:t>
            </w:r>
            <w:r>
              <w:rPr>
                <w:rFonts w:ascii="Arial" w:hAnsi="Arial" w:cs="Arial"/>
                <w:sz w:val="16"/>
                <w:szCs w:val="16"/>
              </w:rPr>
              <w:t>в</w:t>
            </w:r>
            <w:r>
              <w:rPr>
                <w:rFonts w:ascii="Arial" w:hAnsi="Arial" w:cs="Arial"/>
                <w:sz w:val="16"/>
                <w:szCs w:val="16"/>
              </w:rPr>
              <w:t>ка, %</w:t>
            </w: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Действующая нал</w:t>
            </w:r>
            <w:r>
              <w:rPr>
                <w:rFonts w:ascii="Arial" w:hAnsi="Arial" w:cs="Arial"/>
                <w:sz w:val="16"/>
                <w:szCs w:val="16"/>
              </w:rPr>
              <w:t>о</w:t>
            </w:r>
            <w:r>
              <w:rPr>
                <w:rFonts w:ascii="Arial" w:hAnsi="Arial" w:cs="Arial"/>
                <w:sz w:val="16"/>
                <w:szCs w:val="16"/>
              </w:rPr>
              <w:t>говая ставка, %</w:t>
            </w:r>
          </w:p>
        </w:tc>
        <w:tc>
          <w:tcPr>
            <w:tcW w:w="213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r>
              <w:rPr>
                <w:rFonts w:ascii="Arial" w:hAnsi="Arial" w:cs="Arial"/>
                <w:sz w:val="16"/>
                <w:szCs w:val="16"/>
              </w:rPr>
              <w:t>Сумма выпадающего д</w:t>
            </w:r>
            <w:r>
              <w:rPr>
                <w:rFonts w:ascii="Arial" w:hAnsi="Arial" w:cs="Arial"/>
                <w:sz w:val="16"/>
                <w:szCs w:val="16"/>
              </w:rPr>
              <w:t>о</w:t>
            </w:r>
            <w:r>
              <w:rPr>
                <w:rFonts w:ascii="Arial" w:hAnsi="Arial" w:cs="Arial"/>
                <w:sz w:val="16"/>
                <w:szCs w:val="16"/>
              </w:rPr>
              <w:t>хода</w:t>
            </w:r>
          </w:p>
        </w:tc>
      </w:tr>
      <w:tr w:rsidR="0086654A" w:rsidTr="00055A0B">
        <w:tc>
          <w:tcPr>
            <w:tcW w:w="434"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80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3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91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213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r>
      <w:tr w:rsidR="0086654A" w:rsidTr="00055A0B">
        <w:tc>
          <w:tcPr>
            <w:tcW w:w="434"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80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3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918"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1799"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c>
          <w:tcPr>
            <w:tcW w:w="2133" w:type="dxa"/>
            <w:tcBorders>
              <w:top w:val="single" w:sz="4" w:space="0" w:color="auto"/>
              <w:left w:val="single" w:sz="4" w:space="0" w:color="auto"/>
              <w:bottom w:val="single" w:sz="4" w:space="0" w:color="auto"/>
              <w:right w:val="single" w:sz="4" w:space="0" w:color="auto"/>
            </w:tcBorders>
          </w:tcPr>
          <w:p w:rsidR="0086654A" w:rsidRDefault="0086654A" w:rsidP="00422611">
            <w:pPr>
              <w:jc w:val="both"/>
              <w:rPr>
                <w:rFonts w:ascii="Arial" w:hAnsi="Arial" w:cs="Arial"/>
                <w:sz w:val="16"/>
                <w:szCs w:val="16"/>
                <w:lang w:eastAsia="en-US"/>
              </w:rPr>
            </w:pPr>
          </w:p>
        </w:tc>
      </w:tr>
    </w:tbl>
    <w:p w:rsidR="0086654A" w:rsidRDefault="0086654A" w:rsidP="00422611">
      <w:pPr>
        <w:jc w:val="both"/>
        <w:rPr>
          <w:rFonts w:ascii="Arial" w:hAnsi="Arial" w:cs="Arial"/>
          <w:sz w:val="16"/>
          <w:szCs w:val="16"/>
        </w:rPr>
      </w:pPr>
    </w:p>
    <w:p w:rsidR="0086654A" w:rsidRDefault="0086654A" w:rsidP="00422611">
      <w:pPr>
        <w:pStyle w:val="ConsPlusNormal"/>
        <w:ind w:firstLine="0"/>
        <w:jc w:val="right"/>
        <w:outlineLvl w:val="1"/>
        <w:rPr>
          <w:sz w:val="16"/>
          <w:szCs w:val="16"/>
        </w:rPr>
      </w:pPr>
      <w:r>
        <w:rPr>
          <w:sz w:val="16"/>
          <w:szCs w:val="16"/>
        </w:rPr>
        <w:t>Приложение 2</w:t>
      </w:r>
    </w:p>
    <w:p w:rsidR="0086654A" w:rsidRDefault="0086654A" w:rsidP="00422611">
      <w:pPr>
        <w:pStyle w:val="ConsPlusNormal"/>
        <w:jc w:val="right"/>
        <w:rPr>
          <w:sz w:val="16"/>
          <w:szCs w:val="16"/>
        </w:rPr>
      </w:pPr>
      <w:r>
        <w:rPr>
          <w:sz w:val="16"/>
          <w:szCs w:val="16"/>
        </w:rPr>
        <w:t>к  Сведениям</w:t>
      </w:r>
    </w:p>
    <w:p w:rsidR="0086654A" w:rsidRDefault="0086654A" w:rsidP="00422611">
      <w:pPr>
        <w:pStyle w:val="ConsPlusTitle"/>
        <w:jc w:val="center"/>
        <w:rPr>
          <w:rFonts w:ascii="Arial" w:hAnsi="Arial" w:cs="Arial"/>
          <w:sz w:val="16"/>
          <w:szCs w:val="16"/>
        </w:rPr>
      </w:pPr>
      <w:bookmarkStart w:id="7" w:name="P325"/>
      <w:bookmarkEnd w:id="7"/>
      <w:r>
        <w:rPr>
          <w:rFonts w:ascii="Arial" w:hAnsi="Arial" w:cs="Arial"/>
          <w:sz w:val="16"/>
          <w:szCs w:val="16"/>
        </w:rPr>
        <w:t>РАСЧЕТ ДОЛИ ПЛОЩАДИ ЗЕМЕЛЬНОГО УЧАСТКА, НА КОТОРОМ</w:t>
      </w:r>
    </w:p>
    <w:p w:rsidR="0086654A" w:rsidRPr="0086654A" w:rsidRDefault="0086654A" w:rsidP="00422611">
      <w:pPr>
        <w:pStyle w:val="ConsPlusTitle"/>
        <w:jc w:val="center"/>
        <w:rPr>
          <w:rFonts w:ascii="Arial" w:hAnsi="Arial" w:cs="Arial"/>
          <w:sz w:val="16"/>
          <w:szCs w:val="16"/>
        </w:rPr>
      </w:pPr>
      <w:r w:rsidRPr="0086654A">
        <w:rPr>
          <w:rFonts w:ascii="Arial" w:hAnsi="Arial" w:cs="Arial"/>
          <w:sz w:val="16"/>
          <w:szCs w:val="16"/>
        </w:rPr>
        <w:t>ОСУЩЕСТВЛЯЕТСЯ РЕАЛИЗАЦИЯ ИНВЕСТИЦИОННОГО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860"/>
        <w:gridCol w:w="4142"/>
      </w:tblGrid>
      <w:tr w:rsidR="0086654A">
        <w:trPr>
          <w:trHeight w:val="200"/>
        </w:trPr>
        <w:tc>
          <w:tcPr>
            <w:tcW w:w="340" w:type="dxa"/>
          </w:tcPr>
          <w:p w:rsidR="0086654A" w:rsidRDefault="0086654A" w:rsidP="00422611">
            <w:pPr>
              <w:pStyle w:val="ConsPlusNormal"/>
              <w:jc w:val="center"/>
              <w:rPr>
                <w:sz w:val="16"/>
                <w:szCs w:val="16"/>
              </w:rPr>
            </w:pPr>
            <w:r>
              <w:rPr>
                <w:sz w:val="16"/>
                <w:szCs w:val="16"/>
              </w:rPr>
              <w:t>11.</w:t>
            </w:r>
          </w:p>
        </w:tc>
        <w:tc>
          <w:tcPr>
            <w:tcW w:w="6860" w:type="dxa"/>
          </w:tcPr>
          <w:p w:rsidR="0086654A" w:rsidRDefault="0086654A" w:rsidP="00422611">
            <w:pPr>
              <w:pStyle w:val="ConsPlusNormal"/>
              <w:ind w:firstLine="60"/>
              <w:rPr>
                <w:sz w:val="16"/>
                <w:szCs w:val="16"/>
              </w:rPr>
            </w:pPr>
            <w:r>
              <w:rPr>
                <w:sz w:val="16"/>
                <w:szCs w:val="16"/>
              </w:rPr>
              <w:t>Площадь земельного участка, используемая под инвестиционный проект (кв. м)</w:t>
            </w:r>
          </w:p>
        </w:tc>
        <w:tc>
          <w:tcPr>
            <w:tcW w:w="4142" w:type="dxa"/>
          </w:tcPr>
          <w:p w:rsidR="0086654A" w:rsidRDefault="0086654A" w:rsidP="00422611">
            <w:pPr>
              <w:pStyle w:val="ConsPlusNormal"/>
              <w:rPr>
                <w:sz w:val="16"/>
                <w:szCs w:val="16"/>
              </w:rPr>
            </w:pPr>
            <w:r>
              <w:rPr>
                <w:sz w:val="16"/>
                <w:szCs w:val="16"/>
              </w:rPr>
              <w:t>из инвестиционного проекта</w:t>
            </w:r>
          </w:p>
        </w:tc>
      </w:tr>
      <w:tr w:rsidR="0086654A">
        <w:tc>
          <w:tcPr>
            <w:tcW w:w="340" w:type="dxa"/>
          </w:tcPr>
          <w:p w:rsidR="0086654A" w:rsidRDefault="0086654A" w:rsidP="00422611">
            <w:pPr>
              <w:pStyle w:val="ConsPlusNormal"/>
              <w:jc w:val="center"/>
              <w:rPr>
                <w:sz w:val="16"/>
                <w:szCs w:val="16"/>
              </w:rPr>
            </w:pPr>
            <w:r>
              <w:rPr>
                <w:sz w:val="16"/>
                <w:szCs w:val="16"/>
              </w:rPr>
              <w:t>22.</w:t>
            </w:r>
          </w:p>
        </w:tc>
        <w:tc>
          <w:tcPr>
            <w:tcW w:w="6860" w:type="dxa"/>
          </w:tcPr>
          <w:p w:rsidR="0086654A" w:rsidRDefault="0086654A" w:rsidP="00422611">
            <w:pPr>
              <w:pStyle w:val="ConsPlusNormal"/>
              <w:ind w:firstLine="0"/>
              <w:rPr>
                <w:sz w:val="16"/>
                <w:szCs w:val="16"/>
              </w:rPr>
            </w:pPr>
            <w:r>
              <w:rPr>
                <w:sz w:val="16"/>
                <w:szCs w:val="16"/>
              </w:rPr>
              <w:t>Общая площадь земельного участка (кв. м)</w:t>
            </w:r>
          </w:p>
        </w:tc>
        <w:tc>
          <w:tcPr>
            <w:tcW w:w="4142" w:type="dxa"/>
          </w:tcPr>
          <w:p w:rsidR="0086654A" w:rsidRDefault="0086654A" w:rsidP="00422611">
            <w:pPr>
              <w:pStyle w:val="ConsPlusNormal"/>
              <w:rPr>
                <w:sz w:val="16"/>
                <w:szCs w:val="16"/>
              </w:rPr>
            </w:pPr>
            <w:r>
              <w:rPr>
                <w:sz w:val="16"/>
                <w:szCs w:val="16"/>
              </w:rPr>
              <w:t>из инвестиционного проекта</w:t>
            </w:r>
          </w:p>
        </w:tc>
      </w:tr>
      <w:tr w:rsidR="0086654A">
        <w:trPr>
          <w:trHeight w:val="146"/>
        </w:trPr>
        <w:tc>
          <w:tcPr>
            <w:tcW w:w="340" w:type="dxa"/>
          </w:tcPr>
          <w:p w:rsidR="0086654A" w:rsidRDefault="0086654A" w:rsidP="00422611">
            <w:pPr>
              <w:pStyle w:val="ConsPlusNormal"/>
              <w:jc w:val="center"/>
              <w:rPr>
                <w:sz w:val="16"/>
                <w:szCs w:val="16"/>
              </w:rPr>
            </w:pPr>
            <w:r>
              <w:rPr>
                <w:sz w:val="16"/>
                <w:szCs w:val="16"/>
              </w:rPr>
              <w:t>33.</w:t>
            </w:r>
          </w:p>
        </w:tc>
        <w:tc>
          <w:tcPr>
            <w:tcW w:w="6860" w:type="dxa"/>
          </w:tcPr>
          <w:p w:rsidR="0086654A" w:rsidRDefault="0086654A" w:rsidP="00422611">
            <w:pPr>
              <w:pStyle w:val="ConsPlusNormal"/>
              <w:ind w:firstLine="60"/>
              <w:rPr>
                <w:sz w:val="16"/>
                <w:szCs w:val="16"/>
              </w:rPr>
            </w:pPr>
            <w:r>
              <w:rPr>
                <w:sz w:val="16"/>
                <w:szCs w:val="16"/>
              </w:rPr>
              <w:t>Доля площади земельного участка, используемого под инвестиционный проект</w:t>
            </w:r>
          </w:p>
        </w:tc>
        <w:tc>
          <w:tcPr>
            <w:tcW w:w="4142" w:type="dxa"/>
          </w:tcPr>
          <w:p w:rsidR="0086654A" w:rsidRDefault="0086654A" w:rsidP="00422611">
            <w:pPr>
              <w:pStyle w:val="ConsPlusNormal"/>
              <w:rPr>
                <w:sz w:val="16"/>
                <w:szCs w:val="16"/>
              </w:rPr>
            </w:pPr>
            <w:r>
              <w:rPr>
                <w:sz w:val="16"/>
                <w:szCs w:val="16"/>
              </w:rPr>
              <w:t>стр. 1 / стр. 2</w:t>
            </w:r>
          </w:p>
        </w:tc>
      </w:tr>
    </w:tbl>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D04150" w:rsidRDefault="00D04150" w:rsidP="000704AA">
      <w:pPr>
        <w:shd w:val="clear" w:color="auto" w:fill="FFFFFF"/>
        <w:suppressAutoHyphens/>
        <w:spacing w:line="240" w:lineRule="exact"/>
        <w:jc w:val="both"/>
        <w:rPr>
          <w:rFonts w:ascii="Arial" w:hAnsi="Arial" w:cs="Arial"/>
          <w:sz w:val="20"/>
          <w:szCs w:val="20"/>
        </w:rPr>
      </w:pPr>
    </w:p>
    <w:p w:rsidR="00422611" w:rsidRDefault="00422611" w:rsidP="000704AA">
      <w:pPr>
        <w:shd w:val="clear" w:color="auto" w:fill="FFFFFF"/>
        <w:suppressAutoHyphens/>
        <w:spacing w:line="240" w:lineRule="exact"/>
        <w:jc w:val="both"/>
        <w:rPr>
          <w:rFonts w:ascii="Arial" w:hAnsi="Arial" w:cs="Arial"/>
          <w:sz w:val="20"/>
          <w:szCs w:val="20"/>
        </w:rPr>
      </w:pPr>
    </w:p>
    <w:p w:rsidR="00422611" w:rsidRDefault="00422611" w:rsidP="000704AA">
      <w:pPr>
        <w:shd w:val="clear" w:color="auto" w:fill="FFFFFF"/>
        <w:suppressAutoHyphens/>
        <w:spacing w:line="240" w:lineRule="exact"/>
        <w:jc w:val="both"/>
        <w:rPr>
          <w:rFonts w:ascii="Arial" w:hAnsi="Arial" w:cs="Arial"/>
          <w:sz w:val="20"/>
          <w:szCs w:val="20"/>
        </w:rPr>
      </w:pPr>
    </w:p>
    <w:p w:rsidR="00422611" w:rsidRPr="000704AA" w:rsidRDefault="00422611"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995986">
            <w:pPr>
              <w:rPr>
                <w:rFonts w:ascii="Arial" w:hAnsi="Arial" w:cs="Arial"/>
                <w:b/>
                <w:sz w:val="16"/>
                <w:szCs w:val="16"/>
              </w:rPr>
            </w:pPr>
          </w:p>
        </w:tc>
        <w:tc>
          <w:tcPr>
            <w:tcW w:w="709" w:type="dxa"/>
          </w:tcPr>
          <w:p w:rsidR="00E87F79" w:rsidRPr="00286EDD" w:rsidRDefault="00E87F79" w:rsidP="00995986">
            <w:pPr>
              <w:jc w:val="center"/>
              <w:rPr>
                <w:rFonts w:ascii="Arial" w:hAnsi="Arial" w:cs="Arial"/>
                <w:b/>
                <w:sz w:val="16"/>
                <w:szCs w:val="16"/>
              </w:rPr>
            </w:pPr>
          </w:p>
        </w:tc>
      </w:tr>
      <w:tr w:rsidR="00E87F79" w:rsidRPr="00286EDD">
        <w:tc>
          <w:tcPr>
            <w:tcW w:w="10911" w:type="dxa"/>
          </w:tcPr>
          <w:p w:rsidR="00E87F79" w:rsidRPr="00286EDD" w:rsidRDefault="008C603C" w:rsidP="00995986">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8C603C" w:rsidP="00995986">
            <w:pPr>
              <w:jc w:val="center"/>
              <w:rPr>
                <w:rFonts w:ascii="Arial" w:hAnsi="Arial" w:cs="Arial"/>
                <w:sz w:val="16"/>
                <w:szCs w:val="16"/>
              </w:rPr>
            </w:pPr>
            <w:r>
              <w:rPr>
                <w:rFonts w:ascii="Arial" w:hAnsi="Arial" w:cs="Arial"/>
                <w:sz w:val="16"/>
                <w:szCs w:val="16"/>
              </w:rPr>
              <w:t>1</w:t>
            </w:r>
          </w:p>
        </w:tc>
      </w:tr>
      <w:tr w:rsidR="008C603C" w:rsidRPr="00286EDD">
        <w:tc>
          <w:tcPr>
            <w:tcW w:w="10911" w:type="dxa"/>
          </w:tcPr>
          <w:p w:rsidR="008C603C" w:rsidRPr="00286EDD" w:rsidRDefault="008C603C" w:rsidP="00995986">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8C603C" w:rsidRPr="00286EDD" w:rsidRDefault="008C603C" w:rsidP="00995986">
            <w:pPr>
              <w:jc w:val="center"/>
              <w:rPr>
                <w:rFonts w:ascii="Arial" w:hAnsi="Arial" w:cs="Arial"/>
                <w:sz w:val="16"/>
                <w:szCs w:val="16"/>
              </w:rPr>
            </w:pPr>
            <w:r>
              <w:rPr>
                <w:rFonts w:ascii="Arial" w:hAnsi="Arial" w:cs="Arial"/>
                <w:sz w:val="16"/>
                <w:szCs w:val="16"/>
              </w:rPr>
              <w:t>1</w:t>
            </w:r>
          </w:p>
        </w:tc>
      </w:tr>
      <w:tr w:rsidR="00D04150" w:rsidRPr="00286EDD">
        <w:tc>
          <w:tcPr>
            <w:tcW w:w="10911" w:type="dxa"/>
          </w:tcPr>
          <w:p w:rsidR="00D04150" w:rsidRDefault="00D04150" w:rsidP="00995986">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D04150" w:rsidRDefault="006832A6" w:rsidP="00995986">
            <w:pPr>
              <w:jc w:val="center"/>
              <w:rPr>
                <w:rFonts w:ascii="Arial" w:hAnsi="Arial" w:cs="Arial"/>
                <w:sz w:val="16"/>
                <w:szCs w:val="16"/>
              </w:rPr>
            </w:pPr>
            <w:r>
              <w:rPr>
                <w:rFonts w:ascii="Arial" w:hAnsi="Arial" w:cs="Arial"/>
                <w:sz w:val="16"/>
                <w:szCs w:val="16"/>
              </w:rPr>
              <w:t>1-3</w:t>
            </w:r>
          </w:p>
        </w:tc>
      </w:tr>
      <w:tr w:rsidR="00E87F79" w:rsidRPr="00286EDD">
        <w:tc>
          <w:tcPr>
            <w:tcW w:w="10911" w:type="dxa"/>
          </w:tcPr>
          <w:p w:rsidR="00E87F79" w:rsidRPr="00286EDD" w:rsidRDefault="00E87F79" w:rsidP="00995986">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995986">
            <w:pPr>
              <w:jc w:val="center"/>
              <w:rPr>
                <w:rFonts w:ascii="Arial" w:hAnsi="Arial" w:cs="Arial"/>
                <w:sz w:val="16"/>
                <w:szCs w:val="16"/>
              </w:rPr>
            </w:pPr>
          </w:p>
        </w:tc>
      </w:tr>
      <w:tr w:rsidR="00E87F79" w:rsidRPr="00286EDD">
        <w:tc>
          <w:tcPr>
            <w:tcW w:w="10911" w:type="dxa"/>
          </w:tcPr>
          <w:p w:rsidR="00E87F79" w:rsidRPr="00200673" w:rsidRDefault="008D6F8F" w:rsidP="00995986">
            <w:pPr>
              <w:jc w:val="both"/>
              <w:rPr>
                <w:rFonts w:ascii="Arial" w:hAnsi="Arial" w:cs="Arial"/>
                <w:sz w:val="16"/>
                <w:szCs w:val="16"/>
              </w:rPr>
            </w:pPr>
            <w:r w:rsidRPr="00200673">
              <w:rPr>
                <w:rFonts w:ascii="Arial" w:hAnsi="Arial" w:cs="Arial"/>
                <w:sz w:val="16"/>
                <w:szCs w:val="16"/>
              </w:rPr>
              <w:t xml:space="preserve">Постановление Администрации муниципального района от </w:t>
            </w:r>
            <w:r w:rsidRPr="00200673">
              <w:rPr>
                <w:rFonts w:ascii="Arial" w:hAnsi="Arial" w:cs="Arial"/>
                <w:color w:val="000000"/>
                <w:sz w:val="16"/>
                <w:szCs w:val="16"/>
              </w:rPr>
              <w:t xml:space="preserve">11.05.2017 № 814   </w:t>
            </w:r>
            <w:r w:rsidRPr="00200673">
              <w:rPr>
                <w:rFonts w:ascii="Arial" w:hAnsi="Arial" w:cs="Arial"/>
                <w:sz w:val="16"/>
                <w:szCs w:val="16"/>
              </w:rPr>
              <w:t>«О проведении публичных слушаний по вопросу предоставл</w:t>
            </w:r>
            <w:r w:rsidRPr="00200673">
              <w:rPr>
                <w:rFonts w:ascii="Arial" w:hAnsi="Arial" w:cs="Arial"/>
                <w:sz w:val="16"/>
                <w:szCs w:val="16"/>
              </w:rPr>
              <w:t>е</w:t>
            </w:r>
            <w:r w:rsidRPr="00200673">
              <w:rPr>
                <w:rFonts w:ascii="Arial" w:hAnsi="Arial" w:cs="Arial"/>
                <w:sz w:val="16"/>
                <w:szCs w:val="16"/>
              </w:rPr>
              <w:t>ния разрешения на условно разрешённый вид использования земельного участка» ………………………………………………………………………</w:t>
            </w:r>
          </w:p>
        </w:tc>
        <w:tc>
          <w:tcPr>
            <w:tcW w:w="709" w:type="dxa"/>
          </w:tcPr>
          <w:p w:rsidR="00112343" w:rsidRDefault="00112343" w:rsidP="00995986">
            <w:pPr>
              <w:jc w:val="center"/>
              <w:rPr>
                <w:rFonts w:ascii="Arial" w:hAnsi="Arial" w:cs="Arial"/>
                <w:sz w:val="16"/>
                <w:szCs w:val="16"/>
              </w:rPr>
            </w:pPr>
          </w:p>
          <w:p w:rsidR="00D04150" w:rsidRPr="00200673" w:rsidRDefault="006832A6" w:rsidP="00995986">
            <w:pPr>
              <w:jc w:val="center"/>
              <w:rPr>
                <w:rFonts w:ascii="Arial" w:hAnsi="Arial" w:cs="Arial"/>
                <w:sz w:val="16"/>
                <w:szCs w:val="16"/>
              </w:rPr>
            </w:pPr>
            <w:r>
              <w:rPr>
                <w:rFonts w:ascii="Arial" w:hAnsi="Arial" w:cs="Arial"/>
                <w:sz w:val="16"/>
                <w:szCs w:val="16"/>
              </w:rPr>
              <w:t>3</w:t>
            </w:r>
          </w:p>
        </w:tc>
      </w:tr>
      <w:tr w:rsidR="00E87F79" w:rsidRPr="00286EDD">
        <w:tc>
          <w:tcPr>
            <w:tcW w:w="10911" w:type="dxa"/>
          </w:tcPr>
          <w:p w:rsidR="00E87F79" w:rsidRPr="00200673" w:rsidRDefault="008D6F8F" w:rsidP="00995986">
            <w:pPr>
              <w:jc w:val="both"/>
              <w:rPr>
                <w:rFonts w:ascii="Arial" w:hAnsi="Arial" w:cs="Arial"/>
                <w:sz w:val="16"/>
                <w:szCs w:val="16"/>
              </w:rPr>
            </w:pPr>
            <w:r w:rsidRPr="00200673">
              <w:rPr>
                <w:rFonts w:ascii="Arial" w:hAnsi="Arial" w:cs="Arial"/>
                <w:sz w:val="16"/>
                <w:szCs w:val="16"/>
              </w:rPr>
              <w:t xml:space="preserve">Постановление Администрации муниципального района от </w:t>
            </w:r>
            <w:r w:rsidRPr="00200673">
              <w:rPr>
                <w:rFonts w:ascii="Arial" w:hAnsi="Arial" w:cs="Arial"/>
                <w:color w:val="000000"/>
                <w:sz w:val="16"/>
                <w:szCs w:val="16"/>
              </w:rPr>
              <w:t>1</w:t>
            </w:r>
            <w:r w:rsidR="00200673" w:rsidRPr="00200673">
              <w:rPr>
                <w:rFonts w:ascii="Arial" w:hAnsi="Arial" w:cs="Arial"/>
                <w:color w:val="000000"/>
                <w:sz w:val="16"/>
                <w:szCs w:val="16"/>
              </w:rPr>
              <w:t>2</w:t>
            </w:r>
            <w:r w:rsidRPr="00200673">
              <w:rPr>
                <w:rFonts w:ascii="Arial" w:hAnsi="Arial" w:cs="Arial"/>
                <w:color w:val="000000"/>
                <w:sz w:val="16"/>
                <w:szCs w:val="16"/>
              </w:rPr>
              <w:t>.05.2017 № 8</w:t>
            </w:r>
            <w:r w:rsidR="00200673" w:rsidRPr="00200673">
              <w:rPr>
                <w:rFonts w:ascii="Arial" w:hAnsi="Arial" w:cs="Arial"/>
                <w:color w:val="000000"/>
                <w:sz w:val="16"/>
                <w:szCs w:val="16"/>
              </w:rPr>
              <w:t>27</w:t>
            </w:r>
            <w:r w:rsidRPr="00200673">
              <w:rPr>
                <w:rFonts w:ascii="Arial" w:hAnsi="Arial" w:cs="Arial"/>
                <w:color w:val="000000"/>
                <w:sz w:val="16"/>
                <w:szCs w:val="16"/>
              </w:rPr>
              <w:t xml:space="preserve">  </w:t>
            </w:r>
            <w:r w:rsidRPr="00200673">
              <w:rPr>
                <w:rFonts w:ascii="Arial" w:hAnsi="Arial" w:cs="Arial"/>
                <w:sz w:val="16"/>
                <w:szCs w:val="16"/>
              </w:rPr>
              <w:t>«</w:t>
            </w:r>
            <w:r w:rsidR="00200673" w:rsidRPr="00200673">
              <w:rPr>
                <w:rFonts w:ascii="Arial" w:hAnsi="Arial" w:cs="Arial"/>
                <w:sz w:val="16"/>
                <w:szCs w:val="16"/>
              </w:rPr>
              <w:t>О внесении изменения в Перечень муниципальных программ Ва</w:t>
            </w:r>
            <w:r w:rsidR="00200673" w:rsidRPr="00200673">
              <w:rPr>
                <w:rFonts w:ascii="Arial" w:hAnsi="Arial" w:cs="Arial"/>
                <w:sz w:val="16"/>
                <w:szCs w:val="16"/>
              </w:rPr>
              <w:t>л</w:t>
            </w:r>
            <w:r w:rsidR="00200673" w:rsidRPr="00200673">
              <w:rPr>
                <w:rFonts w:ascii="Arial" w:hAnsi="Arial" w:cs="Arial"/>
                <w:sz w:val="16"/>
                <w:szCs w:val="16"/>
              </w:rPr>
              <w:t>дайского района</w:t>
            </w:r>
            <w:r w:rsidRPr="00200673">
              <w:rPr>
                <w:rFonts w:ascii="Arial" w:hAnsi="Arial" w:cs="Arial"/>
                <w:sz w:val="16"/>
                <w:szCs w:val="16"/>
              </w:rPr>
              <w:t>»</w:t>
            </w:r>
            <w:r w:rsidR="00200673">
              <w:rPr>
                <w:rFonts w:ascii="Arial" w:hAnsi="Arial" w:cs="Arial"/>
                <w:sz w:val="16"/>
                <w:szCs w:val="16"/>
              </w:rPr>
              <w:t xml:space="preserve"> …………………………………………………………………………………………………………………………………………………..</w:t>
            </w:r>
          </w:p>
        </w:tc>
        <w:tc>
          <w:tcPr>
            <w:tcW w:w="709" w:type="dxa"/>
          </w:tcPr>
          <w:p w:rsidR="00112343" w:rsidRDefault="00112343" w:rsidP="00995986">
            <w:pPr>
              <w:jc w:val="center"/>
              <w:rPr>
                <w:rFonts w:ascii="Arial" w:hAnsi="Arial" w:cs="Arial"/>
                <w:sz w:val="16"/>
                <w:szCs w:val="16"/>
              </w:rPr>
            </w:pPr>
          </w:p>
          <w:p w:rsidR="006832A6" w:rsidRPr="00200673" w:rsidRDefault="006832A6" w:rsidP="00995986">
            <w:pPr>
              <w:jc w:val="center"/>
              <w:rPr>
                <w:rFonts w:ascii="Arial" w:hAnsi="Arial" w:cs="Arial"/>
                <w:sz w:val="16"/>
                <w:szCs w:val="16"/>
              </w:rPr>
            </w:pPr>
            <w:r>
              <w:rPr>
                <w:rFonts w:ascii="Arial" w:hAnsi="Arial" w:cs="Arial"/>
                <w:sz w:val="16"/>
                <w:szCs w:val="16"/>
              </w:rPr>
              <w:t>3</w:t>
            </w:r>
          </w:p>
        </w:tc>
      </w:tr>
      <w:tr w:rsidR="00E87F79" w:rsidRPr="00286EDD">
        <w:tc>
          <w:tcPr>
            <w:tcW w:w="10911" w:type="dxa"/>
          </w:tcPr>
          <w:p w:rsidR="00E87F79" w:rsidRPr="00995986" w:rsidRDefault="00995986" w:rsidP="00995986">
            <w:pPr>
              <w:shd w:val="clear" w:color="auto" w:fill="FFFFFF"/>
              <w:ind w:right="-82"/>
              <w:jc w:val="both"/>
              <w:rPr>
                <w:rFonts w:ascii="Arial" w:hAnsi="Arial" w:cs="Arial"/>
                <w:bCs/>
                <w:spacing w:val="-2"/>
                <w:sz w:val="16"/>
                <w:szCs w:val="16"/>
              </w:rPr>
            </w:pPr>
            <w:r w:rsidRPr="00200673">
              <w:rPr>
                <w:rFonts w:ascii="Arial" w:hAnsi="Arial" w:cs="Arial"/>
                <w:sz w:val="16"/>
                <w:szCs w:val="16"/>
              </w:rPr>
              <w:t xml:space="preserve">Постановление Администрации муниципального района от </w:t>
            </w:r>
            <w:r w:rsidRPr="00200673">
              <w:rPr>
                <w:rFonts w:ascii="Arial" w:hAnsi="Arial" w:cs="Arial"/>
                <w:color w:val="000000"/>
                <w:sz w:val="16"/>
                <w:szCs w:val="16"/>
              </w:rPr>
              <w:t>12.05.2017 № 82</w:t>
            </w:r>
            <w:r>
              <w:rPr>
                <w:rFonts w:ascii="Arial" w:hAnsi="Arial" w:cs="Arial"/>
                <w:color w:val="000000"/>
                <w:sz w:val="16"/>
                <w:szCs w:val="16"/>
              </w:rPr>
              <w:t>8</w:t>
            </w:r>
            <w:r w:rsidRPr="00200673">
              <w:rPr>
                <w:rFonts w:ascii="Arial" w:hAnsi="Arial" w:cs="Arial"/>
                <w:color w:val="000000"/>
                <w:sz w:val="16"/>
                <w:szCs w:val="16"/>
              </w:rPr>
              <w:t xml:space="preserve">  </w:t>
            </w:r>
            <w:r w:rsidRPr="00200673">
              <w:rPr>
                <w:rFonts w:ascii="Arial" w:hAnsi="Arial" w:cs="Arial"/>
                <w:sz w:val="16"/>
                <w:szCs w:val="16"/>
              </w:rPr>
              <w:t>«</w:t>
            </w:r>
            <w:r w:rsidRPr="00995986">
              <w:rPr>
                <w:rFonts w:ascii="Arial" w:hAnsi="Arial" w:cs="Arial"/>
                <w:bCs/>
                <w:spacing w:val="-2"/>
                <w:sz w:val="16"/>
                <w:szCs w:val="16"/>
              </w:rPr>
              <w:t>О внесении изменения в состав</w:t>
            </w:r>
            <w:r>
              <w:rPr>
                <w:rFonts w:ascii="Arial" w:hAnsi="Arial" w:cs="Arial"/>
                <w:bCs/>
                <w:spacing w:val="-2"/>
                <w:sz w:val="16"/>
                <w:szCs w:val="16"/>
              </w:rPr>
              <w:t xml:space="preserve"> </w:t>
            </w:r>
            <w:r w:rsidRPr="00995986">
              <w:rPr>
                <w:rFonts w:ascii="Arial" w:hAnsi="Arial" w:cs="Arial"/>
                <w:sz w:val="16"/>
                <w:szCs w:val="16"/>
              </w:rPr>
              <w:t>межведомственной комиссии по вопросам</w:t>
            </w:r>
            <w:r>
              <w:rPr>
                <w:rFonts w:ascii="Arial" w:hAnsi="Arial" w:cs="Arial"/>
                <w:bCs/>
                <w:spacing w:val="-2"/>
                <w:sz w:val="16"/>
                <w:szCs w:val="16"/>
              </w:rPr>
              <w:t xml:space="preserve"> </w:t>
            </w:r>
            <w:r w:rsidRPr="00995986">
              <w:rPr>
                <w:rFonts w:ascii="Arial" w:hAnsi="Arial" w:cs="Arial"/>
                <w:sz w:val="16"/>
                <w:szCs w:val="16"/>
              </w:rPr>
              <w:t>признания помещения жилым помещением,</w:t>
            </w:r>
            <w:r>
              <w:rPr>
                <w:rFonts w:ascii="Arial" w:hAnsi="Arial" w:cs="Arial"/>
                <w:bCs/>
                <w:spacing w:val="-2"/>
                <w:sz w:val="16"/>
                <w:szCs w:val="16"/>
              </w:rPr>
              <w:t xml:space="preserve"> </w:t>
            </w:r>
            <w:r w:rsidRPr="00995986">
              <w:rPr>
                <w:rFonts w:ascii="Arial" w:hAnsi="Arial" w:cs="Arial"/>
                <w:sz w:val="16"/>
                <w:szCs w:val="16"/>
              </w:rPr>
              <w:t>пригодным (непригодным) для проживания</w:t>
            </w:r>
            <w:r>
              <w:rPr>
                <w:rFonts w:ascii="Arial" w:hAnsi="Arial" w:cs="Arial"/>
                <w:bCs/>
                <w:spacing w:val="-2"/>
                <w:sz w:val="16"/>
                <w:szCs w:val="16"/>
              </w:rPr>
              <w:t xml:space="preserve"> </w:t>
            </w:r>
            <w:r w:rsidRPr="00995986">
              <w:rPr>
                <w:rFonts w:ascii="Arial" w:hAnsi="Arial" w:cs="Arial"/>
                <w:sz w:val="16"/>
                <w:szCs w:val="16"/>
              </w:rPr>
              <w:t>граждан, а также многоквартирного дома</w:t>
            </w:r>
            <w:r>
              <w:rPr>
                <w:rFonts w:ascii="Arial" w:hAnsi="Arial" w:cs="Arial"/>
                <w:bCs/>
                <w:spacing w:val="-2"/>
                <w:sz w:val="16"/>
                <w:szCs w:val="16"/>
              </w:rPr>
              <w:t xml:space="preserve"> </w:t>
            </w:r>
            <w:r w:rsidRPr="00995986">
              <w:rPr>
                <w:rFonts w:ascii="Arial" w:hAnsi="Arial" w:cs="Arial"/>
                <w:sz w:val="16"/>
                <w:szCs w:val="16"/>
              </w:rPr>
              <w:t>аварийным и подлежащим сносу</w:t>
            </w:r>
            <w:r>
              <w:rPr>
                <w:rFonts w:ascii="Arial" w:hAnsi="Arial" w:cs="Arial"/>
                <w:bCs/>
                <w:spacing w:val="-2"/>
                <w:sz w:val="16"/>
                <w:szCs w:val="16"/>
              </w:rPr>
              <w:t xml:space="preserve"> </w:t>
            </w:r>
            <w:r w:rsidRPr="00995986">
              <w:rPr>
                <w:rFonts w:ascii="Arial" w:hAnsi="Arial" w:cs="Arial"/>
                <w:sz w:val="16"/>
                <w:szCs w:val="16"/>
              </w:rPr>
              <w:t>или реконструкции</w:t>
            </w:r>
            <w:r w:rsidRPr="00200673">
              <w:rPr>
                <w:rFonts w:ascii="Arial" w:hAnsi="Arial" w:cs="Arial"/>
                <w:sz w:val="16"/>
                <w:szCs w:val="16"/>
              </w:rPr>
              <w:t>»</w:t>
            </w:r>
            <w:r>
              <w:rPr>
                <w:rFonts w:ascii="Arial" w:hAnsi="Arial" w:cs="Arial"/>
                <w:sz w:val="16"/>
                <w:szCs w:val="16"/>
              </w:rPr>
              <w:t xml:space="preserve"> ……………………………………………………………………………………………………………</w:t>
            </w:r>
          </w:p>
        </w:tc>
        <w:tc>
          <w:tcPr>
            <w:tcW w:w="709" w:type="dxa"/>
          </w:tcPr>
          <w:p w:rsidR="00EE0C2D" w:rsidRDefault="00EE0C2D" w:rsidP="00995986">
            <w:pPr>
              <w:jc w:val="center"/>
              <w:rPr>
                <w:rFonts w:ascii="Arial" w:hAnsi="Arial" w:cs="Arial"/>
                <w:sz w:val="16"/>
                <w:szCs w:val="16"/>
              </w:rPr>
            </w:pPr>
          </w:p>
          <w:p w:rsidR="006832A6" w:rsidRDefault="006832A6" w:rsidP="00995986">
            <w:pPr>
              <w:jc w:val="center"/>
              <w:rPr>
                <w:rFonts w:ascii="Arial" w:hAnsi="Arial" w:cs="Arial"/>
                <w:sz w:val="16"/>
                <w:szCs w:val="16"/>
              </w:rPr>
            </w:pPr>
          </w:p>
          <w:p w:rsidR="006832A6" w:rsidRPr="00200673" w:rsidRDefault="006832A6" w:rsidP="00995986">
            <w:pPr>
              <w:jc w:val="center"/>
              <w:rPr>
                <w:rFonts w:ascii="Arial" w:hAnsi="Arial" w:cs="Arial"/>
                <w:sz w:val="16"/>
                <w:szCs w:val="16"/>
              </w:rPr>
            </w:pPr>
            <w:r>
              <w:rPr>
                <w:rFonts w:ascii="Arial" w:hAnsi="Arial" w:cs="Arial"/>
                <w:sz w:val="16"/>
                <w:szCs w:val="16"/>
              </w:rPr>
              <w:t>3</w:t>
            </w:r>
          </w:p>
        </w:tc>
      </w:tr>
      <w:tr w:rsidR="00E87F79" w:rsidRPr="00286EDD">
        <w:tc>
          <w:tcPr>
            <w:tcW w:w="10911" w:type="dxa"/>
          </w:tcPr>
          <w:p w:rsidR="00E87F79" w:rsidRPr="00200673" w:rsidRDefault="00221790" w:rsidP="00995986">
            <w:pPr>
              <w:jc w:val="both"/>
              <w:rPr>
                <w:rFonts w:ascii="Arial" w:eastAsia="A" w:hAnsi="Arial" w:cs="Arial"/>
                <w:sz w:val="16"/>
                <w:szCs w:val="16"/>
              </w:rPr>
            </w:pPr>
            <w:r>
              <w:rPr>
                <w:rFonts w:ascii="Arial" w:eastAsia="A" w:hAnsi="Arial" w:cs="Arial"/>
                <w:sz w:val="16"/>
                <w:szCs w:val="16"/>
              </w:rPr>
              <w:t>Постановление Администрации муниципального района от  15.05.2017 № 829 «</w:t>
            </w:r>
            <w:r w:rsidRPr="00221790">
              <w:rPr>
                <w:rFonts w:ascii="Arial" w:hAnsi="Arial" w:cs="Arial"/>
                <w:color w:val="000000"/>
                <w:sz w:val="16"/>
                <w:szCs w:val="16"/>
              </w:rPr>
              <w:t>Об утверждении муниципальной программы «Формирование современной городской среды на территории Валдайского городского поселения в 2017 году»</w:t>
            </w:r>
            <w:r>
              <w:rPr>
                <w:rFonts w:ascii="Arial" w:hAnsi="Arial" w:cs="Arial"/>
                <w:color w:val="000000"/>
                <w:sz w:val="16"/>
                <w:szCs w:val="16"/>
              </w:rPr>
              <w:t xml:space="preserve"> ………………………………………………………..</w:t>
            </w:r>
          </w:p>
        </w:tc>
        <w:tc>
          <w:tcPr>
            <w:tcW w:w="709" w:type="dxa"/>
          </w:tcPr>
          <w:p w:rsidR="00EE0C2D" w:rsidRDefault="00EE0C2D" w:rsidP="00995986">
            <w:pPr>
              <w:jc w:val="center"/>
              <w:rPr>
                <w:rFonts w:ascii="Arial" w:hAnsi="Arial" w:cs="Arial"/>
                <w:sz w:val="16"/>
                <w:szCs w:val="16"/>
              </w:rPr>
            </w:pPr>
          </w:p>
          <w:p w:rsidR="006832A6" w:rsidRPr="00200673" w:rsidRDefault="006832A6" w:rsidP="00995986">
            <w:pPr>
              <w:jc w:val="center"/>
              <w:rPr>
                <w:rFonts w:ascii="Arial" w:hAnsi="Arial" w:cs="Arial"/>
                <w:sz w:val="16"/>
                <w:szCs w:val="16"/>
              </w:rPr>
            </w:pPr>
            <w:r>
              <w:rPr>
                <w:rFonts w:ascii="Arial" w:hAnsi="Arial" w:cs="Arial"/>
                <w:sz w:val="16"/>
                <w:szCs w:val="16"/>
              </w:rPr>
              <w:t>3-5</w:t>
            </w:r>
          </w:p>
        </w:tc>
      </w:tr>
      <w:tr w:rsidR="002C0FB3" w:rsidRPr="00286EDD">
        <w:tc>
          <w:tcPr>
            <w:tcW w:w="10911" w:type="dxa"/>
          </w:tcPr>
          <w:p w:rsidR="002C0FB3" w:rsidRPr="00444DA7" w:rsidRDefault="00444DA7" w:rsidP="00444DA7">
            <w:pPr>
              <w:pStyle w:val="3"/>
              <w:jc w:val="both"/>
              <w:rPr>
                <w:rFonts w:ascii="Arial" w:hAnsi="Arial" w:cs="Arial"/>
                <w:b w:val="0"/>
                <w:color w:val="000000"/>
                <w:sz w:val="16"/>
                <w:szCs w:val="16"/>
                <w:lang w:val="ru-RU"/>
              </w:rPr>
            </w:pPr>
            <w:r w:rsidRPr="00444DA7">
              <w:rPr>
                <w:rFonts w:ascii="Arial" w:eastAsia="A" w:hAnsi="Arial" w:cs="Arial"/>
                <w:b w:val="0"/>
                <w:sz w:val="16"/>
                <w:szCs w:val="16"/>
              </w:rPr>
              <w:t>Постановление Администрации муниципального района от 16.05.2017 №859 «</w:t>
            </w:r>
            <w:r w:rsidRPr="00444DA7">
              <w:rPr>
                <w:rFonts w:ascii="Arial" w:hAnsi="Arial" w:cs="Arial"/>
                <w:b w:val="0"/>
                <w:bCs/>
                <w:spacing w:val="2"/>
                <w:kern w:val="36"/>
                <w:sz w:val="16"/>
                <w:szCs w:val="16"/>
                <w:lang w:eastAsia="ru-RU"/>
              </w:rPr>
              <w:t xml:space="preserve">Об утверждении Порядка оценки эффективности  </w:t>
            </w:r>
            <w:r w:rsidRPr="00444DA7">
              <w:rPr>
                <w:rFonts w:ascii="Arial" w:hAnsi="Arial" w:cs="Arial"/>
                <w:b w:val="0"/>
                <w:kern w:val="36"/>
                <w:sz w:val="16"/>
                <w:szCs w:val="16"/>
              </w:rPr>
              <w:t>налоговых льгот и их предоставления</w:t>
            </w:r>
            <w:r w:rsidRPr="00444DA7">
              <w:rPr>
                <w:rFonts w:ascii="Arial" w:eastAsia="A" w:hAnsi="Arial" w:cs="Arial"/>
                <w:b w:val="0"/>
                <w:sz w:val="16"/>
                <w:szCs w:val="16"/>
              </w:rPr>
              <w:t>»</w:t>
            </w:r>
            <w:r>
              <w:rPr>
                <w:rFonts w:ascii="Arial" w:eastAsia="A" w:hAnsi="Arial" w:cs="Arial"/>
                <w:b w:val="0"/>
                <w:sz w:val="16"/>
                <w:szCs w:val="16"/>
                <w:lang w:val="ru-RU"/>
              </w:rPr>
              <w:t xml:space="preserve"> ……………………………………………………………………………………………………………………………………………</w:t>
            </w:r>
          </w:p>
        </w:tc>
        <w:tc>
          <w:tcPr>
            <w:tcW w:w="709" w:type="dxa"/>
          </w:tcPr>
          <w:p w:rsidR="002C0FB3" w:rsidRDefault="002C0FB3" w:rsidP="00995986">
            <w:pPr>
              <w:jc w:val="center"/>
              <w:rPr>
                <w:rFonts w:ascii="Arial" w:hAnsi="Arial" w:cs="Arial"/>
                <w:sz w:val="16"/>
                <w:szCs w:val="16"/>
              </w:rPr>
            </w:pPr>
          </w:p>
          <w:p w:rsidR="006832A6" w:rsidRPr="00200673" w:rsidRDefault="006832A6" w:rsidP="00995986">
            <w:pPr>
              <w:jc w:val="center"/>
              <w:rPr>
                <w:rFonts w:ascii="Arial" w:hAnsi="Arial" w:cs="Arial"/>
                <w:sz w:val="16"/>
                <w:szCs w:val="16"/>
              </w:rPr>
            </w:pPr>
            <w:r>
              <w:rPr>
                <w:rFonts w:ascii="Arial" w:hAnsi="Arial" w:cs="Arial"/>
                <w:sz w:val="16"/>
                <w:szCs w:val="16"/>
              </w:rPr>
              <w:t>5-7</w:t>
            </w:r>
          </w:p>
        </w:tc>
      </w:tr>
      <w:tr w:rsidR="002C0FB3" w:rsidRPr="00286EDD">
        <w:tc>
          <w:tcPr>
            <w:tcW w:w="10911" w:type="dxa"/>
          </w:tcPr>
          <w:p w:rsidR="002C0FB3" w:rsidRPr="00200673" w:rsidRDefault="002C0FB3" w:rsidP="00995986">
            <w:pPr>
              <w:jc w:val="both"/>
              <w:rPr>
                <w:rFonts w:ascii="Arial" w:eastAsia="A" w:hAnsi="Arial" w:cs="Arial"/>
                <w:sz w:val="16"/>
                <w:szCs w:val="16"/>
              </w:rPr>
            </w:pPr>
          </w:p>
        </w:tc>
        <w:tc>
          <w:tcPr>
            <w:tcW w:w="709" w:type="dxa"/>
          </w:tcPr>
          <w:p w:rsidR="002C0FB3" w:rsidRPr="00200673" w:rsidRDefault="002C0FB3" w:rsidP="00995986">
            <w:pPr>
              <w:jc w:val="center"/>
              <w:rPr>
                <w:rFonts w:ascii="Arial" w:hAnsi="Arial" w:cs="Arial"/>
                <w:sz w:val="16"/>
                <w:szCs w:val="16"/>
              </w:rPr>
            </w:pPr>
          </w:p>
        </w:tc>
      </w:tr>
      <w:tr w:rsidR="002C0FB3" w:rsidRPr="00286EDD">
        <w:tc>
          <w:tcPr>
            <w:tcW w:w="10911" w:type="dxa"/>
          </w:tcPr>
          <w:p w:rsidR="002C0FB3" w:rsidRPr="00200673" w:rsidRDefault="002C0FB3" w:rsidP="00995986">
            <w:pPr>
              <w:jc w:val="both"/>
              <w:rPr>
                <w:rFonts w:ascii="Arial" w:eastAsia="A" w:hAnsi="Arial" w:cs="Arial"/>
                <w:sz w:val="16"/>
                <w:szCs w:val="16"/>
              </w:rPr>
            </w:pPr>
          </w:p>
        </w:tc>
        <w:tc>
          <w:tcPr>
            <w:tcW w:w="709" w:type="dxa"/>
          </w:tcPr>
          <w:p w:rsidR="002C0FB3" w:rsidRPr="00200673" w:rsidRDefault="002C0FB3" w:rsidP="00995986">
            <w:pPr>
              <w:jc w:val="center"/>
              <w:rPr>
                <w:rFonts w:ascii="Arial" w:hAnsi="Arial" w:cs="Arial"/>
                <w:sz w:val="16"/>
                <w:szCs w:val="16"/>
              </w:rPr>
            </w:pPr>
          </w:p>
        </w:tc>
      </w:tr>
      <w:tr w:rsidR="002C0FB3" w:rsidRPr="00286EDD">
        <w:tc>
          <w:tcPr>
            <w:tcW w:w="10911" w:type="dxa"/>
          </w:tcPr>
          <w:p w:rsidR="002C0FB3" w:rsidRPr="00200673" w:rsidRDefault="002C0FB3" w:rsidP="00995986">
            <w:pPr>
              <w:jc w:val="both"/>
              <w:rPr>
                <w:rFonts w:ascii="Arial" w:eastAsia="A" w:hAnsi="Arial" w:cs="Arial"/>
                <w:sz w:val="16"/>
                <w:szCs w:val="16"/>
              </w:rPr>
            </w:pPr>
          </w:p>
        </w:tc>
        <w:tc>
          <w:tcPr>
            <w:tcW w:w="709" w:type="dxa"/>
          </w:tcPr>
          <w:p w:rsidR="002C0FB3" w:rsidRPr="00200673" w:rsidRDefault="002C0FB3" w:rsidP="00995986">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21790" w:rsidRPr="00221790" w:rsidRDefault="00221790" w:rsidP="00221790">
      <w:pPr>
        <w:tabs>
          <w:tab w:val="left" w:pos="3560"/>
        </w:tabs>
        <w:jc w:val="both"/>
        <w:rPr>
          <w:rFonts w:ascii="Arial" w:hAnsi="Arial" w:cs="Arial"/>
          <w:color w:val="000000"/>
          <w:sz w:val="16"/>
          <w:szCs w:val="16"/>
        </w:rPr>
      </w:pPr>
    </w:p>
    <w:p w:rsidR="004774C0" w:rsidRPr="00444DA7" w:rsidRDefault="004774C0" w:rsidP="00200673">
      <w:pPr>
        <w:jc w:val="both"/>
        <w:rPr>
          <w:rFonts w:ascii="Arial" w:hAnsi="Arial" w:cs="Arial"/>
          <w:sz w:val="16"/>
          <w:szCs w:val="16"/>
          <w:lang w:val="x-none"/>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055A0B" w:rsidRDefault="00055A0B" w:rsidP="00200673">
      <w:pPr>
        <w:jc w:val="both"/>
        <w:rPr>
          <w:rFonts w:ascii="Arial" w:hAnsi="Arial" w:cs="Arial"/>
          <w:sz w:val="16"/>
          <w:szCs w:val="16"/>
        </w:rPr>
      </w:pPr>
    </w:p>
    <w:p w:rsidR="00055A0B" w:rsidRDefault="00055A0B" w:rsidP="00200673">
      <w:pPr>
        <w:jc w:val="both"/>
        <w:rPr>
          <w:rFonts w:ascii="Arial" w:hAnsi="Arial" w:cs="Arial"/>
          <w:sz w:val="16"/>
          <w:szCs w:val="16"/>
        </w:rPr>
      </w:pPr>
    </w:p>
    <w:p w:rsidR="00055A0B" w:rsidRDefault="00055A0B" w:rsidP="00200673">
      <w:pPr>
        <w:jc w:val="both"/>
        <w:rPr>
          <w:rFonts w:ascii="Arial" w:hAnsi="Arial" w:cs="Arial"/>
          <w:sz w:val="16"/>
          <w:szCs w:val="16"/>
        </w:rPr>
      </w:pPr>
    </w:p>
    <w:p w:rsidR="00055A0B" w:rsidRDefault="00055A0B" w:rsidP="00200673">
      <w:pPr>
        <w:jc w:val="both"/>
        <w:rPr>
          <w:rFonts w:ascii="Arial" w:hAnsi="Arial" w:cs="Arial"/>
          <w:sz w:val="16"/>
          <w:szCs w:val="16"/>
        </w:rPr>
      </w:pPr>
    </w:p>
    <w:p w:rsidR="00055A0B" w:rsidRDefault="00055A0B"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23375E" w:rsidRDefault="0023375E" w:rsidP="00200673">
      <w:pPr>
        <w:jc w:val="both"/>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57787F">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4E56DB">
        <w:rPr>
          <w:rFonts w:ascii="Arial" w:hAnsi="Arial" w:cs="Arial"/>
          <w:sz w:val="12"/>
          <w:szCs w:val="12"/>
        </w:rPr>
        <w:t>7</w:t>
      </w:r>
      <w:r w:rsidRPr="006F48AD">
        <w:rPr>
          <w:rFonts w:ascii="Arial" w:hAnsi="Arial" w:cs="Arial"/>
          <w:sz w:val="12"/>
          <w:szCs w:val="12"/>
        </w:rPr>
        <w:t>) от</w:t>
      </w:r>
      <w:r w:rsidR="00C03675">
        <w:rPr>
          <w:rFonts w:ascii="Arial" w:hAnsi="Arial" w:cs="Arial"/>
          <w:sz w:val="12"/>
          <w:szCs w:val="12"/>
        </w:rPr>
        <w:t xml:space="preserve"> </w:t>
      </w:r>
      <w:r w:rsidR="000F77D3">
        <w:rPr>
          <w:rFonts w:ascii="Arial" w:hAnsi="Arial" w:cs="Arial"/>
          <w:sz w:val="12"/>
          <w:szCs w:val="12"/>
        </w:rPr>
        <w:t>1</w:t>
      </w:r>
      <w:r w:rsidR="004E56DB">
        <w:rPr>
          <w:rFonts w:ascii="Arial" w:hAnsi="Arial" w:cs="Arial"/>
          <w:sz w:val="12"/>
          <w:szCs w:val="12"/>
        </w:rPr>
        <w:t>9</w:t>
      </w:r>
      <w:r w:rsidR="00F551FB">
        <w:rPr>
          <w:rFonts w:ascii="Arial" w:hAnsi="Arial" w:cs="Arial"/>
          <w:sz w:val="12"/>
          <w:szCs w:val="12"/>
        </w:rPr>
        <w:t>.</w:t>
      </w:r>
      <w:r w:rsidR="00830F37">
        <w:rPr>
          <w:rFonts w:ascii="Arial" w:hAnsi="Arial" w:cs="Arial"/>
          <w:sz w:val="12"/>
          <w:szCs w:val="12"/>
        </w:rPr>
        <w:t>0</w:t>
      </w:r>
      <w:r w:rsidR="00AF427F">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37736">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55A0B">
      <w:headerReference w:type="even" r:id="rId18"/>
      <w:headerReference w:type="default" r:id="rId19"/>
      <w:footnotePr>
        <w:pos w:val="beneathText"/>
      </w:footnotePr>
      <w:pgSz w:w="11906" w:h="16838" w:code="9"/>
      <w:pgMar w:top="289" w:right="140" w:bottom="17"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B2" w:rsidRDefault="003838B2">
      <w:r>
        <w:separator/>
      </w:r>
    </w:p>
  </w:endnote>
  <w:endnote w:type="continuationSeparator" w:id="0">
    <w:p w:rsidR="003838B2" w:rsidRDefault="0038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B2" w:rsidRDefault="003838B2">
      <w:r>
        <w:separator/>
      </w:r>
    </w:p>
  </w:footnote>
  <w:footnote w:type="continuationSeparator" w:id="0">
    <w:p w:rsidR="003838B2" w:rsidRDefault="0038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36" w:rsidRPr="00E65CCB" w:rsidRDefault="0083773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55A0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36" w:rsidRPr="008F785E" w:rsidRDefault="0083773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55A0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7">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5"/>
  </w:num>
  <w:num w:numId="3">
    <w:abstractNumId w:val="13"/>
  </w:num>
  <w:num w:numId="4">
    <w:abstractNumId w:val="16"/>
  </w:num>
  <w:num w:numId="5">
    <w:abstractNumId w:val="26"/>
  </w:num>
  <w:num w:numId="6">
    <w:abstractNumId w:val="28"/>
  </w:num>
  <w:num w:numId="7">
    <w:abstractNumId w:val="12"/>
  </w:num>
  <w:num w:numId="8">
    <w:abstractNumId w:val="20"/>
  </w:num>
  <w:num w:numId="9">
    <w:abstractNumId w:val="7"/>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9"/>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B3A"/>
    <w:rsid w:val="00031E7D"/>
    <w:rsid w:val="000320B7"/>
    <w:rsid w:val="000331E3"/>
    <w:rsid w:val="000352BC"/>
    <w:rsid w:val="00035C60"/>
    <w:rsid w:val="000361EC"/>
    <w:rsid w:val="0004103A"/>
    <w:rsid w:val="00042554"/>
    <w:rsid w:val="00045D02"/>
    <w:rsid w:val="00047039"/>
    <w:rsid w:val="00051B0B"/>
    <w:rsid w:val="00053A35"/>
    <w:rsid w:val="00055A0B"/>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4D9A"/>
    <w:rsid w:val="000F708D"/>
    <w:rsid w:val="000F74C2"/>
    <w:rsid w:val="000F77D3"/>
    <w:rsid w:val="00100A71"/>
    <w:rsid w:val="00100DBA"/>
    <w:rsid w:val="00100E9F"/>
    <w:rsid w:val="00101903"/>
    <w:rsid w:val="0010297D"/>
    <w:rsid w:val="00102CD0"/>
    <w:rsid w:val="0010581F"/>
    <w:rsid w:val="00107092"/>
    <w:rsid w:val="00112343"/>
    <w:rsid w:val="001129A5"/>
    <w:rsid w:val="00112DCC"/>
    <w:rsid w:val="00116A56"/>
    <w:rsid w:val="0011792A"/>
    <w:rsid w:val="00120A39"/>
    <w:rsid w:val="00120B74"/>
    <w:rsid w:val="00123545"/>
    <w:rsid w:val="00123A3C"/>
    <w:rsid w:val="00126AAA"/>
    <w:rsid w:val="0012759C"/>
    <w:rsid w:val="00127665"/>
    <w:rsid w:val="00130BA4"/>
    <w:rsid w:val="00133066"/>
    <w:rsid w:val="00136368"/>
    <w:rsid w:val="00137D4C"/>
    <w:rsid w:val="0014108B"/>
    <w:rsid w:val="00141C12"/>
    <w:rsid w:val="0014491A"/>
    <w:rsid w:val="00145F5B"/>
    <w:rsid w:val="001461CF"/>
    <w:rsid w:val="00147A88"/>
    <w:rsid w:val="00152EDB"/>
    <w:rsid w:val="001537F9"/>
    <w:rsid w:val="00155A2E"/>
    <w:rsid w:val="00157A65"/>
    <w:rsid w:val="00163465"/>
    <w:rsid w:val="00164393"/>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0673"/>
    <w:rsid w:val="0020261F"/>
    <w:rsid w:val="00210D01"/>
    <w:rsid w:val="00211BA1"/>
    <w:rsid w:val="0021491D"/>
    <w:rsid w:val="00215B4D"/>
    <w:rsid w:val="00216ADC"/>
    <w:rsid w:val="00217BD9"/>
    <w:rsid w:val="00221790"/>
    <w:rsid w:val="00221AA9"/>
    <w:rsid w:val="00221ADC"/>
    <w:rsid w:val="002239C4"/>
    <w:rsid w:val="00223CEE"/>
    <w:rsid w:val="002247CF"/>
    <w:rsid w:val="00224D67"/>
    <w:rsid w:val="0022634A"/>
    <w:rsid w:val="00226393"/>
    <w:rsid w:val="00232E87"/>
    <w:rsid w:val="0023375E"/>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290A"/>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0FB3"/>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19EA"/>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38B2"/>
    <w:rsid w:val="0038476E"/>
    <w:rsid w:val="003873D8"/>
    <w:rsid w:val="00395CE3"/>
    <w:rsid w:val="003A0420"/>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611"/>
    <w:rsid w:val="004228DB"/>
    <w:rsid w:val="00424535"/>
    <w:rsid w:val="004245CF"/>
    <w:rsid w:val="00424B6B"/>
    <w:rsid w:val="0042550B"/>
    <w:rsid w:val="004262BD"/>
    <w:rsid w:val="00427B67"/>
    <w:rsid w:val="00430DD3"/>
    <w:rsid w:val="00431376"/>
    <w:rsid w:val="0043172F"/>
    <w:rsid w:val="00432FC0"/>
    <w:rsid w:val="00433D9C"/>
    <w:rsid w:val="004435DC"/>
    <w:rsid w:val="00444DA7"/>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A7"/>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56DB"/>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7787F"/>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00A3"/>
    <w:rsid w:val="005D1BCB"/>
    <w:rsid w:val="005D7F3F"/>
    <w:rsid w:val="005E158C"/>
    <w:rsid w:val="005E2EE0"/>
    <w:rsid w:val="005E452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2A6"/>
    <w:rsid w:val="00683AA5"/>
    <w:rsid w:val="0068683B"/>
    <w:rsid w:val="00693FC6"/>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292"/>
    <w:rsid w:val="006E0F11"/>
    <w:rsid w:val="006E0FB9"/>
    <w:rsid w:val="006E1473"/>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2184"/>
    <w:rsid w:val="00765693"/>
    <w:rsid w:val="007659A6"/>
    <w:rsid w:val="00765DC8"/>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736"/>
    <w:rsid w:val="00837CD3"/>
    <w:rsid w:val="00842A02"/>
    <w:rsid w:val="00843158"/>
    <w:rsid w:val="00844CEA"/>
    <w:rsid w:val="008466DF"/>
    <w:rsid w:val="008468C0"/>
    <w:rsid w:val="0085459E"/>
    <w:rsid w:val="0086463C"/>
    <w:rsid w:val="00864BE2"/>
    <w:rsid w:val="0086654A"/>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456D"/>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603C"/>
    <w:rsid w:val="008D0424"/>
    <w:rsid w:val="008D0CD0"/>
    <w:rsid w:val="008D31EB"/>
    <w:rsid w:val="008D3AA7"/>
    <w:rsid w:val="008D3E99"/>
    <w:rsid w:val="008D45AE"/>
    <w:rsid w:val="008D4EBA"/>
    <w:rsid w:val="008D6965"/>
    <w:rsid w:val="008D6F8F"/>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A38"/>
    <w:rsid w:val="00947E16"/>
    <w:rsid w:val="00952D7E"/>
    <w:rsid w:val="00953171"/>
    <w:rsid w:val="009538A2"/>
    <w:rsid w:val="00957D77"/>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986"/>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1FF0"/>
    <w:rsid w:val="00A22EC6"/>
    <w:rsid w:val="00A230DE"/>
    <w:rsid w:val="00A23B73"/>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2A1B"/>
    <w:rsid w:val="00A7372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4333"/>
    <w:rsid w:val="00AE629D"/>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76E5F"/>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150"/>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A45"/>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6EAD"/>
    <w:rsid w:val="00EC7704"/>
    <w:rsid w:val="00ED0D7F"/>
    <w:rsid w:val="00ED398D"/>
    <w:rsid w:val="00ED5968"/>
    <w:rsid w:val="00ED69B4"/>
    <w:rsid w:val="00EE0C2D"/>
    <w:rsid w:val="00EE1AF5"/>
    <w:rsid w:val="00EE4A70"/>
    <w:rsid w:val="00EE7E4D"/>
    <w:rsid w:val="00EF231B"/>
    <w:rsid w:val="00EF257D"/>
    <w:rsid w:val="00EF7102"/>
    <w:rsid w:val="00F003E1"/>
    <w:rsid w:val="00F026B0"/>
    <w:rsid w:val="00F053BD"/>
    <w:rsid w:val="00F07B9F"/>
    <w:rsid w:val="00F15CC8"/>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1A5C"/>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2B88"/>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693FC6"/>
    <w:pPr>
      <w:ind w:left="566" w:hanging="283"/>
    </w:pPr>
  </w:style>
  <w:style w:type="paragraph" w:styleId="affffb">
    <w:name w:val="Body Text First Indent"/>
    <w:basedOn w:val="a8"/>
    <w:rsid w:val="00693FC6"/>
    <w:pPr>
      <w:spacing w:after="120"/>
      <w:ind w:firstLine="210"/>
    </w:pPr>
    <w:rPr>
      <w:sz w:val="24"/>
      <w:szCs w:val="24"/>
      <w:lang w:val="ru-RU" w:eastAsia="ru-RU"/>
    </w:rPr>
  </w:style>
  <w:style w:type="paragraph" w:customStyle="1" w:styleId="ListParagraph">
    <w:name w:val="List Paragraph"/>
    <w:basedOn w:val="a0"/>
    <w:rsid w:val="00693FC6"/>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693FC6"/>
    <w:pPr>
      <w:ind w:left="566" w:hanging="283"/>
    </w:pPr>
  </w:style>
  <w:style w:type="paragraph" w:styleId="affffb">
    <w:name w:val="Body Text First Indent"/>
    <w:basedOn w:val="a8"/>
    <w:rsid w:val="00693FC6"/>
    <w:pPr>
      <w:spacing w:after="120"/>
      <w:ind w:firstLine="210"/>
    </w:pPr>
    <w:rPr>
      <w:sz w:val="24"/>
      <w:szCs w:val="24"/>
      <w:lang w:val="ru-RU" w:eastAsia="ru-RU"/>
    </w:rPr>
  </w:style>
  <w:style w:type="paragraph" w:customStyle="1" w:styleId="ListParagraph">
    <w:name w:val="List Paragraph"/>
    <w:basedOn w:val="a0"/>
    <w:rsid w:val="00693FC6"/>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9799562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2221048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3525309">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963693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94438649">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1399355">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518170">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908818">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9366458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873084">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Y:\&#1055;&#1091;&#1083;%20&#1086;&#1073;&#1084;&#1077;&#1085;&#1072;\&#1052;&#1040;&#1064;&#1041;&#1070;&#1056;&#1054;\&#1050;&#1086;&#1084;&#1080;&#1090;&#1077;&#1090;%20&#1092;&#1080;&#1085;&#1072;&#1085;&#1089;&#1086;&#1074;\&#1058;&#1091;&#1088;&#1091;&#1090;&#1080;&#1085;&#1072;\&#1055;&#1086;&#1089;&#1090;&#1072;&#1085;&#1086;&#1074;&#1083;&#1077;&#1085;&#1080;&#1077;%20&#1086;%20&#1087;&#1086;&#1088;&#1103;&#1076;&#1082;&#1077;%20&#1101;&#1092;&#1092;&#1077;&#1082;&#1090;&#1080;&#1074;&#1085;&#1086;&#1089;&#1090;&#1080;%20&#1044;&#1045;&#1049;&#1057;&#1058;&#1042;&#1059;&#1070;&#1065;&#1045;&#1045;.do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529C448FDE76C53072D064A6EC1F57D3074141BCE465C7ED0A2052EE738640082DF755EF22A04D2E8D9DABFy1K" TargetMode="External"/><Relationship Id="rId17" Type="http://schemas.openxmlformats.org/officeDocument/2006/relationships/hyperlink" Target="file:///Y:\&#1055;&#1091;&#1083;%20&#1086;&#1073;&#1084;&#1077;&#1085;&#1072;\&#1052;&#1040;&#1064;&#1041;&#1070;&#1056;&#1054;\&#1050;&#1086;&#1084;&#1080;&#1090;&#1077;&#1090;%20&#1092;&#1080;&#1085;&#1072;&#1085;&#1089;&#1086;&#1074;\&#1058;&#1091;&#1088;&#1091;&#1090;&#1080;&#1085;&#1072;\&#1055;&#1086;&#1089;&#1090;&#1072;&#1085;&#1086;&#1074;&#1083;&#1077;&#1085;&#1080;&#1077;%20&#1086;%20&#1087;&#1086;&#1088;&#1103;&#1076;&#1082;&#1077;%20&#1101;&#1092;&#1092;&#1077;&#1082;&#1090;&#1080;&#1074;&#1085;&#1086;&#1089;&#1090;&#1080;%20&#1044;&#1045;&#1049;&#1057;&#1058;&#1042;&#1059;&#1070;&#1065;&#1045;&#1045;.doc" TargetMode="Externa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0;&#1086;&#1084;&#1080;&#1090;&#1077;&#1090;%20&#1092;&#1080;&#1085;&#1072;&#1085;&#1089;&#1086;&#1074;\&#1058;&#1091;&#1088;&#1091;&#1090;&#1080;&#1085;&#1072;\&#1055;&#1086;&#1089;&#1090;&#1072;&#1085;&#1086;&#1074;&#1083;&#1077;&#1085;&#1080;&#1077;%20&#1086;%20&#1087;&#1086;&#1088;&#1103;&#1076;&#1082;&#1077;%20&#1101;&#1092;&#1092;&#1077;&#1082;&#1090;&#1080;&#1074;&#1085;&#1086;&#1089;&#1090;&#1080;%20&#1044;&#1045;&#1049;&#1057;&#1058;&#1042;&#1059;&#1070;&#1065;&#1045;&#104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0;&#1086;&#1084;&#1080;&#1090;&#1077;&#1090;%20&#1092;&#1080;&#1085;&#1072;&#1085;&#1089;&#1086;&#1074;\&#1058;&#1091;&#1088;&#1091;&#1090;&#1080;&#1085;&#1072;\&#1055;&#1086;&#1089;&#1090;&#1072;&#1085;&#1086;&#1074;&#1083;&#1077;&#1085;&#1080;&#1077;%20&#1086;%20&#1087;&#1086;&#1088;&#1103;&#1076;&#1082;&#1077;%20&#1101;&#1092;&#1092;&#1077;&#1082;&#1090;&#1080;&#1074;&#1085;&#1086;&#1089;&#1090;&#1080;%20&#1044;&#1045;&#1049;&#1057;&#1058;&#1042;&#1059;&#1070;&#1065;&#1045;&#1045;.doc" TargetMode="External"/><Relationship Id="rId10" Type="http://schemas.openxmlformats.org/officeDocument/2006/relationships/hyperlink" Target="consultantplus://offline/ref=31DBB7912E571AF5E7CB2D129EA536CAEFAC2165CF360FC13CC60E7AD72B309AR1TF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14" Type="http://schemas.openxmlformats.org/officeDocument/2006/relationships/hyperlink" Target="file:///Y:\&#1055;&#1091;&#1083;%20&#1086;&#1073;&#1084;&#1077;&#1085;&#1072;\&#1052;&#1040;&#1064;&#1041;&#1070;&#1056;&#1054;\&#1050;&#1086;&#1084;&#1080;&#1090;&#1077;&#1090;%20&#1092;&#1080;&#1085;&#1072;&#1085;&#1089;&#1086;&#1074;\&#1058;&#1091;&#1088;&#1091;&#1090;&#1080;&#1085;&#1072;\&#1055;&#1086;&#1089;&#1090;&#1072;&#1085;&#1086;&#1074;&#1083;&#1077;&#1085;&#1080;&#1077;%20&#1086;%20&#1087;&#1086;&#1088;&#1103;&#1076;&#1082;&#1077;%20&#1101;&#1092;&#1092;&#1077;&#1082;&#1090;&#1080;&#1074;&#1085;&#1086;&#1089;&#1090;&#1080;%20&#1044;&#1045;&#1049;&#1057;&#1058;&#1042;&#1059;&#1070;&#1065;&#1045;&#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6902</Words>
  <Characters>39344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46154</CharactersWithSpaces>
  <SharedDoc>false</SharedDoc>
  <HLinks>
    <vt:vector size="54" baseType="variant">
      <vt:variant>
        <vt:i4>68420637</vt:i4>
      </vt:variant>
      <vt:variant>
        <vt:i4>24</vt:i4>
      </vt:variant>
      <vt:variant>
        <vt:i4>0</vt:i4>
      </vt:variant>
      <vt:variant>
        <vt:i4>5</vt:i4>
      </vt:variant>
      <vt:variant>
        <vt:lpwstr>\\192.168.1.10\res$\Пул обмена\МАШБЮРО\Комитет финансов\Турутина\Постановление о порядке эффективности ДЕЙСТВУЮЩЕЕ.doc</vt:lpwstr>
      </vt:variant>
      <vt:variant>
        <vt:lpwstr>P206#P206</vt:lpwstr>
      </vt:variant>
      <vt:variant>
        <vt:i4>68617245</vt:i4>
      </vt:variant>
      <vt:variant>
        <vt:i4>21</vt:i4>
      </vt:variant>
      <vt:variant>
        <vt:i4>0</vt:i4>
      </vt:variant>
      <vt:variant>
        <vt:i4>5</vt:i4>
      </vt:variant>
      <vt:variant>
        <vt:lpwstr>\\192.168.1.10\res$\Пул обмена\МАШБЮРО\Комитет финансов\Турутина\Постановление о порядке эффективности ДЕЙСТВУЮЩЕЕ.doc</vt:lpwstr>
      </vt:variant>
      <vt:variant>
        <vt:lpwstr>P205#P205</vt:lpwstr>
      </vt:variant>
      <vt:variant>
        <vt:i4>68158492</vt:i4>
      </vt:variant>
      <vt:variant>
        <vt:i4>18</vt:i4>
      </vt:variant>
      <vt:variant>
        <vt:i4>0</vt:i4>
      </vt:variant>
      <vt:variant>
        <vt:i4>5</vt:i4>
      </vt:variant>
      <vt:variant>
        <vt:lpwstr>\\192.168.1.10\res$\Пул обмена\МАШБЮРО\Комитет финансов\Турутина\Постановление о порядке эффективности ДЕЙСТВУЮЩЕЕ.doc</vt:lpwstr>
      </vt:variant>
      <vt:variant>
        <vt:lpwstr>P123#P123</vt:lpwstr>
      </vt:variant>
      <vt:variant>
        <vt:i4>68486170</vt:i4>
      </vt:variant>
      <vt:variant>
        <vt:i4>15</vt:i4>
      </vt:variant>
      <vt:variant>
        <vt:i4>0</vt:i4>
      </vt:variant>
      <vt:variant>
        <vt:i4>5</vt:i4>
      </vt:variant>
      <vt:variant>
        <vt:lpwstr>\\192.168.1.10\res$\Пул обмена\МАШБЮРО\Комитет финансов\Турутина\Постановление о порядке эффективности ДЕЙСТВУЮЩЕЕ.doc</vt:lpwstr>
      </vt:variant>
      <vt:variant>
        <vt:lpwstr>P270#P270</vt:lpwstr>
      </vt:variant>
      <vt:variant>
        <vt:i4>68158492</vt:i4>
      </vt:variant>
      <vt:variant>
        <vt:i4>12</vt:i4>
      </vt:variant>
      <vt:variant>
        <vt:i4>0</vt:i4>
      </vt:variant>
      <vt:variant>
        <vt:i4>5</vt:i4>
      </vt:variant>
      <vt:variant>
        <vt:lpwstr>\\192.168.1.10\res$\Пул обмена\МАШБЮРО\Комитет финансов\Турутина\Постановление о порядке эффективности ДЕЙСТВУЮЩЕЕ.doc</vt:lpwstr>
      </vt:variant>
      <vt:variant>
        <vt:lpwstr>P123#P123</vt:lpwstr>
      </vt:variant>
      <vt:variant>
        <vt:i4>720987</vt:i4>
      </vt:variant>
      <vt:variant>
        <vt:i4>9</vt:i4>
      </vt:variant>
      <vt:variant>
        <vt:i4>0</vt:i4>
      </vt:variant>
      <vt:variant>
        <vt:i4>5</vt:i4>
      </vt:variant>
      <vt:variant>
        <vt:lpwstr>consultantplus://offline/ref=E529C448FDE76C53072D064A6EC1F57D3074141BCE465C7ED0A2052EE738640082DF755EF22A04D2E8D9DABFy1K</vt:lpwstr>
      </vt:variant>
      <vt:variant>
        <vt:lpwstr/>
      </vt: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2228325</vt:i4>
      </vt:variant>
      <vt:variant>
        <vt:i4>0</vt:i4>
      </vt:variant>
      <vt:variant>
        <vt:i4>0</vt:i4>
      </vt:variant>
      <vt:variant>
        <vt:i4>5</vt:i4>
      </vt:variant>
      <vt:variant>
        <vt:lpwstr>\\192.168.1.10\res$\Пул обмена\МАШБЮРО\ЖКХ\Афанасьева\на 2017-2019  с изм.Подпрограммы  Благоустройство.doc</vt:lpwstr>
      </vt:variant>
      <vt:variant>
        <vt:lpwstr>Par28#Par28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2017-05-19T12:56:00Z</dcterms:created>
  <dcterms:modified xsi:type="dcterms:W3CDTF">2017-05-19T13:03:00Z</dcterms:modified>
</cp:coreProperties>
</file>